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FC6CA" w14:textId="77777777" w:rsidR="005422C5" w:rsidRDefault="005422C5" w:rsidP="005422C5">
      <w:pPr>
        <w:suppressAutoHyphens/>
        <w:spacing w:after="0"/>
        <w:ind w:right="267"/>
        <w:rPr>
          <w:b/>
          <w:szCs w:val="20"/>
          <w:lang w:eastAsia="ar-SA"/>
        </w:rPr>
      </w:pPr>
      <w:bookmarkStart w:id="0" w:name="_Hlk24807457"/>
      <w:r w:rsidRPr="00B05F2F">
        <w:rPr>
          <w:b/>
          <w:noProof/>
          <w:szCs w:val="20"/>
        </w:rPr>
        <w:drawing>
          <wp:anchor distT="0" distB="0" distL="114300" distR="114300" simplePos="0" relativeHeight="251659264" behindDoc="0" locked="0" layoutInCell="1" allowOverlap="1" wp14:anchorId="3CA79EFA" wp14:editId="058AAC2C">
            <wp:simplePos x="0" y="0"/>
            <wp:positionH relativeFrom="margin">
              <wp:align>center</wp:align>
            </wp:positionH>
            <wp:positionV relativeFrom="paragraph">
              <wp:posOffset>114300</wp:posOffset>
            </wp:positionV>
            <wp:extent cx="485775" cy="600075"/>
            <wp:effectExtent l="0" t="0" r="9525"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anchor>
        </w:drawing>
      </w:r>
    </w:p>
    <w:p w14:paraId="5FE552B8" w14:textId="77777777" w:rsidR="005422C5" w:rsidRPr="001F5A1B" w:rsidRDefault="005422C5" w:rsidP="005422C5">
      <w:pPr>
        <w:suppressAutoHyphens/>
        <w:spacing w:after="0"/>
        <w:ind w:left="360" w:right="-1" w:firstLine="7720"/>
        <w:rPr>
          <w:b/>
          <w:szCs w:val="20"/>
          <w:lang w:eastAsia="ar-SA"/>
        </w:rPr>
      </w:pPr>
    </w:p>
    <w:p w14:paraId="7BA35327" w14:textId="77777777" w:rsidR="005422C5" w:rsidRPr="00B05F2F" w:rsidRDefault="005422C5" w:rsidP="005422C5">
      <w:pPr>
        <w:suppressAutoHyphens/>
        <w:spacing w:after="0"/>
        <w:ind w:left="360" w:right="267"/>
        <w:jc w:val="center"/>
        <w:rPr>
          <w:b/>
          <w:szCs w:val="20"/>
          <w:lang w:eastAsia="ar-SA"/>
        </w:rPr>
      </w:pPr>
      <w:r w:rsidRPr="00B05F2F">
        <w:rPr>
          <w:b/>
          <w:szCs w:val="20"/>
          <w:lang w:eastAsia="ar-SA"/>
        </w:rPr>
        <w:t>ДУМА АФАНАСЬЕВСКОГО МУНИЦИПАЛЬНОГО ОКРУГА КИРОВСКОЙ ОБЛАСТИ</w:t>
      </w:r>
    </w:p>
    <w:p w14:paraId="43B9F81A" w14:textId="77777777" w:rsidR="005422C5" w:rsidRPr="00B05F2F" w:rsidRDefault="005422C5" w:rsidP="005422C5">
      <w:pPr>
        <w:suppressAutoHyphens/>
        <w:spacing w:after="60"/>
        <w:jc w:val="center"/>
        <w:outlineLvl w:val="1"/>
        <w:rPr>
          <w:b/>
          <w:szCs w:val="28"/>
          <w:lang w:eastAsia="ar-SA"/>
        </w:rPr>
      </w:pPr>
      <w:bookmarkStart w:id="1" w:name="_Toc185412818"/>
      <w:r w:rsidRPr="00B05F2F">
        <w:rPr>
          <w:b/>
          <w:szCs w:val="28"/>
          <w:lang w:eastAsia="ar-SA"/>
        </w:rPr>
        <w:t>ПЕРВОГО СОЗЫВА</w:t>
      </w:r>
      <w:bookmarkEnd w:id="1"/>
    </w:p>
    <w:p w14:paraId="506FDDE1" w14:textId="77777777" w:rsidR="005422C5" w:rsidRPr="00B05F2F" w:rsidRDefault="005422C5" w:rsidP="005422C5">
      <w:pPr>
        <w:suppressAutoHyphens/>
        <w:spacing w:after="0"/>
        <w:jc w:val="center"/>
        <w:rPr>
          <w:b/>
          <w:sz w:val="36"/>
          <w:szCs w:val="36"/>
          <w:lang w:eastAsia="ar-SA"/>
        </w:rPr>
      </w:pPr>
    </w:p>
    <w:p w14:paraId="6E9FD1CF" w14:textId="77777777" w:rsidR="005422C5" w:rsidRPr="00B05F2F" w:rsidRDefault="005422C5" w:rsidP="005422C5">
      <w:pPr>
        <w:suppressAutoHyphens/>
        <w:spacing w:after="0"/>
        <w:jc w:val="center"/>
        <w:rPr>
          <w:b/>
          <w:sz w:val="32"/>
          <w:szCs w:val="28"/>
          <w:lang w:eastAsia="ar-SA"/>
        </w:rPr>
      </w:pPr>
      <w:r w:rsidRPr="00B05F2F">
        <w:rPr>
          <w:b/>
          <w:sz w:val="32"/>
          <w:szCs w:val="28"/>
          <w:lang w:eastAsia="ar-SA"/>
        </w:rPr>
        <w:t>Р Е Ш Е Н И Е</w:t>
      </w:r>
    </w:p>
    <w:tbl>
      <w:tblPr>
        <w:tblW w:w="0" w:type="auto"/>
        <w:tblLayout w:type="fixed"/>
        <w:tblLook w:val="0000" w:firstRow="0" w:lastRow="0" w:firstColumn="0" w:lastColumn="0" w:noHBand="0" w:noVBand="0"/>
      </w:tblPr>
      <w:tblGrid>
        <w:gridCol w:w="2061"/>
        <w:gridCol w:w="2741"/>
        <w:gridCol w:w="2708"/>
        <w:gridCol w:w="2060"/>
      </w:tblGrid>
      <w:tr w:rsidR="005422C5" w:rsidRPr="00B05F2F" w14:paraId="3D05BC3F" w14:textId="77777777" w:rsidTr="008D32E6">
        <w:tc>
          <w:tcPr>
            <w:tcW w:w="2061" w:type="dxa"/>
            <w:tcBorders>
              <w:bottom w:val="single" w:sz="4" w:space="0" w:color="000000"/>
            </w:tcBorders>
            <w:shd w:val="clear" w:color="auto" w:fill="auto"/>
          </w:tcPr>
          <w:p w14:paraId="0440E093" w14:textId="62BA3238" w:rsidR="005422C5" w:rsidRPr="00B05F2F" w:rsidRDefault="00296E6B" w:rsidP="008D32E6">
            <w:pPr>
              <w:widowControl w:val="0"/>
              <w:autoSpaceDE w:val="0"/>
              <w:autoSpaceDN w:val="0"/>
              <w:adjustRightInd w:val="0"/>
              <w:snapToGrid w:val="0"/>
              <w:spacing w:after="0"/>
              <w:ind w:right="-1"/>
              <w:jc w:val="center"/>
              <w:rPr>
                <w:szCs w:val="28"/>
              </w:rPr>
            </w:pPr>
            <w:r>
              <w:rPr>
                <w:szCs w:val="28"/>
              </w:rPr>
              <w:t>24.06.2026</w:t>
            </w:r>
            <w:r w:rsidR="005422C5" w:rsidRPr="00B05F2F">
              <w:rPr>
                <w:szCs w:val="28"/>
              </w:rPr>
              <w:t xml:space="preserve"> </w:t>
            </w:r>
          </w:p>
        </w:tc>
        <w:tc>
          <w:tcPr>
            <w:tcW w:w="2741" w:type="dxa"/>
            <w:shd w:val="clear" w:color="auto" w:fill="auto"/>
          </w:tcPr>
          <w:p w14:paraId="47F409F2" w14:textId="77777777" w:rsidR="005422C5" w:rsidRPr="00B05F2F" w:rsidRDefault="005422C5" w:rsidP="008D32E6">
            <w:pPr>
              <w:widowControl w:val="0"/>
              <w:autoSpaceDE w:val="0"/>
              <w:autoSpaceDN w:val="0"/>
              <w:adjustRightInd w:val="0"/>
              <w:snapToGrid w:val="0"/>
              <w:spacing w:after="0"/>
              <w:ind w:right="-1"/>
              <w:rPr>
                <w:szCs w:val="28"/>
              </w:rPr>
            </w:pPr>
          </w:p>
        </w:tc>
        <w:tc>
          <w:tcPr>
            <w:tcW w:w="2708" w:type="dxa"/>
            <w:shd w:val="clear" w:color="auto" w:fill="auto"/>
          </w:tcPr>
          <w:p w14:paraId="782E58A2" w14:textId="77777777" w:rsidR="005422C5" w:rsidRPr="00B05F2F" w:rsidRDefault="005422C5" w:rsidP="008D32E6">
            <w:pPr>
              <w:widowControl w:val="0"/>
              <w:autoSpaceDE w:val="0"/>
              <w:autoSpaceDN w:val="0"/>
              <w:adjustRightInd w:val="0"/>
              <w:spacing w:after="0"/>
              <w:ind w:right="-1"/>
              <w:jc w:val="right"/>
              <w:rPr>
                <w:sz w:val="20"/>
                <w:szCs w:val="20"/>
              </w:rPr>
            </w:pPr>
            <w:r w:rsidRPr="00B05F2F">
              <w:rPr>
                <w:szCs w:val="28"/>
              </w:rPr>
              <w:t>№</w:t>
            </w:r>
          </w:p>
        </w:tc>
        <w:tc>
          <w:tcPr>
            <w:tcW w:w="2060" w:type="dxa"/>
            <w:tcBorders>
              <w:bottom w:val="single" w:sz="4" w:space="0" w:color="000000"/>
            </w:tcBorders>
            <w:shd w:val="clear" w:color="auto" w:fill="auto"/>
          </w:tcPr>
          <w:p w14:paraId="250B493F" w14:textId="205BD167" w:rsidR="005422C5" w:rsidRPr="00B05F2F" w:rsidRDefault="00296E6B" w:rsidP="008D32E6">
            <w:pPr>
              <w:widowControl w:val="0"/>
              <w:autoSpaceDE w:val="0"/>
              <w:autoSpaceDN w:val="0"/>
              <w:adjustRightInd w:val="0"/>
              <w:snapToGrid w:val="0"/>
              <w:spacing w:after="0"/>
              <w:ind w:right="-1"/>
              <w:jc w:val="center"/>
              <w:rPr>
                <w:szCs w:val="28"/>
              </w:rPr>
            </w:pPr>
            <w:r>
              <w:rPr>
                <w:szCs w:val="28"/>
              </w:rPr>
              <w:t>34/5</w:t>
            </w:r>
          </w:p>
        </w:tc>
      </w:tr>
      <w:tr w:rsidR="005422C5" w:rsidRPr="00B05F2F" w14:paraId="518BFF9C" w14:textId="77777777" w:rsidTr="008D32E6">
        <w:tc>
          <w:tcPr>
            <w:tcW w:w="2061" w:type="dxa"/>
            <w:tcBorders>
              <w:top w:val="single" w:sz="4" w:space="0" w:color="000000"/>
            </w:tcBorders>
            <w:shd w:val="clear" w:color="auto" w:fill="auto"/>
          </w:tcPr>
          <w:p w14:paraId="201385DF" w14:textId="77777777" w:rsidR="005422C5" w:rsidRPr="00B05F2F" w:rsidRDefault="005422C5" w:rsidP="008D32E6">
            <w:pPr>
              <w:widowControl w:val="0"/>
              <w:autoSpaceDE w:val="0"/>
              <w:autoSpaceDN w:val="0"/>
              <w:adjustRightInd w:val="0"/>
              <w:snapToGrid w:val="0"/>
              <w:spacing w:after="0"/>
              <w:ind w:right="-1"/>
              <w:rPr>
                <w:szCs w:val="28"/>
              </w:rPr>
            </w:pPr>
          </w:p>
        </w:tc>
        <w:tc>
          <w:tcPr>
            <w:tcW w:w="5449" w:type="dxa"/>
            <w:gridSpan w:val="2"/>
            <w:shd w:val="clear" w:color="auto" w:fill="auto"/>
          </w:tcPr>
          <w:p w14:paraId="28036C58" w14:textId="77777777" w:rsidR="005422C5" w:rsidRPr="00B05F2F" w:rsidRDefault="005422C5" w:rsidP="008D32E6">
            <w:pPr>
              <w:widowControl w:val="0"/>
              <w:autoSpaceDE w:val="0"/>
              <w:autoSpaceDN w:val="0"/>
              <w:adjustRightInd w:val="0"/>
              <w:spacing w:after="0"/>
              <w:ind w:right="-1"/>
              <w:jc w:val="center"/>
              <w:rPr>
                <w:sz w:val="20"/>
                <w:szCs w:val="20"/>
              </w:rPr>
            </w:pPr>
            <w:r w:rsidRPr="00B05F2F">
              <w:rPr>
                <w:szCs w:val="28"/>
              </w:rPr>
              <w:t>пгт Афанасьево</w:t>
            </w:r>
          </w:p>
        </w:tc>
        <w:tc>
          <w:tcPr>
            <w:tcW w:w="2060" w:type="dxa"/>
            <w:tcBorders>
              <w:top w:val="single" w:sz="4" w:space="0" w:color="000000"/>
            </w:tcBorders>
            <w:shd w:val="clear" w:color="auto" w:fill="auto"/>
          </w:tcPr>
          <w:p w14:paraId="26602584" w14:textId="77777777" w:rsidR="005422C5" w:rsidRPr="00B05F2F" w:rsidRDefault="005422C5" w:rsidP="008D32E6">
            <w:pPr>
              <w:widowControl w:val="0"/>
              <w:autoSpaceDE w:val="0"/>
              <w:autoSpaceDN w:val="0"/>
              <w:adjustRightInd w:val="0"/>
              <w:snapToGrid w:val="0"/>
              <w:spacing w:after="0"/>
              <w:ind w:right="-1"/>
              <w:jc w:val="center"/>
              <w:rPr>
                <w:szCs w:val="28"/>
              </w:rPr>
            </w:pPr>
          </w:p>
        </w:tc>
      </w:tr>
    </w:tbl>
    <w:p w14:paraId="02D9E888" w14:textId="77777777" w:rsidR="005422C5" w:rsidRPr="00B05F2F" w:rsidRDefault="005422C5" w:rsidP="005422C5">
      <w:pPr>
        <w:widowControl w:val="0"/>
        <w:suppressAutoHyphens/>
        <w:spacing w:after="0"/>
        <w:rPr>
          <w:rFonts w:ascii="Arial" w:eastAsia="Lucida Sans Unicode" w:hAnsi="Arial"/>
          <w:kern w:val="1"/>
          <w:sz w:val="48"/>
          <w:szCs w:val="48"/>
        </w:rPr>
      </w:pPr>
    </w:p>
    <w:tbl>
      <w:tblPr>
        <w:tblW w:w="0" w:type="auto"/>
        <w:jc w:val="center"/>
        <w:tblLayout w:type="fixed"/>
        <w:tblLook w:val="0000" w:firstRow="0" w:lastRow="0" w:firstColumn="0" w:lastColumn="0" w:noHBand="0" w:noVBand="0"/>
      </w:tblPr>
      <w:tblGrid>
        <w:gridCol w:w="7743"/>
      </w:tblGrid>
      <w:tr w:rsidR="005422C5" w:rsidRPr="00B05F2F" w14:paraId="35480C0B" w14:textId="77777777" w:rsidTr="008D32E6">
        <w:trPr>
          <w:cantSplit/>
          <w:trHeight w:val="267"/>
          <w:jc w:val="center"/>
        </w:trPr>
        <w:tc>
          <w:tcPr>
            <w:tcW w:w="7743" w:type="dxa"/>
          </w:tcPr>
          <w:p w14:paraId="2B03604E" w14:textId="77777777" w:rsidR="00865351" w:rsidRDefault="005422C5" w:rsidP="008D32E6">
            <w:pPr>
              <w:spacing w:after="0"/>
              <w:jc w:val="center"/>
              <w:rPr>
                <w:b/>
                <w:szCs w:val="28"/>
                <w:lang w:eastAsia="ar-SA"/>
              </w:rPr>
            </w:pPr>
            <w:r>
              <w:rPr>
                <w:b/>
                <w:szCs w:val="28"/>
                <w:lang w:eastAsia="ar-SA"/>
              </w:rPr>
              <w:t xml:space="preserve">О внесении изменений в </w:t>
            </w:r>
            <w:r w:rsidR="00865351">
              <w:rPr>
                <w:b/>
                <w:szCs w:val="28"/>
                <w:lang w:eastAsia="ar-SA"/>
              </w:rPr>
              <w:t>решение</w:t>
            </w:r>
            <w:r w:rsidR="00865351" w:rsidRPr="00865351">
              <w:rPr>
                <w:b/>
                <w:szCs w:val="28"/>
                <w:lang w:eastAsia="ar-SA"/>
              </w:rPr>
              <w:t xml:space="preserve"> Думы Афанасьевского муниципального округа </w:t>
            </w:r>
            <w:r w:rsidR="00865351">
              <w:rPr>
                <w:b/>
                <w:szCs w:val="28"/>
                <w:lang w:eastAsia="ar-SA"/>
              </w:rPr>
              <w:t xml:space="preserve">Кировской области </w:t>
            </w:r>
          </w:p>
          <w:p w14:paraId="1198FDAA" w14:textId="3B924B01" w:rsidR="005422C5" w:rsidRPr="00B05F2F" w:rsidRDefault="00865351" w:rsidP="008D32E6">
            <w:pPr>
              <w:spacing w:after="0"/>
              <w:jc w:val="center"/>
              <w:rPr>
                <w:b/>
                <w:szCs w:val="28"/>
                <w:lang w:eastAsia="ar-SA"/>
              </w:rPr>
            </w:pPr>
            <w:r w:rsidRPr="00865351">
              <w:rPr>
                <w:b/>
                <w:szCs w:val="28"/>
                <w:lang w:eastAsia="ar-SA"/>
              </w:rPr>
              <w:t>от 13.12.2023 № 14/3</w:t>
            </w:r>
          </w:p>
        </w:tc>
      </w:tr>
    </w:tbl>
    <w:p w14:paraId="2802DF0F" w14:textId="77777777" w:rsidR="005422C5" w:rsidRPr="007F2B6E" w:rsidRDefault="005422C5" w:rsidP="005422C5">
      <w:pPr>
        <w:widowControl w:val="0"/>
        <w:suppressAutoHyphens/>
        <w:spacing w:after="0"/>
        <w:rPr>
          <w:rFonts w:ascii="Arial" w:eastAsia="Lucida Sans Unicode" w:hAnsi="Arial"/>
          <w:kern w:val="1"/>
          <w:szCs w:val="28"/>
        </w:rPr>
      </w:pPr>
    </w:p>
    <w:p w14:paraId="11340CDB" w14:textId="77777777" w:rsidR="005422C5" w:rsidRPr="00B05F2F" w:rsidRDefault="005422C5" w:rsidP="005422C5">
      <w:pPr>
        <w:suppressAutoHyphens/>
        <w:spacing w:after="0" w:line="360" w:lineRule="auto"/>
        <w:ind w:firstLine="900"/>
        <w:rPr>
          <w:szCs w:val="28"/>
          <w:lang w:eastAsia="ar-SA"/>
        </w:rPr>
      </w:pPr>
      <w:r w:rsidRPr="00B05F2F">
        <w:rPr>
          <w:szCs w:val="28"/>
        </w:rPr>
        <w:t xml:space="preserve">В соответствии </w:t>
      </w:r>
      <w:r>
        <w:rPr>
          <w:szCs w:val="28"/>
        </w:rPr>
        <w:t>Федеральным</w:t>
      </w:r>
      <w:r w:rsidRPr="00B465B4">
        <w:rPr>
          <w:szCs w:val="28"/>
        </w:rPr>
        <w:t xml:space="preserve"> закон</w:t>
      </w:r>
      <w:r>
        <w:rPr>
          <w:szCs w:val="28"/>
        </w:rPr>
        <w:t>ом</w:t>
      </w:r>
      <w:r w:rsidRPr="00B465B4">
        <w:rPr>
          <w:szCs w:val="28"/>
        </w:rPr>
        <w:t xml:space="preserve"> от </w:t>
      </w:r>
      <w:r w:rsidRPr="005A0134">
        <w:rPr>
          <w:szCs w:val="28"/>
        </w:rPr>
        <w:t>20.03.2025 N 33-ФЗ "Об общих принципах организации местного самоуправления в единой системе публичной власти", Уставом</w:t>
      </w:r>
      <w:r w:rsidRPr="00B05F2F">
        <w:rPr>
          <w:szCs w:val="28"/>
        </w:rPr>
        <w:t xml:space="preserve"> муниципального образования Афанасьевский муниципальный округ Кировской области,</w:t>
      </w:r>
      <w:r w:rsidRPr="00B05F2F">
        <w:rPr>
          <w:sz w:val="20"/>
          <w:szCs w:val="20"/>
          <w:lang w:eastAsia="ar-SA"/>
        </w:rPr>
        <w:t xml:space="preserve"> </w:t>
      </w:r>
      <w:r w:rsidRPr="0006091B">
        <w:rPr>
          <w:szCs w:val="28"/>
          <w:lang w:eastAsia="ar-SA"/>
        </w:rPr>
        <w:t xml:space="preserve">статьями 9, 24, 25 Градостроительного Кодекса Российской Федерации </w:t>
      </w:r>
      <w:r w:rsidRPr="00B05F2F">
        <w:rPr>
          <w:szCs w:val="28"/>
          <w:lang w:eastAsia="ar-SA"/>
        </w:rPr>
        <w:t>Дума Афанасьевского муниципального округа РЕШИЛА:</w:t>
      </w:r>
    </w:p>
    <w:p w14:paraId="14DDEF33" w14:textId="77777777" w:rsidR="005422C5" w:rsidRDefault="005422C5" w:rsidP="005422C5">
      <w:pPr>
        <w:numPr>
          <w:ilvl w:val="0"/>
          <w:numId w:val="67"/>
        </w:numPr>
        <w:suppressAutoHyphens/>
        <w:spacing w:after="0" w:line="360" w:lineRule="auto"/>
        <w:ind w:left="0" w:firstLine="567"/>
        <w:rPr>
          <w:szCs w:val="28"/>
          <w:lang w:eastAsia="ar-SA"/>
        </w:rPr>
      </w:pPr>
      <w:r>
        <w:rPr>
          <w:szCs w:val="28"/>
          <w:lang w:eastAsia="ar-SA"/>
        </w:rPr>
        <w:t>Внести изменения в Генеральный план Афанасьевского муниципального округа Кировской области, утвержденный решением Думы Афанасьевского муниципального округа от 13.12.2023 № 14/3:</w:t>
      </w:r>
    </w:p>
    <w:p w14:paraId="212E2F80" w14:textId="5E524C9A" w:rsidR="005422C5" w:rsidRPr="003B17AF" w:rsidRDefault="005422C5" w:rsidP="00E5163A">
      <w:pPr>
        <w:tabs>
          <w:tab w:val="center" w:pos="5103"/>
        </w:tabs>
        <w:suppressAutoHyphens/>
        <w:spacing w:after="0" w:line="360" w:lineRule="auto"/>
        <w:ind w:left="567"/>
        <w:rPr>
          <w:szCs w:val="28"/>
          <w:lang w:eastAsia="ar-SA"/>
        </w:rPr>
      </w:pPr>
      <w:r w:rsidRPr="003B17AF">
        <w:rPr>
          <w:szCs w:val="28"/>
          <w:lang w:eastAsia="ar-SA"/>
        </w:rPr>
        <w:t>1.1</w:t>
      </w:r>
      <w:r>
        <w:rPr>
          <w:szCs w:val="28"/>
          <w:lang w:eastAsia="ar-SA"/>
        </w:rPr>
        <w:t>.</w:t>
      </w:r>
      <w:r w:rsidRPr="003B17AF">
        <w:rPr>
          <w:szCs w:val="28"/>
          <w:lang w:eastAsia="ar-SA"/>
        </w:rPr>
        <w:t xml:space="preserve"> Текстовые материалы:</w:t>
      </w:r>
      <w:r w:rsidR="00E5163A">
        <w:rPr>
          <w:szCs w:val="28"/>
          <w:lang w:eastAsia="ar-SA"/>
        </w:rPr>
        <w:tab/>
      </w:r>
    </w:p>
    <w:p w14:paraId="03E10F48" w14:textId="77777777" w:rsidR="005422C5" w:rsidRPr="003B17AF" w:rsidRDefault="005422C5" w:rsidP="005422C5">
      <w:pPr>
        <w:suppressAutoHyphens/>
        <w:spacing w:after="0" w:line="360" w:lineRule="auto"/>
        <w:ind w:firstLine="567"/>
        <w:rPr>
          <w:szCs w:val="28"/>
          <w:lang w:eastAsia="ar-SA"/>
        </w:rPr>
      </w:pPr>
      <w:r>
        <w:rPr>
          <w:szCs w:val="28"/>
          <w:lang w:eastAsia="ar-SA"/>
        </w:rPr>
        <w:t>1.1.1 Положение</w:t>
      </w:r>
      <w:r w:rsidRPr="003B17AF">
        <w:rPr>
          <w:szCs w:val="28"/>
          <w:lang w:eastAsia="ar-SA"/>
        </w:rPr>
        <w:t xml:space="preserve"> о территориальном планировании </w:t>
      </w:r>
      <w:r>
        <w:rPr>
          <w:szCs w:val="28"/>
          <w:lang w:eastAsia="ar-SA"/>
        </w:rPr>
        <w:t>и м</w:t>
      </w:r>
      <w:r w:rsidRPr="003B17AF">
        <w:rPr>
          <w:szCs w:val="28"/>
          <w:lang w:eastAsia="ar-SA"/>
        </w:rPr>
        <w:t xml:space="preserve">атериалы по обоснованию </w:t>
      </w:r>
      <w:r>
        <w:rPr>
          <w:szCs w:val="28"/>
          <w:lang w:eastAsia="ar-SA"/>
        </w:rPr>
        <w:t xml:space="preserve">генерального плана в текстовом формате </w:t>
      </w:r>
      <w:r w:rsidRPr="003B17AF">
        <w:rPr>
          <w:szCs w:val="28"/>
          <w:lang w:eastAsia="ar-SA"/>
        </w:rPr>
        <w:t xml:space="preserve">принять в новой редакции </w:t>
      </w:r>
      <w:r>
        <w:rPr>
          <w:szCs w:val="28"/>
          <w:lang w:eastAsia="ar-SA"/>
        </w:rPr>
        <w:t>согласно приложению.</w:t>
      </w:r>
    </w:p>
    <w:p w14:paraId="6C13DF19" w14:textId="77777777" w:rsidR="005422C5" w:rsidRDefault="005422C5" w:rsidP="005422C5">
      <w:pPr>
        <w:suppressAutoHyphens/>
        <w:spacing w:after="0" w:line="360" w:lineRule="auto"/>
        <w:ind w:left="567"/>
        <w:rPr>
          <w:szCs w:val="28"/>
          <w:lang w:eastAsia="ar-SA"/>
        </w:rPr>
      </w:pPr>
      <w:r w:rsidRPr="003B17AF">
        <w:rPr>
          <w:szCs w:val="28"/>
          <w:lang w:eastAsia="ar-SA"/>
        </w:rPr>
        <w:t>1.2. Графические материалы:</w:t>
      </w:r>
    </w:p>
    <w:p w14:paraId="5162A6C9" w14:textId="77777777" w:rsidR="005422C5" w:rsidRDefault="005422C5" w:rsidP="005422C5">
      <w:pPr>
        <w:suppressAutoHyphens/>
        <w:spacing w:after="0" w:line="360" w:lineRule="auto"/>
        <w:ind w:firstLine="567"/>
        <w:rPr>
          <w:szCs w:val="28"/>
          <w:lang w:eastAsia="ar-SA"/>
        </w:rPr>
      </w:pPr>
      <w:r>
        <w:rPr>
          <w:szCs w:val="28"/>
          <w:lang w:eastAsia="ar-SA"/>
        </w:rPr>
        <w:t xml:space="preserve">1.2.1. </w:t>
      </w:r>
      <w:r w:rsidRPr="007C526A">
        <w:rPr>
          <w:szCs w:val="28"/>
          <w:lang w:eastAsia="ar-SA"/>
        </w:rPr>
        <w:t>Карту планируемого размещения объектов местного значения муниципального округа в масштабе 1:50000 изложить в новой редакции согласно приложению;</w:t>
      </w:r>
    </w:p>
    <w:p w14:paraId="50A54BA7" w14:textId="77777777" w:rsidR="005422C5" w:rsidRDefault="005422C5" w:rsidP="005422C5">
      <w:pPr>
        <w:suppressAutoHyphens/>
        <w:spacing w:after="0" w:line="360" w:lineRule="auto"/>
        <w:ind w:firstLine="567"/>
        <w:rPr>
          <w:szCs w:val="28"/>
          <w:lang w:eastAsia="ar-SA"/>
        </w:rPr>
      </w:pPr>
      <w:r>
        <w:rPr>
          <w:szCs w:val="28"/>
          <w:lang w:eastAsia="ar-SA"/>
        </w:rPr>
        <w:t>1.2.2. Карту</w:t>
      </w:r>
      <w:r w:rsidRPr="00CB387B">
        <w:rPr>
          <w:szCs w:val="28"/>
          <w:lang w:eastAsia="ar-SA"/>
        </w:rPr>
        <w:t xml:space="preserve"> границ населенных пунктов (в том числе границ образуемых населенных пунктов), входящих в состав</w:t>
      </w:r>
      <w:r>
        <w:rPr>
          <w:szCs w:val="28"/>
          <w:lang w:eastAsia="ar-SA"/>
        </w:rPr>
        <w:t xml:space="preserve"> муниципального округа, в масштабе 1:</w:t>
      </w:r>
      <w:r w:rsidRPr="00342287">
        <w:rPr>
          <w:szCs w:val="28"/>
          <w:lang w:eastAsia="ar-SA"/>
        </w:rPr>
        <w:t>50000</w:t>
      </w:r>
      <w:r>
        <w:rPr>
          <w:szCs w:val="28"/>
          <w:lang w:eastAsia="ar-SA"/>
        </w:rPr>
        <w:t xml:space="preserve"> изложить </w:t>
      </w:r>
      <w:r w:rsidRPr="00342287">
        <w:rPr>
          <w:szCs w:val="28"/>
          <w:lang w:eastAsia="ar-SA"/>
        </w:rPr>
        <w:t>в новой редакции согласно приложению</w:t>
      </w:r>
      <w:r>
        <w:rPr>
          <w:szCs w:val="28"/>
          <w:lang w:eastAsia="ar-SA"/>
        </w:rPr>
        <w:t>;</w:t>
      </w:r>
    </w:p>
    <w:p w14:paraId="70542F50" w14:textId="77777777" w:rsidR="005422C5" w:rsidRDefault="005422C5" w:rsidP="005422C5">
      <w:pPr>
        <w:suppressAutoHyphens/>
        <w:spacing w:after="0" w:line="360" w:lineRule="auto"/>
        <w:ind w:firstLine="567"/>
        <w:rPr>
          <w:szCs w:val="28"/>
          <w:lang w:eastAsia="ar-SA"/>
        </w:rPr>
      </w:pPr>
      <w:r>
        <w:rPr>
          <w:szCs w:val="28"/>
          <w:lang w:eastAsia="ar-SA"/>
        </w:rPr>
        <w:lastRenderedPageBreak/>
        <w:t xml:space="preserve">1.2.3. </w:t>
      </w:r>
      <w:r w:rsidRPr="007C526A">
        <w:rPr>
          <w:szCs w:val="28"/>
          <w:lang w:eastAsia="ar-SA"/>
        </w:rPr>
        <w:t>Карта функциональных зон муниципального округа</w:t>
      </w:r>
      <w:r w:rsidRPr="007C526A">
        <w:t xml:space="preserve"> </w:t>
      </w:r>
      <w:r w:rsidRPr="007C526A">
        <w:rPr>
          <w:szCs w:val="28"/>
          <w:lang w:eastAsia="ar-SA"/>
        </w:rPr>
        <w:t>в масштабе 1:50000 изложить в новой редакции согласно приложению</w:t>
      </w:r>
      <w:r>
        <w:rPr>
          <w:szCs w:val="28"/>
          <w:lang w:eastAsia="ar-SA"/>
        </w:rPr>
        <w:t>;</w:t>
      </w:r>
    </w:p>
    <w:p w14:paraId="68A8149C" w14:textId="77777777" w:rsidR="005422C5" w:rsidRDefault="005422C5" w:rsidP="005422C5">
      <w:pPr>
        <w:suppressAutoHyphens/>
        <w:spacing w:after="0" w:line="360" w:lineRule="auto"/>
        <w:ind w:firstLine="567"/>
        <w:rPr>
          <w:szCs w:val="28"/>
          <w:lang w:eastAsia="ar-SA"/>
        </w:rPr>
      </w:pPr>
      <w:r>
        <w:rPr>
          <w:szCs w:val="28"/>
          <w:lang w:eastAsia="ar-SA"/>
        </w:rPr>
        <w:t>1.2.4. Карту</w:t>
      </w:r>
      <w:r w:rsidRPr="00342287">
        <w:rPr>
          <w:szCs w:val="28"/>
          <w:lang w:eastAsia="ar-SA"/>
        </w:rPr>
        <w:t xml:space="preserve"> территорий, подверженных риску возникновения чрезвычайных ситуаций природного</w:t>
      </w:r>
      <w:r>
        <w:rPr>
          <w:szCs w:val="28"/>
          <w:lang w:eastAsia="ar-SA"/>
        </w:rPr>
        <w:t xml:space="preserve"> и техногенного характера, в масштабе 1:50000</w:t>
      </w:r>
      <w:r w:rsidRPr="00342287">
        <w:t xml:space="preserve"> </w:t>
      </w:r>
      <w:r>
        <w:t xml:space="preserve">изложить </w:t>
      </w:r>
      <w:r w:rsidRPr="00342287">
        <w:rPr>
          <w:szCs w:val="28"/>
          <w:lang w:eastAsia="ar-SA"/>
        </w:rPr>
        <w:t>в новой редакции согласно приложению</w:t>
      </w:r>
      <w:r>
        <w:rPr>
          <w:szCs w:val="28"/>
          <w:lang w:eastAsia="ar-SA"/>
        </w:rPr>
        <w:t>;</w:t>
      </w:r>
    </w:p>
    <w:p w14:paraId="132B8AF4" w14:textId="23B1CCCA" w:rsidR="005422C5" w:rsidRDefault="005422C5" w:rsidP="004E7024">
      <w:pPr>
        <w:suppressAutoHyphens/>
        <w:spacing w:after="0" w:line="360" w:lineRule="auto"/>
        <w:ind w:firstLine="567"/>
        <w:rPr>
          <w:szCs w:val="28"/>
          <w:lang w:eastAsia="ar-SA"/>
        </w:rPr>
      </w:pPr>
      <w:r>
        <w:rPr>
          <w:szCs w:val="28"/>
          <w:lang w:eastAsia="ar-SA"/>
        </w:rPr>
        <w:t xml:space="preserve">1.3. Утвердить графическое описание </w:t>
      </w:r>
      <w:r w:rsidR="004E7024">
        <w:rPr>
          <w:szCs w:val="28"/>
          <w:lang w:eastAsia="ar-SA"/>
        </w:rPr>
        <w:t xml:space="preserve">следующих населенных пунктов: </w:t>
      </w:r>
      <w:r>
        <w:rPr>
          <w:szCs w:val="28"/>
          <w:lang w:eastAsia="ar-SA"/>
        </w:rPr>
        <w:t>д. Варанкины, д. Верхняя Кедра, д. Ичетовкины, д. Ла</w:t>
      </w:r>
      <w:r w:rsidR="004E7024">
        <w:rPr>
          <w:szCs w:val="28"/>
          <w:lang w:eastAsia="ar-SA"/>
        </w:rPr>
        <w:t xml:space="preserve">заневы, д. Лазуковы, </w:t>
      </w:r>
      <w:r>
        <w:rPr>
          <w:szCs w:val="28"/>
          <w:lang w:eastAsia="ar-SA"/>
        </w:rPr>
        <w:t>д. Рагоза, д. Светлаковы, д. Щукино 1-е, п. Пограничный (С</w:t>
      </w:r>
      <w:r w:rsidRPr="00C16525">
        <w:rPr>
          <w:szCs w:val="28"/>
          <w:lang w:eastAsia="ar-SA"/>
        </w:rPr>
        <w:t>ведения, предусмотренные п.</w:t>
      </w:r>
      <w:r>
        <w:rPr>
          <w:szCs w:val="28"/>
          <w:lang w:eastAsia="ar-SA"/>
        </w:rPr>
        <w:t xml:space="preserve"> </w:t>
      </w:r>
      <w:r w:rsidRPr="00C16525">
        <w:rPr>
          <w:szCs w:val="28"/>
          <w:lang w:eastAsia="ar-SA"/>
        </w:rPr>
        <w:t>3.1 ст.</w:t>
      </w:r>
      <w:r>
        <w:rPr>
          <w:szCs w:val="28"/>
          <w:lang w:eastAsia="ar-SA"/>
        </w:rPr>
        <w:t xml:space="preserve"> </w:t>
      </w:r>
      <w:r w:rsidRPr="00C16525">
        <w:rPr>
          <w:szCs w:val="28"/>
          <w:lang w:eastAsia="ar-SA"/>
        </w:rPr>
        <w:t>19, п.</w:t>
      </w:r>
      <w:r>
        <w:rPr>
          <w:szCs w:val="28"/>
          <w:lang w:eastAsia="ar-SA"/>
        </w:rPr>
        <w:t xml:space="preserve"> </w:t>
      </w:r>
      <w:r w:rsidRPr="00C16525">
        <w:rPr>
          <w:szCs w:val="28"/>
          <w:lang w:eastAsia="ar-SA"/>
        </w:rPr>
        <w:t>5.1 ст.</w:t>
      </w:r>
      <w:r>
        <w:rPr>
          <w:szCs w:val="28"/>
          <w:lang w:eastAsia="ar-SA"/>
        </w:rPr>
        <w:t xml:space="preserve"> </w:t>
      </w:r>
      <w:r w:rsidRPr="00C16525">
        <w:rPr>
          <w:szCs w:val="28"/>
          <w:lang w:eastAsia="ar-SA"/>
        </w:rPr>
        <w:t>23 и п.</w:t>
      </w:r>
      <w:r>
        <w:rPr>
          <w:szCs w:val="28"/>
          <w:lang w:eastAsia="ar-SA"/>
        </w:rPr>
        <w:t xml:space="preserve"> </w:t>
      </w:r>
      <w:r w:rsidRPr="00C16525">
        <w:rPr>
          <w:szCs w:val="28"/>
          <w:lang w:eastAsia="ar-SA"/>
        </w:rPr>
        <w:t>6.1 ст.30 Градостроительного кодекса</w:t>
      </w:r>
      <w:r>
        <w:rPr>
          <w:szCs w:val="28"/>
          <w:lang w:eastAsia="ar-SA"/>
        </w:rPr>
        <w:t>).</w:t>
      </w:r>
    </w:p>
    <w:p w14:paraId="087E63CC" w14:textId="30F692D5" w:rsidR="005422C5" w:rsidRPr="003B17AF" w:rsidRDefault="005422C5" w:rsidP="00531529">
      <w:pPr>
        <w:pStyle w:val="af3"/>
        <w:widowControl w:val="0"/>
        <w:numPr>
          <w:ilvl w:val="0"/>
          <w:numId w:val="67"/>
        </w:numPr>
        <w:suppressAutoHyphens/>
        <w:spacing w:after="0" w:line="360" w:lineRule="auto"/>
        <w:ind w:left="0" w:firstLine="567"/>
        <w:rPr>
          <w:rFonts w:ascii="Arial" w:eastAsia="Lucida Sans Unicode" w:hAnsi="Arial"/>
          <w:kern w:val="1"/>
          <w:sz w:val="56"/>
          <w:szCs w:val="72"/>
        </w:rPr>
      </w:pPr>
      <w:r w:rsidRPr="003B17AF">
        <w:rPr>
          <w:szCs w:val="28"/>
        </w:rPr>
        <w:t>Опубликовать настоящие реш</w:t>
      </w:r>
      <w:r>
        <w:rPr>
          <w:szCs w:val="28"/>
        </w:rPr>
        <w:t>ение в ФГИС ТП и</w:t>
      </w:r>
      <w:r w:rsidRPr="003B17AF">
        <w:rPr>
          <w:szCs w:val="28"/>
        </w:rPr>
        <w:t xml:space="preserve"> на официальном сайте </w:t>
      </w:r>
      <w:r w:rsidRPr="00D22163">
        <w:rPr>
          <w:szCs w:val="28"/>
        </w:rPr>
        <w:t xml:space="preserve">муниципального образования Афанасьевский муниципальный округ Кировской области </w:t>
      </w:r>
      <w:r>
        <w:rPr>
          <w:szCs w:val="28"/>
        </w:rPr>
        <w:t>в информационно-телекоммуникационной сети «Интернет»</w:t>
      </w:r>
      <w:r w:rsidR="00531529">
        <w:rPr>
          <w:szCs w:val="28"/>
        </w:rPr>
        <w:t xml:space="preserve"> (</w:t>
      </w:r>
      <w:r w:rsidR="00531529" w:rsidRPr="00531529">
        <w:rPr>
          <w:szCs w:val="28"/>
        </w:rPr>
        <w:t>https://afanasyevo.gosuslugi.ru/</w:t>
      </w:r>
      <w:r w:rsidR="00531529">
        <w:rPr>
          <w:szCs w:val="28"/>
        </w:rPr>
        <w:t>)</w:t>
      </w:r>
      <w:r>
        <w:rPr>
          <w:szCs w:val="28"/>
        </w:rPr>
        <w:t>.</w:t>
      </w:r>
    </w:p>
    <w:p w14:paraId="73C74294" w14:textId="77777777" w:rsidR="005422C5" w:rsidRPr="00B05F2F" w:rsidRDefault="005422C5" w:rsidP="005422C5">
      <w:pPr>
        <w:widowControl w:val="0"/>
        <w:numPr>
          <w:ilvl w:val="0"/>
          <w:numId w:val="67"/>
        </w:numPr>
        <w:suppressAutoHyphens/>
        <w:spacing w:after="0" w:line="360" w:lineRule="auto"/>
        <w:ind w:left="0" w:firstLine="567"/>
        <w:rPr>
          <w:rFonts w:ascii="Arial" w:eastAsia="Lucida Sans Unicode" w:hAnsi="Arial"/>
          <w:kern w:val="1"/>
          <w:sz w:val="56"/>
          <w:szCs w:val="72"/>
        </w:rPr>
      </w:pPr>
      <w:r w:rsidRPr="00B05F2F">
        <w:rPr>
          <w:szCs w:val="28"/>
          <w:lang w:eastAsia="ar-SA"/>
        </w:rPr>
        <w:t>Настоящее решение вступает в силу после</w:t>
      </w:r>
      <w:r>
        <w:rPr>
          <w:szCs w:val="28"/>
          <w:lang w:eastAsia="ar-SA"/>
        </w:rPr>
        <w:t xml:space="preserve"> его официального опубликования.</w:t>
      </w:r>
    </w:p>
    <w:p w14:paraId="3E520DD2" w14:textId="77777777" w:rsidR="005422C5" w:rsidRPr="004E7024" w:rsidRDefault="005422C5" w:rsidP="005422C5">
      <w:pPr>
        <w:widowControl w:val="0"/>
        <w:suppressAutoHyphens/>
        <w:spacing w:after="0" w:line="360" w:lineRule="auto"/>
        <w:ind w:left="567"/>
        <w:rPr>
          <w:rFonts w:eastAsia="Lucida Sans Unicode"/>
          <w:kern w:val="1"/>
          <w:sz w:val="72"/>
          <w:szCs w:val="72"/>
        </w:rPr>
      </w:pPr>
    </w:p>
    <w:tbl>
      <w:tblPr>
        <w:tblW w:w="9585" w:type="dxa"/>
        <w:tblInd w:w="108" w:type="dxa"/>
        <w:tblLayout w:type="fixed"/>
        <w:tblLook w:val="0000" w:firstRow="0" w:lastRow="0" w:firstColumn="0" w:lastColumn="0" w:noHBand="0" w:noVBand="0"/>
      </w:tblPr>
      <w:tblGrid>
        <w:gridCol w:w="4854"/>
        <w:gridCol w:w="4731"/>
      </w:tblGrid>
      <w:tr w:rsidR="005422C5" w:rsidRPr="00B05F2F" w14:paraId="585CB335" w14:textId="77777777" w:rsidTr="00375ECA">
        <w:trPr>
          <w:trHeight w:val="332"/>
        </w:trPr>
        <w:tc>
          <w:tcPr>
            <w:tcW w:w="4854" w:type="dxa"/>
          </w:tcPr>
          <w:p w14:paraId="6CE8F40C" w14:textId="77777777" w:rsidR="005422C5" w:rsidRPr="00B05F2F" w:rsidRDefault="005422C5" w:rsidP="008D32E6">
            <w:pPr>
              <w:spacing w:after="0"/>
              <w:rPr>
                <w:szCs w:val="28"/>
                <w:lang w:eastAsia="ar-SA"/>
              </w:rPr>
            </w:pPr>
            <w:r w:rsidRPr="00B05F2F">
              <w:rPr>
                <w:szCs w:val="28"/>
                <w:lang w:eastAsia="ar-SA"/>
              </w:rPr>
              <w:t xml:space="preserve">Председатель Думы Афанасьевского муниципального округа </w:t>
            </w:r>
          </w:p>
          <w:p w14:paraId="3FE76A7E" w14:textId="77777777" w:rsidR="005422C5" w:rsidRDefault="005422C5" w:rsidP="008D32E6">
            <w:pPr>
              <w:spacing w:after="0"/>
              <w:rPr>
                <w:sz w:val="22"/>
                <w:szCs w:val="28"/>
                <w:lang w:eastAsia="ar-SA"/>
              </w:rPr>
            </w:pPr>
          </w:p>
          <w:p w14:paraId="2BED409C" w14:textId="77777777" w:rsidR="005422C5" w:rsidRPr="007F2B6E" w:rsidRDefault="005422C5" w:rsidP="008D32E6">
            <w:pPr>
              <w:spacing w:after="0"/>
              <w:rPr>
                <w:sz w:val="22"/>
                <w:szCs w:val="28"/>
                <w:lang w:eastAsia="ar-SA"/>
              </w:rPr>
            </w:pPr>
          </w:p>
          <w:p w14:paraId="47D47C89" w14:textId="77777777" w:rsidR="005422C5" w:rsidRPr="00B05F2F" w:rsidRDefault="005422C5" w:rsidP="00531529">
            <w:pPr>
              <w:spacing w:after="0"/>
              <w:jc w:val="left"/>
              <w:rPr>
                <w:szCs w:val="28"/>
                <w:lang w:eastAsia="ar-SA"/>
              </w:rPr>
            </w:pPr>
            <w:r w:rsidRPr="00B05F2F">
              <w:rPr>
                <w:szCs w:val="28"/>
                <w:lang w:eastAsia="ar-SA"/>
              </w:rPr>
              <w:t>Глава Афанасьевского муниципального округа</w:t>
            </w:r>
          </w:p>
        </w:tc>
        <w:tc>
          <w:tcPr>
            <w:tcW w:w="4731" w:type="dxa"/>
          </w:tcPr>
          <w:p w14:paraId="3DBA61C5" w14:textId="77777777" w:rsidR="005422C5" w:rsidRPr="00B05F2F" w:rsidRDefault="005422C5" w:rsidP="008D32E6">
            <w:pPr>
              <w:spacing w:after="0"/>
              <w:rPr>
                <w:szCs w:val="28"/>
                <w:lang w:eastAsia="ar-SA"/>
              </w:rPr>
            </w:pPr>
            <w:r w:rsidRPr="00B05F2F">
              <w:rPr>
                <w:szCs w:val="28"/>
                <w:lang w:eastAsia="ar-SA"/>
              </w:rPr>
              <w:t xml:space="preserve">                                           </w:t>
            </w:r>
          </w:p>
          <w:p w14:paraId="32459FC7" w14:textId="4928F235" w:rsidR="005422C5" w:rsidRPr="00B05F2F" w:rsidRDefault="00296E6B" w:rsidP="00296E6B">
            <w:pPr>
              <w:spacing w:after="0"/>
              <w:rPr>
                <w:szCs w:val="28"/>
                <w:lang w:eastAsia="ar-SA"/>
              </w:rPr>
            </w:pPr>
            <w:r>
              <w:rPr>
                <w:szCs w:val="28"/>
                <w:lang w:eastAsia="ar-SA"/>
              </w:rPr>
              <w:t xml:space="preserve">         </w:t>
            </w:r>
            <w:r w:rsidR="005422C5" w:rsidRPr="00B05F2F">
              <w:rPr>
                <w:szCs w:val="28"/>
                <w:lang w:eastAsia="ar-SA"/>
              </w:rPr>
              <w:t>В.Н. Харина</w:t>
            </w:r>
          </w:p>
          <w:p w14:paraId="340F6DA2" w14:textId="77777777" w:rsidR="005422C5" w:rsidRDefault="005422C5" w:rsidP="008D32E6">
            <w:pPr>
              <w:spacing w:after="0"/>
              <w:rPr>
                <w:szCs w:val="28"/>
                <w:lang w:eastAsia="ar-SA"/>
              </w:rPr>
            </w:pPr>
          </w:p>
          <w:p w14:paraId="4EEDBF9C" w14:textId="77777777" w:rsidR="005422C5" w:rsidRPr="00B05F2F" w:rsidRDefault="005422C5" w:rsidP="008D32E6">
            <w:pPr>
              <w:spacing w:after="0"/>
              <w:rPr>
                <w:szCs w:val="28"/>
                <w:lang w:eastAsia="ar-SA"/>
              </w:rPr>
            </w:pPr>
          </w:p>
          <w:p w14:paraId="11DCA2C2" w14:textId="087870B2" w:rsidR="005422C5" w:rsidRPr="00B05F2F" w:rsidRDefault="005422C5" w:rsidP="008D32E6">
            <w:pPr>
              <w:spacing w:after="0"/>
              <w:rPr>
                <w:szCs w:val="28"/>
                <w:lang w:eastAsia="ar-SA"/>
              </w:rPr>
            </w:pPr>
            <w:r w:rsidRPr="00B05F2F">
              <w:rPr>
                <w:szCs w:val="28"/>
                <w:lang w:eastAsia="ar-SA"/>
              </w:rPr>
              <w:t xml:space="preserve">         Е.М. Белёва</w:t>
            </w:r>
          </w:p>
        </w:tc>
      </w:tr>
    </w:tbl>
    <w:p w14:paraId="3758F8EC" w14:textId="62B6B05F" w:rsidR="00E5163A" w:rsidRDefault="00E5163A" w:rsidP="00E5163A">
      <w:pPr>
        <w:suppressAutoHyphens/>
        <w:spacing w:after="0"/>
        <w:ind w:right="267"/>
      </w:pPr>
    </w:p>
    <w:p w14:paraId="15991317" w14:textId="2C7E2662" w:rsidR="00375ECA" w:rsidRDefault="00375ECA" w:rsidP="00E5163A">
      <w:pPr>
        <w:suppressAutoHyphens/>
        <w:spacing w:after="0"/>
        <w:ind w:right="267"/>
      </w:pPr>
    </w:p>
    <w:p w14:paraId="7E934CF2" w14:textId="73FBEDD3" w:rsidR="00375ECA" w:rsidRDefault="00375ECA" w:rsidP="00E5163A">
      <w:pPr>
        <w:suppressAutoHyphens/>
        <w:spacing w:after="0"/>
        <w:ind w:right="267"/>
      </w:pPr>
    </w:p>
    <w:p w14:paraId="22DFB90E" w14:textId="7BCB1C3C" w:rsidR="00375ECA" w:rsidRDefault="00375ECA" w:rsidP="00E5163A">
      <w:pPr>
        <w:suppressAutoHyphens/>
        <w:spacing w:after="0"/>
        <w:ind w:right="267"/>
      </w:pPr>
    </w:p>
    <w:p w14:paraId="3A0714F2" w14:textId="3CBB582A" w:rsidR="00375ECA" w:rsidRDefault="00375ECA" w:rsidP="00E5163A">
      <w:pPr>
        <w:suppressAutoHyphens/>
        <w:spacing w:after="0"/>
        <w:ind w:right="267"/>
      </w:pPr>
    </w:p>
    <w:p w14:paraId="7A320B56" w14:textId="6CE9D867" w:rsidR="00375ECA" w:rsidRDefault="00375ECA" w:rsidP="00E5163A">
      <w:pPr>
        <w:suppressAutoHyphens/>
        <w:spacing w:after="0"/>
        <w:ind w:right="267"/>
      </w:pPr>
    </w:p>
    <w:p w14:paraId="621FD27D" w14:textId="79DAF4FA" w:rsidR="00375ECA" w:rsidRDefault="00375ECA" w:rsidP="00E5163A">
      <w:pPr>
        <w:suppressAutoHyphens/>
        <w:spacing w:after="0"/>
        <w:ind w:right="267"/>
      </w:pPr>
    </w:p>
    <w:p w14:paraId="5FF5066A" w14:textId="56040A6A" w:rsidR="00375ECA" w:rsidRDefault="00375ECA" w:rsidP="00E5163A">
      <w:pPr>
        <w:suppressAutoHyphens/>
        <w:spacing w:after="0"/>
        <w:ind w:right="267"/>
      </w:pPr>
    </w:p>
    <w:p w14:paraId="741072A6" w14:textId="360B4AF5" w:rsidR="00375ECA" w:rsidRDefault="00375ECA" w:rsidP="00E5163A">
      <w:pPr>
        <w:suppressAutoHyphens/>
        <w:spacing w:after="0"/>
        <w:ind w:right="267"/>
      </w:pPr>
    </w:p>
    <w:p w14:paraId="6A476E32" w14:textId="515B6228" w:rsidR="00375ECA" w:rsidRDefault="00375ECA" w:rsidP="00E5163A">
      <w:pPr>
        <w:suppressAutoHyphens/>
        <w:spacing w:after="0"/>
        <w:ind w:right="267"/>
      </w:pPr>
    </w:p>
    <w:p w14:paraId="39D18B3F" w14:textId="0C7B530B" w:rsidR="00375ECA" w:rsidRDefault="00375ECA" w:rsidP="00E5163A">
      <w:pPr>
        <w:suppressAutoHyphens/>
        <w:spacing w:after="0"/>
        <w:ind w:right="267"/>
      </w:pPr>
    </w:p>
    <w:p w14:paraId="722D86FD" w14:textId="77777777" w:rsidR="00375ECA" w:rsidRDefault="00375ECA" w:rsidP="00E5163A">
      <w:pPr>
        <w:suppressAutoHyphens/>
        <w:spacing w:after="0"/>
        <w:ind w:right="267"/>
      </w:pPr>
    </w:p>
    <w:p w14:paraId="0FE9D02B" w14:textId="77777777" w:rsidR="00375ECA" w:rsidRDefault="00375ECA" w:rsidP="00E5163A">
      <w:pPr>
        <w:suppressAutoHyphens/>
        <w:spacing w:after="0"/>
        <w:ind w:right="267"/>
      </w:pPr>
    </w:p>
    <w:p w14:paraId="1945B03D" w14:textId="77777777" w:rsidR="00E5163A" w:rsidRDefault="00E5163A" w:rsidP="00E5163A">
      <w:pPr>
        <w:suppressAutoHyphens/>
        <w:spacing w:after="0"/>
        <w:ind w:right="267"/>
      </w:pPr>
    </w:p>
    <w:p w14:paraId="7CD2C39F" w14:textId="77777777" w:rsidR="005422C5" w:rsidRDefault="005422C5" w:rsidP="005422C5">
      <w:pPr>
        <w:suppressAutoHyphens/>
        <w:spacing w:after="0"/>
        <w:ind w:right="267"/>
        <w:jc w:val="right"/>
      </w:pPr>
      <w:r w:rsidRPr="005A0134">
        <w:lastRenderedPageBreak/>
        <w:t>Приложение</w:t>
      </w:r>
    </w:p>
    <w:p w14:paraId="5D743520" w14:textId="77777777" w:rsidR="008D32E6" w:rsidRDefault="008D32E6" w:rsidP="008D32E6">
      <w:pPr>
        <w:suppressAutoHyphens/>
        <w:spacing w:after="0"/>
        <w:ind w:right="267"/>
        <w:jc w:val="center"/>
      </w:pPr>
    </w:p>
    <w:p w14:paraId="08DBEC61" w14:textId="77777777" w:rsidR="00531529" w:rsidRDefault="00531529" w:rsidP="008D32E6">
      <w:pPr>
        <w:suppressAutoHyphens/>
        <w:spacing w:after="0"/>
        <w:ind w:right="267"/>
        <w:jc w:val="center"/>
      </w:pPr>
    </w:p>
    <w:p w14:paraId="14FAFAEB" w14:textId="77777777" w:rsidR="008D32E6" w:rsidRDefault="008D32E6" w:rsidP="008D32E6">
      <w:pPr>
        <w:suppressAutoHyphens/>
        <w:spacing w:after="0"/>
        <w:ind w:right="267"/>
        <w:jc w:val="center"/>
      </w:pPr>
    </w:p>
    <w:tbl>
      <w:tblPr>
        <w:tblW w:w="8930" w:type="dxa"/>
        <w:tblInd w:w="426" w:type="dxa"/>
        <w:tblLook w:val="04A0" w:firstRow="1" w:lastRow="0" w:firstColumn="1" w:lastColumn="0" w:noHBand="0" w:noVBand="1"/>
      </w:tblPr>
      <w:tblGrid>
        <w:gridCol w:w="4252"/>
        <w:gridCol w:w="4678"/>
      </w:tblGrid>
      <w:tr w:rsidR="008D32E6" w:rsidRPr="008D32E6" w14:paraId="7BCAB4DB" w14:textId="77777777" w:rsidTr="008D32E6">
        <w:tc>
          <w:tcPr>
            <w:tcW w:w="4252" w:type="dxa"/>
            <w:hideMark/>
          </w:tcPr>
          <w:p w14:paraId="4F152052" w14:textId="77777777" w:rsidR="008D32E6" w:rsidRPr="008D32E6" w:rsidRDefault="008D32E6" w:rsidP="008D32E6">
            <w:pPr>
              <w:spacing w:after="0"/>
              <w:rPr>
                <w:b/>
                <w:bCs/>
                <w:szCs w:val="28"/>
              </w:rPr>
            </w:pPr>
          </w:p>
          <w:p w14:paraId="7885D515" w14:textId="77777777" w:rsidR="008D32E6" w:rsidRPr="008D32E6" w:rsidRDefault="008D32E6" w:rsidP="008D32E6">
            <w:pPr>
              <w:spacing w:after="0"/>
              <w:rPr>
                <w:b/>
                <w:bCs/>
                <w:szCs w:val="28"/>
              </w:rPr>
            </w:pPr>
            <w:r w:rsidRPr="008D32E6">
              <w:rPr>
                <w:b/>
                <w:bCs/>
                <w:color w:val="000000"/>
                <w:szCs w:val="28"/>
              </w:rPr>
              <w:t>Заказчик:</w:t>
            </w:r>
          </w:p>
        </w:tc>
        <w:tc>
          <w:tcPr>
            <w:tcW w:w="4678" w:type="dxa"/>
          </w:tcPr>
          <w:p w14:paraId="414C8B07" w14:textId="77777777" w:rsidR="008D32E6" w:rsidRPr="008D32E6" w:rsidRDefault="008D32E6" w:rsidP="008D32E6">
            <w:pPr>
              <w:spacing w:before="240" w:after="180"/>
              <w:contextualSpacing/>
              <w:jc w:val="left"/>
              <w:rPr>
                <w:color w:val="000000"/>
                <w:szCs w:val="28"/>
              </w:rPr>
            </w:pPr>
            <w:r w:rsidRPr="008D32E6">
              <w:rPr>
                <w:color w:val="000000"/>
                <w:szCs w:val="28"/>
              </w:rPr>
              <w:t>Администрация Афанасьевского муниципального округа Кировской области</w:t>
            </w:r>
          </w:p>
          <w:p w14:paraId="307E63E2" w14:textId="77777777" w:rsidR="008D32E6" w:rsidRPr="008D32E6" w:rsidRDefault="008D32E6" w:rsidP="008D32E6">
            <w:pPr>
              <w:autoSpaceDE w:val="0"/>
              <w:autoSpaceDN w:val="0"/>
              <w:adjustRightInd w:val="0"/>
              <w:spacing w:after="0"/>
              <w:jc w:val="left"/>
              <w:rPr>
                <w:color w:val="000000"/>
                <w:szCs w:val="28"/>
              </w:rPr>
            </w:pPr>
          </w:p>
        </w:tc>
      </w:tr>
      <w:tr w:rsidR="008D32E6" w:rsidRPr="008D32E6" w14:paraId="1B018E33" w14:textId="77777777" w:rsidTr="008D32E6">
        <w:tc>
          <w:tcPr>
            <w:tcW w:w="4252" w:type="dxa"/>
          </w:tcPr>
          <w:p w14:paraId="2A893B02" w14:textId="77777777" w:rsidR="008D32E6" w:rsidRPr="008D32E6" w:rsidRDefault="008D32E6" w:rsidP="008D32E6">
            <w:pPr>
              <w:spacing w:after="0"/>
              <w:rPr>
                <w:szCs w:val="28"/>
              </w:rPr>
            </w:pPr>
          </w:p>
        </w:tc>
        <w:tc>
          <w:tcPr>
            <w:tcW w:w="4678" w:type="dxa"/>
          </w:tcPr>
          <w:p w14:paraId="6DA98288" w14:textId="77777777" w:rsidR="008D32E6" w:rsidRPr="008D32E6" w:rsidRDefault="008D32E6" w:rsidP="008D32E6">
            <w:pPr>
              <w:tabs>
                <w:tab w:val="left" w:pos="2310"/>
              </w:tabs>
              <w:spacing w:after="0"/>
              <w:rPr>
                <w:szCs w:val="28"/>
              </w:rPr>
            </w:pPr>
          </w:p>
        </w:tc>
      </w:tr>
    </w:tbl>
    <w:p w14:paraId="25B8F87F" w14:textId="77777777" w:rsidR="008D32E6" w:rsidRPr="008D32E6" w:rsidRDefault="008D32E6" w:rsidP="008D32E6">
      <w:pPr>
        <w:widowControl w:val="0"/>
        <w:spacing w:after="0"/>
        <w:jc w:val="center"/>
        <w:rPr>
          <w:b/>
          <w:szCs w:val="28"/>
        </w:rPr>
      </w:pPr>
    </w:p>
    <w:p w14:paraId="4421DBEE" w14:textId="77777777" w:rsidR="008D32E6" w:rsidRPr="008D32E6" w:rsidRDefault="008D32E6" w:rsidP="008D32E6">
      <w:pPr>
        <w:widowControl w:val="0"/>
        <w:spacing w:after="0"/>
        <w:jc w:val="center"/>
        <w:rPr>
          <w:b/>
          <w:szCs w:val="28"/>
        </w:rPr>
      </w:pPr>
    </w:p>
    <w:p w14:paraId="61FF115A" w14:textId="77777777" w:rsidR="008D32E6" w:rsidRPr="008D32E6" w:rsidRDefault="008D32E6" w:rsidP="008D32E6">
      <w:pPr>
        <w:widowControl w:val="0"/>
        <w:spacing w:after="0"/>
        <w:jc w:val="center"/>
        <w:rPr>
          <w:b/>
          <w:szCs w:val="28"/>
        </w:rPr>
      </w:pPr>
    </w:p>
    <w:p w14:paraId="11498603" w14:textId="77777777" w:rsidR="008D32E6" w:rsidRPr="008D32E6" w:rsidRDefault="008D32E6" w:rsidP="008D32E6">
      <w:pPr>
        <w:widowControl w:val="0"/>
        <w:spacing w:after="0"/>
        <w:jc w:val="center"/>
        <w:rPr>
          <w:b/>
          <w:szCs w:val="28"/>
        </w:rPr>
      </w:pPr>
    </w:p>
    <w:p w14:paraId="4CA6CC2C" w14:textId="77777777" w:rsidR="008D32E6" w:rsidRDefault="008D32E6" w:rsidP="008D32E6">
      <w:pPr>
        <w:widowControl w:val="0"/>
        <w:spacing w:after="0"/>
        <w:jc w:val="center"/>
        <w:rPr>
          <w:b/>
          <w:szCs w:val="28"/>
        </w:rPr>
      </w:pPr>
    </w:p>
    <w:p w14:paraId="7807F4E4" w14:textId="77777777" w:rsidR="00531529" w:rsidRDefault="00531529" w:rsidP="008D32E6">
      <w:pPr>
        <w:widowControl w:val="0"/>
        <w:spacing w:after="0"/>
        <w:jc w:val="center"/>
        <w:rPr>
          <w:b/>
          <w:szCs w:val="28"/>
        </w:rPr>
      </w:pPr>
    </w:p>
    <w:p w14:paraId="644ABCBF" w14:textId="77777777" w:rsidR="00531529" w:rsidRDefault="00531529" w:rsidP="008D32E6">
      <w:pPr>
        <w:widowControl w:val="0"/>
        <w:spacing w:after="0"/>
        <w:jc w:val="center"/>
        <w:rPr>
          <w:b/>
          <w:szCs w:val="28"/>
        </w:rPr>
      </w:pPr>
    </w:p>
    <w:p w14:paraId="2237D736" w14:textId="77777777" w:rsidR="00531529" w:rsidRPr="008D32E6" w:rsidRDefault="00531529" w:rsidP="008D32E6">
      <w:pPr>
        <w:widowControl w:val="0"/>
        <w:spacing w:after="0"/>
        <w:jc w:val="center"/>
        <w:rPr>
          <w:b/>
          <w:szCs w:val="28"/>
        </w:rPr>
      </w:pPr>
    </w:p>
    <w:p w14:paraId="35F39ED5" w14:textId="77777777" w:rsidR="008D32E6" w:rsidRPr="008D32E6" w:rsidRDefault="008D32E6" w:rsidP="008D32E6">
      <w:pPr>
        <w:jc w:val="center"/>
        <w:rPr>
          <w:b/>
          <w:caps/>
          <w:color w:val="000000"/>
          <w:szCs w:val="28"/>
        </w:rPr>
      </w:pPr>
      <w:r w:rsidRPr="008D32E6">
        <w:rPr>
          <w:b/>
          <w:caps/>
          <w:color w:val="000000"/>
          <w:szCs w:val="28"/>
        </w:rPr>
        <w:t xml:space="preserve">ГЕНЕРАЛЬНЫЙ ПЛАН </w:t>
      </w:r>
    </w:p>
    <w:p w14:paraId="5E212BF7" w14:textId="77777777" w:rsidR="008D32E6" w:rsidRPr="008D32E6" w:rsidRDefault="008D32E6" w:rsidP="008D32E6">
      <w:pPr>
        <w:jc w:val="center"/>
        <w:rPr>
          <w:b/>
          <w:caps/>
          <w:color w:val="000000"/>
          <w:szCs w:val="28"/>
        </w:rPr>
      </w:pPr>
      <w:r w:rsidRPr="008D32E6">
        <w:rPr>
          <w:b/>
          <w:caps/>
          <w:color w:val="000000"/>
          <w:szCs w:val="28"/>
        </w:rPr>
        <w:t xml:space="preserve">АФАНАСЬЕВСКИЙ МУНИЦИПАЛЬНЫЙ ОКРУГ </w:t>
      </w:r>
    </w:p>
    <w:p w14:paraId="39A093B9" w14:textId="77777777" w:rsidR="008D32E6" w:rsidRPr="008D32E6" w:rsidRDefault="008D32E6" w:rsidP="008D32E6">
      <w:pPr>
        <w:jc w:val="center"/>
        <w:rPr>
          <w:b/>
          <w:caps/>
          <w:color w:val="000000"/>
          <w:szCs w:val="28"/>
        </w:rPr>
      </w:pPr>
      <w:r w:rsidRPr="008D32E6">
        <w:rPr>
          <w:b/>
          <w:caps/>
          <w:color w:val="000000"/>
          <w:szCs w:val="28"/>
        </w:rPr>
        <w:t>КИРОВСКАЯ ОБЛАСТЬ</w:t>
      </w:r>
    </w:p>
    <w:p w14:paraId="604FF6BF" w14:textId="77777777" w:rsidR="008D32E6" w:rsidRPr="008D32E6" w:rsidRDefault="008D32E6" w:rsidP="008D32E6">
      <w:pPr>
        <w:spacing w:after="0"/>
        <w:jc w:val="center"/>
        <w:rPr>
          <w:rFonts w:eastAsia="Calibri"/>
          <w:b/>
          <w:bCs/>
          <w:szCs w:val="28"/>
        </w:rPr>
      </w:pPr>
    </w:p>
    <w:p w14:paraId="76B9F5B8" w14:textId="77777777" w:rsidR="008D32E6" w:rsidRPr="008D32E6" w:rsidRDefault="008D32E6" w:rsidP="008D32E6">
      <w:pPr>
        <w:spacing w:after="0"/>
        <w:jc w:val="center"/>
        <w:rPr>
          <w:rFonts w:eastAsia="Calibri"/>
          <w:b/>
          <w:bCs/>
          <w:szCs w:val="28"/>
        </w:rPr>
      </w:pPr>
    </w:p>
    <w:p w14:paraId="5714891B" w14:textId="77777777" w:rsidR="008D32E6" w:rsidRPr="008D32E6" w:rsidRDefault="008D32E6" w:rsidP="008D32E6">
      <w:pPr>
        <w:spacing w:after="0"/>
        <w:jc w:val="center"/>
        <w:rPr>
          <w:rFonts w:eastAsia="Calibri"/>
          <w:b/>
          <w:bCs/>
          <w:szCs w:val="28"/>
        </w:rPr>
      </w:pPr>
    </w:p>
    <w:p w14:paraId="49DCB4FD" w14:textId="77777777" w:rsidR="008D32E6" w:rsidRPr="008D32E6" w:rsidRDefault="008D32E6" w:rsidP="008D32E6">
      <w:pPr>
        <w:widowControl w:val="0"/>
        <w:spacing w:after="0"/>
        <w:jc w:val="center"/>
        <w:rPr>
          <w:b/>
          <w:bCs/>
          <w:szCs w:val="28"/>
        </w:rPr>
      </w:pPr>
    </w:p>
    <w:p w14:paraId="33182221" w14:textId="77777777" w:rsidR="008D32E6" w:rsidRPr="008D32E6" w:rsidRDefault="008D32E6" w:rsidP="008D32E6">
      <w:pPr>
        <w:spacing w:after="0"/>
        <w:jc w:val="center"/>
        <w:rPr>
          <w:rFonts w:eastAsia="Calibri"/>
          <w:b/>
          <w:bCs/>
          <w:szCs w:val="28"/>
          <w:lang w:eastAsia="en-US"/>
        </w:rPr>
      </w:pPr>
    </w:p>
    <w:p w14:paraId="3FE22C1F" w14:textId="77777777" w:rsidR="008D32E6" w:rsidRPr="008D32E6" w:rsidRDefault="008D32E6" w:rsidP="008D32E6">
      <w:pPr>
        <w:ind w:firstLine="709"/>
        <w:rPr>
          <w:rFonts w:eastAsia="Calibri"/>
          <w:color w:val="000000"/>
        </w:rPr>
      </w:pPr>
      <w:r w:rsidRPr="008D32E6">
        <w:rPr>
          <w:rFonts w:eastAsia="Calibri"/>
          <w:color w:val="000000"/>
        </w:rPr>
        <w:t>ПОЛОЖЕНИЕ О ТЕРРИТОРИАЛЬНОМ ПЛАНИРОВАНИИ</w:t>
      </w:r>
    </w:p>
    <w:p w14:paraId="62C37CD3" w14:textId="77777777" w:rsidR="008D32E6" w:rsidRPr="008D32E6" w:rsidRDefault="008D32E6" w:rsidP="008D32E6">
      <w:pPr>
        <w:spacing w:after="0"/>
        <w:jc w:val="center"/>
        <w:rPr>
          <w:b/>
          <w:bCs/>
          <w:szCs w:val="28"/>
        </w:rPr>
      </w:pPr>
    </w:p>
    <w:p w14:paraId="00988326" w14:textId="77777777" w:rsidR="008D32E6" w:rsidRPr="008D32E6" w:rsidRDefault="008D32E6" w:rsidP="008D32E6">
      <w:pPr>
        <w:spacing w:after="0"/>
        <w:rPr>
          <w:b/>
          <w:bCs/>
          <w:szCs w:val="28"/>
        </w:rPr>
      </w:pPr>
    </w:p>
    <w:p w14:paraId="75EBE9C5" w14:textId="77777777" w:rsidR="008D32E6" w:rsidRPr="008D32E6" w:rsidRDefault="008D32E6" w:rsidP="008D32E6">
      <w:pPr>
        <w:spacing w:after="0"/>
        <w:jc w:val="center"/>
        <w:rPr>
          <w:b/>
          <w:bCs/>
          <w:szCs w:val="28"/>
        </w:rPr>
      </w:pPr>
    </w:p>
    <w:p w14:paraId="767427C5" w14:textId="77777777" w:rsidR="008D32E6" w:rsidRPr="008D32E6" w:rsidRDefault="008D32E6" w:rsidP="008D32E6">
      <w:pPr>
        <w:widowControl w:val="0"/>
        <w:spacing w:after="0"/>
        <w:jc w:val="center"/>
        <w:rPr>
          <w:b/>
          <w:bCs/>
          <w:szCs w:val="28"/>
        </w:rPr>
      </w:pPr>
    </w:p>
    <w:p w14:paraId="6126AA06" w14:textId="77777777" w:rsidR="008D32E6" w:rsidRPr="008D32E6" w:rsidRDefault="008D32E6" w:rsidP="008D32E6">
      <w:pPr>
        <w:rPr>
          <w:b/>
          <w:bCs/>
          <w:szCs w:val="28"/>
        </w:rPr>
      </w:pPr>
    </w:p>
    <w:p w14:paraId="235592F4" w14:textId="77777777" w:rsidR="008D32E6" w:rsidRPr="008D32E6" w:rsidRDefault="008D32E6" w:rsidP="008D32E6">
      <w:pPr>
        <w:widowControl w:val="0"/>
        <w:spacing w:after="0"/>
        <w:jc w:val="center"/>
        <w:rPr>
          <w:b/>
          <w:bCs/>
          <w:szCs w:val="28"/>
        </w:rPr>
      </w:pPr>
    </w:p>
    <w:p w14:paraId="24F36E43" w14:textId="77777777" w:rsidR="008D32E6" w:rsidRPr="008D32E6" w:rsidRDefault="008D32E6" w:rsidP="008D32E6">
      <w:pPr>
        <w:spacing w:after="0"/>
        <w:jc w:val="center"/>
        <w:rPr>
          <w:b/>
          <w:bCs/>
          <w:szCs w:val="28"/>
        </w:rPr>
      </w:pPr>
    </w:p>
    <w:p w14:paraId="29D9CF17" w14:textId="77777777" w:rsidR="008D32E6" w:rsidRPr="008D32E6" w:rsidRDefault="008D32E6" w:rsidP="008D32E6">
      <w:pPr>
        <w:spacing w:after="0"/>
        <w:jc w:val="center"/>
        <w:rPr>
          <w:b/>
          <w:bCs/>
          <w:szCs w:val="28"/>
        </w:rPr>
      </w:pPr>
    </w:p>
    <w:p w14:paraId="23EA7B86" w14:textId="77777777" w:rsidR="008D32E6" w:rsidRDefault="008D32E6" w:rsidP="008D32E6">
      <w:pPr>
        <w:spacing w:after="0"/>
        <w:jc w:val="center"/>
        <w:rPr>
          <w:bCs/>
          <w:szCs w:val="28"/>
        </w:rPr>
      </w:pPr>
    </w:p>
    <w:p w14:paraId="5347F4B4" w14:textId="77777777" w:rsidR="00531529" w:rsidRDefault="00531529" w:rsidP="008D32E6">
      <w:pPr>
        <w:spacing w:after="0"/>
        <w:jc w:val="center"/>
        <w:rPr>
          <w:bCs/>
          <w:szCs w:val="28"/>
        </w:rPr>
      </w:pPr>
    </w:p>
    <w:p w14:paraId="0A837F2D" w14:textId="77777777" w:rsidR="00531529" w:rsidRDefault="00531529" w:rsidP="008D32E6">
      <w:pPr>
        <w:spacing w:after="0"/>
        <w:jc w:val="center"/>
        <w:rPr>
          <w:bCs/>
          <w:szCs w:val="28"/>
        </w:rPr>
      </w:pPr>
    </w:p>
    <w:p w14:paraId="71B29665" w14:textId="77777777" w:rsidR="00531529" w:rsidRPr="008D32E6" w:rsidRDefault="00531529" w:rsidP="008D32E6">
      <w:pPr>
        <w:spacing w:after="0"/>
        <w:jc w:val="center"/>
        <w:rPr>
          <w:bCs/>
          <w:szCs w:val="28"/>
        </w:rPr>
      </w:pPr>
    </w:p>
    <w:p w14:paraId="7591992C" w14:textId="77777777" w:rsidR="008D32E6" w:rsidRPr="008D32E6" w:rsidRDefault="008D32E6" w:rsidP="008D32E6">
      <w:pPr>
        <w:spacing w:after="0"/>
        <w:jc w:val="center"/>
        <w:rPr>
          <w:bCs/>
          <w:szCs w:val="28"/>
        </w:rPr>
      </w:pPr>
      <w:r w:rsidRPr="008D32E6">
        <w:rPr>
          <w:bCs/>
          <w:szCs w:val="28"/>
        </w:rPr>
        <w:t>Генеральный директор                                                М.Н. Подставочкина</w:t>
      </w:r>
    </w:p>
    <w:p w14:paraId="6DAE107D" w14:textId="77777777" w:rsidR="008D32E6" w:rsidRPr="008D32E6" w:rsidRDefault="008D32E6" w:rsidP="008D32E6">
      <w:pPr>
        <w:spacing w:after="0"/>
        <w:jc w:val="center"/>
        <w:rPr>
          <w:b/>
          <w:bCs/>
          <w:szCs w:val="28"/>
        </w:rPr>
      </w:pPr>
    </w:p>
    <w:p w14:paraId="2F7C4263" w14:textId="77777777" w:rsidR="00204978" w:rsidRDefault="00204978" w:rsidP="008D32E6">
      <w:pPr>
        <w:jc w:val="center"/>
        <w:rPr>
          <w:szCs w:val="28"/>
        </w:rPr>
      </w:pPr>
    </w:p>
    <w:p w14:paraId="5181A558" w14:textId="77777777" w:rsidR="00531529" w:rsidRDefault="00531529" w:rsidP="008D32E6">
      <w:pPr>
        <w:jc w:val="center"/>
        <w:rPr>
          <w:szCs w:val="28"/>
        </w:rPr>
      </w:pPr>
    </w:p>
    <w:p w14:paraId="395D083B" w14:textId="359AD840" w:rsidR="008D32E6" w:rsidRDefault="008D32E6" w:rsidP="008D32E6">
      <w:pPr>
        <w:jc w:val="center"/>
        <w:rPr>
          <w:szCs w:val="28"/>
        </w:rPr>
      </w:pPr>
      <w:r w:rsidRPr="008D32E6">
        <w:rPr>
          <w:szCs w:val="28"/>
        </w:rPr>
        <w:t>202</w:t>
      </w:r>
      <w:r w:rsidRPr="00375ECA">
        <w:rPr>
          <w:szCs w:val="28"/>
        </w:rPr>
        <w:t>6</w:t>
      </w:r>
      <w:r w:rsidRPr="008D32E6">
        <w:rPr>
          <w:szCs w:val="28"/>
        </w:rPr>
        <w:t xml:space="preserve"> год</w:t>
      </w:r>
    </w:p>
    <w:p w14:paraId="1066E14D" w14:textId="77777777" w:rsidR="00375ECA" w:rsidRPr="008D32E6" w:rsidRDefault="00375ECA" w:rsidP="008D32E6">
      <w:pPr>
        <w:jc w:val="center"/>
        <w:rPr>
          <w:szCs w:val="28"/>
        </w:rPr>
      </w:pPr>
    </w:p>
    <w:p w14:paraId="4111874A" w14:textId="77777777" w:rsidR="008D32E6" w:rsidRPr="008D32E6" w:rsidRDefault="008D32E6" w:rsidP="008D32E6">
      <w:pPr>
        <w:jc w:val="center"/>
        <w:rPr>
          <w:szCs w:val="28"/>
        </w:rPr>
      </w:pPr>
    </w:p>
    <w:p w14:paraId="58800323" w14:textId="77777777" w:rsidR="008D32E6" w:rsidRPr="008D32E6" w:rsidRDefault="008D32E6" w:rsidP="008D32E6">
      <w:pPr>
        <w:shd w:val="clear" w:color="auto" w:fill="FFFFFF"/>
        <w:autoSpaceDE w:val="0"/>
        <w:autoSpaceDN w:val="0"/>
        <w:adjustRightInd w:val="0"/>
        <w:spacing w:after="0"/>
        <w:ind w:left="-567" w:firstLine="709"/>
        <w:rPr>
          <w:rFonts w:eastAsia="Calibri"/>
          <w:szCs w:val="28"/>
          <w:lang w:eastAsia="en-US"/>
        </w:rPr>
      </w:pPr>
      <w:bookmarkStart w:id="2" w:name="_Hlk24807833"/>
      <w:bookmarkStart w:id="3" w:name="_Hlk44063705"/>
      <w:r w:rsidRPr="008D32E6">
        <w:rPr>
          <w:rFonts w:eastAsia="Calibri"/>
          <w:b/>
          <w:bCs/>
          <w:szCs w:val="28"/>
          <w:lang w:eastAsia="en-US"/>
        </w:rPr>
        <w:t>СОСТАВ ГЕНЕРАЛЬНОГО ПЛАНА</w:t>
      </w:r>
    </w:p>
    <w:p w14:paraId="42054D13" w14:textId="77777777" w:rsidR="008D32E6" w:rsidRPr="008D32E6" w:rsidRDefault="008D32E6" w:rsidP="008D32E6">
      <w:pPr>
        <w:shd w:val="clear" w:color="auto" w:fill="FFFFFF"/>
        <w:autoSpaceDE w:val="0"/>
        <w:autoSpaceDN w:val="0"/>
        <w:adjustRightInd w:val="0"/>
        <w:spacing w:after="0"/>
        <w:ind w:left="-567" w:firstLine="709"/>
        <w:rPr>
          <w:rFonts w:eastAsia="Calibri"/>
          <w:b/>
          <w:bCs/>
          <w:szCs w:val="28"/>
          <w:lang w:eastAsia="en-US"/>
        </w:rPr>
      </w:pPr>
    </w:p>
    <w:p w14:paraId="606AB94D" w14:textId="77777777" w:rsidR="008D32E6" w:rsidRPr="008D32E6" w:rsidRDefault="008D32E6" w:rsidP="008D32E6">
      <w:pPr>
        <w:numPr>
          <w:ilvl w:val="0"/>
          <w:numId w:val="57"/>
        </w:numPr>
        <w:shd w:val="clear" w:color="auto" w:fill="FFFFFF"/>
        <w:autoSpaceDE w:val="0"/>
        <w:autoSpaceDN w:val="0"/>
        <w:adjustRightInd w:val="0"/>
        <w:spacing w:after="0"/>
        <w:ind w:left="-567" w:firstLine="709"/>
        <w:rPr>
          <w:rFonts w:eastAsia="Calibri"/>
          <w:b/>
          <w:bCs/>
          <w:szCs w:val="28"/>
          <w:lang w:eastAsia="en-US"/>
        </w:rPr>
      </w:pPr>
      <w:r w:rsidRPr="008D32E6">
        <w:rPr>
          <w:rFonts w:eastAsia="Calibri"/>
          <w:b/>
          <w:bCs/>
          <w:szCs w:val="28"/>
          <w:lang w:eastAsia="en-US"/>
        </w:rPr>
        <w:t>Генеральный план</w:t>
      </w:r>
    </w:p>
    <w:p w14:paraId="7953B249" w14:textId="77777777" w:rsidR="008D32E6" w:rsidRPr="008D32E6" w:rsidRDefault="008D32E6" w:rsidP="008D32E6">
      <w:pPr>
        <w:shd w:val="clear" w:color="auto" w:fill="FFFFFF"/>
        <w:autoSpaceDE w:val="0"/>
        <w:autoSpaceDN w:val="0"/>
        <w:adjustRightInd w:val="0"/>
        <w:spacing w:after="0"/>
        <w:ind w:left="-567" w:firstLine="709"/>
        <w:rPr>
          <w:rFonts w:eastAsia="Calibri"/>
          <w:szCs w:val="28"/>
          <w:lang w:eastAsia="en-US"/>
        </w:rPr>
      </w:pPr>
    </w:p>
    <w:p w14:paraId="1AEB8944" w14:textId="77777777" w:rsidR="008D32E6" w:rsidRPr="008D32E6" w:rsidRDefault="008D32E6" w:rsidP="008D32E6">
      <w:pPr>
        <w:shd w:val="clear" w:color="auto" w:fill="FFFFFF"/>
        <w:autoSpaceDE w:val="0"/>
        <w:autoSpaceDN w:val="0"/>
        <w:adjustRightInd w:val="0"/>
        <w:spacing w:after="0"/>
        <w:ind w:firstLine="709"/>
        <w:rPr>
          <w:rFonts w:eastAsia="Calibri"/>
          <w:szCs w:val="28"/>
          <w:lang w:eastAsia="en-US"/>
        </w:rPr>
      </w:pPr>
      <w:r w:rsidRPr="008D32E6">
        <w:rPr>
          <w:rFonts w:eastAsia="Calibri"/>
          <w:b/>
          <w:bCs/>
          <w:szCs w:val="28"/>
          <w:lang w:eastAsia="en-US"/>
        </w:rPr>
        <w:t xml:space="preserve">1. Положение о территориальном планировании </w:t>
      </w:r>
    </w:p>
    <w:p w14:paraId="58FDBB29" w14:textId="77777777" w:rsidR="008D32E6" w:rsidRPr="008D32E6" w:rsidRDefault="008D32E6" w:rsidP="008D32E6">
      <w:pPr>
        <w:shd w:val="clear" w:color="auto" w:fill="FFFFFF"/>
        <w:autoSpaceDE w:val="0"/>
        <w:autoSpaceDN w:val="0"/>
        <w:adjustRightInd w:val="0"/>
        <w:spacing w:after="0"/>
        <w:ind w:firstLine="709"/>
        <w:rPr>
          <w:rFonts w:eastAsia="Calibri"/>
          <w:szCs w:val="28"/>
          <w:lang w:eastAsia="en-US"/>
        </w:rPr>
      </w:pPr>
      <w:r w:rsidRPr="008D32E6">
        <w:rPr>
          <w:rFonts w:eastAsia="Calibri"/>
          <w:b/>
          <w:bCs/>
          <w:szCs w:val="28"/>
          <w:lang w:eastAsia="en-US"/>
        </w:rPr>
        <w:t xml:space="preserve">2. Карта планируемого размещения объектов местного значения муниципального округа </w:t>
      </w:r>
    </w:p>
    <w:p w14:paraId="1901FC59" w14:textId="77777777" w:rsidR="008D32E6" w:rsidRPr="008D32E6" w:rsidRDefault="008D32E6" w:rsidP="008D32E6">
      <w:pPr>
        <w:shd w:val="clear" w:color="auto" w:fill="FFFFFF"/>
        <w:autoSpaceDE w:val="0"/>
        <w:autoSpaceDN w:val="0"/>
        <w:adjustRightInd w:val="0"/>
        <w:spacing w:after="0"/>
        <w:ind w:firstLine="709"/>
        <w:rPr>
          <w:rFonts w:eastAsia="Calibri"/>
          <w:szCs w:val="28"/>
          <w:lang w:eastAsia="en-US"/>
        </w:rPr>
      </w:pPr>
      <w:r w:rsidRPr="008D32E6">
        <w:rPr>
          <w:rFonts w:eastAsia="Calibri"/>
          <w:b/>
          <w:bCs/>
          <w:szCs w:val="28"/>
          <w:lang w:eastAsia="en-US"/>
        </w:rPr>
        <w:t xml:space="preserve">3. Карта границ населенных пунктов (в том числе границ образуемых населенных пунктов), входящих в состав муниципального округа </w:t>
      </w:r>
    </w:p>
    <w:p w14:paraId="7C3A9DBF" w14:textId="77777777" w:rsidR="008D32E6" w:rsidRPr="008D32E6" w:rsidRDefault="008D32E6" w:rsidP="008D32E6">
      <w:pPr>
        <w:shd w:val="clear" w:color="auto" w:fill="FFFFFF"/>
        <w:autoSpaceDE w:val="0"/>
        <w:autoSpaceDN w:val="0"/>
        <w:adjustRightInd w:val="0"/>
        <w:spacing w:after="0"/>
        <w:ind w:firstLine="709"/>
        <w:rPr>
          <w:rFonts w:eastAsia="Calibri"/>
          <w:szCs w:val="28"/>
          <w:lang w:eastAsia="en-US"/>
        </w:rPr>
      </w:pPr>
      <w:r w:rsidRPr="008D32E6">
        <w:rPr>
          <w:rFonts w:eastAsia="Calibri"/>
          <w:b/>
          <w:bCs/>
          <w:szCs w:val="28"/>
          <w:lang w:eastAsia="en-US"/>
        </w:rPr>
        <w:t xml:space="preserve">4. Карта функциональных зон муниципального округа </w:t>
      </w:r>
    </w:p>
    <w:p w14:paraId="6FC2AA29" w14:textId="77777777" w:rsidR="008D32E6" w:rsidRPr="008D32E6" w:rsidRDefault="008D32E6" w:rsidP="008D32E6">
      <w:pPr>
        <w:shd w:val="clear" w:color="auto" w:fill="FFFFFF"/>
        <w:autoSpaceDE w:val="0"/>
        <w:autoSpaceDN w:val="0"/>
        <w:adjustRightInd w:val="0"/>
        <w:spacing w:after="0"/>
        <w:ind w:firstLine="709"/>
        <w:rPr>
          <w:rFonts w:eastAsia="Calibri"/>
          <w:szCs w:val="28"/>
          <w:lang w:eastAsia="en-US"/>
        </w:rPr>
      </w:pPr>
    </w:p>
    <w:p w14:paraId="1A06D7D0" w14:textId="77777777" w:rsidR="008D32E6" w:rsidRPr="008D32E6" w:rsidRDefault="008D32E6" w:rsidP="008D32E6">
      <w:pPr>
        <w:shd w:val="clear" w:color="auto" w:fill="FFFFFF"/>
        <w:autoSpaceDE w:val="0"/>
        <w:autoSpaceDN w:val="0"/>
        <w:adjustRightInd w:val="0"/>
        <w:spacing w:after="0"/>
        <w:ind w:firstLine="709"/>
        <w:rPr>
          <w:rFonts w:eastAsia="Calibri"/>
          <w:szCs w:val="28"/>
          <w:lang w:eastAsia="en-US"/>
        </w:rPr>
      </w:pPr>
      <w:r w:rsidRPr="008D32E6">
        <w:rPr>
          <w:rFonts w:eastAsia="Calibri"/>
          <w:szCs w:val="28"/>
          <w:lang w:eastAsia="en-US"/>
        </w:rPr>
        <w:t>Приложения</w:t>
      </w:r>
      <w:r w:rsidRPr="008D32E6">
        <w:rPr>
          <w:rFonts w:eastAsia="Calibri"/>
          <w:b/>
          <w:bCs/>
          <w:szCs w:val="28"/>
          <w:lang w:eastAsia="en-US"/>
        </w:rPr>
        <w:t xml:space="preserve">: </w:t>
      </w:r>
    </w:p>
    <w:p w14:paraId="13921637" w14:textId="77777777" w:rsidR="008D32E6" w:rsidRPr="008D32E6" w:rsidRDefault="008D32E6" w:rsidP="008D32E6">
      <w:pPr>
        <w:shd w:val="clear" w:color="auto" w:fill="FFFFFF"/>
        <w:autoSpaceDE w:val="0"/>
        <w:autoSpaceDN w:val="0"/>
        <w:adjustRightInd w:val="0"/>
        <w:spacing w:after="0"/>
        <w:ind w:firstLine="709"/>
        <w:rPr>
          <w:rFonts w:eastAsia="Calibri"/>
          <w:szCs w:val="28"/>
          <w:lang w:eastAsia="en-US"/>
        </w:rPr>
      </w:pPr>
      <w:r w:rsidRPr="008D32E6">
        <w:rPr>
          <w:rFonts w:eastAsia="Calibri"/>
          <w:szCs w:val="28"/>
          <w:lang w:eastAsia="en-US"/>
        </w:rPr>
        <w:t xml:space="preserve">Копия карты планируемого размещения объектов местного значения муниципального округа в растровом формате </w:t>
      </w:r>
    </w:p>
    <w:p w14:paraId="666AF2AD" w14:textId="77777777" w:rsidR="008D32E6" w:rsidRPr="008D32E6" w:rsidRDefault="008D32E6" w:rsidP="008D32E6">
      <w:pPr>
        <w:shd w:val="clear" w:color="auto" w:fill="FFFFFF"/>
        <w:autoSpaceDE w:val="0"/>
        <w:autoSpaceDN w:val="0"/>
        <w:adjustRightInd w:val="0"/>
        <w:spacing w:after="0"/>
        <w:ind w:firstLine="709"/>
        <w:rPr>
          <w:rFonts w:eastAsia="Calibri"/>
          <w:szCs w:val="28"/>
          <w:lang w:eastAsia="en-US"/>
        </w:rPr>
      </w:pPr>
      <w:r w:rsidRPr="008D32E6">
        <w:rPr>
          <w:rFonts w:eastAsia="Calibri"/>
          <w:szCs w:val="28"/>
          <w:lang w:eastAsia="en-US"/>
        </w:rPr>
        <w:t xml:space="preserve">Копия карты границ населенных пунктов (в том числе образуемых населенных пунктов) в растровом формате </w:t>
      </w:r>
    </w:p>
    <w:p w14:paraId="2FECC79E" w14:textId="77777777" w:rsidR="008D32E6" w:rsidRPr="008D32E6" w:rsidRDefault="008D32E6" w:rsidP="008D32E6">
      <w:pPr>
        <w:shd w:val="clear" w:color="auto" w:fill="FFFFFF"/>
        <w:ind w:firstLine="709"/>
        <w:rPr>
          <w:szCs w:val="28"/>
        </w:rPr>
      </w:pPr>
      <w:r w:rsidRPr="008D32E6">
        <w:rPr>
          <w:szCs w:val="28"/>
        </w:rPr>
        <w:t>Копия карты функциональных зон муниципального округа в растровом формате</w:t>
      </w:r>
    </w:p>
    <w:p w14:paraId="29B2BA0A" w14:textId="77777777" w:rsidR="008D32E6" w:rsidRPr="008D32E6" w:rsidRDefault="008D32E6" w:rsidP="008D32E6">
      <w:pPr>
        <w:shd w:val="clear" w:color="auto" w:fill="FFFFFF"/>
        <w:ind w:firstLine="709"/>
        <w:rPr>
          <w:szCs w:val="28"/>
        </w:rPr>
      </w:pPr>
    </w:p>
    <w:p w14:paraId="4897C99B" w14:textId="77777777" w:rsidR="008D32E6" w:rsidRPr="008D32E6" w:rsidRDefault="008D32E6" w:rsidP="008D32E6">
      <w:pPr>
        <w:numPr>
          <w:ilvl w:val="0"/>
          <w:numId w:val="57"/>
        </w:numPr>
        <w:shd w:val="clear" w:color="auto" w:fill="FFFFFF"/>
        <w:autoSpaceDE w:val="0"/>
        <w:autoSpaceDN w:val="0"/>
        <w:adjustRightInd w:val="0"/>
        <w:spacing w:after="0"/>
        <w:ind w:left="0" w:firstLine="709"/>
        <w:rPr>
          <w:rFonts w:eastAsia="Calibri"/>
          <w:b/>
          <w:bCs/>
          <w:szCs w:val="28"/>
          <w:lang w:eastAsia="en-US"/>
        </w:rPr>
      </w:pPr>
      <w:r w:rsidRPr="008D32E6">
        <w:rPr>
          <w:rFonts w:eastAsia="Calibri"/>
          <w:b/>
          <w:bCs/>
          <w:szCs w:val="28"/>
          <w:lang w:eastAsia="en-US"/>
        </w:rPr>
        <w:t>Материалы по обоснованию генерального плана</w:t>
      </w:r>
    </w:p>
    <w:p w14:paraId="021E0D17" w14:textId="77777777" w:rsidR="008D32E6" w:rsidRPr="008D32E6" w:rsidRDefault="008D32E6" w:rsidP="008D32E6">
      <w:pPr>
        <w:shd w:val="clear" w:color="auto" w:fill="FFFFFF"/>
        <w:autoSpaceDE w:val="0"/>
        <w:autoSpaceDN w:val="0"/>
        <w:adjustRightInd w:val="0"/>
        <w:spacing w:after="0"/>
        <w:ind w:firstLine="709"/>
        <w:rPr>
          <w:rFonts w:eastAsia="Calibri"/>
          <w:szCs w:val="28"/>
          <w:lang w:eastAsia="en-US"/>
        </w:rPr>
      </w:pPr>
    </w:p>
    <w:p w14:paraId="55E8CD4C" w14:textId="77777777" w:rsidR="008D32E6" w:rsidRPr="008D32E6" w:rsidRDefault="008D32E6" w:rsidP="008D32E6">
      <w:pPr>
        <w:shd w:val="clear" w:color="auto" w:fill="FFFFFF"/>
        <w:autoSpaceDE w:val="0"/>
        <w:autoSpaceDN w:val="0"/>
        <w:adjustRightInd w:val="0"/>
        <w:spacing w:after="0"/>
        <w:ind w:firstLine="709"/>
        <w:rPr>
          <w:rFonts w:eastAsia="Calibri"/>
          <w:szCs w:val="28"/>
          <w:lang w:eastAsia="en-US"/>
        </w:rPr>
      </w:pPr>
      <w:r w:rsidRPr="008D32E6">
        <w:rPr>
          <w:rFonts w:eastAsia="Calibri"/>
          <w:b/>
          <w:bCs/>
          <w:szCs w:val="28"/>
          <w:lang w:eastAsia="en-US"/>
        </w:rPr>
        <w:t xml:space="preserve">1. Материалы по обоснованию генерального плана в текстовой форме </w:t>
      </w:r>
    </w:p>
    <w:p w14:paraId="5F18C150" w14:textId="77777777" w:rsidR="008D32E6" w:rsidRPr="008D32E6" w:rsidRDefault="008D32E6" w:rsidP="008D32E6">
      <w:pPr>
        <w:shd w:val="clear" w:color="auto" w:fill="FFFFFF"/>
        <w:autoSpaceDE w:val="0"/>
        <w:autoSpaceDN w:val="0"/>
        <w:adjustRightInd w:val="0"/>
        <w:spacing w:after="0"/>
        <w:ind w:firstLine="709"/>
        <w:rPr>
          <w:rFonts w:eastAsia="Calibri"/>
          <w:szCs w:val="28"/>
          <w:lang w:eastAsia="en-US"/>
        </w:rPr>
      </w:pPr>
      <w:r w:rsidRPr="008D32E6">
        <w:rPr>
          <w:rFonts w:eastAsia="Calibri"/>
          <w:b/>
          <w:bCs/>
          <w:szCs w:val="28"/>
          <w:lang w:eastAsia="en-US"/>
        </w:rPr>
        <w:t xml:space="preserve">2. Материалы по обоснованию генерального плана в виде карт </w:t>
      </w:r>
    </w:p>
    <w:p w14:paraId="53BD0FB3" w14:textId="77777777" w:rsidR="008D32E6" w:rsidRPr="008D32E6" w:rsidRDefault="008D32E6" w:rsidP="008D32E6">
      <w:pPr>
        <w:shd w:val="clear" w:color="auto" w:fill="FFFFFF"/>
        <w:autoSpaceDE w:val="0"/>
        <w:autoSpaceDN w:val="0"/>
        <w:adjustRightInd w:val="0"/>
        <w:spacing w:after="0"/>
        <w:ind w:firstLine="709"/>
        <w:rPr>
          <w:rFonts w:eastAsia="Calibri"/>
          <w:szCs w:val="28"/>
          <w:lang w:eastAsia="en-US"/>
        </w:rPr>
      </w:pPr>
    </w:p>
    <w:p w14:paraId="1710269D" w14:textId="77777777" w:rsidR="008D32E6" w:rsidRPr="008D32E6" w:rsidRDefault="008D32E6" w:rsidP="008D32E6">
      <w:pPr>
        <w:shd w:val="clear" w:color="auto" w:fill="FFFFFF"/>
        <w:autoSpaceDE w:val="0"/>
        <w:autoSpaceDN w:val="0"/>
        <w:adjustRightInd w:val="0"/>
        <w:spacing w:after="0"/>
        <w:ind w:firstLine="709"/>
        <w:rPr>
          <w:rFonts w:eastAsia="Calibri"/>
          <w:szCs w:val="28"/>
          <w:lang w:eastAsia="en-US"/>
        </w:rPr>
      </w:pPr>
      <w:r w:rsidRPr="008D32E6">
        <w:rPr>
          <w:rFonts w:eastAsia="Calibri"/>
          <w:szCs w:val="28"/>
          <w:lang w:eastAsia="en-US"/>
        </w:rPr>
        <w:t xml:space="preserve">Приложение: </w:t>
      </w:r>
    </w:p>
    <w:p w14:paraId="61A60DAE" w14:textId="77777777" w:rsidR="008D32E6" w:rsidRPr="008D32E6" w:rsidRDefault="008D32E6" w:rsidP="008D32E6">
      <w:pPr>
        <w:shd w:val="clear" w:color="auto" w:fill="FFFFFF"/>
        <w:autoSpaceDE w:val="0"/>
        <w:autoSpaceDN w:val="0"/>
        <w:adjustRightInd w:val="0"/>
        <w:spacing w:after="0"/>
        <w:ind w:firstLine="709"/>
        <w:rPr>
          <w:rFonts w:eastAsia="Calibri"/>
          <w:szCs w:val="28"/>
          <w:lang w:eastAsia="en-US"/>
        </w:rPr>
      </w:pPr>
      <w:r w:rsidRPr="008D32E6">
        <w:rPr>
          <w:rFonts w:eastAsia="Calibri"/>
          <w:szCs w:val="28"/>
          <w:lang w:eastAsia="en-US"/>
        </w:rPr>
        <w:t xml:space="preserve">Копии материалов по обоснованию генерального плана в виде карт в растровом формате </w:t>
      </w:r>
    </w:p>
    <w:p w14:paraId="3A67B257" w14:textId="77777777" w:rsidR="008D32E6" w:rsidRPr="008D32E6" w:rsidRDefault="008D32E6" w:rsidP="008D32E6">
      <w:pPr>
        <w:shd w:val="clear" w:color="auto" w:fill="FFFFFF"/>
        <w:autoSpaceDE w:val="0"/>
        <w:autoSpaceDN w:val="0"/>
        <w:adjustRightInd w:val="0"/>
        <w:spacing w:after="0"/>
        <w:ind w:firstLine="709"/>
        <w:rPr>
          <w:rFonts w:eastAsia="Calibri"/>
          <w:szCs w:val="28"/>
          <w:lang w:eastAsia="en-US"/>
        </w:rPr>
      </w:pPr>
      <w:r w:rsidRPr="008D32E6">
        <w:rPr>
          <w:rFonts w:eastAsia="Calibri"/>
          <w:b/>
          <w:bCs/>
          <w:szCs w:val="28"/>
          <w:lang w:eastAsia="en-US"/>
        </w:rPr>
        <w:t xml:space="preserve">Обязательное приложение к генеральному плану: </w:t>
      </w:r>
    </w:p>
    <w:p w14:paraId="37317D30" w14:textId="77777777" w:rsidR="008D32E6" w:rsidRPr="008D32E6" w:rsidRDefault="008D32E6" w:rsidP="008D32E6">
      <w:pPr>
        <w:shd w:val="clear" w:color="auto" w:fill="FFFFFF"/>
        <w:ind w:firstLine="709"/>
        <w:rPr>
          <w:szCs w:val="28"/>
        </w:rPr>
      </w:pPr>
      <w:r w:rsidRPr="008D32E6">
        <w:rPr>
          <w:szCs w:val="28"/>
        </w:rPr>
        <w:t>Сведения о границах населенных пунктов (в том числе образуемых населенных пунктов), входящих в состав муниципального округа</w:t>
      </w:r>
    </w:p>
    <w:p w14:paraId="009C5C27" w14:textId="77777777" w:rsidR="008D32E6" w:rsidRPr="008D32E6" w:rsidRDefault="008D32E6" w:rsidP="008D32E6">
      <w:pPr>
        <w:shd w:val="clear" w:color="auto" w:fill="FFFFFF"/>
        <w:ind w:left="-567" w:firstLine="709"/>
        <w:rPr>
          <w:szCs w:val="28"/>
        </w:rPr>
      </w:pPr>
    </w:p>
    <w:p w14:paraId="0988031D" w14:textId="77777777" w:rsidR="008D32E6" w:rsidRPr="008D32E6" w:rsidRDefault="008D32E6" w:rsidP="008D32E6">
      <w:pPr>
        <w:shd w:val="clear" w:color="auto" w:fill="FFFFFF"/>
        <w:ind w:left="-567" w:firstLine="709"/>
        <w:rPr>
          <w:szCs w:val="28"/>
        </w:rPr>
      </w:pPr>
    </w:p>
    <w:p w14:paraId="41EC12D4" w14:textId="77777777" w:rsidR="008D32E6" w:rsidRPr="008D32E6" w:rsidRDefault="008D32E6" w:rsidP="008D32E6">
      <w:pPr>
        <w:keepNext/>
        <w:pageBreakBefore/>
        <w:ind w:left="432"/>
        <w:jc w:val="center"/>
        <w:outlineLvl w:val="0"/>
        <w:rPr>
          <w:b/>
          <w:bCs/>
          <w:szCs w:val="28"/>
        </w:rPr>
      </w:pPr>
      <w:bookmarkStart w:id="4" w:name="_Toc184582789"/>
      <w:bookmarkStart w:id="5" w:name="_Hlk39604880"/>
      <w:bookmarkEnd w:id="2"/>
      <w:bookmarkEnd w:id="3"/>
      <w:r w:rsidRPr="008D32E6">
        <w:rPr>
          <w:b/>
          <w:bCs/>
          <w:szCs w:val="28"/>
        </w:rPr>
        <w:lastRenderedPageBreak/>
        <w:t>СОДЕРЖАНИЕ</w:t>
      </w:r>
      <w:bookmarkEnd w:id="4"/>
    </w:p>
    <w:p w14:paraId="189B2333" w14:textId="7B78BBF2" w:rsidR="008D32E6" w:rsidRPr="00204978" w:rsidRDefault="008D32E6" w:rsidP="008D32E6">
      <w:pPr>
        <w:tabs>
          <w:tab w:val="right" w:leader="dot" w:pos="9345"/>
        </w:tabs>
        <w:spacing w:after="100"/>
        <w:rPr>
          <w:rFonts w:ascii="Calibri" w:hAnsi="Calibri"/>
          <w:noProof/>
          <w:color w:val="000000" w:themeColor="text1"/>
          <w:kern w:val="2"/>
          <w:sz w:val="22"/>
          <w:szCs w:val="22"/>
          <w14:ligatures w14:val="standardContextual"/>
        </w:rPr>
      </w:pPr>
      <w:r w:rsidRPr="00204978">
        <w:rPr>
          <w:b/>
          <w:color w:val="000000" w:themeColor="text1"/>
          <w:sz w:val="24"/>
        </w:rPr>
        <w:fldChar w:fldCharType="begin"/>
      </w:r>
      <w:r w:rsidRPr="00204978">
        <w:rPr>
          <w:b/>
          <w:color w:val="000000" w:themeColor="text1"/>
          <w:sz w:val="24"/>
        </w:rPr>
        <w:instrText xml:space="preserve"> TOC \o "1-5" \h \z \u </w:instrText>
      </w:r>
      <w:r w:rsidRPr="00204978">
        <w:rPr>
          <w:b/>
          <w:color w:val="000000" w:themeColor="text1"/>
          <w:sz w:val="24"/>
        </w:rPr>
        <w:fldChar w:fldCharType="separate"/>
      </w:r>
      <w:hyperlink w:anchor="_Toc184582789" w:history="1">
        <w:r w:rsidRPr="00204978">
          <w:rPr>
            <w:noProof/>
            <w:color w:val="000000" w:themeColor="text1"/>
          </w:rPr>
          <w:t>СОДЕРЖАНИЕ</w:t>
        </w:r>
      </w:hyperlink>
    </w:p>
    <w:p w14:paraId="12A224F6" w14:textId="61CF240E" w:rsidR="008D32E6" w:rsidRPr="00204978" w:rsidRDefault="00925FBE" w:rsidP="008D32E6">
      <w:pPr>
        <w:tabs>
          <w:tab w:val="right" w:leader="dot" w:pos="9345"/>
        </w:tabs>
        <w:spacing w:after="100"/>
        <w:rPr>
          <w:rFonts w:ascii="Calibri" w:hAnsi="Calibri"/>
          <w:noProof/>
          <w:color w:val="000000" w:themeColor="text1"/>
          <w:kern w:val="2"/>
          <w:sz w:val="22"/>
          <w:szCs w:val="22"/>
          <w14:ligatures w14:val="standardContextual"/>
        </w:rPr>
      </w:pPr>
      <w:hyperlink w:anchor="_Toc184582790" w:history="1">
        <w:r w:rsidR="008D32E6" w:rsidRPr="00204978">
          <w:rPr>
            <w:noProof/>
            <w:color w:val="000000" w:themeColor="text1"/>
          </w:rPr>
          <w:t>Введение</w:t>
        </w:r>
      </w:hyperlink>
    </w:p>
    <w:p w14:paraId="7170A524" w14:textId="62A711B6" w:rsidR="008D32E6" w:rsidRPr="00204978" w:rsidRDefault="00925FBE" w:rsidP="008D32E6">
      <w:pPr>
        <w:tabs>
          <w:tab w:val="right" w:leader="dot" w:pos="9345"/>
        </w:tabs>
        <w:spacing w:after="100"/>
        <w:rPr>
          <w:rFonts w:ascii="Calibri" w:hAnsi="Calibri"/>
          <w:noProof/>
          <w:color w:val="000000" w:themeColor="text1"/>
          <w:kern w:val="2"/>
          <w:sz w:val="22"/>
          <w:szCs w:val="22"/>
          <w14:ligatures w14:val="standardContextual"/>
        </w:rPr>
      </w:pPr>
      <w:hyperlink w:anchor="_Toc184582791" w:history="1">
        <w:r w:rsidR="008D32E6" w:rsidRPr="00204978">
          <w:rPr>
            <w:noProof/>
            <w:color w:val="000000" w:themeColor="text1"/>
          </w:rPr>
          <w:t>РАЗДЕЛ 1. СВЕДЕНИЯ О ВИДАХ, НАЗНАЧЕНИИ И НАИМЕНОВАНИЯХ ПЛАНИРУЕМЫХ ДЛЯ РАЗМЕЩЕНИЯ ОБЪЕКТОВ МЕСТНОГО ЗНАЧЕНИЯ, ИХ ОСНОВНЫЕ ХАРАКТЕРИСТИКИ, ИХ МЕСТОПОЛОЖЕНИЕ, ХАРАКТЕРИСТИКИ ЗОН С ОСОБЫМИ УСЛОВИЯМИ ИСПОЛЬЗОВАНИЯ ТЕРРИТОРИИ</w:t>
        </w:r>
      </w:hyperlink>
    </w:p>
    <w:p w14:paraId="097C43A1" w14:textId="39E66A4F" w:rsidR="008D32E6" w:rsidRPr="00204978" w:rsidRDefault="00925FBE" w:rsidP="008D32E6">
      <w:pPr>
        <w:tabs>
          <w:tab w:val="right" w:leader="dot" w:pos="9629"/>
        </w:tabs>
        <w:spacing w:after="100"/>
        <w:rPr>
          <w:rFonts w:ascii="Calibri" w:hAnsi="Calibri"/>
          <w:noProof/>
          <w:color w:val="000000" w:themeColor="text1"/>
          <w:kern w:val="2"/>
          <w:sz w:val="22"/>
          <w:szCs w:val="22"/>
          <w14:ligatures w14:val="standardContextual"/>
        </w:rPr>
      </w:pPr>
      <w:hyperlink w:anchor="_Toc184582792" w:history="1">
        <w:r w:rsidR="008D32E6" w:rsidRPr="00204978">
          <w:rPr>
            <w:noProof/>
            <w:color w:val="000000" w:themeColor="text1"/>
          </w:rPr>
          <w:t>1.1. Характеристики зон с особыми условиями использования территорий, устанавливаемых в связи с размещением объектов местного значения</w:t>
        </w:r>
      </w:hyperlink>
    </w:p>
    <w:p w14:paraId="7F3B1A2D" w14:textId="6E848635" w:rsidR="008D32E6" w:rsidRPr="00204978" w:rsidRDefault="00925FBE" w:rsidP="008D32E6">
      <w:pPr>
        <w:tabs>
          <w:tab w:val="right" w:leader="dot" w:pos="9345"/>
        </w:tabs>
        <w:spacing w:after="100"/>
        <w:rPr>
          <w:rFonts w:ascii="Calibri" w:hAnsi="Calibri"/>
          <w:noProof/>
          <w:color w:val="000000" w:themeColor="text1"/>
          <w:kern w:val="2"/>
          <w:sz w:val="22"/>
          <w:szCs w:val="22"/>
          <w14:ligatures w14:val="standardContextual"/>
        </w:rPr>
      </w:pPr>
      <w:hyperlink w:anchor="_Toc184582793" w:history="1">
        <w:r w:rsidR="008D32E6" w:rsidRPr="00204978">
          <w:rPr>
            <w:noProof/>
            <w:color w:val="000000" w:themeColor="text1"/>
          </w:rPr>
          <w:t>РАЗДЕЛ 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hyperlink>
    </w:p>
    <w:p w14:paraId="19683460" w14:textId="77777777" w:rsidR="008D32E6" w:rsidRPr="008D32E6" w:rsidRDefault="008D32E6" w:rsidP="008D32E6">
      <w:pPr>
        <w:tabs>
          <w:tab w:val="left" w:pos="9355"/>
        </w:tabs>
        <w:spacing w:after="0"/>
        <w:jc w:val="left"/>
        <w:rPr>
          <w:b/>
        </w:rPr>
      </w:pPr>
      <w:r w:rsidRPr="00204978">
        <w:rPr>
          <w:b/>
          <w:color w:val="000000" w:themeColor="text1"/>
          <w:sz w:val="24"/>
        </w:rPr>
        <w:fldChar w:fldCharType="end"/>
      </w:r>
      <w:bookmarkEnd w:id="5"/>
    </w:p>
    <w:p w14:paraId="4DADFC73" w14:textId="77777777" w:rsidR="008D32E6" w:rsidRPr="008D32E6" w:rsidRDefault="008D32E6" w:rsidP="008D32E6">
      <w:pPr>
        <w:keepNext/>
        <w:pageBreakBefore/>
        <w:tabs>
          <w:tab w:val="left" w:pos="7721"/>
        </w:tabs>
        <w:ind w:left="432"/>
        <w:jc w:val="left"/>
        <w:outlineLvl w:val="0"/>
        <w:rPr>
          <w:b/>
          <w:bCs/>
          <w:szCs w:val="28"/>
        </w:rPr>
      </w:pPr>
      <w:bookmarkStart w:id="6" w:name="_Toc116730702"/>
      <w:bookmarkStart w:id="7" w:name="_Toc184582790"/>
      <w:r w:rsidRPr="008D32E6">
        <w:rPr>
          <w:b/>
          <w:bCs/>
          <w:szCs w:val="28"/>
        </w:rPr>
        <w:lastRenderedPageBreak/>
        <w:t>Введение</w:t>
      </w:r>
      <w:bookmarkEnd w:id="6"/>
      <w:bookmarkEnd w:id="7"/>
      <w:r w:rsidRPr="008D32E6">
        <w:rPr>
          <w:b/>
          <w:bCs/>
          <w:szCs w:val="28"/>
        </w:rPr>
        <w:t xml:space="preserve"> </w:t>
      </w:r>
      <w:r w:rsidRPr="008D32E6">
        <w:rPr>
          <w:b/>
          <w:bCs/>
          <w:szCs w:val="28"/>
        </w:rPr>
        <w:tab/>
      </w:r>
    </w:p>
    <w:p w14:paraId="26BA9CBF" w14:textId="77777777" w:rsidR="008D32E6" w:rsidRPr="008D32E6" w:rsidRDefault="008D32E6" w:rsidP="008D32E6">
      <w:pPr>
        <w:autoSpaceDE w:val="0"/>
        <w:autoSpaceDN w:val="0"/>
        <w:adjustRightInd w:val="0"/>
        <w:spacing w:after="0"/>
        <w:ind w:firstLine="709"/>
        <w:rPr>
          <w:rFonts w:eastAsia="Calibri"/>
          <w:color w:val="000000"/>
          <w:szCs w:val="28"/>
          <w:lang w:eastAsia="en-US"/>
        </w:rPr>
      </w:pPr>
      <w:r w:rsidRPr="008D32E6">
        <w:rPr>
          <w:rFonts w:eastAsia="Calibri"/>
          <w:color w:val="000000"/>
          <w:szCs w:val="28"/>
          <w:lang w:eastAsia="en-US"/>
        </w:rPr>
        <w:t xml:space="preserve">Положение о территориальном планировании содержит материалы утверждаемой части проекта генерального плана Афанасьевского муниципального округа Кировской области. </w:t>
      </w:r>
    </w:p>
    <w:p w14:paraId="601C247A" w14:textId="77777777" w:rsidR="008D32E6" w:rsidRPr="008D32E6" w:rsidRDefault="008D32E6" w:rsidP="008D32E6">
      <w:pPr>
        <w:autoSpaceDE w:val="0"/>
        <w:autoSpaceDN w:val="0"/>
        <w:adjustRightInd w:val="0"/>
        <w:spacing w:after="0"/>
        <w:ind w:firstLine="709"/>
        <w:rPr>
          <w:rFonts w:eastAsia="Calibri"/>
          <w:color w:val="000000"/>
          <w:szCs w:val="28"/>
          <w:lang w:eastAsia="en-US"/>
        </w:rPr>
      </w:pPr>
      <w:r w:rsidRPr="008D32E6">
        <w:rPr>
          <w:rFonts w:eastAsia="Calibri"/>
          <w:color w:val="000000"/>
          <w:szCs w:val="28"/>
          <w:lang w:eastAsia="en-US"/>
        </w:rPr>
        <w:t xml:space="preserve">В соответствии со статьей 23 Градостроительного кодекса Российской Федерации Положение о территориальном планировании, содержащееся в генеральном плане, включает в себя: </w:t>
      </w:r>
    </w:p>
    <w:p w14:paraId="32B03509" w14:textId="77777777" w:rsidR="008D32E6" w:rsidRPr="008D32E6" w:rsidRDefault="008D32E6" w:rsidP="008D32E6">
      <w:pPr>
        <w:autoSpaceDE w:val="0"/>
        <w:autoSpaceDN w:val="0"/>
        <w:adjustRightInd w:val="0"/>
        <w:spacing w:after="0"/>
        <w:ind w:firstLine="709"/>
        <w:rPr>
          <w:rFonts w:eastAsia="Calibri"/>
          <w:color w:val="000000"/>
          <w:szCs w:val="28"/>
          <w:lang w:eastAsia="en-US"/>
        </w:rPr>
      </w:pPr>
      <w:r w:rsidRPr="008D32E6">
        <w:rPr>
          <w:rFonts w:eastAsia="Calibri"/>
          <w:color w:val="000000"/>
          <w:szCs w:val="28"/>
          <w:lang w:eastAsia="en-US"/>
        </w:rPr>
        <w:t xml:space="preserve">1) сведения о видах, назначении и наименованиях планируемых для размещения объектов местного значения городского округа,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w:t>
      </w:r>
    </w:p>
    <w:p w14:paraId="2CEF7682" w14:textId="77777777" w:rsidR="008D32E6" w:rsidRPr="008D32E6" w:rsidRDefault="008D32E6" w:rsidP="008D32E6">
      <w:pPr>
        <w:autoSpaceDE w:val="0"/>
        <w:autoSpaceDN w:val="0"/>
        <w:adjustRightInd w:val="0"/>
        <w:spacing w:after="0"/>
        <w:ind w:firstLine="709"/>
        <w:rPr>
          <w:rFonts w:eastAsia="Calibri"/>
          <w:color w:val="000000"/>
          <w:szCs w:val="28"/>
          <w:lang w:eastAsia="en-US"/>
        </w:rPr>
      </w:pPr>
      <w:r w:rsidRPr="008D32E6">
        <w:rPr>
          <w:rFonts w:eastAsia="Calibri"/>
          <w:color w:val="000000"/>
          <w:szCs w:val="28"/>
          <w:lang w:eastAsia="en-US"/>
        </w:rPr>
        <w:t xml:space="preserve">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 </w:t>
      </w:r>
    </w:p>
    <w:p w14:paraId="79A223B4" w14:textId="77777777" w:rsidR="008D32E6" w:rsidRPr="008D32E6" w:rsidRDefault="008D32E6" w:rsidP="008D32E6">
      <w:pPr>
        <w:ind w:firstLine="709"/>
        <w:rPr>
          <w:szCs w:val="28"/>
        </w:rPr>
      </w:pPr>
      <w:r w:rsidRPr="008D32E6">
        <w:rPr>
          <w:szCs w:val="28"/>
        </w:rPr>
        <w:t>Обязательным приложением являются сведения о границах населенных пунктов (в том числе границах образуемых населенных пунктов) входящих в состав муниципального округа.</w:t>
      </w:r>
    </w:p>
    <w:p w14:paraId="5C409F5C" w14:textId="77777777" w:rsidR="008D32E6" w:rsidRPr="008D32E6" w:rsidRDefault="008D32E6" w:rsidP="008D32E6"/>
    <w:p w14:paraId="362E66B6" w14:textId="77777777" w:rsidR="008D32E6" w:rsidRPr="008D32E6" w:rsidRDefault="008D32E6" w:rsidP="008D32E6">
      <w:pPr>
        <w:sectPr w:rsidR="008D32E6" w:rsidRPr="008D32E6" w:rsidSect="004E7024">
          <w:footerReference w:type="default" r:id="rId9"/>
          <w:footerReference w:type="first" r:id="rId10"/>
          <w:pgSz w:w="11906" w:h="16838" w:code="9"/>
          <w:pgMar w:top="709" w:right="849" w:bottom="0" w:left="1418" w:header="709" w:footer="169" w:gutter="0"/>
          <w:pgNumType w:start="1"/>
          <w:cols w:space="708"/>
          <w:titlePg/>
          <w:docGrid w:linePitch="381"/>
        </w:sectPr>
      </w:pPr>
    </w:p>
    <w:p w14:paraId="2D27293D" w14:textId="77777777" w:rsidR="008D32E6" w:rsidRPr="008D32E6" w:rsidRDefault="008D32E6" w:rsidP="008D32E6">
      <w:pPr>
        <w:keepNext/>
        <w:pageBreakBefore/>
        <w:ind w:left="709"/>
        <w:jc w:val="center"/>
        <w:outlineLvl w:val="0"/>
        <w:rPr>
          <w:b/>
          <w:bCs/>
          <w:sz w:val="24"/>
        </w:rPr>
      </w:pPr>
      <w:bookmarkStart w:id="8" w:name="_Toc184582791"/>
      <w:r w:rsidRPr="008D32E6">
        <w:rPr>
          <w:b/>
          <w:bCs/>
          <w:sz w:val="24"/>
        </w:rPr>
        <w:lastRenderedPageBreak/>
        <w:t>РАЗДЕЛ 1. СВЕДЕНИЯ О ВИДАХ, НАЗНАЧЕНИИ И НАИМЕНОВАНИЯХ ПЛАНИРУЕМЫХ ДЛЯ РАЗМЕЩЕНИЯ ОБЪЕКТОВ МЕСТНОГО ЗНАЧЕНИЯ, ИХ ОСНОВНЫЕ ХАРАКТЕРИСТИКИ, ИХ МЕСТОПОЛОЖЕНИЕ, ХАРАКТЕРИСТИКИ ЗОН С ОСОБЫМИ УСЛОВИЯМИ ИСПОЛЬЗОВАНИЯ ТЕРРИТОРИИ</w:t>
      </w:r>
      <w:bookmarkEnd w:id="8"/>
    </w:p>
    <w:p w14:paraId="5265C9D3" w14:textId="77777777" w:rsidR="008D32E6" w:rsidRPr="008D32E6" w:rsidRDefault="008D32E6" w:rsidP="008D32E6">
      <w:pPr>
        <w:keepNext/>
        <w:spacing w:before="240"/>
        <w:ind w:left="709"/>
        <w:outlineLvl w:val="1"/>
        <w:rPr>
          <w:b/>
          <w:bCs/>
          <w:szCs w:val="26"/>
        </w:rPr>
      </w:pPr>
    </w:p>
    <w:tbl>
      <w:tblPr>
        <w:tblW w:w="15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1717"/>
        <w:gridCol w:w="1843"/>
        <w:gridCol w:w="1701"/>
        <w:gridCol w:w="1843"/>
        <w:gridCol w:w="1701"/>
        <w:gridCol w:w="1418"/>
        <w:gridCol w:w="1530"/>
        <w:gridCol w:w="1588"/>
        <w:gridCol w:w="1575"/>
      </w:tblGrid>
      <w:tr w:rsidR="008D32E6" w:rsidRPr="008D32E6" w14:paraId="0FDD7BE8" w14:textId="77777777" w:rsidTr="008D32E6">
        <w:trPr>
          <w:trHeight w:val="1265"/>
          <w:tblHeader/>
          <w:jc w:val="center"/>
        </w:trPr>
        <w:tc>
          <w:tcPr>
            <w:tcW w:w="546" w:type="dxa"/>
            <w:shd w:val="clear" w:color="auto" w:fill="D9D9D9"/>
            <w:vAlign w:val="center"/>
            <w:hideMark/>
          </w:tcPr>
          <w:p w14:paraId="25FC7421" w14:textId="77777777" w:rsidR="008D32E6" w:rsidRPr="008D32E6" w:rsidRDefault="008D32E6" w:rsidP="008D32E6">
            <w:pPr>
              <w:jc w:val="center"/>
              <w:rPr>
                <w:color w:val="000000"/>
                <w:sz w:val="22"/>
              </w:rPr>
            </w:pPr>
            <w:r w:rsidRPr="008D32E6">
              <w:rPr>
                <w:color w:val="000000"/>
                <w:sz w:val="22"/>
              </w:rPr>
              <w:t>№</w:t>
            </w:r>
          </w:p>
          <w:p w14:paraId="60FFCC9C" w14:textId="77777777" w:rsidR="008D32E6" w:rsidRPr="008D32E6" w:rsidRDefault="008D32E6" w:rsidP="008D32E6">
            <w:pPr>
              <w:jc w:val="center"/>
              <w:rPr>
                <w:color w:val="000000"/>
                <w:sz w:val="22"/>
              </w:rPr>
            </w:pPr>
            <w:r w:rsidRPr="008D32E6">
              <w:rPr>
                <w:color w:val="000000"/>
                <w:sz w:val="22"/>
              </w:rPr>
              <w:t>п/п</w:t>
            </w:r>
          </w:p>
        </w:tc>
        <w:tc>
          <w:tcPr>
            <w:tcW w:w="1717" w:type="dxa"/>
            <w:shd w:val="clear" w:color="auto" w:fill="D9D9D9"/>
            <w:vAlign w:val="center"/>
            <w:hideMark/>
          </w:tcPr>
          <w:p w14:paraId="50596678" w14:textId="77777777" w:rsidR="008D32E6" w:rsidRPr="008D32E6" w:rsidRDefault="008D32E6" w:rsidP="008D32E6">
            <w:pPr>
              <w:jc w:val="center"/>
              <w:rPr>
                <w:color w:val="000000"/>
                <w:sz w:val="22"/>
              </w:rPr>
            </w:pPr>
            <w:r w:rsidRPr="008D32E6">
              <w:rPr>
                <w:color w:val="000000"/>
                <w:sz w:val="22"/>
              </w:rPr>
              <w:t>Вид объекта</w:t>
            </w:r>
          </w:p>
        </w:tc>
        <w:tc>
          <w:tcPr>
            <w:tcW w:w="1843" w:type="dxa"/>
            <w:shd w:val="clear" w:color="auto" w:fill="D9D9D9"/>
            <w:vAlign w:val="center"/>
            <w:hideMark/>
          </w:tcPr>
          <w:p w14:paraId="10BCF5B8" w14:textId="77777777" w:rsidR="008D32E6" w:rsidRPr="008D32E6" w:rsidRDefault="008D32E6" w:rsidP="008D32E6">
            <w:pPr>
              <w:jc w:val="center"/>
              <w:rPr>
                <w:color w:val="000000"/>
                <w:sz w:val="22"/>
              </w:rPr>
            </w:pPr>
            <w:r w:rsidRPr="008D32E6">
              <w:rPr>
                <w:color w:val="000000"/>
                <w:sz w:val="22"/>
              </w:rPr>
              <w:t>Назначение объекта</w:t>
            </w:r>
          </w:p>
        </w:tc>
        <w:tc>
          <w:tcPr>
            <w:tcW w:w="1701" w:type="dxa"/>
            <w:shd w:val="clear" w:color="auto" w:fill="D9D9D9"/>
            <w:vAlign w:val="center"/>
            <w:hideMark/>
          </w:tcPr>
          <w:p w14:paraId="3C2B4B71" w14:textId="77777777" w:rsidR="008D32E6" w:rsidRPr="008D32E6" w:rsidRDefault="008D32E6" w:rsidP="008D32E6">
            <w:pPr>
              <w:jc w:val="center"/>
              <w:rPr>
                <w:color w:val="000000"/>
                <w:sz w:val="22"/>
              </w:rPr>
            </w:pPr>
            <w:r w:rsidRPr="008D32E6">
              <w:rPr>
                <w:color w:val="000000"/>
                <w:sz w:val="22"/>
              </w:rPr>
              <w:t>Наименование объекта</w:t>
            </w:r>
          </w:p>
        </w:tc>
        <w:tc>
          <w:tcPr>
            <w:tcW w:w="1843" w:type="dxa"/>
            <w:shd w:val="clear" w:color="auto" w:fill="D9D9D9"/>
            <w:vAlign w:val="center"/>
            <w:hideMark/>
          </w:tcPr>
          <w:p w14:paraId="63F9FF59" w14:textId="77777777" w:rsidR="008D32E6" w:rsidRPr="008D32E6" w:rsidRDefault="008D32E6" w:rsidP="008D32E6">
            <w:pPr>
              <w:jc w:val="center"/>
              <w:rPr>
                <w:color w:val="000000"/>
                <w:sz w:val="22"/>
              </w:rPr>
            </w:pPr>
            <w:r w:rsidRPr="008D32E6">
              <w:rPr>
                <w:color w:val="000000"/>
                <w:sz w:val="22"/>
              </w:rPr>
              <w:t>Основные характеристики</w:t>
            </w:r>
          </w:p>
        </w:tc>
        <w:tc>
          <w:tcPr>
            <w:tcW w:w="1701" w:type="dxa"/>
            <w:shd w:val="clear" w:color="auto" w:fill="D9D9D9"/>
            <w:vAlign w:val="center"/>
            <w:hideMark/>
          </w:tcPr>
          <w:p w14:paraId="08C5D63F" w14:textId="77777777" w:rsidR="008D32E6" w:rsidRPr="008D32E6" w:rsidRDefault="008D32E6" w:rsidP="008D32E6">
            <w:pPr>
              <w:jc w:val="center"/>
              <w:rPr>
                <w:color w:val="000000"/>
                <w:sz w:val="22"/>
              </w:rPr>
            </w:pPr>
            <w:r w:rsidRPr="008D32E6">
              <w:rPr>
                <w:color w:val="000000"/>
                <w:sz w:val="22"/>
              </w:rPr>
              <w:t>Местоположение, адресное описание</w:t>
            </w:r>
          </w:p>
        </w:tc>
        <w:tc>
          <w:tcPr>
            <w:tcW w:w="1418" w:type="dxa"/>
            <w:shd w:val="clear" w:color="auto" w:fill="D9D9D9"/>
            <w:vAlign w:val="center"/>
            <w:hideMark/>
          </w:tcPr>
          <w:p w14:paraId="28B8EB5B" w14:textId="77777777" w:rsidR="008D32E6" w:rsidRPr="008D32E6" w:rsidRDefault="008D32E6" w:rsidP="008D32E6">
            <w:pPr>
              <w:jc w:val="center"/>
              <w:rPr>
                <w:color w:val="000000"/>
                <w:sz w:val="22"/>
              </w:rPr>
            </w:pPr>
            <w:r w:rsidRPr="008D32E6">
              <w:rPr>
                <w:color w:val="000000"/>
                <w:sz w:val="22"/>
              </w:rPr>
              <w:t>Срок реализации</w:t>
            </w:r>
          </w:p>
        </w:tc>
        <w:tc>
          <w:tcPr>
            <w:tcW w:w="1530" w:type="dxa"/>
            <w:shd w:val="clear" w:color="auto" w:fill="D9D9D9"/>
          </w:tcPr>
          <w:p w14:paraId="5929CBF0" w14:textId="77777777" w:rsidR="008D32E6" w:rsidRPr="008D32E6" w:rsidRDefault="008D32E6" w:rsidP="008D32E6">
            <w:pPr>
              <w:jc w:val="center"/>
              <w:rPr>
                <w:bCs/>
                <w:color w:val="000000"/>
                <w:sz w:val="22"/>
              </w:rPr>
            </w:pPr>
            <w:r w:rsidRPr="008D32E6">
              <w:rPr>
                <w:bCs/>
                <w:color w:val="000000"/>
                <w:sz w:val="22"/>
                <w:szCs w:val="22"/>
              </w:rPr>
              <w:t>Функциональная зона</w:t>
            </w:r>
          </w:p>
        </w:tc>
        <w:tc>
          <w:tcPr>
            <w:tcW w:w="1588" w:type="dxa"/>
            <w:shd w:val="clear" w:color="auto" w:fill="D9D9D9"/>
            <w:vAlign w:val="center"/>
            <w:hideMark/>
          </w:tcPr>
          <w:p w14:paraId="338193C6" w14:textId="77777777" w:rsidR="008D32E6" w:rsidRPr="008D32E6" w:rsidRDefault="008D32E6" w:rsidP="008D32E6">
            <w:pPr>
              <w:jc w:val="center"/>
              <w:rPr>
                <w:color w:val="000000"/>
                <w:sz w:val="22"/>
              </w:rPr>
            </w:pPr>
            <w:r w:rsidRPr="008D32E6">
              <w:rPr>
                <w:color w:val="000000"/>
                <w:sz w:val="22"/>
              </w:rPr>
              <w:t>Зоны с особыми условиями использования территории</w:t>
            </w:r>
          </w:p>
        </w:tc>
        <w:tc>
          <w:tcPr>
            <w:tcW w:w="1575" w:type="dxa"/>
            <w:shd w:val="clear" w:color="auto" w:fill="D9D9D9"/>
          </w:tcPr>
          <w:p w14:paraId="0D0EE7C0" w14:textId="77777777" w:rsidR="008D32E6" w:rsidRPr="008D32E6" w:rsidRDefault="008D32E6" w:rsidP="008D32E6">
            <w:pPr>
              <w:jc w:val="center"/>
              <w:rPr>
                <w:color w:val="000000"/>
                <w:sz w:val="22"/>
              </w:rPr>
            </w:pPr>
            <w:r w:rsidRPr="008D32E6">
              <w:rPr>
                <w:color w:val="000000"/>
                <w:sz w:val="22"/>
              </w:rPr>
              <w:t>Основание</w:t>
            </w:r>
          </w:p>
        </w:tc>
      </w:tr>
      <w:tr w:rsidR="008D32E6" w:rsidRPr="008D32E6" w14:paraId="231C9A45" w14:textId="77777777" w:rsidTr="008D32E6">
        <w:trPr>
          <w:trHeight w:val="300"/>
          <w:tblHeader/>
          <w:jc w:val="center"/>
        </w:trPr>
        <w:tc>
          <w:tcPr>
            <w:tcW w:w="546" w:type="dxa"/>
            <w:shd w:val="clear" w:color="auto" w:fill="D9D9D9"/>
            <w:vAlign w:val="center"/>
            <w:hideMark/>
          </w:tcPr>
          <w:p w14:paraId="3EE72DE0" w14:textId="77777777" w:rsidR="008D32E6" w:rsidRPr="008D32E6" w:rsidRDefault="008D32E6" w:rsidP="008D32E6">
            <w:pPr>
              <w:jc w:val="center"/>
              <w:rPr>
                <w:color w:val="000000"/>
                <w:sz w:val="22"/>
              </w:rPr>
            </w:pPr>
            <w:r w:rsidRPr="008D32E6">
              <w:rPr>
                <w:color w:val="000000"/>
                <w:sz w:val="22"/>
              </w:rPr>
              <w:t>1</w:t>
            </w:r>
          </w:p>
        </w:tc>
        <w:tc>
          <w:tcPr>
            <w:tcW w:w="1717" w:type="dxa"/>
            <w:shd w:val="clear" w:color="auto" w:fill="D9D9D9"/>
            <w:vAlign w:val="center"/>
            <w:hideMark/>
          </w:tcPr>
          <w:p w14:paraId="45D7C5DD" w14:textId="77777777" w:rsidR="008D32E6" w:rsidRPr="008D32E6" w:rsidRDefault="008D32E6" w:rsidP="008D32E6">
            <w:pPr>
              <w:jc w:val="center"/>
              <w:rPr>
                <w:color w:val="000000"/>
                <w:sz w:val="22"/>
              </w:rPr>
            </w:pPr>
            <w:r w:rsidRPr="008D32E6">
              <w:rPr>
                <w:color w:val="000000"/>
                <w:sz w:val="22"/>
              </w:rPr>
              <w:t>2</w:t>
            </w:r>
          </w:p>
        </w:tc>
        <w:tc>
          <w:tcPr>
            <w:tcW w:w="1843" w:type="dxa"/>
            <w:shd w:val="clear" w:color="auto" w:fill="D9D9D9"/>
            <w:vAlign w:val="center"/>
            <w:hideMark/>
          </w:tcPr>
          <w:p w14:paraId="01CE80D0" w14:textId="77777777" w:rsidR="008D32E6" w:rsidRPr="008D32E6" w:rsidRDefault="008D32E6" w:rsidP="008D32E6">
            <w:pPr>
              <w:jc w:val="center"/>
              <w:rPr>
                <w:color w:val="000000"/>
                <w:sz w:val="22"/>
              </w:rPr>
            </w:pPr>
            <w:r w:rsidRPr="008D32E6">
              <w:rPr>
                <w:color w:val="000000"/>
                <w:sz w:val="22"/>
              </w:rPr>
              <w:t>3</w:t>
            </w:r>
          </w:p>
        </w:tc>
        <w:tc>
          <w:tcPr>
            <w:tcW w:w="1701" w:type="dxa"/>
            <w:shd w:val="clear" w:color="auto" w:fill="D9D9D9"/>
            <w:vAlign w:val="center"/>
            <w:hideMark/>
          </w:tcPr>
          <w:p w14:paraId="6A3050A6" w14:textId="77777777" w:rsidR="008D32E6" w:rsidRPr="008D32E6" w:rsidRDefault="008D32E6" w:rsidP="008D32E6">
            <w:pPr>
              <w:jc w:val="center"/>
              <w:rPr>
                <w:color w:val="000000"/>
                <w:sz w:val="22"/>
              </w:rPr>
            </w:pPr>
            <w:r w:rsidRPr="008D32E6">
              <w:rPr>
                <w:color w:val="000000"/>
                <w:sz w:val="22"/>
              </w:rPr>
              <w:t>4</w:t>
            </w:r>
          </w:p>
        </w:tc>
        <w:tc>
          <w:tcPr>
            <w:tcW w:w="1843" w:type="dxa"/>
            <w:shd w:val="clear" w:color="auto" w:fill="D9D9D9"/>
            <w:vAlign w:val="center"/>
            <w:hideMark/>
          </w:tcPr>
          <w:p w14:paraId="5A92ED23" w14:textId="77777777" w:rsidR="008D32E6" w:rsidRPr="008D32E6" w:rsidRDefault="008D32E6" w:rsidP="008D32E6">
            <w:pPr>
              <w:jc w:val="center"/>
              <w:rPr>
                <w:color w:val="000000"/>
                <w:sz w:val="22"/>
              </w:rPr>
            </w:pPr>
            <w:r w:rsidRPr="008D32E6">
              <w:rPr>
                <w:color w:val="000000"/>
                <w:sz w:val="22"/>
              </w:rPr>
              <w:t>5</w:t>
            </w:r>
          </w:p>
        </w:tc>
        <w:tc>
          <w:tcPr>
            <w:tcW w:w="1701" w:type="dxa"/>
            <w:shd w:val="clear" w:color="auto" w:fill="D9D9D9"/>
            <w:vAlign w:val="center"/>
            <w:hideMark/>
          </w:tcPr>
          <w:p w14:paraId="51A039B8" w14:textId="77777777" w:rsidR="008D32E6" w:rsidRPr="008D32E6" w:rsidRDefault="008D32E6" w:rsidP="008D32E6">
            <w:pPr>
              <w:jc w:val="center"/>
              <w:rPr>
                <w:color w:val="000000"/>
                <w:sz w:val="22"/>
              </w:rPr>
            </w:pPr>
            <w:r w:rsidRPr="008D32E6">
              <w:rPr>
                <w:color w:val="000000"/>
                <w:sz w:val="22"/>
              </w:rPr>
              <w:t>6</w:t>
            </w:r>
          </w:p>
        </w:tc>
        <w:tc>
          <w:tcPr>
            <w:tcW w:w="1418" w:type="dxa"/>
            <w:shd w:val="clear" w:color="auto" w:fill="D9D9D9"/>
            <w:vAlign w:val="center"/>
            <w:hideMark/>
          </w:tcPr>
          <w:p w14:paraId="0AD3382A" w14:textId="77777777" w:rsidR="008D32E6" w:rsidRPr="008D32E6" w:rsidRDefault="008D32E6" w:rsidP="008D32E6">
            <w:pPr>
              <w:jc w:val="center"/>
              <w:rPr>
                <w:color w:val="000000"/>
                <w:sz w:val="22"/>
              </w:rPr>
            </w:pPr>
            <w:r w:rsidRPr="008D32E6">
              <w:rPr>
                <w:color w:val="000000"/>
                <w:sz w:val="22"/>
              </w:rPr>
              <w:t>7</w:t>
            </w:r>
          </w:p>
        </w:tc>
        <w:tc>
          <w:tcPr>
            <w:tcW w:w="1530" w:type="dxa"/>
            <w:shd w:val="clear" w:color="auto" w:fill="D9D9D9"/>
          </w:tcPr>
          <w:p w14:paraId="641E6172" w14:textId="77777777" w:rsidR="008D32E6" w:rsidRPr="008D32E6" w:rsidRDefault="008D32E6" w:rsidP="008D32E6">
            <w:pPr>
              <w:jc w:val="center"/>
              <w:rPr>
                <w:color w:val="000000"/>
                <w:sz w:val="22"/>
              </w:rPr>
            </w:pPr>
            <w:r w:rsidRPr="008D32E6">
              <w:rPr>
                <w:color w:val="000000"/>
                <w:sz w:val="22"/>
              </w:rPr>
              <w:t>8</w:t>
            </w:r>
          </w:p>
        </w:tc>
        <w:tc>
          <w:tcPr>
            <w:tcW w:w="1588" w:type="dxa"/>
            <w:shd w:val="clear" w:color="auto" w:fill="D9D9D9"/>
            <w:vAlign w:val="center"/>
            <w:hideMark/>
          </w:tcPr>
          <w:p w14:paraId="7C8D4979" w14:textId="77777777" w:rsidR="008D32E6" w:rsidRPr="008D32E6" w:rsidRDefault="008D32E6" w:rsidP="008D32E6">
            <w:pPr>
              <w:jc w:val="center"/>
              <w:rPr>
                <w:color w:val="000000"/>
                <w:sz w:val="22"/>
              </w:rPr>
            </w:pPr>
            <w:r w:rsidRPr="008D32E6">
              <w:rPr>
                <w:color w:val="000000"/>
                <w:sz w:val="22"/>
              </w:rPr>
              <w:t>9</w:t>
            </w:r>
          </w:p>
        </w:tc>
        <w:tc>
          <w:tcPr>
            <w:tcW w:w="1575" w:type="dxa"/>
            <w:shd w:val="clear" w:color="auto" w:fill="D9D9D9"/>
          </w:tcPr>
          <w:p w14:paraId="534898D9" w14:textId="77777777" w:rsidR="008D32E6" w:rsidRPr="008D32E6" w:rsidRDefault="008D32E6" w:rsidP="008D32E6">
            <w:pPr>
              <w:jc w:val="center"/>
              <w:rPr>
                <w:color w:val="000000"/>
                <w:sz w:val="22"/>
              </w:rPr>
            </w:pPr>
            <w:r w:rsidRPr="008D32E6">
              <w:rPr>
                <w:color w:val="000000"/>
                <w:sz w:val="22"/>
              </w:rPr>
              <w:t>10</w:t>
            </w:r>
          </w:p>
        </w:tc>
      </w:tr>
      <w:tr w:rsidR="008D32E6" w:rsidRPr="008D32E6" w14:paraId="20F655BD" w14:textId="77777777" w:rsidTr="008D32E6">
        <w:trPr>
          <w:trHeight w:val="1395"/>
          <w:jc w:val="center"/>
        </w:trPr>
        <w:tc>
          <w:tcPr>
            <w:tcW w:w="546" w:type="dxa"/>
            <w:vAlign w:val="center"/>
          </w:tcPr>
          <w:p w14:paraId="1B570FF3" w14:textId="77777777" w:rsidR="008D32E6" w:rsidRPr="008D32E6" w:rsidRDefault="008D32E6" w:rsidP="008D32E6">
            <w:pPr>
              <w:spacing w:after="0"/>
              <w:jc w:val="center"/>
              <w:rPr>
                <w:color w:val="000000"/>
                <w:sz w:val="22"/>
              </w:rPr>
            </w:pPr>
            <w:r w:rsidRPr="008D32E6">
              <w:rPr>
                <w:color w:val="000000"/>
                <w:sz w:val="22"/>
              </w:rPr>
              <w:t>1</w:t>
            </w:r>
          </w:p>
        </w:tc>
        <w:tc>
          <w:tcPr>
            <w:tcW w:w="1717" w:type="dxa"/>
            <w:vAlign w:val="center"/>
          </w:tcPr>
          <w:p w14:paraId="760BB0AB" w14:textId="77777777" w:rsidR="008D32E6" w:rsidRPr="008D32E6" w:rsidRDefault="008D32E6" w:rsidP="008D32E6">
            <w:pPr>
              <w:spacing w:after="0"/>
              <w:jc w:val="center"/>
              <w:rPr>
                <w:color w:val="000000"/>
                <w:sz w:val="22"/>
              </w:rPr>
            </w:pPr>
            <w:r w:rsidRPr="008D32E6">
              <w:rPr>
                <w:color w:val="000000"/>
                <w:sz w:val="22"/>
              </w:rPr>
              <w:t>Спасательная станция</w:t>
            </w:r>
          </w:p>
        </w:tc>
        <w:tc>
          <w:tcPr>
            <w:tcW w:w="1843" w:type="dxa"/>
            <w:vAlign w:val="center"/>
          </w:tcPr>
          <w:p w14:paraId="398596B1" w14:textId="77777777" w:rsidR="008D32E6" w:rsidRPr="008D32E6" w:rsidRDefault="008D32E6" w:rsidP="008D32E6">
            <w:pPr>
              <w:spacing w:after="0"/>
              <w:jc w:val="center"/>
              <w:rPr>
                <w:color w:val="000000"/>
                <w:sz w:val="22"/>
              </w:rPr>
            </w:pPr>
            <w:r w:rsidRPr="008D32E6">
              <w:rPr>
                <w:color w:val="000000"/>
                <w:sz w:val="22"/>
              </w:rPr>
              <w:t>Предотвращение и ликвидация чрезвычайных ситуаций</w:t>
            </w:r>
          </w:p>
        </w:tc>
        <w:tc>
          <w:tcPr>
            <w:tcW w:w="1701" w:type="dxa"/>
            <w:vAlign w:val="center"/>
          </w:tcPr>
          <w:p w14:paraId="54F2E6D5" w14:textId="77777777" w:rsidR="008D32E6" w:rsidRPr="008D32E6" w:rsidRDefault="008D32E6" w:rsidP="008D32E6">
            <w:pPr>
              <w:spacing w:after="0"/>
              <w:jc w:val="center"/>
              <w:rPr>
                <w:color w:val="000000"/>
                <w:sz w:val="22"/>
                <w:szCs w:val="22"/>
              </w:rPr>
            </w:pPr>
            <w:r w:rsidRPr="008D32E6">
              <w:rPr>
                <w:color w:val="000000"/>
                <w:sz w:val="22"/>
                <w:szCs w:val="22"/>
              </w:rPr>
              <w:t>строительство</w:t>
            </w:r>
          </w:p>
        </w:tc>
        <w:tc>
          <w:tcPr>
            <w:tcW w:w="1843" w:type="dxa"/>
            <w:vAlign w:val="center"/>
          </w:tcPr>
          <w:p w14:paraId="058E4DC1" w14:textId="77777777" w:rsidR="008D32E6" w:rsidRPr="008D32E6" w:rsidRDefault="008D32E6" w:rsidP="008D32E6">
            <w:pPr>
              <w:spacing w:after="0"/>
              <w:jc w:val="center"/>
              <w:rPr>
                <w:color w:val="000000"/>
                <w:sz w:val="22"/>
                <w:szCs w:val="22"/>
              </w:rPr>
            </w:pPr>
            <w:r w:rsidRPr="008D32E6">
              <w:rPr>
                <w:color w:val="000000"/>
                <w:sz w:val="22"/>
                <w:szCs w:val="22"/>
              </w:rPr>
              <w:t>Согласно проекту</w:t>
            </w:r>
          </w:p>
        </w:tc>
        <w:tc>
          <w:tcPr>
            <w:tcW w:w="1701" w:type="dxa"/>
            <w:vAlign w:val="center"/>
          </w:tcPr>
          <w:p w14:paraId="3F498675" w14:textId="77777777" w:rsidR="008D32E6" w:rsidRPr="008D32E6" w:rsidRDefault="008D32E6" w:rsidP="008D32E6">
            <w:pPr>
              <w:spacing w:after="0"/>
              <w:jc w:val="center"/>
              <w:rPr>
                <w:color w:val="000000"/>
                <w:sz w:val="22"/>
                <w:szCs w:val="22"/>
              </w:rPr>
            </w:pPr>
            <w:r w:rsidRPr="008D32E6">
              <w:rPr>
                <w:color w:val="000000"/>
                <w:sz w:val="22"/>
                <w:szCs w:val="22"/>
              </w:rPr>
              <w:t>пгт. Афанасьево</w:t>
            </w:r>
          </w:p>
        </w:tc>
        <w:tc>
          <w:tcPr>
            <w:tcW w:w="1418" w:type="dxa"/>
            <w:vAlign w:val="center"/>
          </w:tcPr>
          <w:p w14:paraId="02B809D4" w14:textId="77777777" w:rsidR="008D32E6" w:rsidRPr="008D32E6" w:rsidRDefault="008D32E6" w:rsidP="008D32E6">
            <w:pPr>
              <w:spacing w:after="0"/>
              <w:jc w:val="center"/>
              <w:rPr>
                <w:color w:val="000000"/>
                <w:sz w:val="22"/>
                <w:szCs w:val="22"/>
              </w:rPr>
            </w:pPr>
            <w:r w:rsidRPr="008D32E6">
              <w:rPr>
                <w:color w:val="000000"/>
                <w:sz w:val="22"/>
                <w:szCs w:val="22"/>
              </w:rPr>
              <w:t>Первая очередь</w:t>
            </w:r>
          </w:p>
        </w:tc>
        <w:tc>
          <w:tcPr>
            <w:tcW w:w="1530" w:type="dxa"/>
            <w:vAlign w:val="center"/>
          </w:tcPr>
          <w:p w14:paraId="695DBCE4" w14:textId="77777777" w:rsidR="008D32E6" w:rsidRPr="008D32E6" w:rsidRDefault="008D32E6" w:rsidP="008D32E6">
            <w:pPr>
              <w:spacing w:after="0"/>
              <w:jc w:val="center"/>
              <w:rPr>
                <w:color w:val="000000"/>
                <w:sz w:val="22"/>
                <w:szCs w:val="22"/>
              </w:rPr>
            </w:pPr>
            <w:r w:rsidRPr="008D32E6">
              <w:rPr>
                <w:sz w:val="22"/>
                <w:szCs w:val="22"/>
              </w:rPr>
              <w:t>Общественно-деловая зона</w:t>
            </w:r>
          </w:p>
        </w:tc>
        <w:tc>
          <w:tcPr>
            <w:tcW w:w="1588" w:type="dxa"/>
            <w:vAlign w:val="center"/>
          </w:tcPr>
          <w:p w14:paraId="4C245D7B" w14:textId="77777777" w:rsidR="008D32E6" w:rsidRPr="008D32E6" w:rsidRDefault="008D32E6" w:rsidP="008D32E6">
            <w:pPr>
              <w:spacing w:after="0"/>
              <w:jc w:val="center"/>
              <w:rPr>
                <w:color w:val="000000"/>
                <w:sz w:val="22"/>
                <w:szCs w:val="22"/>
              </w:rPr>
            </w:pPr>
            <w:r w:rsidRPr="008D32E6">
              <w:rPr>
                <w:color w:val="000000"/>
                <w:sz w:val="22"/>
                <w:szCs w:val="22"/>
              </w:rPr>
              <w:t>Не требуется</w:t>
            </w:r>
          </w:p>
        </w:tc>
        <w:tc>
          <w:tcPr>
            <w:tcW w:w="1575" w:type="dxa"/>
          </w:tcPr>
          <w:p w14:paraId="2A2322AF" w14:textId="77777777" w:rsidR="008D32E6" w:rsidRPr="008D32E6" w:rsidRDefault="008D32E6" w:rsidP="008D32E6">
            <w:pPr>
              <w:ind w:right="-3"/>
              <w:jc w:val="center"/>
              <w:rPr>
                <w:sz w:val="22"/>
                <w:szCs w:val="22"/>
              </w:rPr>
            </w:pPr>
            <w:r w:rsidRPr="008D32E6">
              <w:rPr>
                <w:sz w:val="22"/>
                <w:szCs w:val="22"/>
              </w:rPr>
              <w:t>Схема территориального планирования Кировской области,</w:t>
            </w:r>
            <w:r w:rsidRPr="008D32E6">
              <w:rPr>
                <w:color w:val="000000"/>
                <w:sz w:val="22"/>
                <w:szCs w:val="22"/>
              </w:rPr>
              <w:t xml:space="preserve"> утвержденная Постановлением Правительства Кировской области от 16.02.2011 №90/22 (ред. от 12.04.2024)</w:t>
            </w:r>
          </w:p>
        </w:tc>
      </w:tr>
      <w:tr w:rsidR="008D32E6" w:rsidRPr="008D32E6" w14:paraId="5495816A" w14:textId="77777777" w:rsidTr="008D32E6">
        <w:trPr>
          <w:trHeight w:val="1395"/>
          <w:jc w:val="center"/>
        </w:trPr>
        <w:tc>
          <w:tcPr>
            <w:tcW w:w="546" w:type="dxa"/>
            <w:vAlign w:val="center"/>
          </w:tcPr>
          <w:p w14:paraId="2543F60C" w14:textId="77777777" w:rsidR="008D32E6" w:rsidRPr="008D32E6" w:rsidRDefault="008D32E6" w:rsidP="008D32E6">
            <w:pPr>
              <w:spacing w:after="0"/>
              <w:jc w:val="center"/>
              <w:rPr>
                <w:color w:val="000000"/>
                <w:sz w:val="22"/>
                <w:lang w:val="en-US"/>
              </w:rPr>
            </w:pPr>
            <w:r w:rsidRPr="008D32E6">
              <w:rPr>
                <w:color w:val="000000"/>
                <w:sz w:val="22"/>
                <w:lang w:val="en-US"/>
              </w:rPr>
              <w:t>2</w:t>
            </w:r>
          </w:p>
        </w:tc>
        <w:tc>
          <w:tcPr>
            <w:tcW w:w="1717" w:type="dxa"/>
            <w:vAlign w:val="center"/>
          </w:tcPr>
          <w:p w14:paraId="3B4301A7" w14:textId="77777777" w:rsidR="008D32E6" w:rsidRPr="008D32E6" w:rsidRDefault="008D32E6" w:rsidP="008D32E6">
            <w:pPr>
              <w:spacing w:after="0"/>
              <w:jc w:val="center"/>
              <w:rPr>
                <w:color w:val="000000"/>
                <w:sz w:val="22"/>
              </w:rPr>
            </w:pPr>
            <w:r w:rsidRPr="008D32E6">
              <w:rPr>
                <w:color w:val="000000"/>
                <w:sz w:val="22"/>
              </w:rPr>
              <w:t xml:space="preserve">Строительство сельского дома культуры </w:t>
            </w:r>
          </w:p>
        </w:tc>
        <w:tc>
          <w:tcPr>
            <w:tcW w:w="1843" w:type="dxa"/>
            <w:vAlign w:val="center"/>
          </w:tcPr>
          <w:p w14:paraId="14A32E99" w14:textId="77777777" w:rsidR="008D32E6" w:rsidRPr="008D32E6" w:rsidRDefault="008D32E6" w:rsidP="008D32E6">
            <w:pPr>
              <w:spacing w:after="0"/>
              <w:jc w:val="center"/>
              <w:rPr>
                <w:color w:val="000000"/>
                <w:sz w:val="22"/>
                <w:lang w:val="en-US"/>
              </w:rPr>
            </w:pPr>
            <w:r w:rsidRPr="008D32E6">
              <w:rPr>
                <w:color w:val="000000"/>
                <w:sz w:val="22"/>
                <w:lang w:val="en-US"/>
              </w:rPr>
              <w:t>-</w:t>
            </w:r>
          </w:p>
        </w:tc>
        <w:tc>
          <w:tcPr>
            <w:tcW w:w="1701" w:type="dxa"/>
            <w:vAlign w:val="center"/>
          </w:tcPr>
          <w:p w14:paraId="533F6FA2" w14:textId="77777777" w:rsidR="008D32E6" w:rsidRPr="008D32E6" w:rsidRDefault="008D32E6" w:rsidP="008D32E6">
            <w:pPr>
              <w:spacing w:after="0"/>
              <w:jc w:val="center"/>
              <w:rPr>
                <w:color w:val="000000"/>
                <w:sz w:val="22"/>
                <w:szCs w:val="22"/>
              </w:rPr>
            </w:pPr>
            <w:r w:rsidRPr="008D32E6">
              <w:rPr>
                <w:color w:val="000000"/>
                <w:sz w:val="22"/>
                <w:szCs w:val="22"/>
              </w:rPr>
              <w:t>строительство</w:t>
            </w:r>
          </w:p>
        </w:tc>
        <w:tc>
          <w:tcPr>
            <w:tcW w:w="1843" w:type="dxa"/>
            <w:vAlign w:val="center"/>
          </w:tcPr>
          <w:p w14:paraId="43AA81B4" w14:textId="77777777" w:rsidR="008D32E6" w:rsidRPr="008D32E6" w:rsidRDefault="008D32E6" w:rsidP="008D32E6">
            <w:pPr>
              <w:spacing w:after="0"/>
              <w:jc w:val="center"/>
              <w:rPr>
                <w:color w:val="000000"/>
                <w:sz w:val="22"/>
                <w:szCs w:val="22"/>
              </w:rPr>
            </w:pPr>
            <w:r w:rsidRPr="008D32E6">
              <w:rPr>
                <w:color w:val="000000"/>
                <w:sz w:val="22"/>
                <w:szCs w:val="22"/>
              </w:rPr>
              <w:t>Согласно проекту</w:t>
            </w:r>
          </w:p>
        </w:tc>
        <w:tc>
          <w:tcPr>
            <w:tcW w:w="1701" w:type="dxa"/>
            <w:vAlign w:val="center"/>
          </w:tcPr>
          <w:p w14:paraId="7F3EA6C9" w14:textId="4D36685B" w:rsidR="008D32E6" w:rsidRPr="008D32E6" w:rsidRDefault="008D32E6" w:rsidP="008D32E6">
            <w:pPr>
              <w:spacing w:after="0"/>
              <w:jc w:val="center"/>
              <w:rPr>
                <w:color w:val="000000"/>
                <w:sz w:val="22"/>
                <w:szCs w:val="22"/>
              </w:rPr>
            </w:pPr>
            <w:r w:rsidRPr="008D32E6">
              <w:rPr>
                <w:color w:val="000000"/>
                <w:sz w:val="22"/>
              </w:rPr>
              <w:t>с.</w:t>
            </w:r>
            <w:r w:rsidR="004E7024">
              <w:rPr>
                <w:color w:val="000000"/>
                <w:sz w:val="22"/>
              </w:rPr>
              <w:t xml:space="preserve"> </w:t>
            </w:r>
            <w:r w:rsidRPr="008D32E6">
              <w:rPr>
                <w:color w:val="000000"/>
                <w:sz w:val="22"/>
              </w:rPr>
              <w:t>Гордино</w:t>
            </w:r>
          </w:p>
        </w:tc>
        <w:tc>
          <w:tcPr>
            <w:tcW w:w="1418" w:type="dxa"/>
            <w:vAlign w:val="center"/>
          </w:tcPr>
          <w:p w14:paraId="21916967" w14:textId="77777777" w:rsidR="008D32E6" w:rsidRPr="008D32E6" w:rsidRDefault="008D32E6" w:rsidP="008D32E6">
            <w:pPr>
              <w:spacing w:after="0"/>
              <w:jc w:val="center"/>
              <w:rPr>
                <w:color w:val="000000"/>
                <w:sz w:val="22"/>
                <w:szCs w:val="22"/>
              </w:rPr>
            </w:pPr>
            <w:r w:rsidRPr="008D32E6">
              <w:rPr>
                <w:color w:val="000000"/>
                <w:sz w:val="22"/>
                <w:szCs w:val="22"/>
              </w:rPr>
              <w:t>Первая очередь</w:t>
            </w:r>
          </w:p>
        </w:tc>
        <w:tc>
          <w:tcPr>
            <w:tcW w:w="1530" w:type="dxa"/>
            <w:vAlign w:val="center"/>
          </w:tcPr>
          <w:p w14:paraId="62855BF9" w14:textId="77777777" w:rsidR="008D32E6" w:rsidRPr="008D32E6" w:rsidRDefault="008D32E6" w:rsidP="008D32E6">
            <w:pPr>
              <w:spacing w:after="0"/>
              <w:jc w:val="center"/>
              <w:rPr>
                <w:color w:val="000000"/>
                <w:sz w:val="22"/>
                <w:szCs w:val="22"/>
              </w:rPr>
            </w:pPr>
            <w:r w:rsidRPr="008D32E6">
              <w:rPr>
                <w:sz w:val="22"/>
                <w:szCs w:val="22"/>
              </w:rPr>
              <w:t>Общественно-деловая зона</w:t>
            </w:r>
          </w:p>
        </w:tc>
        <w:tc>
          <w:tcPr>
            <w:tcW w:w="1588" w:type="dxa"/>
            <w:vAlign w:val="center"/>
          </w:tcPr>
          <w:p w14:paraId="31264B35" w14:textId="77777777" w:rsidR="008D32E6" w:rsidRPr="008D32E6" w:rsidRDefault="008D32E6" w:rsidP="008D32E6">
            <w:pPr>
              <w:spacing w:after="0"/>
              <w:jc w:val="center"/>
              <w:rPr>
                <w:color w:val="000000"/>
                <w:sz w:val="22"/>
                <w:szCs w:val="22"/>
              </w:rPr>
            </w:pPr>
            <w:r w:rsidRPr="008D32E6">
              <w:rPr>
                <w:color w:val="000000"/>
                <w:sz w:val="22"/>
                <w:szCs w:val="22"/>
              </w:rPr>
              <w:t>Не требуется</w:t>
            </w:r>
          </w:p>
        </w:tc>
        <w:tc>
          <w:tcPr>
            <w:tcW w:w="1575" w:type="dxa"/>
          </w:tcPr>
          <w:p w14:paraId="251FEB60" w14:textId="77777777" w:rsidR="008D32E6" w:rsidRPr="008D32E6" w:rsidRDefault="008D32E6" w:rsidP="008D32E6">
            <w:pPr>
              <w:ind w:right="-3"/>
              <w:jc w:val="center"/>
              <w:rPr>
                <w:sz w:val="24"/>
                <w:highlight w:val="yellow"/>
              </w:rPr>
            </w:pPr>
            <w:r w:rsidRPr="008D32E6">
              <w:rPr>
                <w:color w:val="000000"/>
                <w:sz w:val="24"/>
              </w:rPr>
              <w:t xml:space="preserve">Программа развития муниципального образования Афанасьевский муниципальный округ </w:t>
            </w:r>
            <w:r w:rsidRPr="008D32E6">
              <w:rPr>
                <w:color w:val="000000"/>
                <w:sz w:val="24"/>
              </w:rPr>
              <w:lastRenderedPageBreak/>
              <w:t>Кировской области на 2023-2025 годы, утвержденной постановлением администрации Афанасьевского муниципального округа от 26.06.2023 № 372</w:t>
            </w:r>
          </w:p>
        </w:tc>
      </w:tr>
    </w:tbl>
    <w:p w14:paraId="06929A8D" w14:textId="77777777" w:rsidR="008D32E6" w:rsidRPr="008D32E6" w:rsidRDefault="008D32E6" w:rsidP="008D32E6">
      <w:pPr>
        <w:spacing w:after="0"/>
        <w:jc w:val="left"/>
        <w:rPr>
          <w:b/>
          <w:bCs/>
          <w:szCs w:val="26"/>
        </w:rPr>
        <w:sectPr w:rsidR="008D32E6" w:rsidRPr="008D32E6" w:rsidSect="008D32E6">
          <w:pgSz w:w="16838" w:h="11906" w:orient="landscape" w:code="9"/>
          <w:pgMar w:top="567" w:right="1134" w:bottom="566" w:left="1134" w:header="709" w:footer="737" w:gutter="0"/>
          <w:cols w:space="708"/>
          <w:docGrid w:linePitch="381"/>
        </w:sectPr>
      </w:pPr>
    </w:p>
    <w:p w14:paraId="413FBAEF" w14:textId="77777777" w:rsidR="008D32E6" w:rsidRPr="008D32E6" w:rsidRDefault="008D32E6" w:rsidP="008D32E6">
      <w:pPr>
        <w:spacing w:after="0"/>
        <w:jc w:val="left"/>
        <w:rPr>
          <w:b/>
          <w:bCs/>
          <w:szCs w:val="26"/>
        </w:rPr>
      </w:pPr>
    </w:p>
    <w:p w14:paraId="44F34701" w14:textId="77777777" w:rsidR="008D32E6" w:rsidRPr="008D32E6" w:rsidRDefault="008D32E6" w:rsidP="008D32E6">
      <w:pPr>
        <w:keepNext/>
        <w:numPr>
          <w:ilvl w:val="1"/>
          <w:numId w:val="1"/>
        </w:numPr>
        <w:spacing w:before="240"/>
        <w:ind w:left="851" w:right="142" w:firstLine="567"/>
        <w:outlineLvl w:val="1"/>
        <w:rPr>
          <w:b/>
          <w:bCs/>
          <w:szCs w:val="26"/>
        </w:rPr>
      </w:pPr>
      <w:bookmarkStart w:id="9" w:name="_Toc184582792"/>
      <w:bookmarkStart w:id="10" w:name="_Toc116730712"/>
      <w:r w:rsidRPr="008D32E6">
        <w:rPr>
          <w:b/>
          <w:bCs/>
          <w:szCs w:val="26"/>
        </w:rPr>
        <w:t>Характеристики зон с особыми условиями использования территорий, устанавливаемых в связи с размещением объектов местного значения</w:t>
      </w:r>
      <w:bookmarkEnd w:id="9"/>
      <w:r w:rsidRPr="008D32E6">
        <w:rPr>
          <w:b/>
          <w:bCs/>
          <w:szCs w:val="26"/>
        </w:rPr>
        <w:t xml:space="preserve"> </w:t>
      </w:r>
      <w:bookmarkStart w:id="11" w:name="_Toc116730706"/>
    </w:p>
    <w:p w14:paraId="43F7C595" w14:textId="77777777" w:rsidR="008D32E6" w:rsidRPr="008D32E6" w:rsidRDefault="008D32E6" w:rsidP="008D32E6">
      <w:pPr>
        <w:autoSpaceDE w:val="0"/>
        <w:autoSpaceDN w:val="0"/>
        <w:adjustRightInd w:val="0"/>
        <w:spacing w:after="0"/>
        <w:ind w:right="-141" w:firstLine="709"/>
        <w:contextualSpacing/>
        <w:mirrorIndents/>
        <w:jc w:val="center"/>
        <w:rPr>
          <w:rFonts w:eastAsia="Calibri"/>
          <w:b/>
          <w:bCs/>
          <w:iCs/>
          <w:color w:val="000000"/>
          <w:szCs w:val="28"/>
          <w:lang w:eastAsia="en-US"/>
        </w:rPr>
      </w:pPr>
      <w:r w:rsidRPr="008D32E6">
        <w:rPr>
          <w:rFonts w:eastAsia="Calibri"/>
          <w:b/>
          <w:bCs/>
          <w:iCs/>
          <w:color w:val="000000"/>
          <w:szCs w:val="28"/>
          <w:lang w:eastAsia="en-US"/>
        </w:rPr>
        <w:t>Охранные зоны</w:t>
      </w:r>
    </w:p>
    <w:p w14:paraId="1363C544" w14:textId="77777777" w:rsidR="008D32E6" w:rsidRPr="008D32E6" w:rsidRDefault="008D32E6" w:rsidP="008D32E6">
      <w:pPr>
        <w:autoSpaceDE w:val="0"/>
        <w:autoSpaceDN w:val="0"/>
        <w:adjustRightInd w:val="0"/>
        <w:spacing w:after="0"/>
        <w:ind w:left="709" w:right="142" w:firstLine="709"/>
        <w:contextualSpacing/>
        <w:mirrorIndents/>
        <w:jc w:val="left"/>
        <w:rPr>
          <w:rFonts w:eastAsia="Calibri"/>
          <w:bCs/>
          <w:iCs/>
          <w:color w:val="000000"/>
          <w:szCs w:val="28"/>
          <w:lang w:eastAsia="en-US"/>
        </w:rPr>
      </w:pPr>
    </w:p>
    <w:p w14:paraId="759376E6" w14:textId="77777777" w:rsidR="008D32E6" w:rsidRPr="008D32E6" w:rsidRDefault="008D32E6" w:rsidP="008D32E6">
      <w:pPr>
        <w:spacing w:after="0"/>
        <w:ind w:left="709" w:right="141" w:firstLine="709"/>
      </w:pPr>
      <w:r w:rsidRPr="008D32E6">
        <w:rPr>
          <w:b/>
          <w:i/>
        </w:rPr>
        <w:t>Линии электропередачи</w:t>
      </w:r>
      <w:r w:rsidRPr="008D32E6">
        <w:t xml:space="preserve">. </w:t>
      </w:r>
    </w:p>
    <w:p w14:paraId="35455469" w14:textId="77777777" w:rsidR="008D32E6" w:rsidRPr="008D32E6" w:rsidRDefault="008D32E6" w:rsidP="008D32E6">
      <w:pPr>
        <w:spacing w:after="0"/>
        <w:ind w:left="709" w:right="141" w:firstLine="709"/>
      </w:pPr>
      <w:r w:rsidRPr="008D32E6">
        <w:t xml:space="preserve">Линии электропередачи. </w:t>
      </w:r>
    </w:p>
    <w:p w14:paraId="3FC4078D" w14:textId="77777777" w:rsidR="008D32E6" w:rsidRPr="008D32E6" w:rsidRDefault="008D32E6" w:rsidP="008D32E6">
      <w:pPr>
        <w:spacing w:after="0"/>
        <w:ind w:left="709" w:right="141" w:firstLine="709"/>
      </w:pPr>
      <w:r w:rsidRPr="008D32E6">
        <w:t xml:space="preserve">Для высоковольтных линий электропередачи устанавливаются охранные зоны – участки земли и пространства вдоль ВЛ, заключенные между вертикальными плоскостями, проходящими через параллельные прямые, отстоящие от крайних проводов (при неотклоненном их положении) на расстоянии, метров: </w:t>
      </w:r>
    </w:p>
    <w:p w14:paraId="5E628A08" w14:textId="77777777" w:rsidR="008D32E6" w:rsidRPr="008D32E6" w:rsidRDefault="008D32E6" w:rsidP="008D32E6">
      <w:pPr>
        <w:spacing w:after="0"/>
        <w:ind w:left="709" w:right="141" w:firstLine="709"/>
      </w:pPr>
      <w:r w:rsidRPr="008D32E6">
        <w:t xml:space="preserve">2 – для ВЛ напряжением до 1 кВ; </w:t>
      </w:r>
    </w:p>
    <w:p w14:paraId="05563EA2" w14:textId="77777777" w:rsidR="008D32E6" w:rsidRPr="008D32E6" w:rsidRDefault="008D32E6" w:rsidP="008D32E6">
      <w:pPr>
        <w:spacing w:after="0"/>
        <w:ind w:left="709" w:right="141" w:firstLine="709"/>
      </w:pPr>
      <w:r w:rsidRPr="008D32E6">
        <w:t xml:space="preserve">10 – для ВЛ напряжением от 1 до 20 кВ; </w:t>
      </w:r>
    </w:p>
    <w:p w14:paraId="58AD8BA4" w14:textId="77777777" w:rsidR="008D32E6" w:rsidRPr="008D32E6" w:rsidRDefault="008D32E6" w:rsidP="008D32E6">
      <w:pPr>
        <w:spacing w:after="0"/>
        <w:ind w:left="709" w:right="141" w:firstLine="709"/>
      </w:pPr>
      <w:r w:rsidRPr="008D32E6">
        <w:t xml:space="preserve">15 – для ВЛ напряжением 35 кВ; </w:t>
      </w:r>
    </w:p>
    <w:p w14:paraId="14D2F4AA" w14:textId="77777777" w:rsidR="008D32E6" w:rsidRPr="008D32E6" w:rsidRDefault="008D32E6" w:rsidP="008D32E6">
      <w:pPr>
        <w:spacing w:after="0"/>
        <w:ind w:left="709" w:right="141" w:firstLine="709"/>
      </w:pPr>
      <w:r w:rsidRPr="008D32E6">
        <w:t xml:space="preserve">20 – для ВЛ напряжением 110 кВ; </w:t>
      </w:r>
    </w:p>
    <w:p w14:paraId="7C00C850" w14:textId="77777777" w:rsidR="008D32E6" w:rsidRPr="008D32E6" w:rsidRDefault="008D32E6" w:rsidP="008D32E6">
      <w:pPr>
        <w:spacing w:after="0"/>
        <w:ind w:left="709" w:right="141" w:firstLine="709"/>
      </w:pPr>
      <w:r w:rsidRPr="008D32E6">
        <w:t xml:space="preserve">25 – для ВЛ напряжением 150, 220 кВ </w:t>
      </w:r>
    </w:p>
    <w:p w14:paraId="4511ABDC" w14:textId="77777777" w:rsidR="008D32E6" w:rsidRPr="008D32E6" w:rsidRDefault="008D32E6" w:rsidP="008D32E6">
      <w:pPr>
        <w:spacing w:after="0"/>
        <w:ind w:left="709" w:right="141" w:firstLine="709"/>
      </w:pPr>
      <w:r w:rsidRPr="008D32E6">
        <w:t>30 – для ВЛ напряжением 300, 500, +/-400 кВ;</w:t>
      </w:r>
    </w:p>
    <w:p w14:paraId="51FAE812" w14:textId="77777777" w:rsidR="008D32E6" w:rsidRPr="008D32E6" w:rsidRDefault="008D32E6" w:rsidP="008D32E6">
      <w:pPr>
        <w:spacing w:after="0"/>
        <w:ind w:left="709" w:right="141" w:firstLine="709"/>
      </w:pPr>
      <w:r w:rsidRPr="008D32E6">
        <w:t xml:space="preserve">зоны вдоль переходов ВЛ через водоемы (реки, каналы, озера и др.) в виде воздушного пространства над водой вертикальными плоскостями, отстоящими по обе стороны линии от крайних проводов при неотклоненном их положении: для судоходных водоемов на расстоянии 100 метров, для несудоходных – на расстоянии, предусмотренном для установления охранных зон вдоль ВЛ, проходящих по суше. </w:t>
      </w:r>
    </w:p>
    <w:p w14:paraId="21A5C984" w14:textId="77777777" w:rsidR="008D32E6" w:rsidRPr="008D32E6" w:rsidRDefault="008D32E6" w:rsidP="008D32E6">
      <w:pPr>
        <w:spacing w:after="0"/>
        <w:ind w:left="709" w:right="141" w:firstLine="709"/>
      </w:pPr>
      <w:r w:rsidRPr="008D32E6">
        <w:t xml:space="preserve">Над подземными кабельными линиями в соответствии с действующими правилами охраны электрических сетей устанавливаются охранные зоны в размере площадки над кабелями: </w:t>
      </w:r>
    </w:p>
    <w:p w14:paraId="703091A9" w14:textId="77777777" w:rsidR="008D32E6" w:rsidRPr="008D32E6" w:rsidRDefault="008D32E6" w:rsidP="008D32E6">
      <w:pPr>
        <w:spacing w:after="0"/>
        <w:ind w:left="709" w:right="141" w:firstLine="709"/>
      </w:pPr>
      <w:r w:rsidRPr="008D32E6">
        <w:t xml:space="preserve">для кабельных линий выше 1 киловольта по 1 метру с каждой стороны от крайних кабелей; </w:t>
      </w:r>
    </w:p>
    <w:p w14:paraId="1250EFE4" w14:textId="77777777" w:rsidR="008D32E6" w:rsidRPr="008D32E6" w:rsidRDefault="008D32E6" w:rsidP="008D32E6">
      <w:pPr>
        <w:spacing w:after="0"/>
        <w:ind w:left="709" w:right="141" w:firstLine="709"/>
      </w:pPr>
      <w:r w:rsidRPr="008D32E6">
        <w:t xml:space="preserve">для кабельных линий до 1 киловольт по 1 метру с каждой стороны от крайних кабелей, а при прохождении кабельных линий в населенных пунктах под тротуарами – на 0,6 метра в сторону зданий и сооружений и на 1 метр в сторону проезжей части улицы. </w:t>
      </w:r>
    </w:p>
    <w:p w14:paraId="460FBC18" w14:textId="77777777" w:rsidR="008D32E6" w:rsidRPr="008D32E6" w:rsidRDefault="008D32E6" w:rsidP="008D32E6">
      <w:pPr>
        <w:spacing w:after="0"/>
        <w:ind w:left="709" w:right="141" w:firstLine="709"/>
      </w:pPr>
      <w:r w:rsidRPr="008D32E6">
        <w:t>Для подводных кабельных линий до и выше 1 киловольт должна быть установлена охранная зона, определяемая параллельными прямыми на расстоянии 100 метров от крайних кабелей.</w:t>
      </w:r>
    </w:p>
    <w:p w14:paraId="64AFBC62" w14:textId="77777777" w:rsidR="008D32E6" w:rsidRPr="008D32E6" w:rsidRDefault="008D32E6" w:rsidP="008D32E6">
      <w:pPr>
        <w:spacing w:after="0"/>
        <w:ind w:left="709" w:right="141" w:firstLine="709"/>
      </w:pPr>
      <w:r w:rsidRPr="008D32E6">
        <w:t>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w:t>
      </w:r>
    </w:p>
    <w:p w14:paraId="44DAE95F" w14:textId="77777777" w:rsidR="008D32E6" w:rsidRPr="008D32E6" w:rsidRDefault="008D32E6" w:rsidP="008D32E6">
      <w:pPr>
        <w:autoSpaceDE w:val="0"/>
        <w:autoSpaceDN w:val="0"/>
        <w:adjustRightInd w:val="0"/>
        <w:spacing w:after="0"/>
        <w:ind w:left="709" w:right="142" w:firstLine="709"/>
        <w:contextualSpacing/>
        <w:mirrorIndents/>
        <w:jc w:val="left"/>
        <w:rPr>
          <w:rFonts w:eastAsia="Calibri"/>
          <w:bCs/>
          <w:iCs/>
          <w:color w:val="000000"/>
          <w:szCs w:val="28"/>
          <w:lang w:eastAsia="en-US"/>
        </w:rPr>
      </w:pPr>
    </w:p>
    <w:p w14:paraId="4EC7CF79" w14:textId="2B36CD3D" w:rsidR="008D32E6" w:rsidRPr="00410D32" w:rsidRDefault="00410D32" w:rsidP="008D32E6">
      <w:pPr>
        <w:spacing w:after="240"/>
        <w:ind w:left="709" w:right="142" w:firstLine="709"/>
        <w:rPr>
          <w:rFonts w:eastAsia="Calibri"/>
          <w:b/>
          <w:bCs/>
          <w:i/>
          <w:iCs/>
          <w:color w:val="000000"/>
          <w:szCs w:val="28"/>
          <w:lang w:eastAsia="en-US"/>
        </w:rPr>
      </w:pPr>
      <w:r w:rsidRPr="00410D32">
        <w:rPr>
          <w:rFonts w:eastAsia="Calibri"/>
          <w:b/>
          <w:bCs/>
          <w:i/>
          <w:iCs/>
          <w:color w:val="000000"/>
          <w:szCs w:val="28"/>
          <w:lang w:eastAsia="en-US"/>
        </w:rPr>
        <w:t>Газораспределительные сети</w:t>
      </w:r>
      <w:r w:rsidR="008D32E6" w:rsidRPr="00410D32">
        <w:rPr>
          <w:rFonts w:eastAsia="Calibri"/>
          <w:b/>
          <w:bCs/>
          <w:i/>
          <w:iCs/>
          <w:color w:val="000000"/>
          <w:szCs w:val="28"/>
          <w:lang w:eastAsia="en-US"/>
        </w:rPr>
        <w:t xml:space="preserve">  </w:t>
      </w:r>
    </w:p>
    <w:p w14:paraId="5693D5E1" w14:textId="77777777" w:rsidR="00410D32" w:rsidRPr="00410D32" w:rsidRDefault="00410D32" w:rsidP="00410D32">
      <w:pPr>
        <w:spacing w:after="240"/>
        <w:ind w:left="709" w:right="142" w:firstLine="709"/>
        <w:rPr>
          <w:rFonts w:eastAsia="Calibri"/>
          <w:bCs/>
          <w:iCs/>
          <w:color w:val="000000"/>
          <w:szCs w:val="28"/>
          <w:lang w:eastAsia="en-US"/>
        </w:rPr>
      </w:pPr>
      <w:r w:rsidRPr="00410D32">
        <w:rPr>
          <w:rFonts w:eastAsia="Calibri"/>
          <w:bCs/>
          <w:iCs/>
          <w:color w:val="000000"/>
          <w:szCs w:val="28"/>
          <w:lang w:eastAsia="en-US"/>
        </w:rPr>
        <w:t xml:space="preserve">Размеры охранных зон для объектов газораспределительной сети и условия использования земельных участков, расположенных в их пределах, определяются </w:t>
      </w:r>
      <w:r w:rsidRPr="00410D32">
        <w:rPr>
          <w:rFonts w:eastAsia="Calibri"/>
          <w:bCs/>
          <w:iCs/>
          <w:color w:val="000000"/>
          <w:szCs w:val="28"/>
          <w:lang w:eastAsia="en-US"/>
        </w:rPr>
        <w:lastRenderedPageBreak/>
        <w:t>Правилами охраны газораспределительных сетей, утвержденными постановлением Правительства Российской Федерации от 20.11.2000 N 878 (с изменениями на 17 мая 2016 года).</w:t>
      </w:r>
    </w:p>
    <w:p w14:paraId="0080EB8A" w14:textId="77777777" w:rsidR="00410D32" w:rsidRPr="00410D32" w:rsidRDefault="00410D32" w:rsidP="00410D32">
      <w:pPr>
        <w:spacing w:after="240"/>
        <w:ind w:left="709" w:right="142" w:firstLine="709"/>
        <w:rPr>
          <w:rFonts w:eastAsia="Calibri"/>
          <w:bCs/>
          <w:iCs/>
          <w:color w:val="000000"/>
          <w:szCs w:val="28"/>
          <w:lang w:eastAsia="en-US"/>
        </w:rPr>
      </w:pPr>
      <w:r w:rsidRPr="00410D32">
        <w:rPr>
          <w:rFonts w:eastAsia="Calibri"/>
          <w:bCs/>
          <w:iCs/>
          <w:color w:val="000000"/>
          <w:szCs w:val="28"/>
          <w:lang w:eastAsia="en-US"/>
        </w:rPr>
        <w:t>Для газораспределительных сетей устанавливаются следующие охранные зоны:</w:t>
      </w:r>
    </w:p>
    <w:p w14:paraId="6CD8B597" w14:textId="77777777" w:rsidR="00410D32" w:rsidRPr="00410D32" w:rsidRDefault="00410D32" w:rsidP="00410D32">
      <w:pPr>
        <w:spacing w:after="240"/>
        <w:ind w:left="709" w:right="142" w:firstLine="709"/>
        <w:rPr>
          <w:rFonts w:eastAsia="Calibri"/>
          <w:bCs/>
          <w:iCs/>
          <w:color w:val="000000"/>
          <w:szCs w:val="28"/>
          <w:lang w:eastAsia="en-US"/>
        </w:rPr>
      </w:pPr>
      <w:r w:rsidRPr="00410D32">
        <w:rPr>
          <w:rFonts w:eastAsia="Calibri"/>
          <w:bCs/>
          <w:iCs/>
          <w:color w:val="000000"/>
          <w:szCs w:val="28"/>
          <w:lang w:eastAsia="en-US"/>
        </w:rPr>
        <w:t>- вдоль трасс наружных газопроводов - в виде территории, ограниченной условными линиями, проходящими на расстоянии 2 м с каждой стороны газопровода;</w:t>
      </w:r>
    </w:p>
    <w:p w14:paraId="50BB655B" w14:textId="77777777" w:rsidR="00410D32" w:rsidRPr="00410D32" w:rsidRDefault="00410D32" w:rsidP="00410D32">
      <w:pPr>
        <w:spacing w:after="240"/>
        <w:ind w:left="709" w:right="142" w:firstLine="709"/>
        <w:rPr>
          <w:rFonts w:eastAsia="Calibri"/>
          <w:bCs/>
          <w:iCs/>
          <w:color w:val="000000"/>
          <w:szCs w:val="28"/>
          <w:lang w:eastAsia="en-US"/>
        </w:rPr>
      </w:pPr>
      <w:r w:rsidRPr="00410D32">
        <w:rPr>
          <w:rFonts w:eastAsia="Calibri"/>
          <w:bCs/>
          <w:iCs/>
          <w:color w:val="000000"/>
          <w:szCs w:val="28"/>
          <w:lang w:eastAsia="en-US"/>
        </w:rPr>
        <w:t>-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 - с противоположной стороны;</w:t>
      </w:r>
    </w:p>
    <w:p w14:paraId="402C310B" w14:textId="77777777" w:rsidR="00410D32" w:rsidRPr="00410D32" w:rsidRDefault="00410D32" w:rsidP="00410D32">
      <w:pPr>
        <w:spacing w:after="240"/>
        <w:ind w:left="709" w:right="142" w:firstLine="709"/>
        <w:rPr>
          <w:rFonts w:eastAsia="Calibri"/>
          <w:bCs/>
          <w:iCs/>
          <w:color w:val="000000"/>
          <w:szCs w:val="28"/>
          <w:lang w:eastAsia="en-US"/>
        </w:rPr>
      </w:pPr>
      <w:r w:rsidRPr="00410D32">
        <w:rPr>
          <w:rFonts w:eastAsia="Calibri"/>
          <w:bCs/>
          <w:iCs/>
          <w:color w:val="000000"/>
          <w:szCs w:val="28"/>
          <w:lang w:eastAsia="en-US"/>
        </w:rPr>
        <w:t>- вокруг отдельно стоящих газорегуляторных пунктов - в виде территории, ограниченной замкнутой линией, проведенной на расстоянии 10 м от границ этих объектов. Для газорегуляторных пунктов, пристроенных к зданиям, охранная зона не регламентируется;</w:t>
      </w:r>
    </w:p>
    <w:p w14:paraId="7A625CCB" w14:textId="77777777" w:rsidR="00410D32" w:rsidRPr="00410D32" w:rsidRDefault="00410D32" w:rsidP="00410D32">
      <w:pPr>
        <w:spacing w:after="240"/>
        <w:ind w:left="709" w:right="142" w:firstLine="709"/>
        <w:rPr>
          <w:rFonts w:eastAsia="Calibri"/>
          <w:bCs/>
          <w:iCs/>
          <w:color w:val="000000"/>
          <w:szCs w:val="28"/>
          <w:lang w:eastAsia="en-US"/>
        </w:rPr>
      </w:pPr>
      <w:r w:rsidRPr="00410D32">
        <w:rPr>
          <w:rFonts w:eastAsia="Calibri"/>
          <w:bCs/>
          <w:iCs/>
          <w:color w:val="000000"/>
          <w:szCs w:val="28"/>
          <w:lang w:eastAsia="en-US"/>
        </w:rPr>
        <w:t>-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14:paraId="2A8EC3DF" w14:textId="77777777" w:rsidR="00410D32" w:rsidRPr="00410D32" w:rsidRDefault="00410D32" w:rsidP="00410D32">
      <w:pPr>
        <w:spacing w:after="240"/>
        <w:ind w:left="709" w:right="142" w:firstLine="709"/>
        <w:rPr>
          <w:rFonts w:eastAsia="Calibri"/>
          <w:bCs/>
          <w:iCs/>
          <w:color w:val="000000"/>
          <w:szCs w:val="28"/>
          <w:lang w:eastAsia="en-US"/>
        </w:rPr>
      </w:pPr>
      <w:r w:rsidRPr="00410D32">
        <w:rPr>
          <w:rFonts w:eastAsia="Calibri"/>
          <w:bCs/>
          <w:iCs/>
          <w:color w:val="000000"/>
          <w:szCs w:val="28"/>
          <w:lang w:eastAsia="en-US"/>
        </w:rPr>
        <w:t>- вдоль трасс межпоселковых газопроводов, проходящих по лесам и древесно-кустарниковой растительности, - в виде просек шириной 6 м, по 3 м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14:paraId="41FCF9AF" w14:textId="77777777" w:rsidR="00410D32" w:rsidRPr="00410D32" w:rsidRDefault="00410D32" w:rsidP="00410D32">
      <w:pPr>
        <w:spacing w:after="240"/>
        <w:ind w:left="709" w:right="142" w:firstLine="709"/>
        <w:rPr>
          <w:rFonts w:eastAsia="Calibri"/>
          <w:bCs/>
          <w:iCs/>
          <w:color w:val="000000"/>
          <w:szCs w:val="28"/>
          <w:lang w:eastAsia="en-US"/>
        </w:rPr>
      </w:pPr>
      <w:r w:rsidRPr="00410D32">
        <w:rPr>
          <w:rFonts w:eastAsia="Calibri"/>
          <w:bCs/>
          <w:iCs/>
          <w:color w:val="000000"/>
          <w:szCs w:val="28"/>
          <w:lang w:eastAsia="en-US"/>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14:paraId="210386D8" w14:textId="77777777" w:rsidR="00410D32" w:rsidRPr="00410D32" w:rsidRDefault="00410D32" w:rsidP="00410D32">
      <w:pPr>
        <w:spacing w:after="240"/>
        <w:ind w:left="709" w:right="142" w:firstLine="709"/>
        <w:rPr>
          <w:rFonts w:eastAsia="Calibri"/>
          <w:bCs/>
          <w:iCs/>
          <w:color w:val="000000"/>
          <w:szCs w:val="28"/>
          <w:lang w:eastAsia="en-US"/>
        </w:rPr>
      </w:pPr>
      <w:r w:rsidRPr="00410D32">
        <w:rPr>
          <w:rFonts w:eastAsia="Calibri"/>
          <w:bCs/>
          <w:iCs/>
          <w:color w:val="000000"/>
          <w:szCs w:val="28"/>
          <w:lang w:eastAsia="en-US"/>
        </w:rPr>
        <w:t>Регламенты использования охранных зон объектов газораспределительной сети.</w:t>
      </w:r>
    </w:p>
    <w:p w14:paraId="1F58BEE6" w14:textId="77777777" w:rsidR="00410D32" w:rsidRPr="00410D32" w:rsidRDefault="00410D32" w:rsidP="00410D32">
      <w:pPr>
        <w:spacing w:after="240"/>
        <w:ind w:left="709" w:right="142" w:firstLine="709"/>
        <w:rPr>
          <w:rFonts w:eastAsia="Calibri"/>
          <w:bCs/>
          <w:iCs/>
          <w:color w:val="000000"/>
          <w:szCs w:val="28"/>
          <w:lang w:eastAsia="en-US"/>
        </w:rPr>
      </w:pPr>
      <w:r w:rsidRPr="00410D32">
        <w:rPr>
          <w:rFonts w:eastAsia="Calibri"/>
          <w:bCs/>
          <w:iCs/>
          <w:color w:val="000000"/>
          <w:szCs w:val="28"/>
          <w:lang w:eastAsia="en-US"/>
        </w:rPr>
        <w:t>На земельных участках, входящих в охранные зоны газораспределительных сетей, запрещается:</w:t>
      </w:r>
    </w:p>
    <w:p w14:paraId="2AA03A66" w14:textId="77777777" w:rsidR="00410D32" w:rsidRPr="00410D32" w:rsidRDefault="00410D32" w:rsidP="00410D32">
      <w:pPr>
        <w:spacing w:after="240"/>
        <w:ind w:left="709" w:right="142" w:firstLine="709"/>
        <w:rPr>
          <w:rFonts w:eastAsia="Calibri"/>
          <w:bCs/>
          <w:iCs/>
          <w:color w:val="000000"/>
          <w:szCs w:val="28"/>
          <w:lang w:eastAsia="en-US"/>
        </w:rPr>
      </w:pPr>
      <w:r w:rsidRPr="00410D32">
        <w:rPr>
          <w:rFonts w:eastAsia="Calibri"/>
          <w:bCs/>
          <w:iCs/>
          <w:color w:val="000000"/>
          <w:szCs w:val="28"/>
          <w:lang w:eastAsia="en-US"/>
        </w:rPr>
        <w:t>- возводить объекты жилого, общественно-делового и производственного назначения;</w:t>
      </w:r>
    </w:p>
    <w:p w14:paraId="5FED2169" w14:textId="77777777" w:rsidR="00410D32" w:rsidRPr="00410D32" w:rsidRDefault="00410D32" w:rsidP="00410D32">
      <w:pPr>
        <w:spacing w:after="240"/>
        <w:ind w:left="709" w:right="142" w:firstLine="709"/>
        <w:rPr>
          <w:rFonts w:eastAsia="Calibri"/>
          <w:bCs/>
          <w:iCs/>
          <w:color w:val="000000"/>
          <w:szCs w:val="28"/>
          <w:lang w:eastAsia="en-US"/>
        </w:rPr>
      </w:pPr>
      <w:r w:rsidRPr="00410D32">
        <w:rPr>
          <w:rFonts w:eastAsia="Calibri"/>
          <w:bCs/>
          <w:iCs/>
          <w:color w:val="000000"/>
          <w:szCs w:val="28"/>
          <w:lang w:eastAsia="en-US"/>
        </w:rPr>
        <w:t>-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2727A87D" w14:textId="77777777" w:rsidR="00410D32" w:rsidRPr="00410D32" w:rsidRDefault="00410D32" w:rsidP="00410D32">
      <w:pPr>
        <w:spacing w:after="240"/>
        <w:ind w:left="709" w:right="142" w:firstLine="709"/>
        <w:rPr>
          <w:rFonts w:eastAsia="Calibri"/>
          <w:bCs/>
          <w:iCs/>
          <w:color w:val="000000"/>
          <w:szCs w:val="28"/>
          <w:lang w:eastAsia="en-US"/>
        </w:rPr>
      </w:pPr>
      <w:r w:rsidRPr="00410D32">
        <w:rPr>
          <w:rFonts w:eastAsia="Calibri"/>
          <w:bCs/>
          <w:iCs/>
          <w:color w:val="000000"/>
          <w:szCs w:val="28"/>
          <w:lang w:eastAsia="en-US"/>
        </w:rPr>
        <w:lastRenderedPageBreak/>
        <w:t>-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37779A1A" w14:textId="77777777" w:rsidR="00410D32" w:rsidRPr="00410D32" w:rsidRDefault="00410D32" w:rsidP="00410D32">
      <w:pPr>
        <w:spacing w:after="240"/>
        <w:ind w:left="709" w:right="142" w:firstLine="709"/>
        <w:rPr>
          <w:rFonts w:eastAsia="Calibri"/>
          <w:bCs/>
          <w:iCs/>
          <w:color w:val="000000"/>
          <w:szCs w:val="28"/>
          <w:lang w:eastAsia="en-US"/>
        </w:rPr>
      </w:pPr>
      <w:r w:rsidRPr="00410D32">
        <w:rPr>
          <w:rFonts w:eastAsia="Calibri"/>
          <w:bCs/>
          <w:iCs/>
          <w:color w:val="000000"/>
          <w:szCs w:val="28"/>
          <w:lang w:eastAsia="en-US"/>
        </w:rPr>
        <w:t>-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025FB75C" w14:textId="77777777" w:rsidR="00410D32" w:rsidRPr="00410D32" w:rsidRDefault="00410D32" w:rsidP="00410D32">
      <w:pPr>
        <w:spacing w:after="240"/>
        <w:ind w:left="709" w:right="142" w:firstLine="709"/>
        <w:rPr>
          <w:rFonts w:eastAsia="Calibri"/>
          <w:bCs/>
          <w:iCs/>
          <w:color w:val="000000"/>
          <w:szCs w:val="28"/>
          <w:lang w:eastAsia="en-US"/>
        </w:rPr>
      </w:pPr>
      <w:r w:rsidRPr="00410D32">
        <w:rPr>
          <w:rFonts w:eastAsia="Calibri"/>
          <w:bCs/>
          <w:iCs/>
          <w:color w:val="000000"/>
          <w:szCs w:val="28"/>
          <w:lang w:eastAsia="en-US"/>
        </w:rPr>
        <w:t>- устраивать свалки и склады, разливать растворы кислот, солей, щелочей и других химически активных веществ;</w:t>
      </w:r>
    </w:p>
    <w:p w14:paraId="2D09E4B8" w14:textId="77777777" w:rsidR="00410D32" w:rsidRPr="00410D32" w:rsidRDefault="00410D32" w:rsidP="00410D32">
      <w:pPr>
        <w:spacing w:after="240"/>
        <w:ind w:left="709" w:right="142" w:firstLine="709"/>
        <w:rPr>
          <w:rFonts w:eastAsia="Calibri"/>
          <w:bCs/>
          <w:iCs/>
          <w:color w:val="000000"/>
          <w:szCs w:val="28"/>
          <w:lang w:eastAsia="en-US"/>
        </w:rPr>
      </w:pPr>
      <w:r w:rsidRPr="00410D32">
        <w:rPr>
          <w:rFonts w:eastAsia="Calibri"/>
          <w:bCs/>
          <w:iCs/>
          <w:color w:val="000000"/>
          <w:szCs w:val="28"/>
          <w:lang w:eastAsia="en-US"/>
        </w:rPr>
        <w:t>-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6F982555" w14:textId="77777777" w:rsidR="00410D32" w:rsidRPr="00410D32" w:rsidRDefault="00410D32" w:rsidP="00410D32">
      <w:pPr>
        <w:spacing w:after="240"/>
        <w:ind w:left="709" w:right="142" w:firstLine="709"/>
        <w:rPr>
          <w:rFonts w:eastAsia="Calibri"/>
          <w:bCs/>
          <w:iCs/>
          <w:color w:val="000000"/>
          <w:szCs w:val="28"/>
          <w:lang w:eastAsia="en-US"/>
        </w:rPr>
      </w:pPr>
      <w:r w:rsidRPr="00410D32">
        <w:rPr>
          <w:rFonts w:eastAsia="Calibri"/>
          <w:bCs/>
          <w:iCs/>
          <w:color w:val="000000"/>
          <w:szCs w:val="28"/>
          <w:lang w:eastAsia="en-US"/>
        </w:rPr>
        <w:t>- разводить огонь и размещать источники огня;</w:t>
      </w:r>
    </w:p>
    <w:p w14:paraId="3ADD3174" w14:textId="77777777" w:rsidR="00410D32" w:rsidRPr="00410D32" w:rsidRDefault="00410D32" w:rsidP="00410D32">
      <w:pPr>
        <w:spacing w:after="240"/>
        <w:ind w:left="709" w:right="142" w:firstLine="709"/>
        <w:rPr>
          <w:rFonts w:eastAsia="Calibri"/>
          <w:bCs/>
          <w:iCs/>
          <w:color w:val="000000"/>
          <w:szCs w:val="28"/>
          <w:lang w:eastAsia="en-US"/>
        </w:rPr>
      </w:pPr>
      <w:r w:rsidRPr="00410D32">
        <w:rPr>
          <w:rFonts w:eastAsia="Calibri"/>
          <w:bCs/>
          <w:iCs/>
          <w:color w:val="000000"/>
          <w:szCs w:val="28"/>
          <w:lang w:eastAsia="en-US"/>
        </w:rPr>
        <w:t>- устраивать погреба, обрабатывать почву сельскохозяйственными и мелиоративными орудиями и механизмами на глубину более 0,3 м;</w:t>
      </w:r>
    </w:p>
    <w:p w14:paraId="52BF077B" w14:textId="77777777" w:rsidR="00410D32" w:rsidRPr="00410D32" w:rsidRDefault="00410D32" w:rsidP="00410D32">
      <w:pPr>
        <w:spacing w:after="240"/>
        <w:ind w:left="709" w:right="142" w:firstLine="709"/>
        <w:rPr>
          <w:rFonts w:eastAsia="Calibri"/>
          <w:bCs/>
          <w:iCs/>
          <w:color w:val="000000"/>
          <w:szCs w:val="28"/>
          <w:lang w:eastAsia="en-US"/>
        </w:rPr>
      </w:pPr>
      <w:r w:rsidRPr="00410D32">
        <w:rPr>
          <w:rFonts w:eastAsia="Calibri"/>
          <w:bCs/>
          <w:iCs/>
          <w:color w:val="000000"/>
          <w:szCs w:val="28"/>
          <w:lang w:eastAsia="en-US"/>
        </w:rPr>
        <w:t>- открывать калитки и двери ГРП и других зданий газораспределительной сети, люки подземных колодцев, включать или отключать электроснабжение средств связи, освещения и систем телемеханики;</w:t>
      </w:r>
    </w:p>
    <w:p w14:paraId="058ED972" w14:textId="77777777" w:rsidR="00410D32" w:rsidRPr="00410D32" w:rsidRDefault="00410D32" w:rsidP="00410D32">
      <w:pPr>
        <w:spacing w:after="240"/>
        <w:ind w:left="709" w:right="142" w:firstLine="709"/>
        <w:rPr>
          <w:rFonts w:eastAsia="Calibri"/>
          <w:bCs/>
          <w:iCs/>
          <w:color w:val="000000"/>
          <w:szCs w:val="28"/>
          <w:lang w:eastAsia="en-US"/>
        </w:rPr>
      </w:pPr>
      <w:r w:rsidRPr="00410D32">
        <w:rPr>
          <w:rFonts w:eastAsia="Calibri"/>
          <w:bCs/>
          <w:iCs/>
          <w:color w:val="000000"/>
          <w:szCs w:val="28"/>
          <w:lang w:eastAsia="en-US"/>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2FAD705C" w14:textId="5438A322" w:rsidR="00410D32" w:rsidRPr="00410D32" w:rsidRDefault="00410D32" w:rsidP="00410D32">
      <w:pPr>
        <w:spacing w:after="240"/>
        <w:ind w:left="709" w:right="142" w:firstLine="709"/>
        <w:rPr>
          <w:rFonts w:eastAsia="Calibri"/>
          <w:bCs/>
          <w:iCs/>
          <w:color w:val="000000"/>
          <w:szCs w:val="28"/>
          <w:highlight w:val="yellow"/>
          <w:lang w:eastAsia="en-US"/>
        </w:rPr>
      </w:pPr>
      <w:r w:rsidRPr="00410D32">
        <w:rPr>
          <w:rFonts w:eastAsia="Calibri"/>
          <w:bCs/>
          <w:iCs/>
          <w:color w:val="000000"/>
          <w:szCs w:val="28"/>
          <w:lang w:eastAsia="en-US"/>
        </w:rPr>
        <w:t>- самовольно подключаться к газораспределительным сетям.</w:t>
      </w:r>
    </w:p>
    <w:p w14:paraId="6AEAB6A3" w14:textId="77777777" w:rsidR="008D32E6" w:rsidRPr="008D32E6" w:rsidRDefault="008D32E6" w:rsidP="008D32E6">
      <w:pPr>
        <w:autoSpaceDE w:val="0"/>
        <w:autoSpaceDN w:val="0"/>
        <w:adjustRightInd w:val="0"/>
        <w:spacing w:after="0"/>
        <w:ind w:left="-567" w:right="142" w:firstLine="709"/>
        <w:contextualSpacing/>
        <w:mirrorIndents/>
        <w:jc w:val="center"/>
        <w:rPr>
          <w:rFonts w:eastAsia="Calibri"/>
          <w:b/>
          <w:bCs/>
          <w:iCs/>
          <w:color w:val="000000"/>
          <w:szCs w:val="28"/>
          <w:lang w:eastAsia="en-US"/>
        </w:rPr>
      </w:pPr>
      <w:r w:rsidRPr="008D32E6">
        <w:rPr>
          <w:rFonts w:eastAsia="Calibri"/>
          <w:b/>
          <w:bCs/>
          <w:iCs/>
          <w:color w:val="000000"/>
          <w:szCs w:val="28"/>
          <w:lang w:eastAsia="en-US"/>
        </w:rPr>
        <w:t>Придорожные полосы</w:t>
      </w:r>
    </w:p>
    <w:p w14:paraId="496D85B9" w14:textId="77777777" w:rsidR="008D32E6" w:rsidRPr="008D32E6" w:rsidRDefault="008D32E6" w:rsidP="008D32E6">
      <w:pPr>
        <w:autoSpaceDE w:val="0"/>
        <w:autoSpaceDN w:val="0"/>
        <w:adjustRightInd w:val="0"/>
        <w:spacing w:after="0"/>
        <w:ind w:left="-567" w:right="142" w:firstLine="709"/>
        <w:contextualSpacing/>
        <w:mirrorIndents/>
        <w:jc w:val="center"/>
        <w:rPr>
          <w:rFonts w:eastAsia="Calibri"/>
          <w:b/>
          <w:bCs/>
          <w:iCs/>
          <w:color w:val="000000"/>
          <w:szCs w:val="28"/>
          <w:lang w:eastAsia="en-US"/>
        </w:rPr>
      </w:pPr>
    </w:p>
    <w:p w14:paraId="09AFE373" w14:textId="77777777" w:rsidR="008D32E6" w:rsidRPr="008D32E6" w:rsidRDefault="008D32E6" w:rsidP="008D32E6">
      <w:pPr>
        <w:spacing w:after="0"/>
        <w:ind w:left="709" w:right="142" w:firstLine="709"/>
      </w:pPr>
      <w:r w:rsidRPr="008D32E6">
        <w:t xml:space="preserve">Для автомобильных дорог, за исключением автомобильных дорог, расположенных в границах населенных пунктов, устанавливаются придорожные полосы в размере: </w:t>
      </w:r>
    </w:p>
    <w:p w14:paraId="3BB57311" w14:textId="77777777" w:rsidR="008D32E6" w:rsidRPr="008D32E6" w:rsidRDefault="008D32E6" w:rsidP="008D32E6">
      <w:pPr>
        <w:spacing w:after="0"/>
        <w:ind w:left="709" w:right="142" w:firstLine="709"/>
      </w:pPr>
      <w:r w:rsidRPr="008D32E6">
        <w:t xml:space="preserve">75 метров – для автомобильных дорог I и II категорий; </w:t>
      </w:r>
    </w:p>
    <w:p w14:paraId="3B0C272C" w14:textId="77777777" w:rsidR="008D32E6" w:rsidRPr="008D32E6" w:rsidRDefault="008D32E6" w:rsidP="008D32E6">
      <w:pPr>
        <w:spacing w:after="0"/>
        <w:ind w:left="709" w:right="142" w:firstLine="709"/>
      </w:pPr>
      <w:r w:rsidRPr="008D32E6">
        <w:t xml:space="preserve">50 метров – для автомобильных дорог III и IY категорий; </w:t>
      </w:r>
    </w:p>
    <w:p w14:paraId="5C478E36" w14:textId="77777777" w:rsidR="008D32E6" w:rsidRPr="008D32E6" w:rsidRDefault="008D32E6" w:rsidP="008D32E6">
      <w:pPr>
        <w:spacing w:after="0"/>
        <w:ind w:left="709" w:right="142" w:firstLine="709"/>
      </w:pPr>
      <w:r w:rsidRPr="008D32E6">
        <w:t>25 метров – для автомобильных дорог Y категории.</w:t>
      </w:r>
    </w:p>
    <w:p w14:paraId="4027958B" w14:textId="77777777" w:rsidR="008D32E6" w:rsidRPr="008D32E6" w:rsidRDefault="008D32E6" w:rsidP="008D32E6">
      <w:pPr>
        <w:spacing w:after="0"/>
        <w:ind w:left="709" w:right="142" w:firstLine="709"/>
      </w:pPr>
    </w:p>
    <w:p w14:paraId="49A0CCDD" w14:textId="77777777" w:rsidR="008D32E6" w:rsidRPr="008D32E6" w:rsidRDefault="008D32E6" w:rsidP="008D32E6">
      <w:pPr>
        <w:spacing w:after="0"/>
        <w:ind w:firstLine="851"/>
        <w:jc w:val="center"/>
        <w:rPr>
          <w:rFonts w:eastAsia="Calibri"/>
          <w:b/>
          <w:bCs/>
          <w:iCs/>
          <w:color w:val="000000"/>
          <w:szCs w:val="28"/>
          <w:lang w:eastAsia="en-US"/>
        </w:rPr>
      </w:pPr>
      <w:r w:rsidRPr="008D32E6">
        <w:rPr>
          <w:rFonts w:eastAsia="Calibri"/>
          <w:b/>
          <w:bCs/>
          <w:iCs/>
          <w:color w:val="000000"/>
          <w:szCs w:val="28"/>
          <w:lang w:eastAsia="en-US"/>
        </w:rPr>
        <w:t>Зоны санитарной охраны источников питьевого водоснабжения</w:t>
      </w:r>
    </w:p>
    <w:p w14:paraId="38E00C2F" w14:textId="77777777" w:rsidR="008D32E6" w:rsidRPr="008D32E6" w:rsidRDefault="008D32E6" w:rsidP="008D32E6">
      <w:pPr>
        <w:spacing w:after="0"/>
        <w:jc w:val="center"/>
      </w:pPr>
    </w:p>
    <w:p w14:paraId="06402F02" w14:textId="77777777" w:rsidR="008D32E6" w:rsidRPr="008D32E6" w:rsidRDefault="008D32E6" w:rsidP="008D32E6">
      <w:pPr>
        <w:spacing w:after="0"/>
        <w:ind w:left="709" w:right="141" w:firstLine="709"/>
      </w:pPr>
      <w:r w:rsidRPr="008D32E6">
        <w:t xml:space="preserve">Для артезианских скважин требуется установление зоны с особыми условиями использования территории – зоны санитарной охраны источников питьевого водоснабжения. </w:t>
      </w:r>
    </w:p>
    <w:p w14:paraId="67582196" w14:textId="77777777" w:rsidR="008D32E6" w:rsidRPr="008D32E6" w:rsidRDefault="008D32E6" w:rsidP="008D32E6">
      <w:pPr>
        <w:spacing w:after="0"/>
        <w:ind w:left="709" w:right="141" w:firstLine="709"/>
      </w:pPr>
      <w:r w:rsidRPr="008D32E6">
        <w:t xml:space="preserve">Зоны санитарной охраны (ЗСО) источников питьевого водоснабжения организуются в составе трех поясов. Первый пояс (строгого режима) включает территорию расположения водозаборов, площадок всех водопроводных </w:t>
      </w:r>
      <w:r w:rsidRPr="008D32E6">
        <w:lastRenderedPageBreak/>
        <w:t>сооружений и водопроводящего канала. Первый пояс зоны санитарной охраны установлен в размере 30 м. Второй и третий пояса (пояса ограничений) включают территорию, предназначенную для предупреждения загрязнения воды источников водоснабжения. Размеры поясов зон санитарной охраны устанавливаются соответствующим проектом на основе гидрогеологических изысканий.</w:t>
      </w:r>
    </w:p>
    <w:p w14:paraId="3B0D6ABC" w14:textId="77777777" w:rsidR="008D32E6" w:rsidRPr="008D32E6" w:rsidRDefault="008D32E6" w:rsidP="008D32E6">
      <w:pPr>
        <w:spacing w:after="0"/>
        <w:ind w:left="709" w:right="141" w:firstLine="709"/>
      </w:pPr>
    </w:p>
    <w:p w14:paraId="0CC46FB6" w14:textId="77777777" w:rsidR="008D32E6" w:rsidRPr="008D32E6" w:rsidRDefault="008D32E6" w:rsidP="008D32E6">
      <w:pPr>
        <w:spacing w:after="0"/>
        <w:ind w:left="709" w:firstLine="709"/>
        <w:jc w:val="center"/>
        <w:rPr>
          <w:rFonts w:eastAsia="Calibri"/>
          <w:b/>
          <w:bCs/>
          <w:iCs/>
          <w:color w:val="000000"/>
          <w:szCs w:val="28"/>
          <w:lang w:eastAsia="en-US"/>
        </w:rPr>
      </w:pPr>
      <w:r w:rsidRPr="008D32E6">
        <w:rPr>
          <w:rFonts w:eastAsia="Calibri"/>
          <w:b/>
          <w:bCs/>
          <w:iCs/>
          <w:color w:val="000000"/>
          <w:szCs w:val="28"/>
          <w:lang w:eastAsia="en-US"/>
        </w:rPr>
        <w:t>Санитарно-защитные полосы</w:t>
      </w:r>
    </w:p>
    <w:p w14:paraId="66FE628B" w14:textId="77777777" w:rsidR="008D32E6" w:rsidRPr="008D32E6" w:rsidRDefault="008D32E6" w:rsidP="008D32E6">
      <w:pPr>
        <w:spacing w:after="0"/>
        <w:ind w:left="709" w:firstLine="709"/>
        <w:jc w:val="center"/>
      </w:pPr>
    </w:p>
    <w:p w14:paraId="48176EFF" w14:textId="77777777" w:rsidR="008D32E6" w:rsidRPr="008D32E6" w:rsidRDefault="008D32E6" w:rsidP="008D32E6">
      <w:pPr>
        <w:spacing w:after="0"/>
        <w:ind w:left="709" w:firstLine="709"/>
      </w:pPr>
      <w:r w:rsidRPr="008D32E6">
        <w:t>В целях санитарной охраны водопроводных сетей требуется установление санитарно-защитной полосы от крайних линий водопровода:</w:t>
      </w:r>
    </w:p>
    <w:p w14:paraId="460A1A2F" w14:textId="77777777" w:rsidR="008D32E6" w:rsidRPr="008D32E6" w:rsidRDefault="008D32E6" w:rsidP="008D32E6">
      <w:pPr>
        <w:spacing w:after="0"/>
        <w:ind w:left="709" w:firstLine="709"/>
      </w:pPr>
      <w:r w:rsidRPr="008D32E6">
        <w:t xml:space="preserve">при отсутствии грунтовых вод – шириной не менее 10 м при диаметре водоводов до 1000 мм и не менее 20 м при диаметре более 1000 мм; </w:t>
      </w:r>
    </w:p>
    <w:p w14:paraId="0C9B45FC" w14:textId="77777777" w:rsidR="008D32E6" w:rsidRPr="008D32E6" w:rsidRDefault="008D32E6" w:rsidP="008D32E6">
      <w:pPr>
        <w:spacing w:after="0"/>
        <w:ind w:left="709" w:firstLine="709"/>
      </w:pPr>
      <w:r w:rsidRPr="008D32E6">
        <w:t>при наличии грунтовых вод – не менее 50 м вне зависимости от диаметра водоводов.</w:t>
      </w:r>
    </w:p>
    <w:p w14:paraId="3BD87DE8" w14:textId="77777777" w:rsidR="008D32E6" w:rsidRPr="008D32E6" w:rsidRDefault="008D32E6" w:rsidP="008D32E6">
      <w:pPr>
        <w:spacing w:after="0"/>
        <w:ind w:left="709" w:firstLine="709"/>
      </w:pPr>
      <w:r w:rsidRPr="008D32E6">
        <w:t xml:space="preserve">Санитарно-защитные полосы </w:t>
      </w:r>
    </w:p>
    <w:p w14:paraId="7B63114F" w14:textId="77777777" w:rsidR="008D32E6" w:rsidRPr="008D32E6" w:rsidRDefault="008D32E6" w:rsidP="008D32E6">
      <w:pPr>
        <w:spacing w:after="0"/>
        <w:ind w:left="709" w:firstLine="709"/>
      </w:pPr>
      <w:r w:rsidRPr="008D32E6">
        <w:t xml:space="preserve">В целях санитарной охраны водопроводных сетей требуется установление санитарно-защитной полосы от крайних линий водопровода: </w:t>
      </w:r>
    </w:p>
    <w:p w14:paraId="229BF059" w14:textId="77777777" w:rsidR="008D32E6" w:rsidRPr="008D32E6" w:rsidRDefault="008D32E6" w:rsidP="008D32E6">
      <w:pPr>
        <w:spacing w:after="0"/>
        <w:ind w:left="709" w:firstLine="709"/>
      </w:pPr>
      <w:r w:rsidRPr="008D32E6">
        <w:t xml:space="preserve">при отсутствии грунтовых вод – шириной не менее 10 м при диаметре водоводов до 1000 мм и не менее 20 м при диаметре более 1000 мм; </w:t>
      </w:r>
    </w:p>
    <w:p w14:paraId="5360487E" w14:textId="77777777" w:rsidR="008D32E6" w:rsidRPr="008D32E6" w:rsidRDefault="008D32E6" w:rsidP="008D32E6">
      <w:pPr>
        <w:spacing w:after="0"/>
        <w:ind w:left="709" w:firstLine="709"/>
      </w:pPr>
      <w:r w:rsidRPr="008D32E6">
        <w:t xml:space="preserve">при наличии грунтовых вод – не менее 50 м вне зависимости от диаметра водоводов. </w:t>
      </w:r>
    </w:p>
    <w:p w14:paraId="2FC9F286" w14:textId="77777777" w:rsidR="008D32E6" w:rsidRPr="008D32E6" w:rsidRDefault="008D32E6" w:rsidP="008D32E6">
      <w:pPr>
        <w:autoSpaceDE w:val="0"/>
        <w:autoSpaceDN w:val="0"/>
        <w:adjustRightInd w:val="0"/>
        <w:spacing w:after="0"/>
        <w:ind w:left="-567" w:right="142" w:firstLine="709"/>
        <w:contextualSpacing/>
        <w:mirrorIndents/>
      </w:pPr>
    </w:p>
    <w:p w14:paraId="7169D5F8" w14:textId="77777777" w:rsidR="008D32E6" w:rsidRPr="008D32E6" w:rsidRDefault="008D32E6" w:rsidP="008D32E6">
      <w:pPr>
        <w:autoSpaceDE w:val="0"/>
        <w:autoSpaceDN w:val="0"/>
        <w:adjustRightInd w:val="0"/>
        <w:spacing w:after="0"/>
        <w:ind w:left="-567" w:right="142" w:firstLine="709"/>
        <w:contextualSpacing/>
        <w:mirrorIndents/>
        <w:sectPr w:rsidR="008D32E6" w:rsidRPr="008D32E6" w:rsidSect="00410D32">
          <w:pgSz w:w="11906" w:h="16838" w:code="9"/>
          <w:pgMar w:top="426" w:right="566" w:bottom="1134" w:left="567" w:header="709" w:footer="737" w:gutter="0"/>
          <w:cols w:space="708"/>
          <w:docGrid w:linePitch="381"/>
        </w:sectPr>
      </w:pPr>
    </w:p>
    <w:p w14:paraId="04427C64" w14:textId="77777777" w:rsidR="008D32E6" w:rsidRPr="008D32E6" w:rsidRDefault="008D32E6" w:rsidP="008D32E6">
      <w:pPr>
        <w:keepNext/>
        <w:pageBreakBefore/>
        <w:ind w:left="432"/>
        <w:jc w:val="center"/>
        <w:outlineLvl w:val="0"/>
        <w:rPr>
          <w:b/>
          <w:bCs/>
          <w:szCs w:val="28"/>
        </w:rPr>
      </w:pPr>
      <w:bookmarkStart w:id="12" w:name="_Toc184582793"/>
      <w:r w:rsidRPr="008D32E6">
        <w:rPr>
          <w:b/>
          <w:bCs/>
          <w:szCs w:val="28"/>
        </w:rPr>
        <w:lastRenderedPageBreak/>
        <w:t>РАЗДЕЛ 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2"/>
    </w:p>
    <w:p w14:paraId="05AAAE05" w14:textId="77777777" w:rsidR="008D32E6" w:rsidRPr="008D32E6" w:rsidRDefault="008D32E6" w:rsidP="008D32E6">
      <w:pPr>
        <w:ind w:firstLine="708"/>
        <w:rPr>
          <w:szCs w:val="28"/>
        </w:rPr>
      </w:pPr>
    </w:p>
    <w:p w14:paraId="7FE2B74D" w14:textId="77777777" w:rsidR="008D32E6" w:rsidRPr="008D32E6" w:rsidRDefault="008D32E6" w:rsidP="008D32E6">
      <w:pPr>
        <w:ind w:left="426" w:firstLine="708"/>
        <w:rPr>
          <w:szCs w:val="28"/>
        </w:rPr>
      </w:pPr>
      <w:r w:rsidRPr="008D32E6">
        <w:rPr>
          <w:szCs w:val="28"/>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 приведены в таблице 2.1.</w:t>
      </w:r>
    </w:p>
    <w:p w14:paraId="379EFBBC" w14:textId="77777777" w:rsidR="008D32E6" w:rsidRPr="008D32E6" w:rsidRDefault="008D32E6" w:rsidP="008D32E6">
      <w:pPr>
        <w:sectPr w:rsidR="008D32E6" w:rsidRPr="008D32E6" w:rsidSect="008D32E6">
          <w:pgSz w:w="11906" w:h="16838" w:code="9"/>
          <w:pgMar w:top="1134" w:right="707" w:bottom="1134" w:left="567" w:header="709" w:footer="737" w:gutter="0"/>
          <w:cols w:space="708"/>
          <w:docGrid w:linePitch="381"/>
        </w:sectPr>
      </w:pPr>
    </w:p>
    <w:p w14:paraId="692C3163" w14:textId="77777777" w:rsidR="008D32E6" w:rsidRPr="008D32E6" w:rsidRDefault="008D32E6" w:rsidP="008D32E6">
      <w:bookmarkStart w:id="13" w:name="_Toc116730713"/>
      <w:r w:rsidRPr="008D32E6">
        <w:lastRenderedPageBreak/>
        <w:t>Таблица 2.1. Параметры функциональных зон, а также сведения о планируемых для размещения в них объектах регионального значения, объектах местного значения, за исключением линейных объектов</w:t>
      </w:r>
      <w:bookmarkEnd w:id="13"/>
    </w:p>
    <w:tbl>
      <w:tblPr>
        <w:tblStyle w:val="af0"/>
        <w:tblW w:w="0" w:type="auto"/>
        <w:tblLook w:val="04A0" w:firstRow="1" w:lastRow="0" w:firstColumn="1" w:lastColumn="0" w:noHBand="0" w:noVBand="1"/>
      </w:tblPr>
      <w:tblGrid>
        <w:gridCol w:w="540"/>
        <w:gridCol w:w="2549"/>
        <w:gridCol w:w="2835"/>
        <w:gridCol w:w="1268"/>
        <w:gridCol w:w="2153"/>
      </w:tblGrid>
      <w:tr w:rsidR="008D32E6" w:rsidRPr="008D32E6" w14:paraId="35141EFF" w14:textId="77777777" w:rsidTr="008D32E6">
        <w:trPr>
          <w:trHeight w:val="751"/>
          <w:tblHeader/>
        </w:trPr>
        <w:tc>
          <w:tcPr>
            <w:tcW w:w="551" w:type="dxa"/>
            <w:shd w:val="pct15" w:color="auto" w:fill="auto"/>
            <w:vAlign w:val="center"/>
          </w:tcPr>
          <w:p w14:paraId="5F6F97DA" w14:textId="77777777" w:rsidR="008D32E6" w:rsidRPr="008D32E6" w:rsidRDefault="008D32E6" w:rsidP="008D32E6">
            <w:pPr>
              <w:widowControl w:val="0"/>
              <w:spacing w:after="0"/>
              <w:jc w:val="center"/>
              <w:rPr>
                <w:sz w:val="24"/>
                <w:lang w:eastAsia="ar-SA" w:bidi="en-US"/>
              </w:rPr>
            </w:pPr>
            <w:r w:rsidRPr="008D32E6">
              <w:rPr>
                <w:sz w:val="24"/>
                <w:lang w:eastAsia="ar-SA" w:bidi="en-US"/>
              </w:rPr>
              <w:t>№ п/п</w:t>
            </w:r>
          </w:p>
        </w:tc>
        <w:tc>
          <w:tcPr>
            <w:tcW w:w="2579" w:type="dxa"/>
            <w:shd w:val="pct15" w:color="auto" w:fill="auto"/>
            <w:vAlign w:val="center"/>
          </w:tcPr>
          <w:p w14:paraId="57216DD2" w14:textId="77777777" w:rsidR="008D32E6" w:rsidRPr="008D32E6" w:rsidRDefault="008D32E6" w:rsidP="008D32E6">
            <w:pPr>
              <w:widowControl w:val="0"/>
              <w:spacing w:after="0"/>
              <w:jc w:val="center"/>
              <w:rPr>
                <w:sz w:val="24"/>
                <w:lang w:eastAsia="ar-SA" w:bidi="en-US"/>
              </w:rPr>
            </w:pPr>
            <w:r w:rsidRPr="008D32E6">
              <w:rPr>
                <w:sz w:val="24"/>
                <w:lang w:eastAsia="ar-SA" w:bidi="en-US"/>
              </w:rPr>
              <w:t>Наименование функциональной зоны</w:t>
            </w:r>
          </w:p>
        </w:tc>
        <w:tc>
          <w:tcPr>
            <w:tcW w:w="4660" w:type="dxa"/>
            <w:shd w:val="pct15" w:color="auto" w:fill="auto"/>
            <w:vAlign w:val="center"/>
          </w:tcPr>
          <w:p w14:paraId="387EF325" w14:textId="77777777" w:rsidR="008D32E6" w:rsidRPr="008D32E6" w:rsidRDefault="008D32E6" w:rsidP="008D32E6">
            <w:pPr>
              <w:jc w:val="center"/>
              <w:rPr>
                <w:sz w:val="24"/>
              </w:rPr>
            </w:pPr>
          </w:p>
          <w:p w14:paraId="7942B4D2" w14:textId="77777777" w:rsidR="008D32E6" w:rsidRPr="008D32E6" w:rsidRDefault="008D32E6" w:rsidP="008D32E6">
            <w:pPr>
              <w:jc w:val="center"/>
              <w:rPr>
                <w:sz w:val="24"/>
                <w:lang w:eastAsia="ar-SA" w:bidi="en-US"/>
              </w:rPr>
            </w:pPr>
            <w:r w:rsidRPr="008D32E6">
              <w:rPr>
                <w:sz w:val="24"/>
              </w:rPr>
              <w:t>Описание назначения функциональной зоны</w:t>
            </w:r>
            <w:r w:rsidRPr="008D32E6">
              <w:rPr>
                <w:sz w:val="24"/>
                <w:lang w:eastAsia="ar-SA" w:bidi="en-US"/>
              </w:rPr>
              <w:t xml:space="preserve"> </w:t>
            </w:r>
          </w:p>
          <w:p w14:paraId="0F1FC917" w14:textId="77777777" w:rsidR="008D32E6" w:rsidRPr="008D32E6" w:rsidRDefault="008D32E6" w:rsidP="008D32E6">
            <w:pPr>
              <w:tabs>
                <w:tab w:val="left" w:pos="1755"/>
              </w:tabs>
              <w:jc w:val="center"/>
              <w:rPr>
                <w:sz w:val="24"/>
                <w:lang w:eastAsia="ar-SA" w:bidi="en-US"/>
              </w:rPr>
            </w:pPr>
          </w:p>
        </w:tc>
        <w:tc>
          <w:tcPr>
            <w:tcW w:w="1703" w:type="dxa"/>
            <w:shd w:val="pct15" w:color="auto" w:fill="auto"/>
            <w:vAlign w:val="center"/>
          </w:tcPr>
          <w:p w14:paraId="517220F1" w14:textId="77777777" w:rsidR="008D32E6" w:rsidRPr="008D32E6" w:rsidRDefault="008D32E6" w:rsidP="008D32E6">
            <w:pPr>
              <w:jc w:val="center"/>
              <w:rPr>
                <w:sz w:val="24"/>
              </w:rPr>
            </w:pPr>
          </w:p>
          <w:p w14:paraId="22669020" w14:textId="77777777" w:rsidR="008D32E6" w:rsidRPr="008D32E6" w:rsidRDefault="008D32E6" w:rsidP="008D32E6">
            <w:pPr>
              <w:jc w:val="center"/>
              <w:rPr>
                <w:sz w:val="24"/>
              </w:rPr>
            </w:pPr>
            <w:r w:rsidRPr="008D32E6">
              <w:rPr>
                <w:sz w:val="24"/>
              </w:rPr>
              <w:t>Площадь, га</w:t>
            </w:r>
          </w:p>
        </w:tc>
        <w:tc>
          <w:tcPr>
            <w:tcW w:w="5067" w:type="dxa"/>
            <w:shd w:val="pct15" w:color="auto" w:fill="auto"/>
            <w:vAlign w:val="center"/>
          </w:tcPr>
          <w:p w14:paraId="53B3D58B" w14:textId="77777777" w:rsidR="008D32E6" w:rsidRPr="008D32E6" w:rsidRDefault="008D32E6" w:rsidP="008D32E6">
            <w:pPr>
              <w:jc w:val="center"/>
              <w:rPr>
                <w:sz w:val="24"/>
              </w:rPr>
            </w:pPr>
            <w:r w:rsidRPr="008D32E6">
              <w:rPr>
                <w:sz w:val="24"/>
              </w:rPr>
              <w:t>Планируемые для размещения объекты федерального, регионального, местного значения (за исключением линейных объектов)</w:t>
            </w:r>
          </w:p>
        </w:tc>
      </w:tr>
      <w:tr w:rsidR="008D32E6" w:rsidRPr="008D32E6" w14:paraId="3D7CA18C" w14:textId="77777777" w:rsidTr="008D32E6">
        <w:tc>
          <w:tcPr>
            <w:tcW w:w="551" w:type="dxa"/>
            <w:vAlign w:val="center"/>
          </w:tcPr>
          <w:p w14:paraId="5FF5ECE2" w14:textId="77777777" w:rsidR="008D32E6" w:rsidRPr="008D32E6" w:rsidRDefault="008D32E6" w:rsidP="008D32E6">
            <w:pPr>
              <w:widowControl w:val="0"/>
              <w:spacing w:after="0"/>
              <w:jc w:val="center"/>
              <w:rPr>
                <w:sz w:val="24"/>
                <w:lang w:eastAsia="ar-SA" w:bidi="en-US"/>
              </w:rPr>
            </w:pPr>
            <w:r w:rsidRPr="008D32E6">
              <w:rPr>
                <w:sz w:val="24"/>
                <w:lang w:eastAsia="ar-SA" w:bidi="en-US"/>
              </w:rPr>
              <w:t>1</w:t>
            </w:r>
          </w:p>
        </w:tc>
        <w:tc>
          <w:tcPr>
            <w:tcW w:w="2579" w:type="dxa"/>
            <w:vAlign w:val="center"/>
          </w:tcPr>
          <w:p w14:paraId="788D888B" w14:textId="77777777" w:rsidR="008D32E6" w:rsidRPr="008D32E6" w:rsidRDefault="008D32E6" w:rsidP="008D32E6">
            <w:pPr>
              <w:jc w:val="center"/>
              <w:rPr>
                <w:sz w:val="24"/>
              </w:rPr>
            </w:pPr>
            <w:r w:rsidRPr="008D32E6">
              <w:rPr>
                <w:sz w:val="24"/>
              </w:rPr>
              <w:t>Жилые зоны</w:t>
            </w:r>
          </w:p>
        </w:tc>
        <w:tc>
          <w:tcPr>
            <w:tcW w:w="4660" w:type="dxa"/>
            <w:vAlign w:val="center"/>
          </w:tcPr>
          <w:p w14:paraId="68BC32A8" w14:textId="77777777" w:rsidR="008D32E6" w:rsidRPr="008D32E6" w:rsidRDefault="008D32E6" w:rsidP="008D32E6">
            <w:pPr>
              <w:widowControl w:val="0"/>
              <w:jc w:val="center"/>
              <w:rPr>
                <w:sz w:val="24"/>
              </w:rPr>
            </w:pPr>
            <w:r w:rsidRPr="008D32E6">
              <w:rPr>
                <w:sz w:val="24"/>
              </w:rPr>
              <w:t>Жилые зоны предусматриваются в целях создания для населения удобной, здоровой и безопасной среды проживания. Объекты и виды деятельности, несоответствующие требованиям СП 42.13330.2016. Свод правил. Градостроительство. Планировка и застройка городских и сельских поселений. Актуализированная редакция СНиП 2.07.01-89*, не допускается размещать в жилых зонах.</w:t>
            </w:r>
          </w:p>
          <w:p w14:paraId="16F0421B" w14:textId="77777777" w:rsidR="008D32E6" w:rsidRPr="008D32E6" w:rsidRDefault="008D32E6" w:rsidP="008D32E6">
            <w:pPr>
              <w:widowControl w:val="0"/>
              <w:jc w:val="center"/>
              <w:rPr>
                <w:sz w:val="24"/>
              </w:rPr>
            </w:pPr>
            <w:r w:rsidRPr="008D32E6">
              <w:rPr>
                <w:sz w:val="24"/>
              </w:rPr>
              <w:t xml:space="preserve">В жилых зонах размещаются дома усадебные с приусадебными участками; отдельно стоящие, встроенные или пристроенные объекты социального и культурно-бытового обслуживания населения с учетом социальных нормативов обеспеченности (в т.ч. услуги первой необходимости в пределах пешеходной доступности не более 30 </w:t>
            </w:r>
            <w:r w:rsidRPr="008D32E6">
              <w:rPr>
                <w:sz w:val="24"/>
              </w:rPr>
              <w:lastRenderedPageBreak/>
              <w:t>мин.); гаражи и автостоянки для легковых автомобилей; культовые объекты.</w:t>
            </w:r>
          </w:p>
          <w:p w14:paraId="1A24CEF1" w14:textId="77777777" w:rsidR="008D32E6" w:rsidRPr="008D32E6" w:rsidRDefault="008D32E6" w:rsidP="008D32E6">
            <w:pPr>
              <w:widowControl w:val="0"/>
              <w:jc w:val="center"/>
              <w:rPr>
                <w:sz w:val="24"/>
              </w:rPr>
            </w:pPr>
            <w:r w:rsidRPr="008D32E6">
              <w:rPr>
                <w:sz w:val="24"/>
              </w:rPr>
              <w:t>Допускается размещать отдельные объекты общественно-делового и коммунального назначения с площадью участка, как правило, не более 0,5 га, а также мини-производства, не оказывающие вредного воздействия на окружающую среду за пределами установленных границ участков этих объектов (санитарно-защитная зона должна иметь размер не менее 25 м).</w:t>
            </w:r>
          </w:p>
          <w:p w14:paraId="1123B1D2" w14:textId="77777777" w:rsidR="008D32E6" w:rsidRPr="008D32E6" w:rsidRDefault="008D32E6" w:rsidP="008D32E6">
            <w:pPr>
              <w:widowControl w:val="0"/>
              <w:autoSpaceDE w:val="0"/>
              <w:autoSpaceDN w:val="0"/>
              <w:adjustRightInd w:val="0"/>
              <w:jc w:val="center"/>
              <w:rPr>
                <w:sz w:val="24"/>
              </w:rPr>
            </w:pPr>
            <w:r w:rsidRPr="008D32E6">
              <w:rPr>
                <w:sz w:val="24"/>
              </w:rPr>
              <w:t>Параметры функциональной зоны следует принимать в соответствии с СП 42.13330.2016. Свод правил. Градостроительство. Планировка и застройка городских и сельских поселений. Актуализированная редакция СНиП 2.07.01-89*», другими нормативно-правовыми актами.</w:t>
            </w:r>
          </w:p>
        </w:tc>
        <w:tc>
          <w:tcPr>
            <w:tcW w:w="1703" w:type="dxa"/>
            <w:vAlign w:val="center"/>
          </w:tcPr>
          <w:p w14:paraId="21697698" w14:textId="77777777" w:rsidR="008D32E6" w:rsidRPr="008D32E6" w:rsidRDefault="008D32E6" w:rsidP="008D32E6">
            <w:pPr>
              <w:shd w:val="clear" w:color="auto" w:fill="FFFFFF"/>
              <w:spacing w:after="0"/>
              <w:jc w:val="center"/>
              <w:textAlignment w:val="baseline"/>
              <w:rPr>
                <w:color w:val="000000"/>
                <w:sz w:val="24"/>
              </w:rPr>
            </w:pPr>
            <w:r w:rsidRPr="008D32E6">
              <w:rPr>
                <w:color w:val="000000"/>
                <w:sz w:val="24"/>
              </w:rPr>
              <w:lastRenderedPageBreak/>
              <w:t>3714</w:t>
            </w:r>
          </w:p>
        </w:tc>
        <w:tc>
          <w:tcPr>
            <w:tcW w:w="5067" w:type="dxa"/>
            <w:vAlign w:val="center"/>
          </w:tcPr>
          <w:p w14:paraId="65F76CA0" w14:textId="77777777" w:rsidR="008D32E6" w:rsidRPr="008D32E6" w:rsidRDefault="008D32E6" w:rsidP="008D32E6">
            <w:pPr>
              <w:shd w:val="clear" w:color="auto" w:fill="FFFFFF"/>
              <w:spacing w:after="0"/>
              <w:jc w:val="center"/>
              <w:textAlignment w:val="baseline"/>
              <w:rPr>
                <w:color w:val="000000"/>
                <w:sz w:val="24"/>
              </w:rPr>
            </w:pPr>
            <w:r w:rsidRPr="008D32E6">
              <w:rPr>
                <w:color w:val="000000"/>
                <w:sz w:val="24"/>
              </w:rPr>
              <w:t>Пожарное депо</w:t>
            </w:r>
          </w:p>
          <w:p w14:paraId="600F13EF" w14:textId="77777777" w:rsidR="008D32E6" w:rsidRPr="008D32E6" w:rsidRDefault="008D32E6" w:rsidP="008D32E6">
            <w:pPr>
              <w:shd w:val="clear" w:color="auto" w:fill="FFFFFF"/>
              <w:spacing w:after="0"/>
              <w:jc w:val="center"/>
              <w:textAlignment w:val="baseline"/>
              <w:rPr>
                <w:color w:val="000000"/>
                <w:sz w:val="24"/>
              </w:rPr>
            </w:pPr>
            <w:r w:rsidRPr="008D32E6">
              <w:rPr>
                <w:color w:val="000000"/>
                <w:sz w:val="24"/>
              </w:rPr>
              <w:t>Система оповещения населения</w:t>
            </w:r>
          </w:p>
        </w:tc>
      </w:tr>
      <w:tr w:rsidR="008D32E6" w:rsidRPr="008D32E6" w14:paraId="7924D2CB" w14:textId="77777777" w:rsidTr="008D32E6">
        <w:tc>
          <w:tcPr>
            <w:tcW w:w="551" w:type="dxa"/>
            <w:vAlign w:val="center"/>
          </w:tcPr>
          <w:p w14:paraId="714E5D03" w14:textId="77777777" w:rsidR="008D32E6" w:rsidRPr="008D32E6" w:rsidRDefault="008D32E6" w:rsidP="008D32E6">
            <w:pPr>
              <w:widowControl w:val="0"/>
              <w:spacing w:after="0"/>
              <w:jc w:val="center"/>
              <w:rPr>
                <w:sz w:val="24"/>
                <w:lang w:eastAsia="ar-SA" w:bidi="en-US"/>
              </w:rPr>
            </w:pPr>
            <w:r w:rsidRPr="008D32E6">
              <w:rPr>
                <w:sz w:val="24"/>
                <w:lang w:eastAsia="ar-SA" w:bidi="en-US"/>
              </w:rPr>
              <w:t>2</w:t>
            </w:r>
          </w:p>
        </w:tc>
        <w:tc>
          <w:tcPr>
            <w:tcW w:w="2579" w:type="dxa"/>
            <w:vAlign w:val="center"/>
          </w:tcPr>
          <w:p w14:paraId="66531E2B" w14:textId="77777777" w:rsidR="008D32E6" w:rsidRPr="008D32E6" w:rsidRDefault="008D32E6" w:rsidP="008D32E6">
            <w:pPr>
              <w:jc w:val="center"/>
              <w:rPr>
                <w:sz w:val="24"/>
              </w:rPr>
            </w:pPr>
            <w:r w:rsidRPr="008D32E6">
              <w:rPr>
                <w:sz w:val="24"/>
              </w:rPr>
              <w:t>Зона застройки индивидуальными жилыми домами</w:t>
            </w:r>
          </w:p>
        </w:tc>
        <w:tc>
          <w:tcPr>
            <w:tcW w:w="4660" w:type="dxa"/>
            <w:vAlign w:val="center"/>
          </w:tcPr>
          <w:p w14:paraId="1DB94EFC" w14:textId="77777777" w:rsidR="008D32E6" w:rsidRPr="008D32E6" w:rsidRDefault="008D32E6" w:rsidP="008D32E6">
            <w:pPr>
              <w:widowControl w:val="0"/>
              <w:jc w:val="center"/>
              <w:rPr>
                <w:sz w:val="24"/>
              </w:rPr>
            </w:pPr>
            <w:r w:rsidRPr="008D32E6">
              <w:rPr>
                <w:color w:val="000000"/>
                <w:sz w:val="24"/>
              </w:rPr>
              <w:t xml:space="preserve">Зона обеспечивает правовые условия формирования жилых районов низкой плотности застройки не </w:t>
            </w:r>
            <w:r w:rsidRPr="008D32E6">
              <w:rPr>
                <w:color w:val="000000"/>
                <w:sz w:val="24"/>
              </w:rPr>
              <w:lastRenderedPageBreak/>
              <w:t>выше трех надземных этажей, с минимально разрешенным набором услуг, где предусматривается размещение одноквартирных жилых домов с земельными участками</w:t>
            </w:r>
          </w:p>
        </w:tc>
        <w:tc>
          <w:tcPr>
            <w:tcW w:w="1703" w:type="dxa"/>
            <w:vAlign w:val="center"/>
          </w:tcPr>
          <w:p w14:paraId="6917DA95" w14:textId="77777777" w:rsidR="008D32E6" w:rsidRPr="008D32E6" w:rsidRDefault="008D32E6" w:rsidP="008D32E6">
            <w:pPr>
              <w:shd w:val="clear" w:color="auto" w:fill="FFFFFF"/>
              <w:spacing w:after="0"/>
              <w:jc w:val="center"/>
              <w:textAlignment w:val="baseline"/>
              <w:rPr>
                <w:color w:val="000000"/>
                <w:sz w:val="24"/>
              </w:rPr>
            </w:pPr>
            <w:r w:rsidRPr="008D32E6">
              <w:rPr>
                <w:color w:val="000000"/>
                <w:sz w:val="24"/>
              </w:rPr>
              <w:lastRenderedPageBreak/>
              <w:t>197</w:t>
            </w:r>
          </w:p>
        </w:tc>
        <w:tc>
          <w:tcPr>
            <w:tcW w:w="5067" w:type="dxa"/>
            <w:vAlign w:val="center"/>
          </w:tcPr>
          <w:p w14:paraId="53297971" w14:textId="77777777" w:rsidR="008D32E6" w:rsidRPr="008D32E6" w:rsidRDefault="008D32E6" w:rsidP="008D32E6">
            <w:pPr>
              <w:shd w:val="clear" w:color="auto" w:fill="FFFFFF"/>
              <w:spacing w:after="0"/>
              <w:jc w:val="center"/>
              <w:textAlignment w:val="baseline"/>
              <w:rPr>
                <w:color w:val="000000"/>
                <w:sz w:val="24"/>
              </w:rPr>
            </w:pPr>
            <w:r w:rsidRPr="008D32E6">
              <w:rPr>
                <w:color w:val="000000"/>
                <w:sz w:val="24"/>
              </w:rPr>
              <w:t>-</w:t>
            </w:r>
          </w:p>
        </w:tc>
      </w:tr>
      <w:tr w:rsidR="008D32E6" w:rsidRPr="008D32E6" w14:paraId="2D08D590" w14:textId="77777777" w:rsidTr="008D32E6">
        <w:tc>
          <w:tcPr>
            <w:tcW w:w="551" w:type="dxa"/>
            <w:vAlign w:val="center"/>
          </w:tcPr>
          <w:p w14:paraId="14B7A16C" w14:textId="77777777" w:rsidR="008D32E6" w:rsidRPr="008D32E6" w:rsidRDefault="008D32E6" w:rsidP="008D32E6">
            <w:pPr>
              <w:widowControl w:val="0"/>
              <w:spacing w:after="0"/>
              <w:rPr>
                <w:sz w:val="24"/>
                <w:lang w:eastAsia="ar-SA" w:bidi="en-US"/>
              </w:rPr>
            </w:pPr>
            <w:r w:rsidRPr="008D32E6">
              <w:rPr>
                <w:sz w:val="24"/>
                <w:lang w:eastAsia="ar-SA" w:bidi="en-US"/>
              </w:rPr>
              <w:t>3</w:t>
            </w:r>
          </w:p>
        </w:tc>
        <w:tc>
          <w:tcPr>
            <w:tcW w:w="2579" w:type="dxa"/>
            <w:vAlign w:val="center"/>
          </w:tcPr>
          <w:p w14:paraId="63B86075" w14:textId="77777777" w:rsidR="008D32E6" w:rsidRPr="008D32E6" w:rsidRDefault="008D32E6" w:rsidP="008D32E6">
            <w:pPr>
              <w:jc w:val="center"/>
              <w:rPr>
                <w:sz w:val="24"/>
              </w:rPr>
            </w:pPr>
            <w:r w:rsidRPr="008D32E6">
              <w:rPr>
                <w:sz w:val="24"/>
              </w:rPr>
              <w:t>Зона застройки малоэтажными жилыми домами (до 4 этажей, включая мансардный)</w:t>
            </w:r>
          </w:p>
        </w:tc>
        <w:tc>
          <w:tcPr>
            <w:tcW w:w="4660" w:type="dxa"/>
            <w:vAlign w:val="center"/>
          </w:tcPr>
          <w:p w14:paraId="3359597F" w14:textId="77777777" w:rsidR="008D32E6" w:rsidRPr="008D32E6" w:rsidRDefault="008D32E6" w:rsidP="008D32E6">
            <w:pPr>
              <w:shd w:val="clear" w:color="auto" w:fill="FFFFFF"/>
              <w:spacing w:after="0"/>
              <w:jc w:val="center"/>
              <w:textAlignment w:val="baseline"/>
              <w:rPr>
                <w:color w:val="000000"/>
                <w:sz w:val="24"/>
              </w:rPr>
            </w:pPr>
            <w:r w:rsidRPr="008D32E6">
              <w:rPr>
                <w:color w:val="000000"/>
                <w:sz w:val="24"/>
              </w:rPr>
              <w:t>Размещение малоэтажных многоквартирных домов (многоквартирные дома высотой до 4 этажей, включая мансардный);</w:t>
            </w:r>
          </w:p>
          <w:p w14:paraId="05CB33AF" w14:textId="77777777" w:rsidR="008D32E6" w:rsidRPr="008D32E6" w:rsidRDefault="008D32E6" w:rsidP="008D32E6">
            <w:pPr>
              <w:widowControl w:val="0"/>
              <w:jc w:val="center"/>
              <w:rPr>
                <w:sz w:val="24"/>
              </w:rPr>
            </w:pPr>
            <w:r w:rsidRPr="008D32E6">
              <w:rPr>
                <w:color w:val="000000"/>
                <w:sz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703" w:type="dxa"/>
            <w:vAlign w:val="center"/>
          </w:tcPr>
          <w:p w14:paraId="5F8A6C2E" w14:textId="77777777" w:rsidR="008D32E6" w:rsidRPr="008D32E6" w:rsidRDefault="008D32E6" w:rsidP="008D32E6">
            <w:pPr>
              <w:shd w:val="clear" w:color="auto" w:fill="FFFFFF"/>
              <w:spacing w:after="0"/>
              <w:jc w:val="center"/>
              <w:textAlignment w:val="baseline"/>
              <w:rPr>
                <w:sz w:val="24"/>
              </w:rPr>
            </w:pPr>
            <w:r w:rsidRPr="008D32E6">
              <w:rPr>
                <w:sz w:val="24"/>
              </w:rPr>
              <w:t>4,49</w:t>
            </w:r>
          </w:p>
        </w:tc>
        <w:tc>
          <w:tcPr>
            <w:tcW w:w="5067" w:type="dxa"/>
            <w:vAlign w:val="center"/>
          </w:tcPr>
          <w:p w14:paraId="5C6515F9" w14:textId="77777777" w:rsidR="008D32E6" w:rsidRPr="008D32E6" w:rsidRDefault="008D32E6" w:rsidP="008D32E6">
            <w:pPr>
              <w:shd w:val="clear" w:color="auto" w:fill="FFFFFF"/>
              <w:spacing w:after="0"/>
              <w:jc w:val="center"/>
              <w:textAlignment w:val="baseline"/>
              <w:rPr>
                <w:sz w:val="24"/>
              </w:rPr>
            </w:pPr>
            <w:r w:rsidRPr="008D32E6">
              <w:rPr>
                <w:sz w:val="24"/>
              </w:rPr>
              <w:t>-</w:t>
            </w:r>
          </w:p>
        </w:tc>
      </w:tr>
      <w:tr w:rsidR="008D32E6" w:rsidRPr="008D32E6" w14:paraId="3FC8D91B" w14:textId="77777777" w:rsidTr="008D32E6">
        <w:tc>
          <w:tcPr>
            <w:tcW w:w="551" w:type="dxa"/>
            <w:vAlign w:val="center"/>
          </w:tcPr>
          <w:p w14:paraId="46F5C290" w14:textId="77777777" w:rsidR="008D32E6" w:rsidRPr="008D32E6" w:rsidRDefault="008D32E6" w:rsidP="008D32E6">
            <w:pPr>
              <w:widowControl w:val="0"/>
              <w:spacing w:after="0"/>
              <w:rPr>
                <w:sz w:val="24"/>
                <w:lang w:eastAsia="ar-SA" w:bidi="en-US"/>
              </w:rPr>
            </w:pPr>
            <w:r w:rsidRPr="008D32E6">
              <w:rPr>
                <w:sz w:val="24"/>
                <w:lang w:eastAsia="ar-SA" w:bidi="en-US"/>
              </w:rPr>
              <w:t>4</w:t>
            </w:r>
          </w:p>
        </w:tc>
        <w:tc>
          <w:tcPr>
            <w:tcW w:w="2579" w:type="dxa"/>
            <w:vAlign w:val="center"/>
          </w:tcPr>
          <w:p w14:paraId="5D35F291" w14:textId="77777777" w:rsidR="008D32E6" w:rsidRPr="008D32E6" w:rsidRDefault="008D32E6" w:rsidP="008D32E6">
            <w:pPr>
              <w:jc w:val="center"/>
              <w:rPr>
                <w:sz w:val="24"/>
              </w:rPr>
            </w:pPr>
            <w:r w:rsidRPr="008D32E6">
              <w:rPr>
                <w:sz w:val="24"/>
              </w:rPr>
              <w:t>Общественно – деловая зона</w:t>
            </w:r>
          </w:p>
        </w:tc>
        <w:tc>
          <w:tcPr>
            <w:tcW w:w="4660" w:type="dxa"/>
            <w:vAlign w:val="center"/>
          </w:tcPr>
          <w:p w14:paraId="79A77FDC" w14:textId="77777777" w:rsidR="008D32E6" w:rsidRPr="008D32E6" w:rsidRDefault="008D32E6" w:rsidP="008D32E6">
            <w:pPr>
              <w:jc w:val="center"/>
              <w:rPr>
                <w:sz w:val="24"/>
              </w:rPr>
            </w:pPr>
            <w:r w:rsidRPr="008D32E6">
              <w:rPr>
                <w:sz w:val="24"/>
              </w:rPr>
              <w:t xml:space="preserve">Общественно-деловая зона предназначена для размещения объектов здравоохранения, культуры, торговли, общественного питания, социального и </w:t>
            </w:r>
            <w:r w:rsidRPr="008D32E6">
              <w:rPr>
                <w:sz w:val="24"/>
              </w:rPr>
              <w:lastRenderedPageBreak/>
              <w:t xml:space="preserve">коммунально-бытового назначения, предпринимательской деятельности, объектов среднего и высшего профессионального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постоянного и временного населения. В состав объектов капитального строительства, разрешенных для размещения в общественно-деловых зонах, могут включаться жилые дома, гостиницы, подземные или многоэтажные гаражи, предприятия индустрии развлечений при отсутствии ограничений на их размещение. Параметры функциональной зоны следует принимать в соответствии с СП 42.13330.2016. Свод правил. Градостроительство. Планировка и застройка городских и сельских поселений. </w:t>
            </w:r>
            <w:r w:rsidRPr="008D32E6">
              <w:rPr>
                <w:sz w:val="24"/>
              </w:rPr>
              <w:lastRenderedPageBreak/>
              <w:t>Актуализированная редакция СНиП 2.07.01-89*», другими нормативно-правовыми актами.</w:t>
            </w:r>
          </w:p>
        </w:tc>
        <w:tc>
          <w:tcPr>
            <w:tcW w:w="1703" w:type="dxa"/>
            <w:vAlign w:val="center"/>
          </w:tcPr>
          <w:p w14:paraId="29E11D4C" w14:textId="77777777" w:rsidR="008D32E6" w:rsidRPr="008D32E6" w:rsidRDefault="008D32E6" w:rsidP="008D32E6">
            <w:pPr>
              <w:shd w:val="clear" w:color="auto" w:fill="FFFFFF"/>
              <w:spacing w:after="0"/>
              <w:jc w:val="center"/>
              <w:textAlignment w:val="baseline"/>
              <w:rPr>
                <w:color w:val="000000"/>
                <w:sz w:val="24"/>
              </w:rPr>
            </w:pPr>
            <w:r w:rsidRPr="008D32E6">
              <w:rPr>
                <w:color w:val="000000"/>
                <w:sz w:val="24"/>
              </w:rPr>
              <w:lastRenderedPageBreak/>
              <w:t>27,7</w:t>
            </w:r>
          </w:p>
        </w:tc>
        <w:tc>
          <w:tcPr>
            <w:tcW w:w="5067" w:type="dxa"/>
            <w:vAlign w:val="center"/>
          </w:tcPr>
          <w:p w14:paraId="3C2DC88C" w14:textId="77777777" w:rsidR="008D32E6" w:rsidRPr="008D32E6" w:rsidRDefault="008D32E6" w:rsidP="008D32E6">
            <w:pPr>
              <w:shd w:val="clear" w:color="auto" w:fill="FFFFFF"/>
              <w:spacing w:after="0"/>
              <w:jc w:val="center"/>
              <w:textAlignment w:val="baseline"/>
              <w:rPr>
                <w:color w:val="000000"/>
                <w:sz w:val="24"/>
              </w:rPr>
            </w:pPr>
            <w:r w:rsidRPr="008D32E6">
              <w:rPr>
                <w:color w:val="000000"/>
                <w:sz w:val="24"/>
              </w:rPr>
              <w:t>Спасательная станция</w:t>
            </w:r>
          </w:p>
          <w:p w14:paraId="437377D4" w14:textId="77777777" w:rsidR="008D32E6" w:rsidRPr="008D32E6" w:rsidRDefault="008D32E6" w:rsidP="008D32E6">
            <w:pPr>
              <w:spacing w:after="0"/>
              <w:jc w:val="center"/>
              <w:rPr>
                <w:sz w:val="24"/>
              </w:rPr>
            </w:pPr>
          </w:p>
        </w:tc>
      </w:tr>
      <w:tr w:rsidR="008D32E6" w:rsidRPr="008D32E6" w14:paraId="31A37F99" w14:textId="77777777" w:rsidTr="008D32E6">
        <w:tc>
          <w:tcPr>
            <w:tcW w:w="551" w:type="dxa"/>
            <w:vAlign w:val="center"/>
          </w:tcPr>
          <w:p w14:paraId="173DB987" w14:textId="77777777" w:rsidR="008D32E6" w:rsidRPr="008D32E6" w:rsidRDefault="008D32E6" w:rsidP="008D32E6">
            <w:pPr>
              <w:widowControl w:val="0"/>
              <w:spacing w:after="0"/>
              <w:jc w:val="center"/>
              <w:rPr>
                <w:sz w:val="24"/>
                <w:lang w:eastAsia="ar-SA" w:bidi="en-US"/>
              </w:rPr>
            </w:pPr>
            <w:r w:rsidRPr="008D32E6">
              <w:rPr>
                <w:sz w:val="24"/>
                <w:lang w:eastAsia="ar-SA" w:bidi="en-US"/>
              </w:rPr>
              <w:lastRenderedPageBreak/>
              <w:t>5</w:t>
            </w:r>
          </w:p>
        </w:tc>
        <w:tc>
          <w:tcPr>
            <w:tcW w:w="2579" w:type="dxa"/>
            <w:vAlign w:val="center"/>
          </w:tcPr>
          <w:p w14:paraId="360325EB" w14:textId="77777777" w:rsidR="008D32E6" w:rsidRPr="008D32E6" w:rsidRDefault="008D32E6" w:rsidP="008D32E6">
            <w:pPr>
              <w:jc w:val="center"/>
              <w:rPr>
                <w:sz w:val="24"/>
              </w:rPr>
            </w:pPr>
            <w:r w:rsidRPr="008D32E6">
              <w:rPr>
                <w:sz w:val="24"/>
              </w:rPr>
              <w:t>Производственные зоны, зоны инженерной и транспортной инфраструктур</w:t>
            </w:r>
          </w:p>
        </w:tc>
        <w:tc>
          <w:tcPr>
            <w:tcW w:w="4660" w:type="dxa"/>
            <w:vAlign w:val="center"/>
          </w:tcPr>
          <w:p w14:paraId="31D272DA" w14:textId="77777777" w:rsidR="008D32E6" w:rsidRPr="008D32E6" w:rsidRDefault="008D32E6" w:rsidP="008D32E6">
            <w:pPr>
              <w:tabs>
                <w:tab w:val="left" w:pos="4635"/>
              </w:tabs>
              <w:jc w:val="center"/>
              <w:rPr>
                <w:sz w:val="24"/>
              </w:rPr>
            </w:pPr>
            <w:r w:rsidRPr="008D32E6">
              <w:rPr>
                <w:sz w:val="24"/>
              </w:rPr>
              <w:t>Размещение промышленных объектов, развитие промышленных объектов.</w:t>
            </w:r>
          </w:p>
          <w:p w14:paraId="718CDDCC" w14:textId="77777777" w:rsidR="008D32E6" w:rsidRPr="008D32E6" w:rsidRDefault="008D32E6" w:rsidP="008D32E6">
            <w:pPr>
              <w:tabs>
                <w:tab w:val="left" w:pos="4635"/>
              </w:tabs>
              <w:jc w:val="center"/>
              <w:rPr>
                <w:sz w:val="24"/>
              </w:rPr>
            </w:pPr>
            <w:r w:rsidRPr="008D32E6">
              <w:rPr>
                <w:sz w:val="24"/>
              </w:rPr>
              <w:t>Размещение объектов инженерной инфраструктуры, в том числе сооружений и коммуникаций энергообеспечения, водоснабжения, очистки стоков, связи, газоснабжения, теплоснабжения, для выделения территорий, необходимых для технического обслуживания инженерных сооружений и коммуникаций и их охраны, а также для установления санитарно-защитных зон таких объектов в соответствии с требованиями технических регламентов.</w:t>
            </w:r>
          </w:p>
          <w:p w14:paraId="4425DBB0" w14:textId="77777777" w:rsidR="008D32E6" w:rsidRPr="008D32E6" w:rsidRDefault="008D32E6" w:rsidP="008D32E6">
            <w:pPr>
              <w:tabs>
                <w:tab w:val="left" w:pos="4635"/>
              </w:tabs>
              <w:jc w:val="center"/>
              <w:rPr>
                <w:sz w:val="24"/>
              </w:rPr>
            </w:pPr>
            <w:r w:rsidRPr="008D32E6">
              <w:rPr>
                <w:rFonts w:eastAsia="Calibri"/>
                <w:sz w:val="24"/>
              </w:rPr>
              <w:t xml:space="preserve">Размещение объектов и сооружений транспортной инфраструктуры, в том числе сооружений и коммуникаций железнодорожного, автомобильного, водного </w:t>
            </w:r>
            <w:r w:rsidRPr="008D32E6">
              <w:rPr>
                <w:rFonts w:eastAsia="Calibri"/>
                <w:sz w:val="24"/>
              </w:rPr>
              <w:lastRenderedPageBreak/>
              <w:t xml:space="preserve">и воздушного транспорта; </w:t>
            </w:r>
            <w:r w:rsidRPr="008D32E6">
              <w:rPr>
                <w:sz w:val="24"/>
              </w:rPr>
              <w:t>размещение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c>
        <w:tc>
          <w:tcPr>
            <w:tcW w:w="1703" w:type="dxa"/>
            <w:vAlign w:val="center"/>
          </w:tcPr>
          <w:p w14:paraId="7B69BD16" w14:textId="77777777" w:rsidR="008D32E6" w:rsidRPr="008D32E6" w:rsidRDefault="008D32E6" w:rsidP="008D32E6">
            <w:pPr>
              <w:jc w:val="center"/>
              <w:rPr>
                <w:sz w:val="24"/>
              </w:rPr>
            </w:pPr>
          </w:p>
          <w:p w14:paraId="2287E024" w14:textId="77777777" w:rsidR="008D32E6" w:rsidRPr="008D32E6" w:rsidRDefault="008D32E6" w:rsidP="008D32E6">
            <w:pPr>
              <w:jc w:val="center"/>
              <w:rPr>
                <w:sz w:val="24"/>
              </w:rPr>
            </w:pPr>
            <w:r w:rsidRPr="008D32E6">
              <w:rPr>
                <w:sz w:val="24"/>
              </w:rPr>
              <w:t>384</w:t>
            </w:r>
          </w:p>
        </w:tc>
        <w:tc>
          <w:tcPr>
            <w:tcW w:w="5067" w:type="dxa"/>
            <w:vAlign w:val="center"/>
          </w:tcPr>
          <w:p w14:paraId="51AE9553" w14:textId="77777777" w:rsidR="008D32E6" w:rsidRPr="008D32E6" w:rsidRDefault="008D32E6" w:rsidP="008D32E6">
            <w:pPr>
              <w:jc w:val="center"/>
              <w:rPr>
                <w:sz w:val="24"/>
              </w:rPr>
            </w:pPr>
            <w:r w:rsidRPr="008D32E6">
              <w:rPr>
                <w:sz w:val="24"/>
              </w:rPr>
              <w:t>-</w:t>
            </w:r>
          </w:p>
        </w:tc>
      </w:tr>
      <w:tr w:rsidR="008D32E6" w:rsidRPr="008D32E6" w14:paraId="28303893" w14:textId="77777777" w:rsidTr="008D32E6">
        <w:tc>
          <w:tcPr>
            <w:tcW w:w="551" w:type="dxa"/>
            <w:vAlign w:val="center"/>
          </w:tcPr>
          <w:p w14:paraId="6862E061" w14:textId="77777777" w:rsidR="008D32E6" w:rsidRPr="008D32E6" w:rsidRDefault="008D32E6" w:rsidP="008D32E6">
            <w:pPr>
              <w:widowControl w:val="0"/>
              <w:spacing w:before="120" w:after="0"/>
              <w:jc w:val="center"/>
              <w:rPr>
                <w:sz w:val="24"/>
                <w:lang w:eastAsia="ar-SA" w:bidi="en-US"/>
              </w:rPr>
            </w:pPr>
            <w:r w:rsidRPr="008D32E6">
              <w:rPr>
                <w:sz w:val="24"/>
                <w:lang w:eastAsia="ar-SA" w:bidi="en-US"/>
              </w:rPr>
              <w:t>6</w:t>
            </w:r>
          </w:p>
        </w:tc>
        <w:tc>
          <w:tcPr>
            <w:tcW w:w="2579" w:type="dxa"/>
            <w:vAlign w:val="center"/>
          </w:tcPr>
          <w:p w14:paraId="3446D43D" w14:textId="77777777" w:rsidR="008D32E6" w:rsidRPr="008D32E6" w:rsidRDefault="008D32E6" w:rsidP="008D32E6">
            <w:pPr>
              <w:jc w:val="center"/>
              <w:rPr>
                <w:sz w:val="24"/>
                <w:lang w:val="en-US"/>
              </w:rPr>
            </w:pPr>
          </w:p>
          <w:p w14:paraId="1C48EA53" w14:textId="77777777" w:rsidR="008D32E6" w:rsidRPr="008D32E6" w:rsidRDefault="008D32E6" w:rsidP="008D32E6">
            <w:pPr>
              <w:jc w:val="center"/>
              <w:rPr>
                <w:sz w:val="24"/>
              </w:rPr>
            </w:pPr>
            <w:r w:rsidRPr="008D32E6">
              <w:rPr>
                <w:sz w:val="24"/>
              </w:rPr>
              <w:t>Производственная зона</w:t>
            </w:r>
          </w:p>
          <w:p w14:paraId="3452348A" w14:textId="77777777" w:rsidR="008D32E6" w:rsidRPr="008D32E6" w:rsidRDefault="008D32E6" w:rsidP="008D32E6">
            <w:pPr>
              <w:widowControl w:val="0"/>
              <w:spacing w:before="120"/>
              <w:ind w:left="221"/>
              <w:jc w:val="center"/>
              <w:rPr>
                <w:sz w:val="24"/>
              </w:rPr>
            </w:pPr>
          </w:p>
        </w:tc>
        <w:tc>
          <w:tcPr>
            <w:tcW w:w="4660" w:type="dxa"/>
            <w:vAlign w:val="center"/>
          </w:tcPr>
          <w:p w14:paraId="50B6696C" w14:textId="77777777" w:rsidR="008D32E6" w:rsidRPr="008D32E6" w:rsidRDefault="008D32E6" w:rsidP="008D32E6">
            <w:pPr>
              <w:tabs>
                <w:tab w:val="left" w:pos="4635"/>
              </w:tabs>
              <w:jc w:val="center"/>
              <w:rPr>
                <w:b/>
                <w:sz w:val="24"/>
              </w:rPr>
            </w:pPr>
            <w:r w:rsidRPr="008D32E6">
              <w:rPr>
                <w:sz w:val="24"/>
              </w:rPr>
              <w:t>Размещение промышленных объектов, развитие промышленных объектов</w:t>
            </w:r>
          </w:p>
        </w:tc>
        <w:tc>
          <w:tcPr>
            <w:tcW w:w="1703" w:type="dxa"/>
            <w:vAlign w:val="center"/>
          </w:tcPr>
          <w:p w14:paraId="00F74588" w14:textId="77777777" w:rsidR="008D32E6" w:rsidRPr="008D32E6" w:rsidRDefault="008D32E6" w:rsidP="008D32E6">
            <w:pPr>
              <w:spacing w:after="0"/>
              <w:jc w:val="center"/>
              <w:rPr>
                <w:sz w:val="24"/>
              </w:rPr>
            </w:pPr>
            <w:r w:rsidRPr="008D32E6">
              <w:rPr>
                <w:sz w:val="24"/>
              </w:rPr>
              <w:t>0,32</w:t>
            </w:r>
          </w:p>
        </w:tc>
        <w:tc>
          <w:tcPr>
            <w:tcW w:w="5067" w:type="dxa"/>
            <w:vAlign w:val="center"/>
          </w:tcPr>
          <w:p w14:paraId="29331819" w14:textId="77777777" w:rsidR="008D32E6" w:rsidRPr="008D32E6" w:rsidRDefault="008D32E6" w:rsidP="008D32E6">
            <w:pPr>
              <w:spacing w:after="0"/>
              <w:jc w:val="center"/>
              <w:rPr>
                <w:sz w:val="24"/>
              </w:rPr>
            </w:pPr>
            <w:r w:rsidRPr="008D32E6">
              <w:rPr>
                <w:sz w:val="24"/>
              </w:rPr>
              <w:t>-</w:t>
            </w:r>
          </w:p>
        </w:tc>
      </w:tr>
      <w:tr w:rsidR="008D32E6" w:rsidRPr="008D32E6" w14:paraId="5B39B321" w14:textId="77777777" w:rsidTr="008D32E6">
        <w:tc>
          <w:tcPr>
            <w:tcW w:w="551" w:type="dxa"/>
            <w:vAlign w:val="center"/>
          </w:tcPr>
          <w:p w14:paraId="5CF714F0" w14:textId="77777777" w:rsidR="008D32E6" w:rsidRPr="008D32E6" w:rsidRDefault="008D32E6" w:rsidP="008D32E6">
            <w:pPr>
              <w:widowControl w:val="0"/>
              <w:spacing w:before="120" w:after="0"/>
              <w:jc w:val="center"/>
              <w:rPr>
                <w:sz w:val="24"/>
                <w:lang w:eastAsia="ar-SA" w:bidi="en-US"/>
              </w:rPr>
            </w:pPr>
            <w:r w:rsidRPr="008D32E6">
              <w:rPr>
                <w:sz w:val="24"/>
                <w:lang w:eastAsia="ar-SA" w:bidi="en-US"/>
              </w:rPr>
              <w:t>7</w:t>
            </w:r>
          </w:p>
        </w:tc>
        <w:tc>
          <w:tcPr>
            <w:tcW w:w="2579" w:type="dxa"/>
            <w:vAlign w:val="center"/>
          </w:tcPr>
          <w:p w14:paraId="0DEB1FDB" w14:textId="77777777" w:rsidR="008D32E6" w:rsidRPr="008D32E6" w:rsidRDefault="008D32E6" w:rsidP="008D32E6">
            <w:pPr>
              <w:jc w:val="center"/>
              <w:rPr>
                <w:sz w:val="24"/>
              </w:rPr>
            </w:pPr>
            <w:r w:rsidRPr="008D32E6">
              <w:rPr>
                <w:sz w:val="24"/>
              </w:rPr>
              <w:t>Коммунально-складская зона</w:t>
            </w:r>
          </w:p>
        </w:tc>
        <w:tc>
          <w:tcPr>
            <w:tcW w:w="4660" w:type="dxa"/>
            <w:vAlign w:val="center"/>
          </w:tcPr>
          <w:p w14:paraId="1031DC7E" w14:textId="77777777" w:rsidR="008D32E6" w:rsidRPr="008D32E6" w:rsidRDefault="008D32E6" w:rsidP="008D32E6">
            <w:pPr>
              <w:widowControl w:val="0"/>
              <w:jc w:val="center"/>
              <w:rPr>
                <w:sz w:val="24"/>
              </w:rPr>
            </w:pPr>
            <w:r w:rsidRPr="008D32E6">
              <w:rPr>
                <w:sz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w:t>
            </w:r>
            <w:r w:rsidRPr="008D32E6">
              <w:rPr>
                <w:sz w:val="24"/>
              </w:rPr>
              <w:lastRenderedPageBreak/>
              <w:t xml:space="preserve">стоянок, гаражей и мастерских </w:t>
            </w:r>
          </w:p>
        </w:tc>
        <w:tc>
          <w:tcPr>
            <w:tcW w:w="1703" w:type="dxa"/>
            <w:vAlign w:val="center"/>
          </w:tcPr>
          <w:p w14:paraId="63E48FA2" w14:textId="77777777" w:rsidR="008D32E6" w:rsidRPr="008D32E6" w:rsidRDefault="008D32E6" w:rsidP="008D32E6">
            <w:pPr>
              <w:jc w:val="center"/>
              <w:rPr>
                <w:sz w:val="24"/>
              </w:rPr>
            </w:pPr>
            <w:r w:rsidRPr="008D32E6">
              <w:rPr>
                <w:sz w:val="24"/>
              </w:rPr>
              <w:lastRenderedPageBreak/>
              <w:t>0,35</w:t>
            </w:r>
          </w:p>
        </w:tc>
        <w:tc>
          <w:tcPr>
            <w:tcW w:w="5067" w:type="dxa"/>
            <w:vAlign w:val="center"/>
          </w:tcPr>
          <w:p w14:paraId="52672D17" w14:textId="77777777" w:rsidR="008D32E6" w:rsidRPr="008D32E6" w:rsidRDefault="008D32E6" w:rsidP="008D32E6">
            <w:pPr>
              <w:jc w:val="center"/>
              <w:rPr>
                <w:sz w:val="24"/>
              </w:rPr>
            </w:pPr>
            <w:r w:rsidRPr="008D32E6">
              <w:rPr>
                <w:sz w:val="24"/>
              </w:rPr>
              <w:t>-</w:t>
            </w:r>
          </w:p>
        </w:tc>
      </w:tr>
      <w:tr w:rsidR="008D32E6" w:rsidRPr="008D32E6" w14:paraId="02BA66DD" w14:textId="77777777" w:rsidTr="008D32E6">
        <w:tc>
          <w:tcPr>
            <w:tcW w:w="551" w:type="dxa"/>
            <w:vAlign w:val="center"/>
          </w:tcPr>
          <w:p w14:paraId="4F99E8C8" w14:textId="77777777" w:rsidR="008D32E6" w:rsidRPr="008D32E6" w:rsidRDefault="008D32E6" w:rsidP="008D32E6">
            <w:pPr>
              <w:widowControl w:val="0"/>
              <w:spacing w:before="120" w:after="0"/>
              <w:jc w:val="center"/>
              <w:rPr>
                <w:sz w:val="24"/>
                <w:lang w:eastAsia="ar-SA" w:bidi="en-US"/>
              </w:rPr>
            </w:pPr>
            <w:r w:rsidRPr="008D32E6">
              <w:rPr>
                <w:sz w:val="24"/>
                <w:lang w:eastAsia="ar-SA" w:bidi="en-US"/>
              </w:rPr>
              <w:t>8</w:t>
            </w:r>
          </w:p>
        </w:tc>
        <w:tc>
          <w:tcPr>
            <w:tcW w:w="2579" w:type="dxa"/>
            <w:vAlign w:val="center"/>
          </w:tcPr>
          <w:p w14:paraId="5E841ACB" w14:textId="77777777" w:rsidR="008D32E6" w:rsidRPr="008D32E6" w:rsidRDefault="008D32E6" w:rsidP="008D32E6">
            <w:pPr>
              <w:jc w:val="center"/>
              <w:rPr>
                <w:sz w:val="24"/>
              </w:rPr>
            </w:pPr>
            <w:r w:rsidRPr="008D32E6">
              <w:rPr>
                <w:sz w:val="24"/>
              </w:rPr>
              <w:t>Зона инженерной инфраструктуры</w:t>
            </w:r>
          </w:p>
        </w:tc>
        <w:tc>
          <w:tcPr>
            <w:tcW w:w="4660" w:type="dxa"/>
            <w:vAlign w:val="center"/>
          </w:tcPr>
          <w:p w14:paraId="0D04CB4B" w14:textId="77777777" w:rsidR="008D32E6" w:rsidRPr="008D32E6" w:rsidRDefault="008D32E6" w:rsidP="008D32E6">
            <w:pPr>
              <w:widowControl w:val="0"/>
              <w:jc w:val="center"/>
              <w:rPr>
                <w:sz w:val="24"/>
              </w:rPr>
            </w:pPr>
            <w:r w:rsidRPr="008D32E6">
              <w:rPr>
                <w:sz w:val="24"/>
              </w:rPr>
              <w:t>Размещение объектов инженерной инфраструктуры, в том числе сооружений и коммуникаций энергообеспечения, водоснабжения, очистки стоков, связи, газоснабжения, теплоснабжения, для выделения территорий, необходимых для технического обслуживания инженерных сооружений и коммуникаций и их охраны, а также для установления санитарно-защитных зон таких объектов в соответствии с требованиями технических регламентов.</w:t>
            </w:r>
          </w:p>
        </w:tc>
        <w:tc>
          <w:tcPr>
            <w:tcW w:w="1703" w:type="dxa"/>
            <w:vAlign w:val="center"/>
          </w:tcPr>
          <w:p w14:paraId="0BF7C528" w14:textId="77777777" w:rsidR="008D32E6" w:rsidRPr="008D32E6" w:rsidRDefault="008D32E6" w:rsidP="008D32E6">
            <w:pPr>
              <w:spacing w:after="0"/>
              <w:jc w:val="center"/>
              <w:rPr>
                <w:sz w:val="24"/>
              </w:rPr>
            </w:pPr>
            <w:r w:rsidRPr="008D32E6">
              <w:rPr>
                <w:sz w:val="24"/>
              </w:rPr>
              <w:t>6,1</w:t>
            </w:r>
          </w:p>
        </w:tc>
        <w:tc>
          <w:tcPr>
            <w:tcW w:w="5067" w:type="dxa"/>
            <w:vAlign w:val="center"/>
          </w:tcPr>
          <w:p w14:paraId="3B5338E4" w14:textId="77777777" w:rsidR="008D32E6" w:rsidRPr="008D32E6" w:rsidRDefault="008D32E6" w:rsidP="008D32E6">
            <w:pPr>
              <w:spacing w:after="0"/>
              <w:jc w:val="center"/>
              <w:rPr>
                <w:sz w:val="24"/>
              </w:rPr>
            </w:pPr>
            <w:r w:rsidRPr="008D32E6">
              <w:rPr>
                <w:sz w:val="24"/>
              </w:rPr>
              <w:t>-</w:t>
            </w:r>
          </w:p>
        </w:tc>
      </w:tr>
      <w:tr w:rsidR="008D32E6" w:rsidRPr="008D32E6" w14:paraId="1BB24834" w14:textId="77777777" w:rsidTr="008D32E6">
        <w:tc>
          <w:tcPr>
            <w:tcW w:w="551" w:type="dxa"/>
            <w:vAlign w:val="center"/>
          </w:tcPr>
          <w:p w14:paraId="4408CC34" w14:textId="77777777" w:rsidR="008D32E6" w:rsidRPr="008D32E6" w:rsidRDefault="008D32E6" w:rsidP="008D32E6">
            <w:pPr>
              <w:widowControl w:val="0"/>
              <w:spacing w:before="120" w:after="0"/>
              <w:jc w:val="center"/>
              <w:rPr>
                <w:sz w:val="24"/>
                <w:lang w:eastAsia="ar-SA" w:bidi="en-US"/>
              </w:rPr>
            </w:pPr>
            <w:r w:rsidRPr="008D32E6">
              <w:rPr>
                <w:sz w:val="24"/>
                <w:lang w:eastAsia="ar-SA" w:bidi="en-US"/>
              </w:rPr>
              <w:t>9</w:t>
            </w:r>
          </w:p>
        </w:tc>
        <w:tc>
          <w:tcPr>
            <w:tcW w:w="2579" w:type="dxa"/>
            <w:vAlign w:val="center"/>
          </w:tcPr>
          <w:p w14:paraId="208ECF45" w14:textId="77777777" w:rsidR="008D32E6" w:rsidRPr="008D32E6" w:rsidRDefault="008D32E6" w:rsidP="008D32E6">
            <w:pPr>
              <w:jc w:val="center"/>
              <w:rPr>
                <w:sz w:val="24"/>
              </w:rPr>
            </w:pPr>
            <w:r w:rsidRPr="008D32E6">
              <w:rPr>
                <w:sz w:val="24"/>
              </w:rPr>
              <w:t>Зона транспортной инфраструктуры</w:t>
            </w:r>
          </w:p>
        </w:tc>
        <w:tc>
          <w:tcPr>
            <w:tcW w:w="4660" w:type="dxa"/>
            <w:vAlign w:val="center"/>
          </w:tcPr>
          <w:p w14:paraId="21B25585" w14:textId="77777777" w:rsidR="008D32E6" w:rsidRPr="008D32E6" w:rsidRDefault="008D32E6" w:rsidP="008D32E6">
            <w:pPr>
              <w:widowControl w:val="0"/>
              <w:jc w:val="center"/>
              <w:rPr>
                <w:sz w:val="24"/>
              </w:rPr>
            </w:pPr>
            <w:r w:rsidRPr="008D32E6">
              <w:rPr>
                <w:rFonts w:eastAsia="Calibri"/>
                <w:sz w:val="24"/>
              </w:rPr>
              <w:t xml:space="preserve">Размещение объектов и сооружений транспортной инфраструктуры, в том числе сооружений и коммуникаций железнодорожного, автомобильного, водного и воздушного транспорта; </w:t>
            </w:r>
            <w:r w:rsidRPr="008D32E6">
              <w:rPr>
                <w:sz w:val="24"/>
              </w:rPr>
              <w:t xml:space="preserve">размещение объектов инженерной и транспортной инфраструктур, в том числе сооружений и коммуникаций железнодорожного, </w:t>
            </w:r>
            <w:r w:rsidRPr="008D32E6">
              <w:rPr>
                <w:sz w:val="24"/>
              </w:rPr>
              <w:lastRenderedPageBreak/>
              <w:t>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c>
        <w:tc>
          <w:tcPr>
            <w:tcW w:w="1703" w:type="dxa"/>
            <w:vAlign w:val="center"/>
          </w:tcPr>
          <w:p w14:paraId="5187A5C8" w14:textId="77777777" w:rsidR="008D32E6" w:rsidRPr="008D32E6" w:rsidRDefault="008D32E6" w:rsidP="008D32E6">
            <w:pPr>
              <w:jc w:val="center"/>
              <w:rPr>
                <w:sz w:val="24"/>
              </w:rPr>
            </w:pPr>
            <w:r w:rsidRPr="008D32E6">
              <w:rPr>
                <w:sz w:val="24"/>
              </w:rPr>
              <w:lastRenderedPageBreak/>
              <w:t>481</w:t>
            </w:r>
          </w:p>
        </w:tc>
        <w:tc>
          <w:tcPr>
            <w:tcW w:w="5067" w:type="dxa"/>
            <w:vAlign w:val="center"/>
          </w:tcPr>
          <w:p w14:paraId="5BEFDB05" w14:textId="77777777" w:rsidR="008D32E6" w:rsidRPr="008D32E6" w:rsidRDefault="008D32E6" w:rsidP="008D32E6">
            <w:pPr>
              <w:jc w:val="center"/>
              <w:rPr>
                <w:sz w:val="24"/>
              </w:rPr>
            </w:pPr>
            <w:r w:rsidRPr="008D32E6">
              <w:rPr>
                <w:sz w:val="24"/>
              </w:rPr>
              <w:t>-</w:t>
            </w:r>
          </w:p>
        </w:tc>
      </w:tr>
      <w:tr w:rsidR="008D32E6" w:rsidRPr="008D32E6" w14:paraId="09A981C2" w14:textId="77777777" w:rsidTr="008D32E6">
        <w:tc>
          <w:tcPr>
            <w:tcW w:w="551" w:type="dxa"/>
            <w:vAlign w:val="center"/>
          </w:tcPr>
          <w:p w14:paraId="2188B042" w14:textId="77777777" w:rsidR="008D32E6" w:rsidRPr="008D32E6" w:rsidRDefault="008D32E6" w:rsidP="008D32E6">
            <w:pPr>
              <w:rPr>
                <w:sz w:val="24"/>
              </w:rPr>
            </w:pPr>
            <w:r w:rsidRPr="008D32E6">
              <w:rPr>
                <w:sz w:val="24"/>
              </w:rPr>
              <w:t>10</w:t>
            </w:r>
          </w:p>
        </w:tc>
        <w:tc>
          <w:tcPr>
            <w:tcW w:w="2579" w:type="dxa"/>
            <w:vAlign w:val="center"/>
          </w:tcPr>
          <w:p w14:paraId="13DEA4C1" w14:textId="77777777" w:rsidR="008D32E6" w:rsidRPr="008D32E6" w:rsidRDefault="008D32E6" w:rsidP="008D32E6">
            <w:pPr>
              <w:jc w:val="center"/>
              <w:rPr>
                <w:sz w:val="24"/>
              </w:rPr>
            </w:pPr>
            <w:r w:rsidRPr="008D32E6">
              <w:rPr>
                <w:color w:val="000000"/>
                <w:sz w:val="24"/>
              </w:rPr>
              <w:t>Производственная зона сельскохозяйственных предприятий</w:t>
            </w:r>
          </w:p>
        </w:tc>
        <w:tc>
          <w:tcPr>
            <w:tcW w:w="4660" w:type="dxa"/>
            <w:vAlign w:val="center"/>
          </w:tcPr>
          <w:p w14:paraId="5F632C3F" w14:textId="77777777" w:rsidR="008D32E6" w:rsidRPr="008D32E6" w:rsidRDefault="008D32E6" w:rsidP="008D32E6">
            <w:pPr>
              <w:jc w:val="center"/>
              <w:rPr>
                <w:rFonts w:eastAsia="Calibri"/>
                <w:sz w:val="24"/>
              </w:rPr>
            </w:pPr>
            <w:r w:rsidRPr="008D32E6">
              <w:rPr>
                <w:sz w:val="24"/>
              </w:rPr>
              <w:t>Размещение объектов сельскохозяйственного назначения и развития объектов сельскохозяйственного назначения</w:t>
            </w:r>
          </w:p>
        </w:tc>
        <w:tc>
          <w:tcPr>
            <w:tcW w:w="1703" w:type="dxa"/>
            <w:vAlign w:val="center"/>
          </w:tcPr>
          <w:p w14:paraId="7AA54633" w14:textId="77777777" w:rsidR="008D32E6" w:rsidRPr="008D32E6" w:rsidRDefault="008D32E6" w:rsidP="008D32E6">
            <w:pPr>
              <w:spacing w:after="0"/>
              <w:jc w:val="center"/>
              <w:rPr>
                <w:sz w:val="24"/>
              </w:rPr>
            </w:pPr>
            <w:r w:rsidRPr="008D32E6">
              <w:rPr>
                <w:sz w:val="24"/>
              </w:rPr>
              <w:t>129</w:t>
            </w:r>
          </w:p>
        </w:tc>
        <w:tc>
          <w:tcPr>
            <w:tcW w:w="5067" w:type="dxa"/>
            <w:vAlign w:val="center"/>
          </w:tcPr>
          <w:p w14:paraId="31830026" w14:textId="77777777" w:rsidR="008D32E6" w:rsidRPr="008D32E6" w:rsidRDefault="008D32E6" w:rsidP="008D32E6">
            <w:pPr>
              <w:spacing w:after="0"/>
              <w:jc w:val="center"/>
              <w:rPr>
                <w:sz w:val="24"/>
              </w:rPr>
            </w:pPr>
            <w:r w:rsidRPr="008D32E6">
              <w:rPr>
                <w:sz w:val="24"/>
              </w:rPr>
              <w:t>Молочно – товарная ферма</w:t>
            </w:r>
          </w:p>
        </w:tc>
      </w:tr>
      <w:tr w:rsidR="008D32E6" w:rsidRPr="008D32E6" w14:paraId="70DDA6F8" w14:textId="77777777" w:rsidTr="008D32E6">
        <w:tc>
          <w:tcPr>
            <w:tcW w:w="551" w:type="dxa"/>
            <w:vAlign w:val="center"/>
          </w:tcPr>
          <w:p w14:paraId="46E39BAF" w14:textId="77777777" w:rsidR="008D32E6" w:rsidRPr="008D32E6" w:rsidRDefault="008D32E6" w:rsidP="008D32E6">
            <w:pPr>
              <w:jc w:val="center"/>
              <w:rPr>
                <w:sz w:val="24"/>
              </w:rPr>
            </w:pPr>
            <w:r w:rsidRPr="008D32E6">
              <w:rPr>
                <w:sz w:val="24"/>
              </w:rPr>
              <w:t>11</w:t>
            </w:r>
          </w:p>
        </w:tc>
        <w:tc>
          <w:tcPr>
            <w:tcW w:w="2579" w:type="dxa"/>
            <w:vAlign w:val="center"/>
          </w:tcPr>
          <w:p w14:paraId="24D868DC" w14:textId="77777777" w:rsidR="008D32E6" w:rsidRPr="008D32E6" w:rsidRDefault="008D32E6" w:rsidP="008D32E6">
            <w:pPr>
              <w:jc w:val="center"/>
              <w:rPr>
                <w:color w:val="000000"/>
                <w:sz w:val="24"/>
              </w:rPr>
            </w:pPr>
            <w:r w:rsidRPr="008D32E6">
              <w:rPr>
                <w:sz w:val="24"/>
              </w:rPr>
              <w:t xml:space="preserve">Зона </w:t>
            </w:r>
            <w:r w:rsidRPr="008D32E6">
              <w:rPr>
                <w:color w:val="000000"/>
                <w:sz w:val="24"/>
              </w:rPr>
              <w:t>садоводческих, огороднических или дачных некоммерческих объединений граждан</w:t>
            </w:r>
          </w:p>
        </w:tc>
        <w:tc>
          <w:tcPr>
            <w:tcW w:w="4660" w:type="dxa"/>
            <w:vAlign w:val="center"/>
          </w:tcPr>
          <w:p w14:paraId="1D3B830F" w14:textId="77777777" w:rsidR="008D32E6" w:rsidRPr="008D32E6" w:rsidRDefault="008D32E6" w:rsidP="008D32E6">
            <w:pPr>
              <w:widowControl w:val="0"/>
              <w:jc w:val="center"/>
              <w:rPr>
                <w:sz w:val="24"/>
              </w:rPr>
            </w:pPr>
            <w:r w:rsidRPr="008D32E6">
              <w:rPr>
                <w:sz w:val="24"/>
                <w:lang w:eastAsia="en-US"/>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w:t>
            </w:r>
            <w:r w:rsidRPr="008D32E6">
              <w:rPr>
                <w:sz w:val="24"/>
                <w:lang w:eastAsia="en-US"/>
              </w:rPr>
              <w:lastRenderedPageBreak/>
              <w:t xml:space="preserve">хозяйственных построек. </w:t>
            </w:r>
          </w:p>
        </w:tc>
        <w:tc>
          <w:tcPr>
            <w:tcW w:w="1703" w:type="dxa"/>
            <w:vAlign w:val="center"/>
          </w:tcPr>
          <w:p w14:paraId="0F1FA6B3" w14:textId="77777777" w:rsidR="008D32E6" w:rsidRPr="008D32E6" w:rsidRDefault="008D32E6" w:rsidP="008D32E6">
            <w:pPr>
              <w:jc w:val="center"/>
              <w:rPr>
                <w:sz w:val="24"/>
              </w:rPr>
            </w:pPr>
            <w:r w:rsidRPr="008D32E6">
              <w:rPr>
                <w:sz w:val="24"/>
              </w:rPr>
              <w:lastRenderedPageBreak/>
              <w:t>0,88</w:t>
            </w:r>
          </w:p>
        </w:tc>
        <w:tc>
          <w:tcPr>
            <w:tcW w:w="5067" w:type="dxa"/>
            <w:vAlign w:val="center"/>
          </w:tcPr>
          <w:p w14:paraId="4C4AE91C" w14:textId="77777777" w:rsidR="008D32E6" w:rsidRPr="008D32E6" w:rsidRDefault="008D32E6" w:rsidP="008D32E6">
            <w:pPr>
              <w:jc w:val="center"/>
              <w:rPr>
                <w:sz w:val="24"/>
              </w:rPr>
            </w:pPr>
            <w:r w:rsidRPr="008D32E6">
              <w:rPr>
                <w:sz w:val="24"/>
              </w:rPr>
              <w:t>-</w:t>
            </w:r>
          </w:p>
        </w:tc>
      </w:tr>
      <w:tr w:rsidR="008D32E6" w:rsidRPr="008D32E6" w14:paraId="6FA65C0C" w14:textId="77777777" w:rsidTr="008D32E6">
        <w:tc>
          <w:tcPr>
            <w:tcW w:w="551" w:type="dxa"/>
            <w:vAlign w:val="center"/>
          </w:tcPr>
          <w:p w14:paraId="025B6318" w14:textId="77777777" w:rsidR="008D32E6" w:rsidRPr="008D32E6" w:rsidRDefault="008D32E6" w:rsidP="008D32E6">
            <w:pPr>
              <w:jc w:val="center"/>
              <w:rPr>
                <w:sz w:val="24"/>
              </w:rPr>
            </w:pPr>
            <w:r w:rsidRPr="008D32E6">
              <w:rPr>
                <w:sz w:val="24"/>
              </w:rPr>
              <w:t>12</w:t>
            </w:r>
          </w:p>
        </w:tc>
        <w:tc>
          <w:tcPr>
            <w:tcW w:w="2579" w:type="dxa"/>
            <w:vAlign w:val="center"/>
          </w:tcPr>
          <w:p w14:paraId="06F551E2" w14:textId="77777777" w:rsidR="008D32E6" w:rsidRPr="008D32E6" w:rsidRDefault="008D32E6" w:rsidP="008D32E6">
            <w:pPr>
              <w:jc w:val="center"/>
              <w:rPr>
                <w:sz w:val="24"/>
              </w:rPr>
            </w:pPr>
            <w:r w:rsidRPr="008D32E6">
              <w:rPr>
                <w:sz w:val="24"/>
              </w:rPr>
              <w:t>Зона озелененных территорий общего пользования (лесопарки, парки, сады, скверы, бульвары, городские леса)</w:t>
            </w:r>
          </w:p>
        </w:tc>
        <w:tc>
          <w:tcPr>
            <w:tcW w:w="4660" w:type="dxa"/>
            <w:vAlign w:val="center"/>
          </w:tcPr>
          <w:p w14:paraId="0C530D7E" w14:textId="77777777" w:rsidR="008D32E6" w:rsidRPr="008D32E6" w:rsidRDefault="008D32E6" w:rsidP="008D32E6">
            <w:pPr>
              <w:shd w:val="clear" w:color="auto" w:fill="FFFFFF"/>
              <w:spacing w:after="360"/>
              <w:jc w:val="center"/>
              <w:rPr>
                <w:sz w:val="24"/>
              </w:rPr>
            </w:pPr>
            <w:r w:rsidRPr="008D32E6">
              <w:rPr>
                <w:sz w:val="24"/>
              </w:rPr>
              <w:t>Обеспечения правовых условий сохранения и использования существующего природного ландшафта и создания благоприятной окружающей среды в интересах здоровья населения, для организации парков, скверов, бульваров, используемых в целях кратковременного отдыха, проведения досуга населения.</w:t>
            </w:r>
          </w:p>
        </w:tc>
        <w:tc>
          <w:tcPr>
            <w:tcW w:w="1703" w:type="dxa"/>
            <w:vAlign w:val="center"/>
          </w:tcPr>
          <w:p w14:paraId="693962B1" w14:textId="77777777" w:rsidR="008D32E6" w:rsidRPr="008D32E6" w:rsidRDefault="008D32E6" w:rsidP="008D32E6">
            <w:pPr>
              <w:spacing w:after="0"/>
              <w:jc w:val="center"/>
              <w:rPr>
                <w:sz w:val="24"/>
              </w:rPr>
            </w:pPr>
            <w:r w:rsidRPr="008D32E6">
              <w:rPr>
                <w:sz w:val="24"/>
              </w:rPr>
              <w:t>18</w:t>
            </w:r>
          </w:p>
        </w:tc>
        <w:tc>
          <w:tcPr>
            <w:tcW w:w="5067" w:type="dxa"/>
            <w:vAlign w:val="center"/>
          </w:tcPr>
          <w:p w14:paraId="598C1FA1" w14:textId="77777777" w:rsidR="008D32E6" w:rsidRPr="008D32E6" w:rsidRDefault="008D32E6" w:rsidP="008D32E6">
            <w:pPr>
              <w:spacing w:after="0"/>
              <w:jc w:val="center"/>
              <w:rPr>
                <w:sz w:val="24"/>
              </w:rPr>
            </w:pPr>
            <w:r w:rsidRPr="008D32E6">
              <w:rPr>
                <w:sz w:val="24"/>
              </w:rPr>
              <w:t>-</w:t>
            </w:r>
          </w:p>
        </w:tc>
      </w:tr>
      <w:tr w:rsidR="008D32E6" w:rsidRPr="008D32E6" w14:paraId="249B13C5" w14:textId="77777777" w:rsidTr="008D32E6">
        <w:tc>
          <w:tcPr>
            <w:tcW w:w="551" w:type="dxa"/>
            <w:vAlign w:val="center"/>
          </w:tcPr>
          <w:p w14:paraId="5C261C2A" w14:textId="77777777" w:rsidR="008D32E6" w:rsidRPr="008D32E6" w:rsidRDefault="008D32E6" w:rsidP="008D32E6">
            <w:pPr>
              <w:jc w:val="center"/>
              <w:rPr>
                <w:sz w:val="24"/>
              </w:rPr>
            </w:pPr>
            <w:r w:rsidRPr="008D32E6">
              <w:rPr>
                <w:sz w:val="24"/>
              </w:rPr>
              <w:t>13</w:t>
            </w:r>
          </w:p>
        </w:tc>
        <w:tc>
          <w:tcPr>
            <w:tcW w:w="2579" w:type="dxa"/>
            <w:vAlign w:val="center"/>
          </w:tcPr>
          <w:p w14:paraId="3D134F00" w14:textId="77777777" w:rsidR="008D32E6" w:rsidRPr="008D32E6" w:rsidRDefault="008D32E6" w:rsidP="008D32E6">
            <w:pPr>
              <w:jc w:val="center"/>
              <w:rPr>
                <w:sz w:val="24"/>
              </w:rPr>
            </w:pPr>
            <w:r w:rsidRPr="008D32E6">
              <w:rPr>
                <w:sz w:val="24"/>
              </w:rPr>
              <w:t>Зона отдыха</w:t>
            </w:r>
          </w:p>
        </w:tc>
        <w:tc>
          <w:tcPr>
            <w:tcW w:w="4660" w:type="dxa"/>
            <w:vAlign w:val="center"/>
          </w:tcPr>
          <w:p w14:paraId="28CA8160" w14:textId="77777777" w:rsidR="008D32E6" w:rsidRPr="008D32E6" w:rsidRDefault="008D32E6" w:rsidP="008D32E6">
            <w:pPr>
              <w:shd w:val="clear" w:color="auto" w:fill="FFFFFF"/>
              <w:spacing w:line="197" w:lineRule="atLeast"/>
              <w:jc w:val="center"/>
              <w:rPr>
                <w:sz w:val="24"/>
                <w:shd w:val="clear" w:color="auto" w:fill="FFFFFF"/>
              </w:rPr>
            </w:pPr>
            <w:r w:rsidRPr="008D32E6">
              <w:rPr>
                <w:sz w:val="24"/>
                <w:shd w:val="clear" w:color="auto" w:fill="FFFFFF"/>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7BD21990" w14:textId="77777777" w:rsidR="008D32E6" w:rsidRPr="008D32E6" w:rsidRDefault="008D32E6" w:rsidP="008D32E6">
            <w:pPr>
              <w:shd w:val="clear" w:color="auto" w:fill="FFFFFF"/>
              <w:spacing w:line="197" w:lineRule="atLeast"/>
              <w:jc w:val="center"/>
              <w:rPr>
                <w:b/>
                <w:sz w:val="24"/>
              </w:rPr>
            </w:pPr>
            <w:r w:rsidRPr="008D32E6">
              <w:rPr>
                <w:sz w:val="24"/>
                <w:shd w:val="clear" w:color="auto" w:fill="FFFFFF"/>
              </w:rPr>
              <w:t>создание и уход за городскими лесами, скверами, прудами, озерами, водохранилищами, пляжами, а также обустройство мест отдыха в них.</w:t>
            </w:r>
          </w:p>
        </w:tc>
        <w:tc>
          <w:tcPr>
            <w:tcW w:w="1703" w:type="dxa"/>
            <w:vAlign w:val="center"/>
          </w:tcPr>
          <w:p w14:paraId="462B9369" w14:textId="77777777" w:rsidR="008D32E6" w:rsidRPr="008D32E6" w:rsidRDefault="008D32E6" w:rsidP="008D32E6">
            <w:pPr>
              <w:jc w:val="center"/>
              <w:rPr>
                <w:sz w:val="24"/>
              </w:rPr>
            </w:pPr>
            <w:r w:rsidRPr="008D32E6">
              <w:rPr>
                <w:sz w:val="24"/>
              </w:rPr>
              <w:t>15</w:t>
            </w:r>
          </w:p>
        </w:tc>
        <w:tc>
          <w:tcPr>
            <w:tcW w:w="5067" w:type="dxa"/>
            <w:vAlign w:val="center"/>
          </w:tcPr>
          <w:p w14:paraId="10C304C8" w14:textId="77777777" w:rsidR="008D32E6" w:rsidRPr="008D32E6" w:rsidRDefault="008D32E6" w:rsidP="008D32E6">
            <w:pPr>
              <w:jc w:val="center"/>
              <w:rPr>
                <w:sz w:val="24"/>
              </w:rPr>
            </w:pPr>
            <w:r w:rsidRPr="008D32E6">
              <w:rPr>
                <w:sz w:val="24"/>
              </w:rPr>
              <w:t>-</w:t>
            </w:r>
          </w:p>
        </w:tc>
      </w:tr>
      <w:tr w:rsidR="008D32E6" w:rsidRPr="008D32E6" w14:paraId="3E5EF228" w14:textId="77777777" w:rsidTr="008D32E6">
        <w:tc>
          <w:tcPr>
            <w:tcW w:w="551" w:type="dxa"/>
            <w:vAlign w:val="center"/>
          </w:tcPr>
          <w:p w14:paraId="6C523F5C" w14:textId="77777777" w:rsidR="008D32E6" w:rsidRPr="008D32E6" w:rsidRDefault="008D32E6" w:rsidP="008D32E6">
            <w:pPr>
              <w:jc w:val="center"/>
              <w:rPr>
                <w:sz w:val="24"/>
              </w:rPr>
            </w:pPr>
            <w:r w:rsidRPr="008D32E6">
              <w:rPr>
                <w:sz w:val="24"/>
              </w:rPr>
              <w:t>14</w:t>
            </w:r>
          </w:p>
        </w:tc>
        <w:tc>
          <w:tcPr>
            <w:tcW w:w="2579" w:type="dxa"/>
            <w:vAlign w:val="center"/>
          </w:tcPr>
          <w:p w14:paraId="2A55A19D" w14:textId="77777777" w:rsidR="008D32E6" w:rsidRPr="008D32E6" w:rsidRDefault="008D32E6" w:rsidP="008D32E6">
            <w:pPr>
              <w:jc w:val="center"/>
              <w:rPr>
                <w:sz w:val="24"/>
              </w:rPr>
            </w:pPr>
            <w:r w:rsidRPr="008D32E6">
              <w:rPr>
                <w:sz w:val="24"/>
              </w:rPr>
              <w:t>Зона лесов</w:t>
            </w:r>
          </w:p>
        </w:tc>
        <w:tc>
          <w:tcPr>
            <w:tcW w:w="4660" w:type="dxa"/>
            <w:vAlign w:val="center"/>
          </w:tcPr>
          <w:p w14:paraId="3225BACF" w14:textId="77777777" w:rsidR="008D32E6" w:rsidRPr="008D32E6" w:rsidRDefault="008D32E6" w:rsidP="008D32E6">
            <w:pPr>
              <w:shd w:val="clear" w:color="auto" w:fill="FFFFFF"/>
              <w:spacing w:line="197" w:lineRule="atLeast"/>
              <w:jc w:val="center"/>
              <w:rPr>
                <w:b/>
                <w:sz w:val="24"/>
              </w:rPr>
            </w:pPr>
            <w:r w:rsidRPr="008D32E6">
              <w:rPr>
                <w:sz w:val="24"/>
                <w:shd w:val="clear" w:color="auto" w:fill="FFFFFF"/>
              </w:rPr>
              <w:t>Земли лесного фонда</w:t>
            </w:r>
          </w:p>
        </w:tc>
        <w:tc>
          <w:tcPr>
            <w:tcW w:w="1703" w:type="dxa"/>
            <w:vAlign w:val="center"/>
          </w:tcPr>
          <w:p w14:paraId="6C7C6892" w14:textId="77777777" w:rsidR="008D32E6" w:rsidRPr="008D32E6" w:rsidRDefault="008D32E6" w:rsidP="008D32E6">
            <w:pPr>
              <w:jc w:val="center"/>
              <w:rPr>
                <w:sz w:val="24"/>
              </w:rPr>
            </w:pPr>
            <w:r w:rsidRPr="008D32E6">
              <w:rPr>
                <w:sz w:val="24"/>
              </w:rPr>
              <w:t>435564</w:t>
            </w:r>
          </w:p>
        </w:tc>
        <w:tc>
          <w:tcPr>
            <w:tcW w:w="5067" w:type="dxa"/>
            <w:vAlign w:val="center"/>
          </w:tcPr>
          <w:p w14:paraId="7BC48CEA" w14:textId="77777777" w:rsidR="008D32E6" w:rsidRPr="008D32E6" w:rsidRDefault="008D32E6" w:rsidP="008D32E6">
            <w:pPr>
              <w:jc w:val="center"/>
              <w:rPr>
                <w:sz w:val="24"/>
              </w:rPr>
            </w:pPr>
            <w:r w:rsidRPr="008D32E6">
              <w:rPr>
                <w:sz w:val="24"/>
              </w:rPr>
              <w:t>-</w:t>
            </w:r>
          </w:p>
        </w:tc>
      </w:tr>
      <w:tr w:rsidR="008D32E6" w:rsidRPr="008D32E6" w14:paraId="7629D537" w14:textId="77777777" w:rsidTr="008D32E6">
        <w:tc>
          <w:tcPr>
            <w:tcW w:w="551" w:type="dxa"/>
            <w:vAlign w:val="center"/>
          </w:tcPr>
          <w:p w14:paraId="5B7CB9D4" w14:textId="77777777" w:rsidR="008D32E6" w:rsidRPr="008D32E6" w:rsidRDefault="008D32E6" w:rsidP="008D32E6">
            <w:pPr>
              <w:jc w:val="center"/>
              <w:rPr>
                <w:sz w:val="24"/>
              </w:rPr>
            </w:pPr>
            <w:r w:rsidRPr="008D32E6">
              <w:rPr>
                <w:sz w:val="24"/>
              </w:rPr>
              <w:t>15</w:t>
            </w:r>
          </w:p>
        </w:tc>
        <w:tc>
          <w:tcPr>
            <w:tcW w:w="2579" w:type="dxa"/>
            <w:vAlign w:val="center"/>
          </w:tcPr>
          <w:p w14:paraId="5AF1D6ED" w14:textId="77777777" w:rsidR="008D32E6" w:rsidRPr="008D32E6" w:rsidRDefault="008D32E6" w:rsidP="008D32E6">
            <w:pPr>
              <w:jc w:val="center"/>
              <w:rPr>
                <w:sz w:val="24"/>
              </w:rPr>
            </w:pPr>
            <w:r w:rsidRPr="008D32E6">
              <w:rPr>
                <w:sz w:val="24"/>
              </w:rPr>
              <w:t>Зона сельскохозяйственных угодий</w:t>
            </w:r>
          </w:p>
        </w:tc>
        <w:tc>
          <w:tcPr>
            <w:tcW w:w="4660" w:type="dxa"/>
            <w:vAlign w:val="center"/>
          </w:tcPr>
          <w:p w14:paraId="0ACF24EF" w14:textId="77777777" w:rsidR="008D32E6" w:rsidRPr="008D32E6" w:rsidRDefault="008D32E6" w:rsidP="008D32E6">
            <w:pPr>
              <w:jc w:val="center"/>
              <w:rPr>
                <w:sz w:val="24"/>
              </w:rPr>
            </w:pPr>
            <w:r w:rsidRPr="008D32E6">
              <w:rPr>
                <w:sz w:val="24"/>
              </w:rPr>
              <w:t xml:space="preserve">Предназначены для выращивания сельхозпродукции открытым способом и выделена для </w:t>
            </w:r>
            <w:r w:rsidRPr="008D32E6">
              <w:rPr>
                <w:sz w:val="24"/>
              </w:rPr>
              <w:lastRenderedPageBreak/>
              <w:t>обеспечения правовых условий сохранения сельскохозяйственных угодий</w:t>
            </w:r>
          </w:p>
        </w:tc>
        <w:tc>
          <w:tcPr>
            <w:tcW w:w="1703" w:type="dxa"/>
            <w:vAlign w:val="center"/>
          </w:tcPr>
          <w:p w14:paraId="47C88857" w14:textId="77777777" w:rsidR="008D32E6" w:rsidRPr="008D32E6" w:rsidRDefault="008D32E6" w:rsidP="008D32E6">
            <w:pPr>
              <w:spacing w:after="0"/>
              <w:jc w:val="center"/>
              <w:rPr>
                <w:sz w:val="24"/>
              </w:rPr>
            </w:pPr>
          </w:p>
          <w:p w14:paraId="73234F30" w14:textId="77777777" w:rsidR="008D32E6" w:rsidRPr="008D32E6" w:rsidRDefault="008D32E6" w:rsidP="008D32E6">
            <w:pPr>
              <w:spacing w:after="0"/>
              <w:jc w:val="center"/>
              <w:rPr>
                <w:sz w:val="24"/>
              </w:rPr>
            </w:pPr>
          </w:p>
          <w:p w14:paraId="2CA1DF9F" w14:textId="77777777" w:rsidR="008D32E6" w:rsidRPr="008D32E6" w:rsidRDefault="008D32E6" w:rsidP="008D32E6">
            <w:pPr>
              <w:spacing w:after="0"/>
              <w:jc w:val="center"/>
              <w:rPr>
                <w:sz w:val="24"/>
              </w:rPr>
            </w:pPr>
            <w:r w:rsidRPr="008D32E6">
              <w:rPr>
                <w:sz w:val="24"/>
              </w:rPr>
              <w:t>72974</w:t>
            </w:r>
          </w:p>
          <w:p w14:paraId="590CA1EA" w14:textId="77777777" w:rsidR="008D32E6" w:rsidRPr="008D32E6" w:rsidRDefault="008D32E6" w:rsidP="008D32E6">
            <w:pPr>
              <w:spacing w:after="0"/>
              <w:jc w:val="center"/>
              <w:rPr>
                <w:sz w:val="24"/>
              </w:rPr>
            </w:pPr>
          </w:p>
        </w:tc>
        <w:tc>
          <w:tcPr>
            <w:tcW w:w="5067" w:type="dxa"/>
            <w:vAlign w:val="center"/>
          </w:tcPr>
          <w:p w14:paraId="54AC6EF7" w14:textId="77777777" w:rsidR="008D32E6" w:rsidRPr="008D32E6" w:rsidRDefault="008D32E6" w:rsidP="008D32E6">
            <w:pPr>
              <w:spacing w:after="0"/>
              <w:jc w:val="center"/>
              <w:rPr>
                <w:sz w:val="24"/>
              </w:rPr>
            </w:pPr>
            <w:r w:rsidRPr="008D32E6">
              <w:rPr>
                <w:sz w:val="24"/>
              </w:rPr>
              <w:t>-</w:t>
            </w:r>
          </w:p>
        </w:tc>
      </w:tr>
      <w:tr w:rsidR="008D32E6" w:rsidRPr="008D32E6" w14:paraId="0871D4E8" w14:textId="77777777" w:rsidTr="008D32E6">
        <w:tc>
          <w:tcPr>
            <w:tcW w:w="551" w:type="dxa"/>
            <w:vAlign w:val="center"/>
          </w:tcPr>
          <w:p w14:paraId="3DE596DE" w14:textId="77777777" w:rsidR="008D32E6" w:rsidRPr="008D32E6" w:rsidRDefault="008D32E6" w:rsidP="008D32E6">
            <w:pPr>
              <w:jc w:val="center"/>
              <w:rPr>
                <w:sz w:val="24"/>
              </w:rPr>
            </w:pPr>
            <w:r w:rsidRPr="008D32E6">
              <w:rPr>
                <w:sz w:val="24"/>
              </w:rPr>
              <w:t>16</w:t>
            </w:r>
          </w:p>
        </w:tc>
        <w:tc>
          <w:tcPr>
            <w:tcW w:w="2579" w:type="dxa"/>
            <w:vAlign w:val="center"/>
          </w:tcPr>
          <w:p w14:paraId="2BD98E1A" w14:textId="77777777" w:rsidR="008D32E6" w:rsidRPr="008D32E6" w:rsidRDefault="008D32E6" w:rsidP="008D32E6">
            <w:pPr>
              <w:ind w:firstLine="16"/>
              <w:jc w:val="center"/>
              <w:rPr>
                <w:sz w:val="24"/>
              </w:rPr>
            </w:pPr>
            <w:r w:rsidRPr="008D32E6">
              <w:rPr>
                <w:sz w:val="24"/>
              </w:rPr>
              <w:t xml:space="preserve">Иные зоны </w:t>
            </w:r>
          </w:p>
        </w:tc>
        <w:tc>
          <w:tcPr>
            <w:tcW w:w="4660" w:type="dxa"/>
            <w:vAlign w:val="center"/>
          </w:tcPr>
          <w:p w14:paraId="542D51E9" w14:textId="77777777" w:rsidR="008D32E6" w:rsidRPr="008D32E6" w:rsidRDefault="008D32E6" w:rsidP="008D32E6">
            <w:pPr>
              <w:shd w:val="clear" w:color="auto" w:fill="FFFFFF"/>
              <w:spacing w:after="360"/>
              <w:jc w:val="center"/>
              <w:rPr>
                <w:sz w:val="24"/>
              </w:rPr>
            </w:pPr>
            <w:r w:rsidRPr="008D32E6">
              <w:rPr>
                <w:rFonts w:eastAsia="Calibri"/>
                <w:sz w:val="24"/>
              </w:rPr>
              <w:t>Размещение объектов культурного наследия;</w:t>
            </w:r>
            <w:r w:rsidRPr="008D32E6">
              <w:rPr>
                <w:sz w:val="24"/>
              </w:rPr>
              <w:t xml:space="preserve">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tc>
        <w:tc>
          <w:tcPr>
            <w:tcW w:w="1703" w:type="dxa"/>
            <w:vAlign w:val="center"/>
          </w:tcPr>
          <w:p w14:paraId="69AC4902" w14:textId="77777777" w:rsidR="008D32E6" w:rsidRPr="008D32E6" w:rsidRDefault="008D32E6" w:rsidP="008D32E6">
            <w:pPr>
              <w:spacing w:after="0"/>
              <w:jc w:val="center"/>
              <w:rPr>
                <w:sz w:val="24"/>
              </w:rPr>
            </w:pPr>
            <w:r w:rsidRPr="008D32E6">
              <w:rPr>
                <w:sz w:val="24"/>
              </w:rPr>
              <w:t>5,4</w:t>
            </w:r>
          </w:p>
        </w:tc>
        <w:tc>
          <w:tcPr>
            <w:tcW w:w="5067" w:type="dxa"/>
            <w:vAlign w:val="center"/>
          </w:tcPr>
          <w:p w14:paraId="1179CB1D" w14:textId="77777777" w:rsidR="008D32E6" w:rsidRPr="008D32E6" w:rsidRDefault="008D32E6" w:rsidP="008D32E6">
            <w:pPr>
              <w:spacing w:after="0"/>
              <w:jc w:val="center"/>
              <w:rPr>
                <w:sz w:val="24"/>
              </w:rPr>
            </w:pPr>
            <w:r w:rsidRPr="008D32E6">
              <w:rPr>
                <w:sz w:val="24"/>
              </w:rPr>
              <w:t>-</w:t>
            </w:r>
          </w:p>
        </w:tc>
      </w:tr>
      <w:tr w:rsidR="008D32E6" w:rsidRPr="008D32E6" w14:paraId="47245FED" w14:textId="77777777" w:rsidTr="008D32E6">
        <w:tc>
          <w:tcPr>
            <w:tcW w:w="551" w:type="dxa"/>
            <w:vAlign w:val="center"/>
          </w:tcPr>
          <w:p w14:paraId="120172B2" w14:textId="77777777" w:rsidR="008D32E6" w:rsidRPr="008D32E6" w:rsidRDefault="008D32E6" w:rsidP="008D32E6">
            <w:pPr>
              <w:jc w:val="center"/>
              <w:rPr>
                <w:sz w:val="24"/>
              </w:rPr>
            </w:pPr>
            <w:r w:rsidRPr="008D32E6">
              <w:rPr>
                <w:sz w:val="24"/>
              </w:rPr>
              <w:t>17</w:t>
            </w:r>
          </w:p>
        </w:tc>
        <w:tc>
          <w:tcPr>
            <w:tcW w:w="2579" w:type="dxa"/>
            <w:vAlign w:val="center"/>
          </w:tcPr>
          <w:p w14:paraId="5C99C2CC" w14:textId="77777777" w:rsidR="008D32E6" w:rsidRPr="008D32E6" w:rsidRDefault="008D32E6" w:rsidP="008D32E6">
            <w:pPr>
              <w:jc w:val="center"/>
              <w:rPr>
                <w:sz w:val="24"/>
              </w:rPr>
            </w:pPr>
            <w:r w:rsidRPr="008D32E6">
              <w:rPr>
                <w:sz w:val="24"/>
              </w:rPr>
              <w:t>Зона кладбищ</w:t>
            </w:r>
          </w:p>
        </w:tc>
        <w:tc>
          <w:tcPr>
            <w:tcW w:w="4660" w:type="dxa"/>
            <w:vAlign w:val="center"/>
          </w:tcPr>
          <w:p w14:paraId="11D2E56D" w14:textId="77777777" w:rsidR="008D32E6" w:rsidRPr="008D32E6" w:rsidRDefault="008D32E6" w:rsidP="008D32E6">
            <w:pPr>
              <w:shd w:val="clear" w:color="auto" w:fill="FFFFFF"/>
              <w:spacing w:after="360"/>
              <w:jc w:val="center"/>
              <w:rPr>
                <w:sz w:val="24"/>
              </w:rPr>
            </w:pPr>
            <w:r w:rsidRPr="008D32E6">
              <w:rPr>
                <w:sz w:val="24"/>
                <w:shd w:val="clear" w:color="auto" w:fill="FFFFFF"/>
              </w:rPr>
              <w:t>Территории, занятые кладбищами</w:t>
            </w:r>
          </w:p>
        </w:tc>
        <w:tc>
          <w:tcPr>
            <w:tcW w:w="1703" w:type="dxa"/>
            <w:vAlign w:val="center"/>
          </w:tcPr>
          <w:p w14:paraId="62B84DDA" w14:textId="77777777" w:rsidR="008D32E6" w:rsidRPr="008D32E6" w:rsidRDefault="008D32E6" w:rsidP="008D32E6">
            <w:pPr>
              <w:spacing w:after="0"/>
              <w:jc w:val="center"/>
              <w:rPr>
                <w:sz w:val="24"/>
              </w:rPr>
            </w:pPr>
            <w:r w:rsidRPr="008D32E6">
              <w:rPr>
                <w:sz w:val="24"/>
              </w:rPr>
              <w:t>72</w:t>
            </w:r>
          </w:p>
        </w:tc>
        <w:tc>
          <w:tcPr>
            <w:tcW w:w="5067" w:type="dxa"/>
            <w:vAlign w:val="center"/>
          </w:tcPr>
          <w:p w14:paraId="538F9A6E" w14:textId="77777777" w:rsidR="008D32E6" w:rsidRPr="008D32E6" w:rsidRDefault="008D32E6" w:rsidP="008D32E6">
            <w:pPr>
              <w:spacing w:after="0"/>
              <w:jc w:val="center"/>
              <w:rPr>
                <w:sz w:val="24"/>
              </w:rPr>
            </w:pPr>
            <w:r w:rsidRPr="008D32E6">
              <w:rPr>
                <w:sz w:val="24"/>
              </w:rPr>
              <w:t>-</w:t>
            </w:r>
          </w:p>
        </w:tc>
      </w:tr>
      <w:tr w:rsidR="008D32E6" w:rsidRPr="008D32E6" w14:paraId="124F6402" w14:textId="77777777" w:rsidTr="008D32E6">
        <w:tc>
          <w:tcPr>
            <w:tcW w:w="551" w:type="dxa"/>
            <w:vAlign w:val="center"/>
          </w:tcPr>
          <w:p w14:paraId="5980EB80" w14:textId="77777777" w:rsidR="008D32E6" w:rsidRPr="008D32E6" w:rsidRDefault="008D32E6" w:rsidP="008D32E6">
            <w:pPr>
              <w:jc w:val="center"/>
              <w:rPr>
                <w:sz w:val="24"/>
              </w:rPr>
            </w:pPr>
            <w:r w:rsidRPr="008D32E6">
              <w:rPr>
                <w:sz w:val="24"/>
              </w:rPr>
              <w:t>18</w:t>
            </w:r>
          </w:p>
        </w:tc>
        <w:tc>
          <w:tcPr>
            <w:tcW w:w="2579" w:type="dxa"/>
            <w:vAlign w:val="center"/>
          </w:tcPr>
          <w:p w14:paraId="41D776A0" w14:textId="77777777" w:rsidR="008D32E6" w:rsidRPr="008D32E6" w:rsidRDefault="008D32E6" w:rsidP="008D32E6">
            <w:pPr>
              <w:jc w:val="center"/>
              <w:rPr>
                <w:sz w:val="24"/>
              </w:rPr>
            </w:pPr>
            <w:r w:rsidRPr="008D32E6">
              <w:rPr>
                <w:sz w:val="24"/>
              </w:rPr>
              <w:t>Зона складирования и захоронения отходов</w:t>
            </w:r>
          </w:p>
        </w:tc>
        <w:tc>
          <w:tcPr>
            <w:tcW w:w="4660" w:type="dxa"/>
            <w:vAlign w:val="center"/>
          </w:tcPr>
          <w:p w14:paraId="01EEABE6" w14:textId="77777777" w:rsidR="008D32E6" w:rsidRPr="008D32E6" w:rsidRDefault="008D32E6" w:rsidP="008D32E6">
            <w:pPr>
              <w:shd w:val="clear" w:color="auto" w:fill="FFFFFF"/>
              <w:spacing w:after="360"/>
              <w:jc w:val="center"/>
              <w:rPr>
                <w:sz w:val="24"/>
              </w:rPr>
            </w:pPr>
            <w:r w:rsidRPr="008D32E6">
              <w:rPr>
                <w:sz w:val="24"/>
              </w:rPr>
              <w:t>Размещение объектов складирования и захоронения отходов</w:t>
            </w:r>
          </w:p>
        </w:tc>
        <w:tc>
          <w:tcPr>
            <w:tcW w:w="1703" w:type="dxa"/>
            <w:vAlign w:val="center"/>
          </w:tcPr>
          <w:p w14:paraId="3C454CE1" w14:textId="77777777" w:rsidR="008D32E6" w:rsidRPr="008D32E6" w:rsidRDefault="008D32E6" w:rsidP="008D32E6">
            <w:pPr>
              <w:spacing w:after="0"/>
              <w:jc w:val="center"/>
              <w:rPr>
                <w:color w:val="000000"/>
                <w:sz w:val="24"/>
              </w:rPr>
            </w:pPr>
            <w:r w:rsidRPr="008D32E6">
              <w:rPr>
                <w:color w:val="000000"/>
                <w:sz w:val="24"/>
              </w:rPr>
              <w:t>3,6</w:t>
            </w:r>
          </w:p>
        </w:tc>
        <w:tc>
          <w:tcPr>
            <w:tcW w:w="5067" w:type="dxa"/>
            <w:vAlign w:val="center"/>
          </w:tcPr>
          <w:p w14:paraId="49A321AA" w14:textId="77777777" w:rsidR="008D32E6" w:rsidRPr="008D32E6" w:rsidRDefault="008D32E6" w:rsidP="008D32E6">
            <w:pPr>
              <w:spacing w:after="0"/>
              <w:jc w:val="center"/>
              <w:rPr>
                <w:color w:val="000000"/>
                <w:sz w:val="24"/>
              </w:rPr>
            </w:pPr>
            <w:r w:rsidRPr="008D32E6">
              <w:rPr>
                <w:color w:val="000000"/>
                <w:sz w:val="24"/>
              </w:rPr>
              <w:t>-</w:t>
            </w:r>
          </w:p>
        </w:tc>
      </w:tr>
      <w:tr w:rsidR="008D32E6" w:rsidRPr="008D32E6" w14:paraId="09D8B18B" w14:textId="77777777" w:rsidTr="008D32E6">
        <w:tc>
          <w:tcPr>
            <w:tcW w:w="551" w:type="dxa"/>
            <w:vAlign w:val="center"/>
          </w:tcPr>
          <w:p w14:paraId="0ABC4DC3" w14:textId="77777777" w:rsidR="008D32E6" w:rsidRPr="008D32E6" w:rsidRDefault="008D32E6" w:rsidP="008D32E6">
            <w:pPr>
              <w:jc w:val="center"/>
              <w:rPr>
                <w:sz w:val="24"/>
              </w:rPr>
            </w:pPr>
            <w:r w:rsidRPr="008D32E6">
              <w:rPr>
                <w:sz w:val="24"/>
              </w:rPr>
              <w:t>19</w:t>
            </w:r>
          </w:p>
        </w:tc>
        <w:tc>
          <w:tcPr>
            <w:tcW w:w="2579" w:type="dxa"/>
            <w:vAlign w:val="center"/>
          </w:tcPr>
          <w:p w14:paraId="74FFEBAE" w14:textId="77777777" w:rsidR="008D32E6" w:rsidRPr="008D32E6" w:rsidRDefault="008D32E6" w:rsidP="008D32E6">
            <w:pPr>
              <w:jc w:val="center"/>
              <w:rPr>
                <w:sz w:val="24"/>
              </w:rPr>
            </w:pPr>
            <w:r w:rsidRPr="008D32E6">
              <w:rPr>
                <w:sz w:val="24"/>
              </w:rPr>
              <w:t>Зона акваторий</w:t>
            </w:r>
          </w:p>
        </w:tc>
        <w:tc>
          <w:tcPr>
            <w:tcW w:w="4660" w:type="dxa"/>
            <w:vAlign w:val="center"/>
          </w:tcPr>
          <w:p w14:paraId="19017B1C" w14:textId="77777777" w:rsidR="008D32E6" w:rsidRPr="008D32E6" w:rsidRDefault="008D32E6" w:rsidP="008D32E6">
            <w:pPr>
              <w:shd w:val="clear" w:color="auto" w:fill="FFFFFF"/>
              <w:spacing w:after="360"/>
              <w:jc w:val="center"/>
              <w:rPr>
                <w:sz w:val="24"/>
              </w:rPr>
            </w:pPr>
            <w:r w:rsidRPr="008D32E6">
              <w:rPr>
                <w:sz w:val="24"/>
              </w:rPr>
              <w:t>Территории, занятые водными объектами, прудами, озерами, водохранилищами, пляжами, береговыми полосами водных объектов общего пользования</w:t>
            </w:r>
          </w:p>
        </w:tc>
        <w:tc>
          <w:tcPr>
            <w:tcW w:w="1703" w:type="dxa"/>
            <w:vAlign w:val="center"/>
          </w:tcPr>
          <w:p w14:paraId="68DC8F40" w14:textId="77777777" w:rsidR="008D32E6" w:rsidRPr="008D32E6" w:rsidRDefault="008D32E6" w:rsidP="008D32E6">
            <w:pPr>
              <w:spacing w:after="0"/>
              <w:jc w:val="center"/>
              <w:rPr>
                <w:sz w:val="24"/>
              </w:rPr>
            </w:pPr>
          </w:p>
          <w:p w14:paraId="70707F49" w14:textId="77777777" w:rsidR="008D32E6" w:rsidRPr="008D32E6" w:rsidRDefault="008D32E6" w:rsidP="008D32E6">
            <w:pPr>
              <w:spacing w:after="0"/>
              <w:jc w:val="center"/>
              <w:rPr>
                <w:sz w:val="24"/>
              </w:rPr>
            </w:pPr>
          </w:p>
          <w:p w14:paraId="26D00915" w14:textId="77777777" w:rsidR="008D32E6" w:rsidRPr="008D32E6" w:rsidRDefault="008D32E6" w:rsidP="008D32E6">
            <w:pPr>
              <w:spacing w:after="0"/>
              <w:jc w:val="center"/>
              <w:rPr>
                <w:sz w:val="24"/>
              </w:rPr>
            </w:pPr>
            <w:r w:rsidRPr="008D32E6">
              <w:rPr>
                <w:sz w:val="24"/>
              </w:rPr>
              <w:t>-</w:t>
            </w:r>
          </w:p>
        </w:tc>
        <w:tc>
          <w:tcPr>
            <w:tcW w:w="5067" w:type="dxa"/>
            <w:vAlign w:val="center"/>
          </w:tcPr>
          <w:p w14:paraId="15F94452" w14:textId="77777777" w:rsidR="008D32E6" w:rsidRPr="008D32E6" w:rsidRDefault="008D32E6" w:rsidP="008D32E6">
            <w:pPr>
              <w:spacing w:after="0"/>
              <w:jc w:val="center"/>
              <w:rPr>
                <w:sz w:val="24"/>
                <w:lang w:val="en-US"/>
              </w:rPr>
            </w:pPr>
          </w:p>
          <w:p w14:paraId="16BEC187" w14:textId="77777777" w:rsidR="008D32E6" w:rsidRPr="008D32E6" w:rsidRDefault="008D32E6" w:rsidP="008D32E6">
            <w:pPr>
              <w:spacing w:after="0"/>
              <w:jc w:val="center"/>
              <w:rPr>
                <w:sz w:val="24"/>
              </w:rPr>
            </w:pPr>
            <w:r w:rsidRPr="008D32E6">
              <w:rPr>
                <w:sz w:val="24"/>
              </w:rPr>
              <w:t>-</w:t>
            </w:r>
          </w:p>
          <w:p w14:paraId="2F131350" w14:textId="77777777" w:rsidR="008D32E6" w:rsidRPr="008D32E6" w:rsidRDefault="008D32E6" w:rsidP="008D32E6">
            <w:pPr>
              <w:jc w:val="center"/>
              <w:rPr>
                <w:sz w:val="24"/>
              </w:rPr>
            </w:pPr>
          </w:p>
        </w:tc>
      </w:tr>
    </w:tbl>
    <w:p w14:paraId="591FCDED" w14:textId="77777777" w:rsidR="008D32E6" w:rsidRPr="008D32E6" w:rsidRDefault="008D32E6" w:rsidP="008D32E6"/>
    <w:bookmarkEnd w:id="0"/>
    <w:bookmarkEnd w:id="10"/>
    <w:bookmarkEnd w:id="11"/>
    <w:p w14:paraId="3DBE698D" w14:textId="5F3E8470" w:rsidR="00CC0FBA" w:rsidRDefault="00CC0FBA" w:rsidP="00CE26D5"/>
    <w:p w14:paraId="7C6BB338" w14:textId="77777777" w:rsidR="00CE26D5" w:rsidRDefault="00CE26D5" w:rsidP="00CE26D5"/>
    <w:p w14:paraId="265481C5" w14:textId="77777777" w:rsidR="00CE26D5" w:rsidRDefault="00CE26D5" w:rsidP="00CE26D5"/>
    <w:p w14:paraId="13032422" w14:textId="77777777" w:rsidR="00CE26D5" w:rsidRPr="00AE48E5" w:rsidRDefault="00CE26D5" w:rsidP="00CE26D5"/>
    <w:tbl>
      <w:tblPr>
        <w:tblW w:w="8930" w:type="dxa"/>
        <w:tblInd w:w="426" w:type="dxa"/>
        <w:tblLook w:val="04A0" w:firstRow="1" w:lastRow="0" w:firstColumn="1" w:lastColumn="0" w:noHBand="0" w:noVBand="1"/>
      </w:tblPr>
      <w:tblGrid>
        <w:gridCol w:w="4252"/>
        <w:gridCol w:w="4678"/>
      </w:tblGrid>
      <w:tr w:rsidR="00CE26D5" w:rsidRPr="00CE26D5" w14:paraId="1DD2DBF9" w14:textId="77777777" w:rsidTr="00CE26D5">
        <w:tc>
          <w:tcPr>
            <w:tcW w:w="4252" w:type="dxa"/>
            <w:hideMark/>
          </w:tcPr>
          <w:p w14:paraId="3BC86194" w14:textId="77777777" w:rsidR="00CE26D5" w:rsidRPr="00CE26D5" w:rsidRDefault="00CE26D5" w:rsidP="00CE26D5">
            <w:pPr>
              <w:spacing w:after="0"/>
              <w:rPr>
                <w:color w:val="000000" w:themeColor="text1"/>
              </w:rPr>
            </w:pPr>
            <w:r w:rsidRPr="00CE26D5">
              <w:rPr>
                <w:b/>
                <w:bCs/>
                <w:color w:val="000000" w:themeColor="text1"/>
                <w:szCs w:val="28"/>
              </w:rPr>
              <w:lastRenderedPageBreak/>
              <w:t>Заказчик:</w:t>
            </w:r>
          </w:p>
        </w:tc>
        <w:tc>
          <w:tcPr>
            <w:tcW w:w="4678" w:type="dxa"/>
          </w:tcPr>
          <w:p w14:paraId="11542FC7" w14:textId="77777777" w:rsidR="00CE26D5" w:rsidRPr="00CE26D5" w:rsidRDefault="00CE26D5" w:rsidP="00CE26D5">
            <w:pPr>
              <w:spacing w:before="240" w:after="180"/>
              <w:contextualSpacing/>
              <w:jc w:val="left"/>
              <w:rPr>
                <w:color w:val="000000" w:themeColor="text1"/>
                <w:szCs w:val="28"/>
              </w:rPr>
            </w:pPr>
            <w:r w:rsidRPr="00CE26D5">
              <w:rPr>
                <w:color w:val="000000" w:themeColor="text1"/>
                <w:szCs w:val="28"/>
              </w:rPr>
              <w:t>Администрация Афанасьевского муниципального округа Кировской области</w:t>
            </w:r>
          </w:p>
          <w:p w14:paraId="65B9A3EE" w14:textId="77777777" w:rsidR="00CE26D5" w:rsidRPr="00CE26D5" w:rsidRDefault="00CE26D5" w:rsidP="00CE26D5">
            <w:pPr>
              <w:spacing w:before="240" w:after="180"/>
              <w:contextualSpacing/>
              <w:jc w:val="left"/>
              <w:rPr>
                <w:b/>
                <w:color w:val="000000" w:themeColor="text1"/>
                <w:sz w:val="24"/>
              </w:rPr>
            </w:pPr>
          </w:p>
        </w:tc>
      </w:tr>
      <w:tr w:rsidR="00CE26D5" w:rsidRPr="00CE26D5" w14:paraId="280EA483" w14:textId="77777777" w:rsidTr="00CE26D5">
        <w:tc>
          <w:tcPr>
            <w:tcW w:w="4252" w:type="dxa"/>
          </w:tcPr>
          <w:p w14:paraId="3D4D9242" w14:textId="77777777" w:rsidR="00CE26D5" w:rsidRPr="00CE26D5" w:rsidRDefault="00CE26D5" w:rsidP="00CE26D5">
            <w:pPr>
              <w:spacing w:after="0"/>
              <w:rPr>
                <w:color w:val="FF0000"/>
              </w:rPr>
            </w:pPr>
          </w:p>
        </w:tc>
        <w:tc>
          <w:tcPr>
            <w:tcW w:w="4678" w:type="dxa"/>
          </w:tcPr>
          <w:p w14:paraId="63F0CDA8" w14:textId="77777777" w:rsidR="00CE26D5" w:rsidRPr="00CE26D5" w:rsidRDefault="00CE26D5" w:rsidP="00CE26D5">
            <w:pPr>
              <w:spacing w:before="240" w:after="180"/>
              <w:contextualSpacing/>
              <w:jc w:val="left"/>
              <w:rPr>
                <w:rFonts w:ascii="Arial" w:hAnsi="Arial"/>
                <w:b/>
                <w:color w:val="FF0000"/>
                <w:sz w:val="24"/>
              </w:rPr>
            </w:pPr>
          </w:p>
        </w:tc>
      </w:tr>
    </w:tbl>
    <w:p w14:paraId="54CA0071" w14:textId="77777777" w:rsidR="00CE26D5" w:rsidRPr="00CE26D5" w:rsidRDefault="00CE26D5" w:rsidP="00CE26D5">
      <w:pPr>
        <w:ind w:firstLine="709"/>
        <w:rPr>
          <w:color w:val="FF0000"/>
        </w:rPr>
      </w:pPr>
    </w:p>
    <w:p w14:paraId="647FDA7F" w14:textId="77777777" w:rsidR="00CE26D5" w:rsidRPr="00CE26D5" w:rsidRDefault="00CE26D5" w:rsidP="00CE26D5">
      <w:pPr>
        <w:ind w:firstLine="709"/>
        <w:rPr>
          <w:color w:val="FF0000"/>
        </w:rPr>
      </w:pPr>
    </w:p>
    <w:p w14:paraId="17EE261C" w14:textId="77777777" w:rsidR="00CE26D5" w:rsidRPr="00CE26D5" w:rsidRDefault="00CE26D5" w:rsidP="00CE26D5">
      <w:pPr>
        <w:ind w:firstLine="709"/>
        <w:rPr>
          <w:color w:val="FF0000"/>
        </w:rPr>
      </w:pPr>
    </w:p>
    <w:p w14:paraId="2638D032" w14:textId="77777777" w:rsidR="00CE26D5" w:rsidRPr="00CE26D5" w:rsidRDefault="00CE26D5" w:rsidP="00CE26D5">
      <w:pPr>
        <w:ind w:firstLine="709"/>
        <w:rPr>
          <w:color w:val="FF0000"/>
        </w:rPr>
      </w:pPr>
    </w:p>
    <w:p w14:paraId="6C97E7B3" w14:textId="77777777" w:rsidR="00CE26D5" w:rsidRPr="00CE26D5" w:rsidRDefault="00CE26D5" w:rsidP="00CE26D5">
      <w:pPr>
        <w:ind w:firstLine="709"/>
        <w:rPr>
          <w:color w:val="FF0000"/>
        </w:rPr>
      </w:pPr>
    </w:p>
    <w:p w14:paraId="1AA0C08E" w14:textId="77777777" w:rsidR="00CE26D5" w:rsidRPr="00CE26D5" w:rsidRDefault="00CE26D5" w:rsidP="00CE26D5">
      <w:pPr>
        <w:ind w:firstLine="709"/>
        <w:rPr>
          <w:color w:val="FF0000"/>
        </w:rPr>
      </w:pPr>
    </w:p>
    <w:p w14:paraId="2407CB40" w14:textId="77777777" w:rsidR="00CE26D5" w:rsidRPr="00CE26D5" w:rsidRDefault="00CE26D5" w:rsidP="00CE26D5">
      <w:pPr>
        <w:jc w:val="center"/>
        <w:rPr>
          <w:b/>
          <w:caps/>
          <w:color w:val="000000" w:themeColor="text1"/>
          <w:szCs w:val="28"/>
        </w:rPr>
      </w:pPr>
      <w:r w:rsidRPr="00CE26D5">
        <w:rPr>
          <w:b/>
          <w:caps/>
          <w:color w:val="000000" w:themeColor="text1"/>
          <w:szCs w:val="28"/>
        </w:rPr>
        <w:t>ГЕНЕРАЛЬНЫЙ ПЛАН</w:t>
      </w:r>
    </w:p>
    <w:p w14:paraId="5A0D0A8C" w14:textId="77777777" w:rsidR="00CE26D5" w:rsidRPr="00CE26D5" w:rsidRDefault="00CE26D5" w:rsidP="00CE26D5">
      <w:pPr>
        <w:jc w:val="center"/>
        <w:rPr>
          <w:b/>
          <w:caps/>
          <w:color w:val="000000" w:themeColor="text1"/>
          <w:szCs w:val="28"/>
        </w:rPr>
      </w:pPr>
      <w:r w:rsidRPr="00CE26D5">
        <w:rPr>
          <w:b/>
          <w:caps/>
          <w:color w:val="000000" w:themeColor="text1"/>
          <w:szCs w:val="28"/>
        </w:rPr>
        <w:t xml:space="preserve"> афанасьевскИЙ муниципальнЫЙ ОКРУГ </w:t>
      </w:r>
    </w:p>
    <w:p w14:paraId="415A94D2" w14:textId="77777777" w:rsidR="00CE26D5" w:rsidRPr="00CE26D5" w:rsidRDefault="00CE26D5" w:rsidP="00CE26D5">
      <w:pPr>
        <w:jc w:val="center"/>
        <w:rPr>
          <w:b/>
          <w:caps/>
          <w:color w:val="000000" w:themeColor="text1"/>
          <w:szCs w:val="28"/>
        </w:rPr>
      </w:pPr>
      <w:r w:rsidRPr="00CE26D5">
        <w:rPr>
          <w:b/>
          <w:caps/>
          <w:color w:val="000000" w:themeColor="text1"/>
          <w:szCs w:val="28"/>
        </w:rPr>
        <w:t>КировскАЯ областЬ</w:t>
      </w:r>
    </w:p>
    <w:p w14:paraId="4B0C0EB6" w14:textId="77777777" w:rsidR="00CE26D5" w:rsidRPr="00CE26D5" w:rsidRDefault="00CE26D5" w:rsidP="00CE26D5">
      <w:pPr>
        <w:ind w:firstLine="709"/>
        <w:rPr>
          <w:rFonts w:eastAsia="Calibri"/>
          <w:color w:val="000000" w:themeColor="text1"/>
        </w:rPr>
      </w:pPr>
    </w:p>
    <w:p w14:paraId="289D2E77" w14:textId="77777777" w:rsidR="00CE26D5" w:rsidRPr="00CE26D5" w:rsidRDefault="00CE26D5" w:rsidP="00CE26D5">
      <w:pPr>
        <w:ind w:firstLine="709"/>
        <w:rPr>
          <w:rFonts w:eastAsia="Calibri"/>
          <w:color w:val="000000" w:themeColor="text1"/>
        </w:rPr>
      </w:pPr>
    </w:p>
    <w:p w14:paraId="310C569C" w14:textId="77777777" w:rsidR="00CE26D5" w:rsidRPr="00CE26D5" w:rsidRDefault="00CE26D5" w:rsidP="00CE26D5">
      <w:pPr>
        <w:ind w:firstLine="709"/>
        <w:jc w:val="center"/>
        <w:rPr>
          <w:color w:val="000000" w:themeColor="text1"/>
        </w:rPr>
      </w:pPr>
    </w:p>
    <w:p w14:paraId="41636E2C" w14:textId="77777777" w:rsidR="00CE26D5" w:rsidRPr="00CE26D5" w:rsidRDefault="00CE26D5" w:rsidP="00CE26D5">
      <w:pPr>
        <w:jc w:val="center"/>
        <w:rPr>
          <w:bCs/>
          <w:caps/>
          <w:color w:val="000000" w:themeColor="text1"/>
          <w:szCs w:val="28"/>
        </w:rPr>
      </w:pPr>
      <w:r w:rsidRPr="00CE26D5">
        <w:rPr>
          <w:bCs/>
          <w:caps/>
          <w:color w:val="000000" w:themeColor="text1"/>
          <w:szCs w:val="28"/>
        </w:rPr>
        <w:t>МАТЕРИАЛЫ ПО ОБОСНОВАНИЮ</w:t>
      </w:r>
    </w:p>
    <w:p w14:paraId="1E865D1C" w14:textId="77777777" w:rsidR="00CE26D5" w:rsidRPr="00CE26D5" w:rsidRDefault="00CE26D5" w:rsidP="00CE26D5">
      <w:pPr>
        <w:ind w:firstLine="709"/>
        <w:rPr>
          <w:color w:val="000000" w:themeColor="text1"/>
        </w:rPr>
      </w:pPr>
    </w:p>
    <w:p w14:paraId="23AECDD2" w14:textId="77777777" w:rsidR="00CE26D5" w:rsidRPr="00CE26D5" w:rsidRDefault="00CE26D5" w:rsidP="00CE26D5">
      <w:pPr>
        <w:ind w:firstLine="709"/>
        <w:rPr>
          <w:color w:val="000000" w:themeColor="text1"/>
        </w:rPr>
      </w:pPr>
    </w:p>
    <w:p w14:paraId="041AB22E" w14:textId="77777777" w:rsidR="00CE26D5" w:rsidRPr="00CE26D5" w:rsidRDefault="00CE26D5" w:rsidP="00CE26D5">
      <w:pPr>
        <w:ind w:firstLine="709"/>
        <w:jc w:val="center"/>
        <w:rPr>
          <w:rFonts w:ascii="Arial" w:hAnsi="Arial" w:cs="Arial"/>
          <w:b/>
          <w:caps/>
          <w:color w:val="000000" w:themeColor="text1"/>
          <w:szCs w:val="28"/>
        </w:rPr>
      </w:pPr>
    </w:p>
    <w:p w14:paraId="0F324DBB" w14:textId="77777777" w:rsidR="00CE26D5" w:rsidRPr="00CE26D5" w:rsidRDefault="00CE26D5" w:rsidP="00CE26D5">
      <w:pPr>
        <w:jc w:val="center"/>
        <w:rPr>
          <w:rFonts w:ascii="Arial" w:hAnsi="Arial" w:cs="Arial"/>
          <w:b/>
          <w:caps/>
          <w:color w:val="000000" w:themeColor="text1"/>
          <w:szCs w:val="28"/>
        </w:rPr>
      </w:pPr>
    </w:p>
    <w:p w14:paraId="17DCA932" w14:textId="77777777" w:rsidR="00CE26D5" w:rsidRPr="00CE26D5" w:rsidRDefault="00CE26D5" w:rsidP="00CE26D5">
      <w:pPr>
        <w:ind w:firstLine="709"/>
        <w:rPr>
          <w:color w:val="000000" w:themeColor="text1"/>
        </w:rPr>
      </w:pPr>
    </w:p>
    <w:p w14:paraId="0753A7BA" w14:textId="77777777" w:rsidR="00CE26D5" w:rsidRPr="00CE26D5" w:rsidRDefault="00CE26D5" w:rsidP="00CE26D5">
      <w:pPr>
        <w:ind w:firstLine="709"/>
        <w:rPr>
          <w:color w:val="000000" w:themeColor="text1"/>
        </w:rPr>
      </w:pPr>
    </w:p>
    <w:p w14:paraId="2F5645C4" w14:textId="77777777" w:rsidR="00CE26D5" w:rsidRPr="00CE26D5" w:rsidRDefault="00CE26D5" w:rsidP="00CE26D5">
      <w:pPr>
        <w:ind w:firstLine="709"/>
        <w:rPr>
          <w:color w:val="000000" w:themeColor="text1"/>
          <w:szCs w:val="28"/>
        </w:rPr>
      </w:pPr>
      <w:r w:rsidRPr="00CE26D5">
        <w:rPr>
          <w:color w:val="000000" w:themeColor="text1"/>
          <w:szCs w:val="28"/>
        </w:rPr>
        <w:t>Генеральный директор                                                      М.Н. Подставочкина</w:t>
      </w:r>
    </w:p>
    <w:p w14:paraId="1BBF36B7" w14:textId="77777777" w:rsidR="00CE26D5" w:rsidRPr="00CE26D5" w:rsidRDefault="00CE26D5" w:rsidP="00CE26D5">
      <w:pPr>
        <w:ind w:firstLine="709"/>
        <w:rPr>
          <w:color w:val="000000" w:themeColor="text1"/>
        </w:rPr>
      </w:pPr>
    </w:p>
    <w:p w14:paraId="11A2BB0A" w14:textId="77777777" w:rsidR="00CE26D5" w:rsidRPr="00CE26D5" w:rsidRDefault="00CE26D5" w:rsidP="00CE26D5">
      <w:pPr>
        <w:ind w:firstLine="709"/>
        <w:rPr>
          <w:color w:val="000000" w:themeColor="text1"/>
        </w:rPr>
      </w:pPr>
    </w:p>
    <w:p w14:paraId="2AEE16B9" w14:textId="77777777" w:rsidR="00CE26D5" w:rsidRPr="00CE26D5" w:rsidRDefault="00CE26D5" w:rsidP="00CE26D5">
      <w:pPr>
        <w:ind w:firstLine="709"/>
        <w:rPr>
          <w:color w:val="000000" w:themeColor="text1"/>
        </w:rPr>
      </w:pPr>
    </w:p>
    <w:p w14:paraId="0AEA7181" w14:textId="77777777" w:rsidR="00CE26D5" w:rsidRPr="00CE26D5" w:rsidRDefault="00CE26D5" w:rsidP="00CE26D5">
      <w:pPr>
        <w:ind w:firstLine="709"/>
        <w:rPr>
          <w:color w:val="000000" w:themeColor="text1"/>
        </w:rPr>
      </w:pPr>
    </w:p>
    <w:p w14:paraId="5F11217A" w14:textId="77777777" w:rsidR="00CE26D5" w:rsidRPr="00CE26D5" w:rsidRDefault="00CE26D5" w:rsidP="00CE26D5">
      <w:pPr>
        <w:ind w:firstLine="709"/>
        <w:rPr>
          <w:color w:val="000000" w:themeColor="text1"/>
        </w:rPr>
      </w:pPr>
    </w:p>
    <w:p w14:paraId="2F3E2754" w14:textId="77777777" w:rsidR="00CE26D5" w:rsidRPr="00CE26D5" w:rsidRDefault="00CE26D5" w:rsidP="00CE26D5">
      <w:pPr>
        <w:jc w:val="center"/>
        <w:rPr>
          <w:color w:val="FF0000"/>
          <w:szCs w:val="28"/>
        </w:rPr>
      </w:pPr>
      <w:r w:rsidRPr="00CE26D5">
        <w:rPr>
          <w:color w:val="000000" w:themeColor="text1"/>
          <w:szCs w:val="28"/>
        </w:rPr>
        <w:t>202</w:t>
      </w:r>
      <w:r w:rsidRPr="00CE26D5">
        <w:rPr>
          <w:color w:val="000000" w:themeColor="text1"/>
          <w:szCs w:val="28"/>
          <w:lang w:val="en-US"/>
        </w:rPr>
        <w:t>6</w:t>
      </w:r>
      <w:r w:rsidRPr="00CE26D5">
        <w:rPr>
          <w:color w:val="000000" w:themeColor="text1"/>
          <w:szCs w:val="28"/>
        </w:rPr>
        <w:br w:type="page"/>
      </w:r>
    </w:p>
    <w:p w14:paraId="7E778B77" w14:textId="77777777" w:rsidR="00CE26D5" w:rsidRPr="00CE26D5" w:rsidRDefault="00CE26D5" w:rsidP="00CE26D5">
      <w:pPr>
        <w:ind w:firstLine="709"/>
        <w:rPr>
          <w:color w:val="FF0000"/>
        </w:rPr>
        <w:sectPr w:rsidR="00CE26D5" w:rsidRPr="00CE26D5" w:rsidSect="0043778C">
          <w:footerReference w:type="default" r:id="rId11"/>
          <w:pgSz w:w="11906" w:h="16838"/>
          <w:pgMar w:top="1134" w:right="850" w:bottom="1134" w:left="1701" w:header="708" w:footer="708" w:gutter="0"/>
          <w:cols w:space="708"/>
          <w:titlePg/>
          <w:docGrid w:linePitch="381"/>
        </w:sectPr>
      </w:pPr>
    </w:p>
    <w:p w14:paraId="4B2E5F26" w14:textId="77777777" w:rsidR="00CE26D5" w:rsidRPr="00CE26D5" w:rsidRDefault="00CE26D5" w:rsidP="00CE26D5">
      <w:pPr>
        <w:shd w:val="clear" w:color="auto" w:fill="FFFFFF" w:themeFill="background1"/>
        <w:autoSpaceDE w:val="0"/>
        <w:autoSpaceDN w:val="0"/>
        <w:adjustRightInd w:val="0"/>
        <w:spacing w:after="0"/>
        <w:ind w:left="-567" w:firstLine="709"/>
        <w:rPr>
          <w:color w:val="000000" w:themeColor="text1"/>
          <w:szCs w:val="28"/>
        </w:rPr>
      </w:pPr>
      <w:r w:rsidRPr="00CE26D5">
        <w:rPr>
          <w:b/>
          <w:bCs/>
          <w:color w:val="000000" w:themeColor="text1"/>
          <w:szCs w:val="28"/>
        </w:rPr>
        <w:lastRenderedPageBreak/>
        <w:t>СОСТАВ ГЕНЕРАЛЬНОГО ПЛАНА</w:t>
      </w:r>
    </w:p>
    <w:p w14:paraId="4D0505A7" w14:textId="77777777" w:rsidR="00CE26D5" w:rsidRPr="00CE26D5" w:rsidRDefault="00CE26D5" w:rsidP="00CE26D5">
      <w:pPr>
        <w:shd w:val="clear" w:color="auto" w:fill="FFFFFF" w:themeFill="background1"/>
        <w:autoSpaceDE w:val="0"/>
        <w:autoSpaceDN w:val="0"/>
        <w:adjustRightInd w:val="0"/>
        <w:spacing w:after="0"/>
        <w:ind w:left="-567" w:firstLine="709"/>
        <w:rPr>
          <w:b/>
          <w:bCs/>
          <w:color w:val="000000" w:themeColor="text1"/>
          <w:szCs w:val="28"/>
        </w:rPr>
      </w:pPr>
    </w:p>
    <w:p w14:paraId="54B6B122" w14:textId="77777777" w:rsidR="00CE26D5" w:rsidRPr="00CE26D5" w:rsidRDefault="00CE26D5" w:rsidP="00CE26D5">
      <w:pPr>
        <w:numPr>
          <w:ilvl w:val="0"/>
          <w:numId w:val="57"/>
        </w:numPr>
        <w:shd w:val="clear" w:color="auto" w:fill="FFFFFF" w:themeFill="background1"/>
        <w:autoSpaceDE w:val="0"/>
        <w:autoSpaceDN w:val="0"/>
        <w:adjustRightInd w:val="0"/>
        <w:spacing w:after="0"/>
        <w:ind w:left="-567" w:firstLine="709"/>
        <w:rPr>
          <w:b/>
          <w:bCs/>
          <w:color w:val="000000" w:themeColor="text1"/>
          <w:szCs w:val="28"/>
        </w:rPr>
      </w:pPr>
      <w:r w:rsidRPr="00CE26D5">
        <w:rPr>
          <w:b/>
          <w:bCs/>
          <w:color w:val="000000" w:themeColor="text1"/>
          <w:szCs w:val="28"/>
        </w:rPr>
        <w:t>Генеральный план</w:t>
      </w:r>
    </w:p>
    <w:p w14:paraId="7FB63A8B" w14:textId="77777777" w:rsidR="00CE26D5" w:rsidRPr="00CE26D5" w:rsidRDefault="00CE26D5" w:rsidP="00CE26D5">
      <w:pPr>
        <w:shd w:val="clear" w:color="auto" w:fill="FFFFFF" w:themeFill="background1"/>
        <w:autoSpaceDE w:val="0"/>
        <w:autoSpaceDN w:val="0"/>
        <w:adjustRightInd w:val="0"/>
        <w:spacing w:after="0"/>
        <w:ind w:left="-567" w:firstLine="709"/>
        <w:rPr>
          <w:color w:val="000000" w:themeColor="text1"/>
          <w:szCs w:val="28"/>
        </w:rPr>
      </w:pPr>
    </w:p>
    <w:p w14:paraId="0CF0D47F" w14:textId="77777777" w:rsidR="00CE26D5" w:rsidRPr="00CE26D5" w:rsidRDefault="00CE26D5" w:rsidP="00CE26D5">
      <w:pPr>
        <w:shd w:val="clear" w:color="auto" w:fill="FFFFFF" w:themeFill="background1"/>
        <w:autoSpaceDE w:val="0"/>
        <w:autoSpaceDN w:val="0"/>
        <w:adjustRightInd w:val="0"/>
        <w:spacing w:after="0"/>
        <w:ind w:firstLine="709"/>
        <w:rPr>
          <w:color w:val="000000" w:themeColor="text1"/>
          <w:szCs w:val="28"/>
        </w:rPr>
      </w:pPr>
      <w:r w:rsidRPr="00CE26D5">
        <w:rPr>
          <w:b/>
          <w:bCs/>
          <w:color w:val="000000" w:themeColor="text1"/>
          <w:szCs w:val="28"/>
        </w:rPr>
        <w:t xml:space="preserve">1. Положение о территориальном планировании </w:t>
      </w:r>
    </w:p>
    <w:p w14:paraId="0E14B221" w14:textId="77777777" w:rsidR="00CE26D5" w:rsidRPr="00CE26D5" w:rsidRDefault="00CE26D5" w:rsidP="00CE26D5">
      <w:pPr>
        <w:shd w:val="clear" w:color="auto" w:fill="FFFFFF" w:themeFill="background1"/>
        <w:autoSpaceDE w:val="0"/>
        <w:autoSpaceDN w:val="0"/>
        <w:adjustRightInd w:val="0"/>
        <w:spacing w:after="0"/>
        <w:ind w:firstLine="709"/>
        <w:rPr>
          <w:color w:val="000000" w:themeColor="text1"/>
          <w:szCs w:val="28"/>
        </w:rPr>
      </w:pPr>
      <w:r w:rsidRPr="00CE26D5">
        <w:rPr>
          <w:b/>
          <w:bCs/>
          <w:color w:val="000000" w:themeColor="text1"/>
          <w:szCs w:val="28"/>
        </w:rPr>
        <w:t xml:space="preserve">2. Карта планируемого размещения объектов местного значения муниципального округа </w:t>
      </w:r>
    </w:p>
    <w:p w14:paraId="4B0252FC" w14:textId="77777777" w:rsidR="00CE26D5" w:rsidRPr="00CE26D5" w:rsidRDefault="00CE26D5" w:rsidP="00CE26D5">
      <w:pPr>
        <w:shd w:val="clear" w:color="auto" w:fill="FFFFFF" w:themeFill="background1"/>
        <w:autoSpaceDE w:val="0"/>
        <w:autoSpaceDN w:val="0"/>
        <w:adjustRightInd w:val="0"/>
        <w:spacing w:after="0"/>
        <w:ind w:firstLine="709"/>
        <w:rPr>
          <w:color w:val="000000" w:themeColor="text1"/>
          <w:szCs w:val="28"/>
        </w:rPr>
      </w:pPr>
      <w:r w:rsidRPr="00CE26D5">
        <w:rPr>
          <w:b/>
          <w:bCs/>
          <w:color w:val="000000" w:themeColor="text1"/>
          <w:szCs w:val="28"/>
        </w:rPr>
        <w:t xml:space="preserve">3. Карта границ населенных пунктов (в том числе границ образуемых населенных пунктов), входящих в состав муниципального округа </w:t>
      </w:r>
    </w:p>
    <w:p w14:paraId="333673D3" w14:textId="77777777" w:rsidR="00CE26D5" w:rsidRPr="00CE26D5" w:rsidRDefault="00CE26D5" w:rsidP="00CE26D5">
      <w:pPr>
        <w:shd w:val="clear" w:color="auto" w:fill="FFFFFF" w:themeFill="background1"/>
        <w:autoSpaceDE w:val="0"/>
        <w:autoSpaceDN w:val="0"/>
        <w:adjustRightInd w:val="0"/>
        <w:spacing w:after="0"/>
        <w:ind w:firstLine="709"/>
        <w:rPr>
          <w:color w:val="000000" w:themeColor="text1"/>
          <w:szCs w:val="28"/>
        </w:rPr>
      </w:pPr>
      <w:r w:rsidRPr="00CE26D5">
        <w:rPr>
          <w:b/>
          <w:bCs/>
          <w:color w:val="000000" w:themeColor="text1"/>
          <w:szCs w:val="28"/>
        </w:rPr>
        <w:t>4. Карта функциональных зон муниципального округа</w:t>
      </w:r>
    </w:p>
    <w:p w14:paraId="4B063D2B" w14:textId="77777777" w:rsidR="00CE26D5" w:rsidRPr="00CE26D5" w:rsidRDefault="00CE26D5" w:rsidP="00CE26D5">
      <w:pPr>
        <w:shd w:val="clear" w:color="auto" w:fill="FFFFFF" w:themeFill="background1"/>
        <w:autoSpaceDE w:val="0"/>
        <w:autoSpaceDN w:val="0"/>
        <w:adjustRightInd w:val="0"/>
        <w:spacing w:after="0"/>
        <w:ind w:firstLine="709"/>
        <w:rPr>
          <w:color w:val="000000" w:themeColor="text1"/>
          <w:szCs w:val="28"/>
        </w:rPr>
      </w:pPr>
    </w:p>
    <w:p w14:paraId="49657A74" w14:textId="77777777" w:rsidR="00CE26D5" w:rsidRPr="00CE26D5" w:rsidRDefault="00CE26D5" w:rsidP="00CE26D5">
      <w:pPr>
        <w:shd w:val="clear" w:color="auto" w:fill="FFFFFF" w:themeFill="background1"/>
        <w:autoSpaceDE w:val="0"/>
        <w:autoSpaceDN w:val="0"/>
        <w:adjustRightInd w:val="0"/>
        <w:spacing w:after="0"/>
        <w:ind w:firstLine="709"/>
        <w:rPr>
          <w:color w:val="000000" w:themeColor="text1"/>
          <w:szCs w:val="28"/>
        </w:rPr>
      </w:pPr>
      <w:r w:rsidRPr="00CE26D5">
        <w:rPr>
          <w:color w:val="000000" w:themeColor="text1"/>
          <w:szCs w:val="28"/>
        </w:rPr>
        <w:t>Приложения</w:t>
      </w:r>
      <w:r w:rsidRPr="00CE26D5">
        <w:rPr>
          <w:b/>
          <w:bCs/>
          <w:color w:val="000000" w:themeColor="text1"/>
          <w:szCs w:val="28"/>
        </w:rPr>
        <w:t xml:space="preserve">: </w:t>
      </w:r>
    </w:p>
    <w:p w14:paraId="55179A31" w14:textId="77777777" w:rsidR="00CE26D5" w:rsidRPr="00CE26D5" w:rsidRDefault="00CE26D5" w:rsidP="00CE26D5">
      <w:pPr>
        <w:shd w:val="clear" w:color="auto" w:fill="FFFFFF" w:themeFill="background1"/>
        <w:autoSpaceDE w:val="0"/>
        <w:autoSpaceDN w:val="0"/>
        <w:adjustRightInd w:val="0"/>
        <w:spacing w:after="0"/>
        <w:ind w:firstLine="709"/>
        <w:rPr>
          <w:color w:val="000000" w:themeColor="text1"/>
          <w:szCs w:val="28"/>
        </w:rPr>
      </w:pPr>
      <w:r w:rsidRPr="00CE26D5">
        <w:rPr>
          <w:color w:val="000000" w:themeColor="text1"/>
          <w:szCs w:val="28"/>
        </w:rPr>
        <w:t xml:space="preserve">Копия карты планируемого размещения объектов местного значения муниципального округа в растровом формате </w:t>
      </w:r>
    </w:p>
    <w:p w14:paraId="058332C7" w14:textId="77777777" w:rsidR="00CE26D5" w:rsidRPr="00CE26D5" w:rsidRDefault="00CE26D5" w:rsidP="00CE26D5">
      <w:pPr>
        <w:shd w:val="clear" w:color="auto" w:fill="FFFFFF" w:themeFill="background1"/>
        <w:autoSpaceDE w:val="0"/>
        <w:autoSpaceDN w:val="0"/>
        <w:adjustRightInd w:val="0"/>
        <w:spacing w:after="0"/>
        <w:ind w:firstLine="709"/>
        <w:rPr>
          <w:color w:val="000000" w:themeColor="text1"/>
          <w:szCs w:val="28"/>
        </w:rPr>
      </w:pPr>
      <w:r w:rsidRPr="00CE26D5">
        <w:rPr>
          <w:color w:val="000000" w:themeColor="text1"/>
          <w:szCs w:val="28"/>
        </w:rPr>
        <w:t xml:space="preserve">Копия карты границ населенных пунктов (в том числе образуемых населенных пунктов) в растровом формате </w:t>
      </w:r>
    </w:p>
    <w:p w14:paraId="153FC221" w14:textId="77777777" w:rsidR="00CE26D5" w:rsidRPr="00CE26D5" w:rsidRDefault="00CE26D5" w:rsidP="00CE26D5">
      <w:pPr>
        <w:shd w:val="clear" w:color="auto" w:fill="FFFFFF" w:themeFill="background1"/>
        <w:ind w:firstLine="709"/>
        <w:rPr>
          <w:color w:val="000000" w:themeColor="text1"/>
          <w:szCs w:val="28"/>
        </w:rPr>
      </w:pPr>
      <w:r w:rsidRPr="00CE26D5">
        <w:rPr>
          <w:color w:val="000000" w:themeColor="text1"/>
          <w:szCs w:val="28"/>
        </w:rPr>
        <w:t>Копия карты функциональных зон муниципального округа в растровом формате</w:t>
      </w:r>
    </w:p>
    <w:p w14:paraId="4A072A8E" w14:textId="77777777" w:rsidR="00CE26D5" w:rsidRPr="00CE26D5" w:rsidRDefault="00CE26D5" w:rsidP="00CE26D5">
      <w:pPr>
        <w:shd w:val="clear" w:color="auto" w:fill="FFFFFF" w:themeFill="background1"/>
        <w:ind w:firstLine="709"/>
        <w:rPr>
          <w:color w:val="000000" w:themeColor="text1"/>
          <w:szCs w:val="28"/>
        </w:rPr>
      </w:pPr>
    </w:p>
    <w:p w14:paraId="0FF856C4" w14:textId="77777777" w:rsidR="00CE26D5" w:rsidRPr="00CE26D5" w:rsidRDefault="00CE26D5" w:rsidP="00CE26D5">
      <w:pPr>
        <w:numPr>
          <w:ilvl w:val="0"/>
          <w:numId w:val="57"/>
        </w:numPr>
        <w:shd w:val="clear" w:color="auto" w:fill="FFFFFF" w:themeFill="background1"/>
        <w:autoSpaceDE w:val="0"/>
        <w:autoSpaceDN w:val="0"/>
        <w:adjustRightInd w:val="0"/>
        <w:spacing w:after="0"/>
        <w:ind w:left="0" w:firstLine="709"/>
        <w:rPr>
          <w:b/>
          <w:bCs/>
          <w:color w:val="000000" w:themeColor="text1"/>
          <w:szCs w:val="28"/>
        </w:rPr>
      </w:pPr>
      <w:r w:rsidRPr="00CE26D5">
        <w:rPr>
          <w:b/>
          <w:bCs/>
          <w:color w:val="000000" w:themeColor="text1"/>
          <w:szCs w:val="28"/>
        </w:rPr>
        <w:t>Материалы по обоснованию генерального плана</w:t>
      </w:r>
    </w:p>
    <w:p w14:paraId="45255420" w14:textId="77777777" w:rsidR="00CE26D5" w:rsidRPr="00CE26D5" w:rsidRDefault="00CE26D5" w:rsidP="00CE26D5">
      <w:pPr>
        <w:shd w:val="clear" w:color="auto" w:fill="FFFFFF" w:themeFill="background1"/>
        <w:autoSpaceDE w:val="0"/>
        <w:autoSpaceDN w:val="0"/>
        <w:adjustRightInd w:val="0"/>
        <w:spacing w:after="0"/>
        <w:ind w:firstLine="709"/>
        <w:rPr>
          <w:color w:val="000000" w:themeColor="text1"/>
          <w:szCs w:val="28"/>
        </w:rPr>
      </w:pPr>
    </w:p>
    <w:p w14:paraId="44192EEF" w14:textId="77777777" w:rsidR="00CE26D5" w:rsidRPr="00CE26D5" w:rsidRDefault="00CE26D5" w:rsidP="00CE26D5">
      <w:pPr>
        <w:shd w:val="clear" w:color="auto" w:fill="FFFFFF" w:themeFill="background1"/>
        <w:autoSpaceDE w:val="0"/>
        <w:autoSpaceDN w:val="0"/>
        <w:adjustRightInd w:val="0"/>
        <w:spacing w:after="0"/>
        <w:ind w:firstLine="709"/>
        <w:rPr>
          <w:color w:val="000000" w:themeColor="text1"/>
          <w:szCs w:val="28"/>
        </w:rPr>
      </w:pPr>
      <w:r w:rsidRPr="00CE26D5">
        <w:rPr>
          <w:b/>
          <w:bCs/>
          <w:color w:val="000000" w:themeColor="text1"/>
          <w:szCs w:val="28"/>
        </w:rPr>
        <w:t xml:space="preserve">1. Материалы по обоснованию генерального плана в текстовой форме </w:t>
      </w:r>
    </w:p>
    <w:p w14:paraId="152A6277" w14:textId="77777777" w:rsidR="00CE26D5" w:rsidRPr="00CE26D5" w:rsidRDefault="00CE26D5" w:rsidP="00CE26D5">
      <w:pPr>
        <w:shd w:val="clear" w:color="auto" w:fill="FFFFFF" w:themeFill="background1"/>
        <w:autoSpaceDE w:val="0"/>
        <w:autoSpaceDN w:val="0"/>
        <w:adjustRightInd w:val="0"/>
        <w:spacing w:after="0"/>
        <w:ind w:firstLine="709"/>
        <w:rPr>
          <w:color w:val="000000" w:themeColor="text1"/>
          <w:szCs w:val="28"/>
        </w:rPr>
      </w:pPr>
      <w:r w:rsidRPr="00CE26D5">
        <w:rPr>
          <w:b/>
          <w:bCs/>
          <w:color w:val="000000" w:themeColor="text1"/>
          <w:szCs w:val="28"/>
        </w:rPr>
        <w:t xml:space="preserve">2. Материалы по обоснованию генерального плана в виде карт </w:t>
      </w:r>
    </w:p>
    <w:p w14:paraId="16102854" w14:textId="77777777" w:rsidR="00CE26D5" w:rsidRPr="00CE26D5" w:rsidRDefault="00CE26D5" w:rsidP="00CE26D5">
      <w:pPr>
        <w:shd w:val="clear" w:color="auto" w:fill="FFFFFF" w:themeFill="background1"/>
        <w:autoSpaceDE w:val="0"/>
        <w:autoSpaceDN w:val="0"/>
        <w:adjustRightInd w:val="0"/>
        <w:spacing w:after="0"/>
        <w:ind w:firstLine="709"/>
        <w:rPr>
          <w:color w:val="000000" w:themeColor="text1"/>
          <w:szCs w:val="28"/>
        </w:rPr>
      </w:pPr>
    </w:p>
    <w:p w14:paraId="04E7E1BB" w14:textId="77777777" w:rsidR="00CE26D5" w:rsidRPr="00CE26D5" w:rsidRDefault="00CE26D5" w:rsidP="00CE26D5">
      <w:pPr>
        <w:shd w:val="clear" w:color="auto" w:fill="FFFFFF" w:themeFill="background1"/>
        <w:autoSpaceDE w:val="0"/>
        <w:autoSpaceDN w:val="0"/>
        <w:adjustRightInd w:val="0"/>
        <w:spacing w:after="0"/>
        <w:ind w:firstLine="709"/>
        <w:rPr>
          <w:color w:val="000000" w:themeColor="text1"/>
          <w:szCs w:val="28"/>
        </w:rPr>
      </w:pPr>
      <w:r w:rsidRPr="00CE26D5">
        <w:rPr>
          <w:color w:val="000000" w:themeColor="text1"/>
          <w:szCs w:val="28"/>
        </w:rPr>
        <w:t xml:space="preserve">Приложение: </w:t>
      </w:r>
    </w:p>
    <w:p w14:paraId="4ECB73C9" w14:textId="77777777" w:rsidR="00CE26D5" w:rsidRPr="00CE26D5" w:rsidRDefault="00CE26D5" w:rsidP="00CE26D5">
      <w:pPr>
        <w:shd w:val="clear" w:color="auto" w:fill="FFFFFF" w:themeFill="background1"/>
        <w:autoSpaceDE w:val="0"/>
        <w:autoSpaceDN w:val="0"/>
        <w:adjustRightInd w:val="0"/>
        <w:spacing w:after="0"/>
        <w:ind w:firstLine="709"/>
        <w:rPr>
          <w:color w:val="000000" w:themeColor="text1"/>
          <w:szCs w:val="28"/>
        </w:rPr>
      </w:pPr>
      <w:r w:rsidRPr="00CE26D5">
        <w:rPr>
          <w:color w:val="000000" w:themeColor="text1"/>
          <w:szCs w:val="28"/>
        </w:rPr>
        <w:t xml:space="preserve">Копии материалов по обоснованию генерального плана в виде карт в растровом формате </w:t>
      </w:r>
    </w:p>
    <w:p w14:paraId="6E25D057" w14:textId="77777777" w:rsidR="00CE26D5" w:rsidRPr="00CE26D5" w:rsidRDefault="00CE26D5" w:rsidP="00CE26D5">
      <w:pPr>
        <w:shd w:val="clear" w:color="auto" w:fill="FFFFFF" w:themeFill="background1"/>
        <w:autoSpaceDE w:val="0"/>
        <w:autoSpaceDN w:val="0"/>
        <w:adjustRightInd w:val="0"/>
        <w:spacing w:after="0"/>
        <w:ind w:firstLine="709"/>
        <w:rPr>
          <w:color w:val="000000" w:themeColor="text1"/>
          <w:szCs w:val="28"/>
        </w:rPr>
      </w:pPr>
      <w:r w:rsidRPr="00CE26D5">
        <w:rPr>
          <w:b/>
          <w:bCs/>
          <w:color w:val="000000" w:themeColor="text1"/>
          <w:szCs w:val="28"/>
        </w:rPr>
        <w:t xml:space="preserve">Обязательное приложение к генеральному плану: </w:t>
      </w:r>
    </w:p>
    <w:p w14:paraId="3BB69025" w14:textId="77777777" w:rsidR="00CE26D5" w:rsidRPr="00CE26D5" w:rsidRDefault="00CE26D5" w:rsidP="00CE26D5">
      <w:pPr>
        <w:shd w:val="clear" w:color="auto" w:fill="FFFFFF" w:themeFill="background1"/>
        <w:ind w:firstLine="709"/>
        <w:rPr>
          <w:color w:val="000000" w:themeColor="text1"/>
          <w:szCs w:val="28"/>
        </w:rPr>
      </w:pPr>
      <w:r w:rsidRPr="00CE26D5">
        <w:rPr>
          <w:color w:val="000000" w:themeColor="text1"/>
          <w:szCs w:val="28"/>
        </w:rPr>
        <w:t>Сведения о границах населенных пунктов (в том числе образуемых населенных пунктов), входящих в состав муниципального округа</w:t>
      </w:r>
    </w:p>
    <w:p w14:paraId="65C49CB4" w14:textId="77777777" w:rsidR="00CE26D5" w:rsidRPr="00CE26D5" w:rsidRDefault="00CE26D5" w:rsidP="00CE26D5">
      <w:pPr>
        <w:ind w:firstLine="709"/>
        <w:rPr>
          <w:color w:val="000000" w:themeColor="text1"/>
        </w:rPr>
      </w:pPr>
    </w:p>
    <w:p w14:paraId="42BC873F" w14:textId="77777777" w:rsidR="00CE26D5" w:rsidRPr="00CE26D5" w:rsidRDefault="00CE26D5" w:rsidP="00CE26D5">
      <w:pPr>
        <w:ind w:firstLine="709"/>
        <w:rPr>
          <w:color w:val="000000" w:themeColor="text1"/>
        </w:rPr>
      </w:pPr>
    </w:p>
    <w:p w14:paraId="559D5E44" w14:textId="77777777" w:rsidR="00CE26D5" w:rsidRPr="00CE26D5" w:rsidRDefault="00CE26D5" w:rsidP="00CE26D5">
      <w:pPr>
        <w:ind w:firstLine="709"/>
        <w:rPr>
          <w:rFonts w:eastAsia="Calibri"/>
          <w:color w:val="000000" w:themeColor="text1"/>
        </w:rPr>
      </w:pPr>
      <w:r w:rsidRPr="00CE26D5">
        <w:rPr>
          <w:color w:val="000000" w:themeColor="text1"/>
        </w:rPr>
        <w:br w:type="page"/>
      </w:r>
    </w:p>
    <w:sdt>
      <w:sdtPr>
        <w:rPr>
          <w:color w:val="000000" w:themeColor="text1"/>
        </w:rPr>
        <w:id w:val="1556734931"/>
        <w:docPartObj>
          <w:docPartGallery w:val="Table of Contents"/>
          <w:docPartUnique/>
        </w:docPartObj>
      </w:sdtPr>
      <w:sdtEndPr/>
      <w:sdtContent>
        <w:p w14:paraId="11364381" w14:textId="77777777" w:rsidR="00CE26D5" w:rsidRPr="00CE26D5" w:rsidRDefault="00CE26D5" w:rsidP="00CE26D5">
          <w:pPr>
            <w:rPr>
              <w:color w:val="000000" w:themeColor="text1"/>
            </w:rPr>
          </w:pPr>
          <w:r w:rsidRPr="00CE26D5">
            <w:rPr>
              <w:color w:val="000000" w:themeColor="text1"/>
            </w:rPr>
            <w:t>Оглавление</w:t>
          </w:r>
        </w:p>
        <w:p w14:paraId="69C85572" w14:textId="39912803" w:rsidR="00CE26D5" w:rsidRPr="00CE26D5" w:rsidRDefault="00CE26D5"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r w:rsidRPr="00CE26D5">
            <w:rPr>
              <w:color w:val="000000" w:themeColor="text1"/>
            </w:rPr>
            <w:fldChar w:fldCharType="begin"/>
          </w:r>
          <w:r w:rsidRPr="00CE26D5">
            <w:rPr>
              <w:color w:val="000000" w:themeColor="text1"/>
            </w:rPr>
            <w:instrText xml:space="preserve"> TOC \o "1-3" \h \z \u </w:instrText>
          </w:r>
          <w:r w:rsidRPr="00CE26D5">
            <w:rPr>
              <w:color w:val="000000" w:themeColor="text1"/>
            </w:rPr>
            <w:fldChar w:fldCharType="separate"/>
          </w:r>
          <w:hyperlink w:anchor="_Toc223510635" w:history="1">
            <w:r w:rsidRPr="00CE26D5">
              <w:rPr>
                <w:rFonts w:eastAsiaTheme="majorEastAsia"/>
                <w:noProof/>
                <w:color w:val="000000" w:themeColor="text1"/>
              </w:rPr>
              <w:t>ОБЩАЯ ЧАСТЬ</w:t>
            </w:r>
          </w:hyperlink>
        </w:p>
        <w:p w14:paraId="4582EF59" w14:textId="27498C90"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36" w:history="1">
            <w:r w:rsidR="00CE26D5" w:rsidRPr="00CE26D5">
              <w:rPr>
                <w:rFonts w:eastAsiaTheme="majorEastAsia"/>
                <w:noProof/>
                <w:color w:val="000000" w:themeColor="text1"/>
              </w:rPr>
              <w:t>ВВЕДЕНИЕ</w:t>
            </w:r>
          </w:hyperlink>
        </w:p>
        <w:p w14:paraId="4B25099D" w14:textId="09EE8995"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37" w:history="1">
            <w:r w:rsidR="00CE26D5" w:rsidRPr="00CE26D5">
              <w:rPr>
                <w:rFonts w:eastAsiaTheme="majorEastAsia"/>
                <w:noProof/>
                <w:color w:val="000000" w:themeColor="text1"/>
              </w:rPr>
              <w:t>РАЗДЕЛ 1. СВЕДЕНИЯ О ПЛАНАХ И ПРОГРАММАХ КОМПЛЕКСНОГО СОЦИАЛЬНО-ЭКОНОМИЧЕСКОГО РАЗВИТИЯ ТЕРРИТОРИИ МУНИЦИПАЛЬНОГО ОКРУГА</w:t>
            </w:r>
          </w:hyperlink>
        </w:p>
        <w:p w14:paraId="66EEB588" w14:textId="244FBA00"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38" w:history="1">
            <w:r w:rsidR="00CE26D5" w:rsidRPr="00CE26D5">
              <w:rPr>
                <w:rFonts w:eastAsiaTheme="majorEastAsia"/>
                <w:noProof/>
                <w:color w:val="000000" w:themeColor="text1"/>
              </w:rPr>
              <w:t>РАЗДЕЛ 2. АНАЛИЗ ИСПОЛЬЗОВАНИЯ ТЕРРИТОРИИ МУНИЦИПАЛЬНОГО ОКРУГА</w:t>
            </w:r>
          </w:hyperlink>
        </w:p>
        <w:p w14:paraId="6EB71904" w14:textId="1DB488BB"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39" w:history="1">
            <w:r w:rsidR="00CE26D5" w:rsidRPr="00CE26D5">
              <w:rPr>
                <w:rFonts w:eastAsiaTheme="majorEastAsia"/>
                <w:noProof/>
                <w:color w:val="000000" w:themeColor="text1"/>
              </w:rPr>
              <w:t>2.1. Описание природных условий и ресурсов территории</w:t>
            </w:r>
          </w:hyperlink>
        </w:p>
        <w:p w14:paraId="01479CE7" w14:textId="5DF96B7C"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40" w:history="1">
            <w:r w:rsidR="00CE26D5" w:rsidRPr="00CE26D5">
              <w:rPr>
                <w:rFonts w:eastAsiaTheme="majorEastAsia"/>
                <w:noProof/>
                <w:color w:val="000000" w:themeColor="text1"/>
              </w:rPr>
              <w:t>2.2. Список объектов культурного наследия и перечень мероприятий по сохранению объектов культурного наследия</w:t>
            </w:r>
          </w:hyperlink>
        </w:p>
        <w:p w14:paraId="335AF381" w14:textId="2FEE6CD7"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41" w:history="1">
            <w:r w:rsidR="00CE26D5" w:rsidRPr="00CE26D5">
              <w:rPr>
                <w:rFonts w:eastAsiaTheme="majorEastAsia"/>
                <w:noProof/>
                <w:color w:val="000000" w:themeColor="text1"/>
              </w:rPr>
              <w:t>2.3. Комплексная оценка и информация об основных проблемах развития территории</w:t>
            </w:r>
          </w:hyperlink>
        </w:p>
        <w:p w14:paraId="433C6E70" w14:textId="030DF583"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42" w:history="1">
            <w:r w:rsidR="00CE26D5" w:rsidRPr="00CE26D5">
              <w:rPr>
                <w:rFonts w:eastAsiaTheme="majorEastAsia"/>
                <w:noProof/>
                <w:color w:val="000000" w:themeColor="text1"/>
              </w:rPr>
              <w:t>2.3.1. Функциональный профиль</w:t>
            </w:r>
          </w:hyperlink>
        </w:p>
        <w:p w14:paraId="0065841D" w14:textId="15C2614F"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43" w:history="1">
            <w:r w:rsidR="00CE26D5" w:rsidRPr="00CE26D5">
              <w:rPr>
                <w:rFonts w:eastAsiaTheme="majorEastAsia"/>
                <w:noProof/>
                <w:color w:val="000000" w:themeColor="text1"/>
              </w:rPr>
              <w:t>2.3.2. Градообслуживающие отрасли</w:t>
            </w:r>
          </w:hyperlink>
        </w:p>
        <w:p w14:paraId="5189F7FE" w14:textId="763C0FC7"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44" w:history="1">
            <w:r w:rsidR="00CE26D5" w:rsidRPr="00CE26D5">
              <w:rPr>
                <w:rFonts w:eastAsiaTheme="majorEastAsia"/>
                <w:noProof/>
                <w:color w:val="000000" w:themeColor="text1"/>
              </w:rPr>
              <w:t>2.3.3. Демографическая ситуация</w:t>
            </w:r>
          </w:hyperlink>
        </w:p>
        <w:p w14:paraId="34FBB29A" w14:textId="5791F161"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45" w:history="1">
            <w:r w:rsidR="00CE26D5" w:rsidRPr="00CE26D5">
              <w:rPr>
                <w:rFonts w:eastAsiaTheme="majorEastAsia"/>
                <w:noProof/>
                <w:color w:val="000000" w:themeColor="text1"/>
              </w:rPr>
              <w:t>2.3.4. Использование территории</w:t>
            </w:r>
          </w:hyperlink>
        </w:p>
        <w:p w14:paraId="36FF9251" w14:textId="0AC48670" w:rsidR="00CE26D5" w:rsidRPr="00CE26D5" w:rsidRDefault="00CE26D5"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r w:rsidRPr="00CE26D5">
            <w:rPr>
              <w:rFonts w:eastAsiaTheme="majorEastAsia"/>
              <w:noProof/>
              <w:color w:val="000000" w:themeColor="text1"/>
            </w:rPr>
            <w:t>2.3.5. Предложения по изменению границ населенных пунктов, входящих в состав округа</w:t>
          </w:r>
          <w:r w:rsidRPr="00CE26D5">
            <w:rPr>
              <w:rFonts w:asciiTheme="minorHAnsi" w:eastAsiaTheme="minorEastAsia" w:hAnsiTheme="minorHAnsi" w:cstheme="minorBidi"/>
              <w:noProof/>
              <w:color w:val="000000" w:themeColor="text1"/>
              <w:kern w:val="2"/>
              <w:sz w:val="24"/>
              <w14:ligatures w14:val="standardContextual"/>
            </w:rPr>
            <w:t xml:space="preserve"> </w:t>
          </w:r>
        </w:p>
        <w:p w14:paraId="059CF523" w14:textId="04621B89"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47" w:history="1">
            <w:r w:rsidR="00CE26D5" w:rsidRPr="00CE26D5">
              <w:rPr>
                <w:rFonts w:eastAsiaTheme="majorEastAsia"/>
                <w:noProof/>
                <w:color w:val="000000" w:themeColor="text1"/>
              </w:rPr>
              <w:t>2.3.6. Жилищный фонд</w:t>
            </w:r>
          </w:hyperlink>
        </w:p>
        <w:p w14:paraId="7174ECAB" w14:textId="40708549"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48" w:history="1">
            <w:r w:rsidR="00CE26D5" w:rsidRPr="00CE26D5">
              <w:rPr>
                <w:rFonts w:eastAsiaTheme="majorEastAsia"/>
                <w:noProof/>
                <w:color w:val="000000" w:themeColor="text1"/>
              </w:rPr>
              <w:t>2.3.7. Объекты социального и культурно-бытового обслуживания населения</w:t>
            </w:r>
          </w:hyperlink>
        </w:p>
        <w:p w14:paraId="2DA85BBA" w14:textId="617D78D1"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49" w:history="1">
            <w:r w:rsidR="00CE26D5" w:rsidRPr="00CE26D5">
              <w:rPr>
                <w:rFonts w:eastAsiaTheme="majorEastAsia"/>
                <w:noProof/>
                <w:color w:val="000000" w:themeColor="text1"/>
              </w:rPr>
              <w:t>2.3.8. Озелененные территории общего пользования</w:t>
            </w:r>
          </w:hyperlink>
        </w:p>
        <w:p w14:paraId="2ED3AEEF" w14:textId="374BC852"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50" w:history="1">
            <w:r w:rsidR="00CE26D5" w:rsidRPr="00CE26D5">
              <w:rPr>
                <w:rFonts w:eastAsiaTheme="majorEastAsia"/>
                <w:noProof/>
                <w:color w:val="000000" w:themeColor="text1"/>
              </w:rPr>
              <w:t>2.3.9. Производственные территории и объекты</w:t>
            </w:r>
          </w:hyperlink>
        </w:p>
        <w:p w14:paraId="09EAE1CA" w14:textId="43A0BB20"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51" w:history="1">
            <w:r w:rsidR="00CE26D5" w:rsidRPr="00CE26D5">
              <w:rPr>
                <w:rFonts w:eastAsiaTheme="majorEastAsia"/>
                <w:noProof/>
                <w:color w:val="000000" w:themeColor="text1"/>
              </w:rPr>
              <w:t>2.3.10. Транспортная инфраструктура</w:t>
            </w:r>
          </w:hyperlink>
        </w:p>
        <w:p w14:paraId="12E4C97E" w14:textId="68153259"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52" w:history="1">
            <w:r w:rsidR="00CE26D5" w:rsidRPr="00CE26D5">
              <w:rPr>
                <w:rFonts w:eastAsiaTheme="majorEastAsia"/>
                <w:noProof/>
                <w:color w:val="000000" w:themeColor="text1"/>
              </w:rPr>
              <w:t>2.3.11. Инженерная инфраструктура</w:t>
            </w:r>
          </w:hyperlink>
        </w:p>
        <w:p w14:paraId="6E12A8B5" w14:textId="5961659F"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53" w:history="1">
            <w:r w:rsidR="00CE26D5" w:rsidRPr="00CE26D5">
              <w:rPr>
                <w:rFonts w:eastAsiaTheme="majorEastAsia"/>
                <w:noProof/>
                <w:color w:val="000000" w:themeColor="text1"/>
              </w:rPr>
              <w:t>2.3.12. Санитарная очистка территории. Обращение с отходами производства и потребления</w:t>
            </w:r>
          </w:hyperlink>
        </w:p>
        <w:p w14:paraId="5CDF21F6" w14:textId="67FBE1AE"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54" w:history="1">
            <w:r w:rsidR="00CE26D5" w:rsidRPr="00CE26D5">
              <w:rPr>
                <w:rFonts w:eastAsiaTheme="majorEastAsia"/>
                <w:noProof/>
                <w:color w:val="000000" w:themeColor="text1"/>
              </w:rPr>
              <w:t>РАЗДЕЛ 3. ОБОСНОВАНИЕ ВЫБРАННОГО ВАРИАНТА РАЗМЕЩЕНИЯ ОБЪЕКТОВ МЕСТНОГО ЗНАЧЕНИЯ МУНИЦИПАЛЬНОГО ОКРУГА НА ОСНОВЕ АНАЛИЗА ИСПОЛЬЗОВАНИЯ СООТВЕТСТВУЮЩЕЙ ТЕРРИТОРИИ, ВОЗМОЖНЫХ НАПРАВЛЕНИЙ ЕЕ РАЗВИТИЯ И ПРОГНОЗИРУЕМЫХ ОГРАНИЧЕНИЙ ЕЕ ИСПОЛЬЗОВАНИЯ</w:t>
            </w:r>
          </w:hyperlink>
        </w:p>
        <w:p w14:paraId="7726BE18" w14:textId="57945881"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55" w:history="1">
            <w:r w:rsidR="00CE26D5" w:rsidRPr="00CE26D5">
              <w:rPr>
                <w:rFonts w:eastAsiaTheme="majorEastAsia"/>
                <w:noProof/>
                <w:color w:val="000000" w:themeColor="text1"/>
              </w:rPr>
              <w:t>3.1. Сведения о видах, назначении и наименованиях, планируемых для размещения на территории муниципального округа объектов федерального значения</w:t>
            </w:r>
          </w:hyperlink>
        </w:p>
        <w:p w14:paraId="245795DB" w14:textId="4975FF45"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56" w:history="1">
            <w:r w:rsidR="00CE26D5" w:rsidRPr="00CE26D5">
              <w:rPr>
                <w:rFonts w:eastAsiaTheme="majorEastAsia"/>
                <w:noProof/>
                <w:color w:val="000000" w:themeColor="text1"/>
              </w:rPr>
              <w:t>3.2.  Сведения о видах, назначении и наименованиях, планируемых для размещения на территории округа объектов регионального значения</w:t>
            </w:r>
          </w:hyperlink>
        </w:p>
        <w:p w14:paraId="4F1CC534" w14:textId="39BED7BD"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57" w:history="1">
            <w:r w:rsidR="00CE26D5" w:rsidRPr="00CE26D5">
              <w:rPr>
                <w:rFonts w:eastAsiaTheme="majorEastAsia"/>
                <w:noProof/>
                <w:color w:val="000000" w:themeColor="text1"/>
              </w:rPr>
              <w:t>3.3. Сведения о видах, назначении и наименованиях, планируемых для размещения на территории округа объектов местного значения</w:t>
            </w:r>
          </w:hyperlink>
        </w:p>
        <w:p w14:paraId="1DC64325" w14:textId="263647A1"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58" w:history="1">
            <w:r w:rsidR="00CE26D5" w:rsidRPr="00CE26D5">
              <w:rPr>
                <w:rFonts w:eastAsiaTheme="majorEastAsia"/>
                <w:noProof/>
                <w:color w:val="000000" w:themeColor="text1"/>
              </w:rPr>
              <w:t>3.4. Оценка возможного влияния планируемых для размещения объектов местного значения на комплексное развитие территории</w:t>
            </w:r>
          </w:hyperlink>
        </w:p>
        <w:p w14:paraId="5A0AA174" w14:textId="03700F06"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59" w:history="1">
            <w:r w:rsidR="00CE26D5" w:rsidRPr="00CE26D5">
              <w:rPr>
                <w:rFonts w:eastAsiaTheme="majorEastAsia"/>
                <w:noProof/>
                <w:color w:val="000000" w:themeColor="text1"/>
              </w:rPr>
              <w:t>3.5. Зоны с особыми условиями использования территории</w:t>
            </w:r>
          </w:hyperlink>
        </w:p>
        <w:p w14:paraId="64E0D620" w14:textId="31675FAF"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60" w:history="1">
            <w:r w:rsidR="00CE26D5" w:rsidRPr="00CE26D5">
              <w:rPr>
                <w:rFonts w:eastAsiaTheme="majorEastAsia"/>
                <w:noProof/>
                <w:color w:val="000000" w:themeColor="text1"/>
              </w:rPr>
              <w:t>3.5.1. Санитарно-защитные зоны промышленных производств и объектов</w:t>
            </w:r>
          </w:hyperlink>
        </w:p>
        <w:p w14:paraId="2083748D" w14:textId="44E13873"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61" w:history="1">
            <w:r w:rsidR="00CE26D5" w:rsidRPr="00CE26D5">
              <w:rPr>
                <w:rFonts w:eastAsiaTheme="majorEastAsia"/>
                <w:noProof/>
                <w:color w:val="000000" w:themeColor="text1"/>
              </w:rPr>
              <w:t>3.5.2. Придорожные полосы автомобильных дорог вне границ населенных пунктов</w:t>
            </w:r>
          </w:hyperlink>
        </w:p>
        <w:p w14:paraId="6E1B006A" w14:textId="51DA10AF"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62" w:history="1">
            <w:r w:rsidR="00CE26D5" w:rsidRPr="00CE26D5">
              <w:rPr>
                <w:rFonts w:eastAsiaTheme="majorEastAsia"/>
                <w:noProof/>
                <w:color w:val="000000" w:themeColor="text1"/>
              </w:rPr>
              <w:t>3.5.3. Охранные зоны инженерных коммуникаций</w:t>
            </w:r>
          </w:hyperlink>
        </w:p>
        <w:p w14:paraId="1CEBCF62" w14:textId="754677CF"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63" w:history="1">
            <w:r w:rsidR="00CE26D5" w:rsidRPr="00CE26D5">
              <w:rPr>
                <w:rFonts w:eastAsiaTheme="majorEastAsia"/>
                <w:noProof/>
                <w:color w:val="000000" w:themeColor="text1"/>
              </w:rPr>
              <w:t>3.5.4. Водоохранные зоны и прибрежные защитные полосы</w:t>
            </w:r>
          </w:hyperlink>
        </w:p>
        <w:p w14:paraId="1D7F933C" w14:textId="63C7B4DC"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64" w:history="1">
            <w:r w:rsidR="00CE26D5" w:rsidRPr="00CE26D5">
              <w:rPr>
                <w:rFonts w:eastAsiaTheme="majorEastAsia"/>
                <w:noProof/>
                <w:color w:val="000000" w:themeColor="text1"/>
              </w:rPr>
              <w:t>3.5.5. Береговые полосы</w:t>
            </w:r>
          </w:hyperlink>
        </w:p>
        <w:p w14:paraId="424013DA" w14:textId="1C9350C5"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65" w:history="1">
            <w:r w:rsidR="00CE26D5" w:rsidRPr="00CE26D5">
              <w:rPr>
                <w:rFonts w:eastAsiaTheme="majorEastAsia"/>
                <w:noProof/>
                <w:color w:val="000000" w:themeColor="text1"/>
              </w:rPr>
              <w:t>3.5.6. Зоны санитарной охраны источников питьевого водоснабжения</w:t>
            </w:r>
          </w:hyperlink>
        </w:p>
        <w:p w14:paraId="2F466EBC" w14:textId="59843DA5"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66" w:history="1">
            <w:r w:rsidR="00CE26D5" w:rsidRPr="00CE26D5">
              <w:rPr>
                <w:rFonts w:eastAsiaTheme="majorEastAsia"/>
                <w:noProof/>
                <w:color w:val="000000" w:themeColor="text1"/>
              </w:rPr>
              <w:t>3.5.7. Зоны охраны объектов государственной сети экологического мониторинга (охранные зоны)</w:t>
            </w:r>
          </w:hyperlink>
          <w:r w:rsidR="00CE26D5" w:rsidRPr="00CE26D5">
            <w:rPr>
              <w:rFonts w:asciiTheme="minorHAnsi" w:eastAsiaTheme="minorEastAsia" w:hAnsiTheme="minorHAnsi" w:cstheme="minorBidi"/>
              <w:noProof/>
              <w:color w:val="000000" w:themeColor="text1"/>
              <w:kern w:val="2"/>
              <w:sz w:val="24"/>
              <w14:ligatures w14:val="standardContextual"/>
            </w:rPr>
            <w:t xml:space="preserve"> </w:t>
          </w:r>
        </w:p>
        <w:p w14:paraId="3C12E249" w14:textId="121948A9"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67" w:history="1">
            <w:r w:rsidR="00CE26D5" w:rsidRPr="00CE26D5">
              <w:rPr>
                <w:rFonts w:eastAsiaTheme="majorEastAsia"/>
                <w:noProof/>
                <w:color w:val="000000" w:themeColor="text1"/>
              </w:rPr>
              <w:t>3.5.8. Ограничения железной дороги</w:t>
            </w:r>
          </w:hyperlink>
        </w:p>
        <w:p w14:paraId="3B7FE901" w14:textId="33898F90"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68" w:history="1">
            <w:r w:rsidR="00CE26D5" w:rsidRPr="00CE26D5">
              <w:rPr>
                <w:rFonts w:eastAsiaTheme="majorEastAsia"/>
                <w:noProof/>
                <w:color w:val="000000" w:themeColor="text1"/>
              </w:rPr>
              <w:t>3.5.9. Зона залегания полезных ископаемых</w:t>
            </w:r>
          </w:hyperlink>
        </w:p>
        <w:p w14:paraId="351AA714" w14:textId="40809768"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69" w:history="1">
            <w:r w:rsidR="00CE26D5" w:rsidRPr="00CE26D5">
              <w:rPr>
                <w:rFonts w:eastAsiaTheme="majorEastAsia"/>
                <w:noProof/>
                <w:color w:val="000000" w:themeColor="text1"/>
              </w:rPr>
              <w:t>3.5.10. Зона затопления и подтопления территории</w:t>
            </w:r>
          </w:hyperlink>
        </w:p>
        <w:p w14:paraId="5A886A54" w14:textId="55265086"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70" w:history="1">
            <w:r w:rsidR="00CE26D5" w:rsidRPr="00CE26D5">
              <w:rPr>
                <w:rFonts w:eastAsiaTheme="majorEastAsia"/>
                <w:noProof/>
                <w:color w:val="000000" w:themeColor="text1"/>
              </w:rPr>
              <w:t>3.5.11. Зоны охраны и защитные зоны объектов культурного наследия (памятников истории и культуры)</w:t>
            </w:r>
          </w:hyperlink>
          <w:r w:rsidR="00CE26D5" w:rsidRPr="00CE26D5">
            <w:rPr>
              <w:rFonts w:asciiTheme="minorHAnsi" w:eastAsiaTheme="minorEastAsia" w:hAnsiTheme="minorHAnsi" w:cstheme="minorBidi"/>
              <w:noProof/>
              <w:color w:val="000000" w:themeColor="text1"/>
              <w:kern w:val="2"/>
              <w:sz w:val="24"/>
              <w14:ligatures w14:val="standardContextual"/>
            </w:rPr>
            <w:t xml:space="preserve"> </w:t>
          </w:r>
        </w:p>
        <w:p w14:paraId="3E63FDF8" w14:textId="563AF040"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71" w:history="1">
            <w:r w:rsidR="00CE26D5" w:rsidRPr="00CE26D5">
              <w:rPr>
                <w:rFonts w:eastAsiaTheme="majorEastAsia"/>
                <w:noProof/>
                <w:color w:val="000000" w:themeColor="text1"/>
              </w:rPr>
              <w:t>РАЗДЕЛ 4. УТВЕРЖДЕННЫЕ ДОКУМЕНТАМИ ТЕРРИТОРИАЛЬНОГО ПЛАНИРОВАНИЯ РОССИЙСКОЙ ФЕДЕРАЦИИ СВЕДЕНИЯ О ВИДАХ, НАЗНАЧЕНИИ И НАИМЕНОВАНИЯХ ПЛАНИРУЕМЫХ ДЛЯ РАЗМЕЩЕНИЯ НА ТЕРРИТОРИИ МУНИЦИПАЛЬНОГО ОКРУГА ОБЪЕКТОВ ФЕДЕРАЛЬНОГО ЗНАЧЕНИЯ, ОБЪЕКТОВ РЕГИОНАЛЬНОГО ЗНАЧЕНИЯ</w:t>
            </w:r>
          </w:hyperlink>
        </w:p>
        <w:p w14:paraId="1D12EAB0" w14:textId="52CC79A6"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72" w:history="1">
            <w:r w:rsidR="00CE26D5" w:rsidRPr="00CE26D5">
              <w:rPr>
                <w:rFonts w:eastAsiaTheme="majorEastAsia"/>
                <w:noProof/>
                <w:color w:val="000000" w:themeColor="text1"/>
              </w:rPr>
              <w:t>РАЗДЕЛ 5. ЭКОЛОГИЧЕСКОЕ СОСТОЯНИЕ ТЕРРИТОРИИ</w:t>
            </w:r>
          </w:hyperlink>
        </w:p>
        <w:p w14:paraId="79C2225F" w14:textId="686D5E77"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73" w:history="1">
            <w:r w:rsidR="00CE26D5" w:rsidRPr="00CE26D5">
              <w:rPr>
                <w:rFonts w:eastAsiaTheme="majorEastAsia"/>
                <w:noProof/>
                <w:color w:val="000000" w:themeColor="text1"/>
              </w:rPr>
              <w:t>5.1. Загрязнение атмосферного воздуха</w:t>
            </w:r>
          </w:hyperlink>
        </w:p>
        <w:p w14:paraId="27AD9ECF" w14:textId="164983B4"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74" w:history="1">
            <w:r w:rsidR="00CE26D5" w:rsidRPr="00CE26D5">
              <w:rPr>
                <w:rFonts w:eastAsiaTheme="majorEastAsia"/>
                <w:noProof/>
                <w:color w:val="000000" w:themeColor="text1"/>
              </w:rPr>
              <w:t>5.2. Загрязнение почв</w:t>
            </w:r>
          </w:hyperlink>
        </w:p>
        <w:p w14:paraId="4AB22E42" w14:textId="281CBF96"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75" w:history="1">
            <w:r w:rsidR="00CE26D5" w:rsidRPr="00CE26D5">
              <w:rPr>
                <w:rFonts w:eastAsiaTheme="majorEastAsia"/>
                <w:noProof/>
                <w:color w:val="000000" w:themeColor="text1"/>
              </w:rPr>
              <w:t>5.3. Загрязнение подземных и поверхностных вод</w:t>
            </w:r>
          </w:hyperlink>
        </w:p>
        <w:p w14:paraId="30A5899F" w14:textId="4C8E1380"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76" w:history="1">
            <w:r w:rsidR="00CE26D5" w:rsidRPr="00CE26D5">
              <w:rPr>
                <w:rFonts w:eastAsiaTheme="majorEastAsia"/>
                <w:noProof/>
                <w:color w:val="000000" w:themeColor="text1"/>
              </w:rPr>
              <w:t>5.4. Особо охраняемые природные территории</w:t>
            </w:r>
          </w:hyperlink>
        </w:p>
        <w:p w14:paraId="599D64F6" w14:textId="77CDA1AC"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77" w:history="1">
            <w:r w:rsidR="00CE26D5" w:rsidRPr="00CE26D5">
              <w:rPr>
                <w:rFonts w:eastAsiaTheme="majorEastAsia"/>
                <w:noProof/>
                <w:color w:val="000000" w:themeColor="text1"/>
              </w:rPr>
              <w:t>5.5. Проблемы экологически устойчивого развития</w:t>
            </w:r>
          </w:hyperlink>
        </w:p>
        <w:p w14:paraId="06372729" w14:textId="408CE6B4" w:rsidR="00CE26D5" w:rsidRPr="00CE26D5" w:rsidRDefault="00925FBE" w:rsidP="00CE26D5">
          <w:pPr>
            <w:tabs>
              <w:tab w:val="right" w:leader="dot" w:pos="9345"/>
            </w:tabs>
            <w:spacing w:after="100"/>
            <w:rPr>
              <w:rFonts w:asciiTheme="minorHAnsi" w:eastAsiaTheme="minorEastAsia" w:hAnsiTheme="minorHAnsi" w:cstheme="minorBidi"/>
              <w:noProof/>
              <w:color w:val="000000" w:themeColor="text1"/>
              <w:kern w:val="2"/>
              <w:sz w:val="24"/>
              <w14:ligatures w14:val="standardContextual"/>
            </w:rPr>
          </w:pPr>
          <w:hyperlink w:anchor="_Toc223510678" w:history="1">
            <w:r w:rsidR="00CE26D5" w:rsidRPr="00CE26D5">
              <w:rPr>
                <w:rFonts w:eastAsiaTheme="majorEastAsia"/>
                <w:noProof/>
                <w:color w:val="000000" w:themeColor="text1"/>
              </w:rPr>
              <w:t>РАЗДЕЛ 6. Перечень и характеристика основных факторов риска возникновения чрезвычайных ситуаций природного и техногенного характера</w:t>
            </w:r>
          </w:hyperlink>
        </w:p>
        <w:p w14:paraId="0CE5F1B1" w14:textId="49ABC7BB"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79" w:history="1">
            <w:r w:rsidR="00CE26D5" w:rsidRPr="00CE26D5">
              <w:rPr>
                <w:rFonts w:eastAsiaTheme="majorEastAsia"/>
                <w:noProof/>
                <w:color w:val="000000" w:themeColor="text1"/>
              </w:rPr>
              <w:t>6.1. Общие сведения</w:t>
            </w:r>
          </w:hyperlink>
        </w:p>
        <w:p w14:paraId="6C75C3B4" w14:textId="55973867"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80" w:history="1">
            <w:r w:rsidR="00CE26D5" w:rsidRPr="00CE26D5">
              <w:rPr>
                <w:rFonts w:eastAsiaTheme="majorEastAsia"/>
                <w:noProof/>
                <w:color w:val="000000" w:themeColor="text1"/>
              </w:rPr>
              <w:t>6.2. Перечень и характеристика основных факторов риска возникновения чрезвычайных ситуаций природного характера</w:t>
            </w:r>
          </w:hyperlink>
        </w:p>
        <w:p w14:paraId="7CE1B744" w14:textId="3C06E822"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81" w:history="1">
            <w:r w:rsidR="00CE26D5" w:rsidRPr="00CE26D5">
              <w:rPr>
                <w:rFonts w:eastAsiaTheme="majorEastAsia"/>
                <w:noProof/>
                <w:color w:val="000000" w:themeColor="text1"/>
              </w:rPr>
              <w:t>6.3. Перечень и характеристика основных факторов риска возникновения чрезвычайных ситуаций техногенного характера</w:t>
            </w:r>
          </w:hyperlink>
        </w:p>
        <w:p w14:paraId="7A4094AD" w14:textId="5F848125"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82" w:history="1">
            <w:r w:rsidR="00CE26D5" w:rsidRPr="00CE26D5">
              <w:rPr>
                <w:rFonts w:eastAsiaTheme="majorEastAsia"/>
                <w:noProof/>
                <w:color w:val="000000" w:themeColor="text1"/>
              </w:rPr>
              <w:t>6.4. Перечень и характеристика основных факторов риска возникновения ЧС биолого-социального характера</w:t>
            </w:r>
          </w:hyperlink>
        </w:p>
        <w:p w14:paraId="1A949D1F" w14:textId="539DE2D8"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83" w:history="1">
            <w:r w:rsidR="00CE26D5" w:rsidRPr="00CE26D5">
              <w:rPr>
                <w:rFonts w:eastAsiaTheme="majorEastAsia"/>
                <w:noProof/>
                <w:color w:val="000000" w:themeColor="text1"/>
              </w:rPr>
              <w:t>6.5. Оповещение населения</w:t>
            </w:r>
          </w:hyperlink>
        </w:p>
        <w:p w14:paraId="525C73DF" w14:textId="108243CE" w:rsidR="00CE26D5" w:rsidRPr="00CE26D5" w:rsidRDefault="00925FBE" w:rsidP="00CE26D5">
          <w:pPr>
            <w:tabs>
              <w:tab w:val="right" w:leader="dot" w:pos="9344"/>
            </w:tabs>
            <w:spacing w:after="100"/>
            <w:rPr>
              <w:rFonts w:asciiTheme="minorHAnsi" w:eastAsiaTheme="minorEastAsia" w:hAnsiTheme="minorHAnsi" w:cstheme="minorBidi"/>
              <w:noProof/>
              <w:color w:val="000000" w:themeColor="text1"/>
              <w:kern w:val="2"/>
              <w:sz w:val="24"/>
              <w14:ligatures w14:val="standardContextual"/>
            </w:rPr>
          </w:pPr>
          <w:hyperlink w:anchor="_Toc223510684" w:history="1">
            <w:r w:rsidR="00CE26D5" w:rsidRPr="00CE26D5">
              <w:rPr>
                <w:rFonts w:eastAsiaTheme="majorEastAsia"/>
                <w:noProof/>
                <w:color w:val="000000" w:themeColor="text1"/>
              </w:rPr>
              <w:t>6.6. Защитные сооружения</w:t>
            </w:r>
          </w:hyperlink>
        </w:p>
        <w:p w14:paraId="3FD60209" w14:textId="77777777" w:rsidR="00CE26D5" w:rsidRPr="00CE26D5" w:rsidRDefault="00CE26D5" w:rsidP="00CE26D5">
          <w:pPr>
            <w:rPr>
              <w:color w:val="000000" w:themeColor="text1"/>
            </w:rPr>
          </w:pPr>
          <w:r w:rsidRPr="00CE26D5">
            <w:rPr>
              <w:color w:val="000000" w:themeColor="text1"/>
            </w:rPr>
            <w:fldChar w:fldCharType="end"/>
          </w:r>
        </w:p>
      </w:sdtContent>
    </w:sdt>
    <w:p w14:paraId="1018ECD0" w14:textId="77777777" w:rsidR="00CE26D5" w:rsidRPr="00CE26D5" w:rsidRDefault="00CE26D5" w:rsidP="00CE26D5">
      <w:pPr>
        <w:ind w:firstLine="709"/>
        <w:rPr>
          <w:color w:val="000000" w:themeColor="text1"/>
        </w:rPr>
      </w:pPr>
    </w:p>
    <w:p w14:paraId="27419D5D" w14:textId="77777777" w:rsidR="00CE26D5" w:rsidRPr="00CE26D5" w:rsidRDefault="00CE26D5" w:rsidP="00CE26D5">
      <w:pPr>
        <w:ind w:firstLine="709"/>
        <w:rPr>
          <w:color w:val="000000" w:themeColor="text1"/>
        </w:rPr>
      </w:pPr>
      <w:r w:rsidRPr="00CE26D5">
        <w:rPr>
          <w:color w:val="000000" w:themeColor="text1"/>
        </w:rPr>
        <w:br w:type="page"/>
      </w:r>
    </w:p>
    <w:p w14:paraId="1B3EBC4C" w14:textId="77777777" w:rsidR="00CE26D5" w:rsidRPr="00CE26D5" w:rsidRDefault="00CE26D5" w:rsidP="00CE26D5">
      <w:pPr>
        <w:keepNext/>
        <w:keepLines/>
        <w:spacing w:before="240"/>
        <w:ind w:firstLine="851"/>
        <w:outlineLvl w:val="1"/>
        <w:rPr>
          <w:rFonts w:cs="Arial"/>
          <w:b/>
          <w:iCs/>
          <w:color w:val="000000" w:themeColor="text1"/>
          <w:szCs w:val="28"/>
        </w:rPr>
      </w:pPr>
      <w:r w:rsidRPr="00CE26D5">
        <w:rPr>
          <w:rFonts w:cs="Arial"/>
          <w:b/>
          <w:iCs/>
          <w:color w:val="000000" w:themeColor="text1"/>
          <w:szCs w:val="28"/>
        </w:rPr>
        <w:lastRenderedPageBreak/>
        <w:t>ОБЩАЯ ЧАСТЬ</w:t>
      </w:r>
    </w:p>
    <w:p w14:paraId="50CA7C56" w14:textId="77777777" w:rsidR="00CE26D5" w:rsidRPr="00CE26D5" w:rsidRDefault="00CE26D5" w:rsidP="00CE26D5">
      <w:pPr>
        <w:ind w:firstLine="709"/>
        <w:rPr>
          <w:color w:val="FF0000"/>
        </w:rPr>
      </w:pPr>
      <w:r w:rsidRPr="00CE26D5">
        <w:rPr>
          <w:color w:val="000000" w:themeColor="text1"/>
        </w:rPr>
        <w:t xml:space="preserve">Подготовка проекта генерального плана Афанасьевского муниципального округа Кировской области (далее по тексту – Афанасьевский муниципальный округ) выполнен ООО «Кадастровый инженер» на основании муниципального </w:t>
      </w:r>
      <w:r w:rsidRPr="00CE26D5">
        <w:t xml:space="preserve">контракта </w:t>
      </w:r>
      <w:r w:rsidRPr="00CE26D5">
        <w:rPr>
          <w:color w:val="000000" w:themeColor="text1"/>
        </w:rPr>
        <w:t xml:space="preserve">и технического задания на проектирование (Приложение 1 к муниципальному контракту). Заказчиком проекта является администрация Афанасьевского муниципального округа Кировской области. </w:t>
      </w:r>
    </w:p>
    <w:p w14:paraId="0310C916" w14:textId="77777777" w:rsidR="00CE26D5" w:rsidRPr="00CE26D5" w:rsidRDefault="00CE26D5" w:rsidP="00CE26D5">
      <w:pPr>
        <w:ind w:firstLine="709"/>
        <w:rPr>
          <w:color w:val="000000" w:themeColor="text1"/>
        </w:rPr>
      </w:pPr>
      <w:r w:rsidRPr="00CE26D5">
        <w:rPr>
          <w:color w:val="000000" w:themeColor="text1"/>
        </w:rPr>
        <w:t>Основанием для разработки генерального плана Афанасьевского муниципального округа (далее – Проекта) является:</w:t>
      </w:r>
    </w:p>
    <w:p w14:paraId="35FEFC4D" w14:textId="77777777" w:rsidR="00CE26D5" w:rsidRPr="00CE26D5" w:rsidRDefault="00CE26D5" w:rsidP="00CE26D5">
      <w:pPr>
        <w:ind w:firstLine="709"/>
        <w:rPr>
          <w:color w:val="000000" w:themeColor="text1"/>
        </w:rPr>
      </w:pPr>
      <w:r w:rsidRPr="00CE26D5">
        <w:rPr>
          <w:color w:val="000000" w:themeColor="text1"/>
        </w:rPr>
        <w:t>Статьи 18, 30 Градостроительного кодекса Российской Федерации.</w:t>
      </w:r>
    </w:p>
    <w:p w14:paraId="1221EF5E" w14:textId="77777777" w:rsidR="00CE26D5" w:rsidRPr="00CE26D5" w:rsidRDefault="00CE26D5" w:rsidP="00CE26D5">
      <w:pPr>
        <w:ind w:firstLine="709"/>
        <w:rPr>
          <w:color w:val="000000" w:themeColor="text1"/>
        </w:rPr>
      </w:pPr>
      <w:r w:rsidRPr="00CE26D5">
        <w:rPr>
          <w:color w:val="000000" w:themeColor="text1"/>
        </w:rPr>
        <w:t>Постановление администрации Афанасьевского муниципального округа от 13.02.2023 №62 «О подготовке проекта генерального плана Афанасьевского муниципального округа Кировской области».</w:t>
      </w:r>
    </w:p>
    <w:p w14:paraId="3AE8A804" w14:textId="77777777" w:rsidR="00CE26D5" w:rsidRPr="00CE26D5" w:rsidRDefault="00CE26D5" w:rsidP="00CE26D5">
      <w:pPr>
        <w:ind w:firstLine="709"/>
        <w:rPr>
          <w:color w:val="000000" w:themeColor="text1"/>
        </w:rPr>
      </w:pPr>
      <w:r w:rsidRPr="00CE26D5">
        <w:rPr>
          <w:color w:val="FF0000"/>
        </w:rPr>
        <w:t xml:space="preserve"> </w:t>
      </w:r>
      <w:r w:rsidRPr="00CE26D5">
        <w:rPr>
          <w:color w:val="000000" w:themeColor="text1"/>
        </w:rPr>
        <w:t>Обращения юридических и физических лиц.</w:t>
      </w:r>
    </w:p>
    <w:p w14:paraId="0A826425" w14:textId="77777777" w:rsidR="00CE26D5" w:rsidRPr="00CE26D5" w:rsidRDefault="00CE26D5" w:rsidP="00CE26D5">
      <w:pPr>
        <w:ind w:firstLine="709"/>
        <w:rPr>
          <w:color w:val="000000" w:themeColor="text1"/>
        </w:rPr>
      </w:pPr>
      <w:r w:rsidRPr="00CE26D5">
        <w:rPr>
          <w:color w:val="000000" w:themeColor="text1"/>
        </w:rPr>
        <w:t>Проект разработан в электронном виде, как геоинформационная система, в качестве топографической основы были использованы материалы, предоставленные Заказчиком.</w:t>
      </w:r>
    </w:p>
    <w:p w14:paraId="474885E1" w14:textId="77777777" w:rsidR="00CE26D5" w:rsidRPr="00CE26D5" w:rsidRDefault="00CE26D5" w:rsidP="00CE26D5">
      <w:pPr>
        <w:ind w:firstLine="709"/>
        <w:rPr>
          <w:color w:val="000000" w:themeColor="text1"/>
        </w:rPr>
      </w:pPr>
      <w:r w:rsidRPr="00CE26D5">
        <w:rPr>
          <w:color w:val="000000" w:themeColor="text1"/>
        </w:rPr>
        <w:t xml:space="preserve">Для подготовки графической части Генерального плана были использованы материалы действующих документов территориального планирования, </w:t>
      </w:r>
      <w:r w:rsidRPr="00CE26D5">
        <w:rPr>
          <w:rFonts w:eastAsia="Calibri"/>
          <w:color w:val="000000" w:themeColor="text1"/>
        </w:rPr>
        <w:t>информация государственного кадастра недвижимости (информация о землеотводах в границах муниципального округа)</w:t>
      </w:r>
      <w:r w:rsidRPr="00CE26D5">
        <w:rPr>
          <w:color w:val="000000" w:themeColor="text1"/>
        </w:rPr>
        <w:t>, современные космические снимки дистанционного зондирования и другие материалы открытого пользования.</w:t>
      </w:r>
    </w:p>
    <w:p w14:paraId="4444E98C" w14:textId="77777777" w:rsidR="00CE26D5" w:rsidRPr="00CE26D5" w:rsidRDefault="00CE26D5" w:rsidP="00CE26D5">
      <w:pPr>
        <w:ind w:firstLine="709"/>
        <w:rPr>
          <w:color w:val="000000" w:themeColor="text1"/>
        </w:rPr>
      </w:pPr>
      <w:r w:rsidRPr="00CE26D5">
        <w:rPr>
          <w:color w:val="000000" w:themeColor="text1"/>
        </w:rPr>
        <w:t>Графическая часть работы выполнена в системе координат МСК-43 в электронном виде, с послойным нанесением основной градостроительной информации с использованием программного обеспечения MapInfo.</w:t>
      </w:r>
    </w:p>
    <w:p w14:paraId="22C06D6A" w14:textId="77777777" w:rsidR="00CE26D5" w:rsidRPr="00CE26D5" w:rsidRDefault="00CE26D5" w:rsidP="00CE26D5">
      <w:pPr>
        <w:ind w:firstLine="709"/>
        <w:rPr>
          <w:color w:val="000000" w:themeColor="text1"/>
        </w:rPr>
      </w:pPr>
      <w:r w:rsidRPr="00CE26D5">
        <w:rPr>
          <w:color w:val="000000" w:themeColor="text1"/>
        </w:rPr>
        <w:t>Генеральный план Афанасьевского муниципального округа разработан на следующие проектные периоды:</w:t>
      </w:r>
    </w:p>
    <w:p w14:paraId="4B322EE9" w14:textId="77777777" w:rsidR="00CE26D5" w:rsidRPr="00CE26D5" w:rsidRDefault="00CE26D5" w:rsidP="00CE26D5">
      <w:pPr>
        <w:ind w:firstLine="709"/>
        <w:rPr>
          <w:color w:val="000000" w:themeColor="text1"/>
        </w:rPr>
      </w:pPr>
      <w:r w:rsidRPr="00CE26D5">
        <w:rPr>
          <w:color w:val="000000" w:themeColor="text1"/>
        </w:rPr>
        <w:t>I очередь – до 2036 года;</w:t>
      </w:r>
    </w:p>
    <w:p w14:paraId="5F3E6B59" w14:textId="77777777" w:rsidR="00CE26D5" w:rsidRPr="00CE26D5" w:rsidRDefault="00CE26D5" w:rsidP="00CE26D5">
      <w:pPr>
        <w:ind w:firstLine="709"/>
        <w:rPr>
          <w:color w:val="000000" w:themeColor="text1"/>
        </w:rPr>
      </w:pPr>
      <w:r w:rsidRPr="00CE26D5">
        <w:rPr>
          <w:color w:val="000000" w:themeColor="text1"/>
        </w:rPr>
        <w:t xml:space="preserve">Расчетный срок – до 2046 года. </w:t>
      </w:r>
    </w:p>
    <w:p w14:paraId="78A912D7" w14:textId="77777777" w:rsidR="00CE26D5" w:rsidRPr="00CE26D5" w:rsidRDefault="00CE26D5" w:rsidP="00CE26D5">
      <w:pPr>
        <w:ind w:firstLine="709"/>
        <w:rPr>
          <w:color w:val="000000" w:themeColor="text1"/>
        </w:rPr>
      </w:pPr>
    </w:p>
    <w:p w14:paraId="0944B653" w14:textId="77777777" w:rsidR="00CE26D5" w:rsidRPr="00CE26D5" w:rsidRDefault="00CE26D5" w:rsidP="00CE26D5">
      <w:pPr>
        <w:ind w:firstLine="709"/>
        <w:rPr>
          <w:color w:val="000000" w:themeColor="text1"/>
        </w:rPr>
      </w:pPr>
    </w:p>
    <w:p w14:paraId="2C133724" w14:textId="77777777" w:rsidR="00CE26D5" w:rsidRPr="00CE26D5" w:rsidRDefault="00CE26D5" w:rsidP="00CE26D5">
      <w:pPr>
        <w:ind w:firstLine="709"/>
        <w:rPr>
          <w:color w:val="000000" w:themeColor="text1"/>
        </w:rPr>
      </w:pPr>
    </w:p>
    <w:p w14:paraId="78372143" w14:textId="77777777" w:rsidR="00CE26D5" w:rsidRPr="00CE26D5" w:rsidRDefault="00CE26D5" w:rsidP="00CE26D5">
      <w:pPr>
        <w:ind w:firstLine="709"/>
        <w:rPr>
          <w:color w:val="000000" w:themeColor="text1"/>
        </w:rPr>
      </w:pPr>
    </w:p>
    <w:p w14:paraId="76040897" w14:textId="77777777" w:rsidR="00CE26D5" w:rsidRPr="00CE26D5" w:rsidRDefault="00CE26D5" w:rsidP="00CE26D5">
      <w:pPr>
        <w:ind w:firstLine="709"/>
        <w:rPr>
          <w:color w:val="000000" w:themeColor="text1"/>
        </w:rPr>
      </w:pPr>
    </w:p>
    <w:p w14:paraId="13CA6F6F" w14:textId="77777777" w:rsidR="00CE26D5" w:rsidRPr="00CE26D5" w:rsidRDefault="00CE26D5" w:rsidP="00CE26D5">
      <w:pPr>
        <w:keepNext/>
        <w:keepLines/>
        <w:spacing w:before="240"/>
        <w:jc w:val="center"/>
        <w:outlineLvl w:val="1"/>
        <w:rPr>
          <w:rFonts w:cs="Arial"/>
          <w:b/>
          <w:iCs/>
          <w:color w:val="000000" w:themeColor="text1"/>
          <w:szCs w:val="28"/>
        </w:rPr>
      </w:pPr>
      <w:r w:rsidRPr="00CE26D5">
        <w:rPr>
          <w:rFonts w:cs="Arial"/>
          <w:b/>
          <w:iCs/>
          <w:color w:val="000000" w:themeColor="text1"/>
          <w:szCs w:val="28"/>
        </w:rPr>
        <w:lastRenderedPageBreak/>
        <w:t>ВВЕДЕНИЕ</w:t>
      </w:r>
    </w:p>
    <w:p w14:paraId="5821C26D" w14:textId="77777777" w:rsidR="00CE26D5" w:rsidRPr="00CE26D5" w:rsidRDefault="00CE26D5" w:rsidP="00CE26D5">
      <w:pPr>
        <w:ind w:firstLine="709"/>
        <w:rPr>
          <w:color w:val="000000" w:themeColor="text1"/>
        </w:rPr>
      </w:pPr>
      <w:r w:rsidRPr="00CE26D5">
        <w:rPr>
          <w:color w:val="000000" w:themeColor="text1"/>
        </w:rPr>
        <w:t xml:space="preserve">Разработка Генерального плана Афанасьевского муниципального округа Кировской области осуществляется в соответствии с Градостроительным кодеком Российской Федерации от 29.12.2004 N 190-ФЗ. </w:t>
      </w:r>
    </w:p>
    <w:p w14:paraId="222CA5EB" w14:textId="77777777" w:rsidR="00CE26D5" w:rsidRPr="00CE26D5" w:rsidRDefault="00CE26D5" w:rsidP="00CE26D5">
      <w:pPr>
        <w:ind w:firstLine="709"/>
        <w:rPr>
          <w:color w:val="000000" w:themeColor="text1"/>
        </w:rPr>
      </w:pPr>
      <w:r w:rsidRPr="00CE26D5">
        <w:rPr>
          <w:color w:val="000000" w:themeColor="text1"/>
        </w:rPr>
        <w:t>При разработке Генерального плана были проанализированы и использованы документы территориального планирования федерального уровня, схемы территориального планирования Кировской области, Афанасьевского муниципального округа, иные нормативно-правовые акты Кировской области.</w:t>
      </w:r>
    </w:p>
    <w:p w14:paraId="25E5E571" w14:textId="77777777" w:rsidR="00CE26D5" w:rsidRPr="00CE26D5" w:rsidRDefault="00CE26D5" w:rsidP="00CE26D5">
      <w:pPr>
        <w:ind w:firstLine="709"/>
        <w:rPr>
          <w:color w:val="000000" w:themeColor="text1"/>
        </w:rPr>
      </w:pPr>
      <w:r w:rsidRPr="00CE26D5">
        <w:rPr>
          <w:color w:val="000000" w:themeColor="text1"/>
        </w:rPr>
        <w:t xml:space="preserve">Материалы проекта дополняются и корректируются с учетом стратегических и программных документов (федерального, регионального и местного уровней), появившихся в период после утверждения действующих Генеральных планов упраздненных поселений. </w:t>
      </w:r>
    </w:p>
    <w:p w14:paraId="7F9FD4F2" w14:textId="77777777" w:rsidR="00CE26D5" w:rsidRPr="00CE26D5" w:rsidRDefault="00CE26D5" w:rsidP="00CE26D5">
      <w:pPr>
        <w:ind w:firstLine="709"/>
        <w:rPr>
          <w:color w:val="000000" w:themeColor="text1"/>
        </w:rPr>
      </w:pPr>
      <w:r w:rsidRPr="00CE26D5">
        <w:rPr>
          <w:color w:val="000000" w:themeColor="text1"/>
        </w:rPr>
        <w:t>Подготовка Генерального плана Афанасьевского муниципального округа Кировской области осуществлена с учетом положений о территориальном планировании, содержащихся в документах территориального планирования Российской Федерации, Кировской области, муниципальных образований, сопредельных с территорией муниципального округа, региональных и местных нормативов градостроительного проектирования, а также с учетом предложений заинтересованных лиц.</w:t>
      </w:r>
    </w:p>
    <w:p w14:paraId="31B95142" w14:textId="77777777" w:rsidR="00CE26D5" w:rsidRPr="00CE26D5" w:rsidRDefault="00CE26D5" w:rsidP="00CE26D5">
      <w:pPr>
        <w:ind w:firstLine="709"/>
        <w:rPr>
          <w:color w:val="000000" w:themeColor="text1"/>
        </w:rPr>
      </w:pPr>
      <w:r w:rsidRPr="00CE26D5">
        <w:rPr>
          <w:color w:val="000000" w:themeColor="text1"/>
        </w:rPr>
        <w:t>Основными целями работ являются:</w:t>
      </w:r>
    </w:p>
    <w:p w14:paraId="2D6F28DE" w14:textId="77777777" w:rsidR="00CE26D5" w:rsidRPr="00CE26D5" w:rsidRDefault="00CE26D5" w:rsidP="00CE26D5">
      <w:pPr>
        <w:ind w:firstLine="709"/>
        <w:rPr>
          <w:rFonts w:eastAsia="Calibri"/>
          <w:color w:val="000000" w:themeColor="text1"/>
        </w:rPr>
      </w:pPr>
      <w:r w:rsidRPr="00CE26D5">
        <w:rPr>
          <w:rFonts w:eastAsia="Calibri"/>
          <w:color w:val="000000" w:themeColor="text1"/>
        </w:rPr>
        <w:t xml:space="preserve">Обеспечения планирования дальнейшего поступательного развития территории муниципального округа, ее рационального использования, привлечения инвестиций, обеспечения потребностей населения; </w:t>
      </w:r>
    </w:p>
    <w:p w14:paraId="1C7FA8F6" w14:textId="77777777" w:rsidR="00CE26D5" w:rsidRPr="00CE26D5" w:rsidRDefault="00CE26D5" w:rsidP="00CE26D5">
      <w:pPr>
        <w:ind w:firstLine="709"/>
        <w:rPr>
          <w:color w:val="000000" w:themeColor="text1"/>
        </w:rPr>
      </w:pPr>
      <w:r w:rsidRPr="00CE26D5">
        <w:rPr>
          <w:color w:val="000000" w:themeColor="text1"/>
        </w:rPr>
        <w:t>Учет стратегических и программных документов (федерального, регионального, и местного уровней), появившихся в период после утверждения генеральных планов упразднённых поселений, вошедших в состав муниципального округа</w:t>
      </w:r>
      <w:r w:rsidRPr="00CE26D5">
        <w:rPr>
          <w:rFonts w:eastAsia="Calibri"/>
          <w:color w:val="000000" w:themeColor="text1"/>
        </w:rPr>
        <w:t>;</w:t>
      </w:r>
    </w:p>
    <w:p w14:paraId="6881B6D0" w14:textId="77777777" w:rsidR="00CE26D5" w:rsidRPr="00CE26D5" w:rsidRDefault="00CE26D5" w:rsidP="00CE26D5">
      <w:pPr>
        <w:ind w:firstLine="709"/>
        <w:rPr>
          <w:color w:val="000000" w:themeColor="text1"/>
        </w:rPr>
      </w:pPr>
      <w:r w:rsidRPr="00CE26D5">
        <w:rPr>
          <w:color w:val="000000" w:themeColor="text1"/>
        </w:rPr>
        <w:t xml:space="preserve">Развитие территории Афанасьевского муниципального округа должно строиться на комплексном подходе, конечным результатом которого является планирование взаимоувязанного размещения конкретных объектов капитального строительства, пространственного положения планируемых к строительству объектов, в целях исключения конфликта интересов различных структур управления по отношению к земле, как главному инвестиционному ресурсу территории муниципального округа. </w:t>
      </w:r>
    </w:p>
    <w:p w14:paraId="534F3469" w14:textId="77777777" w:rsidR="00CE26D5" w:rsidRPr="00CE26D5" w:rsidRDefault="00CE26D5" w:rsidP="00CE26D5">
      <w:pPr>
        <w:ind w:firstLine="709"/>
        <w:rPr>
          <w:color w:val="000000" w:themeColor="text1"/>
        </w:rPr>
      </w:pPr>
      <w:r w:rsidRPr="00CE26D5">
        <w:rPr>
          <w:color w:val="000000" w:themeColor="text1"/>
        </w:rPr>
        <w:t>В соответствии с техническим заданием на проектирование, задачами территориального планирования являются:</w:t>
      </w:r>
    </w:p>
    <w:p w14:paraId="209A7ABC" w14:textId="77777777" w:rsidR="00CE26D5" w:rsidRPr="00CE26D5" w:rsidRDefault="00CE26D5" w:rsidP="00CE26D5">
      <w:pPr>
        <w:ind w:firstLine="709"/>
        <w:rPr>
          <w:color w:val="000000" w:themeColor="text1"/>
        </w:rPr>
      </w:pPr>
      <w:r w:rsidRPr="00CE26D5">
        <w:rPr>
          <w:color w:val="000000" w:themeColor="text1"/>
        </w:rPr>
        <w:t xml:space="preserve">Уточнение и изменение функционального назначения территорий с учетом: сведений Росреестра, существующего землепользования, и размещения планируемых объектов капитального строительства </w:t>
      </w:r>
      <w:r w:rsidRPr="00CE26D5">
        <w:rPr>
          <w:color w:val="000000" w:themeColor="text1"/>
        </w:rPr>
        <w:lastRenderedPageBreak/>
        <w:t>(федерального, регионального и местного значения), предложений органов местного самоуправления, органов исполнительной власти Кировской области, физических и юридических лиц.</w:t>
      </w:r>
    </w:p>
    <w:p w14:paraId="616348EC" w14:textId="77777777" w:rsidR="00CE26D5" w:rsidRPr="00CE26D5" w:rsidRDefault="00CE26D5" w:rsidP="00CE26D5">
      <w:pPr>
        <w:ind w:firstLine="709"/>
        <w:rPr>
          <w:color w:val="000000" w:themeColor="text1"/>
        </w:rPr>
      </w:pPr>
      <w:r w:rsidRPr="00CE26D5">
        <w:rPr>
          <w:color w:val="000000" w:themeColor="text1"/>
        </w:rPr>
        <w:t>Формирование предложений по планируемым границам населенных пунктов Афанасьевского муниципального округа Кировской области с учетом требований Федерального закона "О государственной регистрации недвижимости" от 13.07.2015 N 218-ФЗ.</w:t>
      </w:r>
    </w:p>
    <w:p w14:paraId="38F182A4" w14:textId="77777777" w:rsidR="00CE26D5" w:rsidRPr="00CE26D5" w:rsidRDefault="00CE26D5" w:rsidP="00CE26D5">
      <w:pPr>
        <w:ind w:firstLine="709"/>
        <w:rPr>
          <w:rFonts w:eastAsia="Calibri"/>
          <w:color w:val="000000" w:themeColor="text1"/>
        </w:rPr>
      </w:pPr>
      <w:r w:rsidRPr="00CE26D5">
        <w:rPr>
          <w:rFonts w:eastAsia="Calibri"/>
          <w:color w:val="000000" w:themeColor="text1"/>
        </w:rPr>
        <w:t>Актуализация перечня планируемых к размещению объектов местного значения в границах Афанасьевского муниципального округа.</w:t>
      </w:r>
    </w:p>
    <w:p w14:paraId="242D9F8D" w14:textId="77777777" w:rsidR="00CE26D5" w:rsidRPr="00CE26D5" w:rsidRDefault="00CE26D5" w:rsidP="00CE26D5">
      <w:pPr>
        <w:ind w:firstLine="709"/>
        <w:rPr>
          <w:color w:val="000000" w:themeColor="text1"/>
        </w:rPr>
      </w:pPr>
      <w:r w:rsidRPr="00CE26D5">
        <w:rPr>
          <w:color w:val="000000" w:themeColor="text1"/>
        </w:rPr>
        <w:t>Проект генерального плана подготовлен на всю территорию Афанасьевского муниципального округа.</w:t>
      </w:r>
    </w:p>
    <w:p w14:paraId="054EB320" w14:textId="77777777" w:rsidR="00CE26D5" w:rsidRPr="00CE26D5" w:rsidRDefault="00CE26D5" w:rsidP="00CE26D5">
      <w:pPr>
        <w:ind w:firstLine="709"/>
        <w:rPr>
          <w:color w:val="000000" w:themeColor="text1"/>
        </w:rPr>
      </w:pPr>
      <w:r w:rsidRPr="00CE26D5">
        <w:rPr>
          <w:color w:val="000000" w:themeColor="text1"/>
        </w:rPr>
        <w:t>При разработке проекта генерального плана учитывались следующие документы:</w:t>
      </w:r>
    </w:p>
    <w:p w14:paraId="373A905E" w14:textId="77777777" w:rsidR="00CE26D5" w:rsidRPr="00CE26D5" w:rsidRDefault="00CE26D5" w:rsidP="00CE26D5">
      <w:pPr>
        <w:ind w:firstLine="709"/>
        <w:rPr>
          <w:color w:val="000000" w:themeColor="text1"/>
        </w:rPr>
      </w:pPr>
      <w:r w:rsidRPr="00CE26D5">
        <w:rPr>
          <w:color w:val="000000" w:themeColor="text1"/>
        </w:rPr>
        <w:t>Федерального уровня:</w:t>
      </w:r>
    </w:p>
    <w:p w14:paraId="5CC13366" w14:textId="77777777" w:rsidR="00CE26D5" w:rsidRPr="00CE26D5" w:rsidRDefault="00CE26D5" w:rsidP="00CE26D5">
      <w:pPr>
        <w:ind w:firstLine="709"/>
        <w:rPr>
          <w:color w:val="000000" w:themeColor="text1"/>
        </w:rPr>
      </w:pPr>
      <w:r w:rsidRPr="00CE26D5">
        <w:rPr>
          <w:color w:val="000000" w:themeColor="text1"/>
        </w:rPr>
        <w:t>Градостроительный кодекс Российской Федерации от 29.12.2004 №90-ФЗ;</w:t>
      </w:r>
    </w:p>
    <w:p w14:paraId="7ADDB44E" w14:textId="77777777" w:rsidR="00CE26D5" w:rsidRPr="00CE26D5" w:rsidRDefault="00CE26D5" w:rsidP="00CE26D5">
      <w:pPr>
        <w:ind w:firstLine="709"/>
        <w:rPr>
          <w:color w:val="000000" w:themeColor="text1"/>
        </w:rPr>
      </w:pPr>
      <w:r w:rsidRPr="00CE26D5">
        <w:rPr>
          <w:color w:val="000000" w:themeColor="text1"/>
        </w:rPr>
        <w:t>Земельный кодекс РФ от 25.10.2001 №137-ФЗ;</w:t>
      </w:r>
    </w:p>
    <w:p w14:paraId="265B15E4" w14:textId="77777777" w:rsidR="00CE26D5" w:rsidRPr="00CE26D5" w:rsidRDefault="00CE26D5" w:rsidP="00CE26D5">
      <w:pPr>
        <w:ind w:firstLine="709"/>
        <w:rPr>
          <w:color w:val="000000" w:themeColor="text1"/>
        </w:rPr>
      </w:pPr>
      <w:r w:rsidRPr="00CE26D5">
        <w:rPr>
          <w:color w:val="000000" w:themeColor="text1"/>
        </w:rPr>
        <w:t>Водный кодекс РФ от 03.06.2006 №73-ФЗ;</w:t>
      </w:r>
    </w:p>
    <w:p w14:paraId="0F63818E" w14:textId="77777777" w:rsidR="00CE26D5" w:rsidRPr="00CE26D5" w:rsidRDefault="00CE26D5" w:rsidP="00CE26D5">
      <w:pPr>
        <w:ind w:firstLine="709"/>
        <w:rPr>
          <w:color w:val="000000" w:themeColor="text1"/>
        </w:rPr>
      </w:pPr>
      <w:r w:rsidRPr="00CE26D5">
        <w:rPr>
          <w:color w:val="000000" w:themeColor="text1"/>
        </w:rPr>
        <w:t>Лесной кодекс РФ от 04.12.2006 №201-ФЗ;</w:t>
      </w:r>
    </w:p>
    <w:p w14:paraId="776DE120" w14:textId="77777777" w:rsidR="00CE26D5" w:rsidRPr="00CE26D5" w:rsidRDefault="00CE26D5" w:rsidP="00CE26D5">
      <w:pPr>
        <w:ind w:firstLine="709"/>
        <w:rPr>
          <w:color w:val="000000" w:themeColor="text1"/>
        </w:rPr>
      </w:pPr>
      <w:r w:rsidRPr="00CE26D5">
        <w:rPr>
          <w:color w:val="000000" w:themeColor="text1"/>
        </w:rPr>
        <w:t>Воздушный кодекс Российской Федерации от 19.03.1997 №60-ФЗ;</w:t>
      </w:r>
    </w:p>
    <w:p w14:paraId="4D627FD6" w14:textId="77777777" w:rsidR="00CE26D5" w:rsidRPr="00CE26D5" w:rsidRDefault="00CE26D5" w:rsidP="00CE26D5">
      <w:pPr>
        <w:ind w:firstLine="709"/>
        <w:rPr>
          <w:color w:val="000000" w:themeColor="text1"/>
        </w:rPr>
      </w:pPr>
      <w:r w:rsidRPr="00CE26D5">
        <w:rPr>
          <w:color w:val="000000" w:themeColor="text1"/>
        </w:rPr>
        <w:t>Федеральный закон от 29.12.2004 №191-ФЗ «О введении в действие Градостроительного кодекса Российской Федерации»;</w:t>
      </w:r>
    </w:p>
    <w:p w14:paraId="56CF0E48" w14:textId="77777777" w:rsidR="00CE26D5" w:rsidRPr="00CE26D5" w:rsidRDefault="00CE26D5" w:rsidP="00CE26D5">
      <w:pPr>
        <w:ind w:firstLine="709"/>
        <w:rPr>
          <w:color w:val="000000" w:themeColor="text1"/>
        </w:rPr>
      </w:pPr>
      <w:r w:rsidRPr="00CE26D5">
        <w:rPr>
          <w:color w:val="000000" w:themeColor="text1"/>
        </w:rPr>
        <w:t>Федеральный закон от 28.06.2014 №72-ФЗ "О стратегическом планировании в Российской Федерации";</w:t>
      </w:r>
    </w:p>
    <w:p w14:paraId="6063BC51" w14:textId="77777777" w:rsidR="00CE26D5" w:rsidRPr="00CE26D5" w:rsidRDefault="00CE26D5" w:rsidP="00CE26D5">
      <w:pPr>
        <w:ind w:firstLine="709"/>
        <w:rPr>
          <w:color w:val="000000" w:themeColor="text1"/>
        </w:rPr>
      </w:pPr>
      <w:r w:rsidRPr="00CE26D5">
        <w:rPr>
          <w:color w:val="000000" w:themeColor="text1"/>
        </w:rPr>
        <w:t>Федеральный закон от 10.01.2003 №17-ФЗ «О железнодорожном транспорте в Российской Федерации;</w:t>
      </w:r>
    </w:p>
    <w:p w14:paraId="6D3C594C" w14:textId="77777777" w:rsidR="00CE26D5" w:rsidRPr="00CE26D5" w:rsidRDefault="00CE26D5" w:rsidP="00CE26D5">
      <w:pPr>
        <w:ind w:firstLine="709"/>
        <w:rPr>
          <w:color w:val="000000" w:themeColor="text1"/>
        </w:rPr>
      </w:pPr>
      <w:r w:rsidRPr="00CE26D5">
        <w:rPr>
          <w:color w:val="000000" w:themeColor="text1"/>
        </w:rPr>
        <w:t>Федеральный закон от 25.10.2001 №137-ФЗ «О введении в действие Земельного кодекса Российской Федерации»;</w:t>
      </w:r>
    </w:p>
    <w:p w14:paraId="3F3AABB3" w14:textId="77777777" w:rsidR="00CE26D5" w:rsidRPr="00CE26D5" w:rsidRDefault="00CE26D5" w:rsidP="00CE26D5">
      <w:pPr>
        <w:ind w:firstLine="709"/>
        <w:rPr>
          <w:color w:val="000000" w:themeColor="text1"/>
        </w:rPr>
      </w:pPr>
      <w:r w:rsidRPr="00CE26D5">
        <w:rPr>
          <w:color w:val="000000" w:themeColor="text1"/>
        </w:rPr>
        <w:t>Федеральный закон от 08.11.2007 №257-ФЗ «Об автомобильных дорогах и дорожной деятельности в РФ и о внесении изменений в отдельные законодательные акты Российской Федерации»;</w:t>
      </w:r>
    </w:p>
    <w:p w14:paraId="48D9CBDE" w14:textId="77777777" w:rsidR="00CE26D5" w:rsidRPr="00CE26D5" w:rsidRDefault="00CE26D5" w:rsidP="00CE26D5">
      <w:pPr>
        <w:ind w:firstLine="709"/>
        <w:rPr>
          <w:color w:val="000000" w:themeColor="text1"/>
        </w:rPr>
      </w:pPr>
      <w:r w:rsidRPr="00CE26D5">
        <w:rPr>
          <w:color w:val="000000" w:themeColor="text1"/>
        </w:rPr>
        <w:t>Федеральный закон от 30.03.1999 №52-ФЗ «О санитарно-эпидемиологическом благополучии населения»;</w:t>
      </w:r>
    </w:p>
    <w:p w14:paraId="666ED551" w14:textId="77777777" w:rsidR="00CE26D5" w:rsidRPr="00CE26D5" w:rsidRDefault="00CE26D5" w:rsidP="00CE26D5">
      <w:pPr>
        <w:ind w:firstLine="709"/>
        <w:rPr>
          <w:color w:val="000000" w:themeColor="text1"/>
        </w:rPr>
      </w:pPr>
      <w:r w:rsidRPr="00CE26D5">
        <w:rPr>
          <w:color w:val="000000" w:themeColor="text1"/>
        </w:rPr>
        <w:t>Федеральный закон от 21.12.1994 №68-ФЗ «О защите населения и территорий от чрезвычайных ситуаций природного и техногенного характера»;</w:t>
      </w:r>
    </w:p>
    <w:p w14:paraId="44FA842E" w14:textId="77777777" w:rsidR="00CE26D5" w:rsidRPr="00CE26D5" w:rsidRDefault="00CE26D5" w:rsidP="00CE26D5">
      <w:pPr>
        <w:ind w:firstLine="709"/>
        <w:rPr>
          <w:color w:val="000000" w:themeColor="text1"/>
        </w:rPr>
      </w:pPr>
      <w:r w:rsidRPr="00CE26D5">
        <w:rPr>
          <w:color w:val="000000" w:themeColor="text1"/>
        </w:rPr>
        <w:lastRenderedPageBreak/>
        <w:t>Федеральный закон от 25.06.2002 №73-Ф3 «Об объектах культурного наследия (памятниках истории и культуры) народов Российской Федерации»;</w:t>
      </w:r>
    </w:p>
    <w:p w14:paraId="59ADA6EF" w14:textId="77777777" w:rsidR="00CE26D5" w:rsidRPr="00CE26D5" w:rsidRDefault="00CE26D5" w:rsidP="00CE26D5">
      <w:pPr>
        <w:ind w:firstLine="709"/>
        <w:rPr>
          <w:color w:val="000000" w:themeColor="text1"/>
        </w:rPr>
      </w:pPr>
      <w:r w:rsidRPr="00CE26D5">
        <w:rPr>
          <w:color w:val="000000" w:themeColor="text1"/>
        </w:rPr>
        <w:t>Федеральный закон от 06.10.2003 №131-Ф3 «Об общих принципах организации местного самоуправления в Российской Федерации»;</w:t>
      </w:r>
    </w:p>
    <w:p w14:paraId="75EA10F0" w14:textId="77777777" w:rsidR="00CE26D5" w:rsidRPr="00CE26D5" w:rsidRDefault="00CE26D5" w:rsidP="00CE26D5">
      <w:pPr>
        <w:ind w:firstLine="709"/>
        <w:rPr>
          <w:color w:val="000000" w:themeColor="text1"/>
        </w:rPr>
      </w:pPr>
      <w:r w:rsidRPr="00CE26D5">
        <w:rPr>
          <w:color w:val="000000" w:themeColor="text1"/>
        </w:rPr>
        <w:t>Федеральный закон от 14.03.1995 №ЗЗ-ФЗ "Об особо охраняемых природных территориях";</w:t>
      </w:r>
    </w:p>
    <w:p w14:paraId="2F98B988" w14:textId="77777777" w:rsidR="00CE26D5" w:rsidRPr="00CE26D5" w:rsidRDefault="00CE26D5" w:rsidP="00CE26D5">
      <w:pPr>
        <w:ind w:firstLine="709"/>
        <w:rPr>
          <w:color w:val="000000" w:themeColor="text1"/>
        </w:rPr>
      </w:pPr>
      <w:r w:rsidRPr="00CE26D5">
        <w:rPr>
          <w:color w:val="000000" w:themeColor="text1"/>
        </w:rPr>
        <w:t>Федеральный закон от 10.01.2002 №7-ФЗ «Об охране окружающей среды»;</w:t>
      </w:r>
    </w:p>
    <w:p w14:paraId="11125114" w14:textId="77777777" w:rsidR="00CE26D5" w:rsidRPr="00CE26D5" w:rsidRDefault="00CE26D5" w:rsidP="00CE26D5">
      <w:pPr>
        <w:ind w:firstLine="709"/>
        <w:rPr>
          <w:color w:val="000000" w:themeColor="text1"/>
        </w:rPr>
      </w:pPr>
      <w:r w:rsidRPr="00CE26D5">
        <w:rPr>
          <w:color w:val="000000" w:themeColor="text1"/>
        </w:rPr>
        <w:t>Федеральный закон от 22.07.2008 №123-Ф3 «Технический регламент о требованиях пожарной безопасности»;</w:t>
      </w:r>
    </w:p>
    <w:p w14:paraId="06BD285D" w14:textId="77777777" w:rsidR="00CE26D5" w:rsidRPr="00CE26D5" w:rsidRDefault="00CE26D5" w:rsidP="00CE26D5">
      <w:pPr>
        <w:ind w:firstLine="709"/>
        <w:rPr>
          <w:color w:val="000000" w:themeColor="text1"/>
        </w:rPr>
      </w:pPr>
      <w:r w:rsidRPr="00CE26D5">
        <w:rPr>
          <w:color w:val="000000" w:themeColor="text1"/>
        </w:rPr>
        <w:t>Федеральный закон от 31.03.1999 №69-ФЗ «О газоснабжении в Российской Федерации»;</w:t>
      </w:r>
    </w:p>
    <w:p w14:paraId="21C21ED3" w14:textId="77777777" w:rsidR="00CE26D5" w:rsidRPr="00CE26D5" w:rsidRDefault="00CE26D5" w:rsidP="00CE26D5">
      <w:pPr>
        <w:ind w:firstLine="709"/>
        <w:rPr>
          <w:color w:val="000000" w:themeColor="text1"/>
        </w:rPr>
      </w:pPr>
      <w:r w:rsidRPr="00CE26D5">
        <w:rPr>
          <w:color w:val="000000" w:themeColor="text1"/>
        </w:rPr>
        <w:t>Федеральный закон от 12.01.1996 №8-ФЗ «О погребении и похоронном деле»;</w:t>
      </w:r>
    </w:p>
    <w:p w14:paraId="2F25507B" w14:textId="77777777" w:rsidR="00CE26D5" w:rsidRPr="00CE26D5" w:rsidRDefault="00CE26D5" w:rsidP="00CE26D5">
      <w:pPr>
        <w:ind w:firstLine="709"/>
        <w:rPr>
          <w:color w:val="000000" w:themeColor="text1"/>
        </w:rPr>
      </w:pPr>
      <w:r w:rsidRPr="00CE26D5">
        <w:rPr>
          <w:color w:val="000000" w:themeColor="text1"/>
        </w:rPr>
        <w:t>Закон Российской Федерации от 21.02.1992 №2395-1 «О недрах»;</w:t>
      </w:r>
    </w:p>
    <w:p w14:paraId="458D51A1" w14:textId="77777777" w:rsidR="00CE26D5" w:rsidRPr="00CE26D5" w:rsidRDefault="00CE26D5" w:rsidP="00CE26D5">
      <w:pPr>
        <w:ind w:firstLine="709"/>
        <w:rPr>
          <w:color w:val="000000" w:themeColor="text1"/>
        </w:rPr>
      </w:pPr>
      <w:r w:rsidRPr="00CE26D5">
        <w:rPr>
          <w:color w:val="000000" w:themeColor="text1"/>
        </w:rPr>
        <w:t>Приказ Минэкономразвития России от 09.01.2018 №10 (редакция от 09.08.2018)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p>
    <w:p w14:paraId="59816A40" w14:textId="77777777" w:rsidR="00CE26D5" w:rsidRPr="00CE26D5" w:rsidRDefault="00CE26D5" w:rsidP="00CE26D5">
      <w:pPr>
        <w:ind w:firstLine="709"/>
        <w:rPr>
          <w:color w:val="000000" w:themeColor="text1"/>
        </w:rPr>
      </w:pPr>
      <w:r w:rsidRPr="00CE26D5">
        <w:rPr>
          <w:color w:val="000000" w:themeColor="text1"/>
        </w:rPr>
        <w:t>Приказ Минрегиона РФ от 26.05.2011 №244 «Об утверждении Методических рекомендаций по разработке проектов генеральных планов поселений и городских округов»;</w:t>
      </w:r>
    </w:p>
    <w:p w14:paraId="54D5EE25" w14:textId="77777777" w:rsidR="00CE26D5" w:rsidRPr="00CE26D5" w:rsidRDefault="00CE26D5" w:rsidP="00CE26D5">
      <w:pPr>
        <w:ind w:firstLine="709"/>
        <w:rPr>
          <w:color w:val="000000" w:themeColor="text1"/>
        </w:rPr>
      </w:pPr>
      <w:r w:rsidRPr="00CE26D5">
        <w:rPr>
          <w:color w:val="000000" w:themeColor="text1"/>
        </w:rPr>
        <w:t>Приказ Минэкономразвития России от 23.11.2018 №650 «Об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особо охраняемых природных территорий, зон с особыми условиями использования территории, и о признании утратившими силу приказов Минэкономразвития России от 23.03.2016 №163 и от 04.05.2018 №236;</w:t>
      </w:r>
    </w:p>
    <w:p w14:paraId="2E1DD390" w14:textId="77777777" w:rsidR="00CE26D5" w:rsidRPr="00CE26D5" w:rsidRDefault="00CE26D5" w:rsidP="00CE26D5">
      <w:pPr>
        <w:ind w:firstLine="709"/>
        <w:rPr>
          <w:color w:val="000000" w:themeColor="text1"/>
        </w:rPr>
      </w:pPr>
      <w:r w:rsidRPr="00CE26D5">
        <w:rPr>
          <w:color w:val="000000" w:themeColor="text1"/>
        </w:rPr>
        <w:t>Указ «О национальных целях и стратегических задачах развития Российской Федерации на период до 2024 года» от 7 мая 2018 г.</w:t>
      </w:r>
    </w:p>
    <w:p w14:paraId="494A1826" w14:textId="77777777" w:rsidR="00CE26D5" w:rsidRPr="00CE26D5" w:rsidRDefault="00CE26D5" w:rsidP="00CE26D5">
      <w:pPr>
        <w:ind w:firstLine="709"/>
        <w:rPr>
          <w:color w:val="000000" w:themeColor="text1"/>
        </w:rPr>
      </w:pPr>
      <w:r w:rsidRPr="00CE26D5">
        <w:rPr>
          <w:color w:val="000000" w:themeColor="text1"/>
        </w:rPr>
        <w:lastRenderedPageBreak/>
        <w:t>Постановление Правительства РФ от 15.04.2014 №316 (ред. от 16.04.2020) "Об утверждении государственной программы Российской Федерации "Экономическое развитие и инновационная экономика".</w:t>
      </w:r>
    </w:p>
    <w:p w14:paraId="3A8D45AB" w14:textId="77777777" w:rsidR="00CE26D5" w:rsidRPr="00CE26D5" w:rsidRDefault="00CE26D5" w:rsidP="00CE26D5">
      <w:pPr>
        <w:ind w:firstLine="709"/>
        <w:rPr>
          <w:color w:val="000000" w:themeColor="text1"/>
        </w:rPr>
      </w:pPr>
      <w:r w:rsidRPr="00CE26D5">
        <w:rPr>
          <w:color w:val="000000" w:themeColor="text1"/>
        </w:rPr>
        <w:t>СанПиН 2.2.1/2.1.1.1200-03 "Санитарно-защитные зоны и санитарная классификация предприятий, сооружений и иных объектов";</w:t>
      </w:r>
    </w:p>
    <w:p w14:paraId="58B67F1F" w14:textId="77777777" w:rsidR="00CE26D5" w:rsidRPr="00CE26D5" w:rsidRDefault="00CE26D5" w:rsidP="00CE26D5">
      <w:pPr>
        <w:ind w:firstLine="709"/>
        <w:rPr>
          <w:color w:val="000000" w:themeColor="text1"/>
        </w:rPr>
      </w:pPr>
      <w:r w:rsidRPr="00CE26D5">
        <w:rPr>
          <w:color w:val="000000" w:themeColor="text1"/>
        </w:rPr>
        <w:t>СанПиН 2.1.4.1110-02 «Зоны санитарной охраны источников водоснабжения и водопроводов питьевого назначения»;</w:t>
      </w:r>
    </w:p>
    <w:p w14:paraId="6C37A578" w14:textId="77777777" w:rsidR="00CE26D5" w:rsidRPr="00CE26D5" w:rsidRDefault="00CE26D5" w:rsidP="00CE26D5">
      <w:pPr>
        <w:ind w:firstLine="709"/>
        <w:rPr>
          <w:color w:val="000000" w:themeColor="text1"/>
        </w:rPr>
      </w:pPr>
      <w:r w:rsidRPr="00CE26D5">
        <w:rPr>
          <w:color w:val="000000" w:themeColor="text1"/>
        </w:rPr>
        <w:t>СП 2.1.5.1059-01 «Гигиенические требования к охране подземных вод от загрязнения»;</w:t>
      </w:r>
    </w:p>
    <w:p w14:paraId="2DD3EB4D" w14:textId="77777777" w:rsidR="00CE26D5" w:rsidRPr="00CE26D5" w:rsidRDefault="00CE26D5" w:rsidP="00CE26D5">
      <w:pPr>
        <w:ind w:firstLine="709"/>
        <w:rPr>
          <w:color w:val="000000" w:themeColor="text1"/>
        </w:rPr>
      </w:pPr>
      <w:r w:rsidRPr="00CE26D5">
        <w:rPr>
          <w:color w:val="000000" w:themeColor="text1"/>
        </w:rPr>
        <w:t>СП 42.13330.2016 Градостроительство. Планировка и застройка городских и сельских поселений. Актуализированная редакция СНиП 2.07.01-89*;</w:t>
      </w:r>
    </w:p>
    <w:p w14:paraId="35F6A272" w14:textId="77777777" w:rsidR="00CE26D5" w:rsidRPr="00CE26D5" w:rsidRDefault="00CE26D5" w:rsidP="00CE26D5">
      <w:pPr>
        <w:ind w:firstLine="709"/>
        <w:rPr>
          <w:rFonts w:eastAsiaTheme="minorHAnsi"/>
          <w:color w:val="000000" w:themeColor="text1"/>
        </w:rPr>
      </w:pPr>
      <w:r w:rsidRPr="00CE26D5">
        <w:rPr>
          <w:rFonts w:eastAsiaTheme="minorHAnsi"/>
          <w:color w:val="000000" w:themeColor="text1"/>
        </w:rPr>
        <w:t xml:space="preserve">другие нормативные документы. </w:t>
      </w:r>
    </w:p>
    <w:p w14:paraId="51C2AF1A" w14:textId="77777777" w:rsidR="00CE26D5" w:rsidRPr="00CE26D5" w:rsidRDefault="00CE26D5" w:rsidP="00CE26D5">
      <w:pPr>
        <w:ind w:firstLine="709"/>
        <w:rPr>
          <w:color w:val="000000" w:themeColor="text1"/>
        </w:rPr>
      </w:pPr>
      <w:r w:rsidRPr="00CE26D5">
        <w:rPr>
          <w:color w:val="000000" w:themeColor="text1"/>
        </w:rPr>
        <w:t>Регионального уровня:</w:t>
      </w:r>
    </w:p>
    <w:p w14:paraId="34C4616C" w14:textId="77777777" w:rsidR="00CE26D5" w:rsidRPr="00CE26D5" w:rsidRDefault="00CE26D5" w:rsidP="00CE26D5">
      <w:pPr>
        <w:ind w:firstLine="709"/>
        <w:rPr>
          <w:color w:val="000000" w:themeColor="text1"/>
        </w:rPr>
      </w:pPr>
      <w:r w:rsidRPr="00CE26D5">
        <w:rPr>
          <w:color w:val="000000" w:themeColor="text1"/>
        </w:rPr>
        <w:t>Закон Кировской области от 28.09.2006 №44-ЗО «О регулировании градостроительной деятельности в Кировской области»;</w:t>
      </w:r>
    </w:p>
    <w:p w14:paraId="6CDA3211" w14:textId="77777777" w:rsidR="00CE26D5" w:rsidRPr="00CE26D5" w:rsidRDefault="00CE26D5" w:rsidP="00CE26D5">
      <w:pPr>
        <w:ind w:firstLine="709"/>
        <w:rPr>
          <w:color w:val="000000" w:themeColor="text1"/>
        </w:rPr>
      </w:pPr>
      <w:r w:rsidRPr="00CE26D5">
        <w:rPr>
          <w:color w:val="000000" w:themeColor="text1"/>
        </w:rPr>
        <w:t>Закон Кировской области от 04.05.2007 №105-ЗО «Об объектах культурного наследия (памятниках истории и культуры) народов Российской Федерации, расположенных на территории Кировской области»;</w:t>
      </w:r>
    </w:p>
    <w:p w14:paraId="09BF9B1C" w14:textId="77777777" w:rsidR="00CE26D5" w:rsidRPr="00CE26D5" w:rsidRDefault="00CE26D5" w:rsidP="00CE26D5">
      <w:pPr>
        <w:ind w:firstLine="709"/>
        <w:rPr>
          <w:color w:val="000000" w:themeColor="text1"/>
        </w:rPr>
      </w:pPr>
      <w:r w:rsidRPr="00CE26D5">
        <w:rPr>
          <w:color w:val="000000" w:themeColor="text1"/>
        </w:rPr>
        <w:t>Закон Кировской области от 12.05.2015 №526-ЗО «О стратегическом планировании в Кировской области»;</w:t>
      </w:r>
    </w:p>
    <w:p w14:paraId="16AE2810" w14:textId="77777777" w:rsidR="00CE26D5" w:rsidRPr="00CE26D5" w:rsidRDefault="00CE26D5" w:rsidP="00CE26D5">
      <w:pPr>
        <w:ind w:firstLine="709"/>
        <w:rPr>
          <w:rFonts w:eastAsia="Calibri"/>
          <w:color w:val="000000" w:themeColor="text1"/>
        </w:rPr>
      </w:pPr>
      <w:r w:rsidRPr="00CE26D5">
        <w:rPr>
          <w:rFonts w:eastAsia="Calibri"/>
          <w:color w:val="000000" w:themeColor="text1"/>
        </w:rPr>
        <w:t>Постановление Правительства Кировской области «Об утверждении региональных нормативов градостроительного проектирования Кировской области» №19/261 от 30.12.2014 г.;</w:t>
      </w:r>
    </w:p>
    <w:p w14:paraId="3243ABB4" w14:textId="77777777" w:rsidR="00CE26D5" w:rsidRPr="00CE26D5" w:rsidRDefault="00CE26D5" w:rsidP="00CE26D5">
      <w:pPr>
        <w:ind w:firstLine="709"/>
        <w:rPr>
          <w:color w:val="000000" w:themeColor="text1"/>
        </w:rPr>
      </w:pPr>
      <w:r w:rsidRPr="00CE26D5">
        <w:rPr>
          <w:color w:val="000000" w:themeColor="text1"/>
        </w:rPr>
        <w:t>Схема территориального планирования Кировской области, утвержденная постановлением Правительства Кировской области от 16.02.2011 №90/22 (в ред. от 12.02.2021);</w:t>
      </w:r>
    </w:p>
    <w:p w14:paraId="691EF394" w14:textId="77777777" w:rsidR="00CE26D5" w:rsidRPr="00CE26D5" w:rsidRDefault="00CE26D5" w:rsidP="00CE26D5">
      <w:pPr>
        <w:ind w:firstLine="709"/>
        <w:rPr>
          <w:color w:val="000000" w:themeColor="text1"/>
        </w:rPr>
      </w:pPr>
      <w:r w:rsidRPr="00CE26D5">
        <w:rPr>
          <w:color w:val="000000" w:themeColor="text1"/>
        </w:rPr>
        <w:t xml:space="preserve">Постановление Правительства Кировской области «Об утверждении региональной программы в области обращения с отходами, в том числе с твердыми коммунальными отходами, на территории Кировской области на 2019-2029 годы» от 06.12.2019 №621-П; </w:t>
      </w:r>
    </w:p>
    <w:p w14:paraId="637350C7" w14:textId="77777777" w:rsidR="00CE26D5" w:rsidRPr="00CE26D5" w:rsidRDefault="00CE26D5" w:rsidP="00CE26D5">
      <w:pPr>
        <w:ind w:firstLine="709"/>
        <w:rPr>
          <w:color w:val="000000" w:themeColor="text1"/>
        </w:rPr>
      </w:pPr>
      <w:r w:rsidRPr="00CE26D5">
        <w:rPr>
          <w:color w:val="000000" w:themeColor="text1"/>
        </w:rPr>
        <w:t>Схема территориального планирования Афанасьевского муниципального округа Кировской области, утвержденная решением Афанасьевской районной Думы от 21 ноября 2012 года №18/4.</w:t>
      </w:r>
    </w:p>
    <w:p w14:paraId="59EEBE3B" w14:textId="77777777" w:rsidR="00CE26D5" w:rsidRPr="00CE26D5" w:rsidRDefault="00CE26D5" w:rsidP="00CE26D5">
      <w:pPr>
        <w:ind w:firstLine="709"/>
        <w:rPr>
          <w:rFonts w:eastAsiaTheme="minorHAnsi"/>
          <w:color w:val="000000" w:themeColor="text1"/>
        </w:rPr>
      </w:pPr>
      <w:r w:rsidRPr="00CE26D5">
        <w:rPr>
          <w:rFonts w:eastAsiaTheme="minorHAnsi"/>
          <w:color w:val="000000" w:themeColor="text1"/>
        </w:rPr>
        <w:t xml:space="preserve">другие нормативные документы. </w:t>
      </w:r>
    </w:p>
    <w:p w14:paraId="3704B267" w14:textId="77777777" w:rsidR="00CE26D5" w:rsidRPr="00CE26D5" w:rsidRDefault="00CE26D5" w:rsidP="00CE26D5">
      <w:pPr>
        <w:ind w:firstLine="709"/>
        <w:rPr>
          <w:color w:val="000000" w:themeColor="text1"/>
        </w:rPr>
      </w:pPr>
      <w:r w:rsidRPr="00CE26D5">
        <w:rPr>
          <w:color w:val="000000" w:themeColor="text1"/>
        </w:rPr>
        <w:t>Местного уровня:</w:t>
      </w:r>
    </w:p>
    <w:p w14:paraId="4A3CF282" w14:textId="77777777" w:rsidR="00CE26D5" w:rsidRPr="00CE26D5" w:rsidRDefault="00CE26D5" w:rsidP="00CE26D5">
      <w:pPr>
        <w:ind w:firstLine="709"/>
        <w:rPr>
          <w:color w:val="000000" w:themeColor="text1"/>
        </w:rPr>
      </w:pPr>
      <w:r w:rsidRPr="00CE26D5">
        <w:rPr>
          <w:color w:val="000000" w:themeColor="text1"/>
        </w:rPr>
        <w:t>Материалы генеральных планов городского и сельских поселений, действующие на территории Афанасьевского муниципального округа;</w:t>
      </w:r>
    </w:p>
    <w:p w14:paraId="1F303DF2" w14:textId="77777777" w:rsidR="00CE26D5" w:rsidRPr="00CE26D5" w:rsidRDefault="00CE26D5" w:rsidP="00CE26D5">
      <w:pPr>
        <w:ind w:firstLine="709"/>
        <w:rPr>
          <w:color w:val="000000" w:themeColor="text1"/>
        </w:rPr>
      </w:pPr>
      <w:r w:rsidRPr="00CE26D5">
        <w:rPr>
          <w:color w:val="000000" w:themeColor="text1"/>
        </w:rPr>
        <w:lastRenderedPageBreak/>
        <w:t>Местные нормативы градостроительного проектирования, действующие на территории Афанасьевского муниципального округа;</w:t>
      </w:r>
    </w:p>
    <w:p w14:paraId="18C522CA" w14:textId="77777777" w:rsidR="00CE26D5" w:rsidRPr="00CE26D5" w:rsidRDefault="00CE26D5" w:rsidP="00CE26D5">
      <w:pPr>
        <w:ind w:firstLine="709"/>
        <w:rPr>
          <w:color w:val="000000" w:themeColor="text1"/>
        </w:rPr>
      </w:pPr>
      <w:r w:rsidRPr="00CE26D5">
        <w:rPr>
          <w:color w:val="000000" w:themeColor="text1"/>
        </w:rPr>
        <w:t>Утвержденная документация по планировке территории, действующая на территории проектирования;</w:t>
      </w:r>
    </w:p>
    <w:p w14:paraId="5DD469DC" w14:textId="77777777" w:rsidR="00CE26D5" w:rsidRPr="00CE26D5" w:rsidRDefault="00CE26D5" w:rsidP="00CE26D5">
      <w:pPr>
        <w:ind w:firstLine="709"/>
        <w:rPr>
          <w:color w:val="000000" w:themeColor="text1"/>
        </w:rPr>
      </w:pPr>
      <w:r w:rsidRPr="00CE26D5">
        <w:rPr>
          <w:color w:val="000000" w:themeColor="text1"/>
        </w:rPr>
        <w:t>Сведения Единого государственного реестра недвижимости о наличии земель, распределения их по категориям и формам собственности (по состоянию на начало разработки проекта документа территориального планирования и правил землепользования и застройки);</w:t>
      </w:r>
    </w:p>
    <w:p w14:paraId="38EE0BE4" w14:textId="77777777" w:rsidR="00CE26D5" w:rsidRPr="00CE26D5" w:rsidRDefault="00CE26D5" w:rsidP="00CE26D5">
      <w:pPr>
        <w:ind w:firstLine="709"/>
        <w:rPr>
          <w:rFonts w:eastAsiaTheme="minorHAnsi"/>
          <w:color w:val="000000" w:themeColor="text1"/>
        </w:rPr>
      </w:pPr>
      <w:r w:rsidRPr="00CE26D5">
        <w:rPr>
          <w:rFonts w:eastAsiaTheme="minorHAnsi"/>
          <w:color w:val="000000" w:themeColor="text1"/>
        </w:rPr>
        <w:t xml:space="preserve">другие нормативные документы. </w:t>
      </w:r>
    </w:p>
    <w:p w14:paraId="1F4B040B" w14:textId="77777777" w:rsidR="00CE26D5" w:rsidRPr="00CE26D5" w:rsidRDefault="00CE26D5" w:rsidP="00CE26D5">
      <w:pPr>
        <w:keepNext/>
        <w:keepLines/>
        <w:spacing w:before="240"/>
        <w:ind w:firstLine="851"/>
        <w:outlineLvl w:val="1"/>
        <w:rPr>
          <w:rFonts w:cs="Arial"/>
          <w:b/>
          <w:iCs/>
          <w:color w:val="000000" w:themeColor="text1"/>
          <w:szCs w:val="28"/>
        </w:rPr>
      </w:pPr>
      <w:r w:rsidRPr="00CE26D5">
        <w:rPr>
          <w:rFonts w:cs="Arial"/>
          <w:b/>
          <w:iCs/>
          <w:color w:val="000000" w:themeColor="text1"/>
          <w:szCs w:val="28"/>
        </w:rPr>
        <w:t xml:space="preserve">РАЗДЕЛ 1. СВЕДЕНИЯ О ПЛАНАХ И ПРОГРАММАХ КОМПЛЕКСНОГО СОЦИАЛЬНО-ЭКОНОМИЧЕСКОГО РАЗВИТИЯ ТЕРРИТОРИИ МУНИЦИПАЛЬНОГО ОКРУГА </w:t>
      </w:r>
    </w:p>
    <w:p w14:paraId="1BE6E826" w14:textId="77777777" w:rsidR="00CE26D5" w:rsidRPr="00CE26D5" w:rsidRDefault="00CE26D5" w:rsidP="00CE26D5">
      <w:pPr>
        <w:ind w:firstLine="709"/>
        <w:rPr>
          <w:b/>
          <w:color w:val="000000" w:themeColor="text1"/>
        </w:rPr>
      </w:pPr>
      <w:r w:rsidRPr="00CE26D5">
        <w:rPr>
          <w:b/>
          <w:color w:val="000000" w:themeColor="text1"/>
        </w:rPr>
        <w:t>Предложения по развитию Кировской области в основных стратегических документах федерального уровня:</w:t>
      </w:r>
    </w:p>
    <w:p w14:paraId="0464BE98" w14:textId="77777777" w:rsidR="00CE26D5" w:rsidRPr="00CE26D5" w:rsidRDefault="00CE26D5" w:rsidP="00CE26D5">
      <w:pPr>
        <w:ind w:firstLine="709"/>
        <w:rPr>
          <w:color w:val="000000" w:themeColor="text1"/>
        </w:rPr>
      </w:pPr>
      <w:r w:rsidRPr="00CE26D5">
        <w:rPr>
          <w:color w:val="000000" w:themeColor="text1"/>
        </w:rPr>
        <w:t>Указ «О национальных целях и стратегических задачах развития Российской Федерации на период до 2024 года» от 7 мая 2018 г.</w:t>
      </w:r>
    </w:p>
    <w:p w14:paraId="27F076F5" w14:textId="77777777" w:rsidR="00CE26D5" w:rsidRPr="00CE26D5" w:rsidRDefault="00CE26D5" w:rsidP="00CE26D5">
      <w:pPr>
        <w:ind w:firstLine="709"/>
        <w:rPr>
          <w:color w:val="000000" w:themeColor="text1"/>
        </w:rPr>
      </w:pPr>
      <w:r w:rsidRPr="00CE26D5">
        <w:rPr>
          <w:color w:val="000000" w:themeColor="text1"/>
        </w:rPr>
        <w:t>Указ определяет в целях осуществления прорывного научно-технологического и социально-экономического развития Российской Федерации, увеличения численности населения страны, повышения уровня жизни граждан, создания комфортных условий для их проживания, а также условий и возможностей для самореализации и раскрытия таланта каждого человека:</w:t>
      </w:r>
    </w:p>
    <w:p w14:paraId="4F104F26" w14:textId="77777777" w:rsidR="00CE26D5" w:rsidRPr="00CE26D5" w:rsidRDefault="00CE26D5" w:rsidP="00CE26D5">
      <w:pPr>
        <w:ind w:firstLine="709"/>
        <w:rPr>
          <w:color w:val="000000" w:themeColor="text1"/>
        </w:rPr>
      </w:pPr>
      <w:r w:rsidRPr="00CE26D5">
        <w:rPr>
          <w:color w:val="000000" w:themeColor="text1"/>
        </w:rPr>
        <w:t>1. Правительству Российской Федерации необходимо обеспечить достижение следующих национальных целей развития Российской Федерации на период до 2024 года:</w:t>
      </w:r>
    </w:p>
    <w:p w14:paraId="3FB93CD9" w14:textId="77777777" w:rsidR="00CE26D5" w:rsidRPr="00CE26D5" w:rsidRDefault="00CE26D5" w:rsidP="00CE26D5">
      <w:pPr>
        <w:ind w:firstLine="709"/>
        <w:rPr>
          <w:color w:val="000000" w:themeColor="text1"/>
        </w:rPr>
      </w:pPr>
      <w:r w:rsidRPr="00CE26D5">
        <w:rPr>
          <w:color w:val="000000" w:themeColor="text1"/>
        </w:rPr>
        <w:t>а) обеспечение устойчивого естественного роста численности населения Российской Федерации;</w:t>
      </w:r>
    </w:p>
    <w:p w14:paraId="406014B8" w14:textId="77777777" w:rsidR="00CE26D5" w:rsidRPr="00CE26D5" w:rsidRDefault="00CE26D5" w:rsidP="00CE26D5">
      <w:pPr>
        <w:ind w:firstLine="709"/>
        <w:rPr>
          <w:color w:val="000000" w:themeColor="text1"/>
        </w:rPr>
      </w:pPr>
      <w:r w:rsidRPr="00CE26D5">
        <w:rPr>
          <w:color w:val="000000" w:themeColor="text1"/>
        </w:rPr>
        <w:t>б) повышение ожидаемой продолжительности жизни до 78 лет (к 2030 году – до 80 лет);</w:t>
      </w:r>
    </w:p>
    <w:p w14:paraId="4107A00D" w14:textId="77777777" w:rsidR="00CE26D5" w:rsidRPr="00CE26D5" w:rsidRDefault="00CE26D5" w:rsidP="00CE26D5">
      <w:pPr>
        <w:ind w:firstLine="709"/>
        <w:rPr>
          <w:color w:val="000000" w:themeColor="text1"/>
        </w:rPr>
      </w:pPr>
      <w:r w:rsidRPr="00CE26D5">
        <w:rPr>
          <w:color w:val="000000" w:themeColor="text1"/>
        </w:rPr>
        <w:t>в) обеспечение устойчивого роста реальных доходов граждан, а также роста уровня пенсионного обеспечения выше уровня инфляции;</w:t>
      </w:r>
    </w:p>
    <w:p w14:paraId="5C93D7F4" w14:textId="77777777" w:rsidR="00CE26D5" w:rsidRPr="00CE26D5" w:rsidRDefault="00CE26D5" w:rsidP="00CE26D5">
      <w:pPr>
        <w:ind w:firstLine="709"/>
        <w:rPr>
          <w:color w:val="000000" w:themeColor="text1"/>
        </w:rPr>
      </w:pPr>
      <w:r w:rsidRPr="00CE26D5">
        <w:rPr>
          <w:color w:val="000000" w:themeColor="text1"/>
        </w:rPr>
        <w:t>г) снижение в два раза уровня бедности в Российской Федерации;</w:t>
      </w:r>
    </w:p>
    <w:p w14:paraId="2ED0A58D" w14:textId="77777777" w:rsidR="00CE26D5" w:rsidRPr="00CE26D5" w:rsidRDefault="00CE26D5" w:rsidP="00CE26D5">
      <w:pPr>
        <w:ind w:firstLine="709"/>
        <w:rPr>
          <w:color w:val="000000" w:themeColor="text1"/>
        </w:rPr>
      </w:pPr>
      <w:r w:rsidRPr="00CE26D5">
        <w:rPr>
          <w:color w:val="000000" w:themeColor="text1"/>
        </w:rPr>
        <w:t>д) улучшение жилищных условий не менее 5 млн. семей ежегодно;</w:t>
      </w:r>
    </w:p>
    <w:p w14:paraId="156BDA02" w14:textId="77777777" w:rsidR="00CE26D5" w:rsidRPr="00CE26D5" w:rsidRDefault="00CE26D5" w:rsidP="00CE26D5">
      <w:pPr>
        <w:ind w:firstLine="709"/>
        <w:rPr>
          <w:color w:val="000000" w:themeColor="text1"/>
        </w:rPr>
      </w:pPr>
      <w:r w:rsidRPr="00CE26D5">
        <w:rPr>
          <w:color w:val="000000" w:themeColor="text1"/>
        </w:rPr>
        <w:t>е) ускорение технологического развития Российской Федерации, увеличение количества организаций, осуществляющих технологические инновации, до 50 процентов от их общего числа;</w:t>
      </w:r>
    </w:p>
    <w:p w14:paraId="659732A6" w14:textId="77777777" w:rsidR="00CE26D5" w:rsidRPr="00CE26D5" w:rsidRDefault="00CE26D5" w:rsidP="00CE26D5">
      <w:pPr>
        <w:ind w:firstLine="709"/>
        <w:rPr>
          <w:color w:val="000000" w:themeColor="text1"/>
        </w:rPr>
      </w:pPr>
      <w:r w:rsidRPr="00CE26D5">
        <w:rPr>
          <w:color w:val="000000" w:themeColor="text1"/>
        </w:rPr>
        <w:t>ж) обеспечение ускоренного внедрения цифровых технологий в экономике и социальной сфере;</w:t>
      </w:r>
    </w:p>
    <w:p w14:paraId="747F05C9" w14:textId="77777777" w:rsidR="00CE26D5" w:rsidRPr="00CE26D5" w:rsidRDefault="00CE26D5" w:rsidP="00CE26D5">
      <w:pPr>
        <w:ind w:firstLine="709"/>
        <w:rPr>
          <w:color w:val="000000" w:themeColor="text1"/>
        </w:rPr>
      </w:pPr>
      <w:r w:rsidRPr="00CE26D5">
        <w:rPr>
          <w:color w:val="000000" w:themeColor="text1"/>
        </w:rPr>
        <w:lastRenderedPageBreak/>
        <w:t>з) вхождение Российской Федерации в число пяти крупнейших экономик мира, обеспечение темпов экономического роста выше мировых при сохранении макроэкономической стабильности, в том числе инфляции на уровне, не превышающем 4 процента;</w:t>
      </w:r>
    </w:p>
    <w:p w14:paraId="480DD70C" w14:textId="77777777" w:rsidR="00CE26D5" w:rsidRPr="00CE26D5" w:rsidRDefault="00CE26D5" w:rsidP="00CE26D5">
      <w:pPr>
        <w:ind w:firstLine="709"/>
        <w:rPr>
          <w:color w:val="000000" w:themeColor="text1"/>
        </w:rPr>
      </w:pPr>
      <w:r w:rsidRPr="00CE26D5">
        <w:rPr>
          <w:color w:val="000000" w:themeColor="text1"/>
        </w:rPr>
        <w:t>и) создание в базовых отраслях экономики, прежде всего в обрабатывающей промышленности и агропромышленном комплексе, высокопроизводительного экспортно ориентированного сектора, развивающегося на основе современных технологий и обеспеченного высококвалифицированными кадрами.</w:t>
      </w:r>
    </w:p>
    <w:p w14:paraId="55FFB7E8" w14:textId="77777777" w:rsidR="00CE26D5" w:rsidRPr="00CE26D5" w:rsidRDefault="00CE26D5" w:rsidP="00CE26D5">
      <w:pPr>
        <w:ind w:firstLine="709"/>
        <w:rPr>
          <w:color w:val="000000" w:themeColor="text1"/>
        </w:rPr>
      </w:pPr>
      <w:r w:rsidRPr="00CE26D5">
        <w:rPr>
          <w:color w:val="000000" w:themeColor="text1"/>
        </w:rPr>
        <w:t>2. Правительству Российской Федерации в соответствии с национальными целями, определёнными пунктом 1 настоящего Указа, необходимо будет разработать (скорректировать) совместно с органами государственной власти субъектов Российской Федерации национальные проекты (программы) по следующим направлениям:</w:t>
      </w:r>
    </w:p>
    <w:p w14:paraId="4E3F233C" w14:textId="77777777" w:rsidR="00CE26D5" w:rsidRPr="00CE26D5" w:rsidRDefault="00CE26D5" w:rsidP="00CE26D5">
      <w:pPr>
        <w:numPr>
          <w:ilvl w:val="0"/>
          <w:numId w:val="58"/>
        </w:numPr>
        <w:ind w:left="0" w:firstLine="567"/>
        <w:contextualSpacing/>
        <w:rPr>
          <w:color w:val="000000" w:themeColor="text1"/>
          <w:szCs w:val="22"/>
        </w:rPr>
      </w:pPr>
      <w:r w:rsidRPr="00CE26D5">
        <w:rPr>
          <w:color w:val="000000" w:themeColor="text1"/>
          <w:szCs w:val="22"/>
        </w:rPr>
        <w:t>демография;</w:t>
      </w:r>
    </w:p>
    <w:p w14:paraId="67379A79" w14:textId="77777777" w:rsidR="00CE26D5" w:rsidRPr="00CE26D5" w:rsidRDefault="00CE26D5" w:rsidP="00CE26D5">
      <w:pPr>
        <w:numPr>
          <w:ilvl w:val="0"/>
          <w:numId w:val="58"/>
        </w:numPr>
        <w:ind w:left="0" w:firstLine="567"/>
        <w:contextualSpacing/>
        <w:rPr>
          <w:color w:val="000000" w:themeColor="text1"/>
          <w:szCs w:val="22"/>
        </w:rPr>
      </w:pPr>
      <w:r w:rsidRPr="00CE26D5">
        <w:rPr>
          <w:color w:val="000000" w:themeColor="text1"/>
          <w:szCs w:val="22"/>
        </w:rPr>
        <w:t>здравоохранение;</w:t>
      </w:r>
    </w:p>
    <w:p w14:paraId="5B2E0074" w14:textId="77777777" w:rsidR="00CE26D5" w:rsidRPr="00CE26D5" w:rsidRDefault="00CE26D5" w:rsidP="00CE26D5">
      <w:pPr>
        <w:numPr>
          <w:ilvl w:val="0"/>
          <w:numId w:val="58"/>
        </w:numPr>
        <w:ind w:left="0" w:firstLine="567"/>
        <w:contextualSpacing/>
        <w:rPr>
          <w:color w:val="000000" w:themeColor="text1"/>
          <w:szCs w:val="22"/>
        </w:rPr>
      </w:pPr>
      <w:r w:rsidRPr="00CE26D5">
        <w:rPr>
          <w:color w:val="000000" w:themeColor="text1"/>
          <w:szCs w:val="22"/>
        </w:rPr>
        <w:t>образование;</w:t>
      </w:r>
    </w:p>
    <w:p w14:paraId="0ED43C95" w14:textId="77777777" w:rsidR="00CE26D5" w:rsidRPr="00CE26D5" w:rsidRDefault="00CE26D5" w:rsidP="00CE26D5">
      <w:pPr>
        <w:numPr>
          <w:ilvl w:val="0"/>
          <w:numId w:val="58"/>
        </w:numPr>
        <w:ind w:left="0" w:firstLine="567"/>
        <w:contextualSpacing/>
        <w:rPr>
          <w:color w:val="000000" w:themeColor="text1"/>
          <w:szCs w:val="22"/>
        </w:rPr>
      </w:pPr>
      <w:r w:rsidRPr="00CE26D5">
        <w:rPr>
          <w:color w:val="000000" w:themeColor="text1"/>
          <w:szCs w:val="22"/>
        </w:rPr>
        <w:t>жильё и городская среда;</w:t>
      </w:r>
    </w:p>
    <w:p w14:paraId="7F24DCD1" w14:textId="77777777" w:rsidR="00CE26D5" w:rsidRPr="00CE26D5" w:rsidRDefault="00CE26D5" w:rsidP="00CE26D5">
      <w:pPr>
        <w:numPr>
          <w:ilvl w:val="0"/>
          <w:numId w:val="58"/>
        </w:numPr>
        <w:ind w:left="0" w:firstLine="567"/>
        <w:contextualSpacing/>
        <w:rPr>
          <w:color w:val="000000" w:themeColor="text1"/>
          <w:szCs w:val="22"/>
        </w:rPr>
      </w:pPr>
      <w:r w:rsidRPr="00CE26D5">
        <w:rPr>
          <w:color w:val="000000" w:themeColor="text1"/>
          <w:szCs w:val="22"/>
        </w:rPr>
        <w:t>экология;</w:t>
      </w:r>
    </w:p>
    <w:p w14:paraId="44384313" w14:textId="77777777" w:rsidR="00CE26D5" w:rsidRPr="00CE26D5" w:rsidRDefault="00CE26D5" w:rsidP="00CE26D5">
      <w:pPr>
        <w:numPr>
          <w:ilvl w:val="0"/>
          <w:numId w:val="58"/>
        </w:numPr>
        <w:ind w:left="0" w:firstLine="567"/>
        <w:contextualSpacing/>
        <w:rPr>
          <w:color w:val="000000" w:themeColor="text1"/>
          <w:szCs w:val="22"/>
        </w:rPr>
      </w:pPr>
      <w:r w:rsidRPr="00CE26D5">
        <w:rPr>
          <w:color w:val="000000" w:themeColor="text1"/>
          <w:szCs w:val="22"/>
        </w:rPr>
        <w:t>безопасные и качественные автомобильные дороги;</w:t>
      </w:r>
    </w:p>
    <w:p w14:paraId="3D720133" w14:textId="77777777" w:rsidR="00CE26D5" w:rsidRPr="00CE26D5" w:rsidRDefault="00CE26D5" w:rsidP="00CE26D5">
      <w:pPr>
        <w:numPr>
          <w:ilvl w:val="0"/>
          <w:numId w:val="58"/>
        </w:numPr>
        <w:ind w:left="0" w:firstLine="567"/>
        <w:contextualSpacing/>
        <w:rPr>
          <w:color w:val="000000" w:themeColor="text1"/>
          <w:szCs w:val="22"/>
        </w:rPr>
      </w:pPr>
      <w:r w:rsidRPr="00CE26D5">
        <w:rPr>
          <w:color w:val="000000" w:themeColor="text1"/>
          <w:szCs w:val="22"/>
        </w:rPr>
        <w:t>производительность труда и поддержка занятости;</w:t>
      </w:r>
    </w:p>
    <w:p w14:paraId="59A4DE70" w14:textId="77777777" w:rsidR="00CE26D5" w:rsidRPr="00CE26D5" w:rsidRDefault="00CE26D5" w:rsidP="00CE26D5">
      <w:pPr>
        <w:numPr>
          <w:ilvl w:val="0"/>
          <w:numId w:val="58"/>
        </w:numPr>
        <w:ind w:left="0" w:firstLine="567"/>
        <w:contextualSpacing/>
        <w:rPr>
          <w:color w:val="000000" w:themeColor="text1"/>
          <w:szCs w:val="22"/>
        </w:rPr>
      </w:pPr>
      <w:r w:rsidRPr="00CE26D5">
        <w:rPr>
          <w:color w:val="000000" w:themeColor="text1"/>
          <w:szCs w:val="22"/>
        </w:rPr>
        <w:t>наука;</w:t>
      </w:r>
    </w:p>
    <w:p w14:paraId="24F65185" w14:textId="77777777" w:rsidR="00CE26D5" w:rsidRPr="00CE26D5" w:rsidRDefault="00CE26D5" w:rsidP="00CE26D5">
      <w:pPr>
        <w:numPr>
          <w:ilvl w:val="0"/>
          <w:numId w:val="58"/>
        </w:numPr>
        <w:ind w:left="0" w:firstLine="567"/>
        <w:contextualSpacing/>
        <w:rPr>
          <w:color w:val="000000" w:themeColor="text1"/>
          <w:szCs w:val="22"/>
        </w:rPr>
      </w:pPr>
      <w:r w:rsidRPr="00CE26D5">
        <w:rPr>
          <w:color w:val="000000" w:themeColor="text1"/>
          <w:szCs w:val="22"/>
        </w:rPr>
        <w:t>цифровая экономика;</w:t>
      </w:r>
    </w:p>
    <w:p w14:paraId="18A22533" w14:textId="77777777" w:rsidR="00CE26D5" w:rsidRPr="00CE26D5" w:rsidRDefault="00CE26D5" w:rsidP="00CE26D5">
      <w:pPr>
        <w:numPr>
          <w:ilvl w:val="0"/>
          <w:numId w:val="58"/>
        </w:numPr>
        <w:ind w:left="0" w:firstLine="567"/>
        <w:contextualSpacing/>
        <w:rPr>
          <w:color w:val="000000" w:themeColor="text1"/>
          <w:szCs w:val="22"/>
        </w:rPr>
      </w:pPr>
      <w:r w:rsidRPr="00CE26D5">
        <w:rPr>
          <w:color w:val="000000" w:themeColor="text1"/>
          <w:szCs w:val="22"/>
        </w:rPr>
        <w:t>культура;</w:t>
      </w:r>
    </w:p>
    <w:p w14:paraId="1F79CCC0" w14:textId="77777777" w:rsidR="00CE26D5" w:rsidRPr="00CE26D5" w:rsidRDefault="00CE26D5" w:rsidP="00CE26D5">
      <w:pPr>
        <w:numPr>
          <w:ilvl w:val="0"/>
          <w:numId w:val="58"/>
        </w:numPr>
        <w:ind w:left="0" w:firstLine="567"/>
        <w:contextualSpacing/>
        <w:rPr>
          <w:color w:val="000000" w:themeColor="text1"/>
          <w:szCs w:val="22"/>
        </w:rPr>
      </w:pPr>
      <w:r w:rsidRPr="00CE26D5">
        <w:rPr>
          <w:color w:val="000000" w:themeColor="text1"/>
          <w:szCs w:val="22"/>
        </w:rPr>
        <w:t>малое и среднее предпринимательство и поддержка индивидуальной предпринимательской инициативы;</w:t>
      </w:r>
    </w:p>
    <w:p w14:paraId="1EB0B692" w14:textId="77777777" w:rsidR="00CE26D5" w:rsidRPr="00CE26D5" w:rsidRDefault="00CE26D5" w:rsidP="00CE26D5">
      <w:pPr>
        <w:numPr>
          <w:ilvl w:val="0"/>
          <w:numId w:val="58"/>
        </w:numPr>
        <w:ind w:left="0" w:firstLine="567"/>
        <w:contextualSpacing/>
        <w:rPr>
          <w:color w:val="000000" w:themeColor="text1"/>
          <w:szCs w:val="22"/>
        </w:rPr>
      </w:pPr>
      <w:r w:rsidRPr="00CE26D5">
        <w:rPr>
          <w:color w:val="000000" w:themeColor="text1"/>
          <w:szCs w:val="22"/>
        </w:rPr>
        <w:t>международная кооперация и экспорт.</w:t>
      </w:r>
    </w:p>
    <w:p w14:paraId="7C58CA30" w14:textId="77777777" w:rsidR="00CE26D5" w:rsidRPr="00CE26D5" w:rsidRDefault="00CE26D5" w:rsidP="00CE26D5">
      <w:pPr>
        <w:numPr>
          <w:ilvl w:val="0"/>
          <w:numId w:val="58"/>
        </w:numPr>
        <w:ind w:left="0" w:firstLine="567"/>
        <w:contextualSpacing/>
        <w:rPr>
          <w:color w:val="000000" w:themeColor="text1"/>
          <w:szCs w:val="22"/>
        </w:rPr>
      </w:pPr>
      <w:r w:rsidRPr="00CE26D5">
        <w:rPr>
          <w:color w:val="000000" w:themeColor="text1"/>
          <w:szCs w:val="22"/>
        </w:rPr>
        <w:t>Планируемые объекты федерального значения в соответствии со Схемами территориального планирования Российской Федерации</w:t>
      </w:r>
    </w:p>
    <w:p w14:paraId="75519AC1" w14:textId="77777777" w:rsidR="00CE26D5" w:rsidRPr="00CE26D5" w:rsidRDefault="00CE26D5" w:rsidP="00CE26D5">
      <w:pPr>
        <w:ind w:firstLine="567"/>
        <w:rPr>
          <w:color w:val="000000" w:themeColor="text1"/>
        </w:rPr>
      </w:pPr>
      <w:r w:rsidRPr="00CE26D5">
        <w:rPr>
          <w:rFonts w:eastAsiaTheme="minorHAnsi"/>
          <w:color w:val="000000" w:themeColor="text1"/>
        </w:rPr>
        <w:t>При подготовке проекта у</w:t>
      </w:r>
      <w:r w:rsidRPr="00CE26D5">
        <w:rPr>
          <w:color w:val="000000" w:themeColor="text1"/>
        </w:rPr>
        <w:t>читывалась следующая градостроительная документация:</w:t>
      </w:r>
    </w:p>
    <w:p w14:paraId="56AAE01D" w14:textId="77777777" w:rsidR="00CE26D5" w:rsidRPr="00CE26D5" w:rsidRDefault="00CE26D5" w:rsidP="00CE26D5">
      <w:pPr>
        <w:numPr>
          <w:ilvl w:val="0"/>
          <w:numId w:val="58"/>
        </w:numPr>
        <w:ind w:left="0" w:firstLine="567"/>
        <w:contextualSpacing/>
        <w:rPr>
          <w:color w:val="000000" w:themeColor="text1"/>
          <w:szCs w:val="22"/>
        </w:rPr>
      </w:pPr>
      <w:r w:rsidRPr="00CE26D5">
        <w:rPr>
          <w:color w:val="000000" w:themeColor="text1"/>
          <w:szCs w:val="22"/>
        </w:rPr>
        <w:t>Схема территориального планирования Российской Федерации в области транспорта;</w:t>
      </w:r>
    </w:p>
    <w:p w14:paraId="74649811" w14:textId="77777777" w:rsidR="00CE26D5" w:rsidRPr="00CE26D5" w:rsidRDefault="00CE26D5" w:rsidP="00CE26D5">
      <w:pPr>
        <w:numPr>
          <w:ilvl w:val="0"/>
          <w:numId w:val="58"/>
        </w:numPr>
        <w:ind w:left="0" w:firstLine="567"/>
        <w:contextualSpacing/>
        <w:rPr>
          <w:color w:val="000000" w:themeColor="text1"/>
          <w:szCs w:val="22"/>
        </w:rPr>
      </w:pPr>
      <w:r w:rsidRPr="00CE26D5">
        <w:rPr>
          <w:color w:val="000000" w:themeColor="text1"/>
          <w:szCs w:val="22"/>
        </w:rPr>
        <w:t>Схема территориального планирования Российской Федерации в области транспорта (в части трубопроводного транспорта);</w:t>
      </w:r>
    </w:p>
    <w:p w14:paraId="522AB4B8" w14:textId="77777777" w:rsidR="00CE26D5" w:rsidRPr="00CE26D5" w:rsidRDefault="00CE26D5" w:rsidP="00CE26D5">
      <w:pPr>
        <w:numPr>
          <w:ilvl w:val="0"/>
          <w:numId w:val="58"/>
        </w:numPr>
        <w:ind w:left="0" w:firstLine="567"/>
        <w:contextualSpacing/>
        <w:rPr>
          <w:color w:val="000000" w:themeColor="text1"/>
          <w:szCs w:val="22"/>
        </w:rPr>
      </w:pPr>
      <w:r w:rsidRPr="00CE26D5">
        <w:rPr>
          <w:color w:val="000000" w:themeColor="text1"/>
          <w:szCs w:val="22"/>
        </w:rPr>
        <w:t>Схема территориального планирования Российской Федерации в области энергетики;</w:t>
      </w:r>
    </w:p>
    <w:p w14:paraId="4B63CA17" w14:textId="77777777" w:rsidR="00CE26D5" w:rsidRPr="00CE26D5" w:rsidRDefault="00CE26D5" w:rsidP="00CE26D5">
      <w:pPr>
        <w:numPr>
          <w:ilvl w:val="0"/>
          <w:numId w:val="58"/>
        </w:numPr>
        <w:ind w:left="0" w:firstLine="567"/>
        <w:contextualSpacing/>
        <w:rPr>
          <w:color w:val="000000" w:themeColor="text1"/>
          <w:szCs w:val="22"/>
        </w:rPr>
      </w:pPr>
      <w:r w:rsidRPr="00CE26D5">
        <w:rPr>
          <w:color w:val="000000" w:themeColor="text1"/>
          <w:szCs w:val="22"/>
        </w:rPr>
        <w:t>Схема территориального планирования Российской Федерации в области высшего профессионального образования;</w:t>
      </w:r>
    </w:p>
    <w:p w14:paraId="4E4CA6A0" w14:textId="77777777" w:rsidR="00CE26D5" w:rsidRPr="00CE26D5" w:rsidRDefault="00CE26D5" w:rsidP="00CE26D5">
      <w:pPr>
        <w:numPr>
          <w:ilvl w:val="0"/>
          <w:numId w:val="58"/>
        </w:numPr>
        <w:ind w:left="0" w:firstLine="567"/>
        <w:contextualSpacing/>
        <w:rPr>
          <w:color w:val="000000" w:themeColor="text1"/>
          <w:szCs w:val="22"/>
        </w:rPr>
      </w:pPr>
      <w:r w:rsidRPr="00CE26D5">
        <w:rPr>
          <w:color w:val="000000" w:themeColor="text1"/>
          <w:szCs w:val="22"/>
        </w:rPr>
        <w:t>Схема территориального планирования Российской Федерации в области здравоохранения;</w:t>
      </w:r>
    </w:p>
    <w:p w14:paraId="6DA132E5" w14:textId="787A2F15" w:rsidR="00CE26D5" w:rsidRPr="00CE26D5" w:rsidRDefault="00CE26D5" w:rsidP="00CE26D5">
      <w:pPr>
        <w:numPr>
          <w:ilvl w:val="0"/>
          <w:numId w:val="58"/>
        </w:numPr>
        <w:ind w:left="0" w:firstLine="567"/>
        <w:contextualSpacing/>
        <w:rPr>
          <w:color w:val="000000" w:themeColor="text1"/>
          <w:szCs w:val="22"/>
        </w:rPr>
      </w:pPr>
      <w:r w:rsidRPr="00CE26D5">
        <w:rPr>
          <w:color w:val="000000" w:themeColor="text1"/>
          <w:szCs w:val="22"/>
        </w:rPr>
        <w:lastRenderedPageBreak/>
        <w:t>Схема территориального планирования Российской Федерации в области энергетики</w:t>
      </w:r>
      <w:r>
        <w:rPr>
          <w:color w:val="000000" w:themeColor="text1"/>
          <w:szCs w:val="22"/>
        </w:rPr>
        <w:t>;</w:t>
      </w:r>
    </w:p>
    <w:p w14:paraId="5C2A752C" w14:textId="026D2355" w:rsidR="00CE26D5" w:rsidRDefault="00CE26D5" w:rsidP="00CE26D5">
      <w:pPr>
        <w:numPr>
          <w:ilvl w:val="0"/>
          <w:numId w:val="58"/>
        </w:numPr>
        <w:ind w:left="0" w:firstLine="567"/>
        <w:contextualSpacing/>
        <w:rPr>
          <w:color w:val="000000" w:themeColor="text1"/>
          <w:szCs w:val="22"/>
        </w:rPr>
      </w:pPr>
      <w:r w:rsidRPr="00CE26D5">
        <w:rPr>
          <w:color w:val="000000" w:themeColor="text1"/>
          <w:szCs w:val="22"/>
        </w:rPr>
        <w:t>Распоряжение Правительства РФ от 01.08.2016 №1634-р «Об утверждении схемы территориального планирования Российской Федерации в области энергетики» (ред. от 11.06.2020)</w:t>
      </w:r>
      <w:r>
        <w:rPr>
          <w:color w:val="000000" w:themeColor="text1"/>
          <w:szCs w:val="22"/>
        </w:rPr>
        <w:t>.</w:t>
      </w:r>
    </w:p>
    <w:p w14:paraId="2FF11A2B" w14:textId="77777777" w:rsidR="00CE26D5" w:rsidRPr="00CE26D5" w:rsidRDefault="00CE26D5" w:rsidP="00CE26D5">
      <w:pPr>
        <w:ind w:left="567"/>
        <w:contextualSpacing/>
        <w:rPr>
          <w:color w:val="000000" w:themeColor="text1"/>
          <w:szCs w:val="22"/>
        </w:rPr>
      </w:pPr>
    </w:p>
    <w:p w14:paraId="1F9E6CFD" w14:textId="1BC7F87C" w:rsidR="00CE26D5" w:rsidRPr="00CE26D5" w:rsidRDefault="00CE26D5" w:rsidP="00CE26D5">
      <w:pPr>
        <w:ind w:firstLine="709"/>
        <w:rPr>
          <w:b/>
          <w:color w:val="000000" w:themeColor="text1"/>
        </w:rPr>
      </w:pPr>
      <w:r w:rsidRPr="00CE26D5">
        <w:rPr>
          <w:b/>
          <w:color w:val="000000" w:themeColor="text1"/>
        </w:rPr>
        <w:t xml:space="preserve">Предложения по развитию Афанасьевского муниципального округа в основных стратегических </w:t>
      </w:r>
      <w:r>
        <w:rPr>
          <w:b/>
          <w:color w:val="000000" w:themeColor="text1"/>
        </w:rPr>
        <w:t>документах регионального уровня</w:t>
      </w:r>
    </w:p>
    <w:p w14:paraId="58CFAB40" w14:textId="77777777" w:rsidR="00CE26D5" w:rsidRPr="00CE26D5" w:rsidRDefault="00CE26D5" w:rsidP="00CE26D5">
      <w:pPr>
        <w:ind w:firstLine="709"/>
        <w:rPr>
          <w:color w:val="000000" w:themeColor="text1"/>
        </w:rPr>
      </w:pPr>
      <w:r w:rsidRPr="00CE26D5">
        <w:rPr>
          <w:color w:val="000000" w:themeColor="text1"/>
        </w:rPr>
        <w:t>Стратегия социально-экономического развития и программы развития Кировской области.</w:t>
      </w:r>
    </w:p>
    <w:p w14:paraId="31E98BBF" w14:textId="77777777" w:rsidR="00CE26D5" w:rsidRPr="00CE26D5" w:rsidRDefault="00CE26D5" w:rsidP="00CE26D5">
      <w:pPr>
        <w:ind w:firstLine="709"/>
        <w:rPr>
          <w:color w:val="000000" w:themeColor="text1"/>
        </w:rPr>
      </w:pPr>
      <w:r w:rsidRPr="00CE26D5">
        <w:rPr>
          <w:color w:val="000000" w:themeColor="text1"/>
        </w:rPr>
        <w:t>Действующая Стратегия социально-экономического развития Кировской области рассчитана до 2035 года. Стратегия СЭР Кировской области принята распоряжением Правительства Кировской области от 28 апреля 2021 года №76.</w:t>
      </w:r>
    </w:p>
    <w:p w14:paraId="67A2DB87" w14:textId="77777777" w:rsidR="00CE26D5" w:rsidRPr="00CE26D5" w:rsidRDefault="00CE26D5" w:rsidP="00CE26D5">
      <w:pPr>
        <w:ind w:firstLine="709"/>
        <w:rPr>
          <w:color w:val="000000" w:themeColor="text1"/>
        </w:rPr>
      </w:pPr>
      <w:r w:rsidRPr="00CE26D5">
        <w:rPr>
          <w:color w:val="000000" w:themeColor="text1"/>
        </w:rPr>
        <w:t>На основе Стратегии разработаны Государственные программы, в том числе в области экономического развития и формирования доступной социальной инфраструктуры.</w:t>
      </w:r>
    </w:p>
    <w:p w14:paraId="6DCCAC46" w14:textId="77777777" w:rsidR="00CE26D5" w:rsidRPr="00CE26D5" w:rsidRDefault="00CE26D5" w:rsidP="00CE26D5">
      <w:pPr>
        <w:ind w:firstLine="709"/>
        <w:rPr>
          <w:color w:val="000000" w:themeColor="text1"/>
        </w:rPr>
      </w:pPr>
      <w:r w:rsidRPr="00CE26D5">
        <w:rPr>
          <w:color w:val="000000" w:themeColor="text1"/>
        </w:rPr>
        <w:t>«Развитие агропромышленного комплекса». Утверждена постановлением Правительства Кировской области от 23 декабря 2019 года №690-П (с изменениями на 15 февраля 2023 года).</w:t>
      </w:r>
    </w:p>
    <w:p w14:paraId="5FF9D84A" w14:textId="77777777" w:rsidR="00CE26D5" w:rsidRPr="00CE26D5" w:rsidRDefault="00CE26D5" w:rsidP="00CE26D5">
      <w:pPr>
        <w:ind w:firstLine="709"/>
        <w:rPr>
          <w:color w:val="000000" w:themeColor="text1"/>
        </w:rPr>
      </w:pPr>
      <w:r w:rsidRPr="00CE26D5">
        <w:rPr>
          <w:color w:val="000000" w:themeColor="text1"/>
        </w:rPr>
        <w:t>«Развитие культуры». Утверждена постановлением Правительства Кировской области от 30 декабря 2019 года №746-п (с изменениями на 23 мая 2023 года).</w:t>
      </w:r>
    </w:p>
    <w:p w14:paraId="0EEB673A" w14:textId="77777777" w:rsidR="00CE26D5" w:rsidRPr="00CE26D5" w:rsidRDefault="00CE26D5" w:rsidP="00CE26D5">
      <w:pPr>
        <w:ind w:firstLine="709"/>
        <w:rPr>
          <w:color w:val="000000" w:themeColor="text1"/>
        </w:rPr>
      </w:pPr>
      <w:r w:rsidRPr="00CE26D5">
        <w:rPr>
          <w:color w:val="000000" w:themeColor="text1"/>
        </w:rPr>
        <w:t>«Развитие образования» на 2014-2024 годы. Утверждена постановлением Правительства Кировской области от 10 сентября 2013 года №226/595 (с изменениями на 11 декабря 2019 года).</w:t>
      </w:r>
    </w:p>
    <w:p w14:paraId="77E3D576" w14:textId="77777777" w:rsidR="00CE26D5" w:rsidRPr="00CE26D5" w:rsidRDefault="00CE26D5" w:rsidP="00CE26D5">
      <w:pPr>
        <w:ind w:firstLine="709"/>
        <w:rPr>
          <w:color w:val="000000" w:themeColor="text1"/>
        </w:rPr>
      </w:pPr>
      <w:r w:rsidRPr="00CE26D5">
        <w:rPr>
          <w:color w:val="000000" w:themeColor="text1"/>
        </w:rPr>
        <w:t>«Развитие детского здравоохранения в Кировской области, включая создание современной инфраструктуры оказания медицинской помощи детям». Утверждена постановлением Правительства Кировской области от 17 июня 2019 года №326-п.</w:t>
      </w:r>
    </w:p>
    <w:p w14:paraId="7A811550" w14:textId="77777777" w:rsidR="00CE26D5" w:rsidRPr="00CE26D5" w:rsidRDefault="00CE26D5" w:rsidP="00CE26D5">
      <w:pPr>
        <w:ind w:firstLine="709"/>
        <w:rPr>
          <w:color w:val="000000" w:themeColor="text1"/>
        </w:rPr>
      </w:pPr>
      <w:r w:rsidRPr="00CE26D5">
        <w:rPr>
          <w:color w:val="000000" w:themeColor="text1"/>
        </w:rPr>
        <w:t>«Развитие здравоохранения». Утверждена постановлением Правительства Кировской области от 30 декабря 2019 года №744-п (с изменениями на 09 июля 2023 года).</w:t>
      </w:r>
    </w:p>
    <w:p w14:paraId="451B8B3C" w14:textId="77777777" w:rsidR="00CE26D5" w:rsidRPr="00CE26D5" w:rsidRDefault="00CE26D5" w:rsidP="00CE26D5">
      <w:pPr>
        <w:ind w:firstLine="709"/>
        <w:rPr>
          <w:color w:val="000000" w:themeColor="text1"/>
        </w:rPr>
      </w:pPr>
      <w:r w:rsidRPr="00CE26D5">
        <w:rPr>
          <w:color w:val="000000" w:themeColor="text1"/>
        </w:rPr>
        <w:t>«Развитие транспортной системы». Утверждена постановлением Правительства Кировской области от 01 апреля 2020 года №133-п (с изменениями на 24 марта 2023 года).</w:t>
      </w:r>
    </w:p>
    <w:p w14:paraId="4CB9494C" w14:textId="77777777" w:rsidR="00CE26D5" w:rsidRPr="00CE26D5" w:rsidRDefault="00CE26D5" w:rsidP="00CE26D5">
      <w:pPr>
        <w:ind w:firstLine="709"/>
        <w:rPr>
          <w:color w:val="000000" w:themeColor="text1"/>
        </w:rPr>
      </w:pPr>
      <w:r w:rsidRPr="00CE26D5">
        <w:rPr>
          <w:color w:val="000000" w:themeColor="text1"/>
        </w:rPr>
        <w:t>«Социальная поддержка и социальное обслуживание граждан». Утверждена постановлением Правительства Кировской области от 30 декабря 2019 года №747-п (с изменениями на 19 мая 2023 года).</w:t>
      </w:r>
    </w:p>
    <w:p w14:paraId="7B3DD3E7" w14:textId="77777777" w:rsidR="00CE26D5" w:rsidRPr="00CE26D5" w:rsidRDefault="00CE26D5" w:rsidP="00CE26D5">
      <w:pPr>
        <w:ind w:firstLine="709"/>
        <w:rPr>
          <w:color w:val="000000" w:themeColor="text1"/>
        </w:rPr>
      </w:pPr>
      <w:r w:rsidRPr="00CE26D5">
        <w:rPr>
          <w:color w:val="000000" w:themeColor="text1"/>
        </w:rPr>
        <w:lastRenderedPageBreak/>
        <w:t>«Развитие физической культуры и спорта». Утверждена постановлением Правительства Кировской области от 30 декабря 2019 года №752-п (с изменениями на 16 мая 2023 года).</w:t>
      </w:r>
    </w:p>
    <w:p w14:paraId="0DF74952" w14:textId="77777777" w:rsidR="00CE26D5" w:rsidRPr="00CE26D5" w:rsidRDefault="00CE26D5" w:rsidP="00CE26D5">
      <w:pPr>
        <w:ind w:firstLine="709"/>
        <w:rPr>
          <w:color w:val="000000" w:themeColor="text1"/>
        </w:rPr>
      </w:pPr>
      <w:r w:rsidRPr="00CE26D5">
        <w:rPr>
          <w:color w:val="000000" w:themeColor="text1"/>
        </w:rPr>
        <w:t>«Экономическое развитие и поддержка предпринимательства». Утверждена постановлением Правительства Кировской области от 17 декабря 2019 года №683-п (с изменениями на 13 июня 2019 года).</w:t>
      </w:r>
    </w:p>
    <w:p w14:paraId="62C480C4" w14:textId="77777777" w:rsidR="00CE26D5" w:rsidRPr="00CE26D5" w:rsidRDefault="00CE26D5" w:rsidP="00CE26D5">
      <w:pPr>
        <w:ind w:firstLine="709"/>
        <w:rPr>
          <w:color w:val="000000" w:themeColor="text1"/>
        </w:rPr>
      </w:pPr>
      <w:r w:rsidRPr="00CE26D5">
        <w:rPr>
          <w:color w:val="000000" w:themeColor="text1"/>
        </w:rPr>
        <w:t>«Информационное общество». Утверждена постановлением Правительства Кировской области от 10 декабря 2019 года №636-п (с изменениями на 16 марта 2023 года).</w:t>
      </w:r>
    </w:p>
    <w:p w14:paraId="278CBEF7" w14:textId="77777777" w:rsidR="00CE26D5" w:rsidRPr="00CE26D5" w:rsidRDefault="00CE26D5" w:rsidP="00CE26D5">
      <w:pPr>
        <w:ind w:firstLine="709"/>
        <w:rPr>
          <w:color w:val="000000" w:themeColor="text1"/>
        </w:rPr>
      </w:pPr>
      <w:r w:rsidRPr="00CE26D5">
        <w:rPr>
          <w:color w:val="000000" w:themeColor="text1"/>
        </w:rPr>
        <w:t>«Обеспечение граждан доступным жильем». Утверждена постановлением Правительства Кировской области от 30 декабря 2019 года №753-п (с изменениями на 13 июня 2023 года).</w:t>
      </w:r>
    </w:p>
    <w:p w14:paraId="5D86C273" w14:textId="77777777" w:rsidR="00CE26D5" w:rsidRPr="00CE26D5" w:rsidRDefault="00CE26D5" w:rsidP="00CE26D5">
      <w:pPr>
        <w:ind w:firstLine="709"/>
        <w:rPr>
          <w:color w:val="000000" w:themeColor="text1"/>
        </w:rPr>
      </w:pPr>
      <w:r w:rsidRPr="00CE26D5">
        <w:rPr>
          <w:color w:val="000000" w:themeColor="text1"/>
        </w:rPr>
        <w:t>«Развитие жилищно-коммунального комплекса и повышение энергетической эффективности». Утверждена постановлением Правительства Кировской области от 30 декабря 2019 года №756-п (с изменениями на 20 декабря 2022 года).</w:t>
      </w:r>
    </w:p>
    <w:p w14:paraId="15DEA2E0" w14:textId="77777777" w:rsidR="00CE26D5" w:rsidRPr="00CE26D5" w:rsidRDefault="00CE26D5" w:rsidP="00CE26D5">
      <w:pPr>
        <w:ind w:firstLine="709"/>
        <w:rPr>
          <w:color w:val="000000" w:themeColor="text1"/>
        </w:rPr>
      </w:pPr>
      <w:r w:rsidRPr="00CE26D5">
        <w:rPr>
          <w:color w:val="000000" w:themeColor="text1"/>
        </w:rPr>
        <w:t>«Развитие лесного хозяйства». Утверждена постановлением Правительства Кировской области от 20 декабря 2019 года №686-п (с изменениями на 21 февраля 2023 года).</w:t>
      </w:r>
    </w:p>
    <w:p w14:paraId="191B30D6" w14:textId="77777777" w:rsidR="00CE26D5" w:rsidRPr="00CE26D5" w:rsidRDefault="00CE26D5" w:rsidP="00CE26D5">
      <w:pPr>
        <w:ind w:firstLine="709"/>
      </w:pPr>
      <w:r w:rsidRPr="00CE26D5">
        <w:t>«Обеспечение безопасности и жизнедеятельности населения». Утверждена постановлением Правительства Кировской области от 19.12.2019 №684-п (с изменениями от 13.06.2023 года).</w:t>
      </w:r>
    </w:p>
    <w:p w14:paraId="432D43D4" w14:textId="77777777" w:rsidR="00CE26D5" w:rsidRPr="00CE26D5" w:rsidRDefault="00CE26D5" w:rsidP="00CE26D5">
      <w:pPr>
        <w:ind w:firstLine="709"/>
        <w:rPr>
          <w:color w:val="000000" w:themeColor="text1"/>
        </w:rPr>
      </w:pPr>
      <w:r w:rsidRPr="00CE26D5">
        <w:rPr>
          <w:szCs w:val="26"/>
        </w:rPr>
        <w:t>«Охрана окружающей среды, воспроизводство и использование природных ресурсов». Утверждена постановлением Правительства Кировской области от 27.12.2019 №731-п (с изменениями от 20 апреля 2023 года).</w:t>
      </w:r>
    </w:p>
    <w:p w14:paraId="3A8FFDCC" w14:textId="77777777" w:rsidR="00CE26D5" w:rsidRPr="00CE26D5" w:rsidRDefault="00CE26D5" w:rsidP="00CE26D5">
      <w:pPr>
        <w:ind w:firstLine="709"/>
        <w:rPr>
          <w:color w:val="000000" w:themeColor="text1"/>
        </w:rPr>
      </w:pPr>
      <w:r w:rsidRPr="00CE26D5">
        <w:rPr>
          <w:color w:val="000000" w:themeColor="text1"/>
        </w:rPr>
        <w:t>Несмотря на важность Афанасьевского муниципального округа как промышленного, транспортного, спортивного и туристского центра, он особо не упоминается в Стратегии СЭР Кировской области.</w:t>
      </w:r>
    </w:p>
    <w:p w14:paraId="41085686" w14:textId="77777777" w:rsidR="00CE26D5" w:rsidRPr="00CE26D5" w:rsidRDefault="00CE26D5" w:rsidP="00CE26D5">
      <w:pPr>
        <w:ind w:firstLine="709"/>
        <w:rPr>
          <w:color w:val="000000" w:themeColor="text1"/>
        </w:rPr>
      </w:pPr>
      <w:r w:rsidRPr="00CE26D5">
        <w:rPr>
          <w:color w:val="000000" w:themeColor="text1"/>
        </w:rPr>
        <w:t>В тоже время в Схеме территориального планирования Кировской области рассматривается как важный социально-экономический центр.</w:t>
      </w:r>
    </w:p>
    <w:p w14:paraId="77EC1D3B" w14:textId="77777777" w:rsidR="00CE26D5" w:rsidRPr="00CE26D5" w:rsidRDefault="00CE26D5" w:rsidP="00CE26D5">
      <w:pPr>
        <w:keepNext/>
        <w:keepLines/>
        <w:spacing w:before="240"/>
        <w:ind w:firstLine="851"/>
        <w:outlineLvl w:val="1"/>
        <w:rPr>
          <w:rFonts w:cs="Arial"/>
          <w:b/>
          <w:iCs/>
          <w:color w:val="000000" w:themeColor="text1"/>
          <w:szCs w:val="28"/>
        </w:rPr>
      </w:pPr>
      <w:r w:rsidRPr="00CE26D5">
        <w:rPr>
          <w:rFonts w:cs="Arial"/>
          <w:b/>
          <w:iCs/>
          <w:color w:val="000000" w:themeColor="text1"/>
          <w:szCs w:val="28"/>
        </w:rPr>
        <w:t>РАЗДЕЛ 2. АНАЛИЗ ИСПОЛЬЗОВАНИЯ ТЕРРИТОРИИ МУНИЦИПАЛЬНОГО ОКРУГА</w:t>
      </w:r>
    </w:p>
    <w:p w14:paraId="382A565F" w14:textId="77777777" w:rsidR="00CE26D5" w:rsidRPr="00CE26D5" w:rsidRDefault="00CE26D5" w:rsidP="00CE26D5">
      <w:pPr>
        <w:keepNext/>
        <w:keepLines/>
        <w:spacing w:before="240"/>
        <w:ind w:firstLine="851"/>
        <w:outlineLvl w:val="1"/>
        <w:rPr>
          <w:rFonts w:cs="Arial"/>
          <w:b/>
          <w:iCs/>
          <w:color w:val="000000" w:themeColor="text1"/>
          <w:szCs w:val="28"/>
        </w:rPr>
      </w:pPr>
      <w:r w:rsidRPr="00CE26D5">
        <w:rPr>
          <w:rFonts w:cs="Arial"/>
          <w:b/>
          <w:iCs/>
          <w:color w:val="000000" w:themeColor="text1"/>
          <w:szCs w:val="28"/>
        </w:rPr>
        <w:t>2.1. Описание природных условий и ресурсов территории</w:t>
      </w:r>
    </w:p>
    <w:p w14:paraId="4B4050C1" w14:textId="77777777" w:rsidR="00CE26D5" w:rsidRPr="00CE26D5" w:rsidRDefault="00CE26D5" w:rsidP="00CE26D5">
      <w:pPr>
        <w:jc w:val="center"/>
        <w:rPr>
          <w:b/>
          <w:color w:val="000000" w:themeColor="text1"/>
        </w:rPr>
      </w:pPr>
      <w:r w:rsidRPr="00CE26D5">
        <w:rPr>
          <w:b/>
          <w:color w:val="000000" w:themeColor="text1"/>
        </w:rPr>
        <w:t>Климат</w:t>
      </w:r>
    </w:p>
    <w:p w14:paraId="7D66D892" w14:textId="77777777" w:rsidR="00CE26D5" w:rsidRPr="00CE26D5" w:rsidRDefault="00CE26D5" w:rsidP="00CE26D5">
      <w:pPr>
        <w:rPr>
          <w:color w:val="000000" w:themeColor="text1"/>
        </w:rPr>
      </w:pPr>
      <w:r w:rsidRPr="00CE26D5">
        <w:rPr>
          <w:b/>
          <w:color w:val="000000" w:themeColor="text1"/>
        </w:rPr>
        <w:t xml:space="preserve">           </w:t>
      </w:r>
      <w:r w:rsidRPr="00CE26D5">
        <w:rPr>
          <w:color w:val="000000" w:themeColor="text1"/>
        </w:rPr>
        <w:t xml:space="preserve">Афанасьевский муниципальный округ расположен на северо-востоке Кировской области. </w:t>
      </w:r>
    </w:p>
    <w:p w14:paraId="6D8F5EC9" w14:textId="77777777" w:rsidR="00CE26D5" w:rsidRPr="00CE26D5" w:rsidRDefault="00CE26D5" w:rsidP="00CE26D5">
      <w:pPr>
        <w:rPr>
          <w:color w:val="000000" w:themeColor="text1"/>
        </w:rPr>
      </w:pPr>
      <w:r w:rsidRPr="00CE26D5">
        <w:rPr>
          <w:color w:val="000000" w:themeColor="text1"/>
        </w:rPr>
        <w:t xml:space="preserve">           Климат Афанасьевского муниципального округа континентальный с продолжительной холодной многоснежной зимой и умеренно теплым летом.</w:t>
      </w:r>
    </w:p>
    <w:p w14:paraId="303427B4" w14:textId="77777777" w:rsidR="00CE26D5" w:rsidRPr="00CE26D5" w:rsidRDefault="00CE26D5" w:rsidP="00CE26D5">
      <w:pPr>
        <w:rPr>
          <w:sz w:val="24"/>
        </w:rPr>
      </w:pPr>
      <w:r w:rsidRPr="00CE26D5">
        <w:lastRenderedPageBreak/>
        <w:t xml:space="preserve">            Самая низкая среднемесячная температура -15˚С и абсолютный минимум -37˚С наблюдается в январе месяце. Самая высокая среднемесячная температура +19˚С и абсолютный максимум +35˚С наблюдается в июле месяце. Продолжительность солнечного сияния 1811 часов за год с максимумом в июле 305 часов и минимумом в декабре 29 часов. </w:t>
      </w:r>
    </w:p>
    <w:p w14:paraId="5BE3E068" w14:textId="77777777" w:rsidR="00CE26D5" w:rsidRPr="00CE26D5" w:rsidRDefault="00CE26D5" w:rsidP="00CE26D5">
      <w:r w:rsidRPr="00CE26D5">
        <w:t xml:space="preserve">             Среднегодовое количество осадков составляет 491 мм. Ветровой режим характеризуется преобладанием южных и юго-западных ветров, в меньшей степени восточного направления. Средняя скорость ветра составляет 5-6 м/сек. Сильные ветры более 15 м/сек. отмечаются около 40 дней за год. Зимой частые метели. Они наблюдаются преимущественно при умеренных и сильных ветрах. Всего за зиму наблюдается 40 дней с метелью. Кроме метелей к неблагоприятным атмосферным явлениям относятся туманы, чаще всего они бывают осенью и летом, а среднее число дней с туманами составляет 37 дней за год. </w:t>
      </w:r>
    </w:p>
    <w:p w14:paraId="5024E294" w14:textId="77777777" w:rsidR="00CE26D5" w:rsidRPr="00CE26D5" w:rsidRDefault="00CE26D5" w:rsidP="00CE26D5">
      <w:pPr>
        <w:rPr>
          <w:sz w:val="24"/>
        </w:rPr>
      </w:pPr>
      <w:r w:rsidRPr="00CE26D5">
        <w:t xml:space="preserve">             Период активной вегетации растений длится более 4-х месяцев. Продолжительность безморозного периода также 4 месяца с середины мая до середины сентября.</w:t>
      </w:r>
    </w:p>
    <w:p w14:paraId="321517B7" w14:textId="77777777" w:rsidR="00CE26D5" w:rsidRPr="00CE26D5" w:rsidRDefault="00CE26D5" w:rsidP="00CE26D5">
      <w:pPr>
        <w:rPr>
          <w:color w:val="000000" w:themeColor="text1"/>
          <w:sz w:val="24"/>
        </w:rPr>
      </w:pPr>
      <w:r w:rsidRPr="00CE26D5">
        <w:t xml:space="preserve">              В особо метельные зимы вследствие большого снегопереноса ветрами </w:t>
      </w:r>
      <w:r w:rsidRPr="00CE26D5">
        <w:rPr>
          <w:color w:val="000000" w:themeColor="text1"/>
        </w:rPr>
        <w:t xml:space="preserve">рекомендуется временная снегозащита путей сообщения. </w:t>
      </w:r>
    </w:p>
    <w:p w14:paraId="6E3B9A0D" w14:textId="77777777" w:rsidR="00CE26D5" w:rsidRPr="00CE26D5" w:rsidRDefault="00CE26D5" w:rsidP="00CE26D5">
      <w:pPr>
        <w:rPr>
          <w:color w:val="000000" w:themeColor="text1"/>
        </w:rPr>
      </w:pPr>
      <w:r w:rsidRPr="00CE26D5">
        <w:rPr>
          <w:color w:val="000000" w:themeColor="text1"/>
        </w:rPr>
        <w:t xml:space="preserve">              Афанасьевский муниципальный округ относится к зоне умеренного потенциала загрязнения, т.к. метеорологические условия таковы, что создаются равновесные условия для рассеивания и накопления вредных примесей в атмосфере. </w:t>
      </w:r>
    </w:p>
    <w:p w14:paraId="7F91C501" w14:textId="77777777" w:rsidR="00CE26D5" w:rsidRPr="00CE26D5" w:rsidRDefault="00CE26D5" w:rsidP="00CE26D5">
      <w:pPr>
        <w:jc w:val="center"/>
        <w:rPr>
          <w:b/>
          <w:color w:val="000000" w:themeColor="text1"/>
        </w:rPr>
      </w:pPr>
      <w:r w:rsidRPr="00CE26D5">
        <w:rPr>
          <w:b/>
          <w:color w:val="000000" w:themeColor="text1"/>
        </w:rPr>
        <w:t>Рельеф и геоморфология</w:t>
      </w:r>
    </w:p>
    <w:p w14:paraId="163FA0F1" w14:textId="77777777" w:rsidR="00CE26D5" w:rsidRPr="00CE26D5" w:rsidRDefault="00CE26D5" w:rsidP="00CE26D5">
      <w:pPr>
        <w:rPr>
          <w:color w:val="000000" w:themeColor="text1"/>
        </w:rPr>
      </w:pPr>
      <w:r w:rsidRPr="00CE26D5">
        <w:rPr>
          <w:b/>
          <w:color w:val="000000" w:themeColor="text1"/>
        </w:rPr>
        <w:t xml:space="preserve">             </w:t>
      </w:r>
      <w:r w:rsidRPr="00CE26D5">
        <w:rPr>
          <w:color w:val="000000" w:themeColor="text1"/>
        </w:rPr>
        <w:t>Территория Афанасьевского муниципального округа относится к Верхнекамской возвышенности, поэтому рельеф на территории округа сильно изрезан. Характерный пейзаж-это пологие холмы. Преобладающими являются высоты 250-300 метров, достигая 337 метров над уровнем моря. Только на севере рельеф становится сглаженным.</w:t>
      </w:r>
    </w:p>
    <w:p w14:paraId="220DEE7B" w14:textId="77777777" w:rsidR="00CE26D5" w:rsidRPr="00CE26D5" w:rsidRDefault="00CE26D5" w:rsidP="00CE26D5">
      <w:pPr>
        <w:jc w:val="center"/>
        <w:rPr>
          <w:b/>
          <w:color w:val="000000" w:themeColor="text1"/>
        </w:rPr>
      </w:pPr>
      <w:r w:rsidRPr="00CE26D5">
        <w:rPr>
          <w:b/>
          <w:color w:val="000000" w:themeColor="text1"/>
        </w:rPr>
        <w:t>Гидрография и гидрогеологические условия</w:t>
      </w:r>
    </w:p>
    <w:p w14:paraId="0B82AF9E" w14:textId="77777777" w:rsidR="00CE26D5" w:rsidRPr="00CE26D5" w:rsidRDefault="00CE26D5" w:rsidP="00CE26D5">
      <w:pPr>
        <w:ind w:firstLine="709"/>
        <w:rPr>
          <w:color w:val="000000" w:themeColor="text1"/>
        </w:rPr>
      </w:pPr>
      <w:r w:rsidRPr="00CE26D5">
        <w:rPr>
          <w:color w:val="000000" w:themeColor="text1"/>
        </w:rPr>
        <w:t>Географически Афанасьевский муниципальный округ охватывает бассейн верхнего течения реки Камы, практически от самого истока, а также бассейн ее притоков.</w:t>
      </w:r>
    </w:p>
    <w:p w14:paraId="2F97E617" w14:textId="77777777" w:rsidR="00CE26D5" w:rsidRPr="00CE26D5" w:rsidRDefault="00CE26D5" w:rsidP="00CE26D5">
      <w:pPr>
        <w:ind w:firstLine="709"/>
        <w:rPr>
          <w:color w:val="000000" w:themeColor="text1"/>
        </w:rPr>
      </w:pPr>
      <w:r w:rsidRPr="00CE26D5">
        <w:rPr>
          <w:color w:val="000000" w:themeColor="text1"/>
        </w:rPr>
        <w:t>Также по территории Афанасьевского муниципального округа протекает 49 рек</w:t>
      </w:r>
      <w:r w:rsidRPr="00CE26D5">
        <w:rPr>
          <w:color w:val="FF0000"/>
        </w:rPr>
        <w:t xml:space="preserve"> </w:t>
      </w:r>
      <w:r w:rsidRPr="00CE26D5">
        <w:rPr>
          <w:color w:val="000000" w:themeColor="text1"/>
        </w:rPr>
        <w:t>протяженностью более 10 км каждая.</w:t>
      </w:r>
    </w:p>
    <w:p w14:paraId="619466F7" w14:textId="77777777" w:rsidR="00CE26D5" w:rsidRDefault="00CE26D5" w:rsidP="00CE26D5">
      <w:pPr>
        <w:ind w:firstLine="709"/>
        <w:rPr>
          <w:rFonts w:eastAsiaTheme="minorEastAsia"/>
          <w:color w:val="000000" w:themeColor="text1"/>
        </w:rPr>
      </w:pPr>
    </w:p>
    <w:p w14:paraId="153EFB3C" w14:textId="77777777" w:rsidR="00CE26D5" w:rsidRDefault="00CE26D5" w:rsidP="00CE26D5">
      <w:pPr>
        <w:ind w:firstLine="709"/>
        <w:rPr>
          <w:rFonts w:eastAsiaTheme="minorEastAsia"/>
          <w:color w:val="000000" w:themeColor="text1"/>
        </w:rPr>
      </w:pPr>
    </w:p>
    <w:p w14:paraId="2C38D6AF" w14:textId="77777777" w:rsidR="00CE26D5" w:rsidRDefault="00CE26D5" w:rsidP="00CE26D5">
      <w:pPr>
        <w:ind w:firstLine="709"/>
        <w:rPr>
          <w:rFonts w:eastAsiaTheme="minorEastAsia"/>
          <w:color w:val="000000" w:themeColor="text1"/>
        </w:rPr>
      </w:pPr>
    </w:p>
    <w:p w14:paraId="7162C1D7" w14:textId="77777777" w:rsidR="00CE26D5" w:rsidRPr="00CE26D5" w:rsidRDefault="00CE26D5" w:rsidP="00CE26D5">
      <w:pPr>
        <w:ind w:firstLine="709"/>
        <w:rPr>
          <w:rFonts w:eastAsiaTheme="minorEastAsia"/>
          <w:color w:val="000000" w:themeColor="text1"/>
        </w:rPr>
      </w:pPr>
      <w:r w:rsidRPr="00CE26D5">
        <w:rPr>
          <w:rFonts w:eastAsiaTheme="minorEastAsia"/>
          <w:color w:val="000000" w:themeColor="text1"/>
        </w:rPr>
        <w:lastRenderedPageBreak/>
        <w:t xml:space="preserve">Таблица 2.1.1. Перечень основных рек Афанасьевского муниципального округа </w:t>
      </w:r>
    </w:p>
    <w:tbl>
      <w:tblPr>
        <w:tblStyle w:val="16"/>
        <w:tblW w:w="9662" w:type="dxa"/>
        <w:tblLayout w:type="fixed"/>
        <w:tblLook w:val="04A0" w:firstRow="1" w:lastRow="0" w:firstColumn="1" w:lastColumn="0" w:noHBand="0" w:noVBand="1"/>
      </w:tblPr>
      <w:tblGrid>
        <w:gridCol w:w="826"/>
        <w:gridCol w:w="2203"/>
        <w:gridCol w:w="1776"/>
        <w:gridCol w:w="1711"/>
        <w:gridCol w:w="1562"/>
        <w:gridCol w:w="1584"/>
      </w:tblGrid>
      <w:tr w:rsidR="00CE26D5" w:rsidRPr="00CE26D5" w14:paraId="478213ED" w14:textId="77777777" w:rsidTr="00CE26D5">
        <w:trPr>
          <w:trHeight w:hRule="exact" w:val="1286"/>
          <w:tblHeader/>
        </w:trPr>
        <w:tc>
          <w:tcPr>
            <w:tcW w:w="826" w:type="dxa"/>
            <w:shd w:val="pct10" w:color="auto" w:fill="FFFFFF" w:themeFill="background1"/>
          </w:tcPr>
          <w:p w14:paraId="74B34BDD" w14:textId="77777777" w:rsidR="00CE26D5" w:rsidRPr="00CE26D5" w:rsidRDefault="00CE26D5" w:rsidP="00CE26D5">
            <w:pPr>
              <w:spacing w:after="0"/>
              <w:jc w:val="center"/>
              <w:rPr>
                <w:bCs/>
                <w:color w:val="000000" w:themeColor="text1"/>
                <w:sz w:val="24"/>
              </w:rPr>
            </w:pPr>
            <w:r w:rsidRPr="00CE26D5">
              <w:rPr>
                <w:bCs/>
                <w:color w:val="000000" w:themeColor="text1"/>
                <w:sz w:val="24"/>
              </w:rPr>
              <w:t>№ п/п</w:t>
            </w:r>
          </w:p>
        </w:tc>
        <w:tc>
          <w:tcPr>
            <w:tcW w:w="2203" w:type="dxa"/>
            <w:shd w:val="pct10" w:color="auto" w:fill="FFFFFF" w:themeFill="background1"/>
          </w:tcPr>
          <w:p w14:paraId="1D7259BE" w14:textId="77777777" w:rsidR="00CE26D5" w:rsidRPr="00CE26D5" w:rsidRDefault="00CE26D5" w:rsidP="00CE26D5">
            <w:pPr>
              <w:spacing w:after="0"/>
              <w:jc w:val="center"/>
              <w:rPr>
                <w:bCs/>
                <w:color w:val="000000" w:themeColor="text1"/>
                <w:sz w:val="24"/>
              </w:rPr>
            </w:pPr>
            <w:r w:rsidRPr="00CE26D5">
              <w:rPr>
                <w:bCs/>
                <w:color w:val="000000" w:themeColor="text1"/>
                <w:sz w:val="24"/>
              </w:rPr>
              <w:t>Наименование водного объекта</w:t>
            </w:r>
          </w:p>
        </w:tc>
        <w:tc>
          <w:tcPr>
            <w:tcW w:w="1776" w:type="dxa"/>
            <w:shd w:val="pct10" w:color="auto" w:fill="FFFFFF" w:themeFill="background1"/>
          </w:tcPr>
          <w:p w14:paraId="46E99CA0" w14:textId="77777777" w:rsidR="00CE26D5" w:rsidRPr="00CE26D5" w:rsidRDefault="00CE26D5" w:rsidP="00CE26D5">
            <w:pPr>
              <w:spacing w:after="0"/>
              <w:jc w:val="center"/>
              <w:rPr>
                <w:bCs/>
                <w:color w:val="000000" w:themeColor="text1"/>
                <w:sz w:val="24"/>
              </w:rPr>
            </w:pPr>
            <w:r w:rsidRPr="00CE26D5">
              <w:rPr>
                <w:bCs/>
                <w:color w:val="000000" w:themeColor="text1"/>
                <w:sz w:val="24"/>
              </w:rPr>
              <w:t>Куда впадает</w:t>
            </w:r>
          </w:p>
        </w:tc>
        <w:tc>
          <w:tcPr>
            <w:tcW w:w="1711" w:type="dxa"/>
            <w:shd w:val="pct10" w:color="auto" w:fill="FFFFFF" w:themeFill="background1"/>
          </w:tcPr>
          <w:p w14:paraId="0B2A6E5C" w14:textId="77777777" w:rsidR="00CE26D5" w:rsidRPr="00CE26D5" w:rsidRDefault="00CE26D5" w:rsidP="00CE26D5">
            <w:pPr>
              <w:spacing w:after="0"/>
              <w:jc w:val="center"/>
              <w:rPr>
                <w:bCs/>
                <w:color w:val="000000" w:themeColor="text1"/>
                <w:sz w:val="24"/>
              </w:rPr>
            </w:pPr>
            <w:r w:rsidRPr="00CE26D5">
              <w:rPr>
                <w:bCs/>
                <w:color w:val="000000" w:themeColor="text1"/>
                <w:sz w:val="24"/>
              </w:rPr>
              <w:t>Протяжен-ность водотока, км</w:t>
            </w:r>
          </w:p>
        </w:tc>
        <w:tc>
          <w:tcPr>
            <w:tcW w:w="1562" w:type="dxa"/>
            <w:shd w:val="pct10" w:color="auto" w:fill="FFFFFF" w:themeFill="background1"/>
          </w:tcPr>
          <w:p w14:paraId="75D876CA" w14:textId="77777777" w:rsidR="00CE26D5" w:rsidRPr="00CE26D5" w:rsidRDefault="00CE26D5" w:rsidP="00CE26D5">
            <w:pPr>
              <w:spacing w:after="0"/>
              <w:jc w:val="center"/>
              <w:rPr>
                <w:bCs/>
                <w:color w:val="000000" w:themeColor="text1"/>
                <w:sz w:val="24"/>
              </w:rPr>
            </w:pPr>
            <w:r w:rsidRPr="00CE26D5">
              <w:rPr>
                <w:bCs/>
                <w:color w:val="000000" w:themeColor="text1"/>
                <w:sz w:val="24"/>
              </w:rPr>
              <w:t>Размер водоохранной зоны (м)</w:t>
            </w:r>
          </w:p>
        </w:tc>
        <w:tc>
          <w:tcPr>
            <w:tcW w:w="1584" w:type="dxa"/>
            <w:shd w:val="pct10" w:color="auto" w:fill="FFFFFF" w:themeFill="background1"/>
          </w:tcPr>
          <w:p w14:paraId="0C522C81" w14:textId="77777777" w:rsidR="00CE26D5" w:rsidRPr="00CE26D5" w:rsidRDefault="00CE26D5" w:rsidP="00CE26D5">
            <w:pPr>
              <w:spacing w:after="0"/>
              <w:jc w:val="center"/>
              <w:rPr>
                <w:bCs/>
                <w:color w:val="000000" w:themeColor="text1"/>
                <w:sz w:val="24"/>
              </w:rPr>
            </w:pPr>
            <w:r w:rsidRPr="00CE26D5">
              <w:rPr>
                <w:bCs/>
                <w:color w:val="000000" w:themeColor="text1"/>
                <w:sz w:val="24"/>
              </w:rPr>
              <w:t>Размер прибрежной защитной полосы (м)</w:t>
            </w:r>
          </w:p>
        </w:tc>
      </w:tr>
      <w:tr w:rsidR="00CE26D5" w:rsidRPr="00CE26D5" w14:paraId="0D665FCE" w14:textId="77777777" w:rsidTr="00CE26D5">
        <w:trPr>
          <w:trHeight w:hRule="exact" w:val="479"/>
        </w:trPr>
        <w:tc>
          <w:tcPr>
            <w:tcW w:w="826" w:type="dxa"/>
          </w:tcPr>
          <w:p w14:paraId="64433460" w14:textId="77777777" w:rsidR="00CE26D5" w:rsidRPr="00CE26D5" w:rsidRDefault="00CE26D5" w:rsidP="00CE26D5">
            <w:pPr>
              <w:spacing w:after="0"/>
              <w:jc w:val="center"/>
              <w:rPr>
                <w:bCs/>
                <w:color w:val="000000" w:themeColor="text1"/>
                <w:sz w:val="24"/>
              </w:rPr>
            </w:pPr>
            <w:r w:rsidRPr="00CE26D5">
              <w:rPr>
                <w:bCs/>
                <w:color w:val="000000" w:themeColor="text1"/>
                <w:sz w:val="24"/>
              </w:rPr>
              <w:t>1</w:t>
            </w:r>
          </w:p>
        </w:tc>
        <w:tc>
          <w:tcPr>
            <w:tcW w:w="2203" w:type="dxa"/>
          </w:tcPr>
          <w:p w14:paraId="013D3972" w14:textId="77777777" w:rsidR="00CE26D5" w:rsidRPr="00CE26D5" w:rsidRDefault="00CE26D5" w:rsidP="00CE26D5">
            <w:pPr>
              <w:spacing w:after="0"/>
              <w:jc w:val="center"/>
              <w:rPr>
                <w:bCs/>
                <w:color w:val="000000" w:themeColor="text1"/>
                <w:sz w:val="24"/>
              </w:rPr>
            </w:pPr>
            <w:r w:rsidRPr="00CE26D5">
              <w:rPr>
                <w:bCs/>
                <w:color w:val="000000" w:themeColor="text1"/>
                <w:sz w:val="24"/>
              </w:rPr>
              <w:t>р. Кама</w:t>
            </w:r>
          </w:p>
        </w:tc>
        <w:tc>
          <w:tcPr>
            <w:tcW w:w="1776" w:type="dxa"/>
          </w:tcPr>
          <w:p w14:paraId="24D1737A" w14:textId="77777777" w:rsidR="00CE26D5" w:rsidRPr="00CE26D5" w:rsidRDefault="00CE26D5" w:rsidP="00CE26D5">
            <w:pPr>
              <w:spacing w:after="0"/>
              <w:jc w:val="center"/>
              <w:rPr>
                <w:bCs/>
                <w:color w:val="000000" w:themeColor="text1"/>
                <w:sz w:val="24"/>
              </w:rPr>
            </w:pPr>
            <w:r w:rsidRPr="00CE26D5">
              <w:rPr>
                <w:bCs/>
                <w:color w:val="000000" w:themeColor="text1"/>
                <w:sz w:val="24"/>
              </w:rPr>
              <w:t>р. Волга</w:t>
            </w:r>
          </w:p>
        </w:tc>
        <w:tc>
          <w:tcPr>
            <w:tcW w:w="1711" w:type="dxa"/>
          </w:tcPr>
          <w:p w14:paraId="1247D77B" w14:textId="77777777" w:rsidR="00CE26D5" w:rsidRPr="00CE26D5" w:rsidRDefault="00CE26D5" w:rsidP="00CE26D5">
            <w:pPr>
              <w:spacing w:after="0"/>
              <w:jc w:val="center"/>
              <w:rPr>
                <w:bCs/>
                <w:color w:val="000000" w:themeColor="text1"/>
                <w:sz w:val="24"/>
              </w:rPr>
            </w:pPr>
            <w:r w:rsidRPr="00CE26D5">
              <w:rPr>
                <w:bCs/>
                <w:color w:val="000000" w:themeColor="text1"/>
                <w:sz w:val="24"/>
              </w:rPr>
              <w:t>1805</w:t>
            </w:r>
          </w:p>
        </w:tc>
        <w:tc>
          <w:tcPr>
            <w:tcW w:w="1562" w:type="dxa"/>
          </w:tcPr>
          <w:p w14:paraId="69224596" w14:textId="77777777" w:rsidR="00CE26D5" w:rsidRPr="00CE26D5" w:rsidRDefault="00CE26D5" w:rsidP="00CE26D5">
            <w:pPr>
              <w:spacing w:after="0"/>
              <w:jc w:val="center"/>
              <w:rPr>
                <w:bCs/>
                <w:color w:val="000000" w:themeColor="text1"/>
                <w:sz w:val="24"/>
              </w:rPr>
            </w:pPr>
            <w:r w:rsidRPr="00CE26D5">
              <w:rPr>
                <w:bCs/>
                <w:color w:val="000000" w:themeColor="text1"/>
                <w:sz w:val="24"/>
              </w:rPr>
              <w:t>200</w:t>
            </w:r>
          </w:p>
        </w:tc>
        <w:tc>
          <w:tcPr>
            <w:tcW w:w="1584" w:type="dxa"/>
          </w:tcPr>
          <w:p w14:paraId="62D48104"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63950BD7" w14:textId="77777777" w:rsidTr="00CE26D5">
        <w:trPr>
          <w:trHeight w:hRule="exact" w:val="651"/>
        </w:trPr>
        <w:tc>
          <w:tcPr>
            <w:tcW w:w="826" w:type="dxa"/>
          </w:tcPr>
          <w:p w14:paraId="2B762426" w14:textId="77777777" w:rsidR="00CE26D5" w:rsidRPr="00CE26D5" w:rsidRDefault="00CE26D5" w:rsidP="00CE26D5">
            <w:pPr>
              <w:spacing w:after="0"/>
              <w:jc w:val="center"/>
              <w:rPr>
                <w:bCs/>
                <w:color w:val="000000" w:themeColor="text1"/>
                <w:sz w:val="24"/>
              </w:rPr>
            </w:pPr>
            <w:r w:rsidRPr="00CE26D5">
              <w:rPr>
                <w:bCs/>
                <w:color w:val="000000" w:themeColor="text1"/>
                <w:sz w:val="24"/>
              </w:rPr>
              <w:t>2</w:t>
            </w:r>
          </w:p>
        </w:tc>
        <w:tc>
          <w:tcPr>
            <w:tcW w:w="2203" w:type="dxa"/>
          </w:tcPr>
          <w:p w14:paraId="6E559620" w14:textId="77777777" w:rsidR="00CE26D5" w:rsidRPr="00CE26D5" w:rsidRDefault="00CE26D5" w:rsidP="00CE26D5">
            <w:pPr>
              <w:spacing w:after="0"/>
              <w:jc w:val="center"/>
              <w:rPr>
                <w:bCs/>
                <w:color w:val="000000" w:themeColor="text1"/>
                <w:sz w:val="24"/>
              </w:rPr>
            </w:pPr>
            <w:r w:rsidRPr="00CE26D5">
              <w:rPr>
                <w:bCs/>
                <w:color w:val="000000" w:themeColor="text1"/>
                <w:sz w:val="24"/>
              </w:rPr>
              <w:t>р. Лупья (верхний приток)</w:t>
            </w:r>
          </w:p>
        </w:tc>
        <w:tc>
          <w:tcPr>
            <w:tcW w:w="1776" w:type="dxa"/>
          </w:tcPr>
          <w:p w14:paraId="646D3F09" w14:textId="77777777" w:rsidR="00CE26D5" w:rsidRPr="00CE26D5" w:rsidRDefault="00CE26D5" w:rsidP="00CE26D5">
            <w:pPr>
              <w:spacing w:after="0"/>
              <w:jc w:val="center"/>
              <w:rPr>
                <w:bCs/>
                <w:color w:val="000000" w:themeColor="text1"/>
                <w:sz w:val="24"/>
              </w:rPr>
            </w:pPr>
            <w:r w:rsidRPr="00CE26D5">
              <w:rPr>
                <w:bCs/>
                <w:color w:val="000000" w:themeColor="text1"/>
                <w:sz w:val="24"/>
              </w:rPr>
              <w:t>р. Кама</w:t>
            </w:r>
          </w:p>
        </w:tc>
        <w:tc>
          <w:tcPr>
            <w:tcW w:w="1711" w:type="dxa"/>
          </w:tcPr>
          <w:p w14:paraId="4E182E63" w14:textId="77777777" w:rsidR="00CE26D5" w:rsidRPr="00CE26D5" w:rsidRDefault="00CE26D5" w:rsidP="00CE26D5">
            <w:pPr>
              <w:spacing w:after="0"/>
              <w:jc w:val="center"/>
              <w:rPr>
                <w:bCs/>
                <w:color w:val="000000" w:themeColor="text1"/>
                <w:sz w:val="24"/>
              </w:rPr>
            </w:pPr>
            <w:r w:rsidRPr="00CE26D5">
              <w:rPr>
                <w:bCs/>
                <w:color w:val="000000" w:themeColor="text1"/>
                <w:sz w:val="24"/>
              </w:rPr>
              <w:t>135</w:t>
            </w:r>
          </w:p>
        </w:tc>
        <w:tc>
          <w:tcPr>
            <w:tcW w:w="1562" w:type="dxa"/>
          </w:tcPr>
          <w:p w14:paraId="10B857F2" w14:textId="77777777" w:rsidR="00CE26D5" w:rsidRPr="00CE26D5" w:rsidRDefault="00CE26D5" w:rsidP="00CE26D5">
            <w:pPr>
              <w:spacing w:after="0"/>
              <w:jc w:val="center"/>
              <w:rPr>
                <w:bCs/>
                <w:color w:val="000000" w:themeColor="text1"/>
                <w:sz w:val="24"/>
              </w:rPr>
            </w:pPr>
            <w:r w:rsidRPr="00CE26D5">
              <w:rPr>
                <w:bCs/>
                <w:color w:val="000000" w:themeColor="text1"/>
                <w:sz w:val="24"/>
              </w:rPr>
              <w:t>200</w:t>
            </w:r>
          </w:p>
        </w:tc>
        <w:tc>
          <w:tcPr>
            <w:tcW w:w="1584" w:type="dxa"/>
          </w:tcPr>
          <w:p w14:paraId="0B129970"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031D9651" w14:textId="77777777" w:rsidTr="00CE26D5">
        <w:trPr>
          <w:trHeight w:hRule="exact" w:val="387"/>
        </w:trPr>
        <w:tc>
          <w:tcPr>
            <w:tcW w:w="826" w:type="dxa"/>
          </w:tcPr>
          <w:p w14:paraId="67F4331C" w14:textId="77777777" w:rsidR="00CE26D5" w:rsidRPr="00CE26D5" w:rsidRDefault="00CE26D5" w:rsidP="00CE26D5">
            <w:pPr>
              <w:spacing w:after="0"/>
              <w:jc w:val="center"/>
              <w:rPr>
                <w:bCs/>
                <w:color w:val="000000" w:themeColor="text1"/>
                <w:sz w:val="24"/>
              </w:rPr>
            </w:pPr>
            <w:r w:rsidRPr="00CE26D5">
              <w:rPr>
                <w:bCs/>
                <w:color w:val="000000" w:themeColor="text1"/>
                <w:sz w:val="24"/>
              </w:rPr>
              <w:t>3</w:t>
            </w:r>
          </w:p>
        </w:tc>
        <w:tc>
          <w:tcPr>
            <w:tcW w:w="2203" w:type="dxa"/>
          </w:tcPr>
          <w:p w14:paraId="1E59AA9E" w14:textId="77777777" w:rsidR="00CE26D5" w:rsidRPr="00CE26D5" w:rsidRDefault="00CE26D5" w:rsidP="00CE26D5">
            <w:pPr>
              <w:spacing w:after="0"/>
              <w:jc w:val="center"/>
              <w:rPr>
                <w:bCs/>
                <w:color w:val="000000" w:themeColor="text1"/>
                <w:sz w:val="24"/>
              </w:rPr>
            </w:pPr>
            <w:r w:rsidRPr="00CE26D5">
              <w:rPr>
                <w:bCs/>
                <w:color w:val="000000" w:themeColor="text1"/>
                <w:sz w:val="24"/>
              </w:rPr>
              <w:t>р. Сюзьва</w:t>
            </w:r>
          </w:p>
        </w:tc>
        <w:tc>
          <w:tcPr>
            <w:tcW w:w="1776" w:type="dxa"/>
          </w:tcPr>
          <w:p w14:paraId="70F32305" w14:textId="77777777" w:rsidR="00CE26D5" w:rsidRPr="00CE26D5" w:rsidRDefault="00CE26D5" w:rsidP="00CE26D5">
            <w:pPr>
              <w:spacing w:after="0"/>
              <w:jc w:val="center"/>
              <w:rPr>
                <w:bCs/>
                <w:color w:val="000000" w:themeColor="text1"/>
                <w:sz w:val="24"/>
              </w:rPr>
            </w:pPr>
            <w:r w:rsidRPr="00CE26D5">
              <w:rPr>
                <w:bCs/>
                <w:color w:val="000000" w:themeColor="text1"/>
                <w:sz w:val="24"/>
              </w:rPr>
              <w:t>р. Кама</w:t>
            </w:r>
          </w:p>
        </w:tc>
        <w:tc>
          <w:tcPr>
            <w:tcW w:w="1711" w:type="dxa"/>
          </w:tcPr>
          <w:p w14:paraId="3A937CCA" w14:textId="77777777" w:rsidR="00CE26D5" w:rsidRPr="00CE26D5" w:rsidRDefault="00CE26D5" w:rsidP="00CE26D5">
            <w:pPr>
              <w:spacing w:after="0"/>
              <w:jc w:val="center"/>
              <w:rPr>
                <w:bCs/>
                <w:color w:val="000000" w:themeColor="text1"/>
                <w:sz w:val="24"/>
              </w:rPr>
            </w:pPr>
            <w:r w:rsidRPr="00CE26D5">
              <w:rPr>
                <w:bCs/>
                <w:color w:val="000000" w:themeColor="text1"/>
                <w:sz w:val="24"/>
              </w:rPr>
              <w:t>65</w:t>
            </w:r>
          </w:p>
        </w:tc>
        <w:tc>
          <w:tcPr>
            <w:tcW w:w="1562" w:type="dxa"/>
          </w:tcPr>
          <w:p w14:paraId="47272288" w14:textId="77777777" w:rsidR="00CE26D5" w:rsidRPr="00CE26D5" w:rsidRDefault="00CE26D5" w:rsidP="00CE26D5">
            <w:pPr>
              <w:spacing w:after="0"/>
              <w:jc w:val="center"/>
              <w:rPr>
                <w:bCs/>
                <w:color w:val="000000" w:themeColor="text1"/>
                <w:sz w:val="24"/>
              </w:rPr>
            </w:pPr>
            <w:r w:rsidRPr="00CE26D5">
              <w:rPr>
                <w:bCs/>
                <w:color w:val="000000" w:themeColor="text1"/>
                <w:sz w:val="24"/>
              </w:rPr>
              <w:t>200</w:t>
            </w:r>
          </w:p>
        </w:tc>
        <w:tc>
          <w:tcPr>
            <w:tcW w:w="1584" w:type="dxa"/>
          </w:tcPr>
          <w:p w14:paraId="43648A61"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5864E6A4" w14:textId="77777777" w:rsidTr="00CE26D5">
        <w:trPr>
          <w:trHeight w:hRule="exact" w:val="418"/>
        </w:trPr>
        <w:tc>
          <w:tcPr>
            <w:tcW w:w="826" w:type="dxa"/>
          </w:tcPr>
          <w:p w14:paraId="211C4432" w14:textId="77777777" w:rsidR="00CE26D5" w:rsidRPr="00CE26D5" w:rsidRDefault="00CE26D5" w:rsidP="00CE26D5">
            <w:pPr>
              <w:spacing w:after="0"/>
              <w:jc w:val="center"/>
              <w:rPr>
                <w:bCs/>
                <w:color w:val="000000" w:themeColor="text1"/>
                <w:sz w:val="24"/>
              </w:rPr>
            </w:pPr>
            <w:r w:rsidRPr="00CE26D5">
              <w:rPr>
                <w:bCs/>
                <w:color w:val="000000" w:themeColor="text1"/>
                <w:sz w:val="24"/>
              </w:rPr>
              <w:t>4</w:t>
            </w:r>
          </w:p>
        </w:tc>
        <w:tc>
          <w:tcPr>
            <w:tcW w:w="2203" w:type="dxa"/>
          </w:tcPr>
          <w:p w14:paraId="5470F06E" w14:textId="77777777" w:rsidR="00CE26D5" w:rsidRPr="00CE26D5" w:rsidRDefault="00CE26D5" w:rsidP="00CE26D5">
            <w:pPr>
              <w:spacing w:after="0"/>
              <w:jc w:val="center"/>
              <w:rPr>
                <w:bCs/>
                <w:color w:val="000000" w:themeColor="text1"/>
                <w:sz w:val="24"/>
              </w:rPr>
            </w:pPr>
            <w:r w:rsidRPr="00CE26D5">
              <w:rPr>
                <w:bCs/>
                <w:color w:val="000000" w:themeColor="text1"/>
                <w:sz w:val="24"/>
              </w:rPr>
              <w:t>р. Чус</w:t>
            </w:r>
          </w:p>
        </w:tc>
        <w:tc>
          <w:tcPr>
            <w:tcW w:w="1776" w:type="dxa"/>
          </w:tcPr>
          <w:p w14:paraId="0BC49AA2" w14:textId="77777777" w:rsidR="00CE26D5" w:rsidRPr="00CE26D5" w:rsidRDefault="00CE26D5" w:rsidP="00CE26D5">
            <w:pPr>
              <w:spacing w:after="0"/>
              <w:jc w:val="center"/>
              <w:rPr>
                <w:bCs/>
                <w:color w:val="000000" w:themeColor="text1"/>
                <w:sz w:val="24"/>
              </w:rPr>
            </w:pPr>
            <w:r w:rsidRPr="00CE26D5">
              <w:rPr>
                <w:bCs/>
                <w:color w:val="000000" w:themeColor="text1"/>
                <w:sz w:val="24"/>
              </w:rPr>
              <w:t>р. Кама</w:t>
            </w:r>
          </w:p>
        </w:tc>
        <w:tc>
          <w:tcPr>
            <w:tcW w:w="1711" w:type="dxa"/>
          </w:tcPr>
          <w:p w14:paraId="106CF732" w14:textId="77777777" w:rsidR="00CE26D5" w:rsidRPr="00CE26D5" w:rsidRDefault="00CE26D5" w:rsidP="00CE26D5">
            <w:pPr>
              <w:spacing w:after="0"/>
              <w:jc w:val="center"/>
              <w:rPr>
                <w:bCs/>
                <w:color w:val="000000" w:themeColor="text1"/>
                <w:sz w:val="24"/>
              </w:rPr>
            </w:pPr>
            <w:r w:rsidRPr="00CE26D5">
              <w:rPr>
                <w:bCs/>
                <w:color w:val="000000" w:themeColor="text1"/>
                <w:sz w:val="24"/>
              </w:rPr>
              <w:t>67</w:t>
            </w:r>
          </w:p>
        </w:tc>
        <w:tc>
          <w:tcPr>
            <w:tcW w:w="1562" w:type="dxa"/>
          </w:tcPr>
          <w:p w14:paraId="3F53F170" w14:textId="77777777" w:rsidR="00CE26D5" w:rsidRPr="00CE26D5" w:rsidRDefault="00CE26D5" w:rsidP="00CE26D5">
            <w:pPr>
              <w:spacing w:after="0"/>
              <w:jc w:val="center"/>
              <w:rPr>
                <w:bCs/>
                <w:color w:val="000000" w:themeColor="text1"/>
                <w:sz w:val="24"/>
              </w:rPr>
            </w:pPr>
            <w:r w:rsidRPr="00CE26D5">
              <w:rPr>
                <w:bCs/>
                <w:color w:val="000000" w:themeColor="text1"/>
                <w:sz w:val="24"/>
              </w:rPr>
              <w:t>200</w:t>
            </w:r>
          </w:p>
        </w:tc>
        <w:tc>
          <w:tcPr>
            <w:tcW w:w="1584" w:type="dxa"/>
          </w:tcPr>
          <w:p w14:paraId="126218FA"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0F995F2F" w14:textId="77777777" w:rsidTr="00CE26D5">
        <w:trPr>
          <w:trHeight w:hRule="exact" w:val="725"/>
        </w:trPr>
        <w:tc>
          <w:tcPr>
            <w:tcW w:w="826" w:type="dxa"/>
          </w:tcPr>
          <w:p w14:paraId="31F107C8" w14:textId="77777777" w:rsidR="00CE26D5" w:rsidRPr="00CE26D5" w:rsidRDefault="00CE26D5" w:rsidP="00CE26D5">
            <w:pPr>
              <w:spacing w:after="0"/>
              <w:jc w:val="center"/>
              <w:rPr>
                <w:bCs/>
                <w:color w:val="000000" w:themeColor="text1"/>
                <w:sz w:val="24"/>
              </w:rPr>
            </w:pPr>
            <w:r w:rsidRPr="00CE26D5">
              <w:rPr>
                <w:bCs/>
                <w:color w:val="000000" w:themeColor="text1"/>
                <w:sz w:val="24"/>
              </w:rPr>
              <w:t>5</w:t>
            </w:r>
          </w:p>
        </w:tc>
        <w:tc>
          <w:tcPr>
            <w:tcW w:w="2203" w:type="dxa"/>
          </w:tcPr>
          <w:p w14:paraId="06C45435" w14:textId="77777777" w:rsidR="00CE26D5" w:rsidRPr="00CE26D5" w:rsidRDefault="00CE26D5" w:rsidP="00CE26D5">
            <w:pPr>
              <w:spacing w:after="0"/>
              <w:jc w:val="center"/>
              <w:rPr>
                <w:bCs/>
                <w:color w:val="000000" w:themeColor="text1"/>
                <w:sz w:val="24"/>
              </w:rPr>
            </w:pPr>
            <w:r w:rsidRPr="00CE26D5">
              <w:rPr>
                <w:bCs/>
                <w:color w:val="000000" w:themeColor="text1"/>
                <w:sz w:val="24"/>
              </w:rPr>
              <w:t>р. Сёва</w:t>
            </w:r>
          </w:p>
        </w:tc>
        <w:tc>
          <w:tcPr>
            <w:tcW w:w="1776" w:type="dxa"/>
          </w:tcPr>
          <w:p w14:paraId="34DF32D9" w14:textId="77777777" w:rsidR="00CE26D5" w:rsidRPr="00CE26D5" w:rsidRDefault="00CE26D5" w:rsidP="00CE26D5">
            <w:pPr>
              <w:spacing w:after="0"/>
              <w:jc w:val="center"/>
              <w:rPr>
                <w:bCs/>
                <w:color w:val="000000" w:themeColor="text1"/>
                <w:sz w:val="24"/>
              </w:rPr>
            </w:pPr>
            <w:r w:rsidRPr="00CE26D5">
              <w:rPr>
                <w:bCs/>
                <w:color w:val="000000" w:themeColor="text1"/>
                <w:sz w:val="24"/>
              </w:rPr>
              <w:t>р. Кама</w:t>
            </w:r>
          </w:p>
        </w:tc>
        <w:tc>
          <w:tcPr>
            <w:tcW w:w="1711" w:type="dxa"/>
          </w:tcPr>
          <w:p w14:paraId="71AE6E25" w14:textId="77777777" w:rsidR="00CE26D5" w:rsidRPr="00CE26D5" w:rsidRDefault="00CE26D5" w:rsidP="00CE26D5">
            <w:pPr>
              <w:spacing w:after="0"/>
              <w:jc w:val="center"/>
              <w:rPr>
                <w:bCs/>
                <w:color w:val="000000" w:themeColor="text1"/>
                <w:sz w:val="24"/>
              </w:rPr>
            </w:pPr>
            <w:r w:rsidRPr="00CE26D5">
              <w:rPr>
                <w:bCs/>
                <w:color w:val="000000" w:themeColor="text1"/>
                <w:sz w:val="24"/>
              </w:rPr>
              <w:t>72</w:t>
            </w:r>
          </w:p>
        </w:tc>
        <w:tc>
          <w:tcPr>
            <w:tcW w:w="1562" w:type="dxa"/>
          </w:tcPr>
          <w:p w14:paraId="4BC46DF0" w14:textId="77777777" w:rsidR="00CE26D5" w:rsidRPr="00CE26D5" w:rsidRDefault="00CE26D5" w:rsidP="00CE26D5">
            <w:pPr>
              <w:spacing w:after="0"/>
              <w:jc w:val="center"/>
              <w:rPr>
                <w:bCs/>
                <w:color w:val="000000" w:themeColor="text1"/>
                <w:sz w:val="24"/>
              </w:rPr>
            </w:pPr>
            <w:r w:rsidRPr="00CE26D5">
              <w:rPr>
                <w:bCs/>
                <w:color w:val="000000" w:themeColor="text1"/>
                <w:sz w:val="24"/>
              </w:rPr>
              <w:t>200</w:t>
            </w:r>
          </w:p>
        </w:tc>
        <w:tc>
          <w:tcPr>
            <w:tcW w:w="1584" w:type="dxa"/>
          </w:tcPr>
          <w:p w14:paraId="49BA6AA0"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6AA05CFD" w14:textId="77777777" w:rsidTr="00CE26D5">
        <w:trPr>
          <w:trHeight w:hRule="exact" w:val="389"/>
        </w:trPr>
        <w:tc>
          <w:tcPr>
            <w:tcW w:w="826" w:type="dxa"/>
          </w:tcPr>
          <w:p w14:paraId="09E54680" w14:textId="77777777" w:rsidR="00CE26D5" w:rsidRPr="00CE26D5" w:rsidRDefault="00CE26D5" w:rsidP="00CE26D5">
            <w:pPr>
              <w:spacing w:after="0"/>
              <w:jc w:val="center"/>
              <w:rPr>
                <w:bCs/>
                <w:color w:val="000000" w:themeColor="text1"/>
                <w:sz w:val="24"/>
              </w:rPr>
            </w:pPr>
            <w:r w:rsidRPr="00CE26D5">
              <w:rPr>
                <w:bCs/>
                <w:color w:val="000000" w:themeColor="text1"/>
                <w:sz w:val="24"/>
              </w:rPr>
              <w:t>6</w:t>
            </w:r>
          </w:p>
        </w:tc>
        <w:tc>
          <w:tcPr>
            <w:tcW w:w="2203" w:type="dxa"/>
          </w:tcPr>
          <w:p w14:paraId="3BCE475C" w14:textId="77777777" w:rsidR="00CE26D5" w:rsidRPr="00CE26D5" w:rsidRDefault="00CE26D5" w:rsidP="00CE26D5">
            <w:pPr>
              <w:spacing w:after="0"/>
              <w:jc w:val="center"/>
              <w:rPr>
                <w:bCs/>
                <w:color w:val="000000" w:themeColor="text1"/>
                <w:sz w:val="24"/>
              </w:rPr>
            </w:pPr>
            <w:r w:rsidRPr="00CE26D5">
              <w:rPr>
                <w:bCs/>
                <w:color w:val="000000" w:themeColor="text1"/>
                <w:sz w:val="24"/>
              </w:rPr>
              <w:t>р. Колыч</w:t>
            </w:r>
          </w:p>
        </w:tc>
        <w:tc>
          <w:tcPr>
            <w:tcW w:w="1776" w:type="dxa"/>
          </w:tcPr>
          <w:p w14:paraId="73946A5D" w14:textId="77777777" w:rsidR="00CE26D5" w:rsidRPr="00CE26D5" w:rsidRDefault="00CE26D5" w:rsidP="00CE26D5">
            <w:pPr>
              <w:spacing w:after="0"/>
              <w:jc w:val="center"/>
              <w:rPr>
                <w:bCs/>
                <w:color w:val="000000" w:themeColor="text1"/>
                <w:sz w:val="24"/>
              </w:rPr>
            </w:pPr>
            <w:r w:rsidRPr="00CE26D5">
              <w:rPr>
                <w:bCs/>
                <w:color w:val="000000" w:themeColor="text1"/>
                <w:sz w:val="24"/>
              </w:rPr>
              <w:t>р. Кама</w:t>
            </w:r>
          </w:p>
        </w:tc>
        <w:tc>
          <w:tcPr>
            <w:tcW w:w="1711" w:type="dxa"/>
          </w:tcPr>
          <w:p w14:paraId="1FC158BD" w14:textId="77777777" w:rsidR="00CE26D5" w:rsidRPr="00CE26D5" w:rsidRDefault="00CE26D5" w:rsidP="00CE26D5">
            <w:pPr>
              <w:spacing w:after="0"/>
              <w:jc w:val="center"/>
              <w:rPr>
                <w:bCs/>
                <w:color w:val="000000" w:themeColor="text1"/>
                <w:sz w:val="24"/>
              </w:rPr>
            </w:pPr>
            <w:r w:rsidRPr="00CE26D5">
              <w:rPr>
                <w:bCs/>
                <w:color w:val="000000" w:themeColor="text1"/>
                <w:sz w:val="24"/>
              </w:rPr>
              <w:t>92</w:t>
            </w:r>
          </w:p>
        </w:tc>
        <w:tc>
          <w:tcPr>
            <w:tcW w:w="1562" w:type="dxa"/>
          </w:tcPr>
          <w:p w14:paraId="57761450" w14:textId="77777777" w:rsidR="00CE26D5" w:rsidRPr="00CE26D5" w:rsidRDefault="00CE26D5" w:rsidP="00CE26D5">
            <w:pPr>
              <w:spacing w:after="0"/>
              <w:jc w:val="center"/>
              <w:rPr>
                <w:bCs/>
                <w:color w:val="000000" w:themeColor="text1"/>
                <w:sz w:val="24"/>
              </w:rPr>
            </w:pPr>
            <w:r w:rsidRPr="00CE26D5">
              <w:rPr>
                <w:bCs/>
                <w:color w:val="000000" w:themeColor="text1"/>
                <w:sz w:val="24"/>
              </w:rPr>
              <w:t>200</w:t>
            </w:r>
          </w:p>
        </w:tc>
        <w:tc>
          <w:tcPr>
            <w:tcW w:w="1584" w:type="dxa"/>
          </w:tcPr>
          <w:p w14:paraId="67F6301B"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3885A07D" w14:textId="77777777" w:rsidTr="00CE26D5">
        <w:trPr>
          <w:trHeight w:hRule="exact" w:val="419"/>
        </w:trPr>
        <w:tc>
          <w:tcPr>
            <w:tcW w:w="826" w:type="dxa"/>
          </w:tcPr>
          <w:p w14:paraId="251C464E" w14:textId="77777777" w:rsidR="00CE26D5" w:rsidRPr="00CE26D5" w:rsidRDefault="00CE26D5" w:rsidP="00CE26D5">
            <w:pPr>
              <w:spacing w:after="0"/>
              <w:jc w:val="center"/>
              <w:rPr>
                <w:bCs/>
                <w:color w:val="000000" w:themeColor="text1"/>
                <w:sz w:val="24"/>
              </w:rPr>
            </w:pPr>
            <w:r w:rsidRPr="00CE26D5">
              <w:rPr>
                <w:bCs/>
                <w:color w:val="000000" w:themeColor="text1"/>
                <w:sz w:val="24"/>
              </w:rPr>
              <w:t>7</w:t>
            </w:r>
          </w:p>
        </w:tc>
        <w:tc>
          <w:tcPr>
            <w:tcW w:w="2203" w:type="dxa"/>
          </w:tcPr>
          <w:p w14:paraId="48C1E37F" w14:textId="77777777" w:rsidR="00CE26D5" w:rsidRPr="00CE26D5" w:rsidRDefault="00CE26D5" w:rsidP="00CE26D5">
            <w:pPr>
              <w:spacing w:after="0"/>
              <w:jc w:val="center"/>
              <w:rPr>
                <w:bCs/>
                <w:color w:val="000000" w:themeColor="text1"/>
                <w:sz w:val="24"/>
              </w:rPr>
            </w:pPr>
            <w:r w:rsidRPr="00CE26D5">
              <w:rPr>
                <w:bCs/>
                <w:color w:val="000000" w:themeColor="text1"/>
                <w:sz w:val="24"/>
              </w:rPr>
              <w:t>р. Томызь</w:t>
            </w:r>
          </w:p>
        </w:tc>
        <w:tc>
          <w:tcPr>
            <w:tcW w:w="1776" w:type="dxa"/>
          </w:tcPr>
          <w:p w14:paraId="51414BB6" w14:textId="77777777" w:rsidR="00CE26D5" w:rsidRPr="00CE26D5" w:rsidRDefault="00CE26D5" w:rsidP="00CE26D5">
            <w:pPr>
              <w:spacing w:after="0"/>
              <w:jc w:val="center"/>
              <w:rPr>
                <w:bCs/>
                <w:color w:val="000000" w:themeColor="text1"/>
                <w:sz w:val="24"/>
              </w:rPr>
            </w:pPr>
            <w:r w:rsidRPr="00CE26D5">
              <w:rPr>
                <w:bCs/>
                <w:color w:val="000000" w:themeColor="text1"/>
                <w:sz w:val="24"/>
              </w:rPr>
              <w:t>р. Кама</w:t>
            </w:r>
          </w:p>
        </w:tc>
        <w:tc>
          <w:tcPr>
            <w:tcW w:w="1711" w:type="dxa"/>
          </w:tcPr>
          <w:p w14:paraId="51027762" w14:textId="77777777" w:rsidR="00CE26D5" w:rsidRPr="00CE26D5" w:rsidRDefault="00CE26D5" w:rsidP="00CE26D5">
            <w:pPr>
              <w:spacing w:after="0"/>
              <w:jc w:val="center"/>
              <w:rPr>
                <w:bCs/>
                <w:color w:val="000000" w:themeColor="text1"/>
                <w:sz w:val="24"/>
              </w:rPr>
            </w:pPr>
            <w:r w:rsidRPr="00CE26D5">
              <w:rPr>
                <w:bCs/>
                <w:color w:val="000000" w:themeColor="text1"/>
                <w:sz w:val="24"/>
              </w:rPr>
              <w:t>58</w:t>
            </w:r>
          </w:p>
        </w:tc>
        <w:tc>
          <w:tcPr>
            <w:tcW w:w="1562" w:type="dxa"/>
          </w:tcPr>
          <w:p w14:paraId="66AAC483" w14:textId="77777777" w:rsidR="00CE26D5" w:rsidRPr="00CE26D5" w:rsidRDefault="00CE26D5" w:rsidP="00CE26D5">
            <w:pPr>
              <w:spacing w:after="0"/>
              <w:jc w:val="center"/>
              <w:rPr>
                <w:bCs/>
                <w:color w:val="000000" w:themeColor="text1"/>
                <w:sz w:val="24"/>
              </w:rPr>
            </w:pPr>
            <w:r w:rsidRPr="00CE26D5">
              <w:rPr>
                <w:bCs/>
                <w:color w:val="000000" w:themeColor="text1"/>
                <w:sz w:val="24"/>
              </w:rPr>
              <w:t>200</w:t>
            </w:r>
          </w:p>
        </w:tc>
        <w:tc>
          <w:tcPr>
            <w:tcW w:w="1584" w:type="dxa"/>
          </w:tcPr>
          <w:p w14:paraId="4041D498"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469A2454" w14:textId="77777777" w:rsidTr="00CE26D5">
        <w:trPr>
          <w:trHeight w:hRule="exact" w:val="473"/>
        </w:trPr>
        <w:tc>
          <w:tcPr>
            <w:tcW w:w="826" w:type="dxa"/>
          </w:tcPr>
          <w:p w14:paraId="796AAA02" w14:textId="77777777" w:rsidR="00CE26D5" w:rsidRPr="00CE26D5" w:rsidRDefault="00CE26D5" w:rsidP="00CE26D5">
            <w:pPr>
              <w:spacing w:after="0"/>
              <w:jc w:val="center"/>
              <w:rPr>
                <w:bCs/>
                <w:color w:val="000000" w:themeColor="text1"/>
                <w:sz w:val="24"/>
              </w:rPr>
            </w:pPr>
            <w:r w:rsidRPr="00CE26D5">
              <w:rPr>
                <w:bCs/>
                <w:color w:val="000000" w:themeColor="text1"/>
                <w:sz w:val="24"/>
              </w:rPr>
              <w:t>8</w:t>
            </w:r>
          </w:p>
        </w:tc>
        <w:tc>
          <w:tcPr>
            <w:tcW w:w="2203" w:type="dxa"/>
          </w:tcPr>
          <w:p w14:paraId="0C08FD53" w14:textId="77777777" w:rsidR="00CE26D5" w:rsidRPr="00CE26D5" w:rsidRDefault="00CE26D5" w:rsidP="00CE26D5">
            <w:pPr>
              <w:spacing w:after="0"/>
              <w:jc w:val="center"/>
              <w:rPr>
                <w:bCs/>
                <w:color w:val="000000" w:themeColor="text1"/>
                <w:sz w:val="24"/>
              </w:rPr>
            </w:pPr>
            <w:r w:rsidRPr="00CE26D5">
              <w:rPr>
                <w:bCs/>
                <w:color w:val="000000" w:themeColor="text1"/>
                <w:sz w:val="24"/>
              </w:rPr>
              <w:t>р. Неополь</w:t>
            </w:r>
          </w:p>
        </w:tc>
        <w:tc>
          <w:tcPr>
            <w:tcW w:w="1776" w:type="dxa"/>
          </w:tcPr>
          <w:p w14:paraId="4FEB1086" w14:textId="77777777" w:rsidR="00CE26D5" w:rsidRPr="00CE26D5" w:rsidRDefault="00CE26D5" w:rsidP="00CE26D5">
            <w:pPr>
              <w:spacing w:after="0"/>
              <w:jc w:val="center"/>
              <w:rPr>
                <w:bCs/>
                <w:color w:val="000000" w:themeColor="text1"/>
                <w:sz w:val="24"/>
              </w:rPr>
            </w:pPr>
            <w:r w:rsidRPr="00CE26D5">
              <w:rPr>
                <w:bCs/>
                <w:color w:val="000000" w:themeColor="text1"/>
                <w:sz w:val="24"/>
              </w:rPr>
              <w:t>р. Кама</w:t>
            </w:r>
          </w:p>
        </w:tc>
        <w:tc>
          <w:tcPr>
            <w:tcW w:w="1711" w:type="dxa"/>
          </w:tcPr>
          <w:p w14:paraId="07E5C770" w14:textId="77777777" w:rsidR="00CE26D5" w:rsidRPr="00CE26D5" w:rsidRDefault="00CE26D5" w:rsidP="00CE26D5">
            <w:pPr>
              <w:spacing w:after="0"/>
              <w:jc w:val="center"/>
              <w:rPr>
                <w:bCs/>
                <w:color w:val="000000" w:themeColor="text1"/>
                <w:sz w:val="24"/>
              </w:rPr>
            </w:pPr>
            <w:r w:rsidRPr="00CE26D5">
              <w:rPr>
                <w:bCs/>
                <w:color w:val="000000" w:themeColor="text1"/>
                <w:sz w:val="24"/>
              </w:rPr>
              <w:t>67</w:t>
            </w:r>
          </w:p>
        </w:tc>
        <w:tc>
          <w:tcPr>
            <w:tcW w:w="1562" w:type="dxa"/>
          </w:tcPr>
          <w:p w14:paraId="1520D69A" w14:textId="77777777" w:rsidR="00CE26D5" w:rsidRPr="00CE26D5" w:rsidRDefault="00CE26D5" w:rsidP="00CE26D5">
            <w:pPr>
              <w:spacing w:after="0"/>
              <w:jc w:val="center"/>
              <w:rPr>
                <w:bCs/>
                <w:color w:val="000000" w:themeColor="text1"/>
                <w:sz w:val="24"/>
              </w:rPr>
            </w:pPr>
            <w:r w:rsidRPr="00CE26D5">
              <w:rPr>
                <w:bCs/>
                <w:color w:val="000000" w:themeColor="text1"/>
                <w:sz w:val="24"/>
              </w:rPr>
              <w:t>200</w:t>
            </w:r>
          </w:p>
        </w:tc>
        <w:tc>
          <w:tcPr>
            <w:tcW w:w="1584" w:type="dxa"/>
          </w:tcPr>
          <w:p w14:paraId="27D58D4A"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188D0E1F" w14:textId="77777777" w:rsidTr="00CE26D5">
        <w:trPr>
          <w:trHeight w:hRule="exact" w:val="551"/>
        </w:trPr>
        <w:tc>
          <w:tcPr>
            <w:tcW w:w="826" w:type="dxa"/>
          </w:tcPr>
          <w:p w14:paraId="22707931" w14:textId="77777777" w:rsidR="00CE26D5" w:rsidRPr="00CE26D5" w:rsidRDefault="00CE26D5" w:rsidP="00CE26D5">
            <w:pPr>
              <w:spacing w:after="0"/>
              <w:jc w:val="center"/>
              <w:rPr>
                <w:bCs/>
                <w:color w:val="000000" w:themeColor="text1"/>
                <w:sz w:val="24"/>
              </w:rPr>
            </w:pPr>
            <w:r w:rsidRPr="00CE26D5">
              <w:rPr>
                <w:bCs/>
                <w:color w:val="000000" w:themeColor="text1"/>
                <w:sz w:val="24"/>
              </w:rPr>
              <w:t>9</w:t>
            </w:r>
          </w:p>
        </w:tc>
        <w:tc>
          <w:tcPr>
            <w:tcW w:w="2203" w:type="dxa"/>
          </w:tcPr>
          <w:p w14:paraId="4FE61C00" w14:textId="77777777" w:rsidR="00CE26D5" w:rsidRPr="00CE26D5" w:rsidRDefault="00CE26D5" w:rsidP="00CE26D5">
            <w:pPr>
              <w:spacing w:after="0"/>
              <w:jc w:val="center"/>
              <w:rPr>
                <w:bCs/>
                <w:color w:val="000000" w:themeColor="text1"/>
                <w:sz w:val="24"/>
              </w:rPr>
            </w:pPr>
            <w:r w:rsidRPr="00CE26D5">
              <w:rPr>
                <w:bCs/>
                <w:color w:val="000000" w:themeColor="text1"/>
                <w:sz w:val="24"/>
              </w:rPr>
              <w:t>р. Нирим</w:t>
            </w:r>
          </w:p>
        </w:tc>
        <w:tc>
          <w:tcPr>
            <w:tcW w:w="1776" w:type="dxa"/>
          </w:tcPr>
          <w:p w14:paraId="49CD059D" w14:textId="77777777" w:rsidR="00CE26D5" w:rsidRPr="00CE26D5" w:rsidRDefault="00CE26D5" w:rsidP="00CE26D5">
            <w:pPr>
              <w:spacing w:after="0"/>
              <w:jc w:val="center"/>
              <w:rPr>
                <w:bCs/>
                <w:color w:val="000000" w:themeColor="text1"/>
                <w:sz w:val="24"/>
              </w:rPr>
            </w:pPr>
            <w:r w:rsidRPr="00CE26D5">
              <w:rPr>
                <w:bCs/>
                <w:color w:val="000000" w:themeColor="text1"/>
                <w:sz w:val="24"/>
              </w:rPr>
              <w:t>р. Кама</w:t>
            </w:r>
          </w:p>
        </w:tc>
        <w:tc>
          <w:tcPr>
            <w:tcW w:w="1711" w:type="dxa"/>
          </w:tcPr>
          <w:p w14:paraId="595D3B2A" w14:textId="77777777" w:rsidR="00CE26D5" w:rsidRPr="00CE26D5" w:rsidRDefault="00CE26D5" w:rsidP="00CE26D5">
            <w:pPr>
              <w:spacing w:after="0"/>
              <w:jc w:val="center"/>
              <w:rPr>
                <w:bCs/>
                <w:color w:val="000000" w:themeColor="text1"/>
                <w:sz w:val="24"/>
              </w:rPr>
            </w:pPr>
            <w:r w:rsidRPr="00CE26D5">
              <w:rPr>
                <w:bCs/>
                <w:color w:val="000000" w:themeColor="text1"/>
                <w:sz w:val="24"/>
              </w:rPr>
              <w:t>53</w:t>
            </w:r>
          </w:p>
        </w:tc>
        <w:tc>
          <w:tcPr>
            <w:tcW w:w="1562" w:type="dxa"/>
          </w:tcPr>
          <w:p w14:paraId="68B3A002" w14:textId="77777777" w:rsidR="00CE26D5" w:rsidRPr="00CE26D5" w:rsidRDefault="00CE26D5" w:rsidP="00CE26D5">
            <w:pPr>
              <w:spacing w:after="0"/>
              <w:jc w:val="center"/>
              <w:rPr>
                <w:bCs/>
                <w:color w:val="000000" w:themeColor="text1"/>
                <w:sz w:val="24"/>
              </w:rPr>
            </w:pPr>
            <w:r w:rsidRPr="00CE26D5">
              <w:rPr>
                <w:bCs/>
                <w:color w:val="000000" w:themeColor="text1"/>
                <w:sz w:val="24"/>
              </w:rPr>
              <w:t>200</w:t>
            </w:r>
          </w:p>
        </w:tc>
        <w:tc>
          <w:tcPr>
            <w:tcW w:w="1584" w:type="dxa"/>
          </w:tcPr>
          <w:p w14:paraId="4E0E6031"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41552B36" w14:textId="77777777" w:rsidTr="00CE26D5">
        <w:trPr>
          <w:trHeight w:hRule="exact" w:val="587"/>
        </w:trPr>
        <w:tc>
          <w:tcPr>
            <w:tcW w:w="826" w:type="dxa"/>
          </w:tcPr>
          <w:p w14:paraId="76637853" w14:textId="77777777" w:rsidR="00CE26D5" w:rsidRPr="00CE26D5" w:rsidRDefault="00CE26D5" w:rsidP="00CE26D5">
            <w:pPr>
              <w:spacing w:after="0"/>
              <w:jc w:val="center"/>
              <w:rPr>
                <w:bCs/>
                <w:color w:val="000000" w:themeColor="text1"/>
                <w:sz w:val="24"/>
              </w:rPr>
            </w:pPr>
            <w:r w:rsidRPr="00CE26D5">
              <w:rPr>
                <w:bCs/>
                <w:color w:val="000000" w:themeColor="text1"/>
                <w:sz w:val="24"/>
              </w:rPr>
              <w:t>10</w:t>
            </w:r>
          </w:p>
        </w:tc>
        <w:tc>
          <w:tcPr>
            <w:tcW w:w="2203" w:type="dxa"/>
          </w:tcPr>
          <w:p w14:paraId="610C09C7" w14:textId="77777777" w:rsidR="00CE26D5" w:rsidRPr="00CE26D5" w:rsidRDefault="00CE26D5" w:rsidP="00CE26D5">
            <w:pPr>
              <w:spacing w:after="0"/>
              <w:jc w:val="center"/>
              <w:rPr>
                <w:bCs/>
                <w:color w:val="000000" w:themeColor="text1"/>
                <w:sz w:val="24"/>
              </w:rPr>
            </w:pPr>
            <w:r w:rsidRPr="00CE26D5">
              <w:rPr>
                <w:bCs/>
                <w:color w:val="000000" w:themeColor="text1"/>
                <w:sz w:val="24"/>
              </w:rPr>
              <w:t>р. Лытка</w:t>
            </w:r>
          </w:p>
        </w:tc>
        <w:tc>
          <w:tcPr>
            <w:tcW w:w="1776" w:type="dxa"/>
          </w:tcPr>
          <w:p w14:paraId="25DFFA6D" w14:textId="77777777" w:rsidR="00CE26D5" w:rsidRPr="00CE26D5" w:rsidRDefault="00CE26D5" w:rsidP="00CE26D5">
            <w:pPr>
              <w:spacing w:after="0"/>
              <w:jc w:val="center"/>
              <w:rPr>
                <w:bCs/>
                <w:color w:val="000000" w:themeColor="text1"/>
                <w:sz w:val="24"/>
              </w:rPr>
            </w:pPr>
            <w:r w:rsidRPr="00CE26D5">
              <w:rPr>
                <w:bCs/>
                <w:color w:val="000000" w:themeColor="text1"/>
                <w:sz w:val="24"/>
              </w:rPr>
              <w:t>р. Кама</w:t>
            </w:r>
          </w:p>
        </w:tc>
        <w:tc>
          <w:tcPr>
            <w:tcW w:w="1711" w:type="dxa"/>
          </w:tcPr>
          <w:p w14:paraId="1C96E6FD" w14:textId="77777777" w:rsidR="00CE26D5" w:rsidRPr="00CE26D5" w:rsidRDefault="00CE26D5" w:rsidP="00CE26D5">
            <w:pPr>
              <w:spacing w:after="0"/>
              <w:jc w:val="center"/>
              <w:rPr>
                <w:bCs/>
                <w:color w:val="000000" w:themeColor="text1"/>
                <w:sz w:val="24"/>
              </w:rPr>
            </w:pPr>
            <w:r w:rsidRPr="00CE26D5">
              <w:rPr>
                <w:bCs/>
                <w:color w:val="000000" w:themeColor="text1"/>
                <w:sz w:val="24"/>
              </w:rPr>
              <w:t>78</w:t>
            </w:r>
          </w:p>
        </w:tc>
        <w:tc>
          <w:tcPr>
            <w:tcW w:w="1562" w:type="dxa"/>
          </w:tcPr>
          <w:p w14:paraId="64284502" w14:textId="77777777" w:rsidR="00CE26D5" w:rsidRPr="00CE26D5" w:rsidRDefault="00CE26D5" w:rsidP="00CE26D5">
            <w:pPr>
              <w:spacing w:after="0"/>
              <w:jc w:val="center"/>
              <w:rPr>
                <w:bCs/>
                <w:color w:val="000000" w:themeColor="text1"/>
                <w:sz w:val="24"/>
              </w:rPr>
            </w:pPr>
            <w:r w:rsidRPr="00CE26D5">
              <w:rPr>
                <w:bCs/>
                <w:color w:val="000000" w:themeColor="text1"/>
                <w:sz w:val="24"/>
              </w:rPr>
              <w:t>200</w:t>
            </w:r>
          </w:p>
        </w:tc>
        <w:tc>
          <w:tcPr>
            <w:tcW w:w="1584" w:type="dxa"/>
          </w:tcPr>
          <w:p w14:paraId="77EC5A67"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51FBC55E" w14:textId="77777777" w:rsidTr="00CE26D5">
        <w:trPr>
          <w:trHeight w:hRule="exact" w:val="587"/>
        </w:trPr>
        <w:tc>
          <w:tcPr>
            <w:tcW w:w="826" w:type="dxa"/>
          </w:tcPr>
          <w:p w14:paraId="7B6791F4" w14:textId="77777777" w:rsidR="00CE26D5" w:rsidRPr="00CE26D5" w:rsidRDefault="00CE26D5" w:rsidP="00CE26D5">
            <w:pPr>
              <w:spacing w:after="0"/>
              <w:jc w:val="center"/>
              <w:rPr>
                <w:bCs/>
                <w:color w:val="000000" w:themeColor="text1"/>
                <w:sz w:val="24"/>
              </w:rPr>
            </w:pPr>
            <w:r w:rsidRPr="00CE26D5">
              <w:rPr>
                <w:bCs/>
                <w:color w:val="000000" w:themeColor="text1"/>
                <w:sz w:val="24"/>
              </w:rPr>
              <w:t>11</w:t>
            </w:r>
          </w:p>
        </w:tc>
        <w:tc>
          <w:tcPr>
            <w:tcW w:w="2203" w:type="dxa"/>
          </w:tcPr>
          <w:p w14:paraId="4F572797" w14:textId="77777777" w:rsidR="00CE26D5" w:rsidRPr="00CE26D5" w:rsidRDefault="00CE26D5" w:rsidP="00CE26D5">
            <w:pPr>
              <w:spacing w:after="0"/>
              <w:jc w:val="center"/>
              <w:rPr>
                <w:bCs/>
                <w:color w:val="000000" w:themeColor="text1"/>
                <w:sz w:val="24"/>
              </w:rPr>
            </w:pPr>
            <w:r w:rsidRPr="00CE26D5">
              <w:rPr>
                <w:bCs/>
                <w:color w:val="000000" w:themeColor="text1"/>
                <w:sz w:val="24"/>
              </w:rPr>
              <w:t>р.Бикурай</w:t>
            </w:r>
          </w:p>
        </w:tc>
        <w:tc>
          <w:tcPr>
            <w:tcW w:w="1776" w:type="dxa"/>
          </w:tcPr>
          <w:p w14:paraId="5D969FB3" w14:textId="77777777" w:rsidR="00CE26D5" w:rsidRPr="00CE26D5" w:rsidRDefault="00CE26D5" w:rsidP="00CE26D5">
            <w:pPr>
              <w:spacing w:after="0"/>
              <w:jc w:val="center"/>
              <w:rPr>
                <w:bCs/>
                <w:color w:val="000000" w:themeColor="text1"/>
                <w:sz w:val="24"/>
              </w:rPr>
            </w:pPr>
            <w:r w:rsidRPr="00CE26D5">
              <w:rPr>
                <w:bCs/>
                <w:color w:val="000000" w:themeColor="text1"/>
                <w:sz w:val="24"/>
              </w:rPr>
              <w:t>р.Обмен</w:t>
            </w:r>
          </w:p>
        </w:tc>
        <w:tc>
          <w:tcPr>
            <w:tcW w:w="1711" w:type="dxa"/>
          </w:tcPr>
          <w:p w14:paraId="767979AE" w14:textId="77777777" w:rsidR="00CE26D5" w:rsidRPr="00CE26D5" w:rsidRDefault="00CE26D5" w:rsidP="00CE26D5">
            <w:pPr>
              <w:spacing w:after="0"/>
              <w:jc w:val="center"/>
              <w:rPr>
                <w:bCs/>
                <w:color w:val="000000" w:themeColor="text1"/>
                <w:sz w:val="24"/>
              </w:rPr>
            </w:pPr>
            <w:r w:rsidRPr="00CE26D5">
              <w:rPr>
                <w:bCs/>
                <w:color w:val="000000" w:themeColor="text1"/>
                <w:sz w:val="24"/>
              </w:rPr>
              <w:t>14</w:t>
            </w:r>
          </w:p>
        </w:tc>
        <w:tc>
          <w:tcPr>
            <w:tcW w:w="1562" w:type="dxa"/>
          </w:tcPr>
          <w:p w14:paraId="2D3DF861"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3D6E77EE"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7F15587D" w14:textId="77777777" w:rsidTr="00CE26D5">
        <w:trPr>
          <w:trHeight w:hRule="exact" w:val="587"/>
        </w:trPr>
        <w:tc>
          <w:tcPr>
            <w:tcW w:w="826" w:type="dxa"/>
          </w:tcPr>
          <w:p w14:paraId="42CF942B" w14:textId="77777777" w:rsidR="00CE26D5" w:rsidRPr="00CE26D5" w:rsidRDefault="00CE26D5" w:rsidP="00CE26D5">
            <w:pPr>
              <w:spacing w:after="0"/>
              <w:jc w:val="center"/>
              <w:rPr>
                <w:bCs/>
                <w:color w:val="000000" w:themeColor="text1"/>
                <w:sz w:val="24"/>
              </w:rPr>
            </w:pPr>
            <w:r w:rsidRPr="00CE26D5">
              <w:rPr>
                <w:bCs/>
                <w:color w:val="000000" w:themeColor="text1"/>
                <w:sz w:val="24"/>
              </w:rPr>
              <w:t>12</w:t>
            </w:r>
          </w:p>
        </w:tc>
        <w:tc>
          <w:tcPr>
            <w:tcW w:w="2203" w:type="dxa"/>
          </w:tcPr>
          <w:p w14:paraId="30741A7A" w14:textId="77777777" w:rsidR="00CE26D5" w:rsidRPr="00CE26D5" w:rsidRDefault="00CE26D5" w:rsidP="00CE26D5">
            <w:pPr>
              <w:spacing w:after="0"/>
              <w:jc w:val="center"/>
              <w:rPr>
                <w:bCs/>
                <w:color w:val="000000" w:themeColor="text1"/>
                <w:sz w:val="24"/>
              </w:rPr>
            </w:pPr>
            <w:r w:rsidRPr="00CE26D5">
              <w:rPr>
                <w:bCs/>
                <w:color w:val="000000" w:themeColor="text1"/>
                <w:sz w:val="24"/>
              </w:rPr>
              <w:t>р.Вок</w:t>
            </w:r>
          </w:p>
        </w:tc>
        <w:tc>
          <w:tcPr>
            <w:tcW w:w="1776" w:type="dxa"/>
          </w:tcPr>
          <w:p w14:paraId="71288087" w14:textId="77777777" w:rsidR="00CE26D5" w:rsidRPr="00CE26D5" w:rsidRDefault="00CE26D5" w:rsidP="00CE26D5">
            <w:pPr>
              <w:spacing w:after="0"/>
              <w:jc w:val="center"/>
              <w:rPr>
                <w:bCs/>
                <w:color w:val="000000" w:themeColor="text1"/>
                <w:sz w:val="24"/>
              </w:rPr>
            </w:pPr>
            <w:r w:rsidRPr="00CE26D5">
              <w:rPr>
                <w:bCs/>
                <w:color w:val="000000" w:themeColor="text1"/>
                <w:sz w:val="24"/>
              </w:rPr>
              <w:t>р. Кама</w:t>
            </w:r>
          </w:p>
        </w:tc>
        <w:tc>
          <w:tcPr>
            <w:tcW w:w="1711" w:type="dxa"/>
          </w:tcPr>
          <w:p w14:paraId="39D79C73" w14:textId="77777777" w:rsidR="00CE26D5" w:rsidRPr="00CE26D5" w:rsidRDefault="00CE26D5" w:rsidP="00CE26D5">
            <w:pPr>
              <w:spacing w:after="0"/>
              <w:jc w:val="center"/>
              <w:rPr>
                <w:bCs/>
                <w:color w:val="000000" w:themeColor="text1"/>
                <w:sz w:val="24"/>
              </w:rPr>
            </w:pPr>
            <w:r w:rsidRPr="00CE26D5">
              <w:rPr>
                <w:bCs/>
                <w:color w:val="000000" w:themeColor="text1"/>
                <w:sz w:val="24"/>
              </w:rPr>
              <w:t>39</w:t>
            </w:r>
          </w:p>
        </w:tc>
        <w:tc>
          <w:tcPr>
            <w:tcW w:w="1562" w:type="dxa"/>
          </w:tcPr>
          <w:p w14:paraId="1F99C6B7"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69691346"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0701AA4E" w14:textId="77777777" w:rsidTr="00CE26D5">
        <w:trPr>
          <w:trHeight w:hRule="exact" w:val="587"/>
        </w:trPr>
        <w:tc>
          <w:tcPr>
            <w:tcW w:w="826" w:type="dxa"/>
          </w:tcPr>
          <w:p w14:paraId="70F0C179" w14:textId="77777777" w:rsidR="00CE26D5" w:rsidRPr="00CE26D5" w:rsidRDefault="00CE26D5" w:rsidP="00CE26D5">
            <w:pPr>
              <w:spacing w:after="0"/>
              <w:jc w:val="center"/>
              <w:rPr>
                <w:bCs/>
                <w:color w:val="000000" w:themeColor="text1"/>
                <w:sz w:val="24"/>
              </w:rPr>
            </w:pPr>
            <w:r w:rsidRPr="00CE26D5">
              <w:rPr>
                <w:bCs/>
                <w:color w:val="000000" w:themeColor="text1"/>
                <w:sz w:val="24"/>
              </w:rPr>
              <w:t>13</w:t>
            </w:r>
          </w:p>
        </w:tc>
        <w:tc>
          <w:tcPr>
            <w:tcW w:w="2203" w:type="dxa"/>
          </w:tcPr>
          <w:p w14:paraId="5F3B27C8" w14:textId="77777777" w:rsidR="00CE26D5" w:rsidRPr="00CE26D5" w:rsidRDefault="00CE26D5" w:rsidP="00CE26D5">
            <w:pPr>
              <w:spacing w:after="0"/>
              <w:jc w:val="center"/>
              <w:rPr>
                <w:bCs/>
                <w:color w:val="000000" w:themeColor="text1"/>
                <w:sz w:val="24"/>
              </w:rPr>
            </w:pPr>
            <w:r w:rsidRPr="00CE26D5">
              <w:rPr>
                <w:bCs/>
                <w:color w:val="000000" w:themeColor="text1"/>
                <w:sz w:val="24"/>
              </w:rPr>
              <w:t>р.Горевка</w:t>
            </w:r>
          </w:p>
        </w:tc>
        <w:tc>
          <w:tcPr>
            <w:tcW w:w="1776" w:type="dxa"/>
          </w:tcPr>
          <w:p w14:paraId="7B7201FD" w14:textId="77777777" w:rsidR="00CE26D5" w:rsidRPr="00CE26D5" w:rsidRDefault="00CE26D5" w:rsidP="00CE26D5">
            <w:pPr>
              <w:spacing w:after="0"/>
              <w:jc w:val="center"/>
              <w:rPr>
                <w:bCs/>
                <w:color w:val="000000" w:themeColor="text1"/>
                <w:sz w:val="24"/>
              </w:rPr>
            </w:pPr>
            <w:r w:rsidRPr="00CE26D5">
              <w:rPr>
                <w:bCs/>
                <w:color w:val="000000" w:themeColor="text1"/>
                <w:sz w:val="24"/>
              </w:rPr>
              <w:t>р.Лупья</w:t>
            </w:r>
          </w:p>
        </w:tc>
        <w:tc>
          <w:tcPr>
            <w:tcW w:w="1711" w:type="dxa"/>
          </w:tcPr>
          <w:p w14:paraId="5FC33B0C" w14:textId="77777777" w:rsidR="00CE26D5" w:rsidRPr="00CE26D5" w:rsidRDefault="00CE26D5" w:rsidP="00CE26D5">
            <w:pPr>
              <w:spacing w:after="0"/>
              <w:jc w:val="center"/>
              <w:rPr>
                <w:bCs/>
                <w:color w:val="000000" w:themeColor="text1"/>
                <w:sz w:val="24"/>
              </w:rPr>
            </w:pPr>
            <w:r w:rsidRPr="00CE26D5">
              <w:rPr>
                <w:bCs/>
                <w:color w:val="000000" w:themeColor="text1"/>
                <w:sz w:val="24"/>
              </w:rPr>
              <w:t>47</w:t>
            </w:r>
          </w:p>
        </w:tc>
        <w:tc>
          <w:tcPr>
            <w:tcW w:w="1562" w:type="dxa"/>
          </w:tcPr>
          <w:p w14:paraId="5FBD2A2D"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7707F2FC"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0FF83BCC" w14:textId="77777777" w:rsidTr="00CE26D5">
        <w:trPr>
          <w:trHeight w:hRule="exact" w:val="587"/>
        </w:trPr>
        <w:tc>
          <w:tcPr>
            <w:tcW w:w="826" w:type="dxa"/>
          </w:tcPr>
          <w:p w14:paraId="65EF3672" w14:textId="77777777" w:rsidR="00CE26D5" w:rsidRPr="00CE26D5" w:rsidRDefault="00CE26D5" w:rsidP="00CE26D5">
            <w:pPr>
              <w:spacing w:after="0"/>
              <w:jc w:val="center"/>
              <w:rPr>
                <w:bCs/>
                <w:color w:val="000000" w:themeColor="text1"/>
                <w:sz w:val="24"/>
              </w:rPr>
            </w:pPr>
            <w:r w:rsidRPr="00CE26D5">
              <w:rPr>
                <w:bCs/>
                <w:color w:val="000000" w:themeColor="text1"/>
                <w:sz w:val="24"/>
              </w:rPr>
              <w:t>14</w:t>
            </w:r>
          </w:p>
        </w:tc>
        <w:tc>
          <w:tcPr>
            <w:tcW w:w="2203" w:type="dxa"/>
          </w:tcPr>
          <w:p w14:paraId="25089187" w14:textId="77777777" w:rsidR="00CE26D5" w:rsidRPr="00CE26D5" w:rsidRDefault="00CE26D5" w:rsidP="00CE26D5">
            <w:pPr>
              <w:spacing w:after="0"/>
              <w:jc w:val="center"/>
              <w:rPr>
                <w:bCs/>
                <w:color w:val="000000" w:themeColor="text1"/>
                <w:sz w:val="24"/>
              </w:rPr>
            </w:pPr>
            <w:r w:rsidRPr="00CE26D5">
              <w:rPr>
                <w:bCs/>
                <w:color w:val="000000" w:themeColor="text1"/>
                <w:sz w:val="24"/>
              </w:rPr>
              <w:t>р.Далья</w:t>
            </w:r>
          </w:p>
        </w:tc>
        <w:tc>
          <w:tcPr>
            <w:tcW w:w="1776" w:type="dxa"/>
          </w:tcPr>
          <w:p w14:paraId="54C3A0EA" w14:textId="77777777" w:rsidR="00CE26D5" w:rsidRPr="00CE26D5" w:rsidRDefault="00CE26D5" w:rsidP="00CE26D5">
            <w:pPr>
              <w:spacing w:after="0"/>
              <w:jc w:val="center"/>
              <w:rPr>
                <w:bCs/>
                <w:color w:val="000000" w:themeColor="text1"/>
                <w:sz w:val="24"/>
              </w:rPr>
            </w:pPr>
            <w:r w:rsidRPr="00CE26D5">
              <w:rPr>
                <w:bCs/>
                <w:color w:val="000000" w:themeColor="text1"/>
                <w:sz w:val="24"/>
              </w:rPr>
              <w:t>р.Колыч</w:t>
            </w:r>
          </w:p>
        </w:tc>
        <w:tc>
          <w:tcPr>
            <w:tcW w:w="1711" w:type="dxa"/>
          </w:tcPr>
          <w:p w14:paraId="700105AD" w14:textId="77777777" w:rsidR="00CE26D5" w:rsidRPr="00CE26D5" w:rsidRDefault="00CE26D5" w:rsidP="00CE26D5">
            <w:pPr>
              <w:spacing w:after="0"/>
              <w:jc w:val="center"/>
              <w:rPr>
                <w:bCs/>
                <w:color w:val="000000" w:themeColor="text1"/>
                <w:sz w:val="24"/>
              </w:rPr>
            </w:pPr>
            <w:r w:rsidRPr="00CE26D5">
              <w:rPr>
                <w:bCs/>
                <w:color w:val="000000" w:themeColor="text1"/>
                <w:sz w:val="24"/>
              </w:rPr>
              <w:t>17</w:t>
            </w:r>
          </w:p>
        </w:tc>
        <w:tc>
          <w:tcPr>
            <w:tcW w:w="1562" w:type="dxa"/>
          </w:tcPr>
          <w:p w14:paraId="7243A16D"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2794BBE0"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2CCA4E37" w14:textId="77777777" w:rsidTr="00CE26D5">
        <w:trPr>
          <w:trHeight w:hRule="exact" w:val="587"/>
        </w:trPr>
        <w:tc>
          <w:tcPr>
            <w:tcW w:w="826" w:type="dxa"/>
          </w:tcPr>
          <w:p w14:paraId="411AB629" w14:textId="77777777" w:rsidR="00CE26D5" w:rsidRPr="00CE26D5" w:rsidRDefault="00CE26D5" w:rsidP="00CE26D5">
            <w:pPr>
              <w:spacing w:after="0"/>
              <w:jc w:val="center"/>
              <w:rPr>
                <w:bCs/>
                <w:color w:val="000000" w:themeColor="text1"/>
                <w:sz w:val="24"/>
              </w:rPr>
            </w:pPr>
            <w:r w:rsidRPr="00CE26D5">
              <w:rPr>
                <w:bCs/>
                <w:color w:val="000000" w:themeColor="text1"/>
                <w:sz w:val="24"/>
              </w:rPr>
              <w:t>15</w:t>
            </w:r>
          </w:p>
        </w:tc>
        <w:tc>
          <w:tcPr>
            <w:tcW w:w="2203" w:type="dxa"/>
          </w:tcPr>
          <w:p w14:paraId="38CB0D73" w14:textId="77777777" w:rsidR="00CE26D5" w:rsidRPr="00CE26D5" w:rsidRDefault="00CE26D5" w:rsidP="00CE26D5">
            <w:pPr>
              <w:spacing w:after="0"/>
              <w:jc w:val="center"/>
              <w:rPr>
                <w:bCs/>
                <w:color w:val="000000" w:themeColor="text1"/>
                <w:sz w:val="24"/>
              </w:rPr>
            </w:pPr>
            <w:r w:rsidRPr="00CE26D5">
              <w:rPr>
                <w:bCs/>
                <w:color w:val="000000" w:themeColor="text1"/>
                <w:sz w:val="24"/>
              </w:rPr>
              <w:t>р.Езжа</w:t>
            </w:r>
          </w:p>
        </w:tc>
        <w:tc>
          <w:tcPr>
            <w:tcW w:w="1776" w:type="dxa"/>
          </w:tcPr>
          <w:p w14:paraId="60CFC459" w14:textId="77777777" w:rsidR="00CE26D5" w:rsidRPr="00CE26D5" w:rsidRDefault="00CE26D5" w:rsidP="00CE26D5">
            <w:pPr>
              <w:spacing w:after="0"/>
              <w:jc w:val="center"/>
              <w:rPr>
                <w:bCs/>
                <w:color w:val="000000" w:themeColor="text1"/>
                <w:sz w:val="24"/>
              </w:rPr>
            </w:pPr>
            <w:r w:rsidRPr="00CE26D5">
              <w:rPr>
                <w:bCs/>
                <w:color w:val="000000" w:themeColor="text1"/>
                <w:sz w:val="24"/>
              </w:rPr>
              <w:t>р.Колыч</w:t>
            </w:r>
          </w:p>
        </w:tc>
        <w:tc>
          <w:tcPr>
            <w:tcW w:w="1711" w:type="dxa"/>
          </w:tcPr>
          <w:p w14:paraId="1DAC86CA" w14:textId="77777777" w:rsidR="00CE26D5" w:rsidRPr="00CE26D5" w:rsidRDefault="00CE26D5" w:rsidP="00CE26D5">
            <w:pPr>
              <w:spacing w:after="0"/>
              <w:jc w:val="center"/>
              <w:rPr>
                <w:bCs/>
                <w:color w:val="000000" w:themeColor="text1"/>
                <w:sz w:val="24"/>
              </w:rPr>
            </w:pPr>
            <w:r w:rsidRPr="00CE26D5">
              <w:rPr>
                <w:bCs/>
                <w:color w:val="000000" w:themeColor="text1"/>
                <w:sz w:val="24"/>
              </w:rPr>
              <w:t>20</w:t>
            </w:r>
          </w:p>
        </w:tc>
        <w:tc>
          <w:tcPr>
            <w:tcW w:w="1562" w:type="dxa"/>
          </w:tcPr>
          <w:p w14:paraId="7EBBC1E7"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040AC8E9"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234872B9" w14:textId="77777777" w:rsidTr="00CE26D5">
        <w:trPr>
          <w:trHeight w:hRule="exact" w:val="587"/>
        </w:trPr>
        <w:tc>
          <w:tcPr>
            <w:tcW w:w="826" w:type="dxa"/>
          </w:tcPr>
          <w:p w14:paraId="682756F7" w14:textId="77777777" w:rsidR="00CE26D5" w:rsidRPr="00CE26D5" w:rsidRDefault="00CE26D5" w:rsidP="00CE26D5">
            <w:pPr>
              <w:spacing w:after="0"/>
              <w:jc w:val="center"/>
              <w:rPr>
                <w:bCs/>
                <w:color w:val="000000" w:themeColor="text1"/>
                <w:sz w:val="24"/>
              </w:rPr>
            </w:pPr>
            <w:r w:rsidRPr="00CE26D5">
              <w:rPr>
                <w:bCs/>
                <w:color w:val="000000" w:themeColor="text1"/>
                <w:sz w:val="24"/>
              </w:rPr>
              <w:t>16</w:t>
            </w:r>
          </w:p>
        </w:tc>
        <w:tc>
          <w:tcPr>
            <w:tcW w:w="2203" w:type="dxa"/>
          </w:tcPr>
          <w:p w14:paraId="48402A68" w14:textId="77777777" w:rsidR="00CE26D5" w:rsidRPr="00CE26D5" w:rsidRDefault="00CE26D5" w:rsidP="00CE26D5">
            <w:pPr>
              <w:spacing w:after="0"/>
              <w:jc w:val="center"/>
              <w:rPr>
                <w:bCs/>
                <w:color w:val="000000" w:themeColor="text1"/>
                <w:sz w:val="24"/>
              </w:rPr>
            </w:pPr>
            <w:r w:rsidRPr="00CE26D5">
              <w:rPr>
                <w:bCs/>
                <w:color w:val="000000" w:themeColor="text1"/>
                <w:sz w:val="24"/>
              </w:rPr>
              <w:t>р.Ердва</w:t>
            </w:r>
          </w:p>
        </w:tc>
        <w:tc>
          <w:tcPr>
            <w:tcW w:w="1776" w:type="dxa"/>
          </w:tcPr>
          <w:p w14:paraId="60A7A81A" w14:textId="77777777" w:rsidR="00CE26D5" w:rsidRPr="00CE26D5" w:rsidRDefault="00CE26D5" w:rsidP="00CE26D5">
            <w:pPr>
              <w:spacing w:after="0"/>
              <w:jc w:val="center"/>
              <w:rPr>
                <w:bCs/>
                <w:color w:val="000000" w:themeColor="text1"/>
                <w:sz w:val="24"/>
              </w:rPr>
            </w:pPr>
            <w:r w:rsidRPr="00CE26D5">
              <w:rPr>
                <w:bCs/>
                <w:color w:val="000000" w:themeColor="text1"/>
                <w:sz w:val="24"/>
              </w:rPr>
              <w:t>р.Леман</w:t>
            </w:r>
          </w:p>
        </w:tc>
        <w:tc>
          <w:tcPr>
            <w:tcW w:w="1711" w:type="dxa"/>
          </w:tcPr>
          <w:p w14:paraId="1AE8E2DC" w14:textId="77777777" w:rsidR="00CE26D5" w:rsidRPr="00CE26D5" w:rsidRDefault="00CE26D5" w:rsidP="00CE26D5">
            <w:pPr>
              <w:spacing w:after="0"/>
              <w:jc w:val="center"/>
              <w:rPr>
                <w:bCs/>
                <w:color w:val="000000" w:themeColor="text1"/>
                <w:sz w:val="24"/>
              </w:rPr>
            </w:pPr>
            <w:r w:rsidRPr="00CE26D5">
              <w:rPr>
                <w:bCs/>
                <w:color w:val="000000" w:themeColor="text1"/>
                <w:sz w:val="24"/>
              </w:rPr>
              <w:t>38</w:t>
            </w:r>
          </w:p>
        </w:tc>
        <w:tc>
          <w:tcPr>
            <w:tcW w:w="1562" w:type="dxa"/>
          </w:tcPr>
          <w:p w14:paraId="7353DD99"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736921F4"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01062A6B" w14:textId="77777777" w:rsidTr="00CE26D5">
        <w:trPr>
          <w:trHeight w:hRule="exact" w:val="587"/>
        </w:trPr>
        <w:tc>
          <w:tcPr>
            <w:tcW w:w="826" w:type="dxa"/>
          </w:tcPr>
          <w:p w14:paraId="2D65D808" w14:textId="77777777" w:rsidR="00CE26D5" w:rsidRPr="00CE26D5" w:rsidRDefault="00CE26D5" w:rsidP="00CE26D5">
            <w:pPr>
              <w:spacing w:after="0"/>
              <w:jc w:val="center"/>
              <w:rPr>
                <w:bCs/>
                <w:color w:val="000000" w:themeColor="text1"/>
                <w:sz w:val="24"/>
              </w:rPr>
            </w:pPr>
            <w:r w:rsidRPr="00CE26D5">
              <w:rPr>
                <w:bCs/>
                <w:color w:val="000000" w:themeColor="text1"/>
                <w:sz w:val="24"/>
              </w:rPr>
              <w:t>17</w:t>
            </w:r>
          </w:p>
        </w:tc>
        <w:tc>
          <w:tcPr>
            <w:tcW w:w="2203" w:type="dxa"/>
          </w:tcPr>
          <w:p w14:paraId="371D86EB" w14:textId="77777777" w:rsidR="00CE26D5" w:rsidRPr="00CE26D5" w:rsidRDefault="00CE26D5" w:rsidP="00CE26D5">
            <w:pPr>
              <w:spacing w:after="0"/>
              <w:jc w:val="center"/>
              <w:rPr>
                <w:bCs/>
                <w:color w:val="000000" w:themeColor="text1"/>
                <w:sz w:val="24"/>
              </w:rPr>
            </w:pPr>
            <w:r w:rsidRPr="00CE26D5">
              <w:rPr>
                <w:bCs/>
                <w:color w:val="000000" w:themeColor="text1"/>
                <w:sz w:val="24"/>
              </w:rPr>
              <w:t>р.Зоба</w:t>
            </w:r>
          </w:p>
        </w:tc>
        <w:tc>
          <w:tcPr>
            <w:tcW w:w="1776" w:type="dxa"/>
          </w:tcPr>
          <w:p w14:paraId="02CDC150" w14:textId="77777777" w:rsidR="00CE26D5" w:rsidRPr="00CE26D5" w:rsidRDefault="00CE26D5" w:rsidP="00CE26D5">
            <w:pPr>
              <w:spacing w:after="0"/>
              <w:jc w:val="center"/>
              <w:rPr>
                <w:bCs/>
                <w:color w:val="000000" w:themeColor="text1"/>
                <w:sz w:val="24"/>
              </w:rPr>
            </w:pPr>
            <w:r w:rsidRPr="00CE26D5">
              <w:rPr>
                <w:bCs/>
                <w:color w:val="000000" w:themeColor="text1"/>
                <w:sz w:val="24"/>
              </w:rPr>
              <w:t>р.Чус</w:t>
            </w:r>
          </w:p>
        </w:tc>
        <w:tc>
          <w:tcPr>
            <w:tcW w:w="1711" w:type="dxa"/>
          </w:tcPr>
          <w:p w14:paraId="2A7DC8AB" w14:textId="77777777" w:rsidR="00CE26D5" w:rsidRPr="00CE26D5" w:rsidRDefault="00CE26D5" w:rsidP="00CE26D5">
            <w:pPr>
              <w:spacing w:after="0"/>
              <w:jc w:val="center"/>
              <w:rPr>
                <w:bCs/>
                <w:color w:val="000000" w:themeColor="text1"/>
                <w:sz w:val="24"/>
              </w:rPr>
            </w:pPr>
            <w:r w:rsidRPr="00CE26D5">
              <w:rPr>
                <w:bCs/>
                <w:color w:val="000000" w:themeColor="text1"/>
                <w:sz w:val="24"/>
              </w:rPr>
              <w:t>13</w:t>
            </w:r>
          </w:p>
        </w:tc>
        <w:tc>
          <w:tcPr>
            <w:tcW w:w="1562" w:type="dxa"/>
          </w:tcPr>
          <w:p w14:paraId="36882137"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1F6F0456"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0C0BB253" w14:textId="77777777" w:rsidTr="00CE26D5">
        <w:trPr>
          <w:trHeight w:hRule="exact" w:val="587"/>
        </w:trPr>
        <w:tc>
          <w:tcPr>
            <w:tcW w:w="826" w:type="dxa"/>
          </w:tcPr>
          <w:p w14:paraId="6495EFCF" w14:textId="77777777" w:rsidR="00CE26D5" w:rsidRPr="00CE26D5" w:rsidRDefault="00CE26D5" w:rsidP="00CE26D5">
            <w:pPr>
              <w:spacing w:after="0"/>
              <w:jc w:val="center"/>
              <w:rPr>
                <w:bCs/>
                <w:color w:val="000000" w:themeColor="text1"/>
                <w:sz w:val="24"/>
              </w:rPr>
            </w:pPr>
            <w:r w:rsidRPr="00CE26D5">
              <w:rPr>
                <w:bCs/>
                <w:color w:val="000000" w:themeColor="text1"/>
                <w:sz w:val="24"/>
              </w:rPr>
              <w:t>18</w:t>
            </w:r>
          </w:p>
        </w:tc>
        <w:tc>
          <w:tcPr>
            <w:tcW w:w="2203" w:type="dxa"/>
          </w:tcPr>
          <w:p w14:paraId="671DC718" w14:textId="77777777" w:rsidR="00CE26D5" w:rsidRPr="00CE26D5" w:rsidRDefault="00CE26D5" w:rsidP="00CE26D5">
            <w:pPr>
              <w:spacing w:after="0"/>
              <w:jc w:val="center"/>
              <w:rPr>
                <w:bCs/>
                <w:color w:val="000000" w:themeColor="text1"/>
                <w:sz w:val="24"/>
              </w:rPr>
            </w:pPr>
            <w:r w:rsidRPr="00CE26D5">
              <w:rPr>
                <w:bCs/>
                <w:color w:val="000000" w:themeColor="text1"/>
                <w:sz w:val="24"/>
              </w:rPr>
              <w:t>р.Зуйкарка</w:t>
            </w:r>
          </w:p>
        </w:tc>
        <w:tc>
          <w:tcPr>
            <w:tcW w:w="1776" w:type="dxa"/>
          </w:tcPr>
          <w:p w14:paraId="7C6BC26D" w14:textId="77777777" w:rsidR="00CE26D5" w:rsidRPr="00CE26D5" w:rsidRDefault="00CE26D5" w:rsidP="00CE26D5">
            <w:pPr>
              <w:spacing w:after="0"/>
              <w:jc w:val="center"/>
              <w:rPr>
                <w:bCs/>
                <w:color w:val="000000" w:themeColor="text1"/>
                <w:sz w:val="24"/>
              </w:rPr>
            </w:pPr>
            <w:r w:rsidRPr="00CE26D5">
              <w:rPr>
                <w:bCs/>
                <w:color w:val="000000" w:themeColor="text1"/>
                <w:sz w:val="24"/>
              </w:rPr>
              <w:t>р.Кама</w:t>
            </w:r>
          </w:p>
        </w:tc>
        <w:tc>
          <w:tcPr>
            <w:tcW w:w="1711" w:type="dxa"/>
          </w:tcPr>
          <w:p w14:paraId="4D0EC037" w14:textId="77777777" w:rsidR="00CE26D5" w:rsidRPr="00CE26D5" w:rsidRDefault="00CE26D5" w:rsidP="00CE26D5">
            <w:pPr>
              <w:spacing w:after="0"/>
              <w:jc w:val="center"/>
              <w:rPr>
                <w:bCs/>
                <w:color w:val="000000" w:themeColor="text1"/>
                <w:sz w:val="24"/>
              </w:rPr>
            </w:pPr>
            <w:r w:rsidRPr="00CE26D5">
              <w:rPr>
                <w:bCs/>
                <w:color w:val="000000" w:themeColor="text1"/>
                <w:sz w:val="24"/>
              </w:rPr>
              <w:t>16</w:t>
            </w:r>
          </w:p>
        </w:tc>
        <w:tc>
          <w:tcPr>
            <w:tcW w:w="1562" w:type="dxa"/>
          </w:tcPr>
          <w:p w14:paraId="49F0D81E"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379FE472"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3DD19831" w14:textId="77777777" w:rsidTr="00CE26D5">
        <w:trPr>
          <w:trHeight w:hRule="exact" w:val="587"/>
        </w:trPr>
        <w:tc>
          <w:tcPr>
            <w:tcW w:w="826" w:type="dxa"/>
          </w:tcPr>
          <w:p w14:paraId="37C4C383" w14:textId="77777777" w:rsidR="00CE26D5" w:rsidRPr="00CE26D5" w:rsidRDefault="00CE26D5" w:rsidP="00CE26D5">
            <w:pPr>
              <w:spacing w:after="0"/>
              <w:jc w:val="center"/>
              <w:rPr>
                <w:bCs/>
                <w:color w:val="000000" w:themeColor="text1"/>
                <w:sz w:val="24"/>
              </w:rPr>
            </w:pPr>
            <w:r w:rsidRPr="00CE26D5">
              <w:rPr>
                <w:bCs/>
                <w:color w:val="000000" w:themeColor="text1"/>
                <w:sz w:val="24"/>
              </w:rPr>
              <w:t>19</w:t>
            </w:r>
          </w:p>
        </w:tc>
        <w:tc>
          <w:tcPr>
            <w:tcW w:w="2203" w:type="dxa"/>
          </w:tcPr>
          <w:p w14:paraId="128D5C9F" w14:textId="77777777" w:rsidR="00CE26D5" w:rsidRPr="00CE26D5" w:rsidRDefault="00CE26D5" w:rsidP="00CE26D5">
            <w:pPr>
              <w:spacing w:after="0"/>
              <w:jc w:val="center"/>
              <w:rPr>
                <w:bCs/>
                <w:color w:val="000000" w:themeColor="text1"/>
                <w:sz w:val="24"/>
              </w:rPr>
            </w:pPr>
            <w:r w:rsidRPr="00CE26D5">
              <w:rPr>
                <w:bCs/>
                <w:color w:val="000000" w:themeColor="text1"/>
                <w:sz w:val="24"/>
              </w:rPr>
              <w:t>р.Зюзьба</w:t>
            </w:r>
          </w:p>
        </w:tc>
        <w:tc>
          <w:tcPr>
            <w:tcW w:w="1776" w:type="dxa"/>
          </w:tcPr>
          <w:p w14:paraId="5427060B" w14:textId="77777777" w:rsidR="00CE26D5" w:rsidRPr="00CE26D5" w:rsidRDefault="00CE26D5" w:rsidP="00CE26D5">
            <w:pPr>
              <w:spacing w:after="0"/>
              <w:jc w:val="center"/>
              <w:rPr>
                <w:bCs/>
                <w:color w:val="000000" w:themeColor="text1"/>
                <w:sz w:val="24"/>
              </w:rPr>
            </w:pPr>
            <w:r w:rsidRPr="00CE26D5">
              <w:rPr>
                <w:bCs/>
                <w:color w:val="000000" w:themeColor="text1"/>
                <w:sz w:val="24"/>
              </w:rPr>
              <w:t>р. Кама</w:t>
            </w:r>
          </w:p>
        </w:tc>
        <w:tc>
          <w:tcPr>
            <w:tcW w:w="1711" w:type="dxa"/>
          </w:tcPr>
          <w:p w14:paraId="781FBC5E" w14:textId="77777777" w:rsidR="00CE26D5" w:rsidRPr="00CE26D5" w:rsidRDefault="00CE26D5" w:rsidP="00CE26D5">
            <w:pPr>
              <w:spacing w:after="0"/>
              <w:jc w:val="center"/>
              <w:rPr>
                <w:bCs/>
                <w:color w:val="000000" w:themeColor="text1"/>
                <w:sz w:val="24"/>
              </w:rPr>
            </w:pPr>
            <w:r w:rsidRPr="00CE26D5">
              <w:rPr>
                <w:bCs/>
                <w:color w:val="000000" w:themeColor="text1"/>
                <w:sz w:val="24"/>
              </w:rPr>
              <w:t>11</w:t>
            </w:r>
          </w:p>
        </w:tc>
        <w:tc>
          <w:tcPr>
            <w:tcW w:w="1562" w:type="dxa"/>
          </w:tcPr>
          <w:p w14:paraId="748A6352"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7C1146AF"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5FC199E1" w14:textId="77777777" w:rsidTr="00CE26D5">
        <w:trPr>
          <w:trHeight w:hRule="exact" w:val="587"/>
        </w:trPr>
        <w:tc>
          <w:tcPr>
            <w:tcW w:w="826" w:type="dxa"/>
          </w:tcPr>
          <w:p w14:paraId="2CC869F1" w14:textId="77777777" w:rsidR="00CE26D5" w:rsidRPr="00CE26D5" w:rsidRDefault="00CE26D5" w:rsidP="00CE26D5">
            <w:pPr>
              <w:spacing w:after="0"/>
              <w:jc w:val="center"/>
              <w:rPr>
                <w:bCs/>
                <w:color w:val="000000" w:themeColor="text1"/>
                <w:sz w:val="24"/>
              </w:rPr>
            </w:pPr>
            <w:r w:rsidRPr="00CE26D5">
              <w:rPr>
                <w:bCs/>
                <w:color w:val="000000" w:themeColor="text1"/>
                <w:sz w:val="24"/>
              </w:rPr>
              <w:t>20</w:t>
            </w:r>
          </w:p>
        </w:tc>
        <w:tc>
          <w:tcPr>
            <w:tcW w:w="2203" w:type="dxa"/>
          </w:tcPr>
          <w:p w14:paraId="1F9509BC" w14:textId="77777777" w:rsidR="00CE26D5" w:rsidRPr="00CE26D5" w:rsidRDefault="00CE26D5" w:rsidP="00CE26D5">
            <w:pPr>
              <w:spacing w:after="0"/>
              <w:jc w:val="center"/>
              <w:rPr>
                <w:bCs/>
                <w:color w:val="000000" w:themeColor="text1"/>
                <w:sz w:val="24"/>
              </w:rPr>
            </w:pPr>
            <w:r w:rsidRPr="00CE26D5">
              <w:rPr>
                <w:bCs/>
                <w:color w:val="000000" w:themeColor="text1"/>
                <w:sz w:val="24"/>
              </w:rPr>
              <w:t>р.Кая</w:t>
            </w:r>
          </w:p>
        </w:tc>
        <w:tc>
          <w:tcPr>
            <w:tcW w:w="1776" w:type="dxa"/>
          </w:tcPr>
          <w:p w14:paraId="33A33A34" w14:textId="77777777" w:rsidR="00CE26D5" w:rsidRPr="00CE26D5" w:rsidRDefault="00CE26D5" w:rsidP="00CE26D5">
            <w:pPr>
              <w:spacing w:after="0"/>
              <w:jc w:val="center"/>
              <w:rPr>
                <w:bCs/>
                <w:color w:val="000000" w:themeColor="text1"/>
                <w:sz w:val="24"/>
              </w:rPr>
            </w:pPr>
            <w:r w:rsidRPr="00CE26D5">
              <w:rPr>
                <w:bCs/>
                <w:color w:val="000000" w:themeColor="text1"/>
                <w:sz w:val="24"/>
              </w:rPr>
              <w:t>р. Кама</w:t>
            </w:r>
          </w:p>
        </w:tc>
        <w:tc>
          <w:tcPr>
            <w:tcW w:w="1711" w:type="dxa"/>
          </w:tcPr>
          <w:p w14:paraId="17FCAC9E" w14:textId="77777777" w:rsidR="00CE26D5" w:rsidRPr="00CE26D5" w:rsidRDefault="00CE26D5" w:rsidP="00CE26D5">
            <w:pPr>
              <w:spacing w:after="0"/>
              <w:jc w:val="center"/>
              <w:rPr>
                <w:bCs/>
                <w:color w:val="000000" w:themeColor="text1"/>
                <w:sz w:val="24"/>
              </w:rPr>
            </w:pPr>
            <w:r w:rsidRPr="00CE26D5">
              <w:rPr>
                <w:bCs/>
                <w:color w:val="000000" w:themeColor="text1"/>
                <w:sz w:val="24"/>
              </w:rPr>
              <w:t>29</w:t>
            </w:r>
          </w:p>
        </w:tc>
        <w:tc>
          <w:tcPr>
            <w:tcW w:w="1562" w:type="dxa"/>
          </w:tcPr>
          <w:p w14:paraId="5376E710"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138B3D76" w14:textId="77777777" w:rsidR="00CE26D5" w:rsidRPr="00CE26D5" w:rsidRDefault="00CE26D5" w:rsidP="00CE26D5">
            <w:pPr>
              <w:spacing w:after="0"/>
              <w:jc w:val="center"/>
              <w:rPr>
                <w:bCs/>
                <w:color w:val="000000" w:themeColor="text1"/>
                <w:sz w:val="24"/>
                <w:lang w:val="en-US"/>
              </w:rPr>
            </w:pPr>
            <w:r w:rsidRPr="00CE26D5">
              <w:rPr>
                <w:bCs/>
                <w:color w:val="000000" w:themeColor="text1"/>
                <w:sz w:val="24"/>
              </w:rPr>
              <w:t>40</w:t>
            </w:r>
          </w:p>
        </w:tc>
      </w:tr>
      <w:tr w:rsidR="00CE26D5" w:rsidRPr="00CE26D5" w14:paraId="14B1CEB6" w14:textId="77777777" w:rsidTr="00CE26D5">
        <w:trPr>
          <w:trHeight w:hRule="exact" w:val="587"/>
        </w:trPr>
        <w:tc>
          <w:tcPr>
            <w:tcW w:w="826" w:type="dxa"/>
          </w:tcPr>
          <w:p w14:paraId="2139278E" w14:textId="77777777" w:rsidR="00CE26D5" w:rsidRPr="00CE26D5" w:rsidRDefault="00CE26D5" w:rsidP="00CE26D5">
            <w:pPr>
              <w:spacing w:after="0"/>
              <w:jc w:val="center"/>
              <w:rPr>
                <w:bCs/>
                <w:color w:val="000000" w:themeColor="text1"/>
                <w:sz w:val="24"/>
                <w:lang w:val="en-US"/>
              </w:rPr>
            </w:pPr>
            <w:r w:rsidRPr="00CE26D5">
              <w:rPr>
                <w:bCs/>
                <w:color w:val="000000" w:themeColor="text1"/>
                <w:sz w:val="24"/>
                <w:lang w:val="en-US"/>
              </w:rPr>
              <w:t>21</w:t>
            </w:r>
          </w:p>
        </w:tc>
        <w:tc>
          <w:tcPr>
            <w:tcW w:w="2203" w:type="dxa"/>
          </w:tcPr>
          <w:p w14:paraId="28AF2BC2" w14:textId="77777777" w:rsidR="00CE26D5" w:rsidRPr="00CE26D5" w:rsidRDefault="00CE26D5" w:rsidP="00CE26D5">
            <w:pPr>
              <w:spacing w:after="0"/>
              <w:jc w:val="center"/>
              <w:rPr>
                <w:bCs/>
                <w:color w:val="000000" w:themeColor="text1"/>
                <w:sz w:val="24"/>
              </w:rPr>
            </w:pPr>
            <w:r w:rsidRPr="00CE26D5">
              <w:rPr>
                <w:bCs/>
                <w:color w:val="000000" w:themeColor="text1"/>
                <w:sz w:val="24"/>
              </w:rPr>
              <w:t>р.Кедра</w:t>
            </w:r>
          </w:p>
        </w:tc>
        <w:tc>
          <w:tcPr>
            <w:tcW w:w="1776" w:type="dxa"/>
          </w:tcPr>
          <w:p w14:paraId="632E7BA7" w14:textId="77777777" w:rsidR="00CE26D5" w:rsidRPr="00CE26D5" w:rsidRDefault="00CE26D5" w:rsidP="00CE26D5">
            <w:pPr>
              <w:spacing w:after="0"/>
              <w:jc w:val="center"/>
              <w:rPr>
                <w:bCs/>
                <w:color w:val="000000" w:themeColor="text1"/>
                <w:sz w:val="24"/>
              </w:rPr>
            </w:pPr>
            <w:r w:rsidRPr="00CE26D5">
              <w:rPr>
                <w:bCs/>
                <w:color w:val="000000" w:themeColor="text1"/>
                <w:sz w:val="24"/>
              </w:rPr>
              <w:t>р. Кама</w:t>
            </w:r>
          </w:p>
        </w:tc>
        <w:tc>
          <w:tcPr>
            <w:tcW w:w="1711" w:type="dxa"/>
          </w:tcPr>
          <w:p w14:paraId="094AAF21" w14:textId="77777777" w:rsidR="00CE26D5" w:rsidRPr="00CE26D5" w:rsidRDefault="00CE26D5" w:rsidP="00CE26D5">
            <w:pPr>
              <w:spacing w:after="0"/>
              <w:jc w:val="center"/>
              <w:rPr>
                <w:bCs/>
                <w:color w:val="000000" w:themeColor="text1"/>
                <w:sz w:val="24"/>
              </w:rPr>
            </w:pPr>
            <w:r w:rsidRPr="00CE26D5">
              <w:rPr>
                <w:bCs/>
                <w:color w:val="000000" w:themeColor="text1"/>
                <w:sz w:val="24"/>
              </w:rPr>
              <w:t>16</w:t>
            </w:r>
          </w:p>
        </w:tc>
        <w:tc>
          <w:tcPr>
            <w:tcW w:w="1562" w:type="dxa"/>
          </w:tcPr>
          <w:p w14:paraId="112D4953"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1162C1CF"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344825B2" w14:textId="77777777" w:rsidTr="00CE26D5">
        <w:trPr>
          <w:trHeight w:hRule="exact" w:val="587"/>
        </w:trPr>
        <w:tc>
          <w:tcPr>
            <w:tcW w:w="826" w:type="dxa"/>
          </w:tcPr>
          <w:p w14:paraId="0453CB8D" w14:textId="77777777" w:rsidR="00CE26D5" w:rsidRPr="00CE26D5" w:rsidRDefault="00CE26D5" w:rsidP="00CE26D5">
            <w:pPr>
              <w:spacing w:after="0"/>
              <w:jc w:val="center"/>
              <w:rPr>
                <w:bCs/>
                <w:color w:val="000000" w:themeColor="text1"/>
                <w:sz w:val="24"/>
              </w:rPr>
            </w:pPr>
            <w:r w:rsidRPr="00CE26D5">
              <w:rPr>
                <w:bCs/>
                <w:color w:val="000000" w:themeColor="text1"/>
                <w:sz w:val="24"/>
              </w:rPr>
              <w:t>22</w:t>
            </w:r>
          </w:p>
        </w:tc>
        <w:tc>
          <w:tcPr>
            <w:tcW w:w="2203" w:type="dxa"/>
          </w:tcPr>
          <w:p w14:paraId="1DB492E0" w14:textId="77777777" w:rsidR="00CE26D5" w:rsidRPr="00CE26D5" w:rsidRDefault="00CE26D5" w:rsidP="00CE26D5">
            <w:pPr>
              <w:spacing w:after="0"/>
              <w:jc w:val="center"/>
              <w:rPr>
                <w:bCs/>
                <w:color w:val="000000" w:themeColor="text1"/>
                <w:sz w:val="24"/>
              </w:rPr>
            </w:pPr>
            <w:r w:rsidRPr="00CE26D5">
              <w:rPr>
                <w:bCs/>
                <w:color w:val="000000" w:themeColor="text1"/>
                <w:sz w:val="24"/>
              </w:rPr>
              <w:t>р.Кирьяй</w:t>
            </w:r>
          </w:p>
        </w:tc>
        <w:tc>
          <w:tcPr>
            <w:tcW w:w="1776" w:type="dxa"/>
          </w:tcPr>
          <w:p w14:paraId="33736D1F" w14:textId="77777777" w:rsidR="00CE26D5" w:rsidRPr="00CE26D5" w:rsidRDefault="00CE26D5" w:rsidP="00CE26D5">
            <w:pPr>
              <w:spacing w:after="0"/>
              <w:jc w:val="center"/>
              <w:rPr>
                <w:bCs/>
                <w:color w:val="000000" w:themeColor="text1"/>
                <w:sz w:val="24"/>
              </w:rPr>
            </w:pPr>
            <w:r w:rsidRPr="00CE26D5">
              <w:rPr>
                <w:bCs/>
                <w:color w:val="000000" w:themeColor="text1"/>
                <w:sz w:val="24"/>
              </w:rPr>
              <w:t>р. Колыч</w:t>
            </w:r>
          </w:p>
        </w:tc>
        <w:tc>
          <w:tcPr>
            <w:tcW w:w="1711" w:type="dxa"/>
          </w:tcPr>
          <w:p w14:paraId="6E2E1E9E" w14:textId="77777777" w:rsidR="00CE26D5" w:rsidRPr="00CE26D5" w:rsidRDefault="00CE26D5" w:rsidP="00CE26D5">
            <w:pPr>
              <w:spacing w:after="0"/>
              <w:jc w:val="center"/>
              <w:rPr>
                <w:bCs/>
                <w:color w:val="000000" w:themeColor="text1"/>
                <w:sz w:val="24"/>
              </w:rPr>
            </w:pPr>
            <w:r w:rsidRPr="00CE26D5">
              <w:rPr>
                <w:bCs/>
                <w:color w:val="000000" w:themeColor="text1"/>
                <w:sz w:val="24"/>
              </w:rPr>
              <w:t>15</w:t>
            </w:r>
          </w:p>
        </w:tc>
        <w:tc>
          <w:tcPr>
            <w:tcW w:w="1562" w:type="dxa"/>
          </w:tcPr>
          <w:p w14:paraId="7A5983DD"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5724A7D9"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580217A5" w14:textId="77777777" w:rsidTr="00CE26D5">
        <w:trPr>
          <w:trHeight w:hRule="exact" w:val="587"/>
        </w:trPr>
        <w:tc>
          <w:tcPr>
            <w:tcW w:w="826" w:type="dxa"/>
          </w:tcPr>
          <w:p w14:paraId="4EDAECCA" w14:textId="77777777" w:rsidR="00CE26D5" w:rsidRPr="00CE26D5" w:rsidRDefault="00CE26D5" w:rsidP="00CE26D5">
            <w:pPr>
              <w:spacing w:after="0"/>
              <w:jc w:val="center"/>
              <w:rPr>
                <w:bCs/>
                <w:color w:val="000000" w:themeColor="text1"/>
                <w:sz w:val="24"/>
              </w:rPr>
            </w:pPr>
            <w:r w:rsidRPr="00CE26D5">
              <w:rPr>
                <w:bCs/>
                <w:color w:val="000000" w:themeColor="text1"/>
                <w:sz w:val="24"/>
              </w:rPr>
              <w:lastRenderedPageBreak/>
              <w:t>23</w:t>
            </w:r>
          </w:p>
        </w:tc>
        <w:tc>
          <w:tcPr>
            <w:tcW w:w="2203" w:type="dxa"/>
          </w:tcPr>
          <w:p w14:paraId="3FBAD407" w14:textId="77777777" w:rsidR="00CE26D5" w:rsidRPr="00CE26D5" w:rsidRDefault="00CE26D5" w:rsidP="00CE26D5">
            <w:pPr>
              <w:spacing w:after="0"/>
              <w:jc w:val="center"/>
              <w:rPr>
                <w:bCs/>
                <w:color w:val="000000" w:themeColor="text1"/>
                <w:sz w:val="24"/>
              </w:rPr>
            </w:pPr>
            <w:r w:rsidRPr="00CE26D5">
              <w:rPr>
                <w:bCs/>
                <w:color w:val="000000" w:themeColor="text1"/>
                <w:sz w:val="24"/>
              </w:rPr>
              <w:t>р.Кая</w:t>
            </w:r>
          </w:p>
        </w:tc>
        <w:tc>
          <w:tcPr>
            <w:tcW w:w="1776" w:type="dxa"/>
          </w:tcPr>
          <w:p w14:paraId="7D64F7CA" w14:textId="77777777" w:rsidR="00CE26D5" w:rsidRPr="00CE26D5" w:rsidRDefault="00CE26D5" w:rsidP="00CE26D5">
            <w:pPr>
              <w:spacing w:after="0"/>
              <w:jc w:val="center"/>
              <w:rPr>
                <w:bCs/>
                <w:color w:val="000000" w:themeColor="text1"/>
                <w:sz w:val="24"/>
              </w:rPr>
            </w:pPr>
            <w:r w:rsidRPr="00CE26D5">
              <w:rPr>
                <w:bCs/>
                <w:color w:val="000000" w:themeColor="text1"/>
                <w:sz w:val="24"/>
              </w:rPr>
              <w:t>р. Колыч</w:t>
            </w:r>
          </w:p>
        </w:tc>
        <w:tc>
          <w:tcPr>
            <w:tcW w:w="1711" w:type="dxa"/>
          </w:tcPr>
          <w:p w14:paraId="25830C20" w14:textId="77777777" w:rsidR="00CE26D5" w:rsidRPr="00CE26D5" w:rsidRDefault="00CE26D5" w:rsidP="00CE26D5">
            <w:pPr>
              <w:spacing w:after="0"/>
              <w:jc w:val="center"/>
              <w:rPr>
                <w:bCs/>
                <w:color w:val="000000" w:themeColor="text1"/>
                <w:sz w:val="24"/>
              </w:rPr>
            </w:pPr>
            <w:r w:rsidRPr="00CE26D5">
              <w:rPr>
                <w:bCs/>
                <w:color w:val="000000" w:themeColor="text1"/>
                <w:sz w:val="24"/>
              </w:rPr>
              <w:t>15</w:t>
            </w:r>
          </w:p>
        </w:tc>
        <w:tc>
          <w:tcPr>
            <w:tcW w:w="1562" w:type="dxa"/>
          </w:tcPr>
          <w:p w14:paraId="2F74F853"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356753AE"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5302ABAC" w14:textId="77777777" w:rsidTr="00CE26D5">
        <w:trPr>
          <w:trHeight w:hRule="exact" w:val="587"/>
        </w:trPr>
        <w:tc>
          <w:tcPr>
            <w:tcW w:w="826" w:type="dxa"/>
          </w:tcPr>
          <w:p w14:paraId="6352022F" w14:textId="77777777" w:rsidR="00CE26D5" w:rsidRPr="00CE26D5" w:rsidRDefault="00CE26D5" w:rsidP="00CE26D5">
            <w:pPr>
              <w:spacing w:after="0"/>
              <w:jc w:val="center"/>
              <w:rPr>
                <w:bCs/>
                <w:color w:val="000000" w:themeColor="text1"/>
                <w:sz w:val="24"/>
              </w:rPr>
            </w:pPr>
            <w:r w:rsidRPr="00CE26D5">
              <w:rPr>
                <w:bCs/>
                <w:color w:val="000000" w:themeColor="text1"/>
                <w:sz w:val="24"/>
              </w:rPr>
              <w:t>24</w:t>
            </w:r>
          </w:p>
        </w:tc>
        <w:tc>
          <w:tcPr>
            <w:tcW w:w="2203" w:type="dxa"/>
          </w:tcPr>
          <w:p w14:paraId="5C2ABED5" w14:textId="77777777" w:rsidR="00CE26D5" w:rsidRPr="00CE26D5" w:rsidRDefault="00CE26D5" w:rsidP="00CE26D5">
            <w:pPr>
              <w:spacing w:after="0"/>
              <w:jc w:val="center"/>
              <w:rPr>
                <w:bCs/>
                <w:color w:val="000000" w:themeColor="text1"/>
                <w:sz w:val="24"/>
              </w:rPr>
            </w:pPr>
            <w:r w:rsidRPr="00CE26D5">
              <w:rPr>
                <w:bCs/>
                <w:color w:val="000000" w:themeColor="text1"/>
                <w:sz w:val="24"/>
              </w:rPr>
              <w:t>р.Колыч</w:t>
            </w:r>
          </w:p>
        </w:tc>
        <w:tc>
          <w:tcPr>
            <w:tcW w:w="1776" w:type="dxa"/>
          </w:tcPr>
          <w:p w14:paraId="6EE7D196" w14:textId="77777777" w:rsidR="00CE26D5" w:rsidRPr="00CE26D5" w:rsidRDefault="00CE26D5" w:rsidP="00CE26D5">
            <w:pPr>
              <w:spacing w:after="0"/>
              <w:jc w:val="center"/>
              <w:rPr>
                <w:bCs/>
                <w:color w:val="000000" w:themeColor="text1"/>
                <w:sz w:val="24"/>
              </w:rPr>
            </w:pPr>
            <w:r w:rsidRPr="00CE26D5">
              <w:rPr>
                <w:bCs/>
                <w:color w:val="000000" w:themeColor="text1"/>
                <w:sz w:val="24"/>
              </w:rPr>
              <w:t>р. Кама</w:t>
            </w:r>
          </w:p>
        </w:tc>
        <w:tc>
          <w:tcPr>
            <w:tcW w:w="1711" w:type="dxa"/>
          </w:tcPr>
          <w:p w14:paraId="4E604A06" w14:textId="77777777" w:rsidR="00CE26D5" w:rsidRPr="00CE26D5" w:rsidRDefault="00CE26D5" w:rsidP="00CE26D5">
            <w:pPr>
              <w:spacing w:after="0"/>
              <w:jc w:val="center"/>
              <w:rPr>
                <w:bCs/>
                <w:color w:val="000000" w:themeColor="text1"/>
                <w:sz w:val="24"/>
              </w:rPr>
            </w:pPr>
            <w:r w:rsidRPr="00CE26D5">
              <w:rPr>
                <w:bCs/>
                <w:color w:val="000000" w:themeColor="text1"/>
                <w:sz w:val="24"/>
              </w:rPr>
              <w:t>92</w:t>
            </w:r>
          </w:p>
        </w:tc>
        <w:tc>
          <w:tcPr>
            <w:tcW w:w="1562" w:type="dxa"/>
          </w:tcPr>
          <w:p w14:paraId="5F049C9F" w14:textId="77777777" w:rsidR="00CE26D5" w:rsidRPr="00CE26D5" w:rsidRDefault="00CE26D5" w:rsidP="00CE26D5">
            <w:pPr>
              <w:spacing w:after="0"/>
              <w:jc w:val="center"/>
              <w:rPr>
                <w:bCs/>
                <w:color w:val="000000" w:themeColor="text1"/>
                <w:sz w:val="24"/>
              </w:rPr>
            </w:pPr>
            <w:r w:rsidRPr="00CE26D5">
              <w:rPr>
                <w:bCs/>
                <w:color w:val="000000" w:themeColor="text1"/>
                <w:sz w:val="24"/>
              </w:rPr>
              <w:t>200</w:t>
            </w:r>
          </w:p>
        </w:tc>
        <w:tc>
          <w:tcPr>
            <w:tcW w:w="1584" w:type="dxa"/>
          </w:tcPr>
          <w:p w14:paraId="4EF974CD"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5B52874B" w14:textId="77777777" w:rsidTr="00CE26D5">
        <w:trPr>
          <w:trHeight w:hRule="exact" w:val="587"/>
        </w:trPr>
        <w:tc>
          <w:tcPr>
            <w:tcW w:w="826" w:type="dxa"/>
          </w:tcPr>
          <w:p w14:paraId="2880BF1A" w14:textId="77777777" w:rsidR="00CE26D5" w:rsidRPr="00CE26D5" w:rsidRDefault="00CE26D5" w:rsidP="00CE26D5">
            <w:pPr>
              <w:spacing w:after="0"/>
              <w:jc w:val="center"/>
              <w:rPr>
                <w:bCs/>
                <w:color w:val="000000" w:themeColor="text1"/>
                <w:sz w:val="24"/>
              </w:rPr>
            </w:pPr>
            <w:r w:rsidRPr="00CE26D5">
              <w:rPr>
                <w:bCs/>
                <w:color w:val="000000" w:themeColor="text1"/>
                <w:sz w:val="24"/>
              </w:rPr>
              <w:t>25</w:t>
            </w:r>
          </w:p>
        </w:tc>
        <w:tc>
          <w:tcPr>
            <w:tcW w:w="2203" w:type="dxa"/>
          </w:tcPr>
          <w:p w14:paraId="6E300536" w14:textId="77777777" w:rsidR="00CE26D5" w:rsidRPr="00CE26D5" w:rsidRDefault="00CE26D5" w:rsidP="00CE26D5">
            <w:pPr>
              <w:spacing w:after="0"/>
              <w:jc w:val="center"/>
              <w:rPr>
                <w:bCs/>
                <w:color w:val="000000" w:themeColor="text1"/>
                <w:sz w:val="24"/>
              </w:rPr>
            </w:pPr>
            <w:r w:rsidRPr="00CE26D5">
              <w:rPr>
                <w:bCs/>
                <w:color w:val="000000" w:themeColor="text1"/>
                <w:sz w:val="24"/>
              </w:rPr>
              <w:t>р.Леман (верхний приток)</w:t>
            </w:r>
          </w:p>
        </w:tc>
        <w:tc>
          <w:tcPr>
            <w:tcW w:w="1776" w:type="dxa"/>
          </w:tcPr>
          <w:p w14:paraId="4344CE5F" w14:textId="77777777" w:rsidR="00CE26D5" w:rsidRPr="00CE26D5" w:rsidRDefault="00CE26D5" w:rsidP="00CE26D5">
            <w:pPr>
              <w:spacing w:after="0"/>
              <w:jc w:val="center"/>
              <w:rPr>
                <w:bCs/>
                <w:color w:val="000000" w:themeColor="text1"/>
                <w:sz w:val="24"/>
              </w:rPr>
            </w:pPr>
            <w:r w:rsidRPr="00CE26D5">
              <w:rPr>
                <w:bCs/>
                <w:color w:val="000000" w:themeColor="text1"/>
                <w:sz w:val="24"/>
              </w:rPr>
              <w:t>р.Кама</w:t>
            </w:r>
          </w:p>
        </w:tc>
        <w:tc>
          <w:tcPr>
            <w:tcW w:w="1711" w:type="dxa"/>
          </w:tcPr>
          <w:p w14:paraId="41ADDFC3" w14:textId="77777777" w:rsidR="00CE26D5" w:rsidRPr="00CE26D5" w:rsidRDefault="00CE26D5" w:rsidP="00CE26D5">
            <w:pPr>
              <w:spacing w:after="0"/>
              <w:jc w:val="center"/>
              <w:rPr>
                <w:bCs/>
                <w:color w:val="000000" w:themeColor="text1"/>
                <w:sz w:val="24"/>
              </w:rPr>
            </w:pPr>
            <w:r w:rsidRPr="00CE26D5">
              <w:rPr>
                <w:bCs/>
                <w:color w:val="000000" w:themeColor="text1"/>
                <w:sz w:val="24"/>
              </w:rPr>
              <w:t>32</w:t>
            </w:r>
          </w:p>
        </w:tc>
        <w:tc>
          <w:tcPr>
            <w:tcW w:w="1562" w:type="dxa"/>
          </w:tcPr>
          <w:p w14:paraId="466E2018"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09D213E9"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561040B8" w14:textId="77777777" w:rsidTr="00CE26D5">
        <w:trPr>
          <w:trHeight w:hRule="exact" w:val="587"/>
        </w:trPr>
        <w:tc>
          <w:tcPr>
            <w:tcW w:w="826" w:type="dxa"/>
          </w:tcPr>
          <w:p w14:paraId="081D2430" w14:textId="77777777" w:rsidR="00CE26D5" w:rsidRPr="00CE26D5" w:rsidRDefault="00CE26D5" w:rsidP="00CE26D5">
            <w:pPr>
              <w:spacing w:after="0"/>
              <w:jc w:val="center"/>
              <w:rPr>
                <w:bCs/>
                <w:color w:val="000000" w:themeColor="text1"/>
                <w:sz w:val="24"/>
              </w:rPr>
            </w:pPr>
            <w:r w:rsidRPr="00CE26D5">
              <w:rPr>
                <w:bCs/>
                <w:color w:val="000000" w:themeColor="text1"/>
                <w:sz w:val="24"/>
              </w:rPr>
              <w:t>26</w:t>
            </w:r>
          </w:p>
        </w:tc>
        <w:tc>
          <w:tcPr>
            <w:tcW w:w="2203" w:type="dxa"/>
          </w:tcPr>
          <w:p w14:paraId="6101F40B" w14:textId="77777777" w:rsidR="00CE26D5" w:rsidRPr="00CE26D5" w:rsidRDefault="00CE26D5" w:rsidP="00CE26D5">
            <w:pPr>
              <w:spacing w:after="0"/>
              <w:jc w:val="center"/>
              <w:rPr>
                <w:bCs/>
                <w:color w:val="000000" w:themeColor="text1"/>
                <w:sz w:val="24"/>
              </w:rPr>
            </w:pPr>
            <w:r w:rsidRPr="00CE26D5">
              <w:rPr>
                <w:bCs/>
                <w:color w:val="000000" w:themeColor="text1"/>
                <w:sz w:val="24"/>
              </w:rPr>
              <w:t>р.Ломовка</w:t>
            </w:r>
          </w:p>
        </w:tc>
        <w:tc>
          <w:tcPr>
            <w:tcW w:w="1776" w:type="dxa"/>
          </w:tcPr>
          <w:p w14:paraId="22FC2317" w14:textId="77777777" w:rsidR="00CE26D5" w:rsidRPr="00CE26D5" w:rsidRDefault="00CE26D5" w:rsidP="00CE26D5">
            <w:pPr>
              <w:spacing w:after="0"/>
              <w:jc w:val="center"/>
              <w:rPr>
                <w:bCs/>
                <w:color w:val="000000" w:themeColor="text1"/>
                <w:sz w:val="24"/>
              </w:rPr>
            </w:pPr>
            <w:r w:rsidRPr="00CE26D5">
              <w:rPr>
                <w:bCs/>
                <w:color w:val="000000" w:themeColor="text1"/>
                <w:sz w:val="24"/>
              </w:rPr>
              <w:t>р. Кама</w:t>
            </w:r>
          </w:p>
        </w:tc>
        <w:tc>
          <w:tcPr>
            <w:tcW w:w="1711" w:type="dxa"/>
          </w:tcPr>
          <w:p w14:paraId="3DDADBB5" w14:textId="77777777" w:rsidR="00CE26D5" w:rsidRPr="00CE26D5" w:rsidRDefault="00CE26D5" w:rsidP="00CE26D5">
            <w:pPr>
              <w:spacing w:after="0"/>
              <w:jc w:val="center"/>
              <w:rPr>
                <w:bCs/>
                <w:color w:val="000000" w:themeColor="text1"/>
                <w:sz w:val="24"/>
              </w:rPr>
            </w:pPr>
            <w:r w:rsidRPr="00CE26D5">
              <w:rPr>
                <w:bCs/>
                <w:color w:val="000000" w:themeColor="text1"/>
                <w:sz w:val="24"/>
              </w:rPr>
              <w:t>13</w:t>
            </w:r>
          </w:p>
        </w:tc>
        <w:tc>
          <w:tcPr>
            <w:tcW w:w="1562" w:type="dxa"/>
          </w:tcPr>
          <w:p w14:paraId="102B8AFE"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717FFCC0"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0B909644" w14:textId="77777777" w:rsidTr="00CE26D5">
        <w:trPr>
          <w:trHeight w:hRule="exact" w:val="587"/>
        </w:trPr>
        <w:tc>
          <w:tcPr>
            <w:tcW w:w="826" w:type="dxa"/>
          </w:tcPr>
          <w:p w14:paraId="488FAD22" w14:textId="77777777" w:rsidR="00CE26D5" w:rsidRPr="00CE26D5" w:rsidRDefault="00CE26D5" w:rsidP="00CE26D5">
            <w:pPr>
              <w:spacing w:after="0"/>
              <w:jc w:val="center"/>
              <w:rPr>
                <w:bCs/>
                <w:color w:val="000000" w:themeColor="text1"/>
                <w:sz w:val="24"/>
              </w:rPr>
            </w:pPr>
            <w:r w:rsidRPr="00CE26D5">
              <w:rPr>
                <w:bCs/>
                <w:color w:val="000000" w:themeColor="text1"/>
                <w:sz w:val="24"/>
              </w:rPr>
              <w:t>27</w:t>
            </w:r>
          </w:p>
        </w:tc>
        <w:tc>
          <w:tcPr>
            <w:tcW w:w="2203" w:type="dxa"/>
          </w:tcPr>
          <w:p w14:paraId="4AF1C678" w14:textId="77777777" w:rsidR="00CE26D5" w:rsidRPr="00CE26D5" w:rsidRDefault="00CE26D5" w:rsidP="00CE26D5">
            <w:pPr>
              <w:spacing w:after="0"/>
              <w:jc w:val="center"/>
              <w:rPr>
                <w:bCs/>
                <w:color w:val="000000" w:themeColor="text1"/>
                <w:sz w:val="24"/>
              </w:rPr>
            </w:pPr>
            <w:r w:rsidRPr="00CE26D5">
              <w:rPr>
                <w:bCs/>
                <w:color w:val="000000" w:themeColor="text1"/>
                <w:sz w:val="24"/>
              </w:rPr>
              <w:t>р.Ломыж</w:t>
            </w:r>
          </w:p>
        </w:tc>
        <w:tc>
          <w:tcPr>
            <w:tcW w:w="1776" w:type="dxa"/>
          </w:tcPr>
          <w:p w14:paraId="3857D09F" w14:textId="77777777" w:rsidR="00CE26D5" w:rsidRPr="00CE26D5" w:rsidRDefault="00CE26D5" w:rsidP="00CE26D5">
            <w:pPr>
              <w:spacing w:after="0"/>
              <w:jc w:val="center"/>
              <w:rPr>
                <w:bCs/>
                <w:color w:val="000000" w:themeColor="text1"/>
                <w:sz w:val="24"/>
              </w:rPr>
            </w:pPr>
            <w:r w:rsidRPr="00CE26D5">
              <w:rPr>
                <w:bCs/>
                <w:color w:val="000000" w:themeColor="text1"/>
                <w:sz w:val="24"/>
              </w:rPr>
              <w:t>р.Ердва</w:t>
            </w:r>
          </w:p>
        </w:tc>
        <w:tc>
          <w:tcPr>
            <w:tcW w:w="1711" w:type="dxa"/>
          </w:tcPr>
          <w:p w14:paraId="1BEB343D" w14:textId="77777777" w:rsidR="00CE26D5" w:rsidRPr="00CE26D5" w:rsidRDefault="00CE26D5" w:rsidP="00CE26D5">
            <w:pPr>
              <w:spacing w:after="0"/>
              <w:jc w:val="center"/>
              <w:rPr>
                <w:bCs/>
                <w:color w:val="000000" w:themeColor="text1"/>
                <w:sz w:val="24"/>
              </w:rPr>
            </w:pPr>
            <w:r w:rsidRPr="00CE26D5">
              <w:rPr>
                <w:bCs/>
                <w:color w:val="000000" w:themeColor="text1"/>
                <w:sz w:val="24"/>
              </w:rPr>
              <w:t>13</w:t>
            </w:r>
          </w:p>
        </w:tc>
        <w:tc>
          <w:tcPr>
            <w:tcW w:w="1562" w:type="dxa"/>
          </w:tcPr>
          <w:p w14:paraId="293FBEC9"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0D86E875"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20F6473C" w14:textId="77777777" w:rsidTr="00CE26D5">
        <w:trPr>
          <w:trHeight w:hRule="exact" w:val="587"/>
        </w:trPr>
        <w:tc>
          <w:tcPr>
            <w:tcW w:w="826" w:type="dxa"/>
          </w:tcPr>
          <w:p w14:paraId="44E1664D" w14:textId="77777777" w:rsidR="00CE26D5" w:rsidRPr="00CE26D5" w:rsidRDefault="00CE26D5" w:rsidP="00CE26D5">
            <w:pPr>
              <w:spacing w:after="0"/>
              <w:jc w:val="center"/>
              <w:rPr>
                <w:bCs/>
                <w:color w:val="000000" w:themeColor="text1"/>
                <w:sz w:val="24"/>
              </w:rPr>
            </w:pPr>
            <w:r w:rsidRPr="00CE26D5">
              <w:rPr>
                <w:bCs/>
                <w:color w:val="000000" w:themeColor="text1"/>
                <w:sz w:val="24"/>
              </w:rPr>
              <w:t>28</w:t>
            </w:r>
          </w:p>
        </w:tc>
        <w:tc>
          <w:tcPr>
            <w:tcW w:w="2203" w:type="dxa"/>
          </w:tcPr>
          <w:p w14:paraId="161E6946" w14:textId="77777777" w:rsidR="00CE26D5" w:rsidRPr="00CE26D5" w:rsidRDefault="00CE26D5" w:rsidP="00CE26D5">
            <w:pPr>
              <w:spacing w:after="0"/>
              <w:jc w:val="center"/>
              <w:rPr>
                <w:bCs/>
                <w:color w:val="000000" w:themeColor="text1"/>
                <w:sz w:val="24"/>
              </w:rPr>
            </w:pPr>
            <w:r w:rsidRPr="00CE26D5">
              <w:rPr>
                <w:bCs/>
                <w:color w:val="000000" w:themeColor="text1"/>
                <w:sz w:val="24"/>
              </w:rPr>
              <w:t>р.Нярпа</w:t>
            </w:r>
          </w:p>
        </w:tc>
        <w:tc>
          <w:tcPr>
            <w:tcW w:w="1776" w:type="dxa"/>
          </w:tcPr>
          <w:p w14:paraId="27B958FB" w14:textId="77777777" w:rsidR="00CE26D5" w:rsidRPr="00CE26D5" w:rsidRDefault="00CE26D5" w:rsidP="00CE26D5">
            <w:pPr>
              <w:spacing w:after="0"/>
              <w:jc w:val="center"/>
              <w:rPr>
                <w:bCs/>
                <w:color w:val="000000" w:themeColor="text1"/>
                <w:sz w:val="24"/>
              </w:rPr>
            </w:pPr>
            <w:r w:rsidRPr="00CE26D5">
              <w:rPr>
                <w:bCs/>
                <w:color w:val="000000" w:themeColor="text1"/>
                <w:sz w:val="24"/>
              </w:rPr>
              <w:t>р.Кама</w:t>
            </w:r>
          </w:p>
        </w:tc>
        <w:tc>
          <w:tcPr>
            <w:tcW w:w="1711" w:type="dxa"/>
          </w:tcPr>
          <w:p w14:paraId="0C9751A7" w14:textId="77777777" w:rsidR="00CE26D5" w:rsidRPr="00CE26D5" w:rsidRDefault="00CE26D5" w:rsidP="00CE26D5">
            <w:pPr>
              <w:spacing w:after="0"/>
              <w:jc w:val="center"/>
              <w:rPr>
                <w:bCs/>
                <w:color w:val="000000" w:themeColor="text1"/>
                <w:sz w:val="24"/>
              </w:rPr>
            </w:pPr>
            <w:r w:rsidRPr="00CE26D5">
              <w:rPr>
                <w:bCs/>
                <w:color w:val="000000" w:themeColor="text1"/>
                <w:sz w:val="24"/>
              </w:rPr>
              <w:t>13</w:t>
            </w:r>
          </w:p>
        </w:tc>
        <w:tc>
          <w:tcPr>
            <w:tcW w:w="1562" w:type="dxa"/>
          </w:tcPr>
          <w:p w14:paraId="24243D8D"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1D5A0172"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74123BE3" w14:textId="77777777" w:rsidTr="00CE26D5">
        <w:trPr>
          <w:trHeight w:hRule="exact" w:val="587"/>
        </w:trPr>
        <w:tc>
          <w:tcPr>
            <w:tcW w:w="826" w:type="dxa"/>
          </w:tcPr>
          <w:p w14:paraId="231793F4" w14:textId="77777777" w:rsidR="00CE26D5" w:rsidRPr="00CE26D5" w:rsidRDefault="00CE26D5" w:rsidP="00CE26D5">
            <w:pPr>
              <w:spacing w:after="0"/>
              <w:jc w:val="center"/>
              <w:rPr>
                <w:bCs/>
                <w:color w:val="000000" w:themeColor="text1"/>
                <w:sz w:val="24"/>
              </w:rPr>
            </w:pPr>
            <w:r w:rsidRPr="00CE26D5">
              <w:rPr>
                <w:bCs/>
                <w:color w:val="000000" w:themeColor="text1"/>
                <w:sz w:val="24"/>
              </w:rPr>
              <w:t>29</w:t>
            </w:r>
          </w:p>
        </w:tc>
        <w:tc>
          <w:tcPr>
            <w:tcW w:w="2203" w:type="dxa"/>
          </w:tcPr>
          <w:p w14:paraId="5A93B23C" w14:textId="77777777" w:rsidR="00CE26D5" w:rsidRPr="00CE26D5" w:rsidRDefault="00CE26D5" w:rsidP="00CE26D5">
            <w:pPr>
              <w:spacing w:after="0"/>
              <w:jc w:val="center"/>
              <w:rPr>
                <w:bCs/>
                <w:color w:val="000000" w:themeColor="text1"/>
                <w:sz w:val="24"/>
              </w:rPr>
            </w:pPr>
            <w:r w:rsidRPr="00CE26D5">
              <w:rPr>
                <w:bCs/>
                <w:color w:val="000000" w:themeColor="text1"/>
                <w:sz w:val="24"/>
              </w:rPr>
              <w:t>р.Обмен</w:t>
            </w:r>
          </w:p>
        </w:tc>
        <w:tc>
          <w:tcPr>
            <w:tcW w:w="1776" w:type="dxa"/>
          </w:tcPr>
          <w:p w14:paraId="6F298348" w14:textId="77777777" w:rsidR="00CE26D5" w:rsidRPr="00CE26D5" w:rsidRDefault="00CE26D5" w:rsidP="00CE26D5">
            <w:pPr>
              <w:spacing w:after="0"/>
              <w:jc w:val="center"/>
              <w:rPr>
                <w:bCs/>
                <w:color w:val="000000" w:themeColor="text1"/>
                <w:sz w:val="24"/>
              </w:rPr>
            </w:pPr>
            <w:r w:rsidRPr="00CE26D5">
              <w:rPr>
                <w:bCs/>
                <w:color w:val="000000" w:themeColor="text1"/>
                <w:sz w:val="24"/>
              </w:rPr>
              <w:t>р.Чус</w:t>
            </w:r>
          </w:p>
        </w:tc>
        <w:tc>
          <w:tcPr>
            <w:tcW w:w="1711" w:type="dxa"/>
          </w:tcPr>
          <w:p w14:paraId="269E590B" w14:textId="77777777" w:rsidR="00CE26D5" w:rsidRPr="00CE26D5" w:rsidRDefault="00CE26D5" w:rsidP="00CE26D5">
            <w:pPr>
              <w:spacing w:after="0"/>
              <w:jc w:val="center"/>
              <w:rPr>
                <w:bCs/>
                <w:color w:val="000000" w:themeColor="text1"/>
                <w:sz w:val="24"/>
              </w:rPr>
            </w:pPr>
            <w:r w:rsidRPr="00CE26D5">
              <w:rPr>
                <w:bCs/>
                <w:color w:val="000000" w:themeColor="text1"/>
                <w:sz w:val="24"/>
              </w:rPr>
              <w:t>36</w:t>
            </w:r>
          </w:p>
        </w:tc>
        <w:tc>
          <w:tcPr>
            <w:tcW w:w="1562" w:type="dxa"/>
          </w:tcPr>
          <w:p w14:paraId="23CAC673"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352C003F"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2400CD43" w14:textId="77777777" w:rsidTr="00CE26D5">
        <w:trPr>
          <w:trHeight w:hRule="exact" w:val="587"/>
        </w:trPr>
        <w:tc>
          <w:tcPr>
            <w:tcW w:w="826" w:type="dxa"/>
          </w:tcPr>
          <w:p w14:paraId="7A906CD8" w14:textId="77777777" w:rsidR="00CE26D5" w:rsidRPr="00CE26D5" w:rsidRDefault="00CE26D5" w:rsidP="00CE26D5">
            <w:pPr>
              <w:spacing w:after="0"/>
              <w:jc w:val="center"/>
              <w:rPr>
                <w:bCs/>
                <w:color w:val="000000" w:themeColor="text1"/>
                <w:sz w:val="24"/>
              </w:rPr>
            </w:pPr>
            <w:r w:rsidRPr="00CE26D5">
              <w:rPr>
                <w:bCs/>
                <w:color w:val="000000" w:themeColor="text1"/>
                <w:sz w:val="24"/>
              </w:rPr>
              <w:t>30</w:t>
            </w:r>
          </w:p>
        </w:tc>
        <w:tc>
          <w:tcPr>
            <w:tcW w:w="2203" w:type="dxa"/>
          </w:tcPr>
          <w:p w14:paraId="11ACA491" w14:textId="77777777" w:rsidR="00CE26D5" w:rsidRPr="00CE26D5" w:rsidRDefault="00CE26D5" w:rsidP="00CE26D5">
            <w:pPr>
              <w:spacing w:after="0"/>
              <w:jc w:val="center"/>
              <w:rPr>
                <w:bCs/>
                <w:color w:val="000000" w:themeColor="text1"/>
                <w:sz w:val="24"/>
              </w:rPr>
            </w:pPr>
            <w:r w:rsidRPr="00CE26D5">
              <w:rPr>
                <w:bCs/>
                <w:color w:val="000000" w:themeColor="text1"/>
                <w:sz w:val="24"/>
              </w:rPr>
              <w:t>р.Пах</w:t>
            </w:r>
          </w:p>
        </w:tc>
        <w:tc>
          <w:tcPr>
            <w:tcW w:w="1776" w:type="dxa"/>
          </w:tcPr>
          <w:p w14:paraId="2731F929" w14:textId="77777777" w:rsidR="00CE26D5" w:rsidRPr="00CE26D5" w:rsidRDefault="00CE26D5" w:rsidP="00CE26D5">
            <w:pPr>
              <w:spacing w:after="0"/>
              <w:jc w:val="center"/>
              <w:rPr>
                <w:bCs/>
                <w:color w:val="000000" w:themeColor="text1"/>
                <w:sz w:val="24"/>
              </w:rPr>
            </w:pPr>
            <w:r w:rsidRPr="00CE26D5">
              <w:rPr>
                <w:bCs/>
                <w:color w:val="000000" w:themeColor="text1"/>
                <w:sz w:val="24"/>
              </w:rPr>
              <w:t>р.Кама</w:t>
            </w:r>
          </w:p>
        </w:tc>
        <w:tc>
          <w:tcPr>
            <w:tcW w:w="1711" w:type="dxa"/>
          </w:tcPr>
          <w:p w14:paraId="4330735C" w14:textId="77777777" w:rsidR="00CE26D5" w:rsidRPr="00CE26D5" w:rsidRDefault="00CE26D5" w:rsidP="00CE26D5">
            <w:pPr>
              <w:spacing w:after="0"/>
              <w:jc w:val="center"/>
              <w:rPr>
                <w:bCs/>
                <w:color w:val="000000" w:themeColor="text1"/>
                <w:sz w:val="24"/>
              </w:rPr>
            </w:pPr>
            <w:r w:rsidRPr="00CE26D5">
              <w:rPr>
                <w:bCs/>
                <w:color w:val="000000" w:themeColor="text1"/>
                <w:sz w:val="24"/>
              </w:rPr>
              <w:t>12</w:t>
            </w:r>
          </w:p>
        </w:tc>
        <w:tc>
          <w:tcPr>
            <w:tcW w:w="1562" w:type="dxa"/>
          </w:tcPr>
          <w:p w14:paraId="34C6659E"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3A352608"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40FD79EA" w14:textId="77777777" w:rsidTr="00CE26D5">
        <w:trPr>
          <w:trHeight w:hRule="exact" w:val="587"/>
        </w:trPr>
        <w:tc>
          <w:tcPr>
            <w:tcW w:w="826" w:type="dxa"/>
          </w:tcPr>
          <w:p w14:paraId="4DCF3A56" w14:textId="77777777" w:rsidR="00CE26D5" w:rsidRPr="00CE26D5" w:rsidRDefault="00CE26D5" w:rsidP="00CE26D5">
            <w:pPr>
              <w:spacing w:after="0"/>
              <w:jc w:val="center"/>
              <w:rPr>
                <w:bCs/>
                <w:color w:val="000000" w:themeColor="text1"/>
                <w:sz w:val="24"/>
              </w:rPr>
            </w:pPr>
            <w:r w:rsidRPr="00CE26D5">
              <w:rPr>
                <w:bCs/>
                <w:color w:val="000000" w:themeColor="text1"/>
                <w:sz w:val="24"/>
              </w:rPr>
              <w:t>31</w:t>
            </w:r>
          </w:p>
        </w:tc>
        <w:tc>
          <w:tcPr>
            <w:tcW w:w="2203" w:type="dxa"/>
          </w:tcPr>
          <w:p w14:paraId="21FDDB85" w14:textId="77777777" w:rsidR="00CE26D5" w:rsidRPr="00CE26D5" w:rsidRDefault="00CE26D5" w:rsidP="00CE26D5">
            <w:pPr>
              <w:spacing w:after="0"/>
              <w:jc w:val="center"/>
              <w:rPr>
                <w:bCs/>
                <w:color w:val="000000" w:themeColor="text1"/>
                <w:sz w:val="24"/>
              </w:rPr>
            </w:pPr>
            <w:r w:rsidRPr="00CE26D5">
              <w:rPr>
                <w:bCs/>
                <w:color w:val="000000" w:themeColor="text1"/>
                <w:sz w:val="24"/>
              </w:rPr>
              <w:t>р.Полуденная</w:t>
            </w:r>
          </w:p>
        </w:tc>
        <w:tc>
          <w:tcPr>
            <w:tcW w:w="1776" w:type="dxa"/>
          </w:tcPr>
          <w:p w14:paraId="22DB54D6" w14:textId="77777777" w:rsidR="00CE26D5" w:rsidRPr="00CE26D5" w:rsidRDefault="00CE26D5" w:rsidP="00CE26D5">
            <w:pPr>
              <w:spacing w:after="0"/>
              <w:jc w:val="center"/>
              <w:rPr>
                <w:bCs/>
                <w:color w:val="000000" w:themeColor="text1"/>
                <w:sz w:val="24"/>
              </w:rPr>
            </w:pPr>
            <w:r w:rsidRPr="00CE26D5">
              <w:rPr>
                <w:bCs/>
                <w:color w:val="000000" w:themeColor="text1"/>
                <w:sz w:val="24"/>
              </w:rPr>
              <w:t>р.Колыч</w:t>
            </w:r>
          </w:p>
        </w:tc>
        <w:tc>
          <w:tcPr>
            <w:tcW w:w="1711" w:type="dxa"/>
          </w:tcPr>
          <w:p w14:paraId="53524F36" w14:textId="77777777" w:rsidR="00CE26D5" w:rsidRPr="00CE26D5" w:rsidRDefault="00CE26D5" w:rsidP="00CE26D5">
            <w:pPr>
              <w:spacing w:after="0"/>
              <w:jc w:val="center"/>
              <w:rPr>
                <w:bCs/>
                <w:color w:val="000000" w:themeColor="text1"/>
                <w:sz w:val="24"/>
              </w:rPr>
            </w:pPr>
            <w:r w:rsidRPr="00CE26D5">
              <w:rPr>
                <w:bCs/>
                <w:color w:val="000000" w:themeColor="text1"/>
                <w:sz w:val="24"/>
              </w:rPr>
              <w:t>19</w:t>
            </w:r>
          </w:p>
        </w:tc>
        <w:tc>
          <w:tcPr>
            <w:tcW w:w="1562" w:type="dxa"/>
          </w:tcPr>
          <w:p w14:paraId="17B5B0AC"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30477919"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662F4B4B" w14:textId="77777777" w:rsidTr="00CE26D5">
        <w:trPr>
          <w:trHeight w:hRule="exact" w:val="587"/>
        </w:trPr>
        <w:tc>
          <w:tcPr>
            <w:tcW w:w="826" w:type="dxa"/>
          </w:tcPr>
          <w:p w14:paraId="573AEAEF" w14:textId="77777777" w:rsidR="00CE26D5" w:rsidRPr="00CE26D5" w:rsidRDefault="00CE26D5" w:rsidP="00CE26D5">
            <w:pPr>
              <w:spacing w:after="0"/>
              <w:jc w:val="center"/>
              <w:rPr>
                <w:bCs/>
                <w:color w:val="000000" w:themeColor="text1"/>
                <w:sz w:val="24"/>
              </w:rPr>
            </w:pPr>
            <w:r w:rsidRPr="00CE26D5">
              <w:rPr>
                <w:bCs/>
                <w:color w:val="000000" w:themeColor="text1"/>
                <w:sz w:val="24"/>
              </w:rPr>
              <w:t>32</w:t>
            </w:r>
          </w:p>
        </w:tc>
        <w:tc>
          <w:tcPr>
            <w:tcW w:w="2203" w:type="dxa"/>
          </w:tcPr>
          <w:p w14:paraId="0A53C65E" w14:textId="77777777" w:rsidR="00CE26D5" w:rsidRPr="00CE26D5" w:rsidRDefault="00CE26D5" w:rsidP="00CE26D5">
            <w:pPr>
              <w:spacing w:after="0"/>
              <w:jc w:val="center"/>
              <w:rPr>
                <w:bCs/>
                <w:color w:val="000000" w:themeColor="text1"/>
                <w:sz w:val="24"/>
              </w:rPr>
            </w:pPr>
            <w:r w:rsidRPr="00CE26D5">
              <w:rPr>
                <w:bCs/>
                <w:color w:val="000000" w:themeColor="text1"/>
                <w:sz w:val="24"/>
              </w:rPr>
              <w:t>р.Полуденная Кая</w:t>
            </w:r>
          </w:p>
        </w:tc>
        <w:tc>
          <w:tcPr>
            <w:tcW w:w="1776" w:type="dxa"/>
          </w:tcPr>
          <w:p w14:paraId="4AEDBB12" w14:textId="77777777" w:rsidR="00CE26D5" w:rsidRPr="00CE26D5" w:rsidRDefault="00CE26D5" w:rsidP="00CE26D5">
            <w:pPr>
              <w:spacing w:after="0"/>
              <w:jc w:val="center"/>
              <w:rPr>
                <w:bCs/>
                <w:color w:val="000000" w:themeColor="text1"/>
                <w:sz w:val="24"/>
              </w:rPr>
            </w:pPr>
            <w:r w:rsidRPr="00CE26D5">
              <w:rPr>
                <w:bCs/>
                <w:color w:val="000000" w:themeColor="text1"/>
                <w:sz w:val="24"/>
              </w:rPr>
              <w:t>р.Кама</w:t>
            </w:r>
          </w:p>
        </w:tc>
        <w:tc>
          <w:tcPr>
            <w:tcW w:w="1711" w:type="dxa"/>
          </w:tcPr>
          <w:p w14:paraId="1D2E80DA" w14:textId="77777777" w:rsidR="00CE26D5" w:rsidRPr="00CE26D5" w:rsidRDefault="00CE26D5" w:rsidP="00CE26D5">
            <w:pPr>
              <w:spacing w:after="0"/>
              <w:jc w:val="center"/>
              <w:rPr>
                <w:bCs/>
                <w:color w:val="000000" w:themeColor="text1"/>
                <w:sz w:val="24"/>
              </w:rPr>
            </w:pPr>
            <w:r w:rsidRPr="00CE26D5">
              <w:rPr>
                <w:bCs/>
                <w:color w:val="000000" w:themeColor="text1"/>
                <w:sz w:val="24"/>
              </w:rPr>
              <w:t>10</w:t>
            </w:r>
          </w:p>
        </w:tc>
        <w:tc>
          <w:tcPr>
            <w:tcW w:w="1562" w:type="dxa"/>
          </w:tcPr>
          <w:p w14:paraId="1C11E079"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74DD3B0D"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35221A3A" w14:textId="77777777" w:rsidTr="00CE26D5">
        <w:trPr>
          <w:trHeight w:hRule="exact" w:val="587"/>
        </w:trPr>
        <w:tc>
          <w:tcPr>
            <w:tcW w:w="826" w:type="dxa"/>
          </w:tcPr>
          <w:p w14:paraId="3F6879E7" w14:textId="77777777" w:rsidR="00CE26D5" w:rsidRPr="00CE26D5" w:rsidRDefault="00CE26D5" w:rsidP="00CE26D5">
            <w:pPr>
              <w:spacing w:after="0"/>
              <w:jc w:val="center"/>
              <w:rPr>
                <w:bCs/>
                <w:color w:val="000000" w:themeColor="text1"/>
                <w:sz w:val="24"/>
              </w:rPr>
            </w:pPr>
            <w:r w:rsidRPr="00CE26D5">
              <w:rPr>
                <w:bCs/>
                <w:color w:val="000000" w:themeColor="text1"/>
                <w:sz w:val="24"/>
              </w:rPr>
              <w:t>33</w:t>
            </w:r>
          </w:p>
        </w:tc>
        <w:tc>
          <w:tcPr>
            <w:tcW w:w="2203" w:type="dxa"/>
          </w:tcPr>
          <w:p w14:paraId="26195DD9" w14:textId="77777777" w:rsidR="00CE26D5" w:rsidRPr="00CE26D5" w:rsidRDefault="00CE26D5" w:rsidP="00CE26D5">
            <w:pPr>
              <w:spacing w:after="0"/>
              <w:jc w:val="center"/>
              <w:rPr>
                <w:bCs/>
                <w:color w:val="000000" w:themeColor="text1"/>
                <w:sz w:val="24"/>
              </w:rPr>
            </w:pPr>
            <w:r w:rsidRPr="00CE26D5">
              <w:rPr>
                <w:bCs/>
                <w:color w:val="000000" w:themeColor="text1"/>
                <w:sz w:val="24"/>
              </w:rPr>
              <w:t>р.Полуденный Сардай</w:t>
            </w:r>
          </w:p>
        </w:tc>
        <w:tc>
          <w:tcPr>
            <w:tcW w:w="1776" w:type="dxa"/>
          </w:tcPr>
          <w:p w14:paraId="363219E3" w14:textId="77777777" w:rsidR="00CE26D5" w:rsidRPr="00CE26D5" w:rsidRDefault="00CE26D5" w:rsidP="00CE26D5">
            <w:pPr>
              <w:spacing w:after="0"/>
              <w:jc w:val="center"/>
              <w:rPr>
                <w:bCs/>
                <w:color w:val="000000" w:themeColor="text1"/>
                <w:sz w:val="24"/>
              </w:rPr>
            </w:pPr>
            <w:r w:rsidRPr="00CE26D5">
              <w:rPr>
                <w:bCs/>
                <w:color w:val="000000" w:themeColor="text1"/>
                <w:sz w:val="24"/>
              </w:rPr>
              <w:t>р.Сардай</w:t>
            </w:r>
          </w:p>
        </w:tc>
        <w:tc>
          <w:tcPr>
            <w:tcW w:w="1711" w:type="dxa"/>
          </w:tcPr>
          <w:p w14:paraId="3B17DAF4" w14:textId="77777777" w:rsidR="00CE26D5" w:rsidRPr="00CE26D5" w:rsidRDefault="00CE26D5" w:rsidP="00CE26D5">
            <w:pPr>
              <w:spacing w:after="0"/>
              <w:jc w:val="center"/>
              <w:rPr>
                <w:bCs/>
                <w:color w:val="000000" w:themeColor="text1"/>
                <w:sz w:val="24"/>
              </w:rPr>
            </w:pPr>
            <w:r w:rsidRPr="00CE26D5">
              <w:rPr>
                <w:bCs/>
                <w:color w:val="000000" w:themeColor="text1"/>
                <w:sz w:val="24"/>
              </w:rPr>
              <w:t>11</w:t>
            </w:r>
          </w:p>
        </w:tc>
        <w:tc>
          <w:tcPr>
            <w:tcW w:w="1562" w:type="dxa"/>
          </w:tcPr>
          <w:p w14:paraId="1D37930B"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7810BCA6"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55319FAB" w14:textId="77777777" w:rsidTr="00CE26D5">
        <w:trPr>
          <w:trHeight w:hRule="exact" w:val="587"/>
        </w:trPr>
        <w:tc>
          <w:tcPr>
            <w:tcW w:w="826" w:type="dxa"/>
          </w:tcPr>
          <w:p w14:paraId="7854E887" w14:textId="77777777" w:rsidR="00CE26D5" w:rsidRPr="00CE26D5" w:rsidRDefault="00CE26D5" w:rsidP="00CE26D5">
            <w:pPr>
              <w:spacing w:after="0"/>
              <w:jc w:val="center"/>
              <w:rPr>
                <w:bCs/>
                <w:color w:val="000000" w:themeColor="text1"/>
                <w:sz w:val="24"/>
              </w:rPr>
            </w:pPr>
            <w:r w:rsidRPr="00CE26D5">
              <w:rPr>
                <w:bCs/>
                <w:color w:val="000000" w:themeColor="text1"/>
                <w:sz w:val="24"/>
              </w:rPr>
              <w:t>34</w:t>
            </w:r>
          </w:p>
        </w:tc>
        <w:tc>
          <w:tcPr>
            <w:tcW w:w="2203" w:type="dxa"/>
          </w:tcPr>
          <w:p w14:paraId="6C696B7E" w14:textId="77777777" w:rsidR="00CE26D5" w:rsidRPr="00CE26D5" w:rsidRDefault="00CE26D5" w:rsidP="00CE26D5">
            <w:pPr>
              <w:spacing w:after="0"/>
              <w:jc w:val="center"/>
              <w:rPr>
                <w:bCs/>
                <w:color w:val="000000" w:themeColor="text1"/>
                <w:sz w:val="24"/>
              </w:rPr>
            </w:pPr>
            <w:r w:rsidRPr="00CE26D5">
              <w:rPr>
                <w:bCs/>
                <w:color w:val="000000" w:themeColor="text1"/>
                <w:sz w:val="24"/>
              </w:rPr>
              <w:t>р.Пуговка</w:t>
            </w:r>
          </w:p>
        </w:tc>
        <w:tc>
          <w:tcPr>
            <w:tcW w:w="1776" w:type="dxa"/>
          </w:tcPr>
          <w:p w14:paraId="234DA2B5" w14:textId="77777777" w:rsidR="00CE26D5" w:rsidRPr="00CE26D5" w:rsidRDefault="00CE26D5" w:rsidP="00CE26D5">
            <w:pPr>
              <w:spacing w:after="0"/>
              <w:jc w:val="center"/>
              <w:rPr>
                <w:bCs/>
                <w:color w:val="000000" w:themeColor="text1"/>
                <w:sz w:val="24"/>
              </w:rPr>
            </w:pPr>
            <w:r w:rsidRPr="00CE26D5">
              <w:rPr>
                <w:bCs/>
                <w:color w:val="000000" w:themeColor="text1"/>
                <w:sz w:val="24"/>
              </w:rPr>
              <w:t>р.Кама</w:t>
            </w:r>
          </w:p>
        </w:tc>
        <w:tc>
          <w:tcPr>
            <w:tcW w:w="1711" w:type="dxa"/>
          </w:tcPr>
          <w:p w14:paraId="7467BCD0" w14:textId="77777777" w:rsidR="00CE26D5" w:rsidRPr="00CE26D5" w:rsidRDefault="00CE26D5" w:rsidP="00CE26D5">
            <w:pPr>
              <w:spacing w:after="0"/>
              <w:jc w:val="center"/>
              <w:rPr>
                <w:bCs/>
                <w:color w:val="000000" w:themeColor="text1"/>
                <w:sz w:val="24"/>
              </w:rPr>
            </w:pPr>
            <w:r w:rsidRPr="00CE26D5">
              <w:rPr>
                <w:bCs/>
                <w:color w:val="000000" w:themeColor="text1"/>
                <w:sz w:val="24"/>
              </w:rPr>
              <w:t>11</w:t>
            </w:r>
          </w:p>
        </w:tc>
        <w:tc>
          <w:tcPr>
            <w:tcW w:w="1562" w:type="dxa"/>
          </w:tcPr>
          <w:p w14:paraId="4AC36735"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455B289B"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17128CEA" w14:textId="77777777" w:rsidTr="00CE26D5">
        <w:trPr>
          <w:trHeight w:hRule="exact" w:val="587"/>
        </w:trPr>
        <w:tc>
          <w:tcPr>
            <w:tcW w:w="826" w:type="dxa"/>
          </w:tcPr>
          <w:p w14:paraId="6BC74965" w14:textId="77777777" w:rsidR="00CE26D5" w:rsidRPr="00CE26D5" w:rsidRDefault="00CE26D5" w:rsidP="00CE26D5">
            <w:pPr>
              <w:spacing w:after="0"/>
              <w:jc w:val="center"/>
              <w:rPr>
                <w:bCs/>
                <w:color w:val="000000" w:themeColor="text1"/>
                <w:sz w:val="24"/>
              </w:rPr>
            </w:pPr>
            <w:r w:rsidRPr="00CE26D5">
              <w:rPr>
                <w:bCs/>
                <w:color w:val="000000" w:themeColor="text1"/>
                <w:sz w:val="24"/>
              </w:rPr>
              <w:t>35</w:t>
            </w:r>
          </w:p>
        </w:tc>
        <w:tc>
          <w:tcPr>
            <w:tcW w:w="2203" w:type="dxa"/>
          </w:tcPr>
          <w:p w14:paraId="5757A592" w14:textId="77777777" w:rsidR="00CE26D5" w:rsidRPr="00CE26D5" w:rsidRDefault="00CE26D5" w:rsidP="00CE26D5">
            <w:pPr>
              <w:spacing w:after="0"/>
              <w:jc w:val="center"/>
              <w:rPr>
                <w:bCs/>
                <w:color w:val="000000" w:themeColor="text1"/>
                <w:sz w:val="24"/>
              </w:rPr>
            </w:pPr>
            <w:r w:rsidRPr="00CE26D5">
              <w:rPr>
                <w:bCs/>
                <w:color w:val="000000" w:themeColor="text1"/>
                <w:sz w:val="24"/>
              </w:rPr>
              <w:t>р.Пура</w:t>
            </w:r>
          </w:p>
        </w:tc>
        <w:tc>
          <w:tcPr>
            <w:tcW w:w="1776" w:type="dxa"/>
          </w:tcPr>
          <w:p w14:paraId="5877B1DF" w14:textId="77777777" w:rsidR="00CE26D5" w:rsidRPr="00CE26D5" w:rsidRDefault="00CE26D5" w:rsidP="00CE26D5">
            <w:pPr>
              <w:spacing w:after="0"/>
              <w:jc w:val="center"/>
              <w:rPr>
                <w:bCs/>
                <w:color w:val="000000" w:themeColor="text1"/>
                <w:sz w:val="24"/>
              </w:rPr>
            </w:pPr>
            <w:r w:rsidRPr="00CE26D5">
              <w:rPr>
                <w:bCs/>
                <w:color w:val="000000" w:themeColor="text1"/>
                <w:sz w:val="24"/>
              </w:rPr>
              <w:t>р.Кама</w:t>
            </w:r>
          </w:p>
        </w:tc>
        <w:tc>
          <w:tcPr>
            <w:tcW w:w="1711" w:type="dxa"/>
          </w:tcPr>
          <w:p w14:paraId="02EF9E11" w14:textId="77777777" w:rsidR="00CE26D5" w:rsidRPr="00CE26D5" w:rsidRDefault="00CE26D5" w:rsidP="00CE26D5">
            <w:pPr>
              <w:spacing w:after="0"/>
              <w:jc w:val="center"/>
              <w:rPr>
                <w:bCs/>
                <w:color w:val="000000" w:themeColor="text1"/>
                <w:sz w:val="24"/>
              </w:rPr>
            </w:pPr>
            <w:r w:rsidRPr="00CE26D5">
              <w:rPr>
                <w:bCs/>
                <w:color w:val="000000" w:themeColor="text1"/>
                <w:sz w:val="24"/>
              </w:rPr>
              <w:t>15</w:t>
            </w:r>
          </w:p>
        </w:tc>
        <w:tc>
          <w:tcPr>
            <w:tcW w:w="1562" w:type="dxa"/>
          </w:tcPr>
          <w:p w14:paraId="3D8FB4CA"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4D176F38"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3DD2EA6D" w14:textId="77777777" w:rsidTr="00CE26D5">
        <w:trPr>
          <w:trHeight w:hRule="exact" w:val="587"/>
        </w:trPr>
        <w:tc>
          <w:tcPr>
            <w:tcW w:w="826" w:type="dxa"/>
          </w:tcPr>
          <w:p w14:paraId="3DB4B11E" w14:textId="77777777" w:rsidR="00CE26D5" w:rsidRPr="00CE26D5" w:rsidRDefault="00CE26D5" w:rsidP="00CE26D5">
            <w:pPr>
              <w:spacing w:after="0"/>
              <w:jc w:val="center"/>
              <w:rPr>
                <w:bCs/>
                <w:color w:val="000000" w:themeColor="text1"/>
                <w:sz w:val="24"/>
              </w:rPr>
            </w:pPr>
            <w:r w:rsidRPr="00CE26D5">
              <w:rPr>
                <w:bCs/>
                <w:color w:val="000000" w:themeColor="text1"/>
                <w:sz w:val="24"/>
              </w:rPr>
              <w:t>36</w:t>
            </w:r>
          </w:p>
        </w:tc>
        <w:tc>
          <w:tcPr>
            <w:tcW w:w="2203" w:type="dxa"/>
          </w:tcPr>
          <w:p w14:paraId="57FBAA02" w14:textId="77777777" w:rsidR="00CE26D5" w:rsidRPr="00CE26D5" w:rsidRDefault="00CE26D5" w:rsidP="00CE26D5">
            <w:pPr>
              <w:spacing w:after="0"/>
              <w:jc w:val="center"/>
              <w:rPr>
                <w:bCs/>
                <w:color w:val="000000" w:themeColor="text1"/>
                <w:sz w:val="24"/>
              </w:rPr>
            </w:pPr>
            <w:r w:rsidRPr="00CE26D5">
              <w:rPr>
                <w:bCs/>
                <w:color w:val="000000" w:themeColor="text1"/>
                <w:sz w:val="24"/>
              </w:rPr>
              <w:t>р.Сардай</w:t>
            </w:r>
          </w:p>
        </w:tc>
        <w:tc>
          <w:tcPr>
            <w:tcW w:w="1776" w:type="dxa"/>
          </w:tcPr>
          <w:p w14:paraId="6CB5EDF5" w14:textId="77777777" w:rsidR="00CE26D5" w:rsidRPr="00CE26D5" w:rsidRDefault="00CE26D5" w:rsidP="00CE26D5">
            <w:pPr>
              <w:spacing w:after="0"/>
              <w:jc w:val="center"/>
              <w:rPr>
                <w:bCs/>
                <w:color w:val="000000" w:themeColor="text1"/>
                <w:sz w:val="24"/>
              </w:rPr>
            </w:pPr>
            <w:r w:rsidRPr="00CE26D5">
              <w:rPr>
                <w:bCs/>
                <w:color w:val="000000" w:themeColor="text1"/>
                <w:sz w:val="24"/>
              </w:rPr>
              <w:t>р.Кама</w:t>
            </w:r>
          </w:p>
        </w:tc>
        <w:tc>
          <w:tcPr>
            <w:tcW w:w="1711" w:type="dxa"/>
          </w:tcPr>
          <w:p w14:paraId="1A76CB0A" w14:textId="77777777" w:rsidR="00CE26D5" w:rsidRPr="00CE26D5" w:rsidRDefault="00CE26D5" w:rsidP="00CE26D5">
            <w:pPr>
              <w:spacing w:after="0"/>
              <w:jc w:val="center"/>
              <w:rPr>
                <w:bCs/>
                <w:color w:val="000000" w:themeColor="text1"/>
                <w:sz w:val="24"/>
              </w:rPr>
            </w:pPr>
            <w:r w:rsidRPr="00CE26D5">
              <w:rPr>
                <w:bCs/>
                <w:color w:val="000000" w:themeColor="text1"/>
                <w:sz w:val="24"/>
              </w:rPr>
              <w:t>15</w:t>
            </w:r>
          </w:p>
        </w:tc>
        <w:tc>
          <w:tcPr>
            <w:tcW w:w="1562" w:type="dxa"/>
          </w:tcPr>
          <w:p w14:paraId="5A57FBFF"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7C6B5CC5"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336E5B42" w14:textId="77777777" w:rsidTr="00CE26D5">
        <w:trPr>
          <w:trHeight w:hRule="exact" w:val="587"/>
        </w:trPr>
        <w:tc>
          <w:tcPr>
            <w:tcW w:w="826" w:type="dxa"/>
          </w:tcPr>
          <w:p w14:paraId="5F7830FC" w14:textId="77777777" w:rsidR="00CE26D5" w:rsidRPr="00CE26D5" w:rsidRDefault="00CE26D5" w:rsidP="00CE26D5">
            <w:pPr>
              <w:spacing w:after="0"/>
              <w:jc w:val="center"/>
              <w:rPr>
                <w:bCs/>
                <w:color w:val="000000" w:themeColor="text1"/>
                <w:sz w:val="24"/>
              </w:rPr>
            </w:pPr>
            <w:r w:rsidRPr="00CE26D5">
              <w:rPr>
                <w:bCs/>
                <w:color w:val="000000" w:themeColor="text1"/>
                <w:sz w:val="24"/>
              </w:rPr>
              <w:t>37</w:t>
            </w:r>
          </w:p>
        </w:tc>
        <w:tc>
          <w:tcPr>
            <w:tcW w:w="2203" w:type="dxa"/>
          </w:tcPr>
          <w:p w14:paraId="20FC2823" w14:textId="77777777" w:rsidR="00CE26D5" w:rsidRPr="00CE26D5" w:rsidRDefault="00CE26D5" w:rsidP="00CE26D5">
            <w:pPr>
              <w:spacing w:after="0"/>
              <w:jc w:val="center"/>
              <w:rPr>
                <w:bCs/>
                <w:color w:val="000000" w:themeColor="text1"/>
                <w:sz w:val="24"/>
              </w:rPr>
            </w:pPr>
            <w:r w:rsidRPr="00CE26D5">
              <w:rPr>
                <w:bCs/>
                <w:color w:val="000000" w:themeColor="text1"/>
                <w:sz w:val="24"/>
              </w:rPr>
              <w:t>р.Сардай</w:t>
            </w:r>
          </w:p>
        </w:tc>
        <w:tc>
          <w:tcPr>
            <w:tcW w:w="1776" w:type="dxa"/>
          </w:tcPr>
          <w:p w14:paraId="049C9279" w14:textId="77777777" w:rsidR="00CE26D5" w:rsidRPr="00CE26D5" w:rsidRDefault="00CE26D5" w:rsidP="00CE26D5">
            <w:pPr>
              <w:spacing w:after="0"/>
              <w:jc w:val="center"/>
              <w:rPr>
                <w:bCs/>
                <w:color w:val="000000" w:themeColor="text1"/>
                <w:sz w:val="24"/>
              </w:rPr>
            </w:pPr>
            <w:r w:rsidRPr="00CE26D5">
              <w:rPr>
                <w:bCs/>
                <w:color w:val="000000" w:themeColor="text1"/>
                <w:sz w:val="24"/>
              </w:rPr>
              <w:t>р.Колыч</w:t>
            </w:r>
          </w:p>
        </w:tc>
        <w:tc>
          <w:tcPr>
            <w:tcW w:w="1711" w:type="dxa"/>
          </w:tcPr>
          <w:p w14:paraId="05ABD193" w14:textId="77777777" w:rsidR="00CE26D5" w:rsidRPr="00CE26D5" w:rsidRDefault="00CE26D5" w:rsidP="00CE26D5">
            <w:pPr>
              <w:spacing w:after="0"/>
              <w:jc w:val="center"/>
              <w:rPr>
                <w:bCs/>
                <w:color w:val="000000" w:themeColor="text1"/>
                <w:sz w:val="24"/>
              </w:rPr>
            </w:pPr>
            <w:r w:rsidRPr="00CE26D5">
              <w:rPr>
                <w:bCs/>
                <w:color w:val="000000" w:themeColor="text1"/>
                <w:sz w:val="24"/>
              </w:rPr>
              <w:t>12</w:t>
            </w:r>
          </w:p>
        </w:tc>
        <w:tc>
          <w:tcPr>
            <w:tcW w:w="1562" w:type="dxa"/>
          </w:tcPr>
          <w:p w14:paraId="2B93AEEC"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5BAA6841"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724B641E" w14:textId="77777777" w:rsidTr="00CE26D5">
        <w:trPr>
          <w:trHeight w:hRule="exact" w:val="587"/>
        </w:trPr>
        <w:tc>
          <w:tcPr>
            <w:tcW w:w="826" w:type="dxa"/>
          </w:tcPr>
          <w:p w14:paraId="2BAFBE0E" w14:textId="77777777" w:rsidR="00CE26D5" w:rsidRPr="00CE26D5" w:rsidRDefault="00CE26D5" w:rsidP="00CE26D5">
            <w:pPr>
              <w:spacing w:after="0"/>
              <w:jc w:val="center"/>
              <w:rPr>
                <w:bCs/>
                <w:color w:val="000000" w:themeColor="text1"/>
                <w:sz w:val="24"/>
              </w:rPr>
            </w:pPr>
            <w:r w:rsidRPr="00CE26D5">
              <w:rPr>
                <w:bCs/>
                <w:color w:val="000000" w:themeColor="text1"/>
                <w:sz w:val="24"/>
              </w:rPr>
              <w:t>38</w:t>
            </w:r>
          </w:p>
        </w:tc>
        <w:tc>
          <w:tcPr>
            <w:tcW w:w="2203" w:type="dxa"/>
          </w:tcPr>
          <w:p w14:paraId="101AF914" w14:textId="77777777" w:rsidR="00CE26D5" w:rsidRPr="00CE26D5" w:rsidRDefault="00CE26D5" w:rsidP="00CE26D5">
            <w:pPr>
              <w:spacing w:after="0"/>
              <w:jc w:val="center"/>
              <w:rPr>
                <w:bCs/>
                <w:color w:val="000000" w:themeColor="text1"/>
                <w:sz w:val="24"/>
              </w:rPr>
            </w:pPr>
            <w:r w:rsidRPr="00CE26D5">
              <w:rPr>
                <w:bCs/>
                <w:color w:val="000000" w:themeColor="text1"/>
                <w:sz w:val="24"/>
              </w:rPr>
              <w:t>р.Сардай</w:t>
            </w:r>
          </w:p>
        </w:tc>
        <w:tc>
          <w:tcPr>
            <w:tcW w:w="1776" w:type="dxa"/>
          </w:tcPr>
          <w:p w14:paraId="75D22D82" w14:textId="77777777" w:rsidR="00CE26D5" w:rsidRPr="00CE26D5" w:rsidRDefault="00CE26D5" w:rsidP="00CE26D5">
            <w:pPr>
              <w:spacing w:after="0"/>
              <w:jc w:val="center"/>
              <w:rPr>
                <w:bCs/>
                <w:color w:val="000000" w:themeColor="text1"/>
                <w:sz w:val="24"/>
              </w:rPr>
            </w:pPr>
            <w:r w:rsidRPr="00CE26D5">
              <w:rPr>
                <w:bCs/>
                <w:color w:val="000000" w:themeColor="text1"/>
                <w:sz w:val="24"/>
              </w:rPr>
              <w:t>р.Чус</w:t>
            </w:r>
          </w:p>
        </w:tc>
        <w:tc>
          <w:tcPr>
            <w:tcW w:w="1711" w:type="dxa"/>
          </w:tcPr>
          <w:p w14:paraId="1B28CBBD" w14:textId="77777777" w:rsidR="00CE26D5" w:rsidRPr="00CE26D5" w:rsidRDefault="00CE26D5" w:rsidP="00CE26D5">
            <w:pPr>
              <w:spacing w:after="0"/>
              <w:jc w:val="center"/>
              <w:rPr>
                <w:bCs/>
                <w:color w:val="000000" w:themeColor="text1"/>
                <w:sz w:val="24"/>
              </w:rPr>
            </w:pPr>
            <w:r w:rsidRPr="00CE26D5">
              <w:rPr>
                <w:bCs/>
                <w:color w:val="000000" w:themeColor="text1"/>
                <w:sz w:val="24"/>
              </w:rPr>
              <w:t>11</w:t>
            </w:r>
          </w:p>
        </w:tc>
        <w:tc>
          <w:tcPr>
            <w:tcW w:w="1562" w:type="dxa"/>
          </w:tcPr>
          <w:p w14:paraId="071CE0B7"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79E571CB"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17B29A9E" w14:textId="77777777" w:rsidTr="00CE26D5">
        <w:trPr>
          <w:trHeight w:hRule="exact" w:val="587"/>
        </w:trPr>
        <w:tc>
          <w:tcPr>
            <w:tcW w:w="826" w:type="dxa"/>
          </w:tcPr>
          <w:p w14:paraId="514CB7FA" w14:textId="77777777" w:rsidR="00CE26D5" w:rsidRPr="00CE26D5" w:rsidRDefault="00CE26D5" w:rsidP="00CE26D5">
            <w:pPr>
              <w:spacing w:after="0"/>
              <w:jc w:val="center"/>
              <w:rPr>
                <w:bCs/>
                <w:color w:val="000000" w:themeColor="text1"/>
                <w:sz w:val="24"/>
              </w:rPr>
            </w:pPr>
            <w:r w:rsidRPr="00CE26D5">
              <w:rPr>
                <w:bCs/>
                <w:color w:val="000000" w:themeColor="text1"/>
                <w:sz w:val="24"/>
              </w:rPr>
              <w:t>39</w:t>
            </w:r>
          </w:p>
        </w:tc>
        <w:tc>
          <w:tcPr>
            <w:tcW w:w="2203" w:type="dxa"/>
          </w:tcPr>
          <w:p w14:paraId="073ACD03" w14:textId="77777777" w:rsidR="00CE26D5" w:rsidRPr="00CE26D5" w:rsidRDefault="00CE26D5" w:rsidP="00CE26D5">
            <w:pPr>
              <w:spacing w:after="0"/>
              <w:jc w:val="center"/>
              <w:rPr>
                <w:bCs/>
                <w:color w:val="000000" w:themeColor="text1"/>
                <w:sz w:val="24"/>
              </w:rPr>
            </w:pPr>
            <w:r w:rsidRPr="00CE26D5">
              <w:rPr>
                <w:bCs/>
                <w:color w:val="000000" w:themeColor="text1"/>
                <w:sz w:val="24"/>
              </w:rPr>
              <w:t>р.Северный Неополь</w:t>
            </w:r>
          </w:p>
        </w:tc>
        <w:tc>
          <w:tcPr>
            <w:tcW w:w="1776" w:type="dxa"/>
          </w:tcPr>
          <w:p w14:paraId="75D7A1BC" w14:textId="77777777" w:rsidR="00CE26D5" w:rsidRPr="00CE26D5" w:rsidRDefault="00CE26D5" w:rsidP="00CE26D5">
            <w:pPr>
              <w:spacing w:after="0"/>
              <w:jc w:val="center"/>
              <w:rPr>
                <w:bCs/>
                <w:color w:val="000000" w:themeColor="text1"/>
                <w:sz w:val="24"/>
              </w:rPr>
            </w:pPr>
            <w:r w:rsidRPr="00CE26D5">
              <w:rPr>
                <w:bCs/>
                <w:color w:val="000000" w:themeColor="text1"/>
                <w:sz w:val="24"/>
              </w:rPr>
              <w:t>р.Кама</w:t>
            </w:r>
          </w:p>
        </w:tc>
        <w:tc>
          <w:tcPr>
            <w:tcW w:w="1711" w:type="dxa"/>
          </w:tcPr>
          <w:p w14:paraId="6C64AB98" w14:textId="77777777" w:rsidR="00CE26D5" w:rsidRPr="00CE26D5" w:rsidRDefault="00CE26D5" w:rsidP="00CE26D5">
            <w:pPr>
              <w:spacing w:after="0"/>
              <w:jc w:val="center"/>
              <w:rPr>
                <w:bCs/>
                <w:color w:val="000000" w:themeColor="text1"/>
                <w:sz w:val="24"/>
              </w:rPr>
            </w:pPr>
            <w:r w:rsidRPr="00CE26D5">
              <w:rPr>
                <w:bCs/>
                <w:color w:val="000000" w:themeColor="text1"/>
                <w:sz w:val="24"/>
              </w:rPr>
              <w:t>12</w:t>
            </w:r>
          </w:p>
        </w:tc>
        <w:tc>
          <w:tcPr>
            <w:tcW w:w="1562" w:type="dxa"/>
          </w:tcPr>
          <w:p w14:paraId="6D17E1A0"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48379742"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53B76BB4" w14:textId="77777777" w:rsidTr="00CE26D5">
        <w:trPr>
          <w:trHeight w:hRule="exact" w:val="587"/>
        </w:trPr>
        <w:tc>
          <w:tcPr>
            <w:tcW w:w="826" w:type="dxa"/>
          </w:tcPr>
          <w:p w14:paraId="39E2587F"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c>
          <w:tcPr>
            <w:tcW w:w="2203" w:type="dxa"/>
          </w:tcPr>
          <w:p w14:paraId="3B69C359" w14:textId="77777777" w:rsidR="00CE26D5" w:rsidRPr="00CE26D5" w:rsidRDefault="00CE26D5" w:rsidP="00CE26D5">
            <w:pPr>
              <w:spacing w:after="0"/>
              <w:jc w:val="center"/>
              <w:rPr>
                <w:bCs/>
                <w:color w:val="000000" w:themeColor="text1"/>
                <w:sz w:val="24"/>
              </w:rPr>
            </w:pPr>
            <w:r w:rsidRPr="00CE26D5">
              <w:rPr>
                <w:bCs/>
                <w:color w:val="000000" w:themeColor="text1"/>
                <w:sz w:val="24"/>
              </w:rPr>
              <w:t>р.Созим</w:t>
            </w:r>
          </w:p>
        </w:tc>
        <w:tc>
          <w:tcPr>
            <w:tcW w:w="1776" w:type="dxa"/>
          </w:tcPr>
          <w:p w14:paraId="6378048C" w14:textId="77777777" w:rsidR="00CE26D5" w:rsidRPr="00CE26D5" w:rsidRDefault="00CE26D5" w:rsidP="00CE26D5">
            <w:pPr>
              <w:spacing w:after="0"/>
              <w:jc w:val="center"/>
              <w:rPr>
                <w:bCs/>
                <w:color w:val="000000" w:themeColor="text1"/>
                <w:sz w:val="24"/>
              </w:rPr>
            </w:pPr>
            <w:r w:rsidRPr="00CE26D5">
              <w:rPr>
                <w:bCs/>
                <w:color w:val="000000" w:themeColor="text1"/>
                <w:sz w:val="24"/>
              </w:rPr>
              <w:t>р.Колыч</w:t>
            </w:r>
          </w:p>
        </w:tc>
        <w:tc>
          <w:tcPr>
            <w:tcW w:w="1711" w:type="dxa"/>
          </w:tcPr>
          <w:p w14:paraId="0E535930" w14:textId="77777777" w:rsidR="00CE26D5" w:rsidRPr="00CE26D5" w:rsidRDefault="00CE26D5" w:rsidP="00CE26D5">
            <w:pPr>
              <w:spacing w:after="0"/>
              <w:jc w:val="center"/>
              <w:rPr>
                <w:bCs/>
                <w:color w:val="000000" w:themeColor="text1"/>
                <w:sz w:val="24"/>
              </w:rPr>
            </w:pPr>
            <w:r w:rsidRPr="00CE26D5">
              <w:rPr>
                <w:bCs/>
                <w:color w:val="000000" w:themeColor="text1"/>
                <w:sz w:val="24"/>
              </w:rPr>
              <w:t>28</w:t>
            </w:r>
          </w:p>
        </w:tc>
        <w:tc>
          <w:tcPr>
            <w:tcW w:w="1562" w:type="dxa"/>
          </w:tcPr>
          <w:p w14:paraId="2E913040"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12F4C85E"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1A36829C" w14:textId="77777777" w:rsidTr="00CE26D5">
        <w:trPr>
          <w:trHeight w:hRule="exact" w:val="587"/>
        </w:trPr>
        <w:tc>
          <w:tcPr>
            <w:tcW w:w="826" w:type="dxa"/>
          </w:tcPr>
          <w:p w14:paraId="3EABC304" w14:textId="77777777" w:rsidR="00CE26D5" w:rsidRPr="00CE26D5" w:rsidRDefault="00CE26D5" w:rsidP="00CE26D5">
            <w:pPr>
              <w:spacing w:after="0"/>
              <w:jc w:val="center"/>
              <w:rPr>
                <w:bCs/>
                <w:color w:val="000000" w:themeColor="text1"/>
                <w:sz w:val="24"/>
              </w:rPr>
            </w:pPr>
            <w:r w:rsidRPr="00CE26D5">
              <w:rPr>
                <w:bCs/>
                <w:color w:val="000000" w:themeColor="text1"/>
                <w:sz w:val="24"/>
              </w:rPr>
              <w:t>41</w:t>
            </w:r>
          </w:p>
        </w:tc>
        <w:tc>
          <w:tcPr>
            <w:tcW w:w="2203" w:type="dxa"/>
          </w:tcPr>
          <w:p w14:paraId="5E653623" w14:textId="77777777" w:rsidR="00CE26D5" w:rsidRPr="00CE26D5" w:rsidRDefault="00CE26D5" w:rsidP="00CE26D5">
            <w:pPr>
              <w:spacing w:after="0"/>
              <w:jc w:val="center"/>
              <w:rPr>
                <w:bCs/>
                <w:color w:val="000000" w:themeColor="text1"/>
                <w:sz w:val="24"/>
              </w:rPr>
            </w:pPr>
            <w:r w:rsidRPr="00CE26D5">
              <w:rPr>
                <w:bCs/>
                <w:color w:val="000000" w:themeColor="text1"/>
                <w:sz w:val="24"/>
              </w:rPr>
              <w:t>р.Сюзьва</w:t>
            </w:r>
          </w:p>
        </w:tc>
        <w:tc>
          <w:tcPr>
            <w:tcW w:w="1776" w:type="dxa"/>
          </w:tcPr>
          <w:p w14:paraId="6BDAB3B4" w14:textId="77777777" w:rsidR="00CE26D5" w:rsidRPr="00CE26D5" w:rsidRDefault="00CE26D5" w:rsidP="00CE26D5">
            <w:pPr>
              <w:spacing w:after="0"/>
              <w:jc w:val="center"/>
              <w:rPr>
                <w:bCs/>
                <w:color w:val="000000" w:themeColor="text1"/>
                <w:sz w:val="24"/>
              </w:rPr>
            </w:pPr>
            <w:r w:rsidRPr="00CE26D5">
              <w:rPr>
                <w:bCs/>
                <w:color w:val="000000" w:themeColor="text1"/>
                <w:sz w:val="24"/>
              </w:rPr>
              <w:t>р.Кама</w:t>
            </w:r>
          </w:p>
        </w:tc>
        <w:tc>
          <w:tcPr>
            <w:tcW w:w="1711" w:type="dxa"/>
          </w:tcPr>
          <w:p w14:paraId="402CFC2C" w14:textId="77777777" w:rsidR="00CE26D5" w:rsidRPr="00CE26D5" w:rsidRDefault="00CE26D5" w:rsidP="00CE26D5">
            <w:pPr>
              <w:spacing w:after="0"/>
              <w:jc w:val="center"/>
              <w:rPr>
                <w:bCs/>
                <w:color w:val="000000" w:themeColor="text1"/>
                <w:sz w:val="24"/>
              </w:rPr>
            </w:pPr>
            <w:r w:rsidRPr="00CE26D5">
              <w:rPr>
                <w:bCs/>
                <w:color w:val="000000" w:themeColor="text1"/>
                <w:sz w:val="24"/>
              </w:rPr>
              <w:t>62</w:t>
            </w:r>
          </w:p>
        </w:tc>
        <w:tc>
          <w:tcPr>
            <w:tcW w:w="1562" w:type="dxa"/>
          </w:tcPr>
          <w:p w14:paraId="18D30086" w14:textId="77777777" w:rsidR="00CE26D5" w:rsidRPr="00CE26D5" w:rsidRDefault="00CE26D5" w:rsidP="00CE26D5">
            <w:pPr>
              <w:spacing w:after="0"/>
              <w:jc w:val="center"/>
              <w:rPr>
                <w:bCs/>
                <w:color w:val="000000" w:themeColor="text1"/>
                <w:sz w:val="24"/>
              </w:rPr>
            </w:pPr>
            <w:r w:rsidRPr="00CE26D5">
              <w:rPr>
                <w:bCs/>
                <w:color w:val="000000" w:themeColor="text1"/>
                <w:sz w:val="24"/>
              </w:rPr>
              <w:t>200</w:t>
            </w:r>
          </w:p>
        </w:tc>
        <w:tc>
          <w:tcPr>
            <w:tcW w:w="1584" w:type="dxa"/>
          </w:tcPr>
          <w:p w14:paraId="71C7D4AA"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5D4FF524" w14:textId="77777777" w:rsidTr="00CE26D5">
        <w:trPr>
          <w:trHeight w:hRule="exact" w:val="587"/>
        </w:trPr>
        <w:tc>
          <w:tcPr>
            <w:tcW w:w="826" w:type="dxa"/>
          </w:tcPr>
          <w:p w14:paraId="383D5019" w14:textId="77777777" w:rsidR="00CE26D5" w:rsidRPr="00CE26D5" w:rsidRDefault="00CE26D5" w:rsidP="00CE26D5">
            <w:pPr>
              <w:spacing w:after="0"/>
              <w:jc w:val="center"/>
              <w:rPr>
                <w:bCs/>
                <w:color w:val="000000" w:themeColor="text1"/>
                <w:sz w:val="24"/>
              </w:rPr>
            </w:pPr>
            <w:r w:rsidRPr="00CE26D5">
              <w:rPr>
                <w:bCs/>
                <w:color w:val="000000" w:themeColor="text1"/>
                <w:sz w:val="24"/>
              </w:rPr>
              <w:t>42</w:t>
            </w:r>
          </w:p>
        </w:tc>
        <w:tc>
          <w:tcPr>
            <w:tcW w:w="2203" w:type="dxa"/>
          </w:tcPr>
          <w:p w14:paraId="2336961E" w14:textId="77777777" w:rsidR="00CE26D5" w:rsidRPr="00CE26D5" w:rsidRDefault="00CE26D5" w:rsidP="00CE26D5">
            <w:pPr>
              <w:spacing w:after="0"/>
              <w:jc w:val="center"/>
              <w:rPr>
                <w:bCs/>
                <w:color w:val="000000" w:themeColor="text1"/>
                <w:sz w:val="24"/>
              </w:rPr>
            </w:pPr>
            <w:r w:rsidRPr="00CE26D5">
              <w:rPr>
                <w:bCs/>
                <w:color w:val="000000" w:themeColor="text1"/>
                <w:sz w:val="24"/>
              </w:rPr>
              <w:t>р.Томызь</w:t>
            </w:r>
          </w:p>
        </w:tc>
        <w:tc>
          <w:tcPr>
            <w:tcW w:w="1776" w:type="dxa"/>
          </w:tcPr>
          <w:p w14:paraId="0029B7DF" w14:textId="77777777" w:rsidR="00CE26D5" w:rsidRPr="00CE26D5" w:rsidRDefault="00CE26D5" w:rsidP="00CE26D5">
            <w:pPr>
              <w:spacing w:after="0"/>
              <w:jc w:val="center"/>
              <w:rPr>
                <w:bCs/>
                <w:color w:val="000000" w:themeColor="text1"/>
                <w:sz w:val="24"/>
              </w:rPr>
            </w:pPr>
            <w:r w:rsidRPr="00CE26D5">
              <w:rPr>
                <w:bCs/>
                <w:color w:val="000000" w:themeColor="text1"/>
                <w:sz w:val="24"/>
              </w:rPr>
              <w:t>р.Кама</w:t>
            </w:r>
          </w:p>
        </w:tc>
        <w:tc>
          <w:tcPr>
            <w:tcW w:w="1711" w:type="dxa"/>
          </w:tcPr>
          <w:p w14:paraId="5B7F979D" w14:textId="77777777" w:rsidR="00CE26D5" w:rsidRPr="00CE26D5" w:rsidRDefault="00CE26D5" w:rsidP="00CE26D5">
            <w:pPr>
              <w:spacing w:after="0"/>
              <w:jc w:val="center"/>
              <w:rPr>
                <w:bCs/>
                <w:color w:val="000000" w:themeColor="text1"/>
                <w:sz w:val="24"/>
              </w:rPr>
            </w:pPr>
            <w:r w:rsidRPr="00CE26D5">
              <w:rPr>
                <w:bCs/>
                <w:color w:val="000000" w:themeColor="text1"/>
                <w:sz w:val="24"/>
              </w:rPr>
              <w:t>58</w:t>
            </w:r>
          </w:p>
        </w:tc>
        <w:tc>
          <w:tcPr>
            <w:tcW w:w="1562" w:type="dxa"/>
          </w:tcPr>
          <w:p w14:paraId="48E84551" w14:textId="77777777" w:rsidR="00CE26D5" w:rsidRPr="00CE26D5" w:rsidRDefault="00CE26D5" w:rsidP="00CE26D5">
            <w:pPr>
              <w:spacing w:after="0"/>
              <w:jc w:val="center"/>
              <w:rPr>
                <w:bCs/>
                <w:color w:val="000000" w:themeColor="text1"/>
                <w:sz w:val="24"/>
              </w:rPr>
            </w:pPr>
            <w:r w:rsidRPr="00CE26D5">
              <w:rPr>
                <w:bCs/>
                <w:color w:val="000000" w:themeColor="text1"/>
                <w:sz w:val="24"/>
              </w:rPr>
              <w:t>200</w:t>
            </w:r>
          </w:p>
        </w:tc>
        <w:tc>
          <w:tcPr>
            <w:tcW w:w="1584" w:type="dxa"/>
          </w:tcPr>
          <w:p w14:paraId="11B81024"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71914DE0" w14:textId="77777777" w:rsidTr="00CE26D5">
        <w:trPr>
          <w:trHeight w:hRule="exact" w:val="587"/>
        </w:trPr>
        <w:tc>
          <w:tcPr>
            <w:tcW w:w="826" w:type="dxa"/>
          </w:tcPr>
          <w:p w14:paraId="5F7C4B88" w14:textId="77777777" w:rsidR="00CE26D5" w:rsidRPr="00CE26D5" w:rsidRDefault="00CE26D5" w:rsidP="00CE26D5">
            <w:pPr>
              <w:spacing w:after="0"/>
              <w:jc w:val="center"/>
              <w:rPr>
                <w:bCs/>
                <w:color w:val="000000" w:themeColor="text1"/>
                <w:sz w:val="24"/>
              </w:rPr>
            </w:pPr>
            <w:r w:rsidRPr="00CE26D5">
              <w:rPr>
                <w:bCs/>
                <w:color w:val="000000" w:themeColor="text1"/>
                <w:sz w:val="24"/>
              </w:rPr>
              <w:t>43</w:t>
            </w:r>
          </w:p>
        </w:tc>
        <w:tc>
          <w:tcPr>
            <w:tcW w:w="2203" w:type="dxa"/>
          </w:tcPr>
          <w:p w14:paraId="3E6A77FF" w14:textId="77777777" w:rsidR="00CE26D5" w:rsidRPr="00CE26D5" w:rsidRDefault="00CE26D5" w:rsidP="00CE26D5">
            <w:pPr>
              <w:spacing w:after="0"/>
              <w:jc w:val="center"/>
              <w:rPr>
                <w:bCs/>
                <w:color w:val="000000" w:themeColor="text1"/>
                <w:sz w:val="24"/>
              </w:rPr>
            </w:pPr>
            <w:r w:rsidRPr="00CE26D5">
              <w:rPr>
                <w:bCs/>
                <w:color w:val="000000" w:themeColor="text1"/>
                <w:sz w:val="24"/>
              </w:rPr>
              <w:t>р.Трубитан</w:t>
            </w:r>
          </w:p>
        </w:tc>
        <w:tc>
          <w:tcPr>
            <w:tcW w:w="1776" w:type="dxa"/>
          </w:tcPr>
          <w:p w14:paraId="158A5871" w14:textId="77777777" w:rsidR="00CE26D5" w:rsidRPr="00CE26D5" w:rsidRDefault="00CE26D5" w:rsidP="00CE26D5">
            <w:pPr>
              <w:spacing w:after="0"/>
              <w:jc w:val="center"/>
              <w:rPr>
                <w:bCs/>
                <w:color w:val="000000" w:themeColor="text1"/>
                <w:sz w:val="24"/>
              </w:rPr>
            </w:pPr>
            <w:r w:rsidRPr="00CE26D5">
              <w:rPr>
                <w:bCs/>
                <w:color w:val="000000" w:themeColor="text1"/>
                <w:sz w:val="24"/>
              </w:rPr>
              <w:t>р.Колыч</w:t>
            </w:r>
          </w:p>
        </w:tc>
        <w:tc>
          <w:tcPr>
            <w:tcW w:w="1711" w:type="dxa"/>
          </w:tcPr>
          <w:p w14:paraId="776FA29E" w14:textId="77777777" w:rsidR="00CE26D5" w:rsidRPr="00CE26D5" w:rsidRDefault="00CE26D5" w:rsidP="00CE26D5">
            <w:pPr>
              <w:spacing w:after="0"/>
              <w:jc w:val="center"/>
              <w:rPr>
                <w:bCs/>
                <w:color w:val="000000" w:themeColor="text1"/>
                <w:sz w:val="24"/>
              </w:rPr>
            </w:pPr>
            <w:r w:rsidRPr="00CE26D5">
              <w:rPr>
                <w:bCs/>
                <w:color w:val="000000" w:themeColor="text1"/>
                <w:sz w:val="24"/>
              </w:rPr>
              <w:t>12</w:t>
            </w:r>
          </w:p>
        </w:tc>
        <w:tc>
          <w:tcPr>
            <w:tcW w:w="1562" w:type="dxa"/>
          </w:tcPr>
          <w:p w14:paraId="10BE70C0"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74F83835"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09D3C40E" w14:textId="77777777" w:rsidTr="00CE26D5">
        <w:trPr>
          <w:trHeight w:hRule="exact" w:val="587"/>
        </w:trPr>
        <w:tc>
          <w:tcPr>
            <w:tcW w:w="826" w:type="dxa"/>
          </w:tcPr>
          <w:p w14:paraId="6E6577B1" w14:textId="77777777" w:rsidR="00CE26D5" w:rsidRPr="00CE26D5" w:rsidRDefault="00CE26D5" w:rsidP="00CE26D5">
            <w:pPr>
              <w:spacing w:after="0"/>
              <w:jc w:val="center"/>
              <w:rPr>
                <w:bCs/>
                <w:color w:val="000000" w:themeColor="text1"/>
                <w:sz w:val="24"/>
              </w:rPr>
            </w:pPr>
            <w:r w:rsidRPr="00CE26D5">
              <w:rPr>
                <w:bCs/>
                <w:color w:val="000000" w:themeColor="text1"/>
                <w:sz w:val="24"/>
              </w:rPr>
              <w:t>44</w:t>
            </w:r>
          </w:p>
        </w:tc>
        <w:tc>
          <w:tcPr>
            <w:tcW w:w="2203" w:type="dxa"/>
          </w:tcPr>
          <w:p w14:paraId="45ADC21A" w14:textId="77777777" w:rsidR="00CE26D5" w:rsidRPr="00CE26D5" w:rsidRDefault="00CE26D5" w:rsidP="00CE26D5">
            <w:pPr>
              <w:spacing w:after="0"/>
              <w:jc w:val="center"/>
              <w:rPr>
                <w:bCs/>
                <w:color w:val="000000" w:themeColor="text1"/>
                <w:sz w:val="24"/>
              </w:rPr>
            </w:pPr>
            <w:r w:rsidRPr="00CE26D5">
              <w:rPr>
                <w:bCs/>
                <w:color w:val="000000" w:themeColor="text1"/>
                <w:sz w:val="24"/>
              </w:rPr>
              <w:t>р.Ченег</w:t>
            </w:r>
          </w:p>
        </w:tc>
        <w:tc>
          <w:tcPr>
            <w:tcW w:w="1776" w:type="dxa"/>
          </w:tcPr>
          <w:p w14:paraId="35FC4294" w14:textId="77777777" w:rsidR="00CE26D5" w:rsidRPr="00CE26D5" w:rsidRDefault="00CE26D5" w:rsidP="00CE26D5">
            <w:pPr>
              <w:spacing w:after="0"/>
              <w:jc w:val="center"/>
              <w:rPr>
                <w:bCs/>
                <w:color w:val="000000" w:themeColor="text1"/>
                <w:sz w:val="24"/>
              </w:rPr>
            </w:pPr>
            <w:r w:rsidRPr="00CE26D5">
              <w:rPr>
                <w:bCs/>
                <w:color w:val="000000" w:themeColor="text1"/>
                <w:sz w:val="24"/>
              </w:rPr>
              <w:t>р.Кама</w:t>
            </w:r>
          </w:p>
        </w:tc>
        <w:tc>
          <w:tcPr>
            <w:tcW w:w="1711" w:type="dxa"/>
          </w:tcPr>
          <w:p w14:paraId="2992E728" w14:textId="77777777" w:rsidR="00CE26D5" w:rsidRPr="00CE26D5" w:rsidRDefault="00CE26D5" w:rsidP="00CE26D5">
            <w:pPr>
              <w:spacing w:after="0"/>
              <w:jc w:val="center"/>
              <w:rPr>
                <w:bCs/>
                <w:color w:val="000000" w:themeColor="text1"/>
                <w:sz w:val="24"/>
              </w:rPr>
            </w:pPr>
            <w:r w:rsidRPr="00CE26D5">
              <w:rPr>
                <w:bCs/>
                <w:color w:val="000000" w:themeColor="text1"/>
                <w:sz w:val="24"/>
              </w:rPr>
              <w:t>19</w:t>
            </w:r>
          </w:p>
        </w:tc>
        <w:tc>
          <w:tcPr>
            <w:tcW w:w="1562" w:type="dxa"/>
          </w:tcPr>
          <w:p w14:paraId="03BAB6A3"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2CFD3B2C"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27AF593F" w14:textId="77777777" w:rsidTr="00CE26D5">
        <w:trPr>
          <w:trHeight w:hRule="exact" w:val="587"/>
        </w:trPr>
        <w:tc>
          <w:tcPr>
            <w:tcW w:w="826" w:type="dxa"/>
          </w:tcPr>
          <w:p w14:paraId="1C1501FD" w14:textId="77777777" w:rsidR="00CE26D5" w:rsidRPr="00CE26D5" w:rsidRDefault="00CE26D5" w:rsidP="00CE26D5">
            <w:pPr>
              <w:spacing w:after="0"/>
              <w:jc w:val="center"/>
              <w:rPr>
                <w:bCs/>
                <w:color w:val="000000" w:themeColor="text1"/>
                <w:sz w:val="24"/>
              </w:rPr>
            </w:pPr>
            <w:r w:rsidRPr="00CE26D5">
              <w:rPr>
                <w:bCs/>
                <w:color w:val="000000" w:themeColor="text1"/>
                <w:sz w:val="24"/>
              </w:rPr>
              <w:lastRenderedPageBreak/>
              <w:t>45</w:t>
            </w:r>
          </w:p>
        </w:tc>
        <w:tc>
          <w:tcPr>
            <w:tcW w:w="2203" w:type="dxa"/>
          </w:tcPr>
          <w:p w14:paraId="6CFA0386" w14:textId="77777777" w:rsidR="00CE26D5" w:rsidRPr="00CE26D5" w:rsidRDefault="00CE26D5" w:rsidP="00CE26D5">
            <w:pPr>
              <w:spacing w:after="0"/>
              <w:jc w:val="center"/>
              <w:rPr>
                <w:bCs/>
                <w:color w:val="000000" w:themeColor="text1"/>
                <w:sz w:val="24"/>
              </w:rPr>
            </w:pPr>
            <w:r w:rsidRPr="00CE26D5">
              <w:rPr>
                <w:bCs/>
                <w:color w:val="000000" w:themeColor="text1"/>
                <w:sz w:val="24"/>
              </w:rPr>
              <w:t>р.Ченог (верхний приток)</w:t>
            </w:r>
          </w:p>
        </w:tc>
        <w:tc>
          <w:tcPr>
            <w:tcW w:w="1776" w:type="dxa"/>
          </w:tcPr>
          <w:p w14:paraId="4E6629DC" w14:textId="77777777" w:rsidR="00CE26D5" w:rsidRPr="00CE26D5" w:rsidRDefault="00CE26D5" w:rsidP="00CE26D5">
            <w:pPr>
              <w:spacing w:after="0"/>
              <w:jc w:val="center"/>
              <w:rPr>
                <w:bCs/>
                <w:color w:val="000000" w:themeColor="text1"/>
                <w:sz w:val="24"/>
              </w:rPr>
            </w:pPr>
            <w:r w:rsidRPr="00CE26D5">
              <w:rPr>
                <w:bCs/>
                <w:color w:val="000000" w:themeColor="text1"/>
                <w:sz w:val="24"/>
              </w:rPr>
              <w:t>р.Кама</w:t>
            </w:r>
          </w:p>
        </w:tc>
        <w:tc>
          <w:tcPr>
            <w:tcW w:w="1711" w:type="dxa"/>
          </w:tcPr>
          <w:p w14:paraId="4060B244" w14:textId="77777777" w:rsidR="00CE26D5" w:rsidRPr="00CE26D5" w:rsidRDefault="00CE26D5" w:rsidP="00CE26D5">
            <w:pPr>
              <w:spacing w:after="0"/>
              <w:jc w:val="center"/>
              <w:rPr>
                <w:bCs/>
                <w:color w:val="000000" w:themeColor="text1"/>
                <w:sz w:val="24"/>
              </w:rPr>
            </w:pPr>
            <w:r w:rsidRPr="00CE26D5">
              <w:rPr>
                <w:bCs/>
                <w:color w:val="000000" w:themeColor="text1"/>
                <w:sz w:val="24"/>
              </w:rPr>
              <w:t>23</w:t>
            </w:r>
          </w:p>
        </w:tc>
        <w:tc>
          <w:tcPr>
            <w:tcW w:w="1562" w:type="dxa"/>
          </w:tcPr>
          <w:p w14:paraId="58A3B045"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1AAE318B"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4A8B5D65" w14:textId="77777777" w:rsidTr="00CE26D5">
        <w:trPr>
          <w:trHeight w:hRule="exact" w:val="587"/>
        </w:trPr>
        <w:tc>
          <w:tcPr>
            <w:tcW w:w="826" w:type="dxa"/>
          </w:tcPr>
          <w:p w14:paraId="0CFF7EC3" w14:textId="77777777" w:rsidR="00CE26D5" w:rsidRPr="00CE26D5" w:rsidRDefault="00CE26D5" w:rsidP="00CE26D5">
            <w:pPr>
              <w:spacing w:after="0"/>
              <w:jc w:val="center"/>
              <w:rPr>
                <w:bCs/>
                <w:color w:val="000000" w:themeColor="text1"/>
                <w:sz w:val="24"/>
              </w:rPr>
            </w:pPr>
            <w:r w:rsidRPr="00CE26D5">
              <w:rPr>
                <w:bCs/>
                <w:color w:val="000000" w:themeColor="text1"/>
                <w:sz w:val="24"/>
              </w:rPr>
              <w:t>46</w:t>
            </w:r>
          </w:p>
        </w:tc>
        <w:tc>
          <w:tcPr>
            <w:tcW w:w="2203" w:type="dxa"/>
          </w:tcPr>
          <w:p w14:paraId="40AEAD25" w14:textId="77777777" w:rsidR="00CE26D5" w:rsidRPr="00CE26D5" w:rsidRDefault="00CE26D5" w:rsidP="00CE26D5">
            <w:pPr>
              <w:spacing w:after="0"/>
              <w:jc w:val="center"/>
              <w:rPr>
                <w:bCs/>
                <w:color w:val="000000" w:themeColor="text1"/>
                <w:sz w:val="24"/>
              </w:rPr>
            </w:pPr>
            <w:r w:rsidRPr="00CE26D5">
              <w:rPr>
                <w:bCs/>
                <w:color w:val="000000" w:themeColor="text1"/>
                <w:sz w:val="24"/>
              </w:rPr>
              <w:t>р.Ченог (нижний приток)</w:t>
            </w:r>
          </w:p>
        </w:tc>
        <w:tc>
          <w:tcPr>
            <w:tcW w:w="1776" w:type="dxa"/>
          </w:tcPr>
          <w:p w14:paraId="08354806" w14:textId="77777777" w:rsidR="00CE26D5" w:rsidRPr="00CE26D5" w:rsidRDefault="00CE26D5" w:rsidP="00CE26D5">
            <w:pPr>
              <w:spacing w:after="0"/>
              <w:jc w:val="center"/>
              <w:rPr>
                <w:bCs/>
                <w:color w:val="000000" w:themeColor="text1"/>
                <w:sz w:val="24"/>
              </w:rPr>
            </w:pPr>
            <w:r w:rsidRPr="00CE26D5">
              <w:rPr>
                <w:bCs/>
                <w:color w:val="000000" w:themeColor="text1"/>
                <w:sz w:val="24"/>
              </w:rPr>
              <w:t>р.Кама</w:t>
            </w:r>
          </w:p>
        </w:tc>
        <w:tc>
          <w:tcPr>
            <w:tcW w:w="1711" w:type="dxa"/>
          </w:tcPr>
          <w:p w14:paraId="7F18D103" w14:textId="77777777" w:rsidR="00CE26D5" w:rsidRPr="00CE26D5" w:rsidRDefault="00CE26D5" w:rsidP="00CE26D5">
            <w:pPr>
              <w:spacing w:after="0"/>
              <w:jc w:val="center"/>
              <w:rPr>
                <w:bCs/>
                <w:color w:val="000000" w:themeColor="text1"/>
                <w:sz w:val="24"/>
              </w:rPr>
            </w:pPr>
            <w:r w:rsidRPr="00CE26D5">
              <w:rPr>
                <w:bCs/>
                <w:color w:val="000000" w:themeColor="text1"/>
                <w:sz w:val="24"/>
              </w:rPr>
              <w:t>26</w:t>
            </w:r>
          </w:p>
        </w:tc>
        <w:tc>
          <w:tcPr>
            <w:tcW w:w="1562" w:type="dxa"/>
          </w:tcPr>
          <w:p w14:paraId="76176130"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79F86D70"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53FCC9E0" w14:textId="77777777" w:rsidTr="00CE26D5">
        <w:trPr>
          <w:trHeight w:hRule="exact" w:val="587"/>
        </w:trPr>
        <w:tc>
          <w:tcPr>
            <w:tcW w:w="826" w:type="dxa"/>
          </w:tcPr>
          <w:p w14:paraId="5F8AC155" w14:textId="77777777" w:rsidR="00CE26D5" w:rsidRPr="00CE26D5" w:rsidRDefault="00CE26D5" w:rsidP="00CE26D5">
            <w:pPr>
              <w:spacing w:after="0"/>
              <w:jc w:val="center"/>
              <w:rPr>
                <w:bCs/>
                <w:color w:val="000000" w:themeColor="text1"/>
                <w:sz w:val="24"/>
              </w:rPr>
            </w:pPr>
            <w:r w:rsidRPr="00CE26D5">
              <w:rPr>
                <w:bCs/>
                <w:color w:val="000000" w:themeColor="text1"/>
                <w:sz w:val="24"/>
              </w:rPr>
              <w:t>47</w:t>
            </w:r>
          </w:p>
        </w:tc>
        <w:tc>
          <w:tcPr>
            <w:tcW w:w="2203" w:type="dxa"/>
          </w:tcPr>
          <w:p w14:paraId="6927CB51" w14:textId="77777777" w:rsidR="00CE26D5" w:rsidRPr="00CE26D5" w:rsidRDefault="00CE26D5" w:rsidP="00CE26D5">
            <w:pPr>
              <w:spacing w:after="0"/>
              <w:jc w:val="center"/>
              <w:rPr>
                <w:bCs/>
                <w:color w:val="000000" w:themeColor="text1"/>
                <w:sz w:val="24"/>
              </w:rPr>
            </w:pPr>
            <w:r w:rsidRPr="00CE26D5">
              <w:rPr>
                <w:bCs/>
                <w:color w:val="000000" w:themeColor="text1"/>
                <w:sz w:val="24"/>
              </w:rPr>
              <w:t>р.Черная (верхний приток)</w:t>
            </w:r>
          </w:p>
        </w:tc>
        <w:tc>
          <w:tcPr>
            <w:tcW w:w="1776" w:type="dxa"/>
          </w:tcPr>
          <w:p w14:paraId="36AFE2C7" w14:textId="77777777" w:rsidR="00CE26D5" w:rsidRPr="00CE26D5" w:rsidRDefault="00CE26D5" w:rsidP="00CE26D5">
            <w:pPr>
              <w:spacing w:after="0"/>
              <w:jc w:val="center"/>
              <w:rPr>
                <w:bCs/>
                <w:color w:val="000000" w:themeColor="text1"/>
                <w:sz w:val="24"/>
              </w:rPr>
            </w:pPr>
            <w:r w:rsidRPr="00CE26D5">
              <w:rPr>
                <w:bCs/>
                <w:color w:val="000000" w:themeColor="text1"/>
                <w:sz w:val="24"/>
              </w:rPr>
              <w:t>р.Кама</w:t>
            </w:r>
          </w:p>
        </w:tc>
        <w:tc>
          <w:tcPr>
            <w:tcW w:w="1711" w:type="dxa"/>
          </w:tcPr>
          <w:p w14:paraId="149BCBE8" w14:textId="77777777" w:rsidR="00CE26D5" w:rsidRPr="00CE26D5" w:rsidRDefault="00CE26D5" w:rsidP="00CE26D5">
            <w:pPr>
              <w:spacing w:after="0"/>
              <w:jc w:val="center"/>
              <w:rPr>
                <w:bCs/>
                <w:color w:val="000000" w:themeColor="text1"/>
                <w:sz w:val="24"/>
              </w:rPr>
            </w:pPr>
            <w:r w:rsidRPr="00CE26D5">
              <w:rPr>
                <w:bCs/>
                <w:color w:val="000000" w:themeColor="text1"/>
                <w:sz w:val="24"/>
              </w:rPr>
              <w:t>38</w:t>
            </w:r>
          </w:p>
        </w:tc>
        <w:tc>
          <w:tcPr>
            <w:tcW w:w="1562" w:type="dxa"/>
          </w:tcPr>
          <w:p w14:paraId="37EA2E11"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2DF61127"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70D43AA8" w14:textId="77777777" w:rsidTr="00CE26D5">
        <w:trPr>
          <w:trHeight w:hRule="exact" w:val="587"/>
        </w:trPr>
        <w:tc>
          <w:tcPr>
            <w:tcW w:w="826" w:type="dxa"/>
          </w:tcPr>
          <w:p w14:paraId="23D985DF" w14:textId="77777777" w:rsidR="00CE26D5" w:rsidRPr="00CE26D5" w:rsidRDefault="00CE26D5" w:rsidP="00CE26D5">
            <w:pPr>
              <w:spacing w:after="0"/>
              <w:jc w:val="center"/>
              <w:rPr>
                <w:bCs/>
                <w:color w:val="000000" w:themeColor="text1"/>
                <w:sz w:val="24"/>
              </w:rPr>
            </w:pPr>
            <w:r w:rsidRPr="00CE26D5">
              <w:rPr>
                <w:bCs/>
                <w:color w:val="000000" w:themeColor="text1"/>
                <w:sz w:val="24"/>
              </w:rPr>
              <w:t>48</w:t>
            </w:r>
          </w:p>
        </w:tc>
        <w:tc>
          <w:tcPr>
            <w:tcW w:w="2203" w:type="dxa"/>
          </w:tcPr>
          <w:p w14:paraId="6AF17A46" w14:textId="77777777" w:rsidR="00CE26D5" w:rsidRPr="00CE26D5" w:rsidRDefault="00CE26D5" w:rsidP="00CE26D5">
            <w:pPr>
              <w:spacing w:after="0"/>
              <w:jc w:val="center"/>
              <w:rPr>
                <w:bCs/>
                <w:color w:val="000000" w:themeColor="text1"/>
                <w:sz w:val="24"/>
              </w:rPr>
            </w:pPr>
            <w:r w:rsidRPr="00CE26D5">
              <w:rPr>
                <w:bCs/>
                <w:color w:val="000000" w:themeColor="text1"/>
                <w:sz w:val="24"/>
              </w:rPr>
              <w:t>р.Шалим</w:t>
            </w:r>
          </w:p>
        </w:tc>
        <w:tc>
          <w:tcPr>
            <w:tcW w:w="1776" w:type="dxa"/>
          </w:tcPr>
          <w:p w14:paraId="4CECCD75" w14:textId="77777777" w:rsidR="00CE26D5" w:rsidRPr="00CE26D5" w:rsidRDefault="00CE26D5" w:rsidP="00CE26D5">
            <w:pPr>
              <w:spacing w:after="0"/>
              <w:jc w:val="center"/>
              <w:rPr>
                <w:bCs/>
                <w:color w:val="000000" w:themeColor="text1"/>
                <w:sz w:val="24"/>
              </w:rPr>
            </w:pPr>
            <w:r w:rsidRPr="00CE26D5">
              <w:rPr>
                <w:bCs/>
                <w:color w:val="000000" w:themeColor="text1"/>
                <w:sz w:val="24"/>
              </w:rPr>
              <w:t>р.Кама</w:t>
            </w:r>
          </w:p>
        </w:tc>
        <w:tc>
          <w:tcPr>
            <w:tcW w:w="1711" w:type="dxa"/>
          </w:tcPr>
          <w:p w14:paraId="3392EF6D" w14:textId="77777777" w:rsidR="00CE26D5" w:rsidRPr="00CE26D5" w:rsidRDefault="00CE26D5" w:rsidP="00CE26D5">
            <w:pPr>
              <w:spacing w:after="0"/>
              <w:jc w:val="center"/>
              <w:rPr>
                <w:bCs/>
                <w:color w:val="000000" w:themeColor="text1"/>
                <w:sz w:val="24"/>
              </w:rPr>
            </w:pPr>
            <w:r w:rsidRPr="00CE26D5">
              <w:rPr>
                <w:bCs/>
                <w:color w:val="000000" w:themeColor="text1"/>
                <w:sz w:val="24"/>
              </w:rPr>
              <w:t>25</w:t>
            </w:r>
          </w:p>
        </w:tc>
        <w:tc>
          <w:tcPr>
            <w:tcW w:w="1562" w:type="dxa"/>
          </w:tcPr>
          <w:p w14:paraId="26F7EDFC"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107197AB"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r w:rsidR="00CE26D5" w:rsidRPr="00CE26D5" w14:paraId="4EC1A45F" w14:textId="77777777" w:rsidTr="00CE26D5">
        <w:trPr>
          <w:trHeight w:hRule="exact" w:val="587"/>
        </w:trPr>
        <w:tc>
          <w:tcPr>
            <w:tcW w:w="826" w:type="dxa"/>
          </w:tcPr>
          <w:p w14:paraId="18DB406F" w14:textId="77777777" w:rsidR="00CE26D5" w:rsidRPr="00CE26D5" w:rsidRDefault="00CE26D5" w:rsidP="00CE26D5">
            <w:pPr>
              <w:spacing w:after="0"/>
              <w:jc w:val="center"/>
              <w:rPr>
                <w:bCs/>
                <w:color w:val="000000" w:themeColor="text1"/>
                <w:sz w:val="24"/>
              </w:rPr>
            </w:pPr>
            <w:r w:rsidRPr="00CE26D5">
              <w:rPr>
                <w:bCs/>
                <w:color w:val="000000" w:themeColor="text1"/>
                <w:sz w:val="24"/>
              </w:rPr>
              <w:t>49</w:t>
            </w:r>
          </w:p>
        </w:tc>
        <w:tc>
          <w:tcPr>
            <w:tcW w:w="2203" w:type="dxa"/>
          </w:tcPr>
          <w:p w14:paraId="2E43B07A" w14:textId="77777777" w:rsidR="00CE26D5" w:rsidRPr="00CE26D5" w:rsidRDefault="00CE26D5" w:rsidP="00CE26D5">
            <w:pPr>
              <w:spacing w:after="0"/>
              <w:jc w:val="center"/>
              <w:rPr>
                <w:bCs/>
                <w:color w:val="000000" w:themeColor="text1"/>
                <w:sz w:val="24"/>
              </w:rPr>
            </w:pPr>
            <w:r w:rsidRPr="00CE26D5">
              <w:rPr>
                <w:bCs/>
                <w:color w:val="000000" w:themeColor="text1"/>
                <w:sz w:val="24"/>
              </w:rPr>
              <w:t>р.Шамья</w:t>
            </w:r>
          </w:p>
        </w:tc>
        <w:tc>
          <w:tcPr>
            <w:tcW w:w="1776" w:type="dxa"/>
          </w:tcPr>
          <w:p w14:paraId="75D5FD1A" w14:textId="77777777" w:rsidR="00CE26D5" w:rsidRPr="00CE26D5" w:rsidRDefault="00CE26D5" w:rsidP="00CE26D5">
            <w:pPr>
              <w:spacing w:after="0"/>
              <w:jc w:val="center"/>
              <w:rPr>
                <w:bCs/>
                <w:color w:val="000000" w:themeColor="text1"/>
                <w:sz w:val="24"/>
              </w:rPr>
            </w:pPr>
            <w:r w:rsidRPr="00CE26D5">
              <w:rPr>
                <w:bCs/>
                <w:color w:val="000000" w:themeColor="text1"/>
                <w:sz w:val="24"/>
              </w:rPr>
              <w:t>р.Сюзьва</w:t>
            </w:r>
          </w:p>
        </w:tc>
        <w:tc>
          <w:tcPr>
            <w:tcW w:w="1711" w:type="dxa"/>
          </w:tcPr>
          <w:p w14:paraId="2D5BC4E9" w14:textId="77777777" w:rsidR="00CE26D5" w:rsidRPr="00CE26D5" w:rsidRDefault="00CE26D5" w:rsidP="00CE26D5">
            <w:pPr>
              <w:spacing w:after="0"/>
              <w:jc w:val="center"/>
              <w:rPr>
                <w:bCs/>
                <w:color w:val="000000" w:themeColor="text1"/>
                <w:sz w:val="24"/>
              </w:rPr>
            </w:pPr>
            <w:r w:rsidRPr="00CE26D5">
              <w:rPr>
                <w:bCs/>
                <w:color w:val="000000" w:themeColor="text1"/>
                <w:sz w:val="24"/>
              </w:rPr>
              <w:t>14</w:t>
            </w:r>
          </w:p>
        </w:tc>
        <w:tc>
          <w:tcPr>
            <w:tcW w:w="1562" w:type="dxa"/>
          </w:tcPr>
          <w:p w14:paraId="349DD8DD" w14:textId="77777777" w:rsidR="00CE26D5" w:rsidRPr="00CE26D5" w:rsidRDefault="00CE26D5" w:rsidP="00CE26D5">
            <w:pPr>
              <w:spacing w:after="0"/>
              <w:jc w:val="center"/>
              <w:rPr>
                <w:bCs/>
                <w:color w:val="000000" w:themeColor="text1"/>
                <w:sz w:val="24"/>
              </w:rPr>
            </w:pPr>
            <w:r w:rsidRPr="00CE26D5">
              <w:rPr>
                <w:bCs/>
                <w:color w:val="000000" w:themeColor="text1"/>
                <w:sz w:val="24"/>
              </w:rPr>
              <w:t>100</w:t>
            </w:r>
          </w:p>
        </w:tc>
        <w:tc>
          <w:tcPr>
            <w:tcW w:w="1584" w:type="dxa"/>
          </w:tcPr>
          <w:p w14:paraId="2695754C" w14:textId="77777777" w:rsidR="00CE26D5" w:rsidRPr="00CE26D5" w:rsidRDefault="00CE26D5" w:rsidP="00CE26D5">
            <w:pPr>
              <w:spacing w:after="0"/>
              <w:jc w:val="center"/>
              <w:rPr>
                <w:bCs/>
                <w:color w:val="000000" w:themeColor="text1"/>
                <w:sz w:val="24"/>
              </w:rPr>
            </w:pPr>
            <w:r w:rsidRPr="00CE26D5">
              <w:rPr>
                <w:bCs/>
                <w:color w:val="000000" w:themeColor="text1"/>
                <w:sz w:val="24"/>
              </w:rPr>
              <w:t>40</w:t>
            </w:r>
          </w:p>
        </w:tc>
      </w:tr>
    </w:tbl>
    <w:p w14:paraId="75CBC074" w14:textId="77777777" w:rsidR="00CE26D5" w:rsidRPr="00CE26D5" w:rsidRDefault="00CE26D5" w:rsidP="00CE26D5">
      <w:pPr>
        <w:ind w:firstLine="709"/>
        <w:rPr>
          <w:color w:val="FF0000"/>
        </w:rPr>
      </w:pPr>
    </w:p>
    <w:p w14:paraId="24A30A38" w14:textId="77777777" w:rsidR="00CE26D5" w:rsidRPr="00CE26D5" w:rsidRDefault="00CE26D5" w:rsidP="00CE26D5">
      <w:pPr>
        <w:ind w:firstLine="709"/>
        <w:rPr>
          <w:color w:val="000000" w:themeColor="text1"/>
        </w:rPr>
      </w:pPr>
      <w:r w:rsidRPr="00CE26D5">
        <w:rPr>
          <w:color w:val="000000" w:themeColor="text1"/>
        </w:rPr>
        <w:t>Основной водной артерией Афанасьевского муниципального округа является река Кама. Общая протяженность реки – 1805 км. Половодье длится с середины апреля до середины июня. За лето иногда бывает 6-7 дождевых паводков, при этом уровень воды может подниматься до 4-5 м. Имеет как левобережные, так и правобережные притоки.</w:t>
      </w:r>
    </w:p>
    <w:p w14:paraId="1DCBC55C" w14:textId="77777777" w:rsidR="00CE26D5" w:rsidRPr="00CE26D5" w:rsidRDefault="00CE26D5" w:rsidP="00CE26D5">
      <w:pPr>
        <w:ind w:firstLine="709"/>
        <w:rPr>
          <w:color w:val="000000" w:themeColor="text1"/>
        </w:rPr>
      </w:pPr>
      <w:r w:rsidRPr="00CE26D5">
        <w:rPr>
          <w:color w:val="000000" w:themeColor="text1"/>
        </w:rPr>
        <w:t>К притокам по левому берегу реки Кама относятся:</w:t>
      </w:r>
    </w:p>
    <w:p w14:paraId="2D5F2B0C" w14:textId="77777777" w:rsidR="00CE26D5" w:rsidRPr="00CE26D5" w:rsidRDefault="00CE26D5" w:rsidP="00CE26D5">
      <w:pPr>
        <w:ind w:firstLine="709"/>
        <w:rPr>
          <w:color w:val="000000" w:themeColor="text1"/>
        </w:rPr>
      </w:pPr>
      <w:r w:rsidRPr="00CE26D5">
        <w:rPr>
          <w:color w:val="000000" w:themeColor="text1"/>
        </w:rPr>
        <w:t xml:space="preserve">Река Лупья - относится к Камскому бассейновому округу, русло сильно извилистое, ширина реки у устья 19 метров и находится в 173 км по левому берегу реки Кама. </w:t>
      </w:r>
    </w:p>
    <w:p w14:paraId="37032FEB" w14:textId="77777777" w:rsidR="00CE26D5" w:rsidRPr="00CE26D5" w:rsidRDefault="00CE26D5" w:rsidP="00CE26D5">
      <w:pPr>
        <w:ind w:firstLine="709"/>
        <w:rPr>
          <w:color w:val="000000" w:themeColor="text1"/>
          <w:szCs w:val="28"/>
        </w:rPr>
      </w:pPr>
      <w:r w:rsidRPr="00CE26D5">
        <w:rPr>
          <w:color w:val="000000" w:themeColor="text1"/>
        </w:rPr>
        <w:t xml:space="preserve">Река Сёва впадает в Каму по левому берегу в 1667 км от ее устья, глубина реки доходит до 0,8м. </w:t>
      </w:r>
      <w:r w:rsidRPr="00CE26D5">
        <w:rPr>
          <w:color w:val="000000" w:themeColor="text1"/>
          <w:szCs w:val="28"/>
          <w:shd w:val="clear" w:color="auto" w:fill="FFFFFF"/>
        </w:rPr>
        <w:t xml:space="preserve">Берёт начало в </w:t>
      </w:r>
      <w:hyperlink r:id="rId12" w:tooltip="Глазовский район" w:history="1">
        <w:r w:rsidRPr="00CE26D5">
          <w:rPr>
            <w:color w:val="000000" w:themeColor="text1"/>
            <w:szCs w:val="28"/>
            <w:shd w:val="clear" w:color="auto" w:fill="FFFFFF"/>
          </w:rPr>
          <w:t>Глазовском районе</w:t>
        </w:r>
      </w:hyperlink>
      <w:r w:rsidRPr="00CE26D5">
        <w:rPr>
          <w:color w:val="000000" w:themeColor="text1"/>
          <w:szCs w:val="28"/>
          <w:shd w:val="clear" w:color="auto" w:fill="FFFFFF"/>
        </w:rPr>
        <w:t xml:space="preserve">  </w:t>
      </w:r>
      <w:hyperlink r:id="rId13" w:tooltip="Удмуртия" w:history="1">
        <w:r w:rsidRPr="00CE26D5">
          <w:rPr>
            <w:color w:val="000000" w:themeColor="text1"/>
            <w:szCs w:val="28"/>
            <w:shd w:val="clear" w:color="auto" w:fill="FFFFFF"/>
          </w:rPr>
          <w:t>Удмуртии</w:t>
        </w:r>
      </w:hyperlink>
      <w:r w:rsidRPr="00CE26D5">
        <w:rPr>
          <w:color w:val="000000" w:themeColor="text1"/>
          <w:szCs w:val="28"/>
          <w:shd w:val="clear" w:color="auto" w:fill="FFFFFF"/>
        </w:rPr>
        <w:t xml:space="preserve">  у починка </w:t>
      </w:r>
      <w:hyperlink r:id="rId14" w:tooltip="Северский лесоучасток (страница отсутствует)" w:history="1">
        <w:r w:rsidRPr="00CE26D5">
          <w:rPr>
            <w:color w:val="000000" w:themeColor="text1"/>
            <w:szCs w:val="28"/>
            <w:shd w:val="clear" w:color="auto" w:fill="FFFFFF"/>
          </w:rPr>
          <w:t>Северский лесоучасток</w:t>
        </w:r>
      </w:hyperlink>
      <w:r w:rsidRPr="00CE26D5">
        <w:rPr>
          <w:color w:val="000000" w:themeColor="text1"/>
          <w:szCs w:val="28"/>
          <w:shd w:val="clear" w:color="auto" w:fill="FFFFFF"/>
        </w:rPr>
        <w:t xml:space="preserve">, далее течёт по </w:t>
      </w:r>
      <w:hyperlink r:id="rId15" w:tooltip="Афанасьевский район" w:history="1">
        <w:r w:rsidRPr="00CE26D5">
          <w:rPr>
            <w:color w:val="000000" w:themeColor="text1"/>
            <w:szCs w:val="28"/>
            <w:shd w:val="clear" w:color="auto" w:fill="FFFFFF"/>
          </w:rPr>
          <w:t>Афанасьевскому муниципальному</w:t>
        </w:r>
      </w:hyperlink>
      <w:r w:rsidRPr="00CE26D5">
        <w:rPr>
          <w:color w:val="000000" w:themeColor="text1"/>
          <w:szCs w:val="28"/>
        </w:rPr>
        <w:t xml:space="preserve"> округу</w:t>
      </w:r>
      <w:r w:rsidRPr="00CE26D5">
        <w:rPr>
          <w:color w:val="000000" w:themeColor="text1"/>
          <w:szCs w:val="28"/>
          <w:shd w:val="clear" w:color="auto" w:fill="FFFFFF"/>
        </w:rPr>
        <w:t xml:space="preserve"> </w:t>
      </w:r>
      <w:hyperlink r:id="rId16" w:tooltip="Кировская область" w:history="1">
        <w:r w:rsidRPr="00CE26D5">
          <w:rPr>
            <w:color w:val="000000" w:themeColor="text1"/>
            <w:szCs w:val="28"/>
            <w:shd w:val="clear" w:color="auto" w:fill="FFFFFF"/>
          </w:rPr>
          <w:t>Кировской области</w:t>
        </w:r>
      </w:hyperlink>
      <w:r w:rsidRPr="00CE26D5">
        <w:rPr>
          <w:color w:val="000000" w:themeColor="text1"/>
          <w:szCs w:val="28"/>
          <w:shd w:val="clear" w:color="auto" w:fill="FFFFFF"/>
        </w:rPr>
        <w:t>. </w:t>
      </w:r>
    </w:p>
    <w:p w14:paraId="10522BEE" w14:textId="77777777" w:rsidR="00CE26D5" w:rsidRPr="00CE26D5" w:rsidRDefault="00CE26D5" w:rsidP="00CE26D5">
      <w:pPr>
        <w:ind w:firstLine="709"/>
        <w:rPr>
          <w:color w:val="000000" w:themeColor="text1"/>
        </w:rPr>
      </w:pPr>
      <w:r w:rsidRPr="00CE26D5">
        <w:rPr>
          <w:color w:val="000000" w:themeColor="text1"/>
        </w:rPr>
        <w:t>Река Томызь - левый приток реки Камы, длина реки составляет 58 км, ширина реки у устья 15-20 метров и находится в 1630 км по левому берегу реки Камы.</w:t>
      </w:r>
    </w:p>
    <w:p w14:paraId="3B6C0FF8" w14:textId="77777777" w:rsidR="00CE26D5" w:rsidRPr="00CE26D5" w:rsidRDefault="00CE26D5" w:rsidP="00CE26D5">
      <w:pPr>
        <w:ind w:firstLine="709"/>
        <w:rPr>
          <w:color w:val="000000" w:themeColor="text1"/>
        </w:rPr>
      </w:pPr>
      <w:r w:rsidRPr="00CE26D5">
        <w:rPr>
          <w:color w:val="000000" w:themeColor="text1"/>
        </w:rPr>
        <w:t>Река Неополь - устье реки находится в 1601 км от устья Камы по левому берегу, и длина реки составляет 67 км.</w:t>
      </w:r>
    </w:p>
    <w:p w14:paraId="3BAD7403" w14:textId="77777777" w:rsidR="00CE26D5" w:rsidRPr="00CE26D5" w:rsidRDefault="00CE26D5" w:rsidP="00CE26D5">
      <w:pPr>
        <w:ind w:firstLine="709"/>
        <w:rPr>
          <w:color w:val="000000" w:themeColor="text1"/>
        </w:rPr>
      </w:pPr>
      <w:r w:rsidRPr="00CE26D5">
        <w:rPr>
          <w:color w:val="000000" w:themeColor="text1"/>
        </w:rPr>
        <w:t>Река Нирим-длина реки составляет 53 км, находится в 1617 км по левому берегу реки Камы, ширина реки у устья около 20 метров.</w:t>
      </w:r>
    </w:p>
    <w:p w14:paraId="0848658B" w14:textId="77777777" w:rsidR="00CE26D5" w:rsidRPr="00CE26D5" w:rsidRDefault="00CE26D5" w:rsidP="00CE26D5">
      <w:pPr>
        <w:ind w:firstLine="709"/>
        <w:rPr>
          <w:color w:val="000000" w:themeColor="text1"/>
        </w:rPr>
      </w:pPr>
      <w:r w:rsidRPr="00CE26D5">
        <w:rPr>
          <w:color w:val="000000" w:themeColor="text1"/>
        </w:rPr>
        <w:t>Река Лытка - по левому берегу реки Кама в 1656 км находится устье реки шириной 15-20 метров, длина реки составляет 78 км.</w:t>
      </w:r>
    </w:p>
    <w:p w14:paraId="5C6C3FCA" w14:textId="77777777" w:rsidR="00CE26D5" w:rsidRPr="00CE26D5" w:rsidRDefault="00CE26D5" w:rsidP="00CE26D5">
      <w:pPr>
        <w:ind w:firstLine="709"/>
        <w:rPr>
          <w:color w:val="000000" w:themeColor="text1"/>
        </w:rPr>
      </w:pPr>
      <w:r w:rsidRPr="00CE26D5">
        <w:rPr>
          <w:color w:val="000000" w:themeColor="text1"/>
        </w:rPr>
        <w:t>Река Бикурай - река длиной 14 км, устье находится в 0,2 км по левому берегу реки Обмен.</w:t>
      </w:r>
    </w:p>
    <w:p w14:paraId="3FD80E5C" w14:textId="77777777" w:rsidR="00CE26D5" w:rsidRPr="00CE26D5" w:rsidRDefault="00CE26D5" w:rsidP="00CE26D5">
      <w:pPr>
        <w:ind w:firstLine="709"/>
        <w:rPr>
          <w:color w:val="000000" w:themeColor="text1"/>
        </w:rPr>
      </w:pPr>
      <w:r w:rsidRPr="00CE26D5">
        <w:rPr>
          <w:color w:val="000000" w:themeColor="text1"/>
        </w:rPr>
        <w:t>Река Вок - впадает в Каму, длина реки составляет 39 км.</w:t>
      </w:r>
    </w:p>
    <w:p w14:paraId="5EABC16D" w14:textId="77777777" w:rsidR="00CE26D5" w:rsidRPr="00CE26D5" w:rsidRDefault="00CE26D5" w:rsidP="00CE26D5">
      <w:pPr>
        <w:ind w:firstLine="709"/>
        <w:rPr>
          <w:color w:val="000000" w:themeColor="text1"/>
        </w:rPr>
      </w:pPr>
      <w:r w:rsidRPr="00CE26D5">
        <w:rPr>
          <w:color w:val="000000" w:themeColor="text1"/>
        </w:rPr>
        <w:lastRenderedPageBreak/>
        <w:t>Река Езжа - впадает в реку Колыч в 63 км по левому берегу, длина реки составляет 20 км.</w:t>
      </w:r>
    </w:p>
    <w:p w14:paraId="7E2862E9" w14:textId="77777777" w:rsidR="00CE26D5" w:rsidRPr="00CE26D5" w:rsidRDefault="00CE26D5" w:rsidP="00CE26D5">
      <w:pPr>
        <w:ind w:firstLine="709"/>
        <w:rPr>
          <w:color w:val="000000" w:themeColor="text1"/>
        </w:rPr>
      </w:pPr>
      <w:r w:rsidRPr="00CE26D5">
        <w:rPr>
          <w:color w:val="000000" w:themeColor="text1"/>
        </w:rPr>
        <w:t>Река Ердва - в 1,8 км по левому берегу впадает в реку Леман, длина реки составляет 38 км.</w:t>
      </w:r>
    </w:p>
    <w:p w14:paraId="6E678F8F" w14:textId="77777777" w:rsidR="00CE26D5" w:rsidRPr="00CE26D5" w:rsidRDefault="00CE26D5" w:rsidP="00CE26D5">
      <w:pPr>
        <w:ind w:firstLine="709"/>
        <w:rPr>
          <w:color w:val="000000" w:themeColor="text1"/>
        </w:rPr>
      </w:pPr>
      <w:r w:rsidRPr="00CE26D5">
        <w:rPr>
          <w:color w:val="000000" w:themeColor="text1"/>
        </w:rPr>
        <w:t>Река Зуйкарка - левый приток реки Кама, длина реки 16 км.</w:t>
      </w:r>
    </w:p>
    <w:p w14:paraId="15FB582A" w14:textId="77777777" w:rsidR="00CE26D5" w:rsidRPr="00CE26D5" w:rsidRDefault="00CE26D5" w:rsidP="00CE26D5">
      <w:pPr>
        <w:ind w:firstLine="709"/>
        <w:rPr>
          <w:color w:val="000000" w:themeColor="text1"/>
        </w:rPr>
      </w:pPr>
      <w:r w:rsidRPr="00CE26D5">
        <w:rPr>
          <w:color w:val="000000" w:themeColor="text1"/>
        </w:rPr>
        <w:t>Река Кая (приток Камы)-устье реки находится в 1608 км от устья Камы по левому берегу и длина реки составляет 29 км.</w:t>
      </w:r>
    </w:p>
    <w:p w14:paraId="6671F66F" w14:textId="77777777" w:rsidR="00CE26D5" w:rsidRPr="00CE26D5" w:rsidRDefault="00CE26D5" w:rsidP="00CE26D5">
      <w:pPr>
        <w:ind w:firstLine="709"/>
        <w:rPr>
          <w:color w:val="000000" w:themeColor="text1"/>
        </w:rPr>
      </w:pPr>
      <w:r w:rsidRPr="00CE26D5">
        <w:rPr>
          <w:color w:val="000000" w:themeColor="text1"/>
        </w:rPr>
        <w:t>Река Князья - исток реки в 3,5 км к северу-востоку от поселка Афанасьево, устье реки находится по левому берегу реки Колыч, длина реки составляет 15 км.</w:t>
      </w:r>
    </w:p>
    <w:p w14:paraId="3D07DC7D" w14:textId="77777777" w:rsidR="00CE26D5" w:rsidRPr="00CE26D5" w:rsidRDefault="00CE26D5" w:rsidP="00CE26D5">
      <w:pPr>
        <w:ind w:firstLine="709"/>
        <w:rPr>
          <w:color w:val="000000" w:themeColor="text1"/>
          <w:szCs w:val="28"/>
        </w:rPr>
      </w:pPr>
      <w:r w:rsidRPr="00CE26D5">
        <w:rPr>
          <w:color w:val="000000" w:themeColor="text1"/>
        </w:rPr>
        <w:t xml:space="preserve">Река Колыч </w:t>
      </w:r>
      <w:r w:rsidRPr="00CE26D5">
        <w:rPr>
          <w:color w:val="000000" w:themeColor="text1"/>
          <w:szCs w:val="28"/>
          <w:shd w:val="clear" w:color="auto" w:fill="FFFFFF"/>
        </w:rPr>
        <w:t>- её исток и первый километр течения расположен в </w:t>
      </w:r>
      <w:hyperlink r:id="rId17" w:tooltip="Кудымкарский район" w:history="1">
        <w:r w:rsidRPr="00CE26D5">
          <w:rPr>
            <w:color w:val="000000" w:themeColor="text1"/>
            <w:szCs w:val="28"/>
            <w:shd w:val="clear" w:color="auto" w:fill="FFFFFF"/>
          </w:rPr>
          <w:t>Кудымкарском районе</w:t>
        </w:r>
      </w:hyperlink>
      <w:r w:rsidRPr="00CE26D5">
        <w:rPr>
          <w:color w:val="000000" w:themeColor="text1"/>
          <w:szCs w:val="28"/>
          <w:shd w:val="clear" w:color="auto" w:fill="FFFFFF"/>
        </w:rPr>
        <w:t> </w:t>
      </w:r>
      <w:hyperlink r:id="rId18" w:tooltip="Пермский край" w:history="1">
        <w:r w:rsidRPr="00CE26D5">
          <w:rPr>
            <w:color w:val="000000" w:themeColor="text1"/>
            <w:szCs w:val="28"/>
            <w:shd w:val="clear" w:color="auto" w:fill="FFFFFF"/>
          </w:rPr>
          <w:t>Пермского края</w:t>
        </w:r>
      </w:hyperlink>
      <w:r w:rsidRPr="00CE26D5">
        <w:rPr>
          <w:color w:val="000000" w:themeColor="text1"/>
          <w:szCs w:val="28"/>
          <w:shd w:val="clear" w:color="auto" w:fill="FFFFFF"/>
        </w:rPr>
        <w:t>, всё основное течение находится на территории </w:t>
      </w:r>
      <w:hyperlink r:id="rId19" w:tooltip="Афанасьевский район" w:history="1">
        <w:r w:rsidRPr="00CE26D5">
          <w:rPr>
            <w:color w:val="000000" w:themeColor="text1"/>
            <w:szCs w:val="28"/>
            <w:shd w:val="clear" w:color="auto" w:fill="FFFFFF"/>
          </w:rPr>
          <w:t>Афанасьевского муниципального</w:t>
        </w:r>
      </w:hyperlink>
      <w:r w:rsidRPr="00CE26D5">
        <w:rPr>
          <w:color w:val="000000" w:themeColor="text1"/>
          <w:szCs w:val="28"/>
        </w:rPr>
        <w:t xml:space="preserve"> округа</w:t>
      </w:r>
      <w:r w:rsidRPr="00CE26D5">
        <w:rPr>
          <w:color w:val="000000" w:themeColor="text1"/>
          <w:szCs w:val="28"/>
          <w:shd w:val="clear" w:color="auto" w:fill="FFFFFF"/>
        </w:rPr>
        <w:t> </w:t>
      </w:r>
      <w:hyperlink r:id="rId20" w:tooltip="Кировская область" w:history="1">
        <w:r w:rsidRPr="00CE26D5">
          <w:rPr>
            <w:color w:val="000000" w:themeColor="text1"/>
            <w:szCs w:val="28"/>
            <w:shd w:val="clear" w:color="auto" w:fill="FFFFFF"/>
          </w:rPr>
          <w:t>Кировской области</w:t>
        </w:r>
      </w:hyperlink>
      <w:r w:rsidRPr="00CE26D5">
        <w:rPr>
          <w:color w:val="000000" w:themeColor="text1"/>
          <w:szCs w:val="28"/>
          <w:shd w:val="clear" w:color="auto" w:fill="FFFFFF"/>
        </w:rPr>
        <w:t>. Устье реки находится в 1590 км по правому берегу реки </w:t>
      </w:r>
      <w:hyperlink r:id="rId21" w:tooltip="Кама" w:history="1">
        <w:r w:rsidRPr="00CE26D5">
          <w:rPr>
            <w:color w:val="000000" w:themeColor="text1"/>
            <w:szCs w:val="28"/>
            <w:shd w:val="clear" w:color="auto" w:fill="FFFFFF"/>
          </w:rPr>
          <w:t>Камы</w:t>
        </w:r>
      </w:hyperlink>
      <w:r w:rsidRPr="00CE26D5">
        <w:rPr>
          <w:color w:val="000000" w:themeColor="text1"/>
          <w:szCs w:val="28"/>
          <w:shd w:val="clear" w:color="auto" w:fill="FFFFFF"/>
        </w:rPr>
        <w:t>. Длина реки составляет 92 км.</w:t>
      </w:r>
    </w:p>
    <w:p w14:paraId="71A26AEB" w14:textId="77777777" w:rsidR="00CE26D5" w:rsidRPr="00CE26D5" w:rsidRDefault="00CE26D5" w:rsidP="00CE26D5">
      <w:pPr>
        <w:ind w:firstLine="709"/>
        <w:rPr>
          <w:color w:val="000000" w:themeColor="text1"/>
          <w:szCs w:val="28"/>
          <w:shd w:val="clear" w:color="auto" w:fill="FFFFFF"/>
        </w:rPr>
      </w:pPr>
      <w:r w:rsidRPr="00CE26D5">
        <w:rPr>
          <w:color w:val="000000" w:themeColor="text1"/>
        </w:rPr>
        <w:t>Река Ломыж -</w:t>
      </w:r>
      <w:r w:rsidRPr="00CE26D5">
        <w:rPr>
          <w:rFonts w:ascii="Arial" w:hAnsi="Arial" w:cs="Arial"/>
          <w:color w:val="202122"/>
          <w:sz w:val="21"/>
          <w:szCs w:val="21"/>
          <w:shd w:val="clear" w:color="auto" w:fill="FFFFFF"/>
        </w:rPr>
        <w:t> </w:t>
      </w:r>
      <w:r w:rsidRPr="00CE26D5">
        <w:rPr>
          <w:color w:val="000000" w:themeColor="text1"/>
          <w:szCs w:val="28"/>
          <w:shd w:val="clear" w:color="auto" w:fill="FFFFFF"/>
        </w:rPr>
        <w:t xml:space="preserve">исток и первый километр течения находятся в </w:t>
      </w:r>
      <w:hyperlink r:id="rId22" w:tooltip="Сивинский район" w:history="1">
        <w:r w:rsidRPr="00CE26D5">
          <w:rPr>
            <w:color w:val="000000" w:themeColor="text1"/>
            <w:szCs w:val="28"/>
            <w:shd w:val="clear" w:color="auto" w:fill="FFFFFF"/>
          </w:rPr>
          <w:t>Сивинском районе</w:t>
        </w:r>
      </w:hyperlink>
      <w:r w:rsidRPr="00CE26D5">
        <w:rPr>
          <w:color w:val="000000" w:themeColor="text1"/>
          <w:szCs w:val="28"/>
          <w:shd w:val="clear" w:color="auto" w:fill="FFFFFF"/>
        </w:rPr>
        <w:t xml:space="preserve"> </w:t>
      </w:r>
      <w:hyperlink r:id="rId23" w:tooltip="Пермский край" w:history="1">
        <w:r w:rsidRPr="00CE26D5">
          <w:rPr>
            <w:color w:val="000000" w:themeColor="text1"/>
            <w:szCs w:val="28"/>
            <w:shd w:val="clear" w:color="auto" w:fill="FFFFFF"/>
          </w:rPr>
          <w:t>Пермском крае</w:t>
        </w:r>
      </w:hyperlink>
      <w:r w:rsidRPr="00CE26D5">
        <w:rPr>
          <w:color w:val="000000" w:themeColor="text1"/>
          <w:szCs w:val="28"/>
          <w:shd w:val="clear" w:color="auto" w:fill="FFFFFF"/>
        </w:rPr>
        <w:t xml:space="preserve">, остальное течение—в </w:t>
      </w:r>
      <w:hyperlink r:id="rId24" w:tooltip="Афанасьевский район" w:history="1">
        <w:r w:rsidRPr="00CE26D5">
          <w:rPr>
            <w:color w:val="000000" w:themeColor="text1"/>
            <w:szCs w:val="28"/>
            <w:shd w:val="clear" w:color="auto" w:fill="FFFFFF"/>
          </w:rPr>
          <w:t>Афанасьевском муниципальном</w:t>
        </w:r>
      </w:hyperlink>
      <w:r w:rsidRPr="00CE26D5">
        <w:rPr>
          <w:color w:val="000000" w:themeColor="text1"/>
          <w:szCs w:val="28"/>
        </w:rPr>
        <w:t xml:space="preserve"> округе </w:t>
      </w:r>
      <w:hyperlink r:id="rId25" w:tooltip="Кировская область" w:history="1">
        <w:r w:rsidRPr="00CE26D5">
          <w:rPr>
            <w:color w:val="000000" w:themeColor="text1"/>
            <w:szCs w:val="28"/>
            <w:shd w:val="clear" w:color="auto" w:fill="FFFFFF"/>
          </w:rPr>
          <w:t>Кировской области</w:t>
        </w:r>
      </w:hyperlink>
      <w:r w:rsidRPr="00CE26D5">
        <w:rPr>
          <w:color w:val="000000" w:themeColor="text1"/>
          <w:szCs w:val="28"/>
          <w:shd w:val="clear" w:color="auto" w:fill="FFFFFF"/>
        </w:rPr>
        <w:t xml:space="preserve">. Устье реки находится в 14 км по левому берегу реки </w:t>
      </w:r>
      <w:hyperlink r:id="rId26" w:tooltip="Ердва" w:history="1">
        <w:r w:rsidRPr="00CE26D5">
          <w:rPr>
            <w:color w:val="000000" w:themeColor="text1"/>
            <w:szCs w:val="28"/>
            <w:shd w:val="clear" w:color="auto" w:fill="FFFFFF"/>
          </w:rPr>
          <w:t>Ердва</w:t>
        </w:r>
      </w:hyperlink>
      <w:r w:rsidRPr="00CE26D5">
        <w:rPr>
          <w:color w:val="000000" w:themeColor="text1"/>
          <w:szCs w:val="28"/>
          <w:shd w:val="clear" w:color="auto" w:fill="FFFFFF"/>
        </w:rPr>
        <w:t>. Длина реки составляет 13 км.</w:t>
      </w:r>
    </w:p>
    <w:p w14:paraId="7EECAC75" w14:textId="77777777" w:rsidR="00CE26D5" w:rsidRPr="00CE26D5" w:rsidRDefault="00CE26D5" w:rsidP="00CE26D5">
      <w:pPr>
        <w:ind w:firstLine="709"/>
        <w:rPr>
          <w:color w:val="000000" w:themeColor="text1"/>
          <w:szCs w:val="28"/>
          <w:shd w:val="clear" w:color="auto" w:fill="FFFFFF"/>
        </w:rPr>
      </w:pPr>
      <w:r w:rsidRPr="00CE26D5">
        <w:rPr>
          <w:color w:val="000000" w:themeColor="text1"/>
          <w:szCs w:val="28"/>
          <w:shd w:val="clear" w:color="auto" w:fill="FFFFFF"/>
        </w:rPr>
        <w:t>Река Обмен - крупнейший приток реки Чус, длина реки составляет 36 км.</w:t>
      </w:r>
    </w:p>
    <w:p w14:paraId="58A104B4" w14:textId="77777777" w:rsidR="00CE26D5" w:rsidRPr="00CE26D5" w:rsidRDefault="00CE26D5" w:rsidP="00CE26D5">
      <w:pPr>
        <w:ind w:firstLine="709"/>
        <w:rPr>
          <w:color w:val="202122"/>
          <w:szCs w:val="28"/>
          <w:shd w:val="clear" w:color="auto" w:fill="FFFFFF"/>
        </w:rPr>
      </w:pPr>
      <w:r w:rsidRPr="00CE26D5">
        <w:rPr>
          <w:color w:val="000000" w:themeColor="text1"/>
          <w:szCs w:val="28"/>
          <w:shd w:val="clear" w:color="auto" w:fill="FFFFFF"/>
        </w:rPr>
        <w:t xml:space="preserve">Река Пах - </w:t>
      </w:r>
      <w:r w:rsidRPr="00CE26D5">
        <w:rPr>
          <w:color w:val="202122"/>
          <w:szCs w:val="28"/>
          <w:shd w:val="clear" w:color="auto" w:fill="FFFFFF"/>
        </w:rPr>
        <w:t>в</w:t>
      </w:r>
      <w:r w:rsidRPr="00CE26D5">
        <w:rPr>
          <w:color w:val="000000" w:themeColor="text1"/>
          <w:szCs w:val="28"/>
          <w:shd w:val="clear" w:color="auto" w:fill="FFFFFF"/>
        </w:rPr>
        <w:t>падает в Каму у села </w:t>
      </w:r>
      <w:hyperlink r:id="rId27" w:history="1">
        <w:r w:rsidRPr="00CE26D5">
          <w:rPr>
            <w:color w:val="000000" w:themeColor="text1"/>
            <w:szCs w:val="28"/>
            <w:shd w:val="clear" w:color="auto" w:fill="FFFFFF"/>
          </w:rPr>
          <w:t>Пашино</w:t>
        </w:r>
      </w:hyperlink>
      <w:r w:rsidRPr="00CE26D5">
        <w:rPr>
          <w:color w:val="000000" w:themeColor="text1"/>
          <w:szCs w:val="28"/>
        </w:rPr>
        <w:t>, у</w:t>
      </w:r>
      <w:r w:rsidRPr="00CE26D5">
        <w:rPr>
          <w:color w:val="202122"/>
          <w:szCs w:val="28"/>
          <w:shd w:val="clear" w:color="auto" w:fill="FFFFFF"/>
        </w:rPr>
        <w:t xml:space="preserve">стье реки находится в 1637 км по левому берегу </w:t>
      </w:r>
      <w:r w:rsidRPr="00CE26D5">
        <w:rPr>
          <w:color w:val="000000" w:themeColor="text1"/>
          <w:szCs w:val="28"/>
          <w:shd w:val="clear" w:color="auto" w:fill="FFFFFF"/>
        </w:rPr>
        <w:t>реки </w:t>
      </w:r>
      <w:hyperlink r:id="rId28" w:tooltip="Кама" w:history="1">
        <w:r w:rsidRPr="00CE26D5">
          <w:rPr>
            <w:color w:val="000000" w:themeColor="text1"/>
            <w:szCs w:val="28"/>
            <w:shd w:val="clear" w:color="auto" w:fill="FFFFFF"/>
          </w:rPr>
          <w:t>Кама</w:t>
        </w:r>
      </w:hyperlink>
      <w:r w:rsidRPr="00CE26D5">
        <w:rPr>
          <w:color w:val="000000" w:themeColor="text1"/>
          <w:szCs w:val="28"/>
          <w:shd w:val="clear" w:color="auto" w:fill="FFFFFF"/>
        </w:rPr>
        <w:t xml:space="preserve">. </w:t>
      </w:r>
      <w:r w:rsidRPr="00CE26D5">
        <w:rPr>
          <w:color w:val="202122"/>
          <w:szCs w:val="28"/>
          <w:shd w:val="clear" w:color="auto" w:fill="FFFFFF"/>
        </w:rPr>
        <w:t>Длина реки составляет 12 км.</w:t>
      </w:r>
    </w:p>
    <w:p w14:paraId="343E6580" w14:textId="77777777" w:rsidR="00CE26D5" w:rsidRPr="00CE26D5" w:rsidRDefault="00CE26D5" w:rsidP="00CE26D5">
      <w:pPr>
        <w:ind w:firstLine="709"/>
        <w:rPr>
          <w:color w:val="000000" w:themeColor="text1"/>
          <w:szCs w:val="28"/>
          <w:shd w:val="clear" w:color="auto" w:fill="FFFFFF"/>
        </w:rPr>
      </w:pPr>
      <w:r w:rsidRPr="00CE26D5">
        <w:rPr>
          <w:color w:val="202122"/>
          <w:szCs w:val="28"/>
          <w:shd w:val="clear" w:color="auto" w:fill="FFFFFF"/>
        </w:rPr>
        <w:t xml:space="preserve">Река Полуденная - </w:t>
      </w:r>
      <w:r w:rsidRPr="00CE26D5">
        <w:rPr>
          <w:color w:val="000000" w:themeColor="text1"/>
          <w:szCs w:val="28"/>
          <w:shd w:val="clear" w:color="auto" w:fill="FFFFFF"/>
        </w:rPr>
        <w:t>полуденная берёт начало около нежилой деревни Лесновская на границе с </w:t>
      </w:r>
      <w:hyperlink r:id="rId29" w:tooltip="Пермский край" w:history="1">
        <w:r w:rsidRPr="00CE26D5">
          <w:rPr>
            <w:color w:val="000000" w:themeColor="text1"/>
            <w:szCs w:val="28"/>
            <w:shd w:val="clear" w:color="auto" w:fill="FFFFFF"/>
          </w:rPr>
          <w:t>Пермским краем</w:t>
        </w:r>
      </w:hyperlink>
      <w:r w:rsidRPr="00CE26D5">
        <w:rPr>
          <w:color w:val="000000" w:themeColor="text1"/>
          <w:szCs w:val="28"/>
          <w:shd w:val="clear" w:color="auto" w:fill="FFFFFF"/>
        </w:rPr>
        <w:t>. Устье реки находится в 69 км по левому берегу реки </w:t>
      </w:r>
      <w:hyperlink r:id="rId30" w:tooltip="Колыч" w:history="1">
        <w:r w:rsidRPr="00CE26D5">
          <w:rPr>
            <w:color w:val="000000" w:themeColor="text1"/>
            <w:szCs w:val="28"/>
            <w:shd w:val="clear" w:color="auto" w:fill="FFFFFF"/>
          </w:rPr>
          <w:t>Колыч</w:t>
        </w:r>
      </w:hyperlink>
      <w:r w:rsidRPr="00CE26D5">
        <w:rPr>
          <w:color w:val="000000" w:themeColor="text1"/>
          <w:szCs w:val="28"/>
          <w:shd w:val="clear" w:color="auto" w:fill="FFFFFF"/>
        </w:rPr>
        <w:t>. Длина реки составляет 19 км.</w:t>
      </w:r>
    </w:p>
    <w:p w14:paraId="58C8BFDB" w14:textId="77777777" w:rsidR="00CE26D5" w:rsidRPr="00CE26D5" w:rsidRDefault="00CE26D5" w:rsidP="00CE26D5">
      <w:pPr>
        <w:ind w:firstLine="709"/>
        <w:rPr>
          <w:color w:val="000000" w:themeColor="text1"/>
          <w:szCs w:val="28"/>
          <w:shd w:val="clear" w:color="auto" w:fill="FFFFFF"/>
        </w:rPr>
      </w:pPr>
      <w:r w:rsidRPr="00CE26D5">
        <w:rPr>
          <w:color w:val="000000" w:themeColor="text1"/>
          <w:szCs w:val="28"/>
          <w:shd w:val="clear" w:color="auto" w:fill="FFFFFF"/>
        </w:rPr>
        <w:t>Река Пуговка - исток реки на </w:t>
      </w:r>
      <w:hyperlink r:id="rId31" w:tooltip="Верхнекамская возвышенность" w:history="1">
        <w:r w:rsidRPr="00CE26D5">
          <w:rPr>
            <w:color w:val="000000" w:themeColor="text1"/>
            <w:szCs w:val="28"/>
            <w:shd w:val="clear" w:color="auto" w:fill="FFFFFF"/>
          </w:rPr>
          <w:t>Верхнекамской возвышенности</w:t>
        </w:r>
      </w:hyperlink>
      <w:r w:rsidRPr="00CE26D5">
        <w:rPr>
          <w:color w:val="000000" w:themeColor="text1"/>
          <w:szCs w:val="28"/>
          <w:shd w:val="clear" w:color="auto" w:fill="FFFFFF"/>
        </w:rPr>
        <w:t xml:space="preserve"> в 13 км к западу от села </w:t>
      </w:r>
      <w:hyperlink r:id="rId32" w:tooltip="Бисерово (Кировская область)" w:history="1">
        <w:r w:rsidRPr="00CE26D5">
          <w:rPr>
            <w:color w:val="000000" w:themeColor="text1"/>
            <w:szCs w:val="28"/>
            <w:shd w:val="clear" w:color="auto" w:fill="FFFFFF"/>
          </w:rPr>
          <w:t>Бисерово</w:t>
        </w:r>
      </w:hyperlink>
      <w:r w:rsidRPr="00CE26D5">
        <w:rPr>
          <w:color w:val="000000" w:themeColor="text1"/>
          <w:szCs w:val="28"/>
          <w:shd w:val="clear" w:color="auto" w:fill="FFFFFF"/>
        </w:rPr>
        <w:t>. Река течёт на северо-восток по ненаселённому лесу, впадает в Каму у деревни Елушата ниже села Георгиево, длина реки составляет 11 км.</w:t>
      </w:r>
    </w:p>
    <w:p w14:paraId="28752507" w14:textId="77777777" w:rsidR="00CE26D5" w:rsidRPr="00CE26D5" w:rsidRDefault="00CE26D5" w:rsidP="00CE26D5">
      <w:pPr>
        <w:ind w:firstLine="709"/>
        <w:rPr>
          <w:color w:val="000000" w:themeColor="text1"/>
          <w:szCs w:val="28"/>
          <w:shd w:val="clear" w:color="auto" w:fill="FFFFFF"/>
        </w:rPr>
      </w:pPr>
      <w:r w:rsidRPr="00CE26D5">
        <w:rPr>
          <w:color w:val="000000" w:themeColor="text1"/>
          <w:szCs w:val="28"/>
          <w:shd w:val="clear" w:color="auto" w:fill="FFFFFF"/>
        </w:rPr>
        <w:t xml:space="preserve">Река Пура - исток реки на </w:t>
      </w:r>
      <w:hyperlink r:id="rId33" w:tooltip="Верхнекамская возвышенность" w:history="1">
        <w:r w:rsidRPr="00CE26D5">
          <w:rPr>
            <w:color w:val="000000" w:themeColor="text1"/>
            <w:szCs w:val="28"/>
            <w:shd w:val="clear" w:color="auto" w:fill="FFFFFF"/>
          </w:rPr>
          <w:t>Верхнекамской возвышенности</w:t>
        </w:r>
      </w:hyperlink>
      <w:r w:rsidRPr="00CE26D5">
        <w:rPr>
          <w:color w:val="000000" w:themeColor="text1"/>
          <w:szCs w:val="28"/>
          <w:shd w:val="clear" w:color="auto" w:fill="FFFFFF"/>
        </w:rPr>
        <w:t xml:space="preserve"> в 23 км к северо-западу от посёлка </w:t>
      </w:r>
      <w:hyperlink r:id="rId34" w:tooltip="Афанасьево (Кировская область)" w:history="1">
        <w:r w:rsidRPr="00CE26D5">
          <w:rPr>
            <w:color w:val="000000" w:themeColor="text1"/>
            <w:szCs w:val="28"/>
            <w:shd w:val="clear" w:color="auto" w:fill="FFFFFF"/>
          </w:rPr>
          <w:t>Афанасьево</w:t>
        </w:r>
      </w:hyperlink>
      <w:r w:rsidRPr="00CE26D5">
        <w:rPr>
          <w:color w:val="000000" w:themeColor="text1"/>
          <w:szCs w:val="28"/>
          <w:shd w:val="clear" w:color="auto" w:fill="FFFFFF"/>
        </w:rPr>
        <w:t xml:space="preserve">. Река течёт на северо-восток по лесному массиву. Впадает в Каму в 5 км к юго-западу от села </w:t>
      </w:r>
      <w:hyperlink r:id="rId35" w:tooltip="Бисерово (Кировская область)" w:history="1">
        <w:r w:rsidRPr="00CE26D5">
          <w:rPr>
            <w:color w:val="000000" w:themeColor="text1"/>
            <w:szCs w:val="28"/>
            <w:shd w:val="clear" w:color="auto" w:fill="FFFFFF"/>
          </w:rPr>
          <w:t>Бисерово</w:t>
        </w:r>
      </w:hyperlink>
      <w:r w:rsidRPr="00CE26D5">
        <w:rPr>
          <w:color w:val="000000" w:themeColor="text1"/>
          <w:szCs w:val="28"/>
          <w:shd w:val="clear" w:color="auto" w:fill="FFFFFF"/>
        </w:rPr>
        <w:t>.</w:t>
      </w:r>
    </w:p>
    <w:p w14:paraId="311A49AC" w14:textId="77777777" w:rsidR="00CE26D5" w:rsidRPr="00CE26D5" w:rsidRDefault="00CE26D5" w:rsidP="00CE26D5">
      <w:pPr>
        <w:ind w:firstLine="709"/>
        <w:rPr>
          <w:color w:val="000000" w:themeColor="text1"/>
          <w:szCs w:val="28"/>
          <w:shd w:val="clear" w:color="auto" w:fill="FFFFFF"/>
        </w:rPr>
      </w:pPr>
      <w:r w:rsidRPr="00CE26D5">
        <w:rPr>
          <w:color w:val="000000" w:themeColor="text1"/>
          <w:szCs w:val="28"/>
          <w:shd w:val="clear" w:color="auto" w:fill="FFFFFF"/>
        </w:rPr>
        <w:t xml:space="preserve">Река Сардай (приток Камы) - протекает в </w:t>
      </w:r>
      <w:hyperlink r:id="rId36" w:tooltip="Кировская область" w:history="1">
        <w:r w:rsidRPr="00CE26D5">
          <w:rPr>
            <w:color w:val="000000" w:themeColor="text1"/>
            <w:szCs w:val="28"/>
            <w:shd w:val="clear" w:color="auto" w:fill="FFFFFF"/>
          </w:rPr>
          <w:t>Кировской области</w:t>
        </w:r>
      </w:hyperlink>
      <w:r w:rsidRPr="00CE26D5">
        <w:rPr>
          <w:color w:val="000000" w:themeColor="text1"/>
          <w:szCs w:val="28"/>
          <w:shd w:val="clear" w:color="auto" w:fill="FFFFFF"/>
        </w:rPr>
        <w:t xml:space="preserve"> невдалеке от границы с </w:t>
      </w:r>
      <w:hyperlink r:id="rId37" w:tooltip="Удмуртия" w:history="1">
        <w:r w:rsidRPr="00CE26D5">
          <w:rPr>
            <w:color w:val="000000" w:themeColor="text1"/>
            <w:szCs w:val="28"/>
            <w:shd w:val="clear" w:color="auto" w:fill="FFFFFF"/>
          </w:rPr>
          <w:t>Удмуртией</w:t>
        </w:r>
      </w:hyperlink>
      <w:r w:rsidRPr="00CE26D5">
        <w:rPr>
          <w:color w:val="000000" w:themeColor="text1"/>
          <w:szCs w:val="28"/>
          <w:shd w:val="clear" w:color="auto" w:fill="FFFFFF"/>
        </w:rPr>
        <w:t xml:space="preserve">. Устье реки находится в 1709 км по левому берегу реки </w:t>
      </w:r>
      <w:hyperlink r:id="rId38" w:tooltip="Кама" w:history="1">
        <w:r w:rsidRPr="00CE26D5">
          <w:rPr>
            <w:color w:val="000000" w:themeColor="text1"/>
            <w:szCs w:val="28"/>
            <w:shd w:val="clear" w:color="auto" w:fill="FFFFFF"/>
          </w:rPr>
          <w:t>Кама</w:t>
        </w:r>
      </w:hyperlink>
      <w:r w:rsidRPr="00CE26D5">
        <w:rPr>
          <w:color w:val="000000" w:themeColor="text1"/>
          <w:szCs w:val="28"/>
          <w:shd w:val="clear" w:color="auto" w:fill="FFFFFF"/>
        </w:rPr>
        <w:t xml:space="preserve"> в </w:t>
      </w:r>
      <w:hyperlink r:id="rId39" w:tooltip="Афанасьевский район" w:history="1">
        <w:r w:rsidRPr="00CE26D5">
          <w:rPr>
            <w:color w:val="000000" w:themeColor="text1"/>
            <w:szCs w:val="28"/>
            <w:shd w:val="clear" w:color="auto" w:fill="FFFFFF"/>
          </w:rPr>
          <w:t>Афанасьевском</w:t>
        </w:r>
      </w:hyperlink>
      <w:r w:rsidRPr="00CE26D5">
        <w:rPr>
          <w:color w:val="000000" w:themeColor="text1"/>
          <w:szCs w:val="28"/>
        </w:rPr>
        <w:t xml:space="preserve"> муниципальном округе</w:t>
      </w:r>
      <w:r w:rsidRPr="00CE26D5">
        <w:rPr>
          <w:color w:val="000000" w:themeColor="text1"/>
          <w:szCs w:val="28"/>
          <w:shd w:val="clear" w:color="auto" w:fill="FFFFFF"/>
        </w:rPr>
        <w:t>. Длина реки составляет 15 км.</w:t>
      </w:r>
    </w:p>
    <w:p w14:paraId="588913F0" w14:textId="77777777" w:rsidR="00CE26D5" w:rsidRPr="00CE26D5" w:rsidRDefault="00CE26D5" w:rsidP="00CE26D5">
      <w:pPr>
        <w:ind w:firstLine="709"/>
        <w:rPr>
          <w:color w:val="202122"/>
          <w:szCs w:val="28"/>
          <w:shd w:val="clear" w:color="auto" w:fill="FFFFFF"/>
        </w:rPr>
      </w:pPr>
      <w:r w:rsidRPr="00CE26D5">
        <w:rPr>
          <w:color w:val="000000" w:themeColor="text1"/>
          <w:szCs w:val="28"/>
          <w:shd w:val="clear" w:color="auto" w:fill="FFFFFF"/>
        </w:rPr>
        <w:lastRenderedPageBreak/>
        <w:t>Река Сардай (приток Колыча) -г</w:t>
      </w:r>
      <w:r w:rsidRPr="00CE26D5">
        <w:rPr>
          <w:color w:val="202122"/>
          <w:szCs w:val="28"/>
          <w:shd w:val="clear" w:color="auto" w:fill="FFFFFF"/>
        </w:rPr>
        <w:t>енеральное направление течения - северо-восток, всё течение проходит по  ненаселёному лесу. Впадает в Колыч выше деревни Архипята пот левому берегу.</w:t>
      </w:r>
    </w:p>
    <w:p w14:paraId="1DCED0D5" w14:textId="77777777" w:rsidR="00CE26D5" w:rsidRPr="00CE26D5" w:rsidRDefault="00CE26D5" w:rsidP="00CE26D5">
      <w:pPr>
        <w:ind w:firstLine="709"/>
        <w:rPr>
          <w:color w:val="000000" w:themeColor="text1"/>
          <w:szCs w:val="28"/>
          <w:shd w:val="clear" w:color="auto" w:fill="FFFFFF"/>
        </w:rPr>
      </w:pPr>
      <w:r w:rsidRPr="00CE26D5">
        <w:rPr>
          <w:color w:val="000000" w:themeColor="text1"/>
          <w:szCs w:val="28"/>
          <w:shd w:val="clear" w:color="auto" w:fill="FFFFFF"/>
        </w:rPr>
        <w:t xml:space="preserve">Река Сардай (приток Чуса) - исток реки на </w:t>
      </w:r>
      <w:hyperlink r:id="rId40" w:tooltip="Верхнекамская возвышенность" w:history="1">
        <w:r w:rsidRPr="00CE26D5">
          <w:rPr>
            <w:color w:val="000000" w:themeColor="text1"/>
            <w:szCs w:val="28"/>
            <w:shd w:val="clear" w:color="auto" w:fill="FFFFFF"/>
          </w:rPr>
          <w:t>Верхнекамской возвышенности</w:t>
        </w:r>
      </w:hyperlink>
      <w:r w:rsidRPr="00CE26D5">
        <w:rPr>
          <w:color w:val="000000" w:themeColor="text1"/>
          <w:szCs w:val="28"/>
          <w:shd w:val="clear" w:color="auto" w:fill="FFFFFF"/>
        </w:rPr>
        <w:t xml:space="preserve"> у деревни Суетово в 7 км к юго-востоку от села </w:t>
      </w:r>
      <w:hyperlink r:id="rId41" w:tooltip="Бисерово (Кировская область)" w:history="1">
        <w:r w:rsidRPr="00CE26D5">
          <w:rPr>
            <w:color w:val="000000" w:themeColor="text1"/>
            <w:szCs w:val="28"/>
            <w:shd w:val="clear" w:color="auto" w:fill="FFFFFF"/>
          </w:rPr>
          <w:t>Бисерово</w:t>
        </w:r>
      </w:hyperlink>
      <w:r w:rsidRPr="00CE26D5">
        <w:rPr>
          <w:color w:val="000000" w:themeColor="text1"/>
          <w:szCs w:val="28"/>
          <w:shd w:val="clear" w:color="auto" w:fill="FFFFFF"/>
        </w:rPr>
        <w:t xml:space="preserve">. </w:t>
      </w:r>
    </w:p>
    <w:p w14:paraId="222E2B69" w14:textId="77777777" w:rsidR="00CE26D5" w:rsidRPr="00CE26D5" w:rsidRDefault="00CE26D5" w:rsidP="00CE26D5">
      <w:pPr>
        <w:ind w:firstLine="709"/>
        <w:rPr>
          <w:color w:val="000000" w:themeColor="text1"/>
          <w:szCs w:val="28"/>
        </w:rPr>
      </w:pPr>
      <w:r w:rsidRPr="00CE26D5">
        <w:rPr>
          <w:color w:val="000000" w:themeColor="text1"/>
          <w:szCs w:val="28"/>
          <w:shd w:val="clear" w:color="auto" w:fill="FFFFFF"/>
        </w:rPr>
        <w:t xml:space="preserve">Генеральное направление течения - северо-восток. Всё течение проходит по ненаселённому лесу, протекает несколько деревень. Впадает в Чус в 11 км к северо-востоку от села </w:t>
      </w:r>
      <w:hyperlink r:id="rId42" w:tooltip="Бисерово (Кировская область)" w:history="1">
        <w:r w:rsidRPr="00CE26D5">
          <w:rPr>
            <w:color w:val="000000" w:themeColor="text1"/>
            <w:szCs w:val="28"/>
            <w:shd w:val="clear" w:color="auto" w:fill="FFFFFF"/>
          </w:rPr>
          <w:t>Бисерово</w:t>
        </w:r>
      </w:hyperlink>
      <w:r w:rsidRPr="00CE26D5">
        <w:rPr>
          <w:color w:val="000000" w:themeColor="text1"/>
          <w:szCs w:val="28"/>
          <w:shd w:val="clear" w:color="auto" w:fill="FFFFFF"/>
        </w:rPr>
        <w:t xml:space="preserve"> близ границы с </w:t>
      </w:r>
      <w:hyperlink r:id="rId43" w:tooltip="Пермский край" w:history="1">
        <w:r w:rsidRPr="00CE26D5">
          <w:rPr>
            <w:color w:val="000000" w:themeColor="text1"/>
            <w:szCs w:val="28"/>
            <w:shd w:val="clear" w:color="auto" w:fill="FFFFFF"/>
          </w:rPr>
          <w:t>Пермским краем</w:t>
        </w:r>
      </w:hyperlink>
      <w:r w:rsidRPr="00CE26D5">
        <w:rPr>
          <w:color w:val="000000" w:themeColor="text1"/>
          <w:szCs w:val="28"/>
        </w:rPr>
        <w:t>.</w:t>
      </w:r>
    </w:p>
    <w:p w14:paraId="60441F2E" w14:textId="77777777" w:rsidR="00CE26D5" w:rsidRPr="00CE26D5" w:rsidRDefault="00CE26D5" w:rsidP="00CE26D5">
      <w:pPr>
        <w:ind w:firstLine="709"/>
        <w:rPr>
          <w:color w:val="000000" w:themeColor="text1"/>
          <w:szCs w:val="28"/>
          <w:shd w:val="clear" w:color="auto" w:fill="FFFFFF"/>
        </w:rPr>
      </w:pPr>
      <w:r w:rsidRPr="00CE26D5">
        <w:rPr>
          <w:color w:val="000000" w:themeColor="text1"/>
          <w:szCs w:val="28"/>
        </w:rPr>
        <w:t xml:space="preserve">Река Северный Неополь - </w:t>
      </w:r>
      <w:r w:rsidRPr="00CE26D5">
        <w:rPr>
          <w:color w:val="000000" w:themeColor="text1"/>
          <w:szCs w:val="28"/>
          <w:shd w:val="clear" w:color="auto" w:fill="FFFFFF"/>
        </w:rPr>
        <w:t xml:space="preserve">исток реки на </w:t>
      </w:r>
      <w:hyperlink r:id="rId44" w:tooltip="Верхнекамская возвышенность" w:history="1">
        <w:r w:rsidRPr="00CE26D5">
          <w:rPr>
            <w:color w:val="000000" w:themeColor="text1"/>
            <w:szCs w:val="28"/>
            <w:shd w:val="clear" w:color="auto" w:fill="FFFFFF"/>
          </w:rPr>
          <w:t>Верхнекамской возвышенности</w:t>
        </w:r>
      </w:hyperlink>
      <w:r w:rsidRPr="00CE26D5">
        <w:rPr>
          <w:color w:val="000000" w:themeColor="text1"/>
          <w:szCs w:val="28"/>
          <w:shd w:val="clear" w:color="auto" w:fill="FFFFFF"/>
        </w:rPr>
        <w:t xml:space="preserve"> в лесах в 23 км к северо-западу от посёлка </w:t>
      </w:r>
      <w:hyperlink r:id="rId45" w:tooltip="Афанасьево (Кировская область)" w:history="1">
        <w:r w:rsidRPr="00CE26D5">
          <w:rPr>
            <w:color w:val="000000" w:themeColor="text1"/>
            <w:szCs w:val="28"/>
            <w:shd w:val="clear" w:color="auto" w:fill="FFFFFF"/>
          </w:rPr>
          <w:t>Афанасьево</w:t>
        </w:r>
      </w:hyperlink>
      <w:r w:rsidRPr="00CE26D5">
        <w:rPr>
          <w:color w:val="000000" w:themeColor="text1"/>
          <w:szCs w:val="28"/>
          <w:shd w:val="clear" w:color="auto" w:fill="FFFFFF"/>
        </w:rPr>
        <w:t>. Река течёт на северо-восток, затем на юго-восток. Всё течение проходит по ненаселённому лесу. Впадает в Неополь около нежилой деревни Игнатьевская.</w:t>
      </w:r>
    </w:p>
    <w:p w14:paraId="306CFEDB" w14:textId="77777777" w:rsidR="00CE26D5" w:rsidRPr="00CE26D5" w:rsidRDefault="00CE26D5" w:rsidP="00CE26D5">
      <w:pPr>
        <w:shd w:val="clear" w:color="auto" w:fill="FFFFFF"/>
        <w:spacing w:before="120"/>
        <w:rPr>
          <w:color w:val="000000" w:themeColor="text1"/>
          <w:szCs w:val="28"/>
        </w:rPr>
      </w:pPr>
      <w:r w:rsidRPr="00CE26D5">
        <w:rPr>
          <w:color w:val="000000" w:themeColor="text1"/>
          <w:szCs w:val="28"/>
          <w:shd w:val="clear" w:color="auto" w:fill="FFFFFF"/>
        </w:rPr>
        <w:t xml:space="preserve">          Река Созим - </w:t>
      </w:r>
      <w:r w:rsidRPr="00CE26D5">
        <w:rPr>
          <w:color w:val="000000" w:themeColor="text1"/>
          <w:szCs w:val="28"/>
        </w:rPr>
        <w:t>устье реки находится в 30 км по левому берегу реки </w:t>
      </w:r>
      <w:hyperlink r:id="rId46" w:tooltip="Колыч" w:history="1">
        <w:r w:rsidRPr="00CE26D5">
          <w:rPr>
            <w:color w:val="000000" w:themeColor="text1"/>
            <w:szCs w:val="28"/>
          </w:rPr>
          <w:t>Колыч</w:t>
        </w:r>
      </w:hyperlink>
      <w:r w:rsidRPr="00CE26D5">
        <w:rPr>
          <w:color w:val="000000" w:themeColor="text1"/>
          <w:szCs w:val="28"/>
        </w:rPr>
        <w:t xml:space="preserve">, длина-28 км. Исток реки в 8 км северо-восточнее села </w:t>
      </w:r>
      <w:hyperlink r:id="rId47" w:tooltip="Пашино (Кировская область)" w:history="1">
        <w:r w:rsidRPr="00CE26D5">
          <w:rPr>
            <w:color w:val="000000" w:themeColor="text1"/>
            <w:szCs w:val="28"/>
          </w:rPr>
          <w:t>Пашино</w:t>
        </w:r>
      </w:hyperlink>
      <w:r w:rsidRPr="00CE26D5">
        <w:rPr>
          <w:color w:val="000000" w:themeColor="text1"/>
          <w:szCs w:val="28"/>
        </w:rPr>
        <w:t>.</w:t>
      </w:r>
    </w:p>
    <w:p w14:paraId="6079D48C" w14:textId="77777777" w:rsidR="00CE26D5" w:rsidRPr="00CE26D5" w:rsidRDefault="00CE26D5" w:rsidP="00CE26D5">
      <w:pPr>
        <w:ind w:firstLine="709"/>
        <w:rPr>
          <w:color w:val="000000" w:themeColor="text1"/>
          <w:szCs w:val="28"/>
          <w:shd w:val="clear" w:color="auto" w:fill="FFFFFF"/>
        </w:rPr>
      </w:pPr>
      <w:r w:rsidRPr="00CE26D5">
        <w:rPr>
          <w:color w:val="000000" w:themeColor="text1"/>
          <w:szCs w:val="28"/>
        </w:rPr>
        <w:t xml:space="preserve">Река Томызь - </w:t>
      </w:r>
      <w:r w:rsidRPr="00CE26D5">
        <w:rPr>
          <w:color w:val="000000" w:themeColor="text1"/>
          <w:szCs w:val="28"/>
          <w:shd w:val="clear" w:color="auto" w:fill="FFFFFF"/>
        </w:rPr>
        <w:t xml:space="preserve">впадает в Каму у деревни Усть-Томызь в 3 км к северо-западу от села </w:t>
      </w:r>
      <w:hyperlink r:id="rId48" w:tooltip="Пашино (Кировская область)" w:history="1">
        <w:r w:rsidRPr="00CE26D5">
          <w:rPr>
            <w:color w:val="000000" w:themeColor="text1"/>
            <w:szCs w:val="28"/>
            <w:shd w:val="clear" w:color="auto" w:fill="FFFFFF"/>
          </w:rPr>
          <w:t>Пашино</w:t>
        </w:r>
      </w:hyperlink>
      <w:r w:rsidRPr="00CE26D5">
        <w:rPr>
          <w:color w:val="000000" w:themeColor="text1"/>
          <w:szCs w:val="28"/>
          <w:shd w:val="clear" w:color="auto" w:fill="FFFFFF"/>
        </w:rPr>
        <w:t>. Ширина реки у устья 15-20 метров, длина реки составляет 58 км.</w:t>
      </w:r>
    </w:p>
    <w:p w14:paraId="3CDBF984" w14:textId="77777777" w:rsidR="00CE26D5" w:rsidRPr="00CE26D5" w:rsidRDefault="00CE26D5" w:rsidP="00CE26D5">
      <w:pPr>
        <w:ind w:firstLine="709"/>
        <w:rPr>
          <w:color w:val="000000" w:themeColor="text1"/>
          <w:szCs w:val="28"/>
          <w:shd w:val="clear" w:color="auto" w:fill="FFFFFF"/>
        </w:rPr>
      </w:pPr>
      <w:r w:rsidRPr="00CE26D5">
        <w:rPr>
          <w:color w:val="000000" w:themeColor="text1"/>
          <w:szCs w:val="28"/>
          <w:shd w:val="clear" w:color="auto" w:fill="FFFFFF"/>
        </w:rPr>
        <w:t xml:space="preserve">Река Трубитан - исток реки в 2 км к востоку от посёлка </w:t>
      </w:r>
      <w:hyperlink r:id="rId49" w:tooltip="Афанасьево (Кировская область)" w:history="1">
        <w:r w:rsidRPr="00CE26D5">
          <w:rPr>
            <w:color w:val="000000" w:themeColor="text1"/>
            <w:szCs w:val="28"/>
            <w:shd w:val="clear" w:color="auto" w:fill="FFFFFF"/>
          </w:rPr>
          <w:t>Афанасьево</w:t>
        </w:r>
      </w:hyperlink>
      <w:r w:rsidRPr="00CE26D5">
        <w:rPr>
          <w:color w:val="000000" w:themeColor="text1"/>
          <w:szCs w:val="28"/>
          <w:shd w:val="clear" w:color="auto" w:fill="FFFFFF"/>
        </w:rPr>
        <w:t xml:space="preserve">. Устье реки находится в 12 км по левому берегу реки </w:t>
      </w:r>
      <w:hyperlink r:id="rId50" w:tooltip="Колыч" w:history="1">
        <w:r w:rsidRPr="00CE26D5">
          <w:rPr>
            <w:color w:val="000000" w:themeColor="text1"/>
            <w:szCs w:val="28"/>
            <w:shd w:val="clear" w:color="auto" w:fill="FFFFFF"/>
          </w:rPr>
          <w:t>Колыч</w:t>
        </w:r>
      </w:hyperlink>
      <w:r w:rsidRPr="00CE26D5">
        <w:rPr>
          <w:color w:val="000000" w:themeColor="text1"/>
          <w:szCs w:val="28"/>
          <w:shd w:val="clear" w:color="auto" w:fill="FFFFFF"/>
        </w:rPr>
        <w:t>. Длина реки составляет 12 км.</w:t>
      </w:r>
    </w:p>
    <w:p w14:paraId="5E00240E" w14:textId="77777777" w:rsidR="00CE26D5" w:rsidRPr="00CE26D5" w:rsidRDefault="00CE26D5" w:rsidP="00CE26D5">
      <w:pPr>
        <w:ind w:firstLine="709"/>
        <w:rPr>
          <w:color w:val="000000" w:themeColor="text1"/>
          <w:szCs w:val="28"/>
          <w:shd w:val="clear" w:color="auto" w:fill="FFFFFF"/>
        </w:rPr>
      </w:pPr>
      <w:r w:rsidRPr="00CE26D5">
        <w:rPr>
          <w:color w:val="000000" w:themeColor="text1"/>
          <w:szCs w:val="28"/>
          <w:shd w:val="clear" w:color="auto" w:fill="FFFFFF"/>
        </w:rPr>
        <w:t xml:space="preserve">Река Ченег - устье реки находится в 1562 км от устья </w:t>
      </w:r>
      <w:hyperlink r:id="rId51" w:tooltip="Кама" w:history="1">
        <w:r w:rsidRPr="00CE26D5">
          <w:rPr>
            <w:color w:val="000000" w:themeColor="text1"/>
            <w:szCs w:val="28"/>
            <w:shd w:val="clear" w:color="auto" w:fill="FFFFFF"/>
          </w:rPr>
          <w:t>Камы</w:t>
        </w:r>
      </w:hyperlink>
      <w:r w:rsidRPr="00CE26D5">
        <w:rPr>
          <w:color w:val="000000" w:themeColor="text1"/>
          <w:szCs w:val="28"/>
          <w:shd w:val="clear" w:color="auto" w:fill="FFFFFF"/>
        </w:rPr>
        <w:t xml:space="preserve"> по левому берегу. Длина реки составляет 19 км.</w:t>
      </w:r>
    </w:p>
    <w:p w14:paraId="46740487" w14:textId="77777777" w:rsidR="00CE26D5" w:rsidRPr="00CE26D5" w:rsidRDefault="00CE26D5" w:rsidP="00CE26D5">
      <w:pPr>
        <w:ind w:firstLine="709"/>
        <w:rPr>
          <w:color w:val="202122"/>
          <w:szCs w:val="28"/>
          <w:shd w:val="clear" w:color="auto" w:fill="FFFFFF"/>
        </w:rPr>
      </w:pPr>
      <w:r w:rsidRPr="00CE26D5">
        <w:rPr>
          <w:color w:val="000000" w:themeColor="text1"/>
          <w:szCs w:val="28"/>
          <w:shd w:val="clear" w:color="auto" w:fill="FFFFFF"/>
        </w:rPr>
        <w:t xml:space="preserve">Река Ченог (верхний приток) - </w:t>
      </w:r>
      <w:r w:rsidRPr="00CE26D5">
        <w:rPr>
          <w:color w:val="202122"/>
          <w:szCs w:val="28"/>
          <w:shd w:val="clear" w:color="auto" w:fill="FFFFFF"/>
        </w:rPr>
        <w:t>течёт на северо-восток, всё течение проходит по ненаселённому лесу. Впадает в Каму у нежилой деревни Ченог напротив деревни Ромаши. </w:t>
      </w:r>
    </w:p>
    <w:p w14:paraId="6BDE87E8" w14:textId="77777777" w:rsidR="00CE26D5" w:rsidRPr="00CE26D5" w:rsidRDefault="00CE26D5" w:rsidP="00CE26D5">
      <w:pPr>
        <w:ind w:firstLine="709"/>
        <w:rPr>
          <w:color w:val="000000" w:themeColor="text1"/>
          <w:szCs w:val="28"/>
          <w:shd w:val="clear" w:color="auto" w:fill="FFFFFF"/>
        </w:rPr>
      </w:pPr>
      <w:r w:rsidRPr="00CE26D5">
        <w:rPr>
          <w:color w:val="000000" w:themeColor="text1"/>
          <w:szCs w:val="28"/>
          <w:shd w:val="clear" w:color="auto" w:fill="FFFFFF"/>
        </w:rPr>
        <w:t xml:space="preserve">Река Ченог (нижний приток) - образуется слиянием двух небольших речек Северный Ченог и Южный Ченог в лесах в 15 км к северо-востоку от посёлка </w:t>
      </w:r>
      <w:hyperlink r:id="rId52" w:tooltip="Лытка (посёлок)" w:history="1">
        <w:r w:rsidRPr="00CE26D5">
          <w:rPr>
            <w:color w:val="000000" w:themeColor="text1"/>
            <w:szCs w:val="28"/>
            <w:shd w:val="clear" w:color="auto" w:fill="FFFFFF"/>
          </w:rPr>
          <w:t>Лытка</w:t>
        </w:r>
      </w:hyperlink>
      <w:r w:rsidRPr="00CE26D5">
        <w:rPr>
          <w:color w:val="000000" w:themeColor="text1"/>
          <w:szCs w:val="28"/>
        </w:rPr>
        <w:t xml:space="preserve">. </w:t>
      </w:r>
      <w:r w:rsidRPr="00CE26D5">
        <w:rPr>
          <w:color w:val="000000" w:themeColor="text1"/>
          <w:szCs w:val="28"/>
          <w:shd w:val="clear" w:color="auto" w:fill="FFFFFF"/>
        </w:rPr>
        <w:t xml:space="preserve">Устье реки находится в 1640 км по левому берегу реки </w:t>
      </w:r>
      <w:hyperlink r:id="rId53" w:tooltip="Кама" w:history="1">
        <w:r w:rsidRPr="00CE26D5">
          <w:rPr>
            <w:color w:val="000000" w:themeColor="text1"/>
            <w:szCs w:val="28"/>
            <w:shd w:val="clear" w:color="auto" w:fill="FFFFFF"/>
          </w:rPr>
          <w:t>Кама</w:t>
        </w:r>
      </w:hyperlink>
      <w:r w:rsidRPr="00CE26D5">
        <w:rPr>
          <w:color w:val="000000" w:themeColor="text1"/>
          <w:szCs w:val="28"/>
          <w:shd w:val="clear" w:color="auto" w:fill="FFFFFF"/>
        </w:rPr>
        <w:t>. Длина реки составляет 26 км.</w:t>
      </w:r>
    </w:p>
    <w:p w14:paraId="5310B974" w14:textId="77777777" w:rsidR="00CE26D5" w:rsidRPr="00CE26D5" w:rsidRDefault="00CE26D5" w:rsidP="00CE26D5">
      <w:pPr>
        <w:ind w:firstLine="709"/>
        <w:rPr>
          <w:color w:val="000000" w:themeColor="text1"/>
          <w:szCs w:val="28"/>
          <w:shd w:val="clear" w:color="auto" w:fill="FFFFFF"/>
        </w:rPr>
      </w:pPr>
      <w:r w:rsidRPr="00CE26D5">
        <w:rPr>
          <w:color w:val="000000" w:themeColor="text1"/>
          <w:szCs w:val="28"/>
          <w:shd w:val="clear" w:color="auto" w:fill="FFFFFF"/>
        </w:rPr>
        <w:t xml:space="preserve">Река Шалим - впадает в Каму чуть ниже посёлка </w:t>
      </w:r>
      <w:hyperlink r:id="rId54" w:tooltip="Бор (Кировская область)" w:history="1">
        <w:r w:rsidRPr="00CE26D5">
          <w:rPr>
            <w:color w:val="000000" w:themeColor="text1"/>
            <w:szCs w:val="28"/>
            <w:shd w:val="clear" w:color="auto" w:fill="FFFFFF"/>
          </w:rPr>
          <w:t>Бор</w:t>
        </w:r>
      </w:hyperlink>
      <w:r w:rsidRPr="00CE26D5">
        <w:rPr>
          <w:color w:val="000000" w:themeColor="text1"/>
          <w:szCs w:val="28"/>
        </w:rPr>
        <w:t>, у</w:t>
      </w:r>
      <w:r w:rsidRPr="00CE26D5">
        <w:rPr>
          <w:color w:val="000000" w:themeColor="text1"/>
          <w:szCs w:val="28"/>
          <w:shd w:val="clear" w:color="auto" w:fill="FFFFFF"/>
        </w:rPr>
        <w:t xml:space="preserve">стье реки находится в 1530 км от устья </w:t>
      </w:r>
      <w:hyperlink r:id="rId55" w:tooltip="Кама" w:history="1">
        <w:r w:rsidRPr="00CE26D5">
          <w:rPr>
            <w:color w:val="000000" w:themeColor="text1"/>
            <w:szCs w:val="28"/>
            <w:shd w:val="clear" w:color="auto" w:fill="FFFFFF"/>
          </w:rPr>
          <w:t>Камы</w:t>
        </w:r>
      </w:hyperlink>
      <w:r w:rsidRPr="00CE26D5">
        <w:rPr>
          <w:color w:val="000000" w:themeColor="text1"/>
          <w:szCs w:val="28"/>
          <w:shd w:val="clear" w:color="auto" w:fill="FFFFFF"/>
        </w:rPr>
        <w:t xml:space="preserve"> по левому берегу. Длина реки - 25 км.</w:t>
      </w:r>
    </w:p>
    <w:p w14:paraId="43A77FD1" w14:textId="77777777" w:rsidR="00CE26D5" w:rsidRPr="00CE26D5" w:rsidRDefault="00CE26D5" w:rsidP="00CE26D5">
      <w:pPr>
        <w:ind w:firstLine="709"/>
        <w:rPr>
          <w:color w:val="000000" w:themeColor="text1"/>
          <w:szCs w:val="28"/>
        </w:rPr>
      </w:pPr>
      <w:r w:rsidRPr="00CE26D5">
        <w:rPr>
          <w:color w:val="000000" w:themeColor="text1"/>
          <w:szCs w:val="28"/>
          <w:shd w:val="clear" w:color="auto" w:fill="FFFFFF"/>
        </w:rPr>
        <w:t xml:space="preserve">Река Шамья - исток реки на </w:t>
      </w:r>
      <w:hyperlink r:id="rId56" w:tooltip="Верхнекамская возвышенность" w:history="1">
        <w:r w:rsidRPr="00CE26D5">
          <w:rPr>
            <w:color w:val="000000" w:themeColor="text1"/>
            <w:szCs w:val="28"/>
            <w:shd w:val="clear" w:color="auto" w:fill="FFFFFF"/>
          </w:rPr>
          <w:t>Верхнекамской возвышенности</w:t>
        </w:r>
      </w:hyperlink>
      <w:r w:rsidRPr="00CE26D5">
        <w:rPr>
          <w:color w:val="000000" w:themeColor="text1"/>
          <w:szCs w:val="28"/>
          <w:shd w:val="clear" w:color="auto" w:fill="FFFFFF"/>
        </w:rPr>
        <w:t xml:space="preserve"> в 12 км к северо-востоку от посёлка </w:t>
      </w:r>
      <w:hyperlink r:id="rId57" w:tooltip="Бор (Кировская область)" w:history="1">
        <w:r w:rsidRPr="00CE26D5">
          <w:rPr>
            <w:color w:val="000000" w:themeColor="text1"/>
            <w:szCs w:val="28"/>
            <w:shd w:val="clear" w:color="auto" w:fill="FFFFFF"/>
          </w:rPr>
          <w:t>Бор</w:t>
        </w:r>
      </w:hyperlink>
      <w:r w:rsidRPr="00CE26D5">
        <w:rPr>
          <w:color w:val="000000" w:themeColor="text1"/>
          <w:szCs w:val="28"/>
          <w:shd w:val="clear" w:color="auto" w:fill="FFFFFF"/>
        </w:rPr>
        <w:t xml:space="preserve"> близ границы с </w:t>
      </w:r>
      <w:hyperlink r:id="rId58" w:tooltip="Пермский край" w:history="1">
        <w:r w:rsidRPr="00CE26D5">
          <w:rPr>
            <w:color w:val="000000" w:themeColor="text1"/>
            <w:szCs w:val="28"/>
            <w:shd w:val="clear" w:color="auto" w:fill="FFFFFF"/>
          </w:rPr>
          <w:t>Пермским краем</w:t>
        </w:r>
      </w:hyperlink>
      <w:r w:rsidRPr="00CE26D5">
        <w:rPr>
          <w:color w:val="000000" w:themeColor="text1"/>
          <w:szCs w:val="28"/>
          <w:shd w:val="clear" w:color="auto" w:fill="FFFFFF"/>
        </w:rPr>
        <w:t>. Река течёт на северо-запад параллельно границе регионов. Всё течение проходит по ненаселённому лесу. Длина реки составляет 14 км.</w:t>
      </w:r>
    </w:p>
    <w:p w14:paraId="0BDF4541" w14:textId="77777777" w:rsidR="00CE26D5" w:rsidRPr="00CE26D5" w:rsidRDefault="00CE26D5" w:rsidP="00CE26D5">
      <w:pPr>
        <w:ind w:firstLine="709"/>
        <w:rPr>
          <w:color w:val="000000" w:themeColor="text1"/>
        </w:rPr>
      </w:pPr>
      <w:r w:rsidRPr="00CE26D5">
        <w:rPr>
          <w:color w:val="000000" w:themeColor="text1"/>
        </w:rPr>
        <w:t>К притокам по правому берегу реки Кама относятся:</w:t>
      </w:r>
    </w:p>
    <w:p w14:paraId="0F70774D" w14:textId="77777777" w:rsidR="00CE26D5" w:rsidRPr="00CE26D5" w:rsidRDefault="00CE26D5" w:rsidP="00CE26D5">
      <w:pPr>
        <w:ind w:firstLine="709"/>
        <w:rPr>
          <w:color w:val="000000" w:themeColor="text1"/>
          <w:szCs w:val="28"/>
        </w:rPr>
      </w:pPr>
      <w:r w:rsidRPr="00CE26D5">
        <w:rPr>
          <w:color w:val="000000" w:themeColor="text1"/>
        </w:rPr>
        <w:lastRenderedPageBreak/>
        <w:t>Река Сюзьва - устье реки находится в 1519 км по правому берегу реки Камы, ширина реки у устья-30 метров,</w:t>
      </w:r>
      <w:r w:rsidRPr="00CE26D5">
        <w:rPr>
          <w:rFonts w:ascii="Arial" w:hAnsi="Arial" w:cs="Arial"/>
          <w:color w:val="202122"/>
          <w:sz w:val="21"/>
          <w:szCs w:val="21"/>
          <w:shd w:val="clear" w:color="auto" w:fill="FFFFFF"/>
        </w:rPr>
        <w:t> </w:t>
      </w:r>
      <w:r w:rsidRPr="00CE26D5">
        <w:rPr>
          <w:color w:val="202122"/>
          <w:szCs w:val="28"/>
          <w:shd w:val="clear" w:color="auto" w:fill="FFFFFF"/>
        </w:rPr>
        <w:t>впадает в Каму у деревень Новый Посёлок и Паржата</w:t>
      </w:r>
      <w:r w:rsidRPr="00CE26D5">
        <w:rPr>
          <w:color w:val="000000" w:themeColor="text1"/>
          <w:szCs w:val="28"/>
        </w:rPr>
        <w:t>.</w:t>
      </w:r>
    </w:p>
    <w:p w14:paraId="689D90A6" w14:textId="77777777" w:rsidR="00CE26D5" w:rsidRPr="00CE26D5" w:rsidRDefault="00CE26D5" w:rsidP="00CE26D5">
      <w:pPr>
        <w:ind w:firstLine="709"/>
        <w:rPr>
          <w:color w:val="000000" w:themeColor="text1"/>
        </w:rPr>
      </w:pPr>
      <w:r w:rsidRPr="00CE26D5">
        <w:rPr>
          <w:color w:val="000000" w:themeColor="text1"/>
        </w:rPr>
        <w:t xml:space="preserve">Река Чус сильно петляет, образовывает затоны и старицы, ширина реки у устья 25-30 метров. Устье реки находится в 1561 км по правому берегу реки Камы. </w:t>
      </w:r>
      <w:r w:rsidRPr="00CE26D5">
        <w:rPr>
          <w:color w:val="000000" w:themeColor="text1"/>
          <w:szCs w:val="28"/>
          <w:shd w:val="clear" w:color="auto" w:fill="FFFFFF"/>
        </w:rPr>
        <w:t xml:space="preserve">Впадает в Каму между селами Георгиево и </w:t>
      </w:r>
      <w:hyperlink r:id="rId59" w:tooltip="Бисерово (Кировская область)" w:history="1">
        <w:r w:rsidRPr="00CE26D5">
          <w:rPr>
            <w:color w:val="000000" w:themeColor="text1"/>
            <w:szCs w:val="28"/>
            <w:shd w:val="clear" w:color="auto" w:fill="FFFFFF"/>
          </w:rPr>
          <w:t>Бисерово</w:t>
        </w:r>
      </w:hyperlink>
      <w:r w:rsidRPr="00CE26D5">
        <w:rPr>
          <w:color w:val="000000" w:themeColor="text1"/>
          <w:szCs w:val="28"/>
        </w:rPr>
        <w:t>.</w:t>
      </w:r>
    </w:p>
    <w:p w14:paraId="7FC31BAC" w14:textId="77777777" w:rsidR="00CE26D5" w:rsidRPr="00CE26D5" w:rsidRDefault="00CE26D5" w:rsidP="00CE26D5">
      <w:pPr>
        <w:ind w:firstLine="709"/>
        <w:rPr>
          <w:color w:val="000000" w:themeColor="text1"/>
        </w:rPr>
      </w:pPr>
      <w:r w:rsidRPr="00CE26D5">
        <w:rPr>
          <w:color w:val="000000" w:themeColor="text1"/>
        </w:rPr>
        <w:t>Река Колыч имеет длину 92 км и имеет устье реки в 1590 км по правому берегу реки Кама, ширина реки у устья - 20 метров.</w:t>
      </w:r>
    </w:p>
    <w:p w14:paraId="7B09A0D9" w14:textId="77777777" w:rsidR="00CE26D5" w:rsidRPr="00CE26D5" w:rsidRDefault="00CE26D5" w:rsidP="00CE26D5">
      <w:pPr>
        <w:ind w:firstLine="709"/>
        <w:rPr>
          <w:color w:val="000000" w:themeColor="text1"/>
        </w:rPr>
      </w:pPr>
      <w:r w:rsidRPr="00CE26D5">
        <w:rPr>
          <w:color w:val="000000" w:themeColor="text1"/>
        </w:rPr>
        <w:t>Река Горевка - устье реки находится в 47 км по правому берегу реки Лупья. Длина реки составляет 16 км.</w:t>
      </w:r>
    </w:p>
    <w:p w14:paraId="3B6C9F57" w14:textId="77777777" w:rsidR="00CE26D5" w:rsidRPr="00CE26D5" w:rsidRDefault="00CE26D5" w:rsidP="00CE26D5">
      <w:pPr>
        <w:ind w:firstLine="709"/>
        <w:rPr>
          <w:color w:val="000000" w:themeColor="text1"/>
        </w:rPr>
      </w:pPr>
      <w:r w:rsidRPr="00CE26D5">
        <w:rPr>
          <w:color w:val="000000" w:themeColor="text1"/>
        </w:rPr>
        <w:t>Река Далья - длина реки составляет 17 км., устье реки находится в 42 км по правому берегу реки Колыч.</w:t>
      </w:r>
    </w:p>
    <w:p w14:paraId="5129A5D8" w14:textId="77777777" w:rsidR="00CE26D5" w:rsidRPr="00CE26D5" w:rsidRDefault="00CE26D5" w:rsidP="00CE26D5">
      <w:pPr>
        <w:ind w:firstLine="709"/>
        <w:rPr>
          <w:color w:val="000000" w:themeColor="text1"/>
        </w:rPr>
      </w:pPr>
      <w:r w:rsidRPr="00CE26D5">
        <w:rPr>
          <w:color w:val="000000" w:themeColor="text1"/>
        </w:rPr>
        <w:t>Река Зоба - впадает в реку Чус в 4,9 км по правому берегу, длина реки составляет 13 км.</w:t>
      </w:r>
    </w:p>
    <w:p w14:paraId="45CC361F" w14:textId="77777777" w:rsidR="00CE26D5" w:rsidRPr="00CE26D5" w:rsidRDefault="00CE26D5" w:rsidP="00CE26D5">
      <w:pPr>
        <w:ind w:firstLine="709"/>
        <w:rPr>
          <w:color w:val="000000" w:themeColor="text1"/>
        </w:rPr>
      </w:pPr>
      <w:r w:rsidRPr="00CE26D5">
        <w:rPr>
          <w:color w:val="000000" w:themeColor="text1"/>
        </w:rPr>
        <w:t>Река Зюзьба - длина реки 11 км, устье реки находится в 1572 км от устья реки Камы по правому берегу.</w:t>
      </w:r>
    </w:p>
    <w:p w14:paraId="46451742" w14:textId="77777777" w:rsidR="00CE26D5" w:rsidRPr="00CE26D5" w:rsidRDefault="00CE26D5" w:rsidP="00CE26D5">
      <w:pPr>
        <w:ind w:firstLine="709"/>
        <w:rPr>
          <w:color w:val="000000" w:themeColor="text1"/>
        </w:rPr>
      </w:pPr>
      <w:r w:rsidRPr="00CE26D5">
        <w:rPr>
          <w:color w:val="000000" w:themeColor="text1"/>
        </w:rPr>
        <w:t>Река Кая (приток Чуса) - устье реки находится в 12 км по правому берегу реки Чус, длина реки составляет 17 км.</w:t>
      </w:r>
    </w:p>
    <w:p w14:paraId="639A0A34" w14:textId="77777777" w:rsidR="00CE26D5" w:rsidRPr="00CE26D5" w:rsidRDefault="00CE26D5" w:rsidP="00CE26D5">
      <w:pPr>
        <w:ind w:firstLine="709"/>
        <w:rPr>
          <w:color w:val="000000" w:themeColor="text1"/>
        </w:rPr>
      </w:pPr>
      <w:r w:rsidRPr="00CE26D5">
        <w:rPr>
          <w:color w:val="000000" w:themeColor="text1"/>
        </w:rPr>
        <w:t>Река Кедра - впадает в Каму по правому берегу, длина реки-16 км.</w:t>
      </w:r>
    </w:p>
    <w:p w14:paraId="278654D1" w14:textId="77777777" w:rsidR="00CE26D5" w:rsidRPr="00CE26D5" w:rsidRDefault="00CE26D5" w:rsidP="00CE26D5">
      <w:pPr>
        <w:ind w:firstLine="709"/>
        <w:rPr>
          <w:color w:val="000000" w:themeColor="text1"/>
        </w:rPr>
      </w:pPr>
      <w:r w:rsidRPr="00CE26D5">
        <w:rPr>
          <w:color w:val="000000" w:themeColor="text1"/>
        </w:rPr>
        <w:t>Река Кирьяй - приток реки Колыч по правому берегу, длина реки - 15 км.</w:t>
      </w:r>
    </w:p>
    <w:p w14:paraId="6770AD4A" w14:textId="77777777" w:rsidR="00CE26D5" w:rsidRPr="00CE26D5" w:rsidRDefault="00CE26D5" w:rsidP="00CE26D5">
      <w:pPr>
        <w:ind w:firstLine="709"/>
        <w:rPr>
          <w:color w:val="000000" w:themeColor="text1"/>
          <w:szCs w:val="28"/>
          <w:shd w:val="clear" w:color="auto" w:fill="FFFFFF"/>
        </w:rPr>
      </w:pPr>
      <w:r w:rsidRPr="00CE26D5">
        <w:rPr>
          <w:color w:val="000000" w:themeColor="text1"/>
          <w:szCs w:val="28"/>
        </w:rPr>
        <w:t>Река Леман -</w:t>
      </w:r>
      <w:r w:rsidRPr="00CE26D5">
        <w:rPr>
          <w:color w:val="000000" w:themeColor="text1"/>
          <w:szCs w:val="28"/>
          <w:shd w:val="clear" w:color="auto" w:fill="FFFFFF"/>
        </w:rPr>
        <w:t xml:space="preserve"> устье реки находится в 1683 км по правому берегу реки </w:t>
      </w:r>
      <w:hyperlink r:id="rId60" w:tooltip="Кама" w:history="1">
        <w:r w:rsidRPr="00CE26D5">
          <w:rPr>
            <w:color w:val="000000" w:themeColor="text1"/>
            <w:szCs w:val="28"/>
            <w:shd w:val="clear" w:color="auto" w:fill="FFFFFF"/>
          </w:rPr>
          <w:t>Кама</w:t>
        </w:r>
      </w:hyperlink>
      <w:r w:rsidRPr="00CE26D5">
        <w:rPr>
          <w:color w:val="000000" w:themeColor="text1"/>
          <w:szCs w:val="28"/>
          <w:shd w:val="clear" w:color="auto" w:fill="FFFFFF"/>
        </w:rPr>
        <w:t xml:space="preserve">. Длина реки составляет 32 км. В 1,8 км от устья принимает слева реку </w:t>
      </w:r>
      <w:hyperlink r:id="rId61" w:tooltip="Ердва" w:history="1">
        <w:r w:rsidRPr="00CE26D5">
          <w:rPr>
            <w:color w:val="000000" w:themeColor="text1"/>
            <w:szCs w:val="28"/>
            <w:shd w:val="clear" w:color="auto" w:fill="FFFFFF"/>
          </w:rPr>
          <w:t>Ердва</w:t>
        </w:r>
      </w:hyperlink>
      <w:r w:rsidRPr="00CE26D5">
        <w:rPr>
          <w:color w:val="000000" w:themeColor="text1"/>
          <w:szCs w:val="28"/>
          <w:shd w:val="clear" w:color="auto" w:fill="FFFFFF"/>
        </w:rPr>
        <w:t>.</w:t>
      </w:r>
    </w:p>
    <w:p w14:paraId="68B4E824" w14:textId="77777777" w:rsidR="00CE26D5" w:rsidRPr="00CE26D5" w:rsidRDefault="00CE26D5" w:rsidP="00CE26D5">
      <w:pPr>
        <w:ind w:firstLine="709"/>
        <w:rPr>
          <w:color w:val="000000" w:themeColor="text1"/>
          <w:szCs w:val="28"/>
          <w:shd w:val="clear" w:color="auto" w:fill="FFFFFF"/>
        </w:rPr>
      </w:pPr>
      <w:r w:rsidRPr="00CE26D5">
        <w:rPr>
          <w:color w:val="000000" w:themeColor="text1"/>
          <w:szCs w:val="28"/>
          <w:shd w:val="clear" w:color="auto" w:fill="FFFFFF"/>
        </w:rPr>
        <w:t xml:space="preserve">Река Ломовка - Устье реки находится в 4,2 км от устья </w:t>
      </w:r>
      <w:hyperlink r:id="rId62" w:tooltip="Малая Волосница" w:history="1">
        <w:r w:rsidRPr="00CE26D5">
          <w:rPr>
            <w:color w:val="000000" w:themeColor="text1"/>
            <w:szCs w:val="28"/>
            <w:shd w:val="clear" w:color="auto" w:fill="FFFFFF"/>
          </w:rPr>
          <w:t>Малой Волосницы</w:t>
        </w:r>
      </w:hyperlink>
      <w:r w:rsidRPr="00CE26D5">
        <w:rPr>
          <w:color w:val="000000" w:themeColor="text1"/>
          <w:szCs w:val="28"/>
          <w:shd w:val="clear" w:color="auto" w:fill="FFFFFF"/>
        </w:rPr>
        <w:t> по правому берегу. Длина реки составляет 13 км.</w:t>
      </w:r>
    </w:p>
    <w:p w14:paraId="7F3A9B5E" w14:textId="77777777" w:rsidR="00CE26D5" w:rsidRPr="00CE26D5" w:rsidRDefault="00CE26D5" w:rsidP="00CE26D5">
      <w:pPr>
        <w:ind w:firstLine="709"/>
        <w:rPr>
          <w:color w:val="202122"/>
          <w:szCs w:val="28"/>
          <w:shd w:val="clear" w:color="auto" w:fill="FFFFFF"/>
        </w:rPr>
      </w:pPr>
      <w:r w:rsidRPr="00CE26D5">
        <w:rPr>
          <w:color w:val="000000" w:themeColor="text1"/>
          <w:szCs w:val="28"/>
          <w:shd w:val="clear" w:color="auto" w:fill="FFFFFF"/>
        </w:rPr>
        <w:t xml:space="preserve">Река Нярпа - </w:t>
      </w:r>
      <w:r w:rsidRPr="00CE26D5">
        <w:rPr>
          <w:color w:val="202122"/>
          <w:szCs w:val="28"/>
          <w:shd w:val="clear" w:color="auto" w:fill="FFFFFF"/>
        </w:rPr>
        <w:t>река течёт на запад, впадает в Каму у нежилой деревни Усть-Нярпа выше посёлка Бор, длина реки составляет 13 км.</w:t>
      </w:r>
    </w:p>
    <w:p w14:paraId="066773BE" w14:textId="77777777" w:rsidR="00CE26D5" w:rsidRPr="00CE26D5" w:rsidRDefault="00CE26D5" w:rsidP="00CE26D5">
      <w:pPr>
        <w:ind w:firstLine="709"/>
        <w:rPr>
          <w:color w:val="000000" w:themeColor="text1"/>
          <w:szCs w:val="28"/>
          <w:shd w:val="clear" w:color="auto" w:fill="FFFFFF"/>
        </w:rPr>
      </w:pPr>
      <w:r w:rsidRPr="00CE26D5">
        <w:rPr>
          <w:color w:val="202122"/>
          <w:szCs w:val="28"/>
          <w:shd w:val="clear" w:color="auto" w:fill="FFFFFF"/>
        </w:rPr>
        <w:t xml:space="preserve">Река Полуденный Сардай - </w:t>
      </w:r>
      <w:r w:rsidRPr="00CE26D5">
        <w:rPr>
          <w:color w:val="000000" w:themeColor="text1"/>
          <w:szCs w:val="28"/>
          <w:shd w:val="clear" w:color="auto" w:fill="FFFFFF"/>
        </w:rPr>
        <w:t xml:space="preserve">начало на границе с </w:t>
      </w:r>
      <w:hyperlink r:id="rId63" w:tooltip="Удмуртия" w:history="1">
        <w:r w:rsidRPr="00CE26D5">
          <w:rPr>
            <w:color w:val="000000" w:themeColor="text1"/>
            <w:szCs w:val="28"/>
            <w:shd w:val="clear" w:color="auto" w:fill="FFFFFF"/>
          </w:rPr>
          <w:t>Удмуртией</w:t>
        </w:r>
      </w:hyperlink>
      <w:r w:rsidRPr="00CE26D5">
        <w:rPr>
          <w:color w:val="000000" w:themeColor="text1"/>
          <w:szCs w:val="28"/>
          <w:shd w:val="clear" w:color="auto" w:fill="FFFFFF"/>
        </w:rPr>
        <w:t xml:space="preserve"> в 24 км к юго-западу от села </w:t>
      </w:r>
      <w:hyperlink r:id="rId64" w:tooltip="Гордино (Кировская область)" w:history="1">
        <w:r w:rsidRPr="00CE26D5">
          <w:rPr>
            <w:color w:val="000000" w:themeColor="text1"/>
            <w:szCs w:val="28"/>
            <w:shd w:val="clear" w:color="auto" w:fill="FFFFFF"/>
          </w:rPr>
          <w:t>Гордино</w:t>
        </w:r>
      </w:hyperlink>
      <w:r w:rsidRPr="00CE26D5">
        <w:rPr>
          <w:color w:val="000000" w:themeColor="text1"/>
          <w:szCs w:val="28"/>
          <w:shd w:val="clear" w:color="auto" w:fill="FFFFFF"/>
        </w:rPr>
        <w:t>. Река течёт на восток по ненаселённому лесу, устье реки находится в 5,9 км по правому берегу реки </w:t>
      </w:r>
      <w:hyperlink r:id="rId65" w:tooltip="Сардай (приток Камы)" w:history="1">
        <w:r w:rsidRPr="00CE26D5">
          <w:rPr>
            <w:color w:val="000000" w:themeColor="text1"/>
            <w:szCs w:val="28"/>
            <w:shd w:val="clear" w:color="auto" w:fill="FFFFFF"/>
          </w:rPr>
          <w:t>Сардай</w:t>
        </w:r>
      </w:hyperlink>
      <w:r w:rsidRPr="00CE26D5">
        <w:rPr>
          <w:color w:val="000000" w:themeColor="text1"/>
          <w:szCs w:val="28"/>
          <w:shd w:val="clear" w:color="auto" w:fill="FFFFFF"/>
        </w:rPr>
        <w:t>. Длина реки составляет 11 км.</w:t>
      </w:r>
    </w:p>
    <w:p w14:paraId="49CFE69C" w14:textId="77777777" w:rsidR="00CE26D5" w:rsidRPr="00CE26D5" w:rsidRDefault="00CE26D5" w:rsidP="00CE26D5">
      <w:pPr>
        <w:ind w:firstLine="709"/>
        <w:rPr>
          <w:color w:val="000000" w:themeColor="text1"/>
          <w:szCs w:val="28"/>
        </w:rPr>
      </w:pPr>
      <w:r w:rsidRPr="00CE26D5">
        <w:rPr>
          <w:color w:val="000000" w:themeColor="text1"/>
          <w:szCs w:val="28"/>
          <w:shd w:val="clear" w:color="auto" w:fill="FFFFFF"/>
        </w:rPr>
        <w:t xml:space="preserve">Река Чёрная - длина реки 38 км, устье реки находится в 1508 км от устья </w:t>
      </w:r>
      <w:hyperlink r:id="rId66" w:tooltip="Кама" w:history="1">
        <w:r w:rsidRPr="00CE26D5">
          <w:rPr>
            <w:color w:val="000000" w:themeColor="text1"/>
            <w:szCs w:val="28"/>
            <w:shd w:val="clear" w:color="auto" w:fill="FFFFFF"/>
          </w:rPr>
          <w:t>Камы</w:t>
        </w:r>
      </w:hyperlink>
      <w:r w:rsidRPr="00CE26D5">
        <w:rPr>
          <w:color w:val="000000" w:themeColor="text1"/>
          <w:szCs w:val="28"/>
          <w:shd w:val="clear" w:color="auto" w:fill="FFFFFF"/>
        </w:rPr>
        <w:t xml:space="preserve"> по правому берегу, впадает в Каму у посёлка Афонята.</w:t>
      </w:r>
    </w:p>
    <w:p w14:paraId="47CEDD6A" w14:textId="77777777" w:rsidR="00CE26D5" w:rsidRPr="00CE26D5" w:rsidRDefault="00CE26D5" w:rsidP="00CE26D5">
      <w:pPr>
        <w:ind w:firstLine="709"/>
        <w:rPr>
          <w:color w:val="000000" w:themeColor="text1"/>
        </w:rPr>
      </w:pPr>
      <w:r w:rsidRPr="00CE26D5">
        <w:rPr>
          <w:color w:val="000000" w:themeColor="text1"/>
        </w:rPr>
        <w:t>Наиболее опасные гидрологические явления наблюдаются на реках в периоды весеннего половодья и паводков.</w:t>
      </w:r>
    </w:p>
    <w:p w14:paraId="6611172E" w14:textId="77777777" w:rsidR="00CE26D5" w:rsidRPr="00CE26D5" w:rsidRDefault="00CE26D5" w:rsidP="00CE26D5">
      <w:pPr>
        <w:ind w:firstLine="709"/>
        <w:rPr>
          <w:color w:val="000000" w:themeColor="text1"/>
        </w:rPr>
      </w:pPr>
      <w:r w:rsidRPr="00CE26D5">
        <w:rPr>
          <w:color w:val="000000" w:themeColor="text1"/>
        </w:rPr>
        <w:t xml:space="preserve">Весеннее половодье начинается, как правило, на реках муниципального округа в первой половине апреля и продолжается в среднем около 30-40 дней, </w:t>
      </w:r>
      <w:r w:rsidRPr="00CE26D5">
        <w:rPr>
          <w:color w:val="000000" w:themeColor="text1"/>
        </w:rPr>
        <w:lastRenderedPageBreak/>
        <w:t>достигая максимума в начале третьей декады апреля. Ранняя дата начала половодья – 1 апреля, поздняя – 25 апреля.</w:t>
      </w:r>
    </w:p>
    <w:p w14:paraId="38B31A3A" w14:textId="77777777" w:rsidR="00CE26D5" w:rsidRPr="00CE26D5" w:rsidRDefault="00CE26D5" w:rsidP="00CE26D5">
      <w:pPr>
        <w:ind w:firstLine="709"/>
        <w:rPr>
          <w:color w:val="000000" w:themeColor="text1"/>
        </w:rPr>
      </w:pPr>
      <w:r w:rsidRPr="00CE26D5">
        <w:rPr>
          <w:color w:val="000000" w:themeColor="text1"/>
        </w:rPr>
        <w:t>Средняя дата наступления максимальных расходов воды весеннего половодья приходится на середину апреля, ранняя – 10 апреля, поздняя – 30 апреля.</w:t>
      </w:r>
    </w:p>
    <w:p w14:paraId="4A01E6BB" w14:textId="77777777" w:rsidR="00CE26D5" w:rsidRPr="00CE26D5" w:rsidRDefault="00CE26D5" w:rsidP="00CE26D5">
      <w:pPr>
        <w:jc w:val="center"/>
        <w:rPr>
          <w:b/>
          <w:color w:val="000000" w:themeColor="text1"/>
        </w:rPr>
      </w:pPr>
      <w:r w:rsidRPr="00CE26D5">
        <w:rPr>
          <w:b/>
          <w:color w:val="000000" w:themeColor="text1"/>
        </w:rPr>
        <w:t>Сейсмичность территории</w:t>
      </w:r>
    </w:p>
    <w:p w14:paraId="45FD6E99" w14:textId="77777777" w:rsidR="00CE26D5" w:rsidRPr="00CE26D5" w:rsidRDefault="00CE26D5" w:rsidP="00CE26D5">
      <w:pPr>
        <w:ind w:firstLine="709"/>
        <w:rPr>
          <w:color w:val="000000" w:themeColor="text1"/>
        </w:rPr>
      </w:pPr>
      <w:r w:rsidRPr="00CE26D5">
        <w:rPr>
          <w:color w:val="000000" w:themeColor="text1"/>
        </w:rPr>
        <w:t xml:space="preserve">Характеристика сейсмичности территории дана по СП 14.13330.2018 Свод правил. Строительство в сейсмических районах. По сейсмическому районированию России ОСР-2016 территория Афанасьевского муниципального округа характеризуется отсутствием сейсмической опасности. Возникновение землетрясений не прогнозируется. </w:t>
      </w:r>
    </w:p>
    <w:p w14:paraId="2688B52E" w14:textId="77777777" w:rsidR="00CE26D5" w:rsidRPr="00CE26D5" w:rsidRDefault="00CE26D5" w:rsidP="00CE26D5">
      <w:pPr>
        <w:jc w:val="center"/>
        <w:rPr>
          <w:b/>
          <w:color w:val="000000" w:themeColor="text1"/>
        </w:rPr>
      </w:pPr>
      <w:r w:rsidRPr="00CE26D5">
        <w:rPr>
          <w:b/>
          <w:color w:val="000000" w:themeColor="text1"/>
        </w:rPr>
        <w:t>Почвы и растительность</w:t>
      </w:r>
    </w:p>
    <w:p w14:paraId="659B7821" w14:textId="77777777" w:rsidR="00CE26D5" w:rsidRPr="00CE26D5" w:rsidRDefault="00CE26D5" w:rsidP="00CE26D5">
      <w:pPr>
        <w:rPr>
          <w:color w:val="000000" w:themeColor="text1"/>
        </w:rPr>
      </w:pPr>
      <w:r w:rsidRPr="00CE26D5">
        <w:rPr>
          <w:b/>
          <w:color w:val="000000" w:themeColor="text1"/>
        </w:rPr>
        <w:t xml:space="preserve">          </w:t>
      </w:r>
      <w:r w:rsidRPr="00CE26D5">
        <w:rPr>
          <w:color w:val="000000" w:themeColor="text1"/>
        </w:rPr>
        <w:t>В Афанасьевском муниципальном округе почвы развивались под влиянием умеренного климата и лесной растительности.</w:t>
      </w:r>
      <w:r w:rsidRPr="00CE26D5">
        <w:rPr>
          <w:color w:val="000000" w:themeColor="text1"/>
          <w:szCs w:val="28"/>
        </w:rPr>
        <w:t xml:space="preserve"> Малоплодородные почвы и резко континентальный климат округа затрудняют развитие земледелия, а удаленность от центра России осложняет развитие экономических связей. Наиболее распространены подзолистые почвы под хвойными и дерново-подзолистые почвы-под смешанными лесами</w:t>
      </w:r>
      <w:r w:rsidRPr="00CE26D5">
        <w:rPr>
          <w:color w:val="000000" w:themeColor="text1"/>
        </w:rPr>
        <w:t>.</w:t>
      </w:r>
    </w:p>
    <w:p w14:paraId="185C82B3" w14:textId="77777777" w:rsidR="00CE26D5" w:rsidRPr="00CE26D5" w:rsidRDefault="00CE26D5" w:rsidP="00CE26D5">
      <w:pPr>
        <w:rPr>
          <w:color w:val="000000"/>
          <w:szCs w:val="28"/>
        </w:rPr>
      </w:pPr>
      <w:r w:rsidRPr="00CE26D5">
        <w:rPr>
          <w:color w:val="000000" w:themeColor="text1"/>
        </w:rPr>
        <w:t xml:space="preserve">           Пейзаж Афанасьевского муниципального округа характеризуется поросшими хвойными и лиственными лесами. </w:t>
      </w:r>
      <w:r w:rsidRPr="00CE26D5">
        <w:rPr>
          <w:color w:val="000000"/>
          <w:szCs w:val="28"/>
        </w:rPr>
        <w:t>Богатые лесные угодья заложили основу экономики района–лесозаготовительные и лесообрабатывающие производства. Преобладают хвойные леса (сосновые, еловые, сосново-еловые, елово-пихтовые)-около 70% и лиственные (береза, осина, ольха, дуб) составляют около 30%.</w:t>
      </w:r>
    </w:p>
    <w:p w14:paraId="300ED868" w14:textId="77777777" w:rsidR="00CE26D5" w:rsidRPr="00CE26D5" w:rsidRDefault="00CE26D5" w:rsidP="00CE26D5">
      <w:pPr>
        <w:ind w:firstLine="720"/>
        <w:rPr>
          <w:color w:val="000000"/>
          <w:szCs w:val="28"/>
        </w:rPr>
      </w:pPr>
      <w:r w:rsidRPr="00CE26D5">
        <w:rPr>
          <w:color w:val="000000"/>
          <w:szCs w:val="28"/>
        </w:rPr>
        <w:t>Леса округа состоят из мягко-лиственных пород (береза и осина), имеется примесь на отдельных лесных участках с породами ели, на севере Афанасьевского муниципального округа имеется примесь сосны. Общая площадь лесного фонда – 430,8 тыс. га, общий запас древесины – 60,7 млн. м3.</w:t>
      </w:r>
    </w:p>
    <w:p w14:paraId="4490DD48" w14:textId="77777777" w:rsidR="00CE26D5" w:rsidRPr="00CE26D5" w:rsidRDefault="00CE26D5" w:rsidP="00CE26D5">
      <w:pPr>
        <w:ind w:firstLine="720"/>
        <w:rPr>
          <w:color w:val="000000"/>
          <w:szCs w:val="28"/>
        </w:rPr>
      </w:pPr>
      <w:r w:rsidRPr="00CE26D5">
        <w:rPr>
          <w:color w:val="000000"/>
          <w:szCs w:val="28"/>
        </w:rPr>
        <w:t>В лесах и на болотах произрастают ягоды: черника, клюква, брусника, малина, черемуха, рябина, калина и др.</w:t>
      </w:r>
    </w:p>
    <w:p w14:paraId="0485E249" w14:textId="77777777" w:rsidR="00CE26D5" w:rsidRPr="00CE26D5" w:rsidRDefault="00CE26D5" w:rsidP="00CE26D5">
      <w:pPr>
        <w:jc w:val="center"/>
        <w:rPr>
          <w:b/>
          <w:color w:val="000000" w:themeColor="text1"/>
        </w:rPr>
      </w:pPr>
      <w:r w:rsidRPr="00CE26D5">
        <w:rPr>
          <w:b/>
          <w:color w:val="000000" w:themeColor="text1"/>
        </w:rPr>
        <w:t>Минерально-сырьевые ресурсы</w:t>
      </w:r>
    </w:p>
    <w:p w14:paraId="1F46B6CE" w14:textId="77777777" w:rsidR="00CE26D5" w:rsidRPr="00CE26D5" w:rsidRDefault="00CE26D5" w:rsidP="00CE26D5">
      <w:pPr>
        <w:ind w:firstLine="708"/>
      </w:pPr>
      <w:r w:rsidRPr="00CE26D5">
        <w:rPr>
          <w:color w:val="000000"/>
          <w:szCs w:val="28"/>
        </w:rPr>
        <w:t xml:space="preserve">По данным министерства охраны окружающей среды Кировской области на территории Афанасьевского муниципального округа находятся </w:t>
      </w:r>
      <w:r w:rsidRPr="00CE26D5">
        <w:t>месторождения распределенного фонда недр – месторождение торфа Дымное</w:t>
      </w:r>
      <w:r w:rsidRPr="00CE26D5">
        <w:rPr>
          <w:spacing w:val="-67"/>
        </w:rPr>
        <w:t xml:space="preserve"> </w:t>
      </w:r>
      <w:r w:rsidRPr="00CE26D5">
        <w:t>и участок недр местного значения Красный Яр (песчано-гравийная смесь,</w:t>
      </w:r>
      <w:r w:rsidRPr="00CE26D5">
        <w:rPr>
          <w:spacing w:val="1"/>
        </w:rPr>
        <w:t xml:space="preserve"> </w:t>
      </w:r>
      <w:r w:rsidRPr="00CE26D5">
        <w:t>далее</w:t>
      </w:r>
      <w:r w:rsidRPr="00CE26D5">
        <w:rPr>
          <w:spacing w:val="-2"/>
        </w:rPr>
        <w:t xml:space="preserve"> </w:t>
      </w:r>
      <w:r w:rsidRPr="00CE26D5">
        <w:t>– ПГС).</w:t>
      </w:r>
    </w:p>
    <w:p w14:paraId="76DFBDB9" w14:textId="77777777" w:rsidR="00CE26D5" w:rsidRPr="00CE26D5" w:rsidRDefault="00CE26D5" w:rsidP="00CE26D5">
      <w:pPr>
        <w:spacing w:after="0"/>
        <w:ind w:firstLine="567"/>
        <w:rPr>
          <w:color w:val="000000"/>
          <w:szCs w:val="28"/>
        </w:rPr>
      </w:pPr>
      <w:r w:rsidRPr="00CE26D5">
        <w:t xml:space="preserve">На территории Афанасьевского муниципального округа расположен участок недр местного значения «Лаврушата», право пользования которым предоставлено ООО «ПГС Кама 43» и удостоверено действующей лицензией КИР 038411 ТР от 13.11.2025, в целях геологического изучения разведки и </w:t>
      </w:r>
      <w:r w:rsidRPr="00CE26D5">
        <w:lastRenderedPageBreak/>
        <w:t>добычи полезных ископаемых сроком действия до 12.11.2050. Вид полезного ископаемого на участке недр: пески для строительных работ, песчано-гравийные породы.</w:t>
      </w:r>
    </w:p>
    <w:p w14:paraId="007E4797" w14:textId="77777777" w:rsidR="00CE26D5" w:rsidRPr="00CE26D5" w:rsidRDefault="00CE26D5" w:rsidP="00CE26D5">
      <w:pPr>
        <w:spacing w:before="252" w:after="0"/>
        <w:ind w:right="-2" w:firstLine="567"/>
        <w:rPr>
          <w:rFonts w:eastAsiaTheme="minorHAnsi"/>
          <w:szCs w:val="28"/>
          <w:lang w:eastAsia="en-US"/>
        </w:rPr>
      </w:pPr>
      <w:r w:rsidRPr="00CE26D5">
        <w:rPr>
          <w:rFonts w:eastAsiaTheme="minorHAnsi"/>
          <w:szCs w:val="28"/>
          <w:lang w:eastAsia="en-US"/>
        </w:rPr>
        <w:t xml:space="preserve">      Также</w:t>
      </w:r>
      <w:r w:rsidRPr="00CE26D5">
        <w:rPr>
          <w:rFonts w:eastAsiaTheme="minorHAnsi"/>
          <w:spacing w:val="1"/>
          <w:szCs w:val="28"/>
          <w:lang w:eastAsia="en-US"/>
        </w:rPr>
        <w:t xml:space="preserve"> </w:t>
      </w:r>
      <w:r w:rsidRPr="00CE26D5">
        <w:rPr>
          <w:rFonts w:eastAsiaTheme="minorHAnsi"/>
          <w:szCs w:val="28"/>
          <w:lang w:eastAsia="en-US"/>
        </w:rPr>
        <w:t>в</w:t>
      </w:r>
      <w:r w:rsidRPr="00CE26D5">
        <w:rPr>
          <w:rFonts w:eastAsiaTheme="minorHAnsi"/>
          <w:spacing w:val="1"/>
          <w:szCs w:val="28"/>
          <w:lang w:eastAsia="en-US"/>
        </w:rPr>
        <w:t xml:space="preserve"> </w:t>
      </w:r>
      <w:r w:rsidRPr="00CE26D5">
        <w:rPr>
          <w:rFonts w:eastAsiaTheme="minorHAnsi"/>
          <w:szCs w:val="28"/>
          <w:lang w:eastAsia="en-US"/>
        </w:rPr>
        <w:t>границах</w:t>
      </w:r>
      <w:r w:rsidRPr="00CE26D5">
        <w:rPr>
          <w:rFonts w:eastAsiaTheme="minorHAnsi"/>
          <w:spacing w:val="1"/>
          <w:szCs w:val="28"/>
          <w:lang w:eastAsia="en-US"/>
        </w:rPr>
        <w:t xml:space="preserve"> </w:t>
      </w:r>
      <w:r w:rsidRPr="00CE26D5">
        <w:rPr>
          <w:rFonts w:eastAsiaTheme="minorHAnsi"/>
          <w:szCs w:val="28"/>
          <w:lang w:eastAsia="en-US"/>
        </w:rPr>
        <w:t>Афанасьевского</w:t>
      </w:r>
      <w:r w:rsidRPr="00CE26D5">
        <w:rPr>
          <w:rFonts w:eastAsiaTheme="minorHAnsi"/>
          <w:spacing w:val="1"/>
          <w:szCs w:val="28"/>
          <w:lang w:eastAsia="en-US"/>
        </w:rPr>
        <w:t xml:space="preserve"> </w:t>
      </w:r>
      <w:r w:rsidRPr="00CE26D5">
        <w:rPr>
          <w:rFonts w:eastAsiaTheme="minorHAnsi"/>
          <w:szCs w:val="28"/>
          <w:lang w:eastAsia="en-US"/>
        </w:rPr>
        <w:t>муниципального</w:t>
      </w:r>
      <w:r w:rsidRPr="00CE26D5">
        <w:rPr>
          <w:rFonts w:eastAsiaTheme="minorHAnsi"/>
          <w:spacing w:val="1"/>
          <w:szCs w:val="28"/>
          <w:lang w:eastAsia="en-US"/>
        </w:rPr>
        <w:t xml:space="preserve"> </w:t>
      </w:r>
      <w:r w:rsidRPr="00CE26D5">
        <w:rPr>
          <w:rFonts w:eastAsiaTheme="minorHAnsi"/>
          <w:szCs w:val="28"/>
          <w:lang w:eastAsia="en-US"/>
        </w:rPr>
        <w:t>округа</w:t>
      </w:r>
      <w:r w:rsidRPr="00CE26D5">
        <w:rPr>
          <w:rFonts w:eastAsiaTheme="minorHAnsi"/>
          <w:spacing w:val="1"/>
          <w:szCs w:val="28"/>
          <w:lang w:eastAsia="en-US"/>
        </w:rPr>
        <w:t xml:space="preserve"> </w:t>
      </w:r>
      <w:r w:rsidRPr="00CE26D5">
        <w:rPr>
          <w:rFonts w:eastAsiaTheme="minorHAnsi"/>
          <w:szCs w:val="28"/>
          <w:lang w:eastAsia="en-US"/>
        </w:rPr>
        <w:t>находятся</w:t>
      </w:r>
      <w:r w:rsidRPr="00CE26D5">
        <w:rPr>
          <w:rFonts w:eastAsiaTheme="minorHAnsi"/>
          <w:spacing w:val="1"/>
          <w:szCs w:val="28"/>
          <w:lang w:eastAsia="en-US"/>
        </w:rPr>
        <w:t xml:space="preserve"> </w:t>
      </w:r>
      <w:r w:rsidRPr="00CE26D5">
        <w:rPr>
          <w:rFonts w:eastAsiaTheme="minorHAnsi"/>
          <w:szCs w:val="28"/>
          <w:lang w:eastAsia="en-US"/>
        </w:rPr>
        <w:t>следующие месторождения торфа, относящиеся к нераспределенному фонду</w:t>
      </w:r>
      <w:r w:rsidRPr="00CE26D5">
        <w:rPr>
          <w:rFonts w:eastAsiaTheme="minorHAnsi"/>
          <w:spacing w:val="1"/>
          <w:szCs w:val="28"/>
          <w:lang w:eastAsia="en-US"/>
        </w:rPr>
        <w:t xml:space="preserve"> </w:t>
      </w:r>
      <w:r w:rsidRPr="00CE26D5">
        <w:rPr>
          <w:rFonts w:eastAsiaTheme="minorHAnsi"/>
          <w:szCs w:val="28"/>
          <w:lang w:eastAsia="en-US"/>
        </w:rPr>
        <w:t>недр</w:t>
      </w:r>
      <w:r w:rsidRPr="00CE26D5">
        <w:rPr>
          <w:rFonts w:eastAsiaTheme="minorHAnsi"/>
          <w:spacing w:val="-1"/>
          <w:szCs w:val="28"/>
          <w:lang w:eastAsia="en-US"/>
        </w:rPr>
        <w:t xml:space="preserve"> </w:t>
      </w:r>
      <w:r w:rsidRPr="00CE26D5">
        <w:rPr>
          <w:rFonts w:eastAsiaTheme="minorHAnsi"/>
          <w:szCs w:val="28"/>
          <w:lang w:eastAsia="en-US"/>
        </w:rPr>
        <w:t>Кировской</w:t>
      </w:r>
      <w:r w:rsidRPr="00CE26D5">
        <w:rPr>
          <w:rFonts w:eastAsiaTheme="minorHAnsi"/>
          <w:spacing w:val="1"/>
          <w:szCs w:val="28"/>
          <w:lang w:eastAsia="en-US"/>
        </w:rPr>
        <w:t xml:space="preserve"> </w:t>
      </w:r>
      <w:r w:rsidRPr="00CE26D5">
        <w:rPr>
          <w:rFonts w:eastAsiaTheme="minorHAnsi"/>
          <w:szCs w:val="28"/>
          <w:lang w:eastAsia="en-US"/>
        </w:rPr>
        <w:t>области,</w:t>
      </w:r>
      <w:r w:rsidRPr="00CE26D5">
        <w:rPr>
          <w:rFonts w:eastAsiaTheme="minorHAnsi"/>
          <w:spacing w:val="-2"/>
          <w:szCs w:val="28"/>
          <w:lang w:eastAsia="en-US"/>
        </w:rPr>
        <w:t xml:space="preserve"> </w:t>
      </w:r>
      <w:r w:rsidRPr="00CE26D5">
        <w:rPr>
          <w:rFonts w:eastAsiaTheme="minorHAnsi"/>
          <w:szCs w:val="28"/>
          <w:lang w:eastAsia="en-US"/>
        </w:rPr>
        <w:t>площадью более</w:t>
      </w:r>
      <w:r w:rsidRPr="00CE26D5">
        <w:rPr>
          <w:rFonts w:eastAsiaTheme="minorHAnsi"/>
          <w:spacing w:val="-1"/>
          <w:szCs w:val="28"/>
          <w:lang w:eastAsia="en-US"/>
        </w:rPr>
        <w:t xml:space="preserve"> </w:t>
      </w:r>
      <w:r w:rsidRPr="00CE26D5">
        <w:rPr>
          <w:rFonts w:eastAsiaTheme="minorHAnsi"/>
          <w:szCs w:val="28"/>
          <w:lang w:eastAsia="en-US"/>
        </w:rPr>
        <w:t>10 га:</w:t>
      </w:r>
    </w:p>
    <w:p w14:paraId="078D1632" w14:textId="77777777" w:rsidR="00CE26D5" w:rsidRPr="00CE26D5" w:rsidRDefault="00CE26D5" w:rsidP="00CE26D5">
      <w:pPr>
        <w:spacing w:before="252" w:line="297" w:lineRule="auto"/>
        <w:ind w:right="254"/>
        <w:rPr>
          <w:rFonts w:eastAsiaTheme="minorHAnsi"/>
          <w:szCs w:val="28"/>
          <w:lang w:eastAsia="en-US"/>
        </w:rPr>
      </w:pPr>
      <w:r w:rsidRPr="00CE26D5">
        <w:rPr>
          <w:rFonts w:eastAsiaTheme="minorHAnsi"/>
          <w:szCs w:val="28"/>
          <w:lang w:eastAsia="en-US"/>
        </w:rPr>
        <w:t xml:space="preserve">       Таблица 2.1.2</w:t>
      </w:r>
    </w:p>
    <w:tbl>
      <w:tblPr>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134"/>
        <w:gridCol w:w="4087"/>
      </w:tblGrid>
      <w:tr w:rsidR="00CE26D5" w:rsidRPr="00CE26D5" w14:paraId="15D96161" w14:textId="77777777" w:rsidTr="00CE26D5">
        <w:trPr>
          <w:trHeight w:val="589"/>
          <w:tblHeader/>
        </w:trPr>
        <w:tc>
          <w:tcPr>
            <w:tcW w:w="709" w:type="dxa"/>
            <w:shd w:val="pct10" w:color="auto" w:fill="auto"/>
          </w:tcPr>
          <w:p w14:paraId="4A992154" w14:textId="77777777" w:rsidR="00CE26D5" w:rsidRPr="00CE26D5" w:rsidRDefault="00CE26D5" w:rsidP="00CE26D5">
            <w:pPr>
              <w:spacing w:line="256" w:lineRule="auto"/>
              <w:jc w:val="center"/>
              <w:rPr>
                <w:bCs/>
                <w:sz w:val="24"/>
                <w:lang w:eastAsia="en-US"/>
              </w:rPr>
            </w:pPr>
            <w:r w:rsidRPr="00CE26D5">
              <w:rPr>
                <w:bCs/>
                <w:sz w:val="24"/>
                <w:lang w:eastAsia="en-US"/>
              </w:rPr>
              <w:t>№ п/п</w:t>
            </w:r>
          </w:p>
        </w:tc>
        <w:tc>
          <w:tcPr>
            <w:tcW w:w="4134" w:type="dxa"/>
            <w:shd w:val="pct10" w:color="auto" w:fill="auto"/>
          </w:tcPr>
          <w:p w14:paraId="6FA07C73" w14:textId="77777777" w:rsidR="00CE26D5" w:rsidRPr="00CE26D5" w:rsidRDefault="00CE26D5" w:rsidP="00CE26D5">
            <w:pPr>
              <w:spacing w:line="256" w:lineRule="auto"/>
              <w:jc w:val="center"/>
              <w:rPr>
                <w:bCs/>
                <w:sz w:val="24"/>
                <w:lang w:eastAsia="en-US"/>
              </w:rPr>
            </w:pPr>
            <w:r w:rsidRPr="00CE26D5">
              <w:rPr>
                <w:bCs/>
                <w:sz w:val="24"/>
                <w:lang w:eastAsia="en-US"/>
              </w:rPr>
              <w:t>Наименование месторождения</w:t>
            </w:r>
          </w:p>
        </w:tc>
        <w:tc>
          <w:tcPr>
            <w:tcW w:w="4087" w:type="dxa"/>
            <w:shd w:val="pct10" w:color="auto" w:fill="auto"/>
          </w:tcPr>
          <w:p w14:paraId="7AD343B5" w14:textId="77777777" w:rsidR="00CE26D5" w:rsidRPr="00CE26D5" w:rsidRDefault="00CE26D5" w:rsidP="00CE26D5">
            <w:pPr>
              <w:spacing w:line="256" w:lineRule="auto"/>
              <w:jc w:val="center"/>
              <w:rPr>
                <w:bCs/>
                <w:sz w:val="24"/>
                <w:lang w:eastAsia="en-US"/>
              </w:rPr>
            </w:pPr>
            <w:r w:rsidRPr="00CE26D5">
              <w:rPr>
                <w:bCs/>
                <w:sz w:val="24"/>
                <w:lang w:eastAsia="en-US"/>
              </w:rPr>
              <w:t>Степень освоения</w:t>
            </w:r>
          </w:p>
        </w:tc>
      </w:tr>
      <w:tr w:rsidR="00CE26D5" w:rsidRPr="00CE26D5" w14:paraId="553505A6" w14:textId="77777777" w:rsidTr="00CE26D5">
        <w:trPr>
          <w:trHeight w:val="396"/>
        </w:trPr>
        <w:tc>
          <w:tcPr>
            <w:tcW w:w="709" w:type="dxa"/>
          </w:tcPr>
          <w:p w14:paraId="4F798BFF" w14:textId="77777777" w:rsidR="00CE26D5" w:rsidRPr="00CE26D5" w:rsidRDefault="00CE26D5" w:rsidP="00CE26D5">
            <w:pPr>
              <w:spacing w:line="256" w:lineRule="auto"/>
              <w:jc w:val="center"/>
              <w:rPr>
                <w:bCs/>
                <w:sz w:val="24"/>
                <w:lang w:eastAsia="en-US"/>
              </w:rPr>
            </w:pPr>
            <w:r w:rsidRPr="00CE26D5">
              <w:rPr>
                <w:bCs/>
                <w:sz w:val="24"/>
                <w:lang w:eastAsia="en-US"/>
              </w:rPr>
              <w:t>1</w:t>
            </w:r>
          </w:p>
        </w:tc>
        <w:tc>
          <w:tcPr>
            <w:tcW w:w="4134" w:type="dxa"/>
          </w:tcPr>
          <w:p w14:paraId="04FC939A" w14:textId="77777777" w:rsidR="00CE26D5" w:rsidRPr="00CE26D5" w:rsidRDefault="00CE26D5" w:rsidP="00CE26D5">
            <w:pPr>
              <w:spacing w:line="256" w:lineRule="auto"/>
              <w:jc w:val="center"/>
              <w:rPr>
                <w:bCs/>
                <w:sz w:val="24"/>
                <w:lang w:eastAsia="en-US"/>
              </w:rPr>
            </w:pPr>
            <w:r w:rsidRPr="00CE26D5">
              <w:rPr>
                <w:bCs/>
                <w:sz w:val="24"/>
                <w:lang w:eastAsia="en-US"/>
              </w:rPr>
              <w:t>Бисеровское №526</w:t>
            </w:r>
          </w:p>
        </w:tc>
        <w:tc>
          <w:tcPr>
            <w:tcW w:w="4087" w:type="dxa"/>
          </w:tcPr>
          <w:p w14:paraId="68B725E1" w14:textId="77777777" w:rsidR="00CE26D5" w:rsidRPr="00CE26D5" w:rsidRDefault="00CE26D5" w:rsidP="00CE26D5">
            <w:pPr>
              <w:spacing w:line="256" w:lineRule="auto"/>
              <w:jc w:val="center"/>
              <w:rPr>
                <w:bCs/>
                <w:sz w:val="24"/>
                <w:lang w:eastAsia="en-US"/>
              </w:rPr>
            </w:pPr>
            <w:r w:rsidRPr="00CE26D5">
              <w:rPr>
                <w:bCs/>
                <w:sz w:val="24"/>
                <w:lang w:eastAsia="en-US"/>
              </w:rPr>
              <w:t>г) Мелкозалежные</w:t>
            </w:r>
          </w:p>
        </w:tc>
      </w:tr>
      <w:tr w:rsidR="00CE26D5" w:rsidRPr="00CE26D5" w14:paraId="10ED3366" w14:textId="77777777" w:rsidTr="00CE26D5">
        <w:trPr>
          <w:trHeight w:val="333"/>
        </w:trPr>
        <w:tc>
          <w:tcPr>
            <w:tcW w:w="709" w:type="dxa"/>
          </w:tcPr>
          <w:p w14:paraId="6E269422" w14:textId="77777777" w:rsidR="00CE26D5" w:rsidRPr="00CE26D5" w:rsidRDefault="00CE26D5" w:rsidP="00CE26D5">
            <w:pPr>
              <w:spacing w:line="256" w:lineRule="auto"/>
              <w:jc w:val="center"/>
              <w:rPr>
                <w:bCs/>
                <w:sz w:val="24"/>
                <w:lang w:eastAsia="en-US"/>
              </w:rPr>
            </w:pPr>
            <w:r w:rsidRPr="00CE26D5">
              <w:rPr>
                <w:bCs/>
                <w:sz w:val="24"/>
                <w:lang w:eastAsia="en-US"/>
              </w:rPr>
              <w:t>2</w:t>
            </w:r>
          </w:p>
        </w:tc>
        <w:tc>
          <w:tcPr>
            <w:tcW w:w="4134" w:type="dxa"/>
          </w:tcPr>
          <w:p w14:paraId="590DCC98" w14:textId="77777777" w:rsidR="00CE26D5" w:rsidRPr="00CE26D5" w:rsidRDefault="00CE26D5" w:rsidP="00CE26D5">
            <w:pPr>
              <w:spacing w:line="256" w:lineRule="auto"/>
              <w:jc w:val="center"/>
              <w:rPr>
                <w:bCs/>
                <w:sz w:val="24"/>
                <w:lang w:eastAsia="en-US"/>
              </w:rPr>
            </w:pPr>
            <w:r w:rsidRPr="00CE26D5">
              <w:rPr>
                <w:bCs/>
                <w:sz w:val="24"/>
                <w:lang w:eastAsia="en-US"/>
              </w:rPr>
              <w:t>Боринское №1610</w:t>
            </w:r>
          </w:p>
        </w:tc>
        <w:tc>
          <w:tcPr>
            <w:tcW w:w="4087" w:type="dxa"/>
          </w:tcPr>
          <w:p w14:paraId="016EC0F5" w14:textId="77777777" w:rsidR="00CE26D5" w:rsidRPr="00CE26D5" w:rsidRDefault="00CE26D5" w:rsidP="00CE26D5">
            <w:pPr>
              <w:spacing w:line="256" w:lineRule="auto"/>
              <w:jc w:val="center"/>
              <w:rPr>
                <w:bCs/>
                <w:sz w:val="24"/>
                <w:lang w:eastAsia="en-US"/>
              </w:rPr>
            </w:pPr>
            <w:r w:rsidRPr="00CE26D5">
              <w:rPr>
                <w:bCs/>
                <w:sz w:val="24"/>
                <w:lang w:eastAsia="en-US"/>
              </w:rPr>
              <w:t>г) Мелкозалежные</w:t>
            </w:r>
          </w:p>
        </w:tc>
      </w:tr>
      <w:tr w:rsidR="00CE26D5" w:rsidRPr="00CE26D5" w14:paraId="26E9852E" w14:textId="77777777" w:rsidTr="00CE26D5">
        <w:trPr>
          <w:trHeight w:val="380"/>
        </w:trPr>
        <w:tc>
          <w:tcPr>
            <w:tcW w:w="709" w:type="dxa"/>
          </w:tcPr>
          <w:p w14:paraId="76D992F7" w14:textId="77777777" w:rsidR="00CE26D5" w:rsidRPr="00CE26D5" w:rsidRDefault="00CE26D5" w:rsidP="00CE26D5">
            <w:pPr>
              <w:spacing w:line="256" w:lineRule="auto"/>
              <w:jc w:val="center"/>
              <w:rPr>
                <w:bCs/>
                <w:sz w:val="24"/>
                <w:lang w:eastAsia="en-US"/>
              </w:rPr>
            </w:pPr>
            <w:r w:rsidRPr="00CE26D5">
              <w:rPr>
                <w:bCs/>
                <w:sz w:val="24"/>
                <w:lang w:eastAsia="en-US"/>
              </w:rPr>
              <w:t>3</w:t>
            </w:r>
          </w:p>
        </w:tc>
        <w:tc>
          <w:tcPr>
            <w:tcW w:w="4134" w:type="dxa"/>
          </w:tcPr>
          <w:p w14:paraId="13E7FAF1" w14:textId="77777777" w:rsidR="00CE26D5" w:rsidRPr="00CE26D5" w:rsidRDefault="00CE26D5" w:rsidP="00CE26D5">
            <w:pPr>
              <w:spacing w:line="256" w:lineRule="auto"/>
              <w:jc w:val="center"/>
              <w:rPr>
                <w:bCs/>
                <w:sz w:val="24"/>
                <w:lang w:eastAsia="en-US"/>
              </w:rPr>
            </w:pPr>
            <w:r w:rsidRPr="00CE26D5">
              <w:rPr>
                <w:bCs/>
                <w:sz w:val="24"/>
                <w:lang w:eastAsia="en-US"/>
              </w:rPr>
              <w:t>Горевское №1601</w:t>
            </w:r>
          </w:p>
        </w:tc>
        <w:tc>
          <w:tcPr>
            <w:tcW w:w="4087" w:type="dxa"/>
          </w:tcPr>
          <w:p w14:paraId="4592AC51" w14:textId="77777777" w:rsidR="00CE26D5" w:rsidRPr="00CE26D5" w:rsidRDefault="00CE26D5" w:rsidP="00CE26D5">
            <w:pPr>
              <w:spacing w:line="256" w:lineRule="auto"/>
              <w:jc w:val="center"/>
              <w:rPr>
                <w:bCs/>
                <w:sz w:val="24"/>
                <w:lang w:eastAsia="en-US"/>
              </w:rPr>
            </w:pPr>
            <w:r w:rsidRPr="00CE26D5">
              <w:rPr>
                <w:bCs/>
                <w:sz w:val="24"/>
                <w:lang w:eastAsia="en-US"/>
              </w:rPr>
              <w:t>Резервные</w:t>
            </w:r>
          </w:p>
        </w:tc>
      </w:tr>
      <w:tr w:rsidR="00CE26D5" w:rsidRPr="00CE26D5" w14:paraId="1D206EE3" w14:textId="77777777" w:rsidTr="00CE26D5">
        <w:trPr>
          <w:trHeight w:val="336"/>
        </w:trPr>
        <w:tc>
          <w:tcPr>
            <w:tcW w:w="709" w:type="dxa"/>
          </w:tcPr>
          <w:p w14:paraId="67A702CF" w14:textId="77777777" w:rsidR="00CE26D5" w:rsidRPr="00CE26D5" w:rsidRDefault="00CE26D5" w:rsidP="00CE26D5">
            <w:pPr>
              <w:spacing w:line="256" w:lineRule="auto"/>
              <w:jc w:val="center"/>
              <w:rPr>
                <w:bCs/>
                <w:sz w:val="24"/>
                <w:lang w:eastAsia="en-US"/>
              </w:rPr>
            </w:pPr>
            <w:r w:rsidRPr="00CE26D5">
              <w:rPr>
                <w:bCs/>
                <w:sz w:val="24"/>
                <w:lang w:eastAsia="en-US"/>
              </w:rPr>
              <w:t>4</w:t>
            </w:r>
          </w:p>
        </w:tc>
        <w:tc>
          <w:tcPr>
            <w:tcW w:w="4134" w:type="dxa"/>
          </w:tcPr>
          <w:p w14:paraId="0D23BBE2" w14:textId="77777777" w:rsidR="00CE26D5" w:rsidRPr="00CE26D5" w:rsidRDefault="00CE26D5" w:rsidP="00CE26D5">
            <w:pPr>
              <w:spacing w:line="256" w:lineRule="auto"/>
              <w:jc w:val="center"/>
              <w:rPr>
                <w:bCs/>
                <w:sz w:val="24"/>
                <w:lang w:eastAsia="en-US"/>
              </w:rPr>
            </w:pPr>
            <w:r w:rsidRPr="00CE26D5">
              <w:rPr>
                <w:bCs/>
                <w:sz w:val="24"/>
                <w:lang w:eastAsia="en-US"/>
              </w:rPr>
              <w:t>Пламя №1605</w:t>
            </w:r>
          </w:p>
        </w:tc>
        <w:tc>
          <w:tcPr>
            <w:tcW w:w="4087" w:type="dxa"/>
          </w:tcPr>
          <w:p w14:paraId="2EEB8A2B" w14:textId="77777777" w:rsidR="00CE26D5" w:rsidRPr="00CE26D5" w:rsidRDefault="00CE26D5" w:rsidP="00CE26D5">
            <w:pPr>
              <w:spacing w:line="256" w:lineRule="auto"/>
              <w:jc w:val="center"/>
              <w:rPr>
                <w:bCs/>
                <w:sz w:val="24"/>
                <w:lang w:eastAsia="en-US"/>
              </w:rPr>
            </w:pPr>
            <w:r w:rsidRPr="00CE26D5">
              <w:rPr>
                <w:bCs/>
                <w:sz w:val="24"/>
                <w:lang w:eastAsia="en-US"/>
              </w:rPr>
              <w:t>г) Мелкозалежные</w:t>
            </w:r>
          </w:p>
        </w:tc>
      </w:tr>
      <w:tr w:rsidR="00CE26D5" w:rsidRPr="00CE26D5" w14:paraId="6B88306E" w14:textId="77777777" w:rsidTr="00CE26D5">
        <w:trPr>
          <w:trHeight w:val="410"/>
        </w:trPr>
        <w:tc>
          <w:tcPr>
            <w:tcW w:w="709" w:type="dxa"/>
          </w:tcPr>
          <w:p w14:paraId="004AB716" w14:textId="77777777" w:rsidR="00CE26D5" w:rsidRPr="00CE26D5" w:rsidRDefault="00CE26D5" w:rsidP="00CE26D5">
            <w:pPr>
              <w:spacing w:line="256" w:lineRule="auto"/>
              <w:jc w:val="center"/>
              <w:rPr>
                <w:bCs/>
                <w:sz w:val="24"/>
                <w:lang w:eastAsia="en-US"/>
              </w:rPr>
            </w:pPr>
            <w:r w:rsidRPr="00CE26D5">
              <w:rPr>
                <w:bCs/>
                <w:sz w:val="24"/>
                <w:lang w:eastAsia="en-US"/>
              </w:rPr>
              <w:t>5</w:t>
            </w:r>
          </w:p>
        </w:tc>
        <w:tc>
          <w:tcPr>
            <w:tcW w:w="4134" w:type="dxa"/>
          </w:tcPr>
          <w:p w14:paraId="4D5E7872" w14:textId="77777777" w:rsidR="00CE26D5" w:rsidRPr="00CE26D5" w:rsidRDefault="00CE26D5" w:rsidP="00CE26D5">
            <w:pPr>
              <w:spacing w:line="256" w:lineRule="auto"/>
              <w:jc w:val="center"/>
              <w:rPr>
                <w:bCs/>
                <w:sz w:val="24"/>
                <w:lang w:eastAsia="en-US"/>
              </w:rPr>
            </w:pPr>
            <w:r w:rsidRPr="00CE26D5">
              <w:rPr>
                <w:bCs/>
                <w:sz w:val="24"/>
                <w:lang w:eastAsia="en-US"/>
              </w:rPr>
              <w:t>Чугаевская Согра №1608</w:t>
            </w:r>
          </w:p>
        </w:tc>
        <w:tc>
          <w:tcPr>
            <w:tcW w:w="4087" w:type="dxa"/>
          </w:tcPr>
          <w:p w14:paraId="3C3F82C2" w14:textId="77777777" w:rsidR="00CE26D5" w:rsidRPr="00CE26D5" w:rsidRDefault="00CE26D5" w:rsidP="00CE26D5">
            <w:pPr>
              <w:spacing w:line="256" w:lineRule="auto"/>
              <w:jc w:val="center"/>
              <w:rPr>
                <w:bCs/>
                <w:sz w:val="24"/>
                <w:lang w:eastAsia="en-US"/>
              </w:rPr>
            </w:pPr>
            <w:r w:rsidRPr="00CE26D5">
              <w:rPr>
                <w:bCs/>
                <w:sz w:val="24"/>
                <w:lang w:eastAsia="en-US"/>
              </w:rPr>
              <w:t>Перспективные для разведки</w:t>
            </w:r>
          </w:p>
        </w:tc>
      </w:tr>
      <w:tr w:rsidR="00CE26D5" w:rsidRPr="00CE26D5" w14:paraId="299E2A89" w14:textId="77777777" w:rsidTr="00CE26D5">
        <w:trPr>
          <w:trHeight w:val="393"/>
        </w:trPr>
        <w:tc>
          <w:tcPr>
            <w:tcW w:w="709" w:type="dxa"/>
          </w:tcPr>
          <w:p w14:paraId="62B6D1A3" w14:textId="77777777" w:rsidR="00CE26D5" w:rsidRPr="00CE26D5" w:rsidRDefault="00CE26D5" w:rsidP="00CE26D5">
            <w:pPr>
              <w:spacing w:line="256" w:lineRule="auto"/>
              <w:jc w:val="center"/>
              <w:rPr>
                <w:bCs/>
                <w:sz w:val="24"/>
                <w:lang w:eastAsia="en-US"/>
              </w:rPr>
            </w:pPr>
            <w:r w:rsidRPr="00CE26D5">
              <w:rPr>
                <w:bCs/>
                <w:sz w:val="24"/>
                <w:lang w:eastAsia="en-US"/>
              </w:rPr>
              <w:t>6</w:t>
            </w:r>
          </w:p>
        </w:tc>
        <w:tc>
          <w:tcPr>
            <w:tcW w:w="4134" w:type="dxa"/>
          </w:tcPr>
          <w:p w14:paraId="1A9546CA" w14:textId="77777777" w:rsidR="00CE26D5" w:rsidRPr="00CE26D5" w:rsidRDefault="00CE26D5" w:rsidP="00CE26D5">
            <w:pPr>
              <w:spacing w:line="256" w:lineRule="auto"/>
              <w:jc w:val="center"/>
              <w:rPr>
                <w:bCs/>
                <w:sz w:val="24"/>
                <w:lang w:eastAsia="en-US"/>
              </w:rPr>
            </w:pPr>
            <w:r w:rsidRPr="00CE26D5">
              <w:rPr>
                <w:bCs/>
                <w:sz w:val="24"/>
                <w:lang w:eastAsia="en-US"/>
              </w:rPr>
              <w:t>Шулаевское №1612</w:t>
            </w:r>
          </w:p>
        </w:tc>
        <w:tc>
          <w:tcPr>
            <w:tcW w:w="4087" w:type="dxa"/>
          </w:tcPr>
          <w:p w14:paraId="6BC96E6D" w14:textId="77777777" w:rsidR="00CE26D5" w:rsidRPr="00CE26D5" w:rsidRDefault="00CE26D5" w:rsidP="00CE26D5">
            <w:pPr>
              <w:spacing w:line="256" w:lineRule="auto"/>
              <w:jc w:val="center"/>
              <w:rPr>
                <w:bCs/>
                <w:sz w:val="24"/>
                <w:lang w:eastAsia="en-US"/>
              </w:rPr>
            </w:pPr>
            <w:r w:rsidRPr="00CE26D5">
              <w:rPr>
                <w:bCs/>
                <w:sz w:val="24"/>
                <w:lang w:eastAsia="en-US"/>
              </w:rPr>
              <w:t>Перспективные для разведки</w:t>
            </w:r>
          </w:p>
        </w:tc>
      </w:tr>
      <w:tr w:rsidR="00CE26D5" w:rsidRPr="00CE26D5" w14:paraId="6786746D" w14:textId="77777777" w:rsidTr="00CE26D5">
        <w:trPr>
          <w:trHeight w:val="336"/>
        </w:trPr>
        <w:tc>
          <w:tcPr>
            <w:tcW w:w="709" w:type="dxa"/>
          </w:tcPr>
          <w:p w14:paraId="33D282A4" w14:textId="77777777" w:rsidR="00CE26D5" w:rsidRPr="00CE26D5" w:rsidRDefault="00CE26D5" w:rsidP="00CE26D5">
            <w:pPr>
              <w:spacing w:line="256" w:lineRule="auto"/>
              <w:jc w:val="center"/>
              <w:rPr>
                <w:bCs/>
                <w:sz w:val="24"/>
                <w:lang w:eastAsia="en-US"/>
              </w:rPr>
            </w:pPr>
            <w:r w:rsidRPr="00CE26D5">
              <w:rPr>
                <w:bCs/>
                <w:sz w:val="24"/>
                <w:lang w:eastAsia="en-US"/>
              </w:rPr>
              <w:t>7</w:t>
            </w:r>
          </w:p>
        </w:tc>
        <w:tc>
          <w:tcPr>
            <w:tcW w:w="4134" w:type="dxa"/>
          </w:tcPr>
          <w:p w14:paraId="2DEAA240" w14:textId="77777777" w:rsidR="00CE26D5" w:rsidRPr="00CE26D5" w:rsidRDefault="00CE26D5" w:rsidP="00CE26D5">
            <w:pPr>
              <w:spacing w:line="256" w:lineRule="auto"/>
              <w:jc w:val="center"/>
              <w:rPr>
                <w:bCs/>
                <w:sz w:val="24"/>
                <w:lang w:eastAsia="en-US"/>
              </w:rPr>
            </w:pPr>
            <w:r w:rsidRPr="00CE26D5">
              <w:rPr>
                <w:bCs/>
                <w:sz w:val="24"/>
                <w:lang w:eastAsia="en-US"/>
              </w:rPr>
              <w:t>Сосновское №1600</w:t>
            </w:r>
          </w:p>
        </w:tc>
        <w:tc>
          <w:tcPr>
            <w:tcW w:w="4087" w:type="dxa"/>
          </w:tcPr>
          <w:p w14:paraId="1D5F2E78" w14:textId="77777777" w:rsidR="00CE26D5" w:rsidRPr="00CE26D5" w:rsidRDefault="00CE26D5" w:rsidP="00CE26D5">
            <w:pPr>
              <w:spacing w:line="256" w:lineRule="auto"/>
              <w:jc w:val="center"/>
              <w:rPr>
                <w:bCs/>
                <w:sz w:val="24"/>
                <w:lang w:eastAsia="en-US"/>
              </w:rPr>
            </w:pPr>
            <w:r w:rsidRPr="00CE26D5">
              <w:rPr>
                <w:bCs/>
                <w:sz w:val="24"/>
                <w:lang w:eastAsia="en-US"/>
              </w:rPr>
              <w:t>Резервные</w:t>
            </w:r>
          </w:p>
        </w:tc>
      </w:tr>
      <w:tr w:rsidR="00CE26D5" w:rsidRPr="00CE26D5" w14:paraId="2520527E" w14:textId="77777777" w:rsidTr="00CE26D5">
        <w:trPr>
          <w:trHeight w:val="643"/>
        </w:trPr>
        <w:tc>
          <w:tcPr>
            <w:tcW w:w="709" w:type="dxa"/>
          </w:tcPr>
          <w:p w14:paraId="2C2D7AB3" w14:textId="77777777" w:rsidR="00CE26D5" w:rsidRPr="00CE26D5" w:rsidRDefault="00CE26D5" w:rsidP="00CE26D5">
            <w:pPr>
              <w:spacing w:line="256" w:lineRule="auto"/>
              <w:jc w:val="center"/>
              <w:rPr>
                <w:bCs/>
                <w:sz w:val="24"/>
                <w:lang w:eastAsia="en-US"/>
              </w:rPr>
            </w:pPr>
            <w:r w:rsidRPr="00CE26D5">
              <w:rPr>
                <w:bCs/>
                <w:sz w:val="24"/>
                <w:lang w:eastAsia="en-US"/>
              </w:rPr>
              <w:t>8</w:t>
            </w:r>
          </w:p>
        </w:tc>
        <w:tc>
          <w:tcPr>
            <w:tcW w:w="4134" w:type="dxa"/>
          </w:tcPr>
          <w:p w14:paraId="67C8FD97" w14:textId="77777777" w:rsidR="00CE26D5" w:rsidRPr="00CE26D5" w:rsidRDefault="00CE26D5" w:rsidP="00CE26D5">
            <w:pPr>
              <w:spacing w:line="256" w:lineRule="auto"/>
              <w:jc w:val="center"/>
              <w:rPr>
                <w:bCs/>
                <w:sz w:val="24"/>
                <w:lang w:eastAsia="en-US"/>
              </w:rPr>
            </w:pPr>
            <w:r w:rsidRPr="00CE26D5">
              <w:rPr>
                <w:bCs/>
                <w:sz w:val="24"/>
                <w:lang w:eastAsia="en-US"/>
              </w:rPr>
              <w:t>Чистое №1602</w:t>
            </w:r>
          </w:p>
        </w:tc>
        <w:tc>
          <w:tcPr>
            <w:tcW w:w="4087" w:type="dxa"/>
          </w:tcPr>
          <w:p w14:paraId="24B57E85" w14:textId="77777777" w:rsidR="00CE26D5" w:rsidRPr="00CE26D5" w:rsidRDefault="00CE26D5" w:rsidP="00CE26D5">
            <w:pPr>
              <w:spacing w:line="256" w:lineRule="auto"/>
              <w:jc w:val="center"/>
              <w:rPr>
                <w:bCs/>
                <w:sz w:val="24"/>
                <w:lang w:eastAsia="en-US"/>
              </w:rPr>
            </w:pPr>
            <w:r w:rsidRPr="00CE26D5">
              <w:rPr>
                <w:bCs/>
                <w:sz w:val="24"/>
                <w:lang w:eastAsia="en-US"/>
              </w:rPr>
              <w:t>а) Охраняемые</w:t>
            </w:r>
          </w:p>
          <w:p w14:paraId="61C38709" w14:textId="77777777" w:rsidR="00CE26D5" w:rsidRPr="00CE26D5" w:rsidRDefault="00CE26D5" w:rsidP="00CE26D5">
            <w:pPr>
              <w:spacing w:line="256" w:lineRule="auto"/>
              <w:jc w:val="center"/>
              <w:rPr>
                <w:bCs/>
                <w:sz w:val="24"/>
                <w:lang w:eastAsia="en-US"/>
              </w:rPr>
            </w:pPr>
            <w:r w:rsidRPr="00CE26D5">
              <w:rPr>
                <w:bCs/>
                <w:sz w:val="24"/>
                <w:lang w:eastAsia="en-US"/>
              </w:rPr>
              <w:t>(в естественном состоянии)</w:t>
            </w:r>
          </w:p>
        </w:tc>
      </w:tr>
      <w:tr w:rsidR="00CE26D5" w:rsidRPr="00CE26D5" w14:paraId="65091BEC" w14:textId="77777777" w:rsidTr="00CE26D5">
        <w:trPr>
          <w:trHeight w:val="410"/>
        </w:trPr>
        <w:tc>
          <w:tcPr>
            <w:tcW w:w="709" w:type="dxa"/>
          </w:tcPr>
          <w:p w14:paraId="640966AA" w14:textId="77777777" w:rsidR="00CE26D5" w:rsidRPr="00CE26D5" w:rsidRDefault="00CE26D5" w:rsidP="00CE26D5">
            <w:pPr>
              <w:spacing w:line="256" w:lineRule="auto"/>
              <w:jc w:val="center"/>
              <w:rPr>
                <w:bCs/>
                <w:sz w:val="24"/>
                <w:lang w:eastAsia="en-US"/>
              </w:rPr>
            </w:pPr>
            <w:r w:rsidRPr="00CE26D5">
              <w:rPr>
                <w:bCs/>
                <w:sz w:val="24"/>
                <w:lang w:eastAsia="en-US"/>
              </w:rPr>
              <w:t>9</w:t>
            </w:r>
          </w:p>
        </w:tc>
        <w:tc>
          <w:tcPr>
            <w:tcW w:w="4134" w:type="dxa"/>
          </w:tcPr>
          <w:p w14:paraId="57B47F1E" w14:textId="77777777" w:rsidR="00CE26D5" w:rsidRPr="00CE26D5" w:rsidRDefault="00CE26D5" w:rsidP="00CE26D5">
            <w:pPr>
              <w:spacing w:line="256" w:lineRule="auto"/>
              <w:jc w:val="center"/>
              <w:rPr>
                <w:bCs/>
                <w:sz w:val="24"/>
                <w:lang w:eastAsia="en-US"/>
              </w:rPr>
            </w:pPr>
            <w:r w:rsidRPr="00CE26D5">
              <w:rPr>
                <w:bCs/>
                <w:sz w:val="24"/>
                <w:lang w:eastAsia="en-US"/>
              </w:rPr>
              <w:t>Камское №1603</w:t>
            </w:r>
          </w:p>
        </w:tc>
        <w:tc>
          <w:tcPr>
            <w:tcW w:w="4087" w:type="dxa"/>
          </w:tcPr>
          <w:p w14:paraId="427D894D" w14:textId="77777777" w:rsidR="00CE26D5" w:rsidRPr="00CE26D5" w:rsidRDefault="00CE26D5" w:rsidP="00CE26D5">
            <w:pPr>
              <w:spacing w:line="256" w:lineRule="auto"/>
              <w:jc w:val="center"/>
              <w:rPr>
                <w:bCs/>
                <w:sz w:val="24"/>
                <w:lang w:eastAsia="en-US"/>
              </w:rPr>
            </w:pPr>
            <w:r w:rsidRPr="00CE26D5">
              <w:rPr>
                <w:bCs/>
                <w:sz w:val="24"/>
                <w:lang w:eastAsia="en-US"/>
              </w:rPr>
              <w:t>Резервные</w:t>
            </w:r>
          </w:p>
        </w:tc>
      </w:tr>
      <w:tr w:rsidR="00CE26D5" w:rsidRPr="00CE26D5" w14:paraId="097A89AA" w14:textId="77777777" w:rsidTr="00CE26D5">
        <w:trPr>
          <w:trHeight w:val="650"/>
        </w:trPr>
        <w:tc>
          <w:tcPr>
            <w:tcW w:w="709" w:type="dxa"/>
          </w:tcPr>
          <w:p w14:paraId="29811B7B" w14:textId="77777777" w:rsidR="00CE26D5" w:rsidRPr="00CE26D5" w:rsidRDefault="00CE26D5" w:rsidP="00CE26D5">
            <w:pPr>
              <w:spacing w:line="256" w:lineRule="auto"/>
              <w:jc w:val="center"/>
              <w:rPr>
                <w:bCs/>
                <w:sz w:val="24"/>
                <w:lang w:eastAsia="en-US"/>
              </w:rPr>
            </w:pPr>
            <w:r w:rsidRPr="00CE26D5">
              <w:rPr>
                <w:bCs/>
                <w:sz w:val="24"/>
                <w:lang w:eastAsia="en-US"/>
              </w:rPr>
              <w:t>10</w:t>
            </w:r>
          </w:p>
        </w:tc>
        <w:tc>
          <w:tcPr>
            <w:tcW w:w="4134" w:type="dxa"/>
          </w:tcPr>
          <w:p w14:paraId="590802FE" w14:textId="77777777" w:rsidR="00CE26D5" w:rsidRPr="00CE26D5" w:rsidRDefault="00CE26D5" w:rsidP="00CE26D5">
            <w:pPr>
              <w:spacing w:line="256" w:lineRule="auto"/>
              <w:jc w:val="center"/>
              <w:rPr>
                <w:bCs/>
                <w:sz w:val="24"/>
                <w:lang w:eastAsia="en-US"/>
              </w:rPr>
            </w:pPr>
            <w:r w:rsidRPr="00CE26D5">
              <w:rPr>
                <w:bCs/>
                <w:sz w:val="24"/>
                <w:lang w:eastAsia="en-US"/>
              </w:rPr>
              <w:t>Лосперское №1604</w:t>
            </w:r>
          </w:p>
        </w:tc>
        <w:tc>
          <w:tcPr>
            <w:tcW w:w="4087" w:type="dxa"/>
          </w:tcPr>
          <w:p w14:paraId="2367A4CA" w14:textId="77777777" w:rsidR="00CE26D5" w:rsidRPr="00CE26D5" w:rsidRDefault="00CE26D5" w:rsidP="00CE26D5">
            <w:pPr>
              <w:spacing w:line="256" w:lineRule="auto"/>
              <w:jc w:val="center"/>
              <w:rPr>
                <w:bCs/>
                <w:sz w:val="24"/>
                <w:lang w:eastAsia="en-US"/>
              </w:rPr>
            </w:pPr>
            <w:r w:rsidRPr="00CE26D5">
              <w:rPr>
                <w:bCs/>
                <w:sz w:val="24"/>
                <w:lang w:eastAsia="en-US"/>
              </w:rPr>
              <w:t>а) Охраняемые</w:t>
            </w:r>
          </w:p>
          <w:p w14:paraId="5A299D0B" w14:textId="77777777" w:rsidR="00CE26D5" w:rsidRPr="00CE26D5" w:rsidRDefault="00CE26D5" w:rsidP="00CE26D5">
            <w:pPr>
              <w:spacing w:line="256" w:lineRule="auto"/>
              <w:jc w:val="center"/>
              <w:rPr>
                <w:bCs/>
                <w:sz w:val="24"/>
                <w:lang w:eastAsia="en-US"/>
              </w:rPr>
            </w:pPr>
            <w:r w:rsidRPr="00CE26D5">
              <w:rPr>
                <w:bCs/>
                <w:sz w:val="24"/>
                <w:lang w:eastAsia="en-US"/>
              </w:rPr>
              <w:t>(в естественном состоянии)</w:t>
            </w:r>
          </w:p>
        </w:tc>
      </w:tr>
      <w:tr w:rsidR="00CE26D5" w:rsidRPr="00CE26D5" w14:paraId="09156079" w14:textId="77777777" w:rsidTr="00CE26D5">
        <w:trPr>
          <w:trHeight w:val="650"/>
        </w:trPr>
        <w:tc>
          <w:tcPr>
            <w:tcW w:w="709" w:type="dxa"/>
          </w:tcPr>
          <w:p w14:paraId="3CFFE9FE" w14:textId="77777777" w:rsidR="00CE26D5" w:rsidRPr="00CE26D5" w:rsidRDefault="00CE26D5" w:rsidP="00CE26D5">
            <w:pPr>
              <w:spacing w:line="256" w:lineRule="auto"/>
              <w:jc w:val="center"/>
              <w:rPr>
                <w:bCs/>
                <w:sz w:val="24"/>
                <w:lang w:eastAsia="en-US"/>
              </w:rPr>
            </w:pPr>
            <w:r w:rsidRPr="00CE26D5">
              <w:rPr>
                <w:bCs/>
                <w:sz w:val="24"/>
                <w:lang w:eastAsia="en-US"/>
              </w:rPr>
              <w:t>11</w:t>
            </w:r>
          </w:p>
        </w:tc>
        <w:tc>
          <w:tcPr>
            <w:tcW w:w="4134" w:type="dxa"/>
          </w:tcPr>
          <w:p w14:paraId="40C087B2" w14:textId="77777777" w:rsidR="00CE26D5" w:rsidRPr="00CE26D5" w:rsidRDefault="00CE26D5" w:rsidP="00CE26D5">
            <w:pPr>
              <w:spacing w:line="256" w:lineRule="auto"/>
              <w:jc w:val="center"/>
              <w:rPr>
                <w:bCs/>
                <w:sz w:val="24"/>
                <w:lang w:eastAsia="en-US"/>
              </w:rPr>
            </w:pPr>
            <w:r w:rsidRPr="00CE26D5">
              <w:rPr>
                <w:bCs/>
                <w:sz w:val="24"/>
                <w:lang w:eastAsia="en-US"/>
              </w:rPr>
              <w:t>часть месторождения Дымное №442 (672,09 га)</w:t>
            </w:r>
          </w:p>
        </w:tc>
        <w:tc>
          <w:tcPr>
            <w:tcW w:w="4087" w:type="dxa"/>
          </w:tcPr>
          <w:p w14:paraId="35228A03" w14:textId="77777777" w:rsidR="00CE26D5" w:rsidRPr="00CE26D5" w:rsidRDefault="00CE26D5" w:rsidP="00CE26D5">
            <w:pPr>
              <w:spacing w:line="256" w:lineRule="auto"/>
              <w:jc w:val="center"/>
              <w:rPr>
                <w:bCs/>
                <w:sz w:val="24"/>
                <w:lang w:eastAsia="en-US"/>
              </w:rPr>
            </w:pPr>
            <w:r w:rsidRPr="00CE26D5">
              <w:rPr>
                <w:bCs/>
                <w:sz w:val="24"/>
                <w:lang w:eastAsia="en-US"/>
              </w:rPr>
              <w:t>Выведено из эксплуатации</w:t>
            </w:r>
          </w:p>
        </w:tc>
      </w:tr>
    </w:tbl>
    <w:p w14:paraId="1422AB18" w14:textId="77777777" w:rsidR="00CE26D5" w:rsidRPr="00CE26D5" w:rsidRDefault="00CE26D5" w:rsidP="00CE26D5">
      <w:pPr>
        <w:ind w:firstLine="708"/>
        <w:rPr>
          <w:color w:val="000000"/>
          <w:szCs w:val="28"/>
        </w:rPr>
      </w:pPr>
    </w:p>
    <w:p w14:paraId="110A86D9" w14:textId="77777777" w:rsidR="00CE26D5" w:rsidRPr="00CE26D5" w:rsidRDefault="00CE26D5" w:rsidP="00CE26D5">
      <w:pPr>
        <w:ind w:firstLine="709"/>
        <w:rPr>
          <w:color w:val="000000" w:themeColor="text1"/>
        </w:rPr>
      </w:pPr>
      <w:r w:rsidRPr="00CE26D5">
        <w:rPr>
          <w:color w:val="000000" w:themeColor="text1"/>
        </w:rPr>
        <w:t>В соответствии со статьей 25 Федерального Закона Российской Федерации "О недрах" от 21.02.1992 №2395-1 (в ред. от 03.08.2018 №342-ФЗ) установлены ограничения в части застройки площадей залегания полезных ископаемых:</w:t>
      </w:r>
    </w:p>
    <w:p w14:paraId="5BE3DF1D" w14:textId="77777777" w:rsidR="00CE26D5" w:rsidRPr="00CE26D5" w:rsidRDefault="00CE26D5" w:rsidP="00CE26D5">
      <w:pPr>
        <w:ind w:firstLine="709"/>
        <w:rPr>
          <w:color w:val="000000" w:themeColor="text1"/>
        </w:rPr>
      </w:pPr>
      <w:r w:rsidRPr="00CE26D5">
        <w:rPr>
          <w:color w:val="000000" w:themeColor="text1"/>
        </w:rPr>
        <w:t>строительство объектов капитального строительства на земельных участках, расположенных за границами населенных пунктов, размещение подземных сооружений за границами населенных пунктов разрешаются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w:t>
      </w:r>
    </w:p>
    <w:p w14:paraId="4FF342C9" w14:textId="77777777" w:rsidR="00CE26D5" w:rsidRPr="00CE26D5" w:rsidRDefault="00CE26D5" w:rsidP="00CE26D5">
      <w:pPr>
        <w:ind w:firstLine="709"/>
        <w:rPr>
          <w:color w:val="000000" w:themeColor="text1"/>
        </w:rPr>
      </w:pPr>
      <w:r w:rsidRPr="00CE26D5">
        <w:rPr>
          <w:color w:val="000000" w:themeColor="text1"/>
        </w:rPr>
        <w:t xml:space="preserve">застройка земельных участков, которые расположены за границами населенных пунктов и находятся на площадях залегания полезных </w:t>
      </w:r>
      <w:r w:rsidRPr="00CE26D5">
        <w:rPr>
          <w:color w:val="000000" w:themeColor="text1"/>
        </w:rPr>
        <w:lastRenderedPageBreak/>
        <w:t>ископаемых, а также размещение за границами населенных пунктов в местах залегания полезных ископаемых подземных сооружений допускается на основании разрешения федерального органа управления государственным фондом недр или его территориального органа. Выдача такого разрешения может осуществляться через многофункциональный центр предоставления государственных и муниципальных услуг;</w:t>
      </w:r>
    </w:p>
    <w:p w14:paraId="4255FE66" w14:textId="77777777" w:rsidR="00CE26D5" w:rsidRPr="00CE26D5" w:rsidRDefault="00CE26D5" w:rsidP="00CE26D5">
      <w:pPr>
        <w:ind w:firstLine="709"/>
        <w:rPr>
          <w:color w:val="000000" w:themeColor="text1"/>
        </w:rPr>
      </w:pPr>
      <w:r w:rsidRPr="00CE26D5">
        <w:rPr>
          <w:color w:val="000000" w:themeColor="text1"/>
        </w:rPr>
        <w:t>самовольная застройка земельных участков, указанных в части второй настоящей статьи, прекращается без возмещения произведенных затрат и затрат по рекультивации территории и демонтажу возведенных объектов;</w:t>
      </w:r>
    </w:p>
    <w:p w14:paraId="780D5FAD" w14:textId="77777777" w:rsidR="00CE26D5" w:rsidRPr="00CE26D5" w:rsidRDefault="00CE26D5" w:rsidP="00CE26D5">
      <w:pPr>
        <w:ind w:firstLine="709"/>
        <w:rPr>
          <w:color w:val="000000" w:themeColor="text1"/>
        </w:rPr>
      </w:pPr>
      <w:r w:rsidRPr="00CE26D5">
        <w:rPr>
          <w:color w:val="000000" w:themeColor="text1"/>
        </w:rPr>
        <w:t>за выдачу разрешения на застройку земельных участков, которые расположены за границами населенных пунктов и находятся на площадях залегания полезных ископаемых, а также на размещение за границами населенных пунктов в местах залегания полезных ископаемых подземных сооружений в пределах горного отвода уплачивается государственная пошлина в размерах и порядке, которые установлены законодательством Российской Федерации о налогах и сборах.</w:t>
      </w:r>
    </w:p>
    <w:p w14:paraId="341C5AC5" w14:textId="77777777" w:rsidR="00CE26D5" w:rsidRPr="00CE26D5" w:rsidRDefault="00CE26D5" w:rsidP="00CE26D5">
      <w:pPr>
        <w:jc w:val="center"/>
        <w:rPr>
          <w:b/>
          <w:color w:val="000000" w:themeColor="text1"/>
        </w:rPr>
      </w:pPr>
      <w:r w:rsidRPr="00CE26D5">
        <w:rPr>
          <w:b/>
          <w:color w:val="000000" w:themeColor="text1"/>
        </w:rPr>
        <w:t>Лесосырьевые ресурсы</w:t>
      </w:r>
    </w:p>
    <w:p w14:paraId="3ED31933" w14:textId="77777777" w:rsidR="00CE26D5" w:rsidRPr="00CE26D5" w:rsidRDefault="00CE26D5" w:rsidP="00CE26D5">
      <w:pPr>
        <w:autoSpaceDE w:val="0"/>
        <w:autoSpaceDN w:val="0"/>
        <w:adjustRightInd w:val="0"/>
        <w:ind w:firstLine="708"/>
        <w:rPr>
          <w:rFonts w:eastAsia="TimesNewRoman"/>
          <w:color w:val="000000"/>
          <w:szCs w:val="28"/>
        </w:rPr>
      </w:pPr>
      <w:r w:rsidRPr="00CE26D5">
        <w:rPr>
          <w:color w:val="000000"/>
          <w:szCs w:val="28"/>
        </w:rPr>
        <w:t>Леса являются основными поставщиками древесины в муниципальном округе, они выполняют защитные функции, а также выполняют рекреационную функцию.</w:t>
      </w:r>
      <w:r w:rsidRPr="00CE26D5">
        <w:rPr>
          <w:rFonts w:ascii="TimesNewRoman" w:eastAsia="TimesNewRoman" w:cs="TimesNewRoman" w:hint="eastAsia"/>
          <w:color w:val="000000"/>
          <w:szCs w:val="28"/>
        </w:rPr>
        <w:t xml:space="preserve"> </w:t>
      </w:r>
      <w:r w:rsidRPr="00CE26D5">
        <w:rPr>
          <w:rFonts w:eastAsia="TimesNewRoman"/>
          <w:color w:val="000000"/>
          <w:szCs w:val="28"/>
        </w:rPr>
        <w:t>Афанасьевское лесничество расположено в северо-восточной части Кировской области и включает бывшие Областное Государственное Учреждение «Афанасьевский лесхоз» департамента лесного хозяйства Кировской области и Афанасьевский сельский лесхоз Кировского областного государственного учреждения «Кировсельлес». Афанасьевское лесничество расположено на территории Афанасьевского муниципального округа.</w:t>
      </w:r>
    </w:p>
    <w:p w14:paraId="437A8701" w14:textId="77777777" w:rsidR="00CE26D5" w:rsidRPr="00CE26D5" w:rsidRDefault="00CE26D5" w:rsidP="00CE26D5">
      <w:pPr>
        <w:ind w:left="-180"/>
        <w:rPr>
          <w:color w:val="000000"/>
          <w:szCs w:val="28"/>
        </w:rPr>
      </w:pPr>
      <w:r w:rsidRPr="00CE26D5">
        <w:rPr>
          <w:rFonts w:eastAsia="TimesNewRoman"/>
          <w:color w:val="000000"/>
          <w:szCs w:val="28"/>
        </w:rPr>
        <w:t xml:space="preserve">              Распределение на участковые лесничества произведено в соответствии с приказом Рослесхоза №304 от 16.10.2008 года «Об определении количества лесничеств на территории Кировской области и установлении их границ» и отражено в </w:t>
      </w:r>
      <w:r w:rsidRPr="00CE26D5">
        <w:rPr>
          <w:color w:val="000000"/>
          <w:szCs w:val="28"/>
        </w:rPr>
        <w:t>лесохозяйственном регламенте, утверждённым постановлением Правительства Кировской области №71-П от 15.02.2023г.</w:t>
      </w:r>
    </w:p>
    <w:p w14:paraId="4E9A0429" w14:textId="77777777" w:rsidR="00CE26D5" w:rsidRPr="00CE26D5" w:rsidRDefault="00CE26D5" w:rsidP="00CE26D5">
      <w:pPr>
        <w:ind w:left="-180"/>
        <w:rPr>
          <w:color w:val="000000"/>
          <w:szCs w:val="28"/>
        </w:rPr>
      </w:pPr>
      <w:r w:rsidRPr="00CE26D5">
        <w:rPr>
          <w:b/>
          <w:color w:val="000000"/>
          <w:szCs w:val="28"/>
        </w:rPr>
        <w:t xml:space="preserve">   </w:t>
      </w:r>
      <w:r w:rsidRPr="00CE26D5">
        <w:rPr>
          <w:color w:val="000000"/>
          <w:szCs w:val="28"/>
        </w:rPr>
        <w:t xml:space="preserve">Таблица 2.1.3. Структура </w:t>
      </w:r>
      <w:r w:rsidRPr="00CE26D5">
        <w:rPr>
          <w:rFonts w:eastAsia="TimesNewRoman"/>
          <w:color w:val="000000"/>
          <w:szCs w:val="28"/>
        </w:rPr>
        <w:t>Афанасьевского</w:t>
      </w:r>
      <w:r w:rsidRPr="00CE26D5">
        <w:rPr>
          <w:color w:val="000000"/>
          <w:szCs w:val="28"/>
        </w:rPr>
        <w:t xml:space="preserve"> лесничества </w:t>
      </w:r>
    </w:p>
    <w:tbl>
      <w:tblPr>
        <w:tblStyle w:val="af0"/>
        <w:tblW w:w="0" w:type="auto"/>
        <w:tblInd w:w="-5" w:type="dxa"/>
        <w:tblLook w:val="04A0" w:firstRow="1" w:lastRow="0" w:firstColumn="1" w:lastColumn="0" w:noHBand="0" w:noVBand="1"/>
      </w:tblPr>
      <w:tblGrid>
        <w:gridCol w:w="594"/>
        <w:gridCol w:w="3659"/>
        <w:gridCol w:w="3260"/>
        <w:gridCol w:w="1836"/>
      </w:tblGrid>
      <w:tr w:rsidR="00CE26D5" w:rsidRPr="00CE26D5" w14:paraId="125DD1CF" w14:textId="77777777" w:rsidTr="00CE26D5">
        <w:tc>
          <w:tcPr>
            <w:tcW w:w="594" w:type="dxa"/>
            <w:shd w:val="pct10" w:color="auto" w:fill="auto"/>
          </w:tcPr>
          <w:p w14:paraId="059E67B9" w14:textId="77777777" w:rsidR="00CE26D5" w:rsidRPr="00CE26D5" w:rsidRDefault="00CE26D5" w:rsidP="00CE26D5">
            <w:pPr>
              <w:jc w:val="center"/>
              <w:rPr>
                <w:color w:val="000000"/>
                <w:sz w:val="24"/>
              </w:rPr>
            </w:pPr>
            <w:r w:rsidRPr="00CE26D5">
              <w:rPr>
                <w:color w:val="000000"/>
                <w:sz w:val="24"/>
              </w:rPr>
              <w:t>№</w:t>
            </w:r>
          </w:p>
          <w:p w14:paraId="28FDDAFB" w14:textId="77777777" w:rsidR="00CE26D5" w:rsidRPr="00CE26D5" w:rsidRDefault="00CE26D5" w:rsidP="00CE26D5">
            <w:pPr>
              <w:jc w:val="center"/>
              <w:rPr>
                <w:color w:val="000000"/>
                <w:sz w:val="24"/>
              </w:rPr>
            </w:pPr>
            <w:r w:rsidRPr="00CE26D5">
              <w:rPr>
                <w:color w:val="000000"/>
                <w:sz w:val="24"/>
              </w:rPr>
              <w:t>п/п</w:t>
            </w:r>
          </w:p>
        </w:tc>
        <w:tc>
          <w:tcPr>
            <w:tcW w:w="3659" w:type="dxa"/>
            <w:shd w:val="pct10" w:color="auto" w:fill="auto"/>
          </w:tcPr>
          <w:p w14:paraId="2DC6A08F" w14:textId="77777777" w:rsidR="00CE26D5" w:rsidRPr="00CE26D5" w:rsidRDefault="00CE26D5" w:rsidP="00CE26D5">
            <w:pPr>
              <w:jc w:val="center"/>
              <w:rPr>
                <w:color w:val="000000"/>
                <w:sz w:val="24"/>
              </w:rPr>
            </w:pPr>
            <w:r w:rsidRPr="00CE26D5">
              <w:rPr>
                <w:color w:val="000000"/>
                <w:sz w:val="24"/>
              </w:rPr>
              <w:t>Наименование участковых лесничеств</w:t>
            </w:r>
          </w:p>
        </w:tc>
        <w:tc>
          <w:tcPr>
            <w:tcW w:w="3260" w:type="dxa"/>
            <w:shd w:val="pct10" w:color="auto" w:fill="auto"/>
          </w:tcPr>
          <w:p w14:paraId="380A4B77" w14:textId="77777777" w:rsidR="00CE26D5" w:rsidRPr="00CE26D5" w:rsidRDefault="00CE26D5" w:rsidP="00CE26D5">
            <w:pPr>
              <w:jc w:val="center"/>
              <w:rPr>
                <w:color w:val="000000"/>
                <w:sz w:val="24"/>
              </w:rPr>
            </w:pPr>
            <w:r w:rsidRPr="00CE26D5">
              <w:rPr>
                <w:color w:val="000000"/>
                <w:sz w:val="24"/>
              </w:rPr>
              <w:t>Наименование муниципального округа</w:t>
            </w:r>
          </w:p>
        </w:tc>
        <w:tc>
          <w:tcPr>
            <w:tcW w:w="1836" w:type="dxa"/>
            <w:shd w:val="pct10" w:color="auto" w:fill="auto"/>
          </w:tcPr>
          <w:p w14:paraId="7DFDF2F0" w14:textId="77777777" w:rsidR="00CE26D5" w:rsidRPr="00CE26D5" w:rsidRDefault="00CE26D5" w:rsidP="00CE26D5">
            <w:pPr>
              <w:jc w:val="center"/>
              <w:rPr>
                <w:color w:val="000000"/>
                <w:sz w:val="24"/>
              </w:rPr>
            </w:pPr>
            <w:r w:rsidRPr="00CE26D5">
              <w:rPr>
                <w:color w:val="000000"/>
                <w:sz w:val="24"/>
              </w:rPr>
              <w:t>Общая площадь, га</w:t>
            </w:r>
          </w:p>
        </w:tc>
      </w:tr>
      <w:tr w:rsidR="00CE26D5" w:rsidRPr="00CE26D5" w14:paraId="194D896A" w14:textId="77777777" w:rsidTr="00CE26D5">
        <w:tc>
          <w:tcPr>
            <w:tcW w:w="594" w:type="dxa"/>
          </w:tcPr>
          <w:p w14:paraId="3446A5FA" w14:textId="77777777" w:rsidR="00CE26D5" w:rsidRPr="00CE26D5" w:rsidRDefault="00CE26D5" w:rsidP="00CE26D5">
            <w:pPr>
              <w:jc w:val="center"/>
              <w:rPr>
                <w:color w:val="000000"/>
                <w:sz w:val="24"/>
              </w:rPr>
            </w:pPr>
            <w:r w:rsidRPr="00CE26D5">
              <w:rPr>
                <w:color w:val="000000"/>
                <w:sz w:val="24"/>
              </w:rPr>
              <w:t>1</w:t>
            </w:r>
          </w:p>
        </w:tc>
        <w:tc>
          <w:tcPr>
            <w:tcW w:w="3659" w:type="dxa"/>
          </w:tcPr>
          <w:p w14:paraId="155A2F01" w14:textId="77777777" w:rsidR="00CE26D5" w:rsidRPr="00CE26D5" w:rsidRDefault="00CE26D5" w:rsidP="00CE26D5">
            <w:pPr>
              <w:jc w:val="center"/>
              <w:rPr>
                <w:color w:val="000000"/>
                <w:sz w:val="24"/>
              </w:rPr>
            </w:pPr>
            <w:r w:rsidRPr="00CE26D5">
              <w:rPr>
                <w:sz w:val="24"/>
              </w:rPr>
              <w:t>Афанасьевское</w:t>
            </w:r>
          </w:p>
        </w:tc>
        <w:tc>
          <w:tcPr>
            <w:tcW w:w="3260" w:type="dxa"/>
            <w:vMerge w:val="restart"/>
          </w:tcPr>
          <w:p w14:paraId="3FCA0245" w14:textId="77777777" w:rsidR="00CE26D5" w:rsidRPr="00CE26D5" w:rsidRDefault="00CE26D5" w:rsidP="00CE26D5">
            <w:pPr>
              <w:jc w:val="center"/>
              <w:rPr>
                <w:color w:val="000000"/>
                <w:sz w:val="24"/>
              </w:rPr>
            </w:pPr>
            <w:r w:rsidRPr="00CE26D5">
              <w:rPr>
                <w:color w:val="000000"/>
                <w:sz w:val="24"/>
              </w:rPr>
              <w:t>Афанасьевский муниципальный округ</w:t>
            </w:r>
          </w:p>
        </w:tc>
        <w:tc>
          <w:tcPr>
            <w:tcW w:w="1836" w:type="dxa"/>
          </w:tcPr>
          <w:p w14:paraId="43C5E0CA" w14:textId="77777777" w:rsidR="00CE26D5" w:rsidRPr="00CE26D5" w:rsidRDefault="00CE26D5" w:rsidP="00CE26D5">
            <w:pPr>
              <w:jc w:val="center"/>
              <w:rPr>
                <w:color w:val="000000"/>
                <w:sz w:val="24"/>
              </w:rPr>
            </w:pPr>
            <w:r w:rsidRPr="00CE26D5">
              <w:rPr>
                <w:color w:val="000000"/>
                <w:sz w:val="24"/>
              </w:rPr>
              <w:t>75492</w:t>
            </w:r>
          </w:p>
        </w:tc>
      </w:tr>
      <w:tr w:rsidR="00CE26D5" w:rsidRPr="00CE26D5" w14:paraId="1B9A240D" w14:textId="77777777" w:rsidTr="00CE26D5">
        <w:tc>
          <w:tcPr>
            <w:tcW w:w="594" w:type="dxa"/>
          </w:tcPr>
          <w:p w14:paraId="4E9D6DCA" w14:textId="77777777" w:rsidR="00CE26D5" w:rsidRPr="00CE26D5" w:rsidRDefault="00CE26D5" w:rsidP="00CE26D5">
            <w:pPr>
              <w:jc w:val="center"/>
              <w:rPr>
                <w:color w:val="000000"/>
                <w:sz w:val="24"/>
              </w:rPr>
            </w:pPr>
            <w:r w:rsidRPr="00CE26D5">
              <w:rPr>
                <w:color w:val="000000"/>
                <w:sz w:val="24"/>
              </w:rPr>
              <w:t>2</w:t>
            </w:r>
          </w:p>
        </w:tc>
        <w:tc>
          <w:tcPr>
            <w:tcW w:w="3659" w:type="dxa"/>
          </w:tcPr>
          <w:p w14:paraId="0889C6C3" w14:textId="77777777" w:rsidR="00CE26D5" w:rsidRPr="00CE26D5" w:rsidRDefault="00CE26D5" w:rsidP="00CE26D5">
            <w:pPr>
              <w:jc w:val="center"/>
              <w:rPr>
                <w:color w:val="000000"/>
                <w:sz w:val="24"/>
              </w:rPr>
            </w:pPr>
            <w:r w:rsidRPr="00CE26D5">
              <w:rPr>
                <w:sz w:val="24"/>
              </w:rPr>
              <w:t>Бисеровское</w:t>
            </w:r>
          </w:p>
        </w:tc>
        <w:tc>
          <w:tcPr>
            <w:tcW w:w="3260" w:type="dxa"/>
            <w:vMerge/>
          </w:tcPr>
          <w:p w14:paraId="289ADB4B" w14:textId="77777777" w:rsidR="00CE26D5" w:rsidRPr="00CE26D5" w:rsidRDefault="00CE26D5" w:rsidP="00CE26D5">
            <w:pPr>
              <w:jc w:val="center"/>
              <w:rPr>
                <w:color w:val="000000"/>
                <w:sz w:val="24"/>
              </w:rPr>
            </w:pPr>
          </w:p>
        </w:tc>
        <w:tc>
          <w:tcPr>
            <w:tcW w:w="1836" w:type="dxa"/>
          </w:tcPr>
          <w:p w14:paraId="57DB856A" w14:textId="77777777" w:rsidR="00CE26D5" w:rsidRPr="00CE26D5" w:rsidRDefault="00CE26D5" w:rsidP="00CE26D5">
            <w:pPr>
              <w:jc w:val="center"/>
              <w:rPr>
                <w:color w:val="000000"/>
                <w:sz w:val="24"/>
              </w:rPr>
            </w:pPr>
            <w:r w:rsidRPr="00CE26D5">
              <w:rPr>
                <w:color w:val="000000"/>
                <w:sz w:val="24"/>
              </w:rPr>
              <w:t>67279</w:t>
            </w:r>
          </w:p>
        </w:tc>
      </w:tr>
      <w:tr w:rsidR="00CE26D5" w:rsidRPr="00CE26D5" w14:paraId="6951BCEB" w14:textId="77777777" w:rsidTr="00CE26D5">
        <w:tc>
          <w:tcPr>
            <w:tcW w:w="594" w:type="dxa"/>
          </w:tcPr>
          <w:p w14:paraId="0365D9D2" w14:textId="77777777" w:rsidR="00CE26D5" w:rsidRPr="00CE26D5" w:rsidRDefault="00CE26D5" w:rsidP="00CE26D5">
            <w:pPr>
              <w:jc w:val="center"/>
              <w:rPr>
                <w:color w:val="000000"/>
                <w:sz w:val="24"/>
              </w:rPr>
            </w:pPr>
            <w:r w:rsidRPr="00CE26D5">
              <w:rPr>
                <w:color w:val="000000"/>
                <w:sz w:val="24"/>
              </w:rPr>
              <w:t>3</w:t>
            </w:r>
          </w:p>
        </w:tc>
        <w:tc>
          <w:tcPr>
            <w:tcW w:w="3659" w:type="dxa"/>
          </w:tcPr>
          <w:p w14:paraId="7562119F" w14:textId="77777777" w:rsidR="00CE26D5" w:rsidRPr="00CE26D5" w:rsidRDefault="00CE26D5" w:rsidP="00CE26D5">
            <w:pPr>
              <w:jc w:val="center"/>
              <w:rPr>
                <w:color w:val="000000"/>
                <w:sz w:val="24"/>
              </w:rPr>
            </w:pPr>
            <w:r w:rsidRPr="00CE26D5">
              <w:rPr>
                <w:sz w:val="24"/>
              </w:rPr>
              <w:t>Борское</w:t>
            </w:r>
          </w:p>
        </w:tc>
        <w:tc>
          <w:tcPr>
            <w:tcW w:w="3260" w:type="dxa"/>
            <w:vMerge/>
          </w:tcPr>
          <w:p w14:paraId="4E4AF3C7" w14:textId="77777777" w:rsidR="00CE26D5" w:rsidRPr="00CE26D5" w:rsidRDefault="00CE26D5" w:rsidP="00CE26D5">
            <w:pPr>
              <w:jc w:val="center"/>
              <w:rPr>
                <w:color w:val="000000"/>
                <w:sz w:val="24"/>
              </w:rPr>
            </w:pPr>
          </w:p>
        </w:tc>
        <w:tc>
          <w:tcPr>
            <w:tcW w:w="1836" w:type="dxa"/>
          </w:tcPr>
          <w:p w14:paraId="2C76EC3D" w14:textId="77777777" w:rsidR="00CE26D5" w:rsidRPr="00CE26D5" w:rsidRDefault="00CE26D5" w:rsidP="00CE26D5">
            <w:pPr>
              <w:jc w:val="center"/>
              <w:rPr>
                <w:color w:val="000000"/>
                <w:sz w:val="24"/>
              </w:rPr>
            </w:pPr>
            <w:r w:rsidRPr="00CE26D5">
              <w:rPr>
                <w:color w:val="000000"/>
                <w:sz w:val="24"/>
              </w:rPr>
              <w:t>81085</w:t>
            </w:r>
          </w:p>
        </w:tc>
      </w:tr>
      <w:tr w:rsidR="00CE26D5" w:rsidRPr="00CE26D5" w14:paraId="5634383A" w14:textId="77777777" w:rsidTr="00CE26D5">
        <w:tc>
          <w:tcPr>
            <w:tcW w:w="594" w:type="dxa"/>
          </w:tcPr>
          <w:p w14:paraId="7FC97EA0" w14:textId="77777777" w:rsidR="00CE26D5" w:rsidRPr="00CE26D5" w:rsidRDefault="00CE26D5" w:rsidP="00CE26D5">
            <w:pPr>
              <w:jc w:val="center"/>
              <w:rPr>
                <w:color w:val="000000"/>
                <w:sz w:val="24"/>
              </w:rPr>
            </w:pPr>
            <w:r w:rsidRPr="00CE26D5">
              <w:rPr>
                <w:color w:val="000000"/>
                <w:sz w:val="24"/>
              </w:rPr>
              <w:t>4</w:t>
            </w:r>
          </w:p>
        </w:tc>
        <w:tc>
          <w:tcPr>
            <w:tcW w:w="3659" w:type="dxa"/>
          </w:tcPr>
          <w:p w14:paraId="700BB89B" w14:textId="77777777" w:rsidR="00CE26D5" w:rsidRPr="00CE26D5" w:rsidRDefault="00CE26D5" w:rsidP="00CE26D5">
            <w:pPr>
              <w:jc w:val="center"/>
              <w:rPr>
                <w:color w:val="000000"/>
                <w:sz w:val="24"/>
              </w:rPr>
            </w:pPr>
            <w:r w:rsidRPr="00CE26D5">
              <w:rPr>
                <w:sz w:val="24"/>
              </w:rPr>
              <w:t>Гординское</w:t>
            </w:r>
          </w:p>
        </w:tc>
        <w:tc>
          <w:tcPr>
            <w:tcW w:w="3260" w:type="dxa"/>
            <w:vMerge/>
          </w:tcPr>
          <w:p w14:paraId="0CB61583" w14:textId="77777777" w:rsidR="00CE26D5" w:rsidRPr="00CE26D5" w:rsidRDefault="00CE26D5" w:rsidP="00CE26D5">
            <w:pPr>
              <w:jc w:val="center"/>
              <w:rPr>
                <w:color w:val="000000"/>
                <w:sz w:val="24"/>
              </w:rPr>
            </w:pPr>
          </w:p>
        </w:tc>
        <w:tc>
          <w:tcPr>
            <w:tcW w:w="1836" w:type="dxa"/>
          </w:tcPr>
          <w:p w14:paraId="4063F82A" w14:textId="77777777" w:rsidR="00CE26D5" w:rsidRPr="00CE26D5" w:rsidRDefault="00CE26D5" w:rsidP="00CE26D5">
            <w:pPr>
              <w:jc w:val="center"/>
              <w:rPr>
                <w:color w:val="000000"/>
                <w:sz w:val="24"/>
              </w:rPr>
            </w:pPr>
            <w:r w:rsidRPr="00CE26D5">
              <w:rPr>
                <w:color w:val="000000"/>
                <w:sz w:val="24"/>
              </w:rPr>
              <w:t>65187</w:t>
            </w:r>
          </w:p>
        </w:tc>
      </w:tr>
      <w:tr w:rsidR="00CE26D5" w:rsidRPr="00CE26D5" w14:paraId="069DE43C" w14:textId="77777777" w:rsidTr="00CE26D5">
        <w:tc>
          <w:tcPr>
            <w:tcW w:w="594" w:type="dxa"/>
          </w:tcPr>
          <w:p w14:paraId="2C5DE229" w14:textId="77777777" w:rsidR="00CE26D5" w:rsidRPr="00CE26D5" w:rsidRDefault="00CE26D5" w:rsidP="00CE26D5">
            <w:pPr>
              <w:jc w:val="center"/>
              <w:rPr>
                <w:color w:val="000000"/>
                <w:sz w:val="24"/>
              </w:rPr>
            </w:pPr>
            <w:r w:rsidRPr="00CE26D5">
              <w:rPr>
                <w:color w:val="000000"/>
                <w:sz w:val="24"/>
              </w:rPr>
              <w:t>5</w:t>
            </w:r>
          </w:p>
        </w:tc>
        <w:tc>
          <w:tcPr>
            <w:tcW w:w="3659" w:type="dxa"/>
          </w:tcPr>
          <w:p w14:paraId="28BA179D" w14:textId="77777777" w:rsidR="00CE26D5" w:rsidRPr="00CE26D5" w:rsidRDefault="00CE26D5" w:rsidP="00CE26D5">
            <w:pPr>
              <w:jc w:val="center"/>
              <w:rPr>
                <w:color w:val="000000"/>
                <w:sz w:val="24"/>
              </w:rPr>
            </w:pPr>
            <w:r w:rsidRPr="00CE26D5">
              <w:rPr>
                <w:sz w:val="24"/>
              </w:rPr>
              <w:t>Колычевское</w:t>
            </w:r>
          </w:p>
        </w:tc>
        <w:tc>
          <w:tcPr>
            <w:tcW w:w="3260" w:type="dxa"/>
            <w:vMerge/>
          </w:tcPr>
          <w:p w14:paraId="062897EA" w14:textId="77777777" w:rsidR="00CE26D5" w:rsidRPr="00CE26D5" w:rsidRDefault="00CE26D5" w:rsidP="00CE26D5">
            <w:pPr>
              <w:jc w:val="center"/>
              <w:rPr>
                <w:color w:val="000000"/>
                <w:sz w:val="24"/>
              </w:rPr>
            </w:pPr>
          </w:p>
        </w:tc>
        <w:tc>
          <w:tcPr>
            <w:tcW w:w="1836" w:type="dxa"/>
          </w:tcPr>
          <w:p w14:paraId="5E58901F" w14:textId="77777777" w:rsidR="00CE26D5" w:rsidRPr="00CE26D5" w:rsidRDefault="00CE26D5" w:rsidP="00CE26D5">
            <w:pPr>
              <w:jc w:val="center"/>
              <w:rPr>
                <w:color w:val="000000"/>
                <w:sz w:val="24"/>
              </w:rPr>
            </w:pPr>
            <w:r w:rsidRPr="00CE26D5">
              <w:rPr>
                <w:color w:val="000000"/>
                <w:sz w:val="24"/>
              </w:rPr>
              <w:t>27545</w:t>
            </w:r>
          </w:p>
        </w:tc>
      </w:tr>
      <w:tr w:rsidR="00CE26D5" w:rsidRPr="00CE26D5" w14:paraId="6E23E594" w14:textId="77777777" w:rsidTr="00CE26D5">
        <w:tc>
          <w:tcPr>
            <w:tcW w:w="594" w:type="dxa"/>
          </w:tcPr>
          <w:p w14:paraId="724985A5" w14:textId="77777777" w:rsidR="00CE26D5" w:rsidRPr="00CE26D5" w:rsidRDefault="00CE26D5" w:rsidP="00CE26D5">
            <w:pPr>
              <w:jc w:val="center"/>
              <w:rPr>
                <w:color w:val="000000"/>
                <w:sz w:val="24"/>
              </w:rPr>
            </w:pPr>
            <w:r w:rsidRPr="00CE26D5">
              <w:rPr>
                <w:color w:val="000000"/>
                <w:sz w:val="24"/>
              </w:rPr>
              <w:lastRenderedPageBreak/>
              <w:t>6</w:t>
            </w:r>
          </w:p>
        </w:tc>
        <w:tc>
          <w:tcPr>
            <w:tcW w:w="3659" w:type="dxa"/>
          </w:tcPr>
          <w:p w14:paraId="0998FF75" w14:textId="77777777" w:rsidR="00CE26D5" w:rsidRPr="00CE26D5" w:rsidRDefault="00CE26D5" w:rsidP="00CE26D5">
            <w:pPr>
              <w:jc w:val="center"/>
              <w:rPr>
                <w:color w:val="000000"/>
                <w:sz w:val="24"/>
              </w:rPr>
            </w:pPr>
            <w:r w:rsidRPr="00CE26D5">
              <w:rPr>
                <w:sz w:val="24"/>
              </w:rPr>
              <w:t>Лыткинское</w:t>
            </w:r>
          </w:p>
        </w:tc>
        <w:tc>
          <w:tcPr>
            <w:tcW w:w="3260" w:type="dxa"/>
            <w:vMerge/>
          </w:tcPr>
          <w:p w14:paraId="4D8CF05D" w14:textId="77777777" w:rsidR="00CE26D5" w:rsidRPr="00CE26D5" w:rsidRDefault="00CE26D5" w:rsidP="00CE26D5">
            <w:pPr>
              <w:jc w:val="center"/>
              <w:rPr>
                <w:color w:val="000000"/>
                <w:sz w:val="24"/>
              </w:rPr>
            </w:pPr>
          </w:p>
        </w:tc>
        <w:tc>
          <w:tcPr>
            <w:tcW w:w="1836" w:type="dxa"/>
          </w:tcPr>
          <w:p w14:paraId="32EDF6DA" w14:textId="77777777" w:rsidR="00CE26D5" w:rsidRPr="00CE26D5" w:rsidRDefault="00CE26D5" w:rsidP="00CE26D5">
            <w:pPr>
              <w:jc w:val="center"/>
              <w:rPr>
                <w:color w:val="000000"/>
                <w:sz w:val="24"/>
              </w:rPr>
            </w:pPr>
            <w:r w:rsidRPr="00CE26D5">
              <w:rPr>
                <w:color w:val="000000"/>
                <w:sz w:val="24"/>
              </w:rPr>
              <w:t>37744</w:t>
            </w:r>
          </w:p>
        </w:tc>
      </w:tr>
      <w:tr w:rsidR="00CE26D5" w:rsidRPr="00CE26D5" w14:paraId="54490D0C" w14:textId="77777777" w:rsidTr="00CE26D5">
        <w:tc>
          <w:tcPr>
            <w:tcW w:w="594" w:type="dxa"/>
          </w:tcPr>
          <w:p w14:paraId="722B5D8B" w14:textId="77777777" w:rsidR="00CE26D5" w:rsidRPr="00CE26D5" w:rsidRDefault="00CE26D5" w:rsidP="00CE26D5">
            <w:pPr>
              <w:jc w:val="center"/>
              <w:rPr>
                <w:color w:val="000000"/>
                <w:sz w:val="24"/>
              </w:rPr>
            </w:pPr>
            <w:r w:rsidRPr="00CE26D5">
              <w:rPr>
                <w:color w:val="000000"/>
                <w:sz w:val="24"/>
              </w:rPr>
              <w:t>7</w:t>
            </w:r>
          </w:p>
        </w:tc>
        <w:tc>
          <w:tcPr>
            <w:tcW w:w="3659" w:type="dxa"/>
          </w:tcPr>
          <w:p w14:paraId="04B0843A" w14:textId="77777777" w:rsidR="00CE26D5" w:rsidRPr="00CE26D5" w:rsidRDefault="00CE26D5" w:rsidP="00CE26D5">
            <w:pPr>
              <w:jc w:val="center"/>
              <w:rPr>
                <w:color w:val="000000"/>
                <w:sz w:val="24"/>
              </w:rPr>
            </w:pPr>
            <w:r w:rsidRPr="00CE26D5">
              <w:rPr>
                <w:sz w:val="24"/>
              </w:rPr>
              <w:t>Афанасьевское сельское</w:t>
            </w:r>
          </w:p>
        </w:tc>
        <w:tc>
          <w:tcPr>
            <w:tcW w:w="3260" w:type="dxa"/>
            <w:vMerge/>
          </w:tcPr>
          <w:p w14:paraId="02CD59C0" w14:textId="77777777" w:rsidR="00CE26D5" w:rsidRPr="00CE26D5" w:rsidRDefault="00CE26D5" w:rsidP="00CE26D5">
            <w:pPr>
              <w:jc w:val="center"/>
              <w:rPr>
                <w:color w:val="000000"/>
                <w:sz w:val="24"/>
              </w:rPr>
            </w:pPr>
          </w:p>
        </w:tc>
        <w:tc>
          <w:tcPr>
            <w:tcW w:w="1836" w:type="dxa"/>
          </w:tcPr>
          <w:p w14:paraId="1AF8C277" w14:textId="77777777" w:rsidR="00CE26D5" w:rsidRPr="00CE26D5" w:rsidRDefault="00CE26D5" w:rsidP="00CE26D5">
            <w:pPr>
              <w:jc w:val="center"/>
              <w:rPr>
                <w:color w:val="000000"/>
                <w:sz w:val="24"/>
              </w:rPr>
            </w:pPr>
            <w:r w:rsidRPr="00CE26D5">
              <w:rPr>
                <w:color w:val="000000"/>
                <w:sz w:val="24"/>
              </w:rPr>
              <w:t>37615</w:t>
            </w:r>
          </w:p>
        </w:tc>
      </w:tr>
      <w:tr w:rsidR="00CE26D5" w:rsidRPr="00CE26D5" w14:paraId="48FB99D0" w14:textId="77777777" w:rsidTr="00CE26D5">
        <w:tc>
          <w:tcPr>
            <w:tcW w:w="594" w:type="dxa"/>
          </w:tcPr>
          <w:p w14:paraId="11867096" w14:textId="77777777" w:rsidR="00CE26D5" w:rsidRPr="00CE26D5" w:rsidRDefault="00CE26D5" w:rsidP="00CE26D5">
            <w:pPr>
              <w:jc w:val="center"/>
              <w:rPr>
                <w:color w:val="000000"/>
                <w:sz w:val="24"/>
              </w:rPr>
            </w:pPr>
            <w:r w:rsidRPr="00CE26D5">
              <w:rPr>
                <w:color w:val="000000"/>
                <w:sz w:val="24"/>
              </w:rPr>
              <w:t>8</w:t>
            </w:r>
          </w:p>
        </w:tc>
        <w:tc>
          <w:tcPr>
            <w:tcW w:w="3659" w:type="dxa"/>
          </w:tcPr>
          <w:p w14:paraId="6D99DB31" w14:textId="77777777" w:rsidR="00CE26D5" w:rsidRPr="00CE26D5" w:rsidRDefault="00CE26D5" w:rsidP="00CE26D5">
            <w:pPr>
              <w:jc w:val="center"/>
              <w:rPr>
                <w:sz w:val="24"/>
              </w:rPr>
            </w:pPr>
            <w:r w:rsidRPr="00CE26D5">
              <w:rPr>
                <w:sz w:val="24"/>
              </w:rPr>
              <w:t>Пашинское</w:t>
            </w:r>
          </w:p>
        </w:tc>
        <w:tc>
          <w:tcPr>
            <w:tcW w:w="3260" w:type="dxa"/>
            <w:vMerge/>
          </w:tcPr>
          <w:p w14:paraId="427AE98D" w14:textId="77777777" w:rsidR="00CE26D5" w:rsidRPr="00CE26D5" w:rsidRDefault="00CE26D5" w:rsidP="00CE26D5">
            <w:pPr>
              <w:jc w:val="center"/>
              <w:rPr>
                <w:color w:val="000000"/>
                <w:sz w:val="24"/>
              </w:rPr>
            </w:pPr>
          </w:p>
        </w:tc>
        <w:tc>
          <w:tcPr>
            <w:tcW w:w="1836" w:type="dxa"/>
          </w:tcPr>
          <w:p w14:paraId="005E9EB8" w14:textId="77777777" w:rsidR="00CE26D5" w:rsidRPr="00CE26D5" w:rsidRDefault="00CE26D5" w:rsidP="00CE26D5">
            <w:pPr>
              <w:jc w:val="center"/>
              <w:rPr>
                <w:color w:val="000000"/>
                <w:sz w:val="24"/>
              </w:rPr>
            </w:pPr>
            <w:r w:rsidRPr="00CE26D5">
              <w:rPr>
                <w:color w:val="000000"/>
                <w:sz w:val="24"/>
              </w:rPr>
              <w:t>39055</w:t>
            </w:r>
          </w:p>
        </w:tc>
      </w:tr>
      <w:tr w:rsidR="00CE26D5" w:rsidRPr="00CE26D5" w14:paraId="14D42E71" w14:textId="77777777" w:rsidTr="00CE26D5">
        <w:tc>
          <w:tcPr>
            <w:tcW w:w="7513" w:type="dxa"/>
            <w:gridSpan w:val="3"/>
          </w:tcPr>
          <w:p w14:paraId="77489767" w14:textId="77777777" w:rsidR="00CE26D5" w:rsidRPr="00CE26D5" w:rsidRDefault="00CE26D5" w:rsidP="00CE26D5">
            <w:pPr>
              <w:jc w:val="center"/>
              <w:rPr>
                <w:color w:val="000000"/>
                <w:sz w:val="24"/>
              </w:rPr>
            </w:pPr>
            <w:r w:rsidRPr="00CE26D5">
              <w:rPr>
                <w:color w:val="000000"/>
                <w:sz w:val="24"/>
              </w:rPr>
              <w:t>Всего по лесничеству на территории Афанасьевского муниципального округа:</w:t>
            </w:r>
          </w:p>
        </w:tc>
        <w:tc>
          <w:tcPr>
            <w:tcW w:w="1836" w:type="dxa"/>
          </w:tcPr>
          <w:p w14:paraId="36E546A6" w14:textId="77777777" w:rsidR="00CE26D5" w:rsidRPr="00CE26D5" w:rsidRDefault="00CE26D5" w:rsidP="00CE26D5">
            <w:pPr>
              <w:jc w:val="center"/>
              <w:rPr>
                <w:color w:val="000000"/>
                <w:sz w:val="24"/>
              </w:rPr>
            </w:pPr>
            <w:r w:rsidRPr="00CE26D5">
              <w:rPr>
                <w:color w:val="000000"/>
                <w:sz w:val="24"/>
              </w:rPr>
              <w:t>431002</w:t>
            </w:r>
          </w:p>
        </w:tc>
      </w:tr>
    </w:tbl>
    <w:p w14:paraId="1B90BFA8" w14:textId="77777777" w:rsidR="00CE26D5" w:rsidRDefault="00CE26D5" w:rsidP="00CE26D5">
      <w:pPr>
        <w:autoSpaceDE w:val="0"/>
        <w:autoSpaceDN w:val="0"/>
        <w:adjustRightInd w:val="0"/>
        <w:ind w:firstLine="708"/>
        <w:rPr>
          <w:color w:val="000000"/>
          <w:szCs w:val="28"/>
        </w:rPr>
      </w:pPr>
      <w:r w:rsidRPr="00CE26D5">
        <w:rPr>
          <w:color w:val="000000"/>
          <w:szCs w:val="28"/>
        </w:rPr>
        <w:t xml:space="preserve"> </w:t>
      </w:r>
    </w:p>
    <w:p w14:paraId="2B065A40" w14:textId="1B155FD5" w:rsidR="00CE26D5" w:rsidRPr="00CE26D5" w:rsidRDefault="00CE26D5" w:rsidP="00CE26D5">
      <w:pPr>
        <w:autoSpaceDE w:val="0"/>
        <w:autoSpaceDN w:val="0"/>
        <w:adjustRightInd w:val="0"/>
        <w:ind w:firstLine="708"/>
        <w:rPr>
          <w:rFonts w:eastAsia="TimesNewRoman"/>
          <w:color w:val="000000"/>
          <w:szCs w:val="28"/>
        </w:rPr>
      </w:pPr>
      <w:r w:rsidRPr="00CE26D5">
        <w:rPr>
          <w:rFonts w:eastAsia="TimesNewRoman"/>
          <w:color w:val="000000"/>
          <w:szCs w:val="28"/>
        </w:rPr>
        <w:t>Лесной фонд Афанасьевского муниципального округа по лесохозяйственному районированию отнесен к таежной зоне, южно-таежному лесному району европейской части Российской Федерации.</w:t>
      </w:r>
    </w:p>
    <w:p w14:paraId="2DC121BE" w14:textId="77777777" w:rsidR="00CE26D5" w:rsidRPr="00CE26D5" w:rsidRDefault="00CE26D5" w:rsidP="00CE26D5">
      <w:pPr>
        <w:autoSpaceDE w:val="0"/>
        <w:autoSpaceDN w:val="0"/>
        <w:adjustRightInd w:val="0"/>
        <w:ind w:firstLine="708"/>
        <w:rPr>
          <w:rFonts w:eastAsia="TimesNewRoman"/>
          <w:color w:val="000000"/>
          <w:szCs w:val="28"/>
        </w:rPr>
      </w:pPr>
      <w:r w:rsidRPr="00CE26D5">
        <w:rPr>
          <w:rFonts w:eastAsia="TimesNewRoman"/>
          <w:color w:val="000000"/>
          <w:szCs w:val="28"/>
        </w:rPr>
        <w:t>На севере лесничество граничит с Кайским лесничеством, на востоке-с Пермским краем, на юге-с Республикой Удмуртия, на западе-с Омутнинским и Кирсинским лесничествами.</w:t>
      </w:r>
    </w:p>
    <w:p w14:paraId="65383D5A" w14:textId="77777777" w:rsidR="00CE26D5" w:rsidRPr="00CE26D5" w:rsidRDefault="00CE26D5" w:rsidP="00CE26D5">
      <w:pPr>
        <w:autoSpaceDE w:val="0"/>
        <w:autoSpaceDN w:val="0"/>
        <w:adjustRightInd w:val="0"/>
        <w:ind w:firstLine="708"/>
        <w:rPr>
          <w:rFonts w:eastAsia="TimesNewRoman"/>
          <w:color w:val="000000"/>
          <w:szCs w:val="28"/>
        </w:rPr>
      </w:pPr>
      <w:r w:rsidRPr="00CE26D5">
        <w:rPr>
          <w:rFonts w:eastAsia="TimesNewRoman"/>
          <w:color w:val="000000"/>
          <w:szCs w:val="28"/>
        </w:rPr>
        <w:t>Леса Афанасьевского лесничества в соответствии со статьей 10 Лесного кодекса по целевому назначению подразделяются на защитные и эксплуатационные леса.</w:t>
      </w:r>
    </w:p>
    <w:p w14:paraId="3996A2E7" w14:textId="77777777" w:rsidR="00CE26D5" w:rsidRPr="00CE26D5" w:rsidRDefault="00CE26D5" w:rsidP="00CE26D5">
      <w:pPr>
        <w:autoSpaceDE w:val="0"/>
        <w:autoSpaceDN w:val="0"/>
        <w:adjustRightInd w:val="0"/>
        <w:ind w:firstLine="708"/>
        <w:rPr>
          <w:rFonts w:eastAsia="TimesNewRoman"/>
          <w:color w:val="000000"/>
          <w:szCs w:val="28"/>
        </w:rPr>
      </w:pPr>
      <w:r w:rsidRPr="00CE26D5">
        <w:rPr>
          <w:rFonts w:eastAsia="TimesNewRoman"/>
          <w:color w:val="000000"/>
          <w:szCs w:val="28"/>
        </w:rPr>
        <w:t>К защитным лесам относятся леса, которые подлежат освоению в целях сохранения среедообразующих, водооохранных, защитных, санитарно-гигиенических, оздоровительных и иных полезных функций лесов с одновременным использованием лесов, при условии, что это использование совместимо с целевым назначением защитных лесов и выполняемыми ими полезными функциями.</w:t>
      </w:r>
    </w:p>
    <w:p w14:paraId="62F43F66" w14:textId="77777777" w:rsidR="00CE26D5" w:rsidRPr="00CE26D5" w:rsidRDefault="00CE26D5" w:rsidP="00CE26D5">
      <w:pPr>
        <w:autoSpaceDE w:val="0"/>
        <w:autoSpaceDN w:val="0"/>
        <w:adjustRightInd w:val="0"/>
        <w:ind w:firstLine="708"/>
        <w:rPr>
          <w:rFonts w:eastAsia="TimesNewRoman"/>
          <w:color w:val="000000"/>
          <w:szCs w:val="28"/>
        </w:rPr>
      </w:pPr>
      <w:r w:rsidRPr="00CE26D5">
        <w:rPr>
          <w:rFonts w:eastAsia="TimesNewRoman"/>
          <w:color w:val="000000"/>
          <w:szCs w:val="28"/>
        </w:rPr>
        <w:t>Эксплуатационные леса на территории лесничества выделены на основании приказа Рослесхоза №506 от 30.11.2011 года «Об отнесении лесов на территории Кировской области к ценным лесам, эксплуатационным лесам и установлении их границ».</w:t>
      </w:r>
    </w:p>
    <w:p w14:paraId="4F3110D5" w14:textId="77777777" w:rsidR="00CE26D5" w:rsidRPr="00CE26D5" w:rsidRDefault="00CE26D5" w:rsidP="00CE26D5">
      <w:pPr>
        <w:ind w:firstLine="709"/>
        <w:rPr>
          <w:color w:val="000000" w:themeColor="text1"/>
        </w:rPr>
      </w:pPr>
      <w:r w:rsidRPr="00CE26D5">
        <w:rPr>
          <w:color w:val="000000" w:themeColor="text1"/>
        </w:rPr>
        <w:t xml:space="preserve">Территория Афанасьевского муниципального округа относится к многолесным территориям с лесистостью около 72%. </w:t>
      </w:r>
    </w:p>
    <w:p w14:paraId="285FA0FC" w14:textId="77777777" w:rsidR="00CE26D5" w:rsidRPr="00CE26D5" w:rsidRDefault="00CE26D5" w:rsidP="00CE26D5">
      <w:pPr>
        <w:ind w:firstLine="709"/>
        <w:rPr>
          <w:color w:val="000000" w:themeColor="text1"/>
        </w:rPr>
      </w:pPr>
      <w:r w:rsidRPr="00CE26D5">
        <w:rPr>
          <w:color w:val="000000" w:themeColor="text1"/>
        </w:rPr>
        <w:t>Лесорастительная зона – таёжная. Преобладающие породы деревьев – ель сибирская (Picea obovata) и пихта сибирская (Abies sibirica) с примесью осины обыкновенной (Populus tremula), берёзы повислой (Betula pendula). Доля лиственных пород деревьев возрастает с севера на юг.</w:t>
      </w:r>
    </w:p>
    <w:p w14:paraId="77AFA2B5" w14:textId="77777777" w:rsidR="00CE26D5" w:rsidRPr="00CE26D5" w:rsidRDefault="00CE26D5" w:rsidP="00CE26D5">
      <w:pPr>
        <w:ind w:firstLine="709"/>
        <w:rPr>
          <w:color w:val="000000" w:themeColor="text1"/>
        </w:rPr>
      </w:pPr>
      <w:r w:rsidRPr="00CE26D5">
        <w:rPr>
          <w:color w:val="000000" w:themeColor="text1"/>
        </w:rPr>
        <w:t>В центральной и западных частях муниципального округа преобладают вторичные березовые и осиновые леса, которые на Западно-Уральских Увалах сменяются пихтово-еловыми с вкраплениями мелколиственных, занимающих вырубки и гари.</w:t>
      </w:r>
    </w:p>
    <w:p w14:paraId="2801FEAE" w14:textId="77777777" w:rsidR="00CE26D5" w:rsidRPr="00CE26D5" w:rsidRDefault="00CE26D5" w:rsidP="00CE26D5">
      <w:pPr>
        <w:ind w:firstLine="709"/>
        <w:rPr>
          <w:color w:val="000000" w:themeColor="text1"/>
        </w:rPr>
      </w:pPr>
      <w:r w:rsidRPr="00CE26D5">
        <w:rPr>
          <w:color w:val="000000" w:themeColor="text1"/>
        </w:rPr>
        <w:t xml:space="preserve">Использование леса в Афанасьевском муниципальном округе направлено на следующие группы предприятий-арендаторов лесных участков: </w:t>
      </w:r>
    </w:p>
    <w:p w14:paraId="6F9415AD" w14:textId="77777777" w:rsidR="00CE26D5" w:rsidRPr="00CE26D5" w:rsidRDefault="00CE26D5" w:rsidP="00CE26D5">
      <w:pPr>
        <w:numPr>
          <w:ilvl w:val="0"/>
          <w:numId w:val="65"/>
        </w:numPr>
        <w:ind w:left="0" w:firstLine="567"/>
        <w:contextualSpacing/>
        <w:rPr>
          <w:color w:val="000000" w:themeColor="text1"/>
          <w:szCs w:val="22"/>
        </w:rPr>
      </w:pPr>
      <w:r w:rsidRPr="00CE26D5">
        <w:rPr>
          <w:color w:val="000000" w:themeColor="text1"/>
          <w:szCs w:val="22"/>
        </w:rPr>
        <w:t xml:space="preserve">заготовка древесины, живицы; </w:t>
      </w:r>
    </w:p>
    <w:p w14:paraId="1F107E18" w14:textId="77777777" w:rsidR="00CE26D5" w:rsidRPr="00CE26D5" w:rsidRDefault="00CE26D5" w:rsidP="00CE26D5">
      <w:pPr>
        <w:numPr>
          <w:ilvl w:val="0"/>
          <w:numId w:val="65"/>
        </w:numPr>
        <w:ind w:left="0" w:firstLine="567"/>
        <w:contextualSpacing/>
        <w:rPr>
          <w:color w:val="000000" w:themeColor="text1"/>
          <w:szCs w:val="22"/>
        </w:rPr>
      </w:pPr>
      <w:r w:rsidRPr="00CE26D5">
        <w:rPr>
          <w:color w:val="000000" w:themeColor="text1"/>
          <w:szCs w:val="22"/>
        </w:rPr>
        <w:t>заготовка и сбор недревесных лесных ресурсов;</w:t>
      </w:r>
    </w:p>
    <w:p w14:paraId="56C21617" w14:textId="77777777" w:rsidR="00CE26D5" w:rsidRPr="00CE26D5" w:rsidRDefault="00CE26D5" w:rsidP="00CE26D5">
      <w:pPr>
        <w:numPr>
          <w:ilvl w:val="0"/>
          <w:numId w:val="65"/>
        </w:numPr>
        <w:ind w:left="0" w:firstLine="567"/>
        <w:contextualSpacing/>
        <w:rPr>
          <w:color w:val="000000" w:themeColor="text1"/>
          <w:szCs w:val="22"/>
        </w:rPr>
      </w:pPr>
      <w:r w:rsidRPr="00CE26D5">
        <w:rPr>
          <w:color w:val="000000" w:themeColor="text1"/>
          <w:szCs w:val="22"/>
        </w:rPr>
        <w:lastRenderedPageBreak/>
        <w:t>заготовка пищевых лесных ресурсов и сбор лекарственных растений;</w:t>
      </w:r>
    </w:p>
    <w:p w14:paraId="6ED6531C" w14:textId="77777777" w:rsidR="00CE26D5" w:rsidRPr="00CE26D5" w:rsidRDefault="00CE26D5" w:rsidP="00CE26D5">
      <w:pPr>
        <w:numPr>
          <w:ilvl w:val="0"/>
          <w:numId w:val="65"/>
        </w:numPr>
        <w:ind w:left="0" w:firstLine="567"/>
        <w:contextualSpacing/>
        <w:rPr>
          <w:color w:val="000000" w:themeColor="text1"/>
          <w:szCs w:val="22"/>
        </w:rPr>
      </w:pPr>
      <w:r w:rsidRPr="00CE26D5">
        <w:rPr>
          <w:color w:val="000000" w:themeColor="text1"/>
          <w:szCs w:val="22"/>
        </w:rPr>
        <w:t>осуществление видов деятельности в сфере охотничьего хозяйства;</w:t>
      </w:r>
    </w:p>
    <w:p w14:paraId="2F3F4273" w14:textId="77777777" w:rsidR="00CE26D5" w:rsidRPr="00CE26D5" w:rsidRDefault="00CE26D5" w:rsidP="00CE26D5">
      <w:pPr>
        <w:numPr>
          <w:ilvl w:val="0"/>
          <w:numId w:val="65"/>
        </w:numPr>
        <w:ind w:left="0" w:firstLine="567"/>
        <w:contextualSpacing/>
        <w:rPr>
          <w:color w:val="000000" w:themeColor="text1"/>
          <w:szCs w:val="22"/>
        </w:rPr>
      </w:pPr>
      <w:r w:rsidRPr="00CE26D5">
        <w:rPr>
          <w:color w:val="000000" w:themeColor="text1"/>
          <w:szCs w:val="22"/>
        </w:rPr>
        <w:t>осуществление научно-исследовательской деятельности, образовательной деятельности;</w:t>
      </w:r>
    </w:p>
    <w:p w14:paraId="28E4F132" w14:textId="77777777" w:rsidR="00CE26D5" w:rsidRPr="00CE26D5" w:rsidRDefault="00CE26D5" w:rsidP="00CE26D5">
      <w:pPr>
        <w:numPr>
          <w:ilvl w:val="0"/>
          <w:numId w:val="65"/>
        </w:numPr>
        <w:ind w:left="0" w:firstLine="567"/>
        <w:contextualSpacing/>
        <w:rPr>
          <w:color w:val="000000" w:themeColor="text1"/>
          <w:szCs w:val="22"/>
        </w:rPr>
      </w:pPr>
      <w:r w:rsidRPr="00CE26D5">
        <w:rPr>
          <w:color w:val="000000" w:themeColor="text1"/>
          <w:szCs w:val="22"/>
        </w:rPr>
        <w:t>осуществление рекреационной деятельности, рыболовства (за исключением любительского рыболовства);</w:t>
      </w:r>
    </w:p>
    <w:p w14:paraId="7205E693" w14:textId="77777777" w:rsidR="00CE26D5" w:rsidRPr="00CE26D5" w:rsidRDefault="00CE26D5" w:rsidP="00CE26D5">
      <w:pPr>
        <w:numPr>
          <w:ilvl w:val="0"/>
          <w:numId w:val="65"/>
        </w:numPr>
        <w:ind w:left="0" w:firstLine="567"/>
        <w:contextualSpacing/>
        <w:rPr>
          <w:color w:val="000000" w:themeColor="text1"/>
          <w:szCs w:val="22"/>
        </w:rPr>
      </w:pPr>
      <w:r w:rsidRPr="00CE26D5">
        <w:rPr>
          <w:color w:val="000000" w:themeColor="text1"/>
          <w:szCs w:val="22"/>
        </w:rPr>
        <w:t>создание лесных плантаций и их эксплуатация;</w:t>
      </w:r>
    </w:p>
    <w:p w14:paraId="676B8651" w14:textId="77777777" w:rsidR="00CE26D5" w:rsidRPr="00CE26D5" w:rsidRDefault="00CE26D5" w:rsidP="00CE26D5">
      <w:pPr>
        <w:numPr>
          <w:ilvl w:val="0"/>
          <w:numId w:val="65"/>
        </w:numPr>
        <w:ind w:left="0" w:firstLine="567"/>
        <w:contextualSpacing/>
        <w:rPr>
          <w:color w:val="000000" w:themeColor="text1"/>
          <w:szCs w:val="22"/>
        </w:rPr>
      </w:pPr>
      <w:r w:rsidRPr="00CE26D5">
        <w:rPr>
          <w:color w:val="000000" w:themeColor="text1"/>
          <w:szCs w:val="22"/>
        </w:rPr>
        <w:t>выращивание лесных плодовых, ягодных, декоративных и лекарственных растений;</w:t>
      </w:r>
    </w:p>
    <w:p w14:paraId="230CC771" w14:textId="77777777" w:rsidR="00CE26D5" w:rsidRPr="00CE26D5" w:rsidRDefault="00CE26D5" w:rsidP="00CE26D5">
      <w:pPr>
        <w:numPr>
          <w:ilvl w:val="0"/>
          <w:numId w:val="65"/>
        </w:numPr>
        <w:ind w:left="0" w:firstLine="567"/>
        <w:contextualSpacing/>
        <w:rPr>
          <w:color w:val="000000" w:themeColor="text1"/>
          <w:szCs w:val="22"/>
        </w:rPr>
      </w:pPr>
      <w:r w:rsidRPr="00CE26D5">
        <w:rPr>
          <w:color w:val="000000" w:themeColor="text1"/>
          <w:szCs w:val="22"/>
        </w:rPr>
        <w:t>выращивание посадочного материала лесных растений (саженцев, сеянцев);</w:t>
      </w:r>
    </w:p>
    <w:p w14:paraId="3C4BF0C0" w14:textId="77777777" w:rsidR="00CE26D5" w:rsidRPr="00CE26D5" w:rsidRDefault="00CE26D5" w:rsidP="00CE26D5">
      <w:pPr>
        <w:numPr>
          <w:ilvl w:val="0"/>
          <w:numId w:val="65"/>
        </w:numPr>
        <w:ind w:left="0" w:firstLine="567"/>
        <w:contextualSpacing/>
        <w:rPr>
          <w:color w:val="000000" w:themeColor="text1"/>
          <w:szCs w:val="22"/>
        </w:rPr>
      </w:pPr>
      <w:r w:rsidRPr="00CE26D5">
        <w:rPr>
          <w:color w:val="000000" w:themeColor="text1"/>
          <w:szCs w:val="22"/>
        </w:rPr>
        <w:t>осуществление геологического изучения недр, разведка и добыча полезных ископаемых;</w:t>
      </w:r>
    </w:p>
    <w:p w14:paraId="485FC027" w14:textId="77777777" w:rsidR="00CE26D5" w:rsidRPr="00CE26D5" w:rsidRDefault="00CE26D5" w:rsidP="00CE26D5">
      <w:pPr>
        <w:numPr>
          <w:ilvl w:val="0"/>
          <w:numId w:val="65"/>
        </w:numPr>
        <w:ind w:left="0" w:firstLine="567"/>
        <w:contextualSpacing/>
        <w:rPr>
          <w:color w:val="000000" w:themeColor="text1"/>
          <w:szCs w:val="22"/>
        </w:rPr>
      </w:pPr>
      <w:r w:rsidRPr="00CE26D5">
        <w:rPr>
          <w:color w:val="000000" w:themeColor="text1"/>
          <w:szCs w:val="22"/>
        </w:rPr>
        <w:t>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и причалов;</w:t>
      </w:r>
    </w:p>
    <w:p w14:paraId="1C5B802C" w14:textId="77777777" w:rsidR="00CE26D5" w:rsidRPr="00CE26D5" w:rsidRDefault="00CE26D5" w:rsidP="00CE26D5">
      <w:pPr>
        <w:numPr>
          <w:ilvl w:val="0"/>
          <w:numId w:val="65"/>
        </w:numPr>
        <w:ind w:left="0" w:firstLine="567"/>
        <w:contextualSpacing/>
        <w:rPr>
          <w:color w:val="000000" w:themeColor="text1"/>
          <w:szCs w:val="22"/>
        </w:rPr>
      </w:pPr>
      <w:r w:rsidRPr="00CE26D5">
        <w:rPr>
          <w:color w:val="000000" w:themeColor="text1"/>
          <w:szCs w:val="22"/>
        </w:rPr>
        <w:t>осуществление религиозной деятельности;</w:t>
      </w:r>
    </w:p>
    <w:p w14:paraId="7D50CFF4" w14:textId="77777777" w:rsidR="00CE26D5" w:rsidRPr="00CE26D5" w:rsidRDefault="00CE26D5" w:rsidP="00CE26D5">
      <w:pPr>
        <w:numPr>
          <w:ilvl w:val="0"/>
          <w:numId w:val="65"/>
        </w:numPr>
        <w:ind w:left="0" w:firstLine="567"/>
        <w:contextualSpacing/>
        <w:rPr>
          <w:color w:val="000000" w:themeColor="text1"/>
          <w:szCs w:val="22"/>
        </w:rPr>
      </w:pPr>
      <w:r w:rsidRPr="00CE26D5">
        <w:rPr>
          <w:color w:val="000000" w:themeColor="text1"/>
          <w:szCs w:val="22"/>
        </w:rPr>
        <w:t>ведение сельского хозяйства;</w:t>
      </w:r>
    </w:p>
    <w:p w14:paraId="2046B7C8" w14:textId="77777777" w:rsidR="00CE26D5" w:rsidRPr="00CE26D5" w:rsidRDefault="00CE26D5" w:rsidP="00CE26D5">
      <w:pPr>
        <w:numPr>
          <w:ilvl w:val="0"/>
          <w:numId w:val="65"/>
        </w:numPr>
        <w:ind w:left="0" w:firstLine="567"/>
        <w:contextualSpacing/>
        <w:rPr>
          <w:color w:val="000000" w:themeColor="text1"/>
          <w:szCs w:val="22"/>
        </w:rPr>
      </w:pPr>
      <w:r w:rsidRPr="00CE26D5">
        <w:rPr>
          <w:color w:val="000000" w:themeColor="text1"/>
          <w:szCs w:val="22"/>
        </w:rPr>
        <w:t>переработка древесины и иных лесных ресурсов.</w:t>
      </w:r>
    </w:p>
    <w:p w14:paraId="1E0A3304" w14:textId="77777777" w:rsidR="00CE26D5" w:rsidRDefault="00CE26D5" w:rsidP="00CE26D5">
      <w:pPr>
        <w:jc w:val="center"/>
        <w:rPr>
          <w:b/>
          <w:color w:val="000000" w:themeColor="text1"/>
        </w:rPr>
      </w:pPr>
    </w:p>
    <w:p w14:paraId="54053C1C" w14:textId="77777777" w:rsidR="00CE26D5" w:rsidRPr="00CE26D5" w:rsidRDefault="00CE26D5" w:rsidP="00CE26D5">
      <w:pPr>
        <w:jc w:val="center"/>
        <w:rPr>
          <w:b/>
          <w:color w:val="000000" w:themeColor="text1"/>
        </w:rPr>
      </w:pPr>
      <w:r w:rsidRPr="00CE26D5">
        <w:rPr>
          <w:b/>
          <w:color w:val="000000" w:themeColor="text1"/>
        </w:rPr>
        <w:t>Сельскохозяйственные ресурсы</w:t>
      </w:r>
    </w:p>
    <w:p w14:paraId="67DFF0CF" w14:textId="77777777" w:rsidR="00CE26D5" w:rsidRPr="00CE26D5" w:rsidRDefault="00CE26D5" w:rsidP="00CE26D5">
      <w:pPr>
        <w:ind w:firstLine="708"/>
        <w:rPr>
          <w:color w:val="000000" w:themeColor="text1"/>
        </w:rPr>
      </w:pPr>
      <w:r w:rsidRPr="00CE26D5">
        <w:rPr>
          <w:color w:val="000000" w:themeColor="text1"/>
        </w:rPr>
        <w:t>Афанасьевский муниципальный округ принадлежит к числу сельскохозяйственных округов.</w:t>
      </w:r>
    </w:p>
    <w:p w14:paraId="152631F5" w14:textId="77777777" w:rsidR="00CE26D5" w:rsidRPr="00CE26D5" w:rsidRDefault="00CE26D5" w:rsidP="00CE26D5">
      <w:pPr>
        <w:ind w:firstLine="709"/>
        <w:rPr>
          <w:color w:val="000000" w:themeColor="text1"/>
        </w:rPr>
      </w:pPr>
      <w:r w:rsidRPr="00CE26D5">
        <w:rPr>
          <w:color w:val="000000" w:themeColor="text1"/>
        </w:rPr>
        <w:t>В состав территорий сельскохозяйственного использования входят земли, предоставленные для нужд сельского хозяйства, а также предназначенные для иных целей: предприятий сельскохозяйственного назначения и др.</w:t>
      </w:r>
    </w:p>
    <w:p w14:paraId="75574809" w14:textId="77777777" w:rsidR="00CE26D5" w:rsidRPr="00CE26D5" w:rsidRDefault="00CE26D5" w:rsidP="00CE26D5">
      <w:pPr>
        <w:ind w:firstLine="709"/>
        <w:rPr>
          <w:color w:val="000000" w:themeColor="text1"/>
        </w:rPr>
      </w:pPr>
      <w:r w:rsidRPr="00CE26D5">
        <w:rPr>
          <w:color w:val="000000" w:themeColor="text1"/>
        </w:rPr>
        <w:t>Основная часть Афанасьевского муниципального округа относится к территориям с удовлетворительными агрометеорологическими условиями и средней биологической продуктивностью. Агроклиматический потенциал территории позволяет вести продуктивное мясо-молочное животноводство, овощеводство и картофелеводство в западной и юго-западной части округа.</w:t>
      </w:r>
    </w:p>
    <w:p w14:paraId="30737EC7" w14:textId="77777777" w:rsidR="00CE26D5" w:rsidRPr="00CE26D5" w:rsidRDefault="00CE26D5" w:rsidP="00CE26D5">
      <w:pPr>
        <w:keepNext/>
        <w:keepLines/>
        <w:spacing w:before="240"/>
        <w:ind w:firstLine="851"/>
        <w:outlineLvl w:val="1"/>
        <w:rPr>
          <w:rFonts w:cs="Arial"/>
          <w:b/>
          <w:iCs/>
          <w:color w:val="000000" w:themeColor="text1"/>
          <w:szCs w:val="28"/>
        </w:rPr>
      </w:pPr>
      <w:r w:rsidRPr="00CE26D5">
        <w:rPr>
          <w:rFonts w:cs="Arial"/>
          <w:b/>
          <w:iCs/>
          <w:color w:val="000000" w:themeColor="text1"/>
          <w:szCs w:val="28"/>
        </w:rPr>
        <w:t>2.2. Список объектов культурного наследия и перечень мероприятий по сохранению объектов культурного наследия</w:t>
      </w:r>
    </w:p>
    <w:p w14:paraId="59D3555C" w14:textId="77777777" w:rsidR="00CE26D5" w:rsidRPr="00CE26D5" w:rsidRDefault="00CE26D5" w:rsidP="00CE26D5">
      <w:pPr>
        <w:spacing w:after="0"/>
        <w:ind w:firstLine="567"/>
        <w:rPr>
          <w:color w:val="000000" w:themeColor="text1"/>
          <w:szCs w:val="28"/>
        </w:rPr>
      </w:pPr>
      <w:r w:rsidRPr="00CE26D5">
        <w:rPr>
          <w:color w:val="000000" w:themeColor="text1"/>
          <w:szCs w:val="28"/>
        </w:rPr>
        <w:t xml:space="preserve">Согласно Федеральному Закону Российской Федерации от 25.06.2002 № 73-ФЗ «Об объектах культурного наследия (памятниках истории и культуры) народов Российской Федерации» (принят Государственной Думой 24.05.2002, одобрен Советом Федерации 14.06.2002) (далее – ФЗ №73), к объектам культурного наследия (памятникам истории и культуры) народов Российской </w:t>
      </w:r>
      <w:r w:rsidRPr="00CE26D5">
        <w:rPr>
          <w:color w:val="000000" w:themeColor="text1"/>
          <w:szCs w:val="28"/>
        </w:rPr>
        <w:lastRenderedPageBreak/>
        <w:t>Федерации (далее – объекты культурного наследия)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14:paraId="1B7E85B0" w14:textId="77777777" w:rsidR="00CE26D5" w:rsidRPr="00CE26D5" w:rsidRDefault="00CE26D5" w:rsidP="00CE26D5">
      <w:pPr>
        <w:spacing w:after="0"/>
        <w:ind w:firstLine="709"/>
        <w:rPr>
          <w:b/>
          <w:bCs/>
          <w:color w:val="000000" w:themeColor="text1"/>
          <w:szCs w:val="28"/>
        </w:rPr>
      </w:pPr>
      <w:r w:rsidRPr="00CE26D5">
        <w:rPr>
          <w:color w:val="000000" w:themeColor="text1"/>
          <w:szCs w:val="28"/>
          <w:lang w:eastAsia="ar-SA"/>
        </w:rPr>
        <w:t>На территории Афанасьевского муниципального округа в настоящее время расположено 116 объектов историко-культурного наследия.</w:t>
      </w:r>
    </w:p>
    <w:p w14:paraId="5FDB6D8E" w14:textId="77777777" w:rsidR="00CE26D5" w:rsidRPr="00CE26D5" w:rsidRDefault="00CE26D5" w:rsidP="00CE26D5">
      <w:pPr>
        <w:spacing w:after="0"/>
        <w:ind w:firstLine="567"/>
        <w:rPr>
          <w:color w:val="FF0000"/>
          <w:szCs w:val="28"/>
        </w:rPr>
      </w:pPr>
      <w:r w:rsidRPr="00CE26D5">
        <w:rPr>
          <w:color w:val="000000" w:themeColor="text1"/>
          <w:szCs w:val="28"/>
        </w:rPr>
        <w:t>В таблице 2.2.1 представлен перечень объектов культурного наследия, расположенных на территории Афанасьевского муниципального округа.</w:t>
      </w:r>
    </w:p>
    <w:p w14:paraId="0006B868" w14:textId="77777777" w:rsidR="00CE26D5" w:rsidRPr="00CE26D5" w:rsidRDefault="00CE26D5" w:rsidP="00CE26D5">
      <w:pPr>
        <w:ind w:left="-567" w:firstLine="709"/>
        <w:rPr>
          <w:b/>
          <w:color w:val="FF0000"/>
        </w:rPr>
        <w:sectPr w:rsidR="00CE26D5" w:rsidRPr="00CE26D5" w:rsidSect="00E1337F">
          <w:pgSz w:w="11906" w:h="16838"/>
          <w:pgMar w:top="1134" w:right="851" w:bottom="1134" w:left="1701" w:header="709" w:footer="709" w:gutter="0"/>
          <w:cols w:space="708"/>
          <w:docGrid w:linePitch="360"/>
        </w:sectPr>
      </w:pPr>
    </w:p>
    <w:p w14:paraId="1CDD1CC4" w14:textId="77777777" w:rsidR="00CE26D5" w:rsidRPr="00CE26D5" w:rsidRDefault="00CE26D5" w:rsidP="00CE26D5">
      <w:pPr>
        <w:ind w:firstLine="709"/>
        <w:rPr>
          <w:b/>
          <w:color w:val="000000" w:themeColor="text1"/>
        </w:rPr>
      </w:pPr>
      <w:r w:rsidRPr="00CE26D5">
        <w:rPr>
          <w:color w:val="000000" w:themeColor="text1"/>
        </w:rPr>
        <w:lastRenderedPageBreak/>
        <w:t>Таблица 2.2.1. Перечень объектов культурного наследия, расположенных на территории Афанасьевского муниципального округа (по сведениям администрации Афанасьевского муниципального округа).</w:t>
      </w:r>
    </w:p>
    <w:tbl>
      <w:tblPr>
        <w:tblStyle w:val="af0"/>
        <w:tblW w:w="14629" w:type="dxa"/>
        <w:tblInd w:w="108" w:type="dxa"/>
        <w:tblLayout w:type="fixed"/>
        <w:tblLook w:val="04A0" w:firstRow="1" w:lastRow="0" w:firstColumn="1" w:lastColumn="0" w:noHBand="0" w:noVBand="1"/>
      </w:tblPr>
      <w:tblGrid>
        <w:gridCol w:w="596"/>
        <w:gridCol w:w="2268"/>
        <w:gridCol w:w="1418"/>
        <w:gridCol w:w="1984"/>
        <w:gridCol w:w="3119"/>
        <w:gridCol w:w="2976"/>
        <w:gridCol w:w="2268"/>
      </w:tblGrid>
      <w:tr w:rsidR="00CE26D5" w:rsidRPr="00CE26D5" w14:paraId="025D2B65" w14:textId="77777777" w:rsidTr="00CE26D5">
        <w:trPr>
          <w:tblHeader/>
        </w:trPr>
        <w:tc>
          <w:tcPr>
            <w:tcW w:w="596" w:type="dxa"/>
            <w:shd w:val="clear" w:color="auto" w:fill="D9D9D9" w:themeFill="background1" w:themeFillShade="D9"/>
          </w:tcPr>
          <w:p w14:paraId="69A53A68" w14:textId="77777777" w:rsidR="00CE26D5" w:rsidRPr="00CE26D5" w:rsidRDefault="00CE26D5" w:rsidP="00CE26D5">
            <w:pPr>
              <w:spacing w:after="0"/>
              <w:jc w:val="center"/>
              <w:rPr>
                <w:bCs/>
                <w:color w:val="000000" w:themeColor="text1"/>
                <w:sz w:val="24"/>
              </w:rPr>
            </w:pPr>
            <w:r w:rsidRPr="00CE26D5">
              <w:rPr>
                <w:bCs/>
                <w:color w:val="000000" w:themeColor="text1"/>
                <w:sz w:val="24"/>
              </w:rPr>
              <w:t>№</w:t>
            </w:r>
          </w:p>
          <w:p w14:paraId="02BE9FE5" w14:textId="77777777" w:rsidR="00CE26D5" w:rsidRPr="00CE26D5" w:rsidRDefault="00CE26D5" w:rsidP="00CE26D5">
            <w:pPr>
              <w:spacing w:after="0"/>
              <w:jc w:val="center"/>
              <w:rPr>
                <w:bCs/>
                <w:color w:val="000000" w:themeColor="text1"/>
                <w:sz w:val="24"/>
              </w:rPr>
            </w:pPr>
            <w:r w:rsidRPr="00CE26D5">
              <w:rPr>
                <w:bCs/>
                <w:color w:val="000000" w:themeColor="text1"/>
                <w:sz w:val="24"/>
              </w:rPr>
              <w:t>пп</w:t>
            </w:r>
          </w:p>
        </w:tc>
        <w:tc>
          <w:tcPr>
            <w:tcW w:w="2268" w:type="dxa"/>
            <w:shd w:val="clear" w:color="auto" w:fill="D9D9D9" w:themeFill="background1" w:themeFillShade="D9"/>
          </w:tcPr>
          <w:p w14:paraId="6608CE2F" w14:textId="77777777" w:rsidR="00CE26D5" w:rsidRPr="00CE26D5" w:rsidRDefault="00CE26D5" w:rsidP="00CE26D5">
            <w:pPr>
              <w:spacing w:after="0"/>
              <w:jc w:val="center"/>
              <w:rPr>
                <w:bCs/>
                <w:color w:val="000000" w:themeColor="text1"/>
                <w:sz w:val="24"/>
              </w:rPr>
            </w:pPr>
            <w:r w:rsidRPr="00CE26D5">
              <w:rPr>
                <w:bCs/>
                <w:color w:val="000000" w:themeColor="text1"/>
                <w:sz w:val="24"/>
              </w:rPr>
              <w:t>Наименование ОКН</w:t>
            </w:r>
          </w:p>
        </w:tc>
        <w:tc>
          <w:tcPr>
            <w:tcW w:w="1418" w:type="dxa"/>
            <w:shd w:val="clear" w:color="auto" w:fill="D9D9D9" w:themeFill="background1" w:themeFillShade="D9"/>
          </w:tcPr>
          <w:p w14:paraId="7ADAD18A" w14:textId="77777777" w:rsidR="00CE26D5" w:rsidRPr="00CE26D5" w:rsidRDefault="00CE26D5" w:rsidP="00CE26D5">
            <w:pPr>
              <w:spacing w:after="0"/>
              <w:jc w:val="center"/>
              <w:rPr>
                <w:bCs/>
                <w:color w:val="000000" w:themeColor="text1"/>
                <w:sz w:val="24"/>
              </w:rPr>
            </w:pPr>
            <w:r w:rsidRPr="00CE26D5">
              <w:rPr>
                <w:bCs/>
                <w:color w:val="000000" w:themeColor="text1"/>
                <w:sz w:val="24"/>
              </w:rPr>
              <w:t>Вид ОКН</w:t>
            </w:r>
          </w:p>
        </w:tc>
        <w:tc>
          <w:tcPr>
            <w:tcW w:w="1984" w:type="dxa"/>
            <w:shd w:val="clear" w:color="auto" w:fill="D9D9D9" w:themeFill="background1" w:themeFillShade="D9"/>
          </w:tcPr>
          <w:p w14:paraId="37A5A4A1" w14:textId="77777777" w:rsidR="00CE26D5" w:rsidRPr="00CE26D5" w:rsidRDefault="00CE26D5" w:rsidP="00CE26D5">
            <w:pPr>
              <w:spacing w:after="0"/>
              <w:jc w:val="center"/>
              <w:rPr>
                <w:bCs/>
                <w:color w:val="000000" w:themeColor="text1"/>
                <w:sz w:val="24"/>
              </w:rPr>
            </w:pPr>
            <w:r w:rsidRPr="00CE26D5">
              <w:rPr>
                <w:bCs/>
                <w:color w:val="000000" w:themeColor="text1"/>
                <w:sz w:val="24"/>
              </w:rPr>
              <w:t>Категория ОКН</w:t>
            </w:r>
          </w:p>
        </w:tc>
        <w:tc>
          <w:tcPr>
            <w:tcW w:w="3119" w:type="dxa"/>
            <w:shd w:val="clear" w:color="auto" w:fill="D9D9D9" w:themeFill="background1" w:themeFillShade="D9"/>
          </w:tcPr>
          <w:p w14:paraId="68A973F3" w14:textId="77777777" w:rsidR="00CE26D5" w:rsidRPr="00CE26D5" w:rsidRDefault="00CE26D5" w:rsidP="00CE26D5">
            <w:pPr>
              <w:spacing w:after="0"/>
              <w:jc w:val="center"/>
              <w:rPr>
                <w:bCs/>
                <w:color w:val="000000" w:themeColor="text1"/>
                <w:sz w:val="24"/>
              </w:rPr>
            </w:pPr>
            <w:r w:rsidRPr="00CE26D5">
              <w:rPr>
                <w:bCs/>
                <w:color w:val="000000" w:themeColor="text1"/>
                <w:sz w:val="24"/>
              </w:rPr>
              <w:t xml:space="preserve">Местоположение, </w:t>
            </w:r>
          </w:p>
          <w:p w14:paraId="47D22BB6" w14:textId="77777777" w:rsidR="00CE26D5" w:rsidRPr="00CE26D5" w:rsidRDefault="00CE26D5" w:rsidP="00CE26D5">
            <w:pPr>
              <w:spacing w:after="0"/>
              <w:jc w:val="center"/>
              <w:rPr>
                <w:bCs/>
                <w:color w:val="000000" w:themeColor="text1"/>
                <w:sz w:val="24"/>
              </w:rPr>
            </w:pPr>
            <w:r w:rsidRPr="00CE26D5">
              <w:rPr>
                <w:bCs/>
                <w:color w:val="000000" w:themeColor="text1"/>
                <w:sz w:val="24"/>
              </w:rPr>
              <w:t>адресное описание</w:t>
            </w:r>
          </w:p>
        </w:tc>
        <w:tc>
          <w:tcPr>
            <w:tcW w:w="2976" w:type="dxa"/>
            <w:shd w:val="clear" w:color="auto" w:fill="D9D9D9" w:themeFill="background1" w:themeFillShade="D9"/>
          </w:tcPr>
          <w:p w14:paraId="64E3B750" w14:textId="77777777" w:rsidR="00CE26D5" w:rsidRPr="00CE26D5" w:rsidRDefault="00CE26D5" w:rsidP="00CE26D5">
            <w:pPr>
              <w:spacing w:after="0"/>
              <w:jc w:val="center"/>
              <w:rPr>
                <w:bCs/>
                <w:color w:val="000000" w:themeColor="text1"/>
                <w:sz w:val="24"/>
              </w:rPr>
            </w:pPr>
            <w:r w:rsidRPr="00CE26D5">
              <w:rPr>
                <w:bCs/>
                <w:color w:val="000000" w:themeColor="text1"/>
                <w:sz w:val="24"/>
              </w:rPr>
              <w:t>Реквизиты приказа об утверждении границы территории, предмета охраны и режима использования ОКН</w:t>
            </w:r>
          </w:p>
        </w:tc>
        <w:tc>
          <w:tcPr>
            <w:tcW w:w="2268" w:type="dxa"/>
            <w:shd w:val="clear" w:color="auto" w:fill="D9D9D9" w:themeFill="background1" w:themeFillShade="D9"/>
          </w:tcPr>
          <w:p w14:paraId="0EFC5BDF" w14:textId="77777777" w:rsidR="00CE26D5" w:rsidRPr="00CE26D5" w:rsidRDefault="00CE26D5" w:rsidP="00CE26D5">
            <w:pPr>
              <w:spacing w:after="0"/>
              <w:jc w:val="center"/>
              <w:rPr>
                <w:bCs/>
                <w:color w:val="000000" w:themeColor="text1"/>
                <w:sz w:val="24"/>
              </w:rPr>
            </w:pPr>
            <w:r w:rsidRPr="00CE26D5">
              <w:rPr>
                <w:bCs/>
                <w:color w:val="000000" w:themeColor="text1"/>
                <w:sz w:val="24"/>
              </w:rPr>
              <w:t>Защитные/охран-ные зоны ОКН</w:t>
            </w:r>
          </w:p>
        </w:tc>
      </w:tr>
      <w:tr w:rsidR="00CE26D5" w:rsidRPr="00CE26D5" w14:paraId="133D3BBD" w14:textId="77777777" w:rsidTr="00CE26D5">
        <w:trPr>
          <w:tblHeader/>
        </w:trPr>
        <w:tc>
          <w:tcPr>
            <w:tcW w:w="596" w:type="dxa"/>
            <w:shd w:val="clear" w:color="auto" w:fill="D9D9D9" w:themeFill="background1" w:themeFillShade="D9"/>
          </w:tcPr>
          <w:p w14:paraId="4B5669B4" w14:textId="77777777" w:rsidR="00CE26D5" w:rsidRPr="00CE26D5" w:rsidRDefault="00CE26D5" w:rsidP="00CE26D5">
            <w:pPr>
              <w:spacing w:after="0"/>
              <w:jc w:val="center"/>
              <w:rPr>
                <w:bCs/>
                <w:color w:val="000000" w:themeColor="text1"/>
                <w:sz w:val="24"/>
              </w:rPr>
            </w:pPr>
            <w:r w:rsidRPr="00CE26D5">
              <w:rPr>
                <w:bCs/>
                <w:color w:val="000000" w:themeColor="text1"/>
                <w:sz w:val="24"/>
              </w:rPr>
              <w:t>1</w:t>
            </w:r>
          </w:p>
        </w:tc>
        <w:tc>
          <w:tcPr>
            <w:tcW w:w="2268" w:type="dxa"/>
            <w:shd w:val="clear" w:color="auto" w:fill="D9D9D9" w:themeFill="background1" w:themeFillShade="D9"/>
          </w:tcPr>
          <w:p w14:paraId="4D21F815" w14:textId="77777777" w:rsidR="00CE26D5" w:rsidRPr="00CE26D5" w:rsidRDefault="00CE26D5" w:rsidP="00CE26D5">
            <w:pPr>
              <w:spacing w:after="0"/>
              <w:jc w:val="center"/>
              <w:rPr>
                <w:bCs/>
                <w:color w:val="000000" w:themeColor="text1"/>
                <w:sz w:val="24"/>
              </w:rPr>
            </w:pPr>
            <w:r w:rsidRPr="00CE26D5">
              <w:rPr>
                <w:bCs/>
                <w:color w:val="000000" w:themeColor="text1"/>
                <w:sz w:val="24"/>
              </w:rPr>
              <w:t>2</w:t>
            </w:r>
          </w:p>
        </w:tc>
        <w:tc>
          <w:tcPr>
            <w:tcW w:w="1418" w:type="dxa"/>
            <w:shd w:val="clear" w:color="auto" w:fill="D9D9D9" w:themeFill="background1" w:themeFillShade="D9"/>
          </w:tcPr>
          <w:p w14:paraId="2B37185E" w14:textId="77777777" w:rsidR="00CE26D5" w:rsidRPr="00CE26D5" w:rsidRDefault="00CE26D5" w:rsidP="00CE26D5">
            <w:pPr>
              <w:spacing w:after="0"/>
              <w:jc w:val="center"/>
              <w:rPr>
                <w:bCs/>
                <w:color w:val="000000" w:themeColor="text1"/>
                <w:sz w:val="24"/>
              </w:rPr>
            </w:pPr>
            <w:r w:rsidRPr="00CE26D5">
              <w:rPr>
                <w:bCs/>
                <w:color w:val="000000" w:themeColor="text1"/>
                <w:sz w:val="24"/>
              </w:rPr>
              <w:t>3</w:t>
            </w:r>
          </w:p>
        </w:tc>
        <w:tc>
          <w:tcPr>
            <w:tcW w:w="1984" w:type="dxa"/>
            <w:shd w:val="clear" w:color="auto" w:fill="D9D9D9" w:themeFill="background1" w:themeFillShade="D9"/>
          </w:tcPr>
          <w:p w14:paraId="7BAEA6B6" w14:textId="77777777" w:rsidR="00CE26D5" w:rsidRPr="00CE26D5" w:rsidRDefault="00CE26D5" w:rsidP="00CE26D5">
            <w:pPr>
              <w:spacing w:after="0"/>
              <w:jc w:val="center"/>
              <w:rPr>
                <w:bCs/>
                <w:color w:val="000000" w:themeColor="text1"/>
                <w:sz w:val="24"/>
              </w:rPr>
            </w:pPr>
            <w:r w:rsidRPr="00CE26D5">
              <w:rPr>
                <w:bCs/>
                <w:color w:val="000000" w:themeColor="text1"/>
                <w:sz w:val="24"/>
              </w:rPr>
              <w:t>4</w:t>
            </w:r>
          </w:p>
        </w:tc>
        <w:tc>
          <w:tcPr>
            <w:tcW w:w="3119" w:type="dxa"/>
            <w:shd w:val="clear" w:color="auto" w:fill="D9D9D9" w:themeFill="background1" w:themeFillShade="D9"/>
          </w:tcPr>
          <w:p w14:paraId="763E88C7" w14:textId="77777777" w:rsidR="00CE26D5" w:rsidRPr="00CE26D5" w:rsidRDefault="00CE26D5" w:rsidP="00CE26D5">
            <w:pPr>
              <w:spacing w:after="0"/>
              <w:jc w:val="center"/>
              <w:rPr>
                <w:bCs/>
                <w:color w:val="000000" w:themeColor="text1"/>
                <w:sz w:val="24"/>
              </w:rPr>
            </w:pPr>
            <w:r w:rsidRPr="00CE26D5">
              <w:rPr>
                <w:bCs/>
                <w:color w:val="000000" w:themeColor="text1"/>
                <w:sz w:val="24"/>
              </w:rPr>
              <w:t>5</w:t>
            </w:r>
          </w:p>
        </w:tc>
        <w:tc>
          <w:tcPr>
            <w:tcW w:w="2976" w:type="dxa"/>
            <w:shd w:val="clear" w:color="auto" w:fill="D9D9D9" w:themeFill="background1" w:themeFillShade="D9"/>
          </w:tcPr>
          <w:p w14:paraId="58123373" w14:textId="77777777" w:rsidR="00CE26D5" w:rsidRPr="00CE26D5" w:rsidRDefault="00CE26D5" w:rsidP="00CE26D5">
            <w:pPr>
              <w:spacing w:after="0"/>
              <w:jc w:val="center"/>
              <w:rPr>
                <w:bCs/>
                <w:color w:val="000000" w:themeColor="text1"/>
                <w:sz w:val="24"/>
              </w:rPr>
            </w:pPr>
            <w:r w:rsidRPr="00CE26D5">
              <w:rPr>
                <w:bCs/>
                <w:color w:val="000000" w:themeColor="text1"/>
                <w:sz w:val="24"/>
              </w:rPr>
              <w:t>6</w:t>
            </w:r>
          </w:p>
        </w:tc>
        <w:tc>
          <w:tcPr>
            <w:tcW w:w="2268" w:type="dxa"/>
            <w:shd w:val="clear" w:color="auto" w:fill="D9D9D9" w:themeFill="background1" w:themeFillShade="D9"/>
          </w:tcPr>
          <w:p w14:paraId="4D4CB80A" w14:textId="77777777" w:rsidR="00CE26D5" w:rsidRPr="00CE26D5" w:rsidRDefault="00CE26D5" w:rsidP="00CE26D5">
            <w:pPr>
              <w:spacing w:after="0"/>
              <w:jc w:val="center"/>
              <w:rPr>
                <w:bCs/>
                <w:color w:val="000000" w:themeColor="text1"/>
                <w:sz w:val="24"/>
              </w:rPr>
            </w:pPr>
            <w:r w:rsidRPr="00CE26D5">
              <w:rPr>
                <w:bCs/>
                <w:color w:val="000000" w:themeColor="text1"/>
                <w:sz w:val="24"/>
              </w:rPr>
              <w:t>7</w:t>
            </w:r>
          </w:p>
        </w:tc>
      </w:tr>
      <w:tr w:rsidR="00CE26D5" w:rsidRPr="00CE26D5" w14:paraId="685C64E5" w14:textId="77777777" w:rsidTr="00CE26D5">
        <w:trPr>
          <w:trHeight w:val="245"/>
        </w:trPr>
        <w:tc>
          <w:tcPr>
            <w:tcW w:w="14629" w:type="dxa"/>
            <w:gridSpan w:val="7"/>
          </w:tcPr>
          <w:p w14:paraId="2F298EEA" w14:textId="77777777" w:rsidR="00CE26D5" w:rsidRPr="00CE26D5" w:rsidRDefault="00CE26D5" w:rsidP="00CE26D5">
            <w:pPr>
              <w:spacing w:after="0"/>
              <w:jc w:val="center"/>
              <w:rPr>
                <w:bCs/>
                <w:color w:val="000000" w:themeColor="text1"/>
                <w:sz w:val="24"/>
              </w:rPr>
            </w:pPr>
            <w:r w:rsidRPr="00CE26D5">
              <w:rPr>
                <w:bCs/>
                <w:color w:val="000000" w:themeColor="text1"/>
                <w:sz w:val="24"/>
              </w:rPr>
              <w:t>Памятники архитектуры и градостроительства, истории, монументального искусства</w:t>
            </w:r>
          </w:p>
        </w:tc>
      </w:tr>
      <w:tr w:rsidR="00CE26D5" w:rsidRPr="00CE26D5" w14:paraId="3005124F" w14:textId="77777777" w:rsidTr="00CE26D5">
        <w:tc>
          <w:tcPr>
            <w:tcW w:w="596" w:type="dxa"/>
          </w:tcPr>
          <w:p w14:paraId="3B97A6BE" w14:textId="77777777" w:rsidR="00CE26D5" w:rsidRPr="00CE26D5" w:rsidRDefault="00CE26D5" w:rsidP="00CE26D5">
            <w:pPr>
              <w:spacing w:after="0"/>
              <w:jc w:val="center"/>
              <w:rPr>
                <w:bCs/>
                <w:color w:val="000000" w:themeColor="text1"/>
                <w:sz w:val="24"/>
              </w:rPr>
            </w:pPr>
            <w:r w:rsidRPr="00CE26D5">
              <w:rPr>
                <w:bCs/>
                <w:color w:val="000000" w:themeColor="text1"/>
                <w:sz w:val="24"/>
              </w:rPr>
              <w:t>1</w:t>
            </w:r>
          </w:p>
        </w:tc>
        <w:tc>
          <w:tcPr>
            <w:tcW w:w="2268" w:type="dxa"/>
          </w:tcPr>
          <w:p w14:paraId="43E4A309" w14:textId="77777777" w:rsidR="00CE26D5" w:rsidRPr="00CE26D5" w:rsidRDefault="00CE26D5" w:rsidP="00CE26D5">
            <w:pPr>
              <w:spacing w:after="0"/>
              <w:jc w:val="center"/>
              <w:rPr>
                <w:bCs/>
                <w:color w:val="000000" w:themeColor="text1"/>
                <w:sz w:val="24"/>
              </w:rPr>
            </w:pPr>
            <w:r w:rsidRPr="00CE26D5">
              <w:rPr>
                <w:bCs/>
                <w:color w:val="000000" w:themeColor="text1"/>
                <w:sz w:val="24"/>
              </w:rPr>
              <w:t>Братские могилы воинов гражданской войны</w:t>
            </w:r>
          </w:p>
        </w:tc>
        <w:tc>
          <w:tcPr>
            <w:tcW w:w="1418" w:type="dxa"/>
          </w:tcPr>
          <w:p w14:paraId="354F6C35" w14:textId="77777777" w:rsidR="00CE26D5" w:rsidRPr="00CE26D5" w:rsidRDefault="00CE26D5" w:rsidP="00CE26D5">
            <w:pPr>
              <w:spacing w:after="0"/>
              <w:jc w:val="center"/>
              <w:rPr>
                <w:bCs/>
                <w:color w:val="000000" w:themeColor="text1"/>
                <w:sz w:val="24"/>
              </w:rPr>
            </w:pPr>
            <w:r w:rsidRPr="00CE26D5">
              <w:rPr>
                <w:bCs/>
                <w:color w:val="000000" w:themeColor="text1"/>
                <w:sz w:val="24"/>
              </w:rPr>
              <w:t>памятник</w:t>
            </w:r>
          </w:p>
        </w:tc>
        <w:tc>
          <w:tcPr>
            <w:tcW w:w="1984" w:type="dxa"/>
          </w:tcPr>
          <w:p w14:paraId="42F70239" w14:textId="77777777" w:rsidR="00CE26D5" w:rsidRPr="00CE26D5" w:rsidRDefault="00CE26D5" w:rsidP="00CE26D5">
            <w:pPr>
              <w:spacing w:after="0"/>
              <w:jc w:val="center"/>
              <w:rPr>
                <w:bCs/>
                <w:color w:val="000000" w:themeColor="text1"/>
                <w:sz w:val="24"/>
              </w:rPr>
            </w:pPr>
            <w:r w:rsidRPr="00CE26D5">
              <w:rPr>
                <w:bCs/>
                <w:color w:val="000000" w:themeColor="text1"/>
                <w:sz w:val="24"/>
              </w:rPr>
              <w:t>регионального значения</w:t>
            </w:r>
          </w:p>
        </w:tc>
        <w:tc>
          <w:tcPr>
            <w:tcW w:w="3119" w:type="dxa"/>
          </w:tcPr>
          <w:p w14:paraId="191D1DCD" w14:textId="77777777" w:rsidR="00CE26D5" w:rsidRPr="00CE26D5" w:rsidRDefault="00CE26D5" w:rsidP="00CE26D5">
            <w:pPr>
              <w:spacing w:after="0"/>
              <w:jc w:val="center"/>
              <w:rPr>
                <w:bCs/>
                <w:color w:val="000000" w:themeColor="text1"/>
                <w:sz w:val="24"/>
              </w:rPr>
            </w:pPr>
            <w:r w:rsidRPr="00CE26D5">
              <w:rPr>
                <w:bCs/>
                <w:color w:val="000000" w:themeColor="text1"/>
                <w:sz w:val="24"/>
              </w:rPr>
              <w:t>Кировская область, Афанасьевский район, с.Пашино</w:t>
            </w:r>
          </w:p>
        </w:tc>
        <w:tc>
          <w:tcPr>
            <w:tcW w:w="2976" w:type="dxa"/>
            <w:vAlign w:val="center"/>
          </w:tcPr>
          <w:p w14:paraId="0D0CF3D4" w14:textId="77777777" w:rsidR="00CE26D5" w:rsidRPr="00CE26D5" w:rsidRDefault="00CE26D5" w:rsidP="00CE26D5">
            <w:pPr>
              <w:spacing w:after="0"/>
              <w:jc w:val="center"/>
              <w:rPr>
                <w:bCs/>
                <w:color w:val="000000" w:themeColor="text1"/>
                <w:sz w:val="24"/>
              </w:rPr>
            </w:pPr>
            <w:r w:rsidRPr="00CE26D5">
              <w:rPr>
                <w:bCs/>
                <w:color w:val="000000" w:themeColor="text1"/>
                <w:sz w:val="24"/>
              </w:rPr>
              <w:t>Решение исполнительного комитета Кировского областного Совета депутатов трудящихся №560 от 30.08.1966г. «О состоянии и мерах улучшения охраны памятников истории и культуры в области»</w:t>
            </w:r>
          </w:p>
        </w:tc>
        <w:tc>
          <w:tcPr>
            <w:tcW w:w="2268" w:type="dxa"/>
          </w:tcPr>
          <w:p w14:paraId="44F2C1E4" w14:textId="77777777" w:rsidR="00CE26D5" w:rsidRPr="00CE26D5" w:rsidRDefault="00CE26D5" w:rsidP="00CE26D5">
            <w:pPr>
              <w:spacing w:after="0"/>
              <w:jc w:val="center"/>
              <w:rPr>
                <w:bCs/>
                <w:color w:val="000000" w:themeColor="text1"/>
                <w:sz w:val="24"/>
              </w:rPr>
            </w:pPr>
            <w:r w:rsidRPr="00CE26D5">
              <w:rPr>
                <w:bCs/>
                <w:color w:val="000000" w:themeColor="text1"/>
                <w:sz w:val="24"/>
              </w:rPr>
              <w:t>_</w:t>
            </w:r>
          </w:p>
        </w:tc>
      </w:tr>
      <w:tr w:rsidR="00CE26D5" w:rsidRPr="00CE26D5" w14:paraId="635D0BC8" w14:textId="77777777" w:rsidTr="00CE26D5">
        <w:tc>
          <w:tcPr>
            <w:tcW w:w="596" w:type="dxa"/>
          </w:tcPr>
          <w:p w14:paraId="4D9C294E" w14:textId="77777777" w:rsidR="00CE26D5" w:rsidRPr="00CE26D5" w:rsidRDefault="00CE26D5" w:rsidP="00CE26D5">
            <w:pPr>
              <w:spacing w:after="0"/>
              <w:jc w:val="center"/>
              <w:rPr>
                <w:bCs/>
                <w:color w:val="000000" w:themeColor="text1"/>
                <w:sz w:val="24"/>
              </w:rPr>
            </w:pPr>
            <w:r w:rsidRPr="00CE26D5">
              <w:rPr>
                <w:bCs/>
                <w:color w:val="000000" w:themeColor="text1"/>
                <w:sz w:val="24"/>
              </w:rPr>
              <w:t>2</w:t>
            </w:r>
          </w:p>
        </w:tc>
        <w:tc>
          <w:tcPr>
            <w:tcW w:w="2268" w:type="dxa"/>
          </w:tcPr>
          <w:p w14:paraId="7AE96F8C" w14:textId="77777777" w:rsidR="00CE26D5" w:rsidRPr="00CE26D5" w:rsidRDefault="00CE26D5" w:rsidP="00CE26D5">
            <w:pPr>
              <w:spacing w:after="0"/>
              <w:jc w:val="center"/>
              <w:rPr>
                <w:bCs/>
                <w:color w:val="000000" w:themeColor="text1"/>
                <w:sz w:val="24"/>
              </w:rPr>
            </w:pPr>
            <w:r w:rsidRPr="00CE26D5">
              <w:rPr>
                <w:bCs/>
                <w:color w:val="000000" w:themeColor="text1"/>
                <w:sz w:val="24"/>
              </w:rPr>
              <w:t>Братские могилы воинов гражданской войны</w:t>
            </w:r>
          </w:p>
        </w:tc>
        <w:tc>
          <w:tcPr>
            <w:tcW w:w="1418" w:type="dxa"/>
          </w:tcPr>
          <w:p w14:paraId="6869425F" w14:textId="77777777" w:rsidR="00CE26D5" w:rsidRPr="00CE26D5" w:rsidRDefault="00CE26D5" w:rsidP="00CE26D5">
            <w:pPr>
              <w:spacing w:after="0"/>
              <w:jc w:val="center"/>
              <w:rPr>
                <w:bCs/>
                <w:color w:val="000000" w:themeColor="text1"/>
                <w:sz w:val="24"/>
              </w:rPr>
            </w:pPr>
            <w:r w:rsidRPr="00CE26D5">
              <w:rPr>
                <w:bCs/>
                <w:color w:val="000000" w:themeColor="text1"/>
                <w:sz w:val="24"/>
              </w:rPr>
              <w:t>памятник</w:t>
            </w:r>
          </w:p>
        </w:tc>
        <w:tc>
          <w:tcPr>
            <w:tcW w:w="1984" w:type="dxa"/>
          </w:tcPr>
          <w:p w14:paraId="292421BC" w14:textId="77777777" w:rsidR="00CE26D5" w:rsidRPr="00CE26D5" w:rsidRDefault="00CE26D5" w:rsidP="00CE26D5">
            <w:pPr>
              <w:spacing w:after="0"/>
              <w:jc w:val="center"/>
              <w:rPr>
                <w:bCs/>
                <w:color w:val="000000" w:themeColor="text1"/>
                <w:sz w:val="24"/>
              </w:rPr>
            </w:pPr>
            <w:r w:rsidRPr="00CE26D5">
              <w:rPr>
                <w:bCs/>
                <w:color w:val="000000" w:themeColor="text1"/>
                <w:sz w:val="24"/>
              </w:rPr>
              <w:t>регионального значения</w:t>
            </w:r>
          </w:p>
        </w:tc>
        <w:tc>
          <w:tcPr>
            <w:tcW w:w="3119" w:type="dxa"/>
          </w:tcPr>
          <w:p w14:paraId="6A2F005C" w14:textId="77777777" w:rsidR="00CE26D5" w:rsidRPr="00CE26D5" w:rsidRDefault="00CE26D5" w:rsidP="00CE26D5">
            <w:pPr>
              <w:spacing w:after="0"/>
              <w:jc w:val="center"/>
              <w:rPr>
                <w:bCs/>
                <w:color w:val="000000" w:themeColor="text1"/>
                <w:sz w:val="24"/>
              </w:rPr>
            </w:pPr>
            <w:r w:rsidRPr="00CE26D5">
              <w:rPr>
                <w:bCs/>
                <w:color w:val="000000" w:themeColor="text1"/>
                <w:sz w:val="24"/>
              </w:rPr>
              <w:t>Кировская область, Афанасьевский район, с.Георгиево</w:t>
            </w:r>
          </w:p>
        </w:tc>
        <w:tc>
          <w:tcPr>
            <w:tcW w:w="2976" w:type="dxa"/>
          </w:tcPr>
          <w:p w14:paraId="282DCC2C" w14:textId="77777777" w:rsidR="00CE26D5" w:rsidRPr="00CE26D5" w:rsidRDefault="00CE26D5" w:rsidP="00CE26D5">
            <w:pPr>
              <w:spacing w:after="0"/>
              <w:jc w:val="center"/>
              <w:rPr>
                <w:bCs/>
                <w:color w:val="FF0000"/>
                <w:sz w:val="24"/>
              </w:rPr>
            </w:pPr>
            <w:r w:rsidRPr="00CE26D5">
              <w:rPr>
                <w:bCs/>
                <w:color w:val="000000" w:themeColor="text1"/>
                <w:sz w:val="24"/>
              </w:rPr>
              <w:t>Решение исполнительного комитета Кировского областного Совета депутатов трудящихся №560 от 30.08.1966г. «О состоянии и мерах улучшения охраны памятников истории и культуры в области»</w:t>
            </w:r>
          </w:p>
        </w:tc>
        <w:tc>
          <w:tcPr>
            <w:tcW w:w="2268" w:type="dxa"/>
          </w:tcPr>
          <w:p w14:paraId="7FFE8C65" w14:textId="77777777" w:rsidR="00CE26D5" w:rsidRPr="00CE26D5" w:rsidRDefault="00CE26D5" w:rsidP="00CE26D5">
            <w:pPr>
              <w:spacing w:after="0"/>
              <w:jc w:val="center"/>
              <w:rPr>
                <w:bCs/>
                <w:color w:val="000000" w:themeColor="text1"/>
                <w:sz w:val="24"/>
              </w:rPr>
            </w:pPr>
            <w:r w:rsidRPr="00CE26D5">
              <w:rPr>
                <w:bCs/>
                <w:color w:val="000000" w:themeColor="text1"/>
                <w:sz w:val="24"/>
              </w:rPr>
              <w:t>_</w:t>
            </w:r>
          </w:p>
        </w:tc>
      </w:tr>
      <w:tr w:rsidR="00CE26D5" w:rsidRPr="00CE26D5" w14:paraId="36800A10" w14:textId="77777777" w:rsidTr="00CE26D5">
        <w:tc>
          <w:tcPr>
            <w:tcW w:w="596" w:type="dxa"/>
          </w:tcPr>
          <w:p w14:paraId="0399D2B3" w14:textId="77777777" w:rsidR="00CE26D5" w:rsidRPr="00CE26D5" w:rsidRDefault="00CE26D5" w:rsidP="00CE26D5">
            <w:pPr>
              <w:spacing w:after="0"/>
              <w:jc w:val="center"/>
              <w:rPr>
                <w:bCs/>
                <w:color w:val="000000" w:themeColor="text1"/>
                <w:sz w:val="24"/>
              </w:rPr>
            </w:pPr>
            <w:r w:rsidRPr="00CE26D5">
              <w:rPr>
                <w:bCs/>
                <w:color w:val="000000" w:themeColor="text1"/>
                <w:sz w:val="24"/>
              </w:rPr>
              <w:t>3</w:t>
            </w:r>
          </w:p>
        </w:tc>
        <w:tc>
          <w:tcPr>
            <w:tcW w:w="2268" w:type="dxa"/>
          </w:tcPr>
          <w:p w14:paraId="3F34C4BD" w14:textId="77777777" w:rsidR="00CE26D5" w:rsidRPr="00CE26D5" w:rsidRDefault="00CE26D5" w:rsidP="00CE26D5">
            <w:pPr>
              <w:spacing w:after="0"/>
              <w:jc w:val="center"/>
              <w:rPr>
                <w:bCs/>
                <w:color w:val="000000" w:themeColor="text1"/>
                <w:sz w:val="24"/>
              </w:rPr>
            </w:pPr>
            <w:r w:rsidRPr="00CE26D5">
              <w:rPr>
                <w:bCs/>
                <w:color w:val="000000" w:themeColor="text1"/>
                <w:sz w:val="24"/>
              </w:rPr>
              <w:t>Братские могилы воинов гражданской войны</w:t>
            </w:r>
          </w:p>
        </w:tc>
        <w:tc>
          <w:tcPr>
            <w:tcW w:w="1418" w:type="dxa"/>
          </w:tcPr>
          <w:p w14:paraId="666C6AD6" w14:textId="77777777" w:rsidR="00CE26D5" w:rsidRPr="00CE26D5" w:rsidRDefault="00CE26D5" w:rsidP="00CE26D5">
            <w:pPr>
              <w:spacing w:after="0"/>
              <w:jc w:val="center"/>
              <w:rPr>
                <w:bCs/>
                <w:color w:val="000000" w:themeColor="text1"/>
                <w:sz w:val="24"/>
              </w:rPr>
            </w:pPr>
            <w:r w:rsidRPr="00CE26D5">
              <w:rPr>
                <w:bCs/>
                <w:color w:val="000000" w:themeColor="text1"/>
                <w:sz w:val="24"/>
              </w:rPr>
              <w:t>памятник</w:t>
            </w:r>
          </w:p>
        </w:tc>
        <w:tc>
          <w:tcPr>
            <w:tcW w:w="1984" w:type="dxa"/>
          </w:tcPr>
          <w:p w14:paraId="684B8E53" w14:textId="77777777" w:rsidR="00CE26D5" w:rsidRPr="00CE26D5" w:rsidRDefault="00CE26D5" w:rsidP="00CE26D5">
            <w:pPr>
              <w:spacing w:after="0"/>
              <w:jc w:val="center"/>
              <w:rPr>
                <w:bCs/>
                <w:color w:val="000000" w:themeColor="text1"/>
                <w:sz w:val="24"/>
              </w:rPr>
            </w:pPr>
            <w:r w:rsidRPr="00CE26D5">
              <w:rPr>
                <w:bCs/>
                <w:color w:val="000000" w:themeColor="text1"/>
                <w:sz w:val="24"/>
              </w:rPr>
              <w:t>регионального</w:t>
            </w:r>
          </w:p>
          <w:p w14:paraId="359FE649" w14:textId="77777777" w:rsidR="00CE26D5" w:rsidRPr="00CE26D5" w:rsidRDefault="00CE26D5" w:rsidP="00CE26D5">
            <w:pPr>
              <w:spacing w:after="0"/>
              <w:jc w:val="center"/>
              <w:rPr>
                <w:bCs/>
                <w:color w:val="000000" w:themeColor="text1"/>
                <w:sz w:val="24"/>
              </w:rPr>
            </w:pPr>
            <w:r w:rsidRPr="00CE26D5">
              <w:rPr>
                <w:bCs/>
                <w:color w:val="000000" w:themeColor="text1"/>
                <w:sz w:val="24"/>
              </w:rPr>
              <w:t>значения</w:t>
            </w:r>
          </w:p>
        </w:tc>
        <w:tc>
          <w:tcPr>
            <w:tcW w:w="3119" w:type="dxa"/>
          </w:tcPr>
          <w:p w14:paraId="52525A15" w14:textId="77777777" w:rsidR="00CE26D5" w:rsidRPr="00CE26D5" w:rsidRDefault="00CE26D5" w:rsidP="00CE26D5">
            <w:pPr>
              <w:spacing w:after="0"/>
              <w:jc w:val="center"/>
              <w:rPr>
                <w:bCs/>
                <w:color w:val="FF0000"/>
                <w:sz w:val="24"/>
              </w:rPr>
            </w:pPr>
            <w:r w:rsidRPr="00CE26D5">
              <w:rPr>
                <w:bCs/>
                <w:color w:val="000000" w:themeColor="text1"/>
                <w:sz w:val="24"/>
              </w:rPr>
              <w:t>Кировская область, Афанасьевский район, с.Верхнекамье</w:t>
            </w:r>
          </w:p>
        </w:tc>
        <w:tc>
          <w:tcPr>
            <w:tcW w:w="2976" w:type="dxa"/>
          </w:tcPr>
          <w:p w14:paraId="3C56B01F" w14:textId="77777777" w:rsidR="00CE26D5" w:rsidRPr="00CE26D5" w:rsidRDefault="00CE26D5" w:rsidP="00CE26D5">
            <w:pPr>
              <w:spacing w:after="0"/>
              <w:jc w:val="center"/>
              <w:rPr>
                <w:bCs/>
                <w:color w:val="FF0000"/>
                <w:sz w:val="24"/>
              </w:rPr>
            </w:pPr>
            <w:r w:rsidRPr="00CE26D5">
              <w:rPr>
                <w:bCs/>
                <w:color w:val="000000" w:themeColor="text1"/>
                <w:sz w:val="24"/>
              </w:rPr>
              <w:t xml:space="preserve">Решение исполнительного комитета Кировского областного Совета депутатов трудящихся </w:t>
            </w:r>
            <w:r w:rsidRPr="00CE26D5">
              <w:rPr>
                <w:bCs/>
                <w:color w:val="000000" w:themeColor="text1"/>
                <w:sz w:val="24"/>
              </w:rPr>
              <w:lastRenderedPageBreak/>
              <w:t>№560 от 30.08.1966г. «О состоянии и мерах улучшения охраны памятников истории и культуры в области»</w:t>
            </w:r>
          </w:p>
        </w:tc>
        <w:tc>
          <w:tcPr>
            <w:tcW w:w="2268" w:type="dxa"/>
          </w:tcPr>
          <w:p w14:paraId="64AF5C97" w14:textId="77777777" w:rsidR="00CE26D5" w:rsidRPr="00CE26D5" w:rsidRDefault="00CE26D5" w:rsidP="00CE26D5">
            <w:pPr>
              <w:spacing w:after="0"/>
              <w:jc w:val="center"/>
              <w:rPr>
                <w:bCs/>
                <w:color w:val="000000" w:themeColor="text1"/>
                <w:sz w:val="24"/>
              </w:rPr>
            </w:pPr>
            <w:r w:rsidRPr="00CE26D5">
              <w:rPr>
                <w:bCs/>
                <w:color w:val="000000" w:themeColor="text1"/>
                <w:sz w:val="24"/>
              </w:rPr>
              <w:lastRenderedPageBreak/>
              <w:t>_</w:t>
            </w:r>
          </w:p>
        </w:tc>
      </w:tr>
      <w:tr w:rsidR="00CE26D5" w:rsidRPr="00CE26D5" w14:paraId="4C4ABAF2" w14:textId="77777777" w:rsidTr="00CE26D5">
        <w:tc>
          <w:tcPr>
            <w:tcW w:w="596" w:type="dxa"/>
          </w:tcPr>
          <w:p w14:paraId="690ECF4B" w14:textId="77777777" w:rsidR="00CE26D5" w:rsidRPr="00CE26D5" w:rsidRDefault="00CE26D5" w:rsidP="00CE26D5">
            <w:pPr>
              <w:spacing w:after="0"/>
              <w:jc w:val="center"/>
              <w:rPr>
                <w:bCs/>
                <w:color w:val="000000" w:themeColor="text1"/>
                <w:sz w:val="24"/>
              </w:rPr>
            </w:pPr>
            <w:r w:rsidRPr="00CE26D5">
              <w:rPr>
                <w:bCs/>
                <w:color w:val="000000" w:themeColor="text1"/>
                <w:sz w:val="24"/>
              </w:rPr>
              <w:t>4</w:t>
            </w:r>
          </w:p>
        </w:tc>
        <w:tc>
          <w:tcPr>
            <w:tcW w:w="2268" w:type="dxa"/>
          </w:tcPr>
          <w:p w14:paraId="78335506" w14:textId="77777777" w:rsidR="00CE26D5" w:rsidRPr="00CE26D5" w:rsidRDefault="00CE26D5" w:rsidP="00CE26D5">
            <w:pPr>
              <w:spacing w:after="0"/>
              <w:jc w:val="center"/>
              <w:rPr>
                <w:bCs/>
                <w:color w:val="000000" w:themeColor="text1"/>
                <w:sz w:val="24"/>
              </w:rPr>
            </w:pPr>
            <w:r w:rsidRPr="00CE26D5">
              <w:rPr>
                <w:bCs/>
                <w:color w:val="000000" w:themeColor="text1"/>
                <w:sz w:val="24"/>
              </w:rPr>
              <w:t>Братские могилы воинов гражданской войны</w:t>
            </w:r>
          </w:p>
        </w:tc>
        <w:tc>
          <w:tcPr>
            <w:tcW w:w="1418" w:type="dxa"/>
          </w:tcPr>
          <w:p w14:paraId="6451ACC8" w14:textId="77777777" w:rsidR="00CE26D5" w:rsidRPr="00CE26D5" w:rsidRDefault="00CE26D5" w:rsidP="00CE26D5">
            <w:pPr>
              <w:spacing w:after="0"/>
              <w:jc w:val="center"/>
              <w:rPr>
                <w:bCs/>
                <w:color w:val="000000" w:themeColor="text1"/>
                <w:sz w:val="24"/>
              </w:rPr>
            </w:pPr>
            <w:r w:rsidRPr="00CE26D5">
              <w:rPr>
                <w:bCs/>
                <w:color w:val="000000" w:themeColor="text1"/>
                <w:sz w:val="24"/>
              </w:rPr>
              <w:t>памятник</w:t>
            </w:r>
          </w:p>
        </w:tc>
        <w:tc>
          <w:tcPr>
            <w:tcW w:w="1984" w:type="dxa"/>
          </w:tcPr>
          <w:p w14:paraId="2C5E5A30" w14:textId="77777777" w:rsidR="00CE26D5" w:rsidRPr="00CE26D5" w:rsidRDefault="00CE26D5" w:rsidP="00CE26D5">
            <w:pPr>
              <w:spacing w:after="0"/>
              <w:jc w:val="center"/>
              <w:rPr>
                <w:bCs/>
                <w:color w:val="000000" w:themeColor="text1"/>
                <w:sz w:val="24"/>
              </w:rPr>
            </w:pPr>
            <w:r w:rsidRPr="00CE26D5">
              <w:rPr>
                <w:bCs/>
                <w:color w:val="000000" w:themeColor="text1"/>
                <w:sz w:val="24"/>
              </w:rPr>
              <w:t>регионального значения</w:t>
            </w:r>
          </w:p>
        </w:tc>
        <w:tc>
          <w:tcPr>
            <w:tcW w:w="3119" w:type="dxa"/>
          </w:tcPr>
          <w:p w14:paraId="3AB69BA2" w14:textId="77777777" w:rsidR="00CE26D5" w:rsidRPr="00CE26D5" w:rsidRDefault="00CE26D5" w:rsidP="00CE26D5">
            <w:pPr>
              <w:spacing w:after="0"/>
              <w:jc w:val="center"/>
              <w:rPr>
                <w:bCs/>
                <w:color w:val="FF0000"/>
                <w:sz w:val="24"/>
              </w:rPr>
            </w:pPr>
            <w:r w:rsidRPr="00CE26D5">
              <w:rPr>
                <w:bCs/>
                <w:color w:val="000000" w:themeColor="text1"/>
                <w:sz w:val="24"/>
              </w:rPr>
              <w:t>Кировская область, Афанасьевский район, с.Гордино</w:t>
            </w:r>
          </w:p>
        </w:tc>
        <w:tc>
          <w:tcPr>
            <w:tcW w:w="2976" w:type="dxa"/>
          </w:tcPr>
          <w:p w14:paraId="0A7D7889" w14:textId="77777777" w:rsidR="00CE26D5" w:rsidRPr="00CE26D5" w:rsidRDefault="00CE26D5" w:rsidP="00CE26D5">
            <w:pPr>
              <w:spacing w:after="0"/>
              <w:jc w:val="center"/>
              <w:rPr>
                <w:bCs/>
                <w:color w:val="FF0000"/>
                <w:sz w:val="24"/>
              </w:rPr>
            </w:pPr>
            <w:r w:rsidRPr="00CE26D5">
              <w:rPr>
                <w:bCs/>
                <w:color w:val="000000" w:themeColor="text1"/>
                <w:sz w:val="24"/>
              </w:rPr>
              <w:t>Решение исполнительного комитета Кировского областного Совета депутатов трудящихся №560 от 30.08.1966г. «О состоянии и мерах улучшения охраны памятников истории и культуры в области»</w:t>
            </w:r>
          </w:p>
        </w:tc>
        <w:tc>
          <w:tcPr>
            <w:tcW w:w="2268" w:type="dxa"/>
          </w:tcPr>
          <w:p w14:paraId="0A85DBB7" w14:textId="77777777" w:rsidR="00CE26D5" w:rsidRPr="00CE26D5" w:rsidRDefault="00CE26D5" w:rsidP="00CE26D5">
            <w:pPr>
              <w:spacing w:after="0"/>
              <w:jc w:val="center"/>
              <w:rPr>
                <w:bCs/>
                <w:color w:val="FF0000"/>
                <w:sz w:val="24"/>
              </w:rPr>
            </w:pPr>
            <w:r w:rsidRPr="00CE26D5">
              <w:rPr>
                <w:bCs/>
                <w:color w:val="FF0000"/>
                <w:sz w:val="24"/>
              </w:rPr>
              <w:t>_</w:t>
            </w:r>
          </w:p>
        </w:tc>
      </w:tr>
      <w:tr w:rsidR="00CE26D5" w:rsidRPr="00CE26D5" w14:paraId="030B2DF2" w14:textId="77777777" w:rsidTr="00CE26D5">
        <w:tc>
          <w:tcPr>
            <w:tcW w:w="596" w:type="dxa"/>
          </w:tcPr>
          <w:p w14:paraId="69F2A9FB" w14:textId="77777777" w:rsidR="00CE26D5" w:rsidRPr="00CE26D5" w:rsidRDefault="00CE26D5" w:rsidP="00CE26D5">
            <w:pPr>
              <w:spacing w:after="0"/>
              <w:jc w:val="center"/>
              <w:rPr>
                <w:bCs/>
                <w:color w:val="000000" w:themeColor="text1"/>
                <w:sz w:val="24"/>
              </w:rPr>
            </w:pPr>
            <w:r w:rsidRPr="00CE26D5">
              <w:rPr>
                <w:bCs/>
                <w:color w:val="000000" w:themeColor="text1"/>
                <w:sz w:val="24"/>
              </w:rPr>
              <w:t>5</w:t>
            </w:r>
          </w:p>
        </w:tc>
        <w:tc>
          <w:tcPr>
            <w:tcW w:w="2268" w:type="dxa"/>
          </w:tcPr>
          <w:p w14:paraId="1D6FFABF" w14:textId="77777777" w:rsidR="00CE26D5" w:rsidRPr="00CE26D5" w:rsidRDefault="00CE26D5" w:rsidP="00CE26D5">
            <w:pPr>
              <w:spacing w:after="0"/>
              <w:jc w:val="center"/>
              <w:rPr>
                <w:bCs/>
                <w:color w:val="000000" w:themeColor="text1"/>
                <w:sz w:val="24"/>
              </w:rPr>
            </w:pPr>
            <w:r w:rsidRPr="00CE26D5">
              <w:rPr>
                <w:bCs/>
                <w:color w:val="000000" w:themeColor="text1"/>
                <w:sz w:val="24"/>
              </w:rPr>
              <w:t>Братские могилы воинов гражданской войны</w:t>
            </w:r>
          </w:p>
        </w:tc>
        <w:tc>
          <w:tcPr>
            <w:tcW w:w="1418" w:type="dxa"/>
          </w:tcPr>
          <w:p w14:paraId="6BF32ED3" w14:textId="77777777" w:rsidR="00CE26D5" w:rsidRPr="00CE26D5" w:rsidRDefault="00CE26D5" w:rsidP="00CE26D5">
            <w:pPr>
              <w:spacing w:after="0"/>
              <w:jc w:val="center"/>
              <w:rPr>
                <w:bCs/>
                <w:color w:val="000000" w:themeColor="text1"/>
                <w:sz w:val="24"/>
              </w:rPr>
            </w:pPr>
            <w:r w:rsidRPr="00CE26D5">
              <w:rPr>
                <w:bCs/>
                <w:color w:val="000000" w:themeColor="text1"/>
                <w:sz w:val="24"/>
              </w:rPr>
              <w:t>памятник</w:t>
            </w:r>
          </w:p>
        </w:tc>
        <w:tc>
          <w:tcPr>
            <w:tcW w:w="1984" w:type="dxa"/>
          </w:tcPr>
          <w:p w14:paraId="6B5852C1" w14:textId="77777777" w:rsidR="00CE26D5" w:rsidRPr="00CE26D5" w:rsidRDefault="00CE26D5" w:rsidP="00CE26D5">
            <w:pPr>
              <w:spacing w:after="0"/>
              <w:jc w:val="center"/>
              <w:rPr>
                <w:bCs/>
                <w:color w:val="000000" w:themeColor="text1"/>
                <w:sz w:val="24"/>
              </w:rPr>
            </w:pPr>
            <w:r w:rsidRPr="00CE26D5">
              <w:rPr>
                <w:bCs/>
                <w:color w:val="000000" w:themeColor="text1"/>
                <w:sz w:val="24"/>
              </w:rPr>
              <w:t>регионального</w:t>
            </w:r>
          </w:p>
          <w:p w14:paraId="366BAAED" w14:textId="77777777" w:rsidR="00CE26D5" w:rsidRPr="00CE26D5" w:rsidRDefault="00CE26D5" w:rsidP="00CE26D5">
            <w:pPr>
              <w:spacing w:after="0"/>
              <w:jc w:val="center"/>
              <w:rPr>
                <w:bCs/>
                <w:color w:val="000000" w:themeColor="text1"/>
                <w:sz w:val="24"/>
              </w:rPr>
            </w:pPr>
            <w:r w:rsidRPr="00CE26D5">
              <w:rPr>
                <w:bCs/>
                <w:color w:val="000000" w:themeColor="text1"/>
                <w:sz w:val="24"/>
              </w:rPr>
              <w:t>значения</w:t>
            </w:r>
          </w:p>
        </w:tc>
        <w:tc>
          <w:tcPr>
            <w:tcW w:w="3119" w:type="dxa"/>
          </w:tcPr>
          <w:p w14:paraId="5B8926D4" w14:textId="77777777" w:rsidR="00CE26D5" w:rsidRPr="00CE26D5" w:rsidRDefault="00CE26D5" w:rsidP="00CE26D5">
            <w:pPr>
              <w:spacing w:after="0"/>
              <w:jc w:val="center"/>
              <w:rPr>
                <w:bCs/>
                <w:color w:val="FF0000"/>
                <w:sz w:val="24"/>
              </w:rPr>
            </w:pPr>
            <w:r w:rsidRPr="00CE26D5">
              <w:rPr>
                <w:bCs/>
                <w:color w:val="000000" w:themeColor="text1"/>
                <w:sz w:val="24"/>
              </w:rPr>
              <w:t>Кировская область, Афанасьевский район, пос.Афанасьево</w:t>
            </w:r>
          </w:p>
        </w:tc>
        <w:tc>
          <w:tcPr>
            <w:tcW w:w="2976" w:type="dxa"/>
          </w:tcPr>
          <w:p w14:paraId="37A37FF6" w14:textId="77777777" w:rsidR="00CE26D5" w:rsidRPr="00CE26D5" w:rsidRDefault="00CE26D5" w:rsidP="00CE26D5">
            <w:pPr>
              <w:spacing w:after="0"/>
              <w:jc w:val="center"/>
              <w:rPr>
                <w:bCs/>
                <w:color w:val="FF0000"/>
                <w:sz w:val="24"/>
              </w:rPr>
            </w:pPr>
            <w:r w:rsidRPr="00CE26D5">
              <w:rPr>
                <w:bCs/>
                <w:color w:val="000000" w:themeColor="text1"/>
                <w:sz w:val="24"/>
              </w:rPr>
              <w:t>Решение исполнительного комитета Кировского областного Совета депутатов трудящихся №560 от 30.08.1983г. «О состоянии и мерах улучшения охраны памятников истории и культуры в области»</w:t>
            </w:r>
          </w:p>
        </w:tc>
        <w:tc>
          <w:tcPr>
            <w:tcW w:w="2268" w:type="dxa"/>
          </w:tcPr>
          <w:p w14:paraId="1670DE41" w14:textId="77777777" w:rsidR="00CE26D5" w:rsidRPr="00CE26D5" w:rsidRDefault="00CE26D5" w:rsidP="00CE26D5">
            <w:pPr>
              <w:spacing w:after="0"/>
              <w:jc w:val="center"/>
              <w:rPr>
                <w:bCs/>
                <w:color w:val="FF0000"/>
                <w:sz w:val="24"/>
              </w:rPr>
            </w:pPr>
            <w:r w:rsidRPr="00CE26D5">
              <w:rPr>
                <w:bCs/>
                <w:color w:val="FF0000"/>
                <w:sz w:val="24"/>
              </w:rPr>
              <w:t>_</w:t>
            </w:r>
          </w:p>
        </w:tc>
      </w:tr>
      <w:tr w:rsidR="00CE26D5" w:rsidRPr="00CE26D5" w14:paraId="78A2D195" w14:textId="77777777" w:rsidTr="00CE26D5">
        <w:tc>
          <w:tcPr>
            <w:tcW w:w="14629" w:type="dxa"/>
            <w:gridSpan w:val="7"/>
          </w:tcPr>
          <w:p w14:paraId="5EEE5795" w14:textId="77777777" w:rsidR="00CE26D5" w:rsidRPr="00CE26D5" w:rsidRDefault="00CE26D5" w:rsidP="00CE26D5">
            <w:pPr>
              <w:spacing w:after="0"/>
              <w:jc w:val="center"/>
              <w:rPr>
                <w:bCs/>
                <w:color w:val="FF0000"/>
                <w:sz w:val="24"/>
              </w:rPr>
            </w:pPr>
            <w:r w:rsidRPr="00CE26D5">
              <w:rPr>
                <w:bCs/>
                <w:color w:val="000000" w:themeColor="text1"/>
                <w:sz w:val="24"/>
              </w:rPr>
              <w:t>Объекты археологического наследия</w:t>
            </w:r>
          </w:p>
        </w:tc>
      </w:tr>
      <w:tr w:rsidR="00CE26D5" w:rsidRPr="00CE26D5" w14:paraId="01BC028A" w14:textId="77777777" w:rsidTr="00CE26D5">
        <w:tc>
          <w:tcPr>
            <w:tcW w:w="596" w:type="dxa"/>
          </w:tcPr>
          <w:p w14:paraId="194F4BE6" w14:textId="77777777" w:rsidR="00CE26D5" w:rsidRPr="00CE26D5" w:rsidRDefault="00CE26D5" w:rsidP="00CE26D5">
            <w:pPr>
              <w:spacing w:after="0"/>
              <w:jc w:val="center"/>
              <w:rPr>
                <w:bCs/>
                <w:color w:val="000000" w:themeColor="text1"/>
                <w:sz w:val="24"/>
              </w:rPr>
            </w:pPr>
            <w:r w:rsidRPr="00CE26D5">
              <w:rPr>
                <w:bCs/>
                <w:color w:val="000000" w:themeColor="text1"/>
                <w:sz w:val="24"/>
              </w:rPr>
              <w:lastRenderedPageBreak/>
              <w:t>6</w:t>
            </w:r>
          </w:p>
        </w:tc>
        <w:tc>
          <w:tcPr>
            <w:tcW w:w="2268" w:type="dxa"/>
          </w:tcPr>
          <w:p w14:paraId="121F7952" w14:textId="77777777" w:rsidR="00CE26D5" w:rsidRPr="00CE26D5" w:rsidRDefault="00CE26D5" w:rsidP="00CE26D5">
            <w:pPr>
              <w:spacing w:after="0"/>
              <w:jc w:val="center"/>
              <w:rPr>
                <w:bCs/>
                <w:color w:val="000000" w:themeColor="text1"/>
                <w:sz w:val="24"/>
              </w:rPr>
            </w:pPr>
            <w:r w:rsidRPr="00CE26D5">
              <w:rPr>
                <w:bCs/>
                <w:color w:val="000000" w:themeColor="text1"/>
                <w:sz w:val="24"/>
              </w:rPr>
              <w:t>Комплекс памятников</w:t>
            </w:r>
          </w:p>
        </w:tc>
        <w:tc>
          <w:tcPr>
            <w:tcW w:w="1418" w:type="dxa"/>
          </w:tcPr>
          <w:p w14:paraId="5C7DEC32" w14:textId="77777777" w:rsidR="00CE26D5" w:rsidRPr="00CE26D5" w:rsidRDefault="00CE26D5" w:rsidP="00CE26D5">
            <w:pPr>
              <w:spacing w:after="0"/>
              <w:jc w:val="center"/>
              <w:rPr>
                <w:bCs/>
                <w:color w:val="000000" w:themeColor="text1"/>
                <w:sz w:val="24"/>
              </w:rPr>
            </w:pPr>
            <w:r w:rsidRPr="00CE26D5">
              <w:rPr>
                <w:bCs/>
                <w:color w:val="000000" w:themeColor="text1"/>
                <w:sz w:val="24"/>
              </w:rPr>
              <w:t>памятник</w:t>
            </w:r>
          </w:p>
        </w:tc>
        <w:tc>
          <w:tcPr>
            <w:tcW w:w="1984" w:type="dxa"/>
          </w:tcPr>
          <w:p w14:paraId="65DB16D9" w14:textId="77777777" w:rsidR="00CE26D5" w:rsidRPr="00CE26D5" w:rsidRDefault="00CE26D5" w:rsidP="00CE26D5">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2108771F"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5CCEB681" w14:textId="77777777" w:rsidR="00CE26D5" w:rsidRPr="00CE26D5" w:rsidRDefault="00CE26D5" w:rsidP="00CE26D5">
            <w:pPr>
              <w:spacing w:after="0"/>
              <w:jc w:val="center"/>
              <w:rPr>
                <w:bCs/>
                <w:color w:val="000000" w:themeColor="text1"/>
                <w:sz w:val="24"/>
              </w:rPr>
            </w:pPr>
            <w:r w:rsidRPr="00CE26D5">
              <w:rPr>
                <w:bCs/>
                <w:color w:val="000000" w:themeColor="text1"/>
                <w:sz w:val="24"/>
              </w:rPr>
              <w:t>Указ Президента РФ №176 от 20.02.1995г. «Об утверждении Перечня объектов исторического и культурного наследия федерального (общероссийского) значения»</w:t>
            </w:r>
          </w:p>
        </w:tc>
        <w:tc>
          <w:tcPr>
            <w:tcW w:w="2268" w:type="dxa"/>
          </w:tcPr>
          <w:p w14:paraId="013C4F54" w14:textId="77777777" w:rsidR="00CE26D5" w:rsidRPr="00CE26D5" w:rsidRDefault="00CE26D5" w:rsidP="00CE26D5">
            <w:pPr>
              <w:spacing w:after="0"/>
              <w:jc w:val="center"/>
              <w:rPr>
                <w:bCs/>
                <w:color w:val="FF0000"/>
                <w:sz w:val="24"/>
              </w:rPr>
            </w:pPr>
            <w:r w:rsidRPr="00CE26D5">
              <w:rPr>
                <w:bCs/>
                <w:color w:val="000000" w:themeColor="text1"/>
                <w:sz w:val="24"/>
              </w:rPr>
              <w:t>_</w:t>
            </w:r>
          </w:p>
        </w:tc>
      </w:tr>
      <w:tr w:rsidR="00CE26D5" w:rsidRPr="00CE26D5" w14:paraId="1EF35337" w14:textId="77777777" w:rsidTr="00CE26D5">
        <w:tc>
          <w:tcPr>
            <w:tcW w:w="596" w:type="dxa"/>
          </w:tcPr>
          <w:p w14:paraId="24BA2461" w14:textId="77777777" w:rsidR="00CE26D5" w:rsidRPr="00CE26D5" w:rsidRDefault="00CE26D5" w:rsidP="00CE26D5">
            <w:pPr>
              <w:spacing w:after="0"/>
              <w:jc w:val="center"/>
              <w:rPr>
                <w:bCs/>
                <w:color w:val="000000" w:themeColor="text1"/>
                <w:sz w:val="24"/>
              </w:rPr>
            </w:pPr>
            <w:r w:rsidRPr="00CE26D5">
              <w:rPr>
                <w:bCs/>
                <w:color w:val="000000" w:themeColor="text1"/>
                <w:sz w:val="24"/>
              </w:rPr>
              <w:t>7</w:t>
            </w:r>
          </w:p>
        </w:tc>
        <w:tc>
          <w:tcPr>
            <w:tcW w:w="2268" w:type="dxa"/>
          </w:tcPr>
          <w:p w14:paraId="14125DB7" w14:textId="77777777" w:rsidR="00CE26D5" w:rsidRPr="00CE26D5" w:rsidRDefault="00CE26D5" w:rsidP="00CE26D5">
            <w:pPr>
              <w:spacing w:after="0"/>
              <w:jc w:val="center"/>
              <w:rPr>
                <w:rFonts w:eastAsia="Calibri"/>
                <w:color w:val="000000" w:themeColor="text1"/>
                <w:sz w:val="24"/>
              </w:rPr>
            </w:pPr>
            <w:r w:rsidRPr="00CE26D5">
              <w:rPr>
                <w:rFonts w:eastAsia="Calibri"/>
                <w:color w:val="000000" w:themeColor="text1"/>
                <w:sz w:val="24"/>
              </w:rPr>
              <w:t xml:space="preserve">Могильник </w:t>
            </w:r>
          </w:p>
          <w:p w14:paraId="1FA1F0B7"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«1-й Харинский»</w:t>
            </w:r>
          </w:p>
        </w:tc>
        <w:tc>
          <w:tcPr>
            <w:tcW w:w="1418" w:type="dxa"/>
          </w:tcPr>
          <w:p w14:paraId="229C534B" w14:textId="77777777" w:rsidR="00CE26D5" w:rsidRPr="00CE26D5" w:rsidRDefault="00CE26D5" w:rsidP="00CE26D5">
            <w:pPr>
              <w:spacing w:after="0"/>
              <w:jc w:val="center"/>
              <w:rPr>
                <w:bCs/>
                <w:color w:val="000000" w:themeColor="text1"/>
                <w:sz w:val="24"/>
              </w:rPr>
            </w:pPr>
            <w:r w:rsidRPr="00CE26D5">
              <w:rPr>
                <w:bCs/>
                <w:color w:val="000000" w:themeColor="text1"/>
                <w:sz w:val="24"/>
              </w:rPr>
              <w:t>памятник</w:t>
            </w:r>
          </w:p>
        </w:tc>
        <w:tc>
          <w:tcPr>
            <w:tcW w:w="1984" w:type="dxa"/>
          </w:tcPr>
          <w:p w14:paraId="623425EB" w14:textId="77777777" w:rsidR="00CE26D5" w:rsidRPr="00CE26D5" w:rsidRDefault="00CE26D5" w:rsidP="00CE26D5">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059F9D60"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5765245F" w14:textId="77777777" w:rsidR="00CE26D5" w:rsidRPr="00CE26D5" w:rsidRDefault="00CE26D5" w:rsidP="00CE26D5">
            <w:pPr>
              <w:spacing w:after="0"/>
              <w:jc w:val="center"/>
              <w:rPr>
                <w:bCs/>
                <w:color w:val="000000" w:themeColor="text1"/>
                <w:sz w:val="24"/>
              </w:rPr>
            </w:pPr>
            <w:r w:rsidRPr="00CE26D5">
              <w:rPr>
                <w:bCs/>
                <w:color w:val="000000" w:themeColor="text1"/>
                <w:sz w:val="24"/>
              </w:rPr>
              <w:t>Указ Президента РФ №176 от 20.02.1995г. «Об утверждении Перечня объектов исторического и культурного наследия федерального (общероссийского) значения»</w:t>
            </w:r>
          </w:p>
        </w:tc>
        <w:tc>
          <w:tcPr>
            <w:tcW w:w="2268" w:type="dxa"/>
          </w:tcPr>
          <w:p w14:paraId="5E3128B3" w14:textId="77777777" w:rsidR="00CE26D5" w:rsidRPr="00CE26D5" w:rsidRDefault="00CE26D5" w:rsidP="00CE26D5">
            <w:pPr>
              <w:spacing w:after="0"/>
              <w:jc w:val="center"/>
              <w:rPr>
                <w:bCs/>
                <w:color w:val="000000" w:themeColor="text1"/>
                <w:sz w:val="24"/>
              </w:rPr>
            </w:pPr>
            <w:r w:rsidRPr="00CE26D5">
              <w:rPr>
                <w:bCs/>
                <w:color w:val="000000" w:themeColor="text1"/>
                <w:sz w:val="24"/>
              </w:rPr>
              <w:t>_</w:t>
            </w:r>
          </w:p>
        </w:tc>
      </w:tr>
      <w:tr w:rsidR="00CE26D5" w:rsidRPr="00CE26D5" w14:paraId="7F2D3D57" w14:textId="77777777" w:rsidTr="00CE26D5">
        <w:tc>
          <w:tcPr>
            <w:tcW w:w="596" w:type="dxa"/>
          </w:tcPr>
          <w:p w14:paraId="77CC25F1" w14:textId="77777777" w:rsidR="00CE26D5" w:rsidRPr="00CE26D5" w:rsidRDefault="00CE26D5" w:rsidP="00CE26D5">
            <w:pPr>
              <w:spacing w:after="0"/>
              <w:jc w:val="center"/>
              <w:rPr>
                <w:bCs/>
                <w:color w:val="000000" w:themeColor="text1"/>
                <w:sz w:val="24"/>
              </w:rPr>
            </w:pPr>
            <w:r w:rsidRPr="00CE26D5">
              <w:rPr>
                <w:bCs/>
                <w:color w:val="000000" w:themeColor="text1"/>
                <w:sz w:val="24"/>
              </w:rPr>
              <w:t>8</w:t>
            </w:r>
          </w:p>
        </w:tc>
        <w:tc>
          <w:tcPr>
            <w:tcW w:w="2268" w:type="dxa"/>
          </w:tcPr>
          <w:p w14:paraId="6DD87AE5"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 xml:space="preserve">Аверинский могильник – </w:t>
            </w:r>
            <w:r w:rsidRPr="00CE26D5">
              <w:rPr>
                <w:rFonts w:eastAsia="Calibri"/>
                <w:color w:val="000000" w:themeColor="text1"/>
                <w:sz w:val="24"/>
                <w:lang w:val="en-US"/>
              </w:rPr>
              <w:t>II</w:t>
            </w:r>
          </w:p>
        </w:tc>
        <w:tc>
          <w:tcPr>
            <w:tcW w:w="1418" w:type="dxa"/>
          </w:tcPr>
          <w:p w14:paraId="24EF9635" w14:textId="77777777" w:rsidR="00CE26D5" w:rsidRPr="00CE26D5" w:rsidRDefault="00CE26D5" w:rsidP="00CE26D5">
            <w:pPr>
              <w:spacing w:after="0"/>
              <w:jc w:val="center"/>
              <w:rPr>
                <w:bCs/>
                <w:color w:val="000000" w:themeColor="text1"/>
                <w:sz w:val="24"/>
              </w:rPr>
            </w:pPr>
            <w:r w:rsidRPr="00CE26D5">
              <w:rPr>
                <w:bCs/>
                <w:color w:val="000000" w:themeColor="text1"/>
                <w:sz w:val="24"/>
              </w:rPr>
              <w:t>памятник</w:t>
            </w:r>
          </w:p>
        </w:tc>
        <w:tc>
          <w:tcPr>
            <w:tcW w:w="1984" w:type="dxa"/>
          </w:tcPr>
          <w:p w14:paraId="16624234" w14:textId="77777777" w:rsidR="00CE26D5" w:rsidRPr="00CE26D5" w:rsidRDefault="00CE26D5" w:rsidP="00CE26D5">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52927B4A"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58909AC7" w14:textId="77777777" w:rsidR="00CE26D5" w:rsidRPr="00CE26D5" w:rsidRDefault="00CE26D5" w:rsidP="00CE26D5">
            <w:pPr>
              <w:spacing w:after="0"/>
              <w:jc w:val="center"/>
              <w:rPr>
                <w:bCs/>
                <w:color w:val="000000" w:themeColor="text1"/>
                <w:sz w:val="24"/>
              </w:rPr>
            </w:pPr>
            <w:r w:rsidRPr="00CE26D5">
              <w:rPr>
                <w:bCs/>
                <w:color w:val="000000" w:themeColor="text1"/>
                <w:sz w:val="24"/>
              </w:rPr>
              <w:t>Указ Президента РФ №176 от 20.02.1995г. «Об утверждении Перечня объектов исторического и культурного наследия федерального (общероссийского) значения»</w:t>
            </w:r>
          </w:p>
        </w:tc>
        <w:tc>
          <w:tcPr>
            <w:tcW w:w="2268" w:type="dxa"/>
          </w:tcPr>
          <w:p w14:paraId="3E8E966A" w14:textId="77777777" w:rsidR="00CE26D5" w:rsidRPr="00CE26D5" w:rsidRDefault="00CE26D5" w:rsidP="00CE26D5">
            <w:pPr>
              <w:spacing w:after="0"/>
              <w:jc w:val="center"/>
              <w:rPr>
                <w:bCs/>
                <w:color w:val="000000" w:themeColor="text1"/>
                <w:sz w:val="24"/>
              </w:rPr>
            </w:pPr>
            <w:r w:rsidRPr="00CE26D5">
              <w:rPr>
                <w:bCs/>
                <w:color w:val="000000" w:themeColor="text1"/>
                <w:sz w:val="24"/>
              </w:rPr>
              <w:t>_</w:t>
            </w:r>
          </w:p>
        </w:tc>
      </w:tr>
      <w:tr w:rsidR="00CE26D5" w:rsidRPr="00CE26D5" w14:paraId="6E83CE5D" w14:textId="77777777" w:rsidTr="00CE26D5">
        <w:tc>
          <w:tcPr>
            <w:tcW w:w="596" w:type="dxa"/>
          </w:tcPr>
          <w:p w14:paraId="059734D6" w14:textId="77777777" w:rsidR="00CE26D5" w:rsidRPr="00CE26D5" w:rsidRDefault="00CE26D5" w:rsidP="00CE26D5">
            <w:pPr>
              <w:spacing w:after="0"/>
              <w:jc w:val="center"/>
              <w:rPr>
                <w:bCs/>
                <w:color w:val="000000" w:themeColor="text1"/>
                <w:sz w:val="24"/>
              </w:rPr>
            </w:pPr>
            <w:r w:rsidRPr="00CE26D5">
              <w:rPr>
                <w:bCs/>
                <w:color w:val="000000" w:themeColor="text1"/>
                <w:sz w:val="24"/>
              </w:rPr>
              <w:lastRenderedPageBreak/>
              <w:t>9</w:t>
            </w:r>
          </w:p>
        </w:tc>
        <w:tc>
          <w:tcPr>
            <w:tcW w:w="2268" w:type="dxa"/>
          </w:tcPr>
          <w:p w14:paraId="14D29D88" w14:textId="77777777" w:rsidR="00CE26D5" w:rsidRPr="00CE26D5" w:rsidRDefault="00CE26D5" w:rsidP="00CE26D5">
            <w:pPr>
              <w:spacing w:after="0"/>
              <w:jc w:val="center"/>
              <w:rPr>
                <w:rFonts w:eastAsia="Calibri"/>
                <w:color w:val="000000" w:themeColor="text1"/>
                <w:sz w:val="24"/>
              </w:rPr>
            </w:pPr>
            <w:r w:rsidRPr="00CE26D5">
              <w:rPr>
                <w:rFonts w:eastAsia="Calibri"/>
                <w:color w:val="000000" w:themeColor="text1"/>
                <w:sz w:val="24"/>
              </w:rPr>
              <w:t xml:space="preserve">городище </w:t>
            </w:r>
          </w:p>
          <w:p w14:paraId="6EF22F30"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«Шудья-Кар» («Харинское»)</w:t>
            </w:r>
          </w:p>
        </w:tc>
        <w:tc>
          <w:tcPr>
            <w:tcW w:w="1418" w:type="dxa"/>
          </w:tcPr>
          <w:p w14:paraId="5C093AE6" w14:textId="77777777" w:rsidR="00CE26D5" w:rsidRPr="00CE26D5" w:rsidRDefault="00CE26D5" w:rsidP="00CE26D5">
            <w:pPr>
              <w:spacing w:after="0"/>
              <w:jc w:val="center"/>
              <w:rPr>
                <w:bCs/>
                <w:color w:val="000000" w:themeColor="text1"/>
                <w:sz w:val="24"/>
              </w:rPr>
            </w:pPr>
            <w:r w:rsidRPr="00CE26D5">
              <w:rPr>
                <w:bCs/>
                <w:color w:val="000000" w:themeColor="text1"/>
                <w:sz w:val="24"/>
              </w:rPr>
              <w:t>памятник</w:t>
            </w:r>
          </w:p>
        </w:tc>
        <w:tc>
          <w:tcPr>
            <w:tcW w:w="1984" w:type="dxa"/>
          </w:tcPr>
          <w:p w14:paraId="69256A23" w14:textId="77777777" w:rsidR="00CE26D5" w:rsidRPr="00CE26D5" w:rsidRDefault="00CE26D5" w:rsidP="00CE26D5">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5B659FB9"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64AD6255" w14:textId="77777777" w:rsidR="00CE26D5" w:rsidRPr="00CE26D5" w:rsidRDefault="00CE26D5" w:rsidP="00CE26D5">
            <w:pPr>
              <w:spacing w:after="0"/>
              <w:jc w:val="center"/>
              <w:rPr>
                <w:bCs/>
                <w:color w:val="000000" w:themeColor="text1"/>
                <w:sz w:val="24"/>
              </w:rPr>
            </w:pPr>
            <w:r w:rsidRPr="00CE26D5">
              <w:rPr>
                <w:bCs/>
                <w:color w:val="000000" w:themeColor="text1"/>
                <w:sz w:val="24"/>
              </w:rPr>
              <w:t>Указ Президента РФ №176 от 20.02.1995г. «Об утверждении Перечня объектов исторического и культурного наследия федерального (общероссийского) значения»</w:t>
            </w:r>
          </w:p>
        </w:tc>
        <w:tc>
          <w:tcPr>
            <w:tcW w:w="2268" w:type="dxa"/>
          </w:tcPr>
          <w:p w14:paraId="6AA246D2" w14:textId="77777777" w:rsidR="00CE26D5" w:rsidRPr="00CE26D5" w:rsidRDefault="00CE26D5" w:rsidP="00CE26D5">
            <w:pPr>
              <w:spacing w:after="0"/>
              <w:jc w:val="center"/>
              <w:rPr>
                <w:bCs/>
                <w:color w:val="000000" w:themeColor="text1"/>
                <w:sz w:val="24"/>
              </w:rPr>
            </w:pPr>
            <w:r w:rsidRPr="00CE26D5">
              <w:rPr>
                <w:bCs/>
                <w:color w:val="000000" w:themeColor="text1"/>
                <w:sz w:val="24"/>
              </w:rPr>
              <w:t>_</w:t>
            </w:r>
          </w:p>
        </w:tc>
      </w:tr>
      <w:tr w:rsidR="00CE26D5" w:rsidRPr="00CE26D5" w14:paraId="786DFEEA" w14:textId="77777777" w:rsidTr="00CE26D5">
        <w:tc>
          <w:tcPr>
            <w:tcW w:w="596" w:type="dxa"/>
          </w:tcPr>
          <w:p w14:paraId="5190AB16" w14:textId="77777777" w:rsidR="00CE26D5" w:rsidRPr="00CE26D5" w:rsidRDefault="00CE26D5" w:rsidP="00CE26D5">
            <w:pPr>
              <w:spacing w:after="0"/>
              <w:jc w:val="center"/>
              <w:rPr>
                <w:bCs/>
                <w:color w:val="000000" w:themeColor="text1"/>
                <w:sz w:val="24"/>
              </w:rPr>
            </w:pPr>
            <w:r w:rsidRPr="00CE26D5">
              <w:rPr>
                <w:bCs/>
                <w:color w:val="000000" w:themeColor="text1"/>
                <w:sz w:val="24"/>
              </w:rPr>
              <w:t>10</w:t>
            </w:r>
          </w:p>
        </w:tc>
        <w:tc>
          <w:tcPr>
            <w:tcW w:w="2268" w:type="dxa"/>
          </w:tcPr>
          <w:p w14:paraId="36005B03"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Селище</w:t>
            </w:r>
          </w:p>
        </w:tc>
        <w:tc>
          <w:tcPr>
            <w:tcW w:w="1418" w:type="dxa"/>
          </w:tcPr>
          <w:p w14:paraId="46B04AC5" w14:textId="77777777" w:rsidR="00CE26D5" w:rsidRPr="00CE26D5" w:rsidRDefault="00CE26D5" w:rsidP="00CE26D5">
            <w:pPr>
              <w:spacing w:after="0"/>
              <w:jc w:val="center"/>
              <w:rPr>
                <w:bCs/>
                <w:color w:val="000000" w:themeColor="text1"/>
                <w:sz w:val="24"/>
              </w:rPr>
            </w:pPr>
            <w:r w:rsidRPr="00CE26D5">
              <w:rPr>
                <w:bCs/>
                <w:color w:val="000000" w:themeColor="text1"/>
                <w:sz w:val="24"/>
              </w:rPr>
              <w:t>памятник</w:t>
            </w:r>
          </w:p>
        </w:tc>
        <w:tc>
          <w:tcPr>
            <w:tcW w:w="1984" w:type="dxa"/>
          </w:tcPr>
          <w:p w14:paraId="743148BF" w14:textId="77777777" w:rsidR="00CE26D5" w:rsidRPr="00CE26D5" w:rsidRDefault="00CE26D5" w:rsidP="00CE26D5">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21C0B7C8"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795738D0" w14:textId="77777777" w:rsidR="00CE26D5" w:rsidRPr="00CE26D5" w:rsidRDefault="00CE26D5" w:rsidP="00CE26D5">
            <w:pPr>
              <w:spacing w:after="0"/>
              <w:jc w:val="center"/>
              <w:rPr>
                <w:bCs/>
                <w:color w:val="000000" w:themeColor="text1"/>
                <w:sz w:val="24"/>
              </w:rPr>
            </w:pPr>
            <w:r w:rsidRPr="00CE26D5">
              <w:rPr>
                <w:bCs/>
                <w:color w:val="000000" w:themeColor="text1"/>
                <w:sz w:val="24"/>
              </w:rPr>
              <w:t>Указ Президента РФ №176 от 20.02.1995г. «Об утверждении Перечня объектов исторического и культурного наследия федерального (общероссийского) значения»</w:t>
            </w:r>
          </w:p>
        </w:tc>
        <w:tc>
          <w:tcPr>
            <w:tcW w:w="2268" w:type="dxa"/>
          </w:tcPr>
          <w:p w14:paraId="222B7681" w14:textId="77777777" w:rsidR="00CE26D5" w:rsidRPr="00CE26D5" w:rsidRDefault="00CE26D5" w:rsidP="00CE26D5">
            <w:pPr>
              <w:spacing w:after="0"/>
              <w:jc w:val="center"/>
              <w:rPr>
                <w:bCs/>
                <w:color w:val="000000" w:themeColor="text1"/>
                <w:sz w:val="24"/>
              </w:rPr>
            </w:pPr>
            <w:r w:rsidRPr="00CE26D5">
              <w:rPr>
                <w:bCs/>
                <w:color w:val="000000" w:themeColor="text1"/>
                <w:sz w:val="24"/>
              </w:rPr>
              <w:t>_</w:t>
            </w:r>
          </w:p>
        </w:tc>
      </w:tr>
      <w:tr w:rsidR="00CE26D5" w:rsidRPr="00CE26D5" w14:paraId="2FF10513" w14:textId="77777777" w:rsidTr="00CE26D5">
        <w:tc>
          <w:tcPr>
            <w:tcW w:w="596" w:type="dxa"/>
          </w:tcPr>
          <w:p w14:paraId="2ED93EDC" w14:textId="77777777" w:rsidR="00CE26D5" w:rsidRPr="00CE26D5" w:rsidRDefault="00CE26D5" w:rsidP="00CE26D5">
            <w:pPr>
              <w:spacing w:after="0"/>
              <w:jc w:val="center"/>
              <w:rPr>
                <w:bCs/>
                <w:color w:val="000000" w:themeColor="text1"/>
                <w:sz w:val="24"/>
              </w:rPr>
            </w:pPr>
            <w:r w:rsidRPr="00CE26D5">
              <w:rPr>
                <w:bCs/>
                <w:color w:val="000000" w:themeColor="text1"/>
                <w:sz w:val="24"/>
              </w:rPr>
              <w:t>11</w:t>
            </w:r>
          </w:p>
        </w:tc>
        <w:tc>
          <w:tcPr>
            <w:tcW w:w="2268" w:type="dxa"/>
          </w:tcPr>
          <w:p w14:paraId="5F4D4E78"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Могильник</w:t>
            </w:r>
          </w:p>
        </w:tc>
        <w:tc>
          <w:tcPr>
            <w:tcW w:w="1418" w:type="dxa"/>
          </w:tcPr>
          <w:p w14:paraId="33C8358D" w14:textId="77777777" w:rsidR="00CE26D5" w:rsidRPr="00CE26D5" w:rsidRDefault="00CE26D5" w:rsidP="00CE26D5">
            <w:pPr>
              <w:spacing w:after="0"/>
              <w:jc w:val="center"/>
              <w:rPr>
                <w:bCs/>
                <w:color w:val="000000" w:themeColor="text1"/>
                <w:sz w:val="24"/>
              </w:rPr>
            </w:pPr>
            <w:r w:rsidRPr="00CE26D5">
              <w:rPr>
                <w:bCs/>
                <w:color w:val="000000" w:themeColor="text1"/>
                <w:sz w:val="24"/>
              </w:rPr>
              <w:t>памятник</w:t>
            </w:r>
          </w:p>
        </w:tc>
        <w:tc>
          <w:tcPr>
            <w:tcW w:w="1984" w:type="dxa"/>
          </w:tcPr>
          <w:p w14:paraId="22BB218A" w14:textId="77777777" w:rsidR="00CE26D5" w:rsidRPr="00CE26D5" w:rsidRDefault="00CE26D5" w:rsidP="00CE26D5">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00027145"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78C01823" w14:textId="77777777" w:rsidR="00CE26D5" w:rsidRPr="00CE26D5" w:rsidRDefault="00CE26D5" w:rsidP="00CE26D5">
            <w:pPr>
              <w:spacing w:after="0"/>
              <w:jc w:val="center"/>
              <w:rPr>
                <w:bCs/>
                <w:color w:val="000000" w:themeColor="text1"/>
                <w:sz w:val="24"/>
              </w:rPr>
            </w:pPr>
            <w:r w:rsidRPr="00CE26D5">
              <w:rPr>
                <w:bCs/>
                <w:color w:val="000000" w:themeColor="text1"/>
                <w:sz w:val="24"/>
              </w:rPr>
              <w:t>Указ Президента РФ №176 от 20.02.1995г. «Об утверждении Перечня объектов исторического и культурного наследия федерального (общероссийского) значения»</w:t>
            </w:r>
          </w:p>
        </w:tc>
        <w:tc>
          <w:tcPr>
            <w:tcW w:w="2268" w:type="dxa"/>
          </w:tcPr>
          <w:p w14:paraId="7C6B0022" w14:textId="77777777" w:rsidR="00CE26D5" w:rsidRPr="00CE26D5" w:rsidRDefault="00CE26D5" w:rsidP="00CE26D5">
            <w:pPr>
              <w:spacing w:after="0"/>
              <w:jc w:val="center"/>
              <w:rPr>
                <w:bCs/>
                <w:color w:val="FF0000"/>
                <w:sz w:val="24"/>
              </w:rPr>
            </w:pPr>
            <w:r w:rsidRPr="00CE26D5">
              <w:rPr>
                <w:bCs/>
                <w:color w:val="000000" w:themeColor="text1"/>
                <w:sz w:val="24"/>
              </w:rPr>
              <w:t>_</w:t>
            </w:r>
          </w:p>
        </w:tc>
      </w:tr>
      <w:tr w:rsidR="00CE26D5" w:rsidRPr="00CE26D5" w14:paraId="0129BC27" w14:textId="77777777" w:rsidTr="00CE26D5">
        <w:tc>
          <w:tcPr>
            <w:tcW w:w="596" w:type="dxa"/>
          </w:tcPr>
          <w:p w14:paraId="4C5C72F5" w14:textId="77777777" w:rsidR="00CE26D5" w:rsidRPr="00CE26D5" w:rsidRDefault="00CE26D5" w:rsidP="00CE26D5">
            <w:pPr>
              <w:spacing w:after="0"/>
              <w:jc w:val="center"/>
              <w:rPr>
                <w:bCs/>
                <w:color w:val="000000" w:themeColor="text1"/>
                <w:sz w:val="24"/>
              </w:rPr>
            </w:pPr>
            <w:r w:rsidRPr="00CE26D5">
              <w:rPr>
                <w:bCs/>
                <w:color w:val="000000" w:themeColor="text1"/>
                <w:sz w:val="24"/>
              </w:rPr>
              <w:lastRenderedPageBreak/>
              <w:t>12</w:t>
            </w:r>
          </w:p>
        </w:tc>
        <w:tc>
          <w:tcPr>
            <w:tcW w:w="2268" w:type="dxa"/>
          </w:tcPr>
          <w:p w14:paraId="11B2FEAB" w14:textId="77777777" w:rsidR="00CE26D5" w:rsidRPr="00CE26D5" w:rsidRDefault="00CE26D5" w:rsidP="00CE26D5">
            <w:pPr>
              <w:spacing w:after="0"/>
              <w:jc w:val="center"/>
              <w:rPr>
                <w:rFonts w:eastAsia="Calibri"/>
                <w:color w:val="000000" w:themeColor="text1"/>
                <w:sz w:val="24"/>
              </w:rPr>
            </w:pPr>
            <w:r w:rsidRPr="00CE26D5">
              <w:rPr>
                <w:rFonts w:eastAsia="Calibri"/>
                <w:color w:val="000000" w:themeColor="text1"/>
                <w:sz w:val="24"/>
              </w:rPr>
              <w:t>Городище</w:t>
            </w:r>
          </w:p>
          <w:p w14:paraId="1AE09B8C"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 xml:space="preserve"> «Зуй-Кар» («Георгиевское») </w:t>
            </w:r>
          </w:p>
        </w:tc>
        <w:tc>
          <w:tcPr>
            <w:tcW w:w="1418" w:type="dxa"/>
          </w:tcPr>
          <w:p w14:paraId="35BC10E4" w14:textId="77777777" w:rsidR="00CE26D5" w:rsidRPr="00CE26D5" w:rsidRDefault="00CE26D5" w:rsidP="00CE26D5">
            <w:pPr>
              <w:spacing w:after="0"/>
              <w:jc w:val="center"/>
              <w:rPr>
                <w:bCs/>
                <w:color w:val="000000" w:themeColor="text1"/>
                <w:sz w:val="24"/>
              </w:rPr>
            </w:pPr>
            <w:r w:rsidRPr="00CE26D5">
              <w:rPr>
                <w:bCs/>
                <w:color w:val="000000" w:themeColor="text1"/>
                <w:sz w:val="24"/>
              </w:rPr>
              <w:t>памятник</w:t>
            </w:r>
          </w:p>
        </w:tc>
        <w:tc>
          <w:tcPr>
            <w:tcW w:w="1984" w:type="dxa"/>
          </w:tcPr>
          <w:p w14:paraId="0AE0DC2A" w14:textId="77777777" w:rsidR="00CE26D5" w:rsidRPr="00CE26D5" w:rsidRDefault="00CE26D5" w:rsidP="00CE26D5">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6F6AE8DC"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73742333" w14:textId="77777777" w:rsidR="00CE26D5" w:rsidRPr="00CE26D5" w:rsidRDefault="00CE26D5" w:rsidP="00CE26D5">
            <w:pPr>
              <w:spacing w:after="0"/>
              <w:jc w:val="center"/>
              <w:rPr>
                <w:bCs/>
                <w:color w:val="000000" w:themeColor="text1"/>
                <w:sz w:val="24"/>
              </w:rPr>
            </w:pPr>
            <w:r w:rsidRPr="00CE26D5">
              <w:rPr>
                <w:bCs/>
                <w:color w:val="000000" w:themeColor="text1"/>
                <w:sz w:val="24"/>
              </w:rPr>
              <w:t>Указ Президента РФ №176 от 20.02.1995г. «Об утверждении Перечня объектов исторического и культурного наследия федерального (общероссийского) значения»</w:t>
            </w:r>
          </w:p>
        </w:tc>
        <w:tc>
          <w:tcPr>
            <w:tcW w:w="2268" w:type="dxa"/>
          </w:tcPr>
          <w:p w14:paraId="49774F4B" w14:textId="77777777" w:rsidR="00CE26D5" w:rsidRPr="00CE26D5" w:rsidRDefault="00CE26D5" w:rsidP="00CE26D5">
            <w:pPr>
              <w:spacing w:after="0"/>
              <w:jc w:val="center"/>
              <w:rPr>
                <w:bCs/>
                <w:color w:val="000000" w:themeColor="text1"/>
                <w:sz w:val="24"/>
              </w:rPr>
            </w:pPr>
            <w:r w:rsidRPr="00CE26D5">
              <w:rPr>
                <w:bCs/>
                <w:color w:val="000000" w:themeColor="text1"/>
                <w:sz w:val="24"/>
              </w:rPr>
              <w:t>_</w:t>
            </w:r>
          </w:p>
        </w:tc>
      </w:tr>
      <w:tr w:rsidR="00CE26D5" w:rsidRPr="00CE26D5" w14:paraId="5760DC70" w14:textId="77777777" w:rsidTr="00CE26D5">
        <w:tc>
          <w:tcPr>
            <w:tcW w:w="596" w:type="dxa"/>
          </w:tcPr>
          <w:p w14:paraId="3923D7B8" w14:textId="77777777" w:rsidR="00CE26D5" w:rsidRPr="00CE26D5" w:rsidRDefault="00CE26D5" w:rsidP="00CE26D5">
            <w:pPr>
              <w:spacing w:after="0"/>
              <w:jc w:val="center"/>
              <w:rPr>
                <w:bCs/>
                <w:color w:val="000000" w:themeColor="text1"/>
                <w:sz w:val="24"/>
              </w:rPr>
            </w:pPr>
            <w:r w:rsidRPr="00CE26D5">
              <w:rPr>
                <w:bCs/>
                <w:color w:val="000000" w:themeColor="text1"/>
                <w:sz w:val="24"/>
              </w:rPr>
              <w:t>13</w:t>
            </w:r>
          </w:p>
        </w:tc>
        <w:tc>
          <w:tcPr>
            <w:tcW w:w="2268" w:type="dxa"/>
          </w:tcPr>
          <w:p w14:paraId="2F17867D"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Городище «Георгиевское-</w:t>
            </w:r>
            <w:r w:rsidRPr="00CE26D5">
              <w:rPr>
                <w:rFonts w:eastAsia="Calibri"/>
                <w:color w:val="000000" w:themeColor="text1"/>
                <w:sz w:val="24"/>
                <w:lang w:val="en-US"/>
              </w:rPr>
              <w:t xml:space="preserve"> II</w:t>
            </w:r>
            <w:r w:rsidRPr="00CE26D5">
              <w:rPr>
                <w:rFonts w:eastAsia="Calibri"/>
                <w:color w:val="000000" w:themeColor="text1"/>
                <w:sz w:val="24"/>
              </w:rPr>
              <w:t>»</w:t>
            </w:r>
          </w:p>
        </w:tc>
        <w:tc>
          <w:tcPr>
            <w:tcW w:w="1418" w:type="dxa"/>
          </w:tcPr>
          <w:p w14:paraId="348F23C8" w14:textId="77777777" w:rsidR="00CE26D5" w:rsidRPr="00CE26D5" w:rsidRDefault="00CE26D5" w:rsidP="00CE26D5">
            <w:pPr>
              <w:spacing w:after="0"/>
              <w:jc w:val="center"/>
              <w:rPr>
                <w:bCs/>
                <w:color w:val="000000" w:themeColor="text1"/>
                <w:sz w:val="24"/>
              </w:rPr>
            </w:pPr>
            <w:r w:rsidRPr="00CE26D5">
              <w:rPr>
                <w:bCs/>
                <w:color w:val="000000" w:themeColor="text1"/>
                <w:sz w:val="24"/>
              </w:rPr>
              <w:t>памятник</w:t>
            </w:r>
          </w:p>
        </w:tc>
        <w:tc>
          <w:tcPr>
            <w:tcW w:w="1984" w:type="dxa"/>
          </w:tcPr>
          <w:p w14:paraId="725C763C" w14:textId="77777777" w:rsidR="00CE26D5" w:rsidRPr="00CE26D5" w:rsidRDefault="00CE26D5" w:rsidP="00CE26D5">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6030E00B"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4E0FF6C3" w14:textId="77777777" w:rsidR="00CE26D5" w:rsidRPr="00CE26D5" w:rsidRDefault="00CE26D5" w:rsidP="00CE26D5">
            <w:pPr>
              <w:spacing w:after="0"/>
              <w:jc w:val="center"/>
              <w:rPr>
                <w:bCs/>
                <w:color w:val="000000" w:themeColor="text1"/>
                <w:sz w:val="24"/>
              </w:rPr>
            </w:pPr>
            <w:r w:rsidRPr="00CE26D5">
              <w:rPr>
                <w:bCs/>
                <w:color w:val="000000" w:themeColor="text1"/>
                <w:sz w:val="24"/>
              </w:rPr>
              <w:t>Указ Президента РФ №176 от 20.02.1995г. «Об утверждении Перечня объектов исторического и культурного наследия федерального (общероссийского) значения»</w:t>
            </w:r>
          </w:p>
        </w:tc>
        <w:tc>
          <w:tcPr>
            <w:tcW w:w="2268" w:type="dxa"/>
          </w:tcPr>
          <w:p w14:paraId="557A7ED7" w14:textId="77777777" w:rsidR="00CE26D5" w:rsidRPr="00CE26D5" w:rsidRDefault="00CE26D5" w:rsidP="00CE26D5">
            <w:pPr>
              <w:spacing w:after="0"/>
              <w:jc w:val="center"/>
              <w:rPr>
                <w:bCs/>
                <w:color w:val="000000" w:themeColor="text1"/>
                <w:sz w:val="24"/>
              </w:rPr>
            </w:pPr>
            <w:r w:rsidRPr="00CE26D5">
              <w:rPr>
                <w:bCs/>
                <w:color w:val="000000" w:themeColor="text1"/>
                <w:sz w:val="24"/>
              </w:rPr>
              <w:t>_</w:t>
            </w:r>
          </w:p>
        </w:tc>
      </w:tr>
      <w:tr w:rsidR="00CE26D5" w:rsidRPr="00CE26D5" w14:paraId="2F0E9F7E" w14:textId="77777777" w:rsidTr="00CE26D5">
        <w:tc>
          <w:tcPr>
            <w:tcW w:w="596" w:type="dxa"/>
          </w:tcPr>
          <w:p w14:paraId="39F5A8D4" w14:textId="77777777" w:rsidR="00CE26D5" w:rsidRPr="00CE26D5" w:rsidRDefault="00CE26D5" w:rsidP="00CE26D5">
            <w:pPr>
              <w:spacing w:after="0"/>
              <w:jc w:val="center"/>
              <w:rPr>
                <w:bCs/>
                <w:color w:val="000000" w:themeColor="text1"/>
                <w:sz w:val="24"/>
              </w:rPr>
            </w:pPr>
            <w:r w:rsidRPr="00CE26D5">
              <w:rPr>
                <w:bCs/>
                <w:color w:val="000000" w:themeColor="text1"/>
                <w:sz w:val="24"/>
              </w:rPr>
              <w:t>14</w:t>
            </w:r>
          </w:p>
        </w:tc>
        <w:tc>
          <w:tcPr>
            <w:tcW w:w="2268" w:type="dxa"/>
          </w:tcPr>
          <w:p w14:paraId="205A9553"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Могильник</w:t>
            </w:r>
          </w:p>
        </w:tc>
        <w:tc>
          <w:tcPr>
            <w:tcW w:w="1418" w:type="dxa"/>
          </w:tcPr>
          <w:p w14:paraId="4E1F4F7E" w14:textId="77777777" w:rsidR="00CE26D5" w:rsidRPr="00CE26D5" w:rsidRDefault="00CE26D5" w:rsidP="00CE26D5">
            <w:pPr>
              <w:spacing w:after="0"/>
              <w:jc w:val="center"/>
              <w:rPr>
                <w:bCs/>
                <w:color w:val="000000" w:themeColor="text1"/>
                <w:sz w:val="24"/>
              </w:rPr>
            </w:pPr>
            <w:r w:rsidRPr="00CE26D5">
              <w:rPr>
                <w:bCs/>
                <w:color w:val="000000" w:themeColor="text1"/>
                <w:sz w:val="24"/>
              </w:rPr>
              <w:t>памятник</w:t>
            </w:r>
          </w:p>
        </w:tc>
        <w:tc>
          <w:tcPr>
            <w:tcW w:w="1984" w:type="dxa"/>
          </w:tcPr>
          <w:p w14:paraId="22397369" w14:textId="77777777" w:rsidR="00CE26D5" w:rsidRPr="00CE26D5" w:rsidRDefault="00CE26D5" w:rsidP="00CE26D5">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110D466F"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4553C825" w14:textId="77777777" w:rsidR="00CE26D5" w:rsidRPr="00CE26D5" w:rsidRDefault="00CE26D5" w:rsidP="00CE26D5">
            <w:pPr>
              <w:spacing w:after="0"/>
              <w:jc w:val="center"/>
              <w:rPr>
                <w:bCs/>
                <w:color w:val="000000" w:themeColor="text1"/>
                <w:sz w:val="24"/>
              </w:rPr>
            </w:pPr>
            <w:r w:rsidRPr="00CE26D5">
              <w:rPr>
                <w:bCs/>
                <w:color w:val="000000" w:themeColor="text1"/>
                <w:sz w:val="24"/>
              </w:rPr>
              <w:t>Указ Президента РФ №176 от 20.02.1995г. «Об утверждении Перечня объектов исторического и культурного наследия федерального (общероссийского) значения»</w:t>
            </w:r>
          </w:p>
        </w:tc>
        <w:tc>
          <w:tcPr>
            <w:tcW w:w="2268" w:type="dxa"/>
          </w:tcPr>
          <w:p w14:paraId="3A3219A5" w14:textId="77777777" w:rsidR="00CE26D5" w:rsidRPr="00CE26D5" w:rsidRDefault="00CE26D5" w:rsidP="00CE26D5">
            <w:pPr>
              <w:spacing w:after="0"/>
              <w:jc w:val="center"/>
              <w:rPr>
                <w:bCs/>
                <w:color w:val="000000" w:themeColor="text1"/>
                <w:sz w:val="24"/>
              </w:rPr>
            </w:pPr>
            <w:r w:rsidRPr="00CE26D5">
              <w:rPr>
                <w:bCs/>
                <w:color w:val="000000" w:themeColor="text1"/>
                <w:sz w:val="24"/>
              </w:rPr>
              <w:t>_</w:t>
            </w:r>
          </w:p>
        </w:tc>
      </w:tr>
      <w:tr w:rsidR="00CE26D5" w:rsidRPr="00CE26D5" w14:paraId="59C12F0E" w14:textId="77777777" w:rsidTr="00CE26D5">
        <w:tc>
          <w:tcPr>
            <w:tcW w:w="596" w:type="dxa"/>
          </w:tcPr>
          <w:p w14:paraId="5F09625D" w14:textId="77777777" w:rsidR="00CE26D5" w:rsidRPr="00CE26D5" w:rsidRDefault="00CE26D5" w:rsidP="00CE26D5">
            <w:pPr>
              <w:spacing w:after="0"/>
              <w:jc w:val="center"/>
              <w:rPr>
                <w:bCs/>
                <w:color w:val="000000" w:themeColor="text1"/>
                <w:sz w:val="24"/>
              </w:rPr>
            </w:pPr>
            <w:r w:rsidRPr="00CE26D5">
              <w:rPr>
                <w:bCs/>
                <w:color w:val="000000" w:themeColor="text1"/>
                <w:sz w:val="24"/>
              </w:rPr>
              <w:lastRenderedPageBreak/>
              <w:t>15</w:t>
            </w:r>
          </w:p>
        </w:tc>
        <w:tc>
          <w:tcPr>
            <w:tcW w:w="2268" w:type="dxa"/>
          </w:tcPr>
          <w:p w14:paraId="060F6F77"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Меркучевское городище «Ором»</w:t>
            </w:r>
          </w:p>
        </w:tc>
        <w:tc>
          <w:tcPr>
            <w:tcW w:w="1418" w:type="dxa"/>
          </w:tcPr>
          <w:p w14:paraId="1933EE5E" w14:textId="77777777" w:rsidR="00CE26D5" w:rsidRPr="00CE26D5" w:rsidRDefault="00CE26D5" w:rsidP="00CE26D5">
            <w:pPr>
              <w:spacing w:after="0"/>
              <w:jc w:val="center"/>
              <w:rPr>
                <w:bCs/>
                <w:color w:val="000000" w:themeColor="text1"/>
                <w:sz w:val="24"/>
              </w:rPr>
            </w:pPr>
            <w:r w:rsidRPr="00CE26D5">
              <w:rPr>
                <w:bCs/>
                <w:color w:val="000000" w:themeColor="text1"/>
                <w:sz w:val="24"/>
              </w:rPr>
              <w:t>памятник</w:t>
            </w:r>
          </w:p>
        </w:tc>
        <w:tc>
          <w:tcPr>
            <w:tcW w:w="1984" w:type="dxa"/>
          </w:tcPr>
          <w:p w14:paraId="784C4038" w14:textId="77777777" w:rsidR="00CE26D5" w:rsidRPr="00CE26D5" w:rsidRDefault="00CE26D5" w:rsidP="00CE26D5">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2048ADC4"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1F3EF0C7" w14:textId="77777777" w:rsidR="00CE26D5" w:rsidRPr="00CE26D5" w:rsidRDefault="00CE26D5" w:rsidP="00CE26D5">
            <w:pPr>
              <w:spacing w:after="0"/>
              <w:jc w:val="center"/>
              <w:rPr>
                <w:bCs/>
                <w:color w:val="000000" w:themeColor="text1"/>
                <w:sz w:val="24"/>
              </w:rPr>
            </w:pPr>
            <w:r w:rsidRPr="00CE26D5">
              <w:rPr>
                <w:bCs/>
                <w:color w:val="000000" w:themeColor="text1"/>
                <w:sz w:val="24"/>
              </w:rPr>
              <w:t>Указ Президента РФ №176 от 20.02.1995г. «Об утверждении Перечня объектов исторического и культурного наследия федерального (общероссийского) значения»</w:t>
            </w:r>
          </w:p>
        </w:tc>
        <w:tc>
          <w:tcPr>
            <w:tcW w:w="2268" w:type="dxa"/>
          </w:tcPr>
          <w:p w14:paraId="4CA7BB17" w14:textId="77777777" w:rsidR="00CE26D5" w:rsidRPr="00CE26D5" w:rsidRDefault="00CE26D5" w:rsidP="00CE26D5">
            <w:pPr>
              <w:spacing w:after="0"/>
              <w:jc w:val="center"/>
              <w:rPr>
                <w:bCs/>
                <w:color w:val="000000" w:themeColor="text1"/>
                <w:sz w:val="24"/>
              </w:rPr>
            </w:pPr>
            <w:r w:rsidRPr="00CE26D5">
              <w:rPr>
                <w:bCs/>
                <w:color w:val="000000" w:themeColor="text1"/>
                <w:sz w:val="24"/>
              </w:rPr>
              <w:t>_</w:t>
            </w:r>
          </w:p>
        </w:tc>
      </w:tr>
      <w:tr w:rsidR="00CE26D5" w:rsidRPr="00CE26D5" w14:paraId="221EA37F" w14:textId="77777777" w:rsidTr="00CE26D5">
        <w:tc>
          <w:tcPr>
            <w:tcW w:w="596" w:type="dxa"/>
          </w:tcPr>
          <w:p w14:paraId="633713C9" w14:textId="77777777" w:rsidR="00CE26D5" w:rsidRPr="00CE26D5" w:rsidRDefault="00CE26D5" w:rsidP="00CE26D5">
            <w:pPr>
              <w:spacing w:after="0"/>
              <w:jc w:val="center"/>
              <w:rPr>
                <w:bCs/>
                <w:color w:val="000000" w:themeColor="text1"/>
                <w:sz w:val="24"/>
              </w:rPr>
            </w:pPr>
            <w:r w:rsidRPr="00CE26D5">
              <w:rPr>
                <w:bCs/>
                <w:color w:val="000000" w:themeColor="text1"/>
                <w:sz w:val="24"/>
              </w:rPr>
              <w:t>16</w:t>
            </w:r>
          </w:p>
        </w:tc>
        <w:tc>
          <w:tcPr>
            <w:tcW w:w="2268" w:type="dxa"/>
          </w:tcPr>
          <w:p w14:paraId="52FEEED8"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Комплекс памятников</w:t>
            </w:r>
          </w:p>
        </w:tc>
        <w:tc>
          <w:tcPr>
            <w:tcW w:w="1418" w:type="dxa"/>
          </w:tcPr>
          <w:p w14:paraId="191DB2BB" w14:textId="77777777" w:rsidR="00CE26D5" w:rsidRPr="00CE26D5" w:rsidRDefault="00CE26D5" w:rsidP="00CE26D5">
            <w:pPr>
              <w:spacing w:after="0"/>
              <w:jc w:val="center"/>
              <w:rPr>
                <w:bCs/>
                <w:color w:val="000000" w:themeColor="text1"/>
                <w:sz w:val="24"/>
              </w:rPr>
            </w:pPr>
            <w:r w:rsidRPr="00CE26D5">
              <w:rPr>
                <w:bCs/>
                <w:color w:val="000000" w:themeColor="text1"/>
                <w:sz w:val="24"/>
              </w:rPr>
              <w:t>памятник</w:t>
            </w:r>
          </w:p>
        </w:tc>
        <w:tc>
          <w:tcPr>
            <w:tcW w:w="1984" w:type="dxa"/>
          </w:tcPr>
          <w:p w14:paraId="235E76BE" w14:textId="77777777" w:rsidR="00CE26D5" w:rsidRPr="00CE26D5" w:rsidRDefault="00CE26D5" w:rsidP="00CE26D5">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79FE2372"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25A2D71C" w14:textId="77777777" w:rsidR="00CE26D5" w:rsidRPr="00CE26D5" w:rsidRDefault="00CE26D5" w:rsidP="00CE26D5">
            <w:pPr>
              <w:spacing w:after="0"/>
              <w:jc w:val="center"/>
              <w:rPr>
                <w:bCs/>
                <w:color w:val="000000" w:themeColor="text1"/>
                <w:sz w:val="24"/>
              </w:rPr>
            </w:pPr>
            <w:r w:rsidRPr="00CE26D5">
              <w:rPr>
                <w:bCs/>
                <w:color w:val="000000" w:themeColor="text1"/>
                <w:sz w:val="24"/>
              </w:rPr>
              <w:t>Указ Президента РФ №176 от 20.02.1995г. «Об утверждении Перечня объектов исторического и культурного наследия федерального (общероссийского) значения»</w:t>
            </w:r>
          </w:p>
        </w:tc>
        <w:tc>
          <w:tcPr>
            <w:tcW w:w="2268" w:type="dxa"/>
          </w:tcPr>
          <w:p w14:paraId="73230909" w14:textId="77777777" w:rsidR="00CE26D5" w:rsidRPr="00CE26D5" w:rsidRDefault="00CE26D5" w:rsidP="00CE26D5">
            <w:pPr>
              <w:spacing w:after="0"/>
              <w:jc w:val="center"/>
              <w:rPr>
                <w:bCs/>
                <w:color w:val="000000" w:themeColor="text1"/>
                <w:sz w:val="24"/>
              </w:rPr>
            </w:pPr>
            <w:r w:rsidRPr="00CE26D5">
              <w:rPr>
                <w:bCs/>
                <w:color w:val="000000" w:themeColor="text1"/>
                <w:sz w:val="24"/>
              </w:rPr>
              <w:t>_</w:t>
            </w:r>
          </w:p>
        </w:tc>
      </w:tr>
      <w:tr w:rsidR="00CE26D5" w:rsidRPr="00CE26D5" w14:paraId="5CC96EB6" w14:textId="77777777" w:rsidTr="00CE26D5">
        <w:tc>
          <w:tcPr>
            <w:tcW w:w="596" w:type="dxa"/>
          </w:tcPr>
          <w:p w14:paraId="0C72F11E" w14:textId="77777777" w:rsidR="00CE26D5" w:rsidRPr="00CE26D5" w:rsidRDefault="00CE26D5" w:rsidP="00CE26D5">
            <w:pPr>
              <w:spacing w:after="0"/>
              <w:jc w:val="center"/>
              <w:rPr>
                <w:bCs/>
                <w:color w:val="000000" w:themeColor="text1"/>
                <w:sz w:val="24"/>
              </w:rPr>
            </w:pPr>
            <w:r w:rsidRPr="00CE26D5">
              <w:rPr>
                <w:bCs/>
                <w:color w:val="000000" w:themeColor="text1"/>
                <w:sz w:val="24"/>
              </w:rPr>
              <w:t>17</w:t>
            </w:r>
          </w:p>
        </w:tc>
        <w:tc>
          <w:tcPr>
            <w:tcW w:w="2268" w:type="dxa"/>
          </w:tcPr>
          <w:p w14:paraId="3098C54B"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селище 1</w:t>
            </w:r>
          </w:p>
        </w:tc>
        <w:tc>
          <w:tcPr>
            <w:tcW w:w="1418" w:type="dxa"/>
          </w:tcPr>
          <w:p w14:paraId="6FD5AD54" w14:textId="77777777" w:rsidR="00CE26D5" w:rsidRPr="00CE26D5" w:rsidRDefault="00CE26D5" w:rsidP="00CE26D5">
            <w:pPr>
              <w:spacing w:after="0"/>
              <w:jc w:val="center"/>
              <w:rPr>
                <w:bCs/>
                <w:color w:val="000000" w:themeColor="text1"/>
                <w:sz w:val="24"/>
              </w:rPr>
            </w:pPr>
            <w:r w:rsidRPr="00CE26D5">
              <w:rPr>
                <w:bCs/>
                <w:color w:val="000000" w:themeColor="text1"/>
                <w:sz w:val="24"/>
              </w:rPr>
              <w:t>памятник</w:t>
            </w:r>
          </w:p>
        </w:tc>
        <w:tc>
          <w:tcPr>
            <w:tcW w:w="1984" w:type="dxa"/>
          </w:tcPr>
          <w:p w14:paraId="73675C9C" w14:textId="77777777" w:rsidR="00CE26D5" w:rsidRPr="00CE26D5" w:rsidRDefault="00CE26D5" w:rsidP="00CE26D5">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5F58B87E"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69AAA24C" w14:textId="77777777" w:rsidR="00CE26D5" w:rsidRPr="00CE26D5" w:rsidRDefault="00CE26D5" w:rsidP="00CE26D5">
            <w:pPr>
              <w:spacing w:after="0"/>
              <w:jc w:val="center"/>
              <w:rPr>
                <w:bCs/>
                <w:color w:val="000000" w:themeColor="text1"/>
                <w:sz w:val="24"/>
              </w:rPr>
            </w:pPr>
            <w:r w:rsidRPr="00CE26D5">
              <w:rPr>
                <w:bCs/>
                <w:color w:val="000000" w:themeColor="text1"/>
                <w:sz w:val="24"/>
              </w:rPr>
              <w:t>Указ Президента РФ №176 от 20.02.1995г. «Об утверждении Перечня объектов исторического и культурного наследия федерального (общероссийского) значения»</w:t>
            </w:r>
          </w:p>
        </w:tc>
        <w:tc>
          <w:tcPr>
            <w:tcW w:w="2268" w:type="dxa"/>
          </w:tcPr>
          <w:p w14:paraId="5221265C" w14:textId="77777777" w:rsidR="00CE26D5" w:rsidRPr="00CE26D5" w:rsidRDefault="00CE26D5" w:rsidP="00CE26D5">
            <w:pPr>
              <w:spacing w:after="0"/>
              <w:jc w:val="center"/>
              <w:rPr>
                <w:bCs/>
                <w:color w:val="000000" w:themeColor="text1"/>
                <w:sz w:val="24"/>
              </w:rPr>
            </w:pPr>
            <w:r w:rsidRPr="00CE26D5">
              <w:rPr>
                <w:bCs/>
                <w:color w:val="000000" w:themeColor="text1"/>
                <w:sz w:val="24"/>
              </w:rPr>
              <w:t>_</w:t>
            </w:r>
          </w:p>
        </w:tc>
      </w:tr>
      <w:tr w:rsidR="00CE26D5" w:rsidRPr="00CE26D5" w14:paraId="01400270" w14:textId="77777777" w:rsidTr="00CE26D5">
        <w:tc>
          <w:tcPr>
            <w:tcW w:w="596" w:type="dxa"/>
          </w:tcPr>
          <w:p w14:paraId="36A92D69" w14:textId="77777777" w:rsidR="00CE26D5" w:rsidRPr="00CE26D5" w:rsidRDefault="00CE26D5" w:rsidP="00CE26D5">
            <w:pPr>
              <w:spacing w:after="0"/>
              <w:jc w:val="center"/>
              <w:rPr>
                <w:bCs/>
                <w:color w:val="000000" w:themeColor="text1"/>
                <w:sz w:val="24"/>
              </w:rPr>
            </w:pPr>
            <w:r w:rsidRPr="00CE26D5">
              <w:rPr>
                <w:bCs/>
                <w:color w:val="000000" w:themeColor="text1"/>
                <w:sz w:val="24"/>
              </w:rPr>
              <w:lastRenderedPageBreak/>
              <w:t>18</w:t>
            </w:r>
          </w:p>
        </w:tc>
        <w:tc>
          <w:tcPr>
            <w:tcW w:w="2268" w:type="dxa"/>
          </w:tcPr>
          <w:p w14:paraId="133FE133"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селище 2</w:t>
            </w:r>
          </w:p>
        </w:tc>
        <w:tc>
          <w:tcPr>
            <w:tcW w:w="1418" w:type="dxa"/>
          </w:tcPr>
          <w:p w14:paraId="14AF2305" w14:textId="77777777" w:rsidR="00CE26D5" w:rsidRPr="00CE26D5" w:rsidRDefault="00CE26D5" w:rsidP="00CE26D5">
            <w:pPr>
              <w:spacing w:after="0"/>
              <w:jc w:val="center"/>
              <w:rPr>
                <w:bCs/>
                <w:color w:val="000000" w:themeColor="text1"/>
                <w:sz w:val="24"/>
              </w:rPr>
            </w:pPr>
            <w:r w:rsidRPr="00CE26D5">
              <w:rPr>
                <w:bCs/>
                <w:color w:val="000000" w:themeColor="text1"/>
                <w:sz w:val="24"/>
              </w:rPr>
              <w:t>памятник</w:t>
            </w:r>
          </w:p>
        </w:tc>
        <w:tc>
          <w:tcPr>
            <w:tcW w:w="1984" w:type="dxa"/>
          </w:tcPr>
          <w:p w14:paraId="1DDF20DB" w14:textId="77777777" w:rsidR="00CE26D5" w:rsidRPr="00CE26D5" w:rsidRDefault="00CE26D5" w:rsidP="00CE26D5">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13FC2137" w14:textId="77777777" w:rsidR="00CE26D5" w:rsidRPr="00CE26D5" w:rsidRDefault="00CE26D5" w:rsidP="00CE26D5">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4A930289" w14:textId="77777777" w:rsidR="00CE26D5" w:rsidRPr="00CE26D5" w:rsidRDefault="00CE26D5" w:rsidP="00CE26D5">
            <w:pPr>
              <w:spacing w:after="0"/>
              <w:jc w:val="center"/>
              <w:rPr>
                <w:bCs/>
                <w:color w:val="000000" w:themeColor="text1"/>
                <w:sz w:val="24"/>
              </w:rPr>
            </w:pPr>
            <w:r w:rsidRPr="00CE26D5">
              <w:rPr>
                <w:bCs/>
                <w:color w:val="000000" w:themeColor="text1"/>
                <w:sz w:val="24"/>
              </w:rPr>
              <w:t>Указ Президента РФ №176 от 20.02.1995г. «Об утверждении Перечня объектов исторического и культурного наследия федерального (общероссийского) значения»</w:t>
            </w:r>
          </w:p>
        </w:tc>
        <w:tc>
          <w:tcPr>
            <w:tcW w:w="2268" w:type="dxa"/>
          </w:tcPr>
          <w:p w14:paraId="04D52D85" w14:textId="77777777" w:rsidR="00CE26D5" w:rsidRPr="00CE26D5" w:rsidRDefault="00CE26D5" w:rsidP="00CE26D5">
            <w:pPr>
              <w:spacing w:after="0"/>
              <w:jc w:val="center"/>
              <w:rPr>
                <w:bCs/>
                <w:color w:val="000000" w:themeColor="text1"/>
                <w:sz w:val="24"/>
              </w:rPr>
            </w:pPr>
            <w:r w:rsidRPr="00CE26D5">
              <w:rPr>
                <w:bCs/>
                <w:color w:val="000000" w:themeColor="text1"/>
                <w:sz w:val="24"/>
              </w:rPr>
              <w:t>_</w:t>
            </w:r>
          </w:p>
        </w:tc>
      </w:tr>
      <w:tr w:rsidR="00531529" w:rsidRPr="00CE26D5" w14:paraId="58737B95" w14:textId="77777777" w:rsidTr="00CE26D5">
        <w:tc>
          <w:tcPr>
            <w:tcW w:w="596" w:type="dxa"/>
          </w:tcPr>
          <w:p w14:paraId="0FAA423B" w14:textId="77777777" w:rsidR="00531529" w:rsidRPr="00CE26D5" w:rsidRDefault="00531529" w:rsidP="00531529">
            <w:pPr>
              <w:spacing w:after="0"/>
              <w:jc w:val="center"/>
              <w:rPr>
                <w:bCs/>
                <w:color w:val="000000" w:themeColor="text1"/>
                <w:sz w:val="24"/>
              </w:rPr>
            </w:pPr>
            <w:r w:rsidRPr="00CE26D5">
              <w:rPr>
                <w:bCs/>
                <w:color w:val="000000" w:themeColor="text1"/>
                <w:sz w:val="24"/>
              </w:rPr>
              <w:t>19</w:t>
            </w:r>
          </w:p>
        </w:tc>
        <w:tc>
          <w:tcPr>
            <w:tcW w:w="2268" w:type="dxa"/>
          </w:tcPr>
          <w:p w14:paraId="11BB861D"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Афанасьевское городище (Циулево)</w:t>
            </w:r>
          </w:p>
        </w:tc>
        <w:tc>
          <w:tcPr>
            <w:tcW w:w="1418" w:type="dxa"/>
          </w:tcPr>
          <w:p w14:paraId="6214B9BF"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5026C737"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7AB55DA5"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1AD68CE3" w14:textId="4C1CDC36"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33E7A360"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48489D2D" w14:textId="77777777" w:rsidTr="00CE26D5">
        <w:tc>
          <w:tcPr>
            <w:tcW w:w="596" w:type="dxa"/>
          </w:tcPr>
          <w:p w14:paraId="6158D792" w14:textId="77777777" w:rsidR="00531529" w:rsidRPr="00CE26D5" w:rsidRDefault="00531529" w:rsidP="00531529">
            <w:pPr>
              <w:spacing w:after="0"/>
              <w:jc w:val="center"/>
              <w:rPr>
                <w:bCs/>
                <w:color w:val="000000" w:themeColor="text1"/>
                <w:sz w:val="24"/>
              </w:rPr>
            </w:pPr>
            <w:r w:rsidRPr="00CE26D5">
              <w:rPr>
                <w:bCs/>
                <w:color w:val="000000" w:themeColor="text1"/>
                <w:sz w:val="24"/>
              </w:rPr>
              <w:t>20</w:t>
            </w:r>
          </w:p>
        </w:tc>
        <w:tc>
          <w:tcPr>
            <w:tcW w:w="2268" w:type="dxa"/>
          </w:tcPr>
          <w:p w14:paraId="2852F114"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lang w:bidi="ar-SY"/>
              </w:rPr>
              <w:t>Комплекс памятников</w:t>
            </w:r>
          </w:p>
        </w:tc>
        <w:tc>
          <w:tcPr>
            <w:tcW w:w="1418" w:type="dxa"/>
          </w:tcPr>
          <w:p w14:paraId="10F75B78"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7C7CBDD7"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588BEA99"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0AB3D56A" w14:textId="43273C95" w:rsidR="00531529" w:rsidRPr="00CE26D5" w:rsidRDefault="00531529" w:rsidP="00531529">
            <w:pPr>
              <w:spacing w:after="0"/>
              <w:jc w:val="center"/>
              <w:rPr>
                <w:bCs/>
                <w:color w:val="000000" w:themeColor="text1"/>
                <w:sz w:val="24"/>
              </w:rPr>
            </w:pPr>
            <w:r w:rsidRPr="00B93AF5">
              <w:rPr>
                <w:bCs/>
                <w:sz w:val="24"/>
              </w:rPr>
              <w:t xml:space="preserve">Решение исполнительного комитета Кировского областного Совета народных депутатов №6/191 от 28.03.1983 «О постановке на </w:t>
            </w:r>
            <w:r w:rsidRPr="00B93AF5">
              <w:rPr>
                <w:bCs/>
                <w:sz w:val="24"/>
              </w:rPr>
              <w:lastRenderedPageBreak/>
              <w:t>государственную охрану вновь выявленных памятников истории и культуры Кировской области»</w:t>
            </w:r>
          </w:p>
        </w:tc>
        <w:tc>
          <w:tcPr>
            <w:tcW w:w="2268" w:type="dxa"/>
          </w:tcPr>
          <w:p w14:paraId="300EF137" w14:textId="77777777" w:rsidR="00531529" w:rsidRPr="00CE26D5" w:rsidRDefault="00531529" w:rsidP="00531529">
            <w:pPr>
              <w:spacing w:after="0"/>
              <w:jc w:val="center"/>
              <w:rPr>
                <w:bCs/>
                <w:color w:val="000000" w:themeColor="text1"/>
                <w:sz w:val="24"/>
              </w:rPr>
            </w:pPr>
            <w:r w:rsidRPr="00CE26D5">
              <w:rPr>
                <w:bCs/>
                <w:color w:val="000000" w:themeColor="text1"/>
                <w:sz w:val="24"/>
              </w:rPr>
              <w:lastRenderedPageBreak/>
              <w:t>_</w:t>
            </w:r>
          </w:p>
        </w:tc>
      </w:tr>
      <w:tr w:rsidR="00531529" w:rsidRPr="00CE26D5" w14:paraId="34CA0D1E" w14:textId="77777777" w:rsidTr="00CE26D5">
        <w:tc>
          <w:tcPr>
            <w:tcW w:w="596" w:type="dxa"/>
          </w:tcPr>
          <w:p w14:paraId="24C2AB27" w14:textId="77777777" w:rsidR="00531529" w:rsidRPr="00CE26D5" w:rsidRDefault="00531529" w:rsidP="00531529">
            <w:pPr>
              <w:spacing w:after="0"/>
              <w:jc w:val="center"/>
              <w:rPr>
                <w:bCs/>
                <w:color w:val="000000" w:themeColor="text1"/>
                <w:sz w:val="24"/>
              </w:rPr>
            </w:pPr>
            <w:r w:rsidRPr="00CE26D5">
              <w:rPr>
                <w:bCs/>
                <w:color w:val="000000" w:themeColor="text1"/>
                <w:sz w:val="24"/>
              </w:rPr>
              <w:t>21</w:t>
            </w:r>
          </w:p>
        </w:tc>
        <w:tc>
          <w:tcPr>
            <w:tcW w:w="2268" w:type="dxa"/>
          </w:tcPr>
          <w:p w14:paraId="5B2CCEE8"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 xml:space="preserve">селище «Аверинское – </w:t>
            </w:r>
            <w:r w:rsidRPr="00CE26D5">
              <w:rPr>
                <w:rFonts w:eastAsia="Calibri"/>
                <w:color w:val="000000" w:themeColor="text1"/>
                <w:sz w:val="24"/>
                <w:lang w:val="en-US"/>
              </w:rPr>
              <w:t>I</w:t>
            </w:r>
            <w:r w:rsidRPr="00CE26D5">
              <w:rPr>
                <w:rFonts w:eastAsia="Calibri"/>
                <w:color w:val="000000" w:themeColor="text1"/>
                <w:sz w:val="24"/>
              </w:rPr>
              <w:t xml:space="preserve">» </w:t>
            </w:r>
          </w:p>
        </w:tc>
        <w:tc>
          <w:tcPr>
            <w:tcW w:w="1418" w:type="dxa"/>
          </w:tcPr>
          <w:p w14:paraId="610A8F05"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6D1D8C81"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21A41AF7"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2FAB3100" w14:textId="21EFF13B"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55839A7A"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63962FBF" w14:textId="77777777" w:rsidTr="00CE26D5">
        <w:tc>
          <w:tcPr>
            <w:tcW w:w="596" w:type="dxa"/>
          </w:tcPr>
          <w:p w14:paraId="466606B9" w14:textId="77777777" w:rsidR="00531529" w:rsidRPr="00CE26D5" w:rsidRDefault="00531529" w:rsidP="00531529">
            <w:pPr>
              <w:spacing w:after="0"/>
              <w:jc w:val="center"/>
              <w:rPr>
                <w:bCs/>
                <w:color w:val="000000" w:themeColor="text1"/>
                <w:sz w:val="24"/>
              </w:rPr>
            </w:pPr>
            <w:r w:rsidRPr="00CE26D5">
              <w:rPr>
                <w:bCs/>
                <w:color w:val="000000" w:themeColor="text1"/>
                <w:sz w:val="24"/>
              </w:rPr>
              <w:t>22</w:t>
            </w:r>
          </w:p>
        </w:tc>
        <w:tc>
          <w:tcPr>
            <w:tcW w:w="2268" w:type="dxa"/>
          </w:tcPr>
          <w:p w14:paraId="531CC458"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 xml:space="preserve">Поселение  «Аверинское – </w:t>
            </w:r>
            <w:r w:rsidRPr="00CE26D5">
              <w:rPr>
                <w:rFonts w:eastAsia="Calibri"/>
                <w:color w:val="000000" w:themeColor="text1"/>
                <w:sz w:val="24"/>
                <w:lang w:val="en-US"/>
              </w:rPr>
              <w:t>II</w:t>
            </w:r>
            <w:r w:rsidRPr="00CE26D5">
              <w:rPr>
                <w:rFonts w:eastAsia="Calibri"/>
                <w:color w:val="000000" w:themeColor="text1"/>
                <w:sz w:val="24"/>
              </w:rPr>
              <w:t xml:space="preserve">» </w:t>
            </w:r>
          </w:p>
          <w:p w14:paraId="11A53558" w14:textId="77777777" w:rsidR="00531529" w:rsidRPr="00CE26D5" w:rsidRDefault="00531529" w:rsidP="00531529">
            <w:pPr>
              <w:spacing w:after="0"/>
              <w:jc w:val="center"/>
              <w:rPr>
                <w:bCs/>
                <w:color w:val="000000" w:themeColor="text1"/>
                <w:sz w:val="24"/>
              </w:rPr>
            </w:pPr>
          </w:p>
        </w:tc>
        <w:tc>
          <w:tcPr>
            <w:tcW w:w="1418" w:type="dxa"/>
          </w:tcPr>
          <w:p w14:paraId="09FC2E7D"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2A9029C2"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779EC1BA"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207AFD00" w14:textId="3D883A8D" w:rsidR="00531529" w:rsidRPr="00CE26D5" w:rsidRDefault="00531529" w:rsidP="00531529">
            <w:pPr>
              <w:spacing w:after="0"/>
              <w:jc w:val="center"/>
              <w:rPr>
                <w:bCs/>
                <w:color w:val="000000" w:themeColor="text1"/>
                <w:sz w:val="24"/>
              </w:rPr>
            </w:pPr>
            <w:r w:rsidRPr="00B93AF5">
              <w:rPr>
                <w:bCs/>
                <w:sz w:val="24"/>
              </w:rPr>
              <w:t xml:space="preserve">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w:t>
            </w:r>
            <w:r w:rsidRPr="00B93AF5">
              <w:rPr>
                <w:bCs/>
                <w:sz w:val="24"/>
              </w:rPr>
              <w:lastRenderedPageBreak/>
              <w:t>культуры Кировской области»</w:t>
            </w:r>
          </w:p>
        </w:tc>
        <w:tc>
          <w:tcPr>
            <w:tcW w:w="2268" w:type="dxa"/>
          </w:tcPr>
          <w:p w14:paraId="2948A95D" w14:textId="77777777" w:rsidR="00531529" w:rsidRPr="00CE26D5" w:rsidRDefault="00531529" w:rsidP="00531529">
            <w:pPr>
              <w:spacing w:after="0"/>
              <w:jc w:val="center"/>
              <w:rPr>
                <w:bCs/>
                <w:color w:val="000000" w:themeColor="text1"/>
                <w:sz w:val="24"/>
              </w:rPr>
            </w:pPr>
            <w:r w:rsidRPr="00CE26D5">
              <w:rPr>
                <w:bCs/>
                <w:color w:val="000000" w:themeColor="text1"/>
                <w:sz w:val="24"/>
              </w:rPr>
              <w:lastRenderedPageBreak/>
              <w:t>_</w:t>
            </w:r>
          </w:p>
        </w:tc>
      </w:tr>
      <w:tr w:rsidR="00531529" w:rsidRPr="00CE26D5" w14:paraId="49E68E04" w14:textId="77777777" w:rsidTr="00CE26D5">
        <w:tc>
          <w:tcPr>
            <w:tcW w:w="596" w:type="dxa"/>
          </w:tcPr>
          <w:p w14:paraId="13B29FDC" w14:textId="77777777" w:rsidR="00531529" w:rsidRPr="00CE26D5" w:rsidRDefault="00531529" w:rsidP="00531529">
            <w:pPr>
              <w:spacing w:after="0"/>
              <w:jc w:val="center"/>
              <w:rPr>
                <w:bCs/>
                <w:color w:val="000000" w:themeColor="text1"/>
                <w:sz w:val="24"/>
              </w:rPr>
            </w:pPr>
            <w:r w:rsidRPr="00CE26D5">
              <w:rPr>
                <w:bCs/>
                <w:color w:val="000000" w:themeColor="text1"/>
                <w:sz w:val="24"/>
              </w:rPr>
              <w:t>23</w:t>
            </w:r>
          </w:p>
        </w:tc>
        <w:tc>
          <w:tcPr>
            <w:tcW w:w="2268" w:type="dxa"/>
          </w:tcPr>
          <w:p w14:paraId="46AB7CDC"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 xml:space="preserve">Поселение «Аверинское – </w:t>
            </w:r>
            <w:r w:rsidRPr="00CE26D5">
              <w:rPr>
                <w:rFonts w:eastAsia="Calibri"/>
                <w:color w:val="000000" w:themeColor="text1"/>
                <w:sz w:val="24"/>
                <w:lang w:val="en-US"/>
              </w:rPr>
              <w:t>III</w:t>
            </w:r>
            <w:r w:rsidRPr="00CE26D5">
              <w:rPr>
                <w:rFonts w:eastAsia="Calibri"/>
                <w:color w:val="000000" w:themeColor="text1"/>
                <w:sz w:val="24"/>
              </w:rPr>
              <w:t xml:space="preserve">» </w:t>
            </w:r>
          </w:p>
        </w:tc>
        <w:tc>
          <w:tcPr>
            <w:tcW w:w="1418" w:type="dxa"/>
          </w:tcPr>
          <w:p w14:paraId="3BE1D7C4"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621F5DDB"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68608AB9"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5AB6D830" w14:textId="2890E615"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33908261"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63A000A3" w14:textId="77777777" w:rsidTr="00CE26D5">
        <w:tc>
          <w:tcPr>
            <w:tcW w:w="596" w:type="dxa"/>
          </w:tcPr>
          <w:p w14:paraId="2CE313EF" w14:textId="77777777" w:rsidR="00531529" w:rsidRPr="00CE26D5" w:rsidRDefault="00531529" w:rsidP="00531529">
            <w:pPr>
              <w:spacing w:after="0"/>
              <w:jc w:val="center"/>
              <w:rPr>
                <w:bCs/>
                <w:color w:val="000000" w:themeColor="text1"/>
                <w:sz w:val="24"/>
              </w:rPr>
            </w:pPr>
            <w:r w:rsidRPr="00CE26D5">
              <w:rPr>
                <w:bCs/>
                <w:color w:val="000000" w:themeColor="text1"/>
                <w:sz w:val="24"/>
              </w:rPr>
              <w:t>24</w:t>
            </w:r>
          </w:p>
        </w:tc>
        <w:tc>
          <w:tcPr>
            <w:tcW w:w="2268" w:type="dxa"/>
          </w:tcPr>
          <w:p w14:paraId="1E80818E"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 xml:space="preserve">Поселение «Аверинское – </w:t>
            </w:r>
            <w:r w:rsidRPr="00CE26D5">
              <w:rPr>
                <w:rFonts w:eastAsia="Calibri"/>
                <w:color w:val="000000" w:themeColor="text1"/>
                <w:sz w:val="24"/>
                <w:lang w:val="en-US"/>
              </w:rPr>
              <w:t>IV</w:t>
            </w:r>
            <w:r w:rsidRPr="00CE26D5">
              <w:rPr>
                <w:rFonts w:eastAsia="Calibri"/>
                <w:color w:val="000000" w:themeColor="text1"/>
                <w:sz w:val="24"/>
              </w:rPr>
              <w:t xml:space="preserve">» </w:t>
            </w:r>
          </w:p>
        </w:tc>
        <w:tc>
          <w:tcPr>
            <w:tcW w:w="1418" w:type="dxa"/>
          </w:tcPr>
          <w:p w14:paraId="42F6F43C"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17047EDC"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22838854"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2B11C028" w14:textId="3CF0AB0D"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63057680"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064CC844" w14:textId="77777777" w:rsidTr="00CE26D5">
        <w:tc>
          <w:tcPr>
            <w:tcW w:w="596" w:type="dxa"/>
          </w:tcPr>
          <w:p w14:paraId="0C455BE3" w14:textId="77777777" w:rsidR="00531529" w:rsidRPr="00CE26D5" w:rsidRDefault="00531529" w:rsidP="00531529">
            <w:pPr>
              <w:spacing w:after="0"/>
              <w:jc w:val="center"/>
              <w:rPr>
                <w:bCs/>
                <w:color w:val="000000" w:themeColor="text1"/>
                <w:sz w:val="24"/>
              </w:rPr>
            </w:pPr>
            <w:r w:rsidRPr="00CE26D5">
              <w:rPr>
                <w:bCs/>
                <w:color w:val="000000" w:themeColor="text1"/>
                <w:sz w:val="24"/>
              </w:rPr>
              <w:lastRenderedPageBreak/>
              <w:t>25</w:t>
            </w:r>
          </w:p>
        </w:tc>
        <w:tc>
          <w:tcPr>
            <w:tcW w:w="2268" w:type="dxa"/>
          </w:tcPr>
          <w:p w14:paraId="5BE2D1CE"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 xml:space="preserve">Селище «Аверинское – </w:t>
            </w:r>
            <w:r w:rsidRPr="00CE26D5">
              <w:rPr>
                <w:rFonts w:eastAsia="Calibri"/>
                <w:color w:val="000000" w:themeColor="text1"/>
                <w:sz w:val="24"/>
                <w:lang w:val="en-US"/>
              </w:rPr>
              <w:t>V</w:t>
            </w:r>
            <w:r w:rsidRPr="00CE26D5">
              <w:rPr>
                <w:rFonts w:eastAsia="Calibri"/>
                <w:color w:val="000000" w:themeColor="text1"/>
                <w:sz w:val="24"/>
              </w:rPr>
              <w:t xml:space="preserve">» </w:t>
            </w:r>
          </w:p>
        </w:tc>
        <w:tc>
          <w:tcPr>
            <w:tcW w:w="1418" w:type="dxa"/>
          </w:tcPr>
          <w:p w14:paraId="2797AA79"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0073A73F"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6FE3D3B5"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123DACF6" w14:textId="3DC92771"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63210F17"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1E351A3F" w14:textId="77777777" w:rsidTr="00CE26D5">
        <w:tc>
          <w:tcPr>
            <w:tcW w:w="596" w:type="dxa"/>
          </w:tcPr>
          <w:p w14:paraId="4AAB8330" w14:textId="77777777" w:rsidR="00531529" w:rsidRPr="00CE26D5" w:rsidRDefault="00531529" w:rsidP="00531529">
            <w:pPr>
              <w:spacing w:after="0"/>
              <w:jc w:val="center"/>
              <w:rPr>
                <w:bCs/>
                <w:color w:val="000000" w:themeColor="text1"/>
                <w:sz w:val="24"/>
              </w:rPr>
            </w:pPr>
            <w:r w:rsidRPr="00CE26D5">
              <w:rPr>
                <w:bCs/>
                <w:color w:val="000000" w:themeColor="text1"/>
                <w:sz w:val="24"/>
              </w:rPr>
              <w:t>26</w:t>
            </w:r>
          </w:p>
        </w:tc>
        <w:tc>
          <w:tcPr>
            <w:tcW w:w="2268" w:type="dxa"/>
          </w:tcPr>
          <w:p w14:paraId="30D4A1E7"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Поселение «Аверинское</w:t>
            </w:r>
            <w:r w:rsidRPr="00CE26D5">
              <w:rPr>
                <w:rFonts w:eastAsia="Calibri"/>
                <w:color w:val="000000" w:themeColor="text1"/>
                <w:sz w:val="24"/>
                <w:lang w:val="en-US"/>
              </w:rPr>
              <w:t xml:space="preserve"> VI</w:t>
            </w:r>
            <w:r w:rsidRPr="00CE26D5">
              <w:rPr>
                <w:rFonts w:eastAsia="Calibri"/>
                <w:color w:val="000000" w:themeColor="text1"/>
                <w:sz w:val="24"/>
              </w:rPr>
              <w:t>»</w:t>
            </w:r>
          </w:p>
        </w:tc>
        <w:tc>
          <w:tcPr>
            <w:tcW w:w="1418" w:type="dxa"/>
          </w:tcPr>
          <w:p w14:paraId="6853F01C"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772F502A"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6D234DF8"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7E7326E4" w14:textId="7E99416D"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22A7E627"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2212D613" w14:textId="77777777" w:rsidTr="00CE26D5">
        <w:tc>
          <w:tcPr>
            <w:tcW w:w="596" w:type="dxa"/>
          </w:tcPr>
          <w:p w14:paraId="763C9F93" w14:textId="77777777" w:rsidR="00531529" w:rsidRPr="00CE26D5" w:rsidRDefault="00531529" w:rsidP="00531529">
            <w:pPr>
              <w:spacing w:after="0"/>
              <w:jc w:val="center"/>
              <w:rPr>
                <w:bCs/>
                <w:color w:val="000000" w:themeColor="text1"/>
                <w:sz w:val="24"/>
              </w:rPr>
            </w:pPr>
            <w:r w:rsidRPr="00CE26D5">
              <w:rPr>
                <w:bCs/>
                <w:color w:val="000000" w:themeColor="text1"/>
                <w:sz w:val="24"/>
              </w:rPr>
              <w:t>27</w:t>
            </w:r>
          </w:p>
        </w:tc>
        <w:tc>
          <w:tcPr>
            <w:tcW w:w="2268" w:type="dxa"/>
          </w:tcPr>
          <w:p w14:paraId="0EC2CF8E"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 xml:space="preserve">Поселение «Аверинское </w:t>
            </w:r>
            <w:r w:rsidRPr="00CE26D5">
              <w:rPr>
                <w:rFonts w:eastAsia="Calibri"/>
                <w:color w:val="000000" w:themeColor="text1"/>
                <w:sz w:val="24"/>
                <w:lang w:val="en-US"/>
              </w:rPr>
              <w:t>VII</w:t>
            </w:r>
            <w:r w:rsidRPr="00CE26D5">
              <w:rPr>
                <w:rFonts w:eastAsia="Calibri"/>
                <w:color w:val="000000" w:themeColor="text1"/>
                <w:sz w:val="24"/>
              </w:rPr>
              <w:t xml:space="preserve">» </w:t>
            </w:r>
          </w:p>
          <w:p w14:paraId="62A12585" w14:textId="77777777" w:rsidR="00531529" w:rsidRPr="00CE26D5" w:rsidRDefault="00531529" w:rsidP="00531529">
            <w:pPr>
              <w:spacing w:after="0"/>
              <w:jc w:val="center"/>
              <w:rPr>
                <w:bCs/>
                <w:color w:val="000000" w:themeColor="text1"/>
                <w:sz w:val="24"/>
              </w:rPr>
            </w:pPr>
          </w:p>
        </w:tc>
        <w:tc>
          <w:tcPr>
            <w:tcW w:w="1418" w:type="dxa"/>
          </w:tcPr>
          <w:p w14:paraId="5B293C3A"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57F85FE6"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6E83EACB"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55D371B2" w14:textId="5B4F225F" w:rsidR="00531529" w:rsidRPr="00CE26D5" w:rsidRDefault="00531529" w:rsidP="00531529">
            <w:pPr>
              <w:spacing w:after="0"/>
              <w:jc w:val="center"/>
              <w:rPr>
                <w:bCs/>
                <w:color w:val="000000" w:themeColor="text1"/>
                <w:sz w:val="24"/>
              </w:rPr>
            </w:pPr>
            <w:r w:rsidRPr="00B93AF5">
              <w:rPr>
                <w:bCs/>
                <w:sz w:val="24"/>
              </w:rPr>
              <w:t xml:space="preserve">Решение исполнительного комитета Кировского областного Совета </w:t>
            </w:r>
            <w:r w:rsidRPr="00B93AF5">
              <w:rPr>
                <w:bCs/>
                <w:sz w:val="24"/>
              </w:rPr>
              <w:lastRenderedPageBreak/>
              <w:t>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2BBD8E8F" w14:textId="77777777" w:rsidR="00531529" w:rsidRPr="00CE26D5" w:rsidRDefault="00531529" w:rsidP="00531529">
            <w:pPr>
              <w:spacing w:after="0"/>
              <w:jc w:val="center"/>
              <w:rPr>
                <w:bCs/>
                <w:color w:val="000000" w:themeColor="text1"/>
                <w:sz w:val="24"/>
              </w:rPr>
            </w:pPr>
            <w:r w:rsidRPr="00CE26D5">
              <w:rPr>
                <w:bCs/>
                <w:color w:val="000000" w:themeColor="text1"/>
                <w:sz w:val="24"/>
              </w:rPr>
              <w:lastRenderedPageBreak/>
              <w:t>_</w:t>
            </w:r>
          </w:p>
        </w:tc>
      </w:tr>
      <w:tr w:rsidR="00531529" w:rsidRPr="00CE26D5" w14:paraId="740FA70A" w14:textId="77777777" w:rsidTr="00CE26D5">
        <w:tc>
          <w:tcPr>
            <w:tcW w:w="596" w:type="dxa"/>
          </w:tcPr>
          <w:p w14:paraId="47AB4D60" w14:textId="77777777" w:rsidR="00531529" w:rsidRPr="00CE26D5" w:rsidRDefault="00531529" w:rsidP="00531529">
            <w:pPr>
              <w:spacing w:after="0"/>
              <w:jc w:val="center"/>
              <w:rPr>
                <w:bCs/>
                <w:color w:val="000000" w:themeColor="text1"/>
                <w:sz w:val="24"/>
              </w:rPr>
            </w:pPr>
            <w:r w:rsidRPr="00CE26D5">
              <w:rPr>
                <w:bCs/>
                <w:color w:val="000000" w:themeColor="text1"/>
                <w:sz w:val="24"/>
              </w:rPr>
              <w:t>28</w:t>
            </w:r>
          </w:p>
        </w:tc>
        <w:tc>
          <w:tcPr>
            <w:tcW w:w="2268" w:type="dxa"/>
          </w:tcPr>
          <w:p w14:paraId="11C437BD"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 xml:space="preserve">Поселение «Аверинское </w:t>
            </w:r>
            <w:r w:rsidRPr="00CE26D5">
              <w:rPr>
                <w:rFonts w:eastAsia="Calibri"/>
                <w:color w:val="000000" w:themeColor="text1"/>
                <w:sz w:val="24"/>
                <w:lang w:val="en-US"/>
              </w:rPr>
              <w:t>VIII</w:t>
            </w:r>
            <w:r w:rsidRPr="00CE26D5">
              <w:rPr>
                <w:rFonts w:eastAsia="Calibri"/>
                <w:color w:val="000000" w:themeColor="text1"/>
                <w:sz w:val="24"/>
              </w:rPr>
              <w:t xml:space="preserve">» </w:t>
            </w:r>
          </w:p>
          <w:p w14:paraId="2F9B1BA9" w14:textId="77777777" w:rsidR="00531529" w:rsidRPr="00CE26D5" w:rsidRDefault="00531529" w:rsidP="00531529">
            <w:pPr>
              <w:spacing w:after="0"/>
              <w:jc w:val="center"/>
              <w:rPr>
                <w:bCs/>
                <w:color w:val="000000" w:themeColor="text1"/>
                <w:sz w:val="24"/>
              </w:rPr>
            </w:pPr>
          </w:p>
        </w:tc>
        <w:tc>
          <w:tcPr>
            <w:tcW w:w="1418" w:type="dxa"/>
          </w:tcPr>
          <w:p w14:paraId="6C80FF9A"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2BDAB5A7"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00778124"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03A201C5" w14:textId="766DC779"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792AA52D"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2B6FCD88" w14:textId="77777777" w:rsidTr="00CE26D5">
        <w:tc>
          <w:tcPr>
            <w:tcW w:w="596" w:type="dxa"/>
          </w:tcPr>
          <w:p w14:paraId="1788169B" w14:textId="77777777" w:rsidR="00531529" w:rsidRPr="00CE26D5" w:rsidRDefault="00531529" w:rsidP="00531529">
            <w:pPr>
              <w:spacing w:after="0"/>
              <w:jc w:val="center"/>
              <w:rPr>
                <w:bCs/>
                <w:color w:val="000000" w:themeColor="text1"/>
                <w:sz w:val="24"/>
              </w:rPr>
            </w:pPr>
            <w:r w:rsidRPr="00CE26D5">
              <w:rPr>
                <w:bCs/>
                <w:color w:val="000000" w:themeColor="text1"/>
                <w:sz w:val="24"/>
              </w:rPr>
              <w:t>29</w:t>
            </w:r>
          </w:p>
        </w:tc>
        <w:tc>
          <w:tcPr>
            <w:tcW w:w="2268" w:type="dxa"/>
          </w:tcPr>
          <w:p w14:paraId="5AD80868"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Селище «Аверинское-</w:t>
            </w:r>
            <w:r w:rsidRPr="00CE26D5">
              <w:rPr>
                <w:rFonts w:eastAsia="Calibri"/>
                <w:color w:val="000000" w:themeColor="text1"/>
                <w:sz w:val="24"/>
                <w:lang w:val="en-US"/>
              </w:rPr>
              <w:t>IX</w:t>
            </w:r>
            <w:r w:rsidRPr="00CE26D5">
              <w:rPr>
                <w:rFonts w:eastAsia="Calibri"/>
                <w:color w:val="000000" w:themeColor="text1"/>
                <w:sz w:val="24"/>
              </w:rPr>
              <w:t>»</w:t>
            </w:r>
          </w:p>
        </w:tc>
        <w:tc>
          <w:tcPr>
            <w:tcW w:w="1418" w:type="dxa"/>
          </w:tcPr>
          <w:p w14:paraId="2CC75E4A"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777914EC"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7B248BFB"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441B0BE7" w14:textId="15653167" w:rsidR="00531529" w:rsidRPr="00CE26D5" w:rsidRDefault="00531529" w:rsidP="00531529">
            <w:pPr>
              <w:spacing w:after="0"/>
              <w:jc w:val="center"/>
              <w:rPr>
                <w:bCs/>
                <w:color w:val="000000" w:themeColor="text1"/>
                <w:sz w:val="24"/>
              </w:rPr>
            </w:pPr>
            <w:r w:rsidRPr="00B93AF5">
              <w:rPr>
                <w:bCs/>
                <w:sz w:val="24"/>
              </w:rPr>
              <w:t xml:space="preserve">Решение исполнительного комитета Кировского областного Совета народных депутатов №6/191 от 28.03.1983 «О постановке на </w:t>
            </w:r>
            <w:r w:rsidRPr="00B93AF5">
              <w:rPr>
                <w:bCs/>
                <w:sz w:val="24"/>
              </w:rPr>
              <w:lastRenderedPageBreak/>
              <w:t>государственную охрану вновь выявленных памятников истории и культуры Кировской области»</w:t>
            </w:r>
          </w:p>
        </w:tc>
        <w:tc>
          <w:tcPr>
            <w:tcW w:w="2268" w:type="dxa"/>
          </w:tcPr>
          <w:p w14:paraId="5CA47029" w14:textId="77777777" w:rsidR="00531529" w:rsidRPr="00CE26D5" w:rsidRDefault="00531529" w:rsidP="00531529">
            <w:pPr>
              <w:spacing w:after="0"/>
              <w:jc w:val="center"/>
              <w:rPr>
                <w:bCs/>
                <w:color w:val="000000" w:themeColor="text1"/>
                <w:sz w:val="24"/>
              </w:rPr>
            </w:pPr>
            <w:r w:rsidRPr="00CE26D5">
              <w:rPr>
                <w:bCs/>
                <w:color w:val="000000" w:themeColor="text1"/>
                <w:sz w:val="24"/>
              </w:rPr>
              <w:lastRenderedPageBreak/>
              <w:t>_</w:t>
            </w:r>
          </w:p>
        </w:tc>
      </w:tr>
      <w:tr w:rsidR="00531529" w:rsidRPr="00CE26D5" w14:paraId="7E64E2B7" w14:textId="77777777" w:rsidTr="00CE26D5">
        <w:tc>
          <w:tcPr>
            <w:tcW w:w="596" w:type="dxa"/>
          </w:tcPr>
          <w:p w14:paraId="7B2C9ED0" w14:textId="77777777" w:rsidR="00531529" w:rsidRPr="00CE26D5" w:rsidRDefault="00531529" w:rsidP="00531529">
            <w:pPr>
              <w:spacing w:after="0"/>
              <w:jc w:val="center"/>
              <w:rPr>
                <w:bCs/>
                <w:color w:val="000000" w:themeColor="text1"/>
                <w:sz w:val="24"/>
              </w:rPr>
            </w:pPr>
            <w:r w:rsidRPr="00CE26D5">
              <w:rPr>
                <w:bCs/>
                <w:color w:val="000000" w:themeColor="text1"/>
                <w:sz w:val="24"/>
              </w:rPr>
              <w:t>30</w:t>
            </w:r>
          </w:p>
        </w:tc>
        <w:tc>
          <w:tcPr>
            <w:tcW w:w="2268" w:type="dxa"/>
          </w:tcPr>
          <w:p w14:paraId="79D58B8B"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Селище «Харинское-</w:t>
            </w:r>
            <w:r w:rsidRPr="00CE26D5">
              <w:rPr>
                <w:rFonts w:eastAsia="Calibri"/>
                <w:color w:val="000000" w:themeColor="text1"/>
                <w:sz w:val="24"/>
                <w:lang w:val="en-US"/>
              </w:rPr>
              <w:t>I</w:t>
            </w:r>
            <w:r w:rsidRPr="00CE26D5">
              <w:rPr>
                <w:rFonts w:eastAsia="Calibri"/>
                <w:color w:val="000000" w:themeColor="text1"/>
                <w:sz w:val="24"/>
              </w:rPr>
              <w:t>» («Аверинское-</w:t>
            </w:r>
            <w:r w:rsidRPr="00CE26D5">
              <w:rPr>
                <w:rFonts w:eastAsia="Calibri"/>
                <w:color w:val="000000" w:themeColor="text1"/>
                <w:sz w:val="24"/>
                <w:lang w:val="en-US"/>
              </w:rPr>
              <w:t>X</w:t>
            </w:r>
            <w:r w:rsidRPr="00CE26D5">
              <w:rPr>
                <w:rFonts w:eastAsia="Calibri"/>
                <w:color w:val="000000" w:themeColor="text1"/>
                <w:sz w:val="24"/>
              </w:rPr>
              <w:t>»)</w:t>
            </w:r>
          </w:p>
        </w:tc>
        <w:tc>
          <w:tcPr>
            <w:tcW w:w="1418" w:type="dxa"/>
          </w:tcPr>
          <w:p w14:paraId="1057489D"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7F895EE9"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540B1378"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47F6C221" w14:textId="30A4066B"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6082362A"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42D94125" w14:textId="77777777" w:rsidTr="00CE26D5">
        <w:tc>
          <w:tcPr>
            <w:tcW w:w="596" w:type="dxa"/>
          </w:tcPr>
          <w:p w14:paraId="7F5A712D" w14:textId="77777777" w:rsidR="00531529" w:rsidRPr="00CE26D5" w:rsidRDefault="00531529" w:rsidP="00531529">
            <w:pPr>
              <w:spacing w:after="0"/>
              <w:jc w:val="center"/>
              <w:rPr>
                <w:bCs/>
                <w:color w:val="000000" w:themeColor="text1"/>
                <w:sz w:val="24"/>
              </w:rPr>
            </w:pPr>
            <w:r w:rsidRPr="00CE26D5">
              <w:rPr>
                <w:bCs/>
                <w:color w:val="000000" w:themeColor="text1"/>
                <w:sz w:val="24"/>
              </w:rPr>
              <w:t>31</w:t>
            </w:r>
          </w:p>
        </w:tc>
        <w:tc>
          <w:tcPr>
            <w:tcW w:w="2268" w:type="dxa"/>
          </w:tcPr>
          <w:p w14:paraId="4BB4BE5D"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 xml:space="preserve">Поселение  «Харинское – </w:t>
            </w:r>
            <w:r w:rsidRPr="00CE26D5">
              <w:rPr>
                <w:rFonts w:eastAsia="Calibri"/>
                <w:color w:val="000000" w:themeColor="text1"/>
                <w:sz w:val="24"/>
                <w:lang w:val="en-US"/>
              </w:rPr>
              <w:t>II</w:t>
            </w:r>
            <w:r w:rsidRPr="00CE26D5">
              <w:rPr>
                <w:rFonts w:eastAsia="Calibri"/>
                <w:color w:val="000000" w:themeColor="text1"/>
                <w:sz w:val="24"/>
              </w:rPr>
              <w:t xml:space="preserve">» </w:t>
            </w:r>
          </w:p>
        </w:tc>
        <w:tc>
          <w:tcPr>
            <w:tcW w:w="1418" w:type="dxa"/>
          </w:tcPr>
          <w:p w14:paraId="6FF7C8BA"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0FDC8AB3"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1AC1A3B6"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11B236D1" w14:textId="7FE7B91D" w:rsidR="00531529" w:rsidRPr="00CE26D5" w:rsidRDefault="00531529" w:rsidP="00531529">
            <w:pPr>
              <w:spacing w:after="0"/>
              <w:jc w:val="center"/>
              <w:rPr>
                <w:bCs/>
                <w:color w:val="000000" w:themeColor="text1"/>
                <w:sz w:val="24"/>
              </w:rPr>
            </w:pPr>
            <w:r w:rsidRPr="00B93AF5">
              <w:rPr>
                <w:bCs/>
                <w:sz w:val="24"/>
              </w:rPr>
              <w:t xml:space="preserve">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w:t>
            </w:r>
            <w:r w:rsidRPr="00B93AF5">
              <w:rPr>
                <w:bCs/>
                <w:sz w:val="24"/>
              </w:rPr>
              <w:lastRenderedPageBreak/>
              <w:t>культуры Кировской области»</w:t>
            </w:r>
          </w:p>
        </w:tc>
        <w:tc>
          <w:tcPr>
            <w:tcW w:w="2268" w:type="dxa"/>
          </w:tcPr>
          <w:p w14:paraId="7CED9E27" w14:textId="77777777" w:rsidR="00531529" w:rsidRPr="00CE26D5" w:rsidRDefault="00531529" w:rsidP="00531529">
            <w:pPr>
              <w:spacing w:after="0"/>
              <w:jc w:val="center"/>
              <w:rPr>
                <w:bCs/>
                <w:color w:val="000000" w:themeColor="text1"/>
                <w:sz w:val="24"/>
              </w:rPr>
            </w:pPr>
            <w:r w:rsidRPr="00CE26D5">
              <w:rPr>
                <w:bCs/>
                <w:color w:val="000000" w:themeColor="text1"/>
                <w:sz w:val="24"/>
              </w:rPr>
              <w:lastRenderedPageBreak/>
              <w:t>_</w:t>
            </w:r>
          </w:p>
        </w:tc>
      </w:tr>
      <w:tr w:rsidR="00531529" w:rsidRPr="00CE26D5" w14:paraId="6905C694" w14:textId="77777777" w:rsidTr="00CE26D5">
        <w:tc>
          <w:tcPr>
            <w:tcW w:w="596" w:type="dxa"/>
          </w:tcPr>
          <w:p w14:paraId="23A4EF67" w14:textId="77777777" w:rsidR="00531529" w:rsidRPr="00CE26D5" w:rsidRDefault="00531529" w:rsidP="00531529">
            <w:pPr>
              <w:spacing w:after="0"/>
              <w:jc w:val="center"/>
              <w:rPr>
                <w:bCs/>
                <w:color w:val="000000" w:themeColor="text1"/>
                <w:sz w:val="24"/>
              </w:rPr>
            </w:pPr>
            <w:r w:rsidRPr="00CE26D5">
              <w:rPr>
                <w:bCs/>
                <w:color w:val="000000" w:themeColor="text1"/>
                <w:sz w:val="24"/>
              </w:rPr>
              <w:t>32</w:t>
            </w:r>
          </w:p>
        </w:tc>
        <w:tc>
          <w:tcPr>
            <w:tcW w:w="2268" w:type="dxa"/>
          </w:tcPr>
          <w:p w14:paraId="0980F66C"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 xml:space="preserve">Поселение  «Харинское – </w:t>
            </w:r>
            <w:r w:rsidRPr="00CE26D5">
              <w:rPr>
                <w:rFonts w:eastAsia="Calibri"/>
                <w:color w:val="000000" w:themeColor="text1"/>
                <w:sz w:val="24"/>
                <w:lang w:val="en-US"/>
              </w:rPr>
              <w:t>III</w:t>
            </w:r>
            <w:r w:rsidRPr="00CE26D5">
              <w:rPr>
                <w:rFonts w:eastAsia="Calibri"/>
                <w:color w:val="000000" w:themeColor="text1"/>
                <w:sz w:val="24"/>
              </w:rPr>
              <w:t xml:space="preserve">» </w:t>
            </w:r>
          </w:p>
        </w:tc>
        <w:tc>
          <w:tcPr>
            <w:tcW w:w="1418" w:type="dxa"/>
          </w:tcPr>
          <w:p w14:paraId="337A42F6"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746793E8"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44A2227E"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1B121551" w14:textId="0D3EC410"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1FC87A3A"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2F52EEAA" w14:textId="77777777" w:rsidTr="00CE26D5">
        <w:tc>
          <w:tcPr>
            <w:tcW w:w="596" w:type="dxa"/>
          </w:tcPr>
          <w:p w14:paraId="1DA00EDC" w14:textId="77777777" w:rsidR="00531529" w:rsidRPr="00CE26D5" w:rsidRDefault="00531529" w:rsidP="00531529">
            <w:pPr>
              <w:spacing w:after="0"/>
              <w:jc w:val="center"/>
              <w:rPr>
                <w:bCs/>
                <w:color w:val="000000" w:themeColor="text1"/>
                <w:sz w:val="24"/>
              </w:rPr>
            </w:pPr>
            <w:r w:rsidRPr="00CE26D5">
              <w:rPr>
                <w:bCs/>
                <w:color w:val="000000" w:themeColor="text1"/>
                <w:sz w:val="24"/>
              </w:rPr>
              <w:t>33</w:t>
            </w:r>
          </w:p>
        </w:tc>
        <w:tc>
          <w:tcPr>
            <w:tcW w:w="2268" w:type="dxa"/>
          </w:tcPr>
          <w:p w14:paraId="2066C166"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 xml:space="preserve">селище </w:t>
            </w:r>
          </w:p>
          <w:p w14:paraId="211637BB"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 xml:space="preserve">«Харинское – </w:t>
            </w:r>
            <w:r w:rsidRPr="00CE26D5">
              <w:rPr>
                <w:rFonts w:eastAsia="Calibri"/>
                <w:color w:val="000000" w:themeColor="text1"/>
                <w:sz w:val="24"/>
                <w:lang w:val="en-US"/>
              </w:rPr>
              <w:t>IV</w:t>
            </w:r>
            <w:r w:rsidRPr="00CE26D5">
              <w:rPr>
                <w:rFonts w:eastAsia="Calibri"/>
                <w:color w:val="000000" w:themeColor="text1"/>
                <w:sz w:val="24"/>
              </w:rPr>
              <w:t xml:space="preserve">» </w:t>
            </w:r>
          </w:p>
        </w:tc>
        <w:tc>
          <w:tcPr>
            <w:tcW w:w="1418" w:type="dxa"/>
          </w:tcPr>
          <w:p w14:paraId="6C64B3F5"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6E58B297"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5BC83CF8"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2BD7E883" w14:textId="26F259CC"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14FFAB15"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157247DA" w14:textId="77777777" w:rsidTr="00CE26D5">
        <w:tc>
          <w:tcPr>
            <w:tcW w:w="596" w:type="dxa"/>
          </w:tcPr>
          <w:p w14:paraId="1B9AC5C7" w14:textId="77777777" w:rsidR="00531529" w:rsidRPr="00CE26D5" w:rsidRDefault="00531529" w:rsidP="00531529">
            <w:pPr>
              <w:spacing w:after="0"/>
              <w:jc w:val="center"/>
              <w:rPr>
                <w:bCs/>
                <w:color w:val="000000" w:themeColor="text1"/>
                <w:sz w:val="24"/>
              </w:rPr>
            </w:pPr>
            <w:r w:rsidRPr="00CE26D5">
              <w:rPr>
                <w:bCs/>
                <w:color w:val="000000" w:themeColor="text1"/>
                <w:sz w:val="24"/>
              </w:rPr>
              <w:lastRenderedPageBreak/>
              <w:t>34</w:t>
            </w:r>
          </w:p>
        </w:tc>
        <w:tc>
          <w:tcPr>
            <w:tcW w:w="2268" w:type="dxa"/>
          </w:tcPr>
          <w:p w14:paraId="1BA22ADA"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 xml:space="preserve">селище </w:t>
            </w:r>
          </w:p>
          <w:p w14:paraId="3752B294"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 xml:space="preserve">«Харинское – </w:t>
            </w:r>
            <w:r w:rsidRPr="00CE26D5">
              <w:rPr>
                <w:rFonts w:eastAsia="Calibri"/>
                <w:color w:val="000000" w:themeColor="text1"/>
                <w:sz w:val="24"/>
                <w:lang w:val="en-US"/>
              </w:rPr>
              <w:t>V</w:t>
            </w:r>
            <w:r w:rsidRPr="00CE26D5">
              <w:rPr>
                <w:rFonts w:eastAsia="Calibri"/>
                <w:color w:val="000000" w:themeColor="text1"/>
                <w:sz w:val="24"/>
              </w:rPr>
              <w:t xml:space="preserve">» </w:t>
            </w:r>
          </w:p>
        </w:tc>
        <w:tc>
          <w:tcPr>
            <w:tcW w:w="1418" w:type="dxa"/>
          </w:tcPr>
          <w:p w14:paraId="7A99B93E"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76648BC9"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0A539F6D"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4517C062" w14:textId="50355A36"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3B3C5AC0"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268DE3F9" w14:textId="77777777" w:rsidTr="00CE26D5">
        <w:tc>
          <w:tcPr>
            <w:tcW w:w="596" w:type="dxa"/>
          </w:tcPr>
          <w:p w14:paraId="5C3B3057" w14:textId="77777777" w:rsidR="00531529" w:rsidRPr="00CE26D5" w:rsidRDefault="00531529" w:rsidP="00531529">
            <w:pPr>
              <w:spacing w:after="0"/>
              <w:jc w:val="center"/>
              <w:rPr>
                <w:bCs/>
                <w:color w:val="000000" w:themeColor="text1"/>
                <w:sz w:val="24"/>
              </w:rPr>
            </w:pPr>
            <w:r w:rsidRPr="00CE26D5">
              <w:rPr>
                <w:bCs/>
                <w:color w:val="000000" w:themeColor="text1"/>
                <w:sz w:val="24"/>
              </w:rPr>
              <w:t>35</w:t>
            </w:r>
          </w:p>
        </w:tc>
        <w:tc>
          <w:tcPr>
            <w:tcW w:w="2268" w:type="dxa"/>
          </w:tcPr>
          <w:p w14:paraId="65BA51A5"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 xml:space="preserve">селище </w:t>
            </w:r>
          </w:p>
          <w:p w14:paraId="37DB1131"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 xml:space="preserve">«Харинское – </w:t>
            </w:r>
            <w:r w:rsidRPr="00CE26D5">
              <w:rPr>
                <w:rFonts w:eastAsia="Calibri"/>
                <w:color w:val="000000" w:themeColor="text1"/>
                <w:sz w:val="24"/>
                <w:lang w:val="en-US"/>
              </w:rPr>
              <w:t>VI</w:t>
            </w:r>
            <w:r w:rsidRPr="00CE26D5">
              <w:rPr>
                <w:rFonts w:eastAsia="Calibri"/>
                <w:color w:val="000000" w:themeColor="text1"/>
                <w:sz w:val="24"/>
              </w:rPr>
              <w:t xml:space="preserve">» </w:t>
            </w:r>
          </w:p>
          <w:p w14:paraId="6A2F4E01" w14:textId="77777777" w:rsidR="00531529" w:rsidRPr="00CE26D5" w:rsidRDefault="00531529" w:rsidP="00531529">
            <w:pPr>
              <w:spacing w:after="0"/>
              <w:jc w:val="center"/>
              <w:rPr>
                <w:bCs/>
                <w:color w:val="000000" w:themeColor="text1"/>
                <w:sz w:val="24"/>
              </w:rPr>
            </w:pPr>
          </w:p>
        </w:tc>
        <w:tc>
          <w:tcPr>
            <w:tcW w:w="1418" w:type="dxa"/>
          </w:tcPr>
          <w:p w14:paraId="33D067F6"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5D311BE9"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4008A7CA"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2719CAAC" w14:textId="118D88E7"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2380FD9B"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1D376D41" w14:textId="77777777" w:rsidTr="00CE26D5">
        <w:tc>
          <w:tcPr>
            <w:tcW w:w="596" w:type="dxa"/>
          </w:tcPr>
          <w:p w14:paraId="2C6F97EE" w14:textId="77777777" w:rsidR="00531529" w:rsidRPr="00CE26D5" w:rsidRDefault="00531529" w:rsidP="00531529">
            <w:pPr>
              <w:spacing w:after="0"/>
              <w:jc w:val="center"/>
              <w:rPr>
                <w:bCs/>
                <w:color w:val="000000" w:themeColor="text1"/>
                <w:sz w:val="24"/>
              </w:rPr>
            </w:pPr>
            <w:r w:rsidRPr="00CE26D5">
              <w:rPr>
                <w:bCs/>
                <w:color w:val="000000" w:themeColor="text1"/>
                <w:sz w:val="24"/>
              </w:rPr>
              <w:t>36</w:t>
            </w:r>
          </w:p>
        </w:tc>
        <w:tc>
          <w:tcPr>
            <w:tcW w:w="2268" w:type="dxa"/>
          </w:tcPr>
          <w:p w14:paraId="50246272"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 xml:space="preserve">Поселение «Харинское – </w:t>
            </w:r>
            <w:r w:rsidRPr="00CE26D5">
              <w:rPr>
                <w:rFonts w:eastAsia="Calibri"/>
                <w:color w:val="000000" w:themeColor="text1"/>
                <w:sz w:val="24"/>
                <w:lang w:val="en-US"/>
              </w:rPr>
              <w:t>VII</w:t>
            </w:r>
            <w:r w:rsidRPr="00CE26D5">
              <w:rPr>
                <w:rFonts w:eastAsia="Calibri"/>
                <w:color w:val="000000" w:themeColor="text1"/>
                <w:sz w:val="24"/>
              </w:rPr>
              <w:t xml:space="preserve">» </w:t>
            </w:r>
          </w:p>
        </w:tc>
        <w:tc>
          <w:tcPr>
            <w:tcW w:w="1418" w:type="dxa"/>
          </w:tcPr>
          <w:p w14:paraId="1EE19937"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4FBF98BD"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045368A0"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0EE16D10" w14:textId="3F80E1DD" w:rsidR="00531529" w:rsidRPr="00CE26D5" w:rsidRDefault="00531529" w:rsidP="00531529">
            <w:pPr>
              <w:spacing w:after="0"/>
              <w:jc w:val="center"/>
              <w:rPr>
                <w:bCs/>
                <w:color w:val="000000" w:themeColor="text1"/>
                <w:sz w:val="24"/>
              </w:rPr>
            </w:pPr>
            <w:r w:rsidRPr="00B93AF5">
              <w:rPr>
                <w:bCs/>
                <w:sz w:val="24"/>
              </w:rPr>
              <w:t xml:space="preserve">Решение исполнительного комитета Кировского областного Совета </w:t>
            </w:r>
            <w:r w:rsidRPr="00B93AF5">
              <w:rPr>
                <w:bCs/>
                <w:sz w:val="24"/>
              </w:rPr>
              <w:lastRenderedPageBreak/>
              <w:t>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7921B55B" w14:textId="77777777" w:rsidR="00531529" w:rsidRPr="00CE26D5" w:rsidRDefault="00531529" w:rsidP="00531529">
            <w:pPr>
              <w:spacing w:after="0"/>
              <w:jc w:val="center"/>
              <w:rPr>
                <w:bCs/>
                <w:color w:val="000000" w:themeColor="text1"/>
                <w:sz w:val="24"/>
              </w:rPr>
            </w:pPr>
            <w:r w:rsidRPr="00CE26D5">
              <w:rPr>
                <w:bCs/>
                <w:color w:val="000000" w:themeColor="text1"/>
                <w:sz w:val="24"/>
              </w:rPr>
              <w:lastRenderedPageBreak/>
              <w:t>_</w:t>
            </w:r>
          </w:p>
        </w:tc>
      </w:tr>
      <w:tr w:rsidR="00531529" w:rsidRPr="00CE26D5" w14:paraId="54196CAF" w14:textId="77777777" w:rsidTr="00CE26D5">
        <w:tc>
          <w:tcPr>
            <w:tcW w:w="596" w:type="dxa"/>
          </w:tcPr>
          <w:p w14:paraId="72672091" w14:textId="77777777" w:rsidR="00531529" w:rsidRPr="00CE26D5" w:rsidRDefault="00531529" w:rsidP="00531529">
            <w:pPr>
              <w:spacing w:after="0"/>
              <w:jc w:val="center"/>
              <w:rPr>
                <w:bCs/>
                <w:color w:val="000000" w:themeColor="text1"/>
                <w:sz w:val="24"/>
              </w:rPr>
            </w:pPr>
            <w:r w:rsidRPr="00CE26D5">
              <w:rPr>
                <w:bCs/>
                <w:color w:val="000000" w:themeColor="text1"/>
                <w:sz w:val="24"/>
              </w:rPr>
              <w:t>37</w:t>
            </w:r>
          </w:p>
        </w:tc>
        <w:tc>
          <w:tcPr>
            <w:tcW w:w="2268" w:type="dxa"/>
          </w:tcPr>
          <w:p w14:paraId="79593F3A"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 xml:space="preserve">Селище «Харинское – </w:t>
            </w:r>
            <w:r w:rsidRPr="00CE26D5">
              <w:rPr>
                <w:rFonts w:eastAsia="Calibri"/>
                <w:color w:val="000000" w:themeColor="text1"/>
                <w:sz w:val="24"/>
                <w:lang w:val="en-US"/>
              </w:rPr>
              <w:t>VIII</w:t>
            </w:r>
            <w:r w:rsidRPr="00CE26D5">
              <w:rPr>
                <w:rFonts w:eastAsia="Calibri"/>
                <w:color w:val="000000" w:themeColor="text1"/>
                <w:sz w:val="24"/>
              </w:rPr>
              <w:t>»</w:t>
            </w:r>
          </w:p>
        </w:tc>
        <w:tc>
          <w:tcPr>
            <w:tcW w:w="1418" w:type="dxa"/>
          </w:tcPr>
          <w:p w14:paraId="6FDB8B47"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547B22B2"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12EEE2E7"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71838265" w14:textId="2D7DEE56"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5D2E4BA9"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79A9264C" w14:textId="77777777" w:rsidTr="00CE26D5">
        <w:tc>
          <w:tcPr>
            <w:tcW w:w="596" w:type="dxa"/>
          </w:tcPr>
          <w:p w14:paraId="6E6B4AB1" w14:textId="77777777" w:rsidR="00531529" w:rsidRPr="00CE26D5" w:rsidRDefault="00531529" w:rsidP="00531529">
            <w:pPr>
              <w:spacing w:after="0"/>
              <w:jc w:val="center"/>
              <w:rPr>
                <w:bCs/>
                <w:color w:val="000000" w:themeColor="text1"/>
                <w:sz w:val="24"/>
              </w:rPr>
            </w:pPr>
            <w:r w:rsidRPr="00CE26D5">
              <w:rPr>
                <w:bCs/>
                <w:color w:val="000000" w:themeColor="text1"/>
                <w:sz w:val="24"/>
              </w:rPr>
              <w:t>38</w:t>
            </w:r>
          </w:p>
        </w:tc>
        <w:tc>
          <w:tcPr>
            <w:tcW w:w="2268" w:type="dxa"/>
          </w:tcPr>
          <w:p w14:paraId="251D4F54"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 xml:space="preserve">Поселение «Харинское– </w:t>
            </w:r>
            <w:r w:rsidRPr="00CE26D5">
              <w:rPr>
                <w:rFonts w:eastAsia="Calibri"/>
                <w:color w:val="000000" w:themeColor="text1"/>
                <w:sz w:val="24"/>
                <w:lang w:val="en-US"/>
              </w:rPr>
              <w:t>IX</w:t>
            </w:r>
            <w:r w:rsidRPr="00CE26D5">
              <w:rPr>
                <w:rFonts w:eastAsia="Calibri"/>
                <w:color w:val="000000" w:themeColor="text1"/>
                <w:sz w:val="24"/>
              </w:rPr>
              <w:t>»</w:t>
            </w:r>
          </w:p>
        </w:tc>
        <w:tc>
          <w:tcPr>
            <w:tcW w:w="1418" w:type="dxa"/>
          </w:tcPr>
          <w:p w14:paraId="70791A10"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70E9BBC4"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51D53408"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7B39EB0C" w14:textId="0413EC16" w:rsidR="00531529" w:rsidRPr="00CE26D5" w:rsidRDefault="00531529" w:rsidP="00531529">
            <w:pPr>
              <w:spacing w:after="0"/>
              <w:jc w:val="center"/>
              <w:rPr>
                <w:bCs/>
                <w:color w:val="000000" w:themeColor="text1"/>
                <w:sz w:val="24"/>
              </w:rPr>
            </w:pPr>
            <w:r w:rsidRPr="00B93AF5">
              <w:rPr>
                <w:bCs/>
                <w:sz w:val="24"/>
              </w:rPr>
              <w:t xml:space="preserve">Решение исполнительного комитета Кировского областного Совета народных депутатов №6/191 от 28.03.1983 «О постановке на </w:t>
            </w:r>
            <w:r w:rsidRPr="00B93AF5">
              <w:rPr>
                <w:bCs/>
                <w:sz w:val="24"/>
              </w:rPr>
              <w:lastRenderedPageBreak/>
              <w:t>государственную охрану вновь выявленных памятников истории и культуры Кировской области»</w:t>
            </w:r>
          </w:p>
        </w:tc>
        <w:tc>
          <w:tcPr>
            <w:tcW w:w="2268" w:type="dxa"/>
          </w:tcPr>
          <w:p w14:paraId="77FB2AE2" w14:textId="77777777" w:rsidR="00531529" w:rsidRPr="00CE26D5" w:rsidRDefault="00531529" w:rsidP="00531529">
            <w:pPr>
              <w:spacing w:after="0"/>
              <w:jc w:val="center"/>
              <w:rPr>
                <w:bCs/>
                <w:color w:val="000000" w:themeColor="text1"/>
                <w:sz w:val="24"/>
              </w:rPr>
            </w:pPr>
            <w:r w:rsidRPr="00CE26D5">
              <w:rPr>
                <w:bCs/>
                <w:color w:val="000000" w:themeColor="text1"/>
                <w:sz w:val="24"/>
              </w:rPr>
              <w:lastRenderedPageBreak/>
              <w:t>_</w:t>
            </w:r>
          </w:p>
        </w:tc>
      </w:tr>
      <w:tr w:rsidR="00531529" w:rsidRPr="00CE26D5" w14:paraId="34F42262" w14:textId="77777777" w:rsidTr="00CE26D5">
        <w:tc>
          <w:tcPr>
            <w:tcW w:w="596" w:type="dxa"/>
          </w:tcPr>
          <w:p w14:paraId="692F17BC" w14:textId="77777777" w:rsidR="00531529" w:rsidRPr="00CE26D5" w:rsidRDefault="00531529" w:rsidP="00531529">
            <w:pPr>
              <w:spacing w:after="0"/>
              <w:jc w:val="center"/>
              <w:rPr>
                <w:bCs/>
                <w:color w:val="000000" w:themeColor="text1"/>
                <w:sz w:val="24"/>
              </w:rPr>
            </w:pPr>
            <w:r w:rsidRPr="00CE26D5">
              <w:rPr>
                <w:bCs/>
                <w:color w:val="000000" w:themeColor="text1"/>
                <w:sz w:val="24"/>
              </w:rPr>
              <w:t>39</w:t>
            </w:r>
          </w:p>
        </w:tc>
        <w:tc>
          <w:tcPr>
            <w:tcW w:w="2268" w:type="dxa"/>
          </w:tcPr>
          <w:p w14:paraId="4EAE7750"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 xml:space="preserve">Селище «Харинское – </w:t>
            </w:r>
            <w:r w:rsidRPr="00CE26D5">
              <w:rPr>
                <w:rFonts w:eastAsia="Calibri"/>
                <w:color w:val="000000" w:themeColor="text1"/>
                <w:sz w:val="24"/>
                <w:lang w:val="en-US"/>
              </w:rPr>
              <w:t>X</w:t>
            </w:r>
            <w:r w:rsidRPr="00CE26D5">
              <w:rPr>
                <w:rFonts w:eastAsia="Calibri"/>
                <w:color w:val="000000" w:themeColor="text1"/>
                <w:sz w:val="24"/>
              </w:rPr>
              <w:t>»</w:t>
            </w:r>
          </w:p>
        </w:tc>
        <w:tc>
          <w:tcPr>
            <w:tcW w:w="1418" w:type="dxa"/>
          </w:tcPr>
          <w:p w14:paraId="1624271C"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03FD17FF" w14:textId="77777777" w:rsidR="00531529" w:rsidRPr="00CE26D5" w:rsidRDefault="00531529" w:rsidP="00531529">
            <w:pPr>
              <w:spacing w:after="0"/>
              <w:jc w:val="center"/>
              <w:rPr>
                <w:bCs/>
                <w:color w:val="FF0000"/>
                <w:sz w:val="24"/>
              </w:rPr>
            </w:pPr>
            <w:r w:rsidRPr="00CE26D5">
              <w:rPr>
                <w:bCs/>
                <w:color w:val="000000" w:themeColor="text1"/>
                <w:sz w:val="24"/>
              </w:rPr>
              <w:t>федерального значения</w:t>
            </w:r>
          </w:p>
        </w:tc>
        <w:tc>
          <w:tcPr>
            <w:tcW w:w="3119" w:type="dxa"/>
          </w:tcPr>
          <w:p w14:paraId="1F8E354E"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2D9FB67F" w14:textId="4CBFBB3B"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6328F2B6"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4EB1B1CD" w14:textId="77777777" w:rsidTr="00CE26D5">
        <w:tc>
          <w:tcPr>
            <w:tcW w:w="596" w:type="dxa"/>
          </w:tcPr>
          <w:p w14:paraId="14D7E385" w14:textId="77777777" w:rsidR="00531529" w:rsidRPr="00CE26D5" w:rsidRDefault="00531529" w:rsidP="00531529">
            <w:pPr>
              <w:spacing w:after="0"/>
              <w:jc w:val="center"/>
              <w:rPr>
                <w:bCs/>
                <w:color w:val="000000" w:themeColor="text1"/>
                <w:sz w:val="24"/>
              </w:rPr>
            </w:pPr>
            <w:r w:rsidRPr="00CE26D5">
              <w:rPr>
                <w:bCs/>
                <w:color w:val="000000" w:themeColor="text1"/>
                <w:sz w:val="24"/>
              </w:rPr>
              <w:t>40</w:t>
            </w:r>
          </w:p>
        </w:tc>
        <w:tc>
          <w:tcPr>
            <w:tcW w:w="2268" w:type="dxa"/>
          </w:tcPr>
          <w:p w14:paraId="39401798"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Комплекс памятников</w:t>
            </w:r>
          </w:p>
        </w:tc>
        <w:tc>
          <w:tcPr>
            <w:tcW w:w="1418" w:type="dxa"/>
          </w:tcPr>
          <w:p w14:paraId="6AD5F77C"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2D844503"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46584C65"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4477A365" w14:textId="7F952690" w:rsidR="00531529" w:rsidRPr="00CE26D5" w:rsidRDefault="00531529" w:rsidP="00531529">
            <w:pPr>
              <w:spacing w:after="0"/>
              <w:jc w:val="center"/>
              <w:rPr>
                <w:bCs/>
                <w:color w:val="000000" w:themeColor="text1"/>
                <w:sz w:val="24"/>
              </w:rPr>
            </w:pPr>
            <w:r w:rsidRPr="00B93AF5">
              <w:rPr>
                <w:bCs/>
                <w:sz w:val="24"/>
              </w:rPr>
              <w:t xml:space="preserve">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w:t>
            </w:r>
            <w:r w:rsidRPr="00B93AF5">
              <w:rPr>
                <w:bCs/>
                <w:sz w:val="24"/>
              </w:rPr>
              <w:lastRenderedPageBreak/>
              <w:t>культуры Кировской области»</w:t>
            </w:r>
          </w:p>
        </w:tc>
        <w:tc>
          <w:tcPr>
            <w:tcW w:w="2268" w:type="dxa"/>
          </w:tcPr>
          <w:p w14:paraId="3CC43854" w14:textId="77777777" w:rsidR="00531529" w:rsidRPr="00CE26D5" w:rsidRDefault="00531529" w:rsidP="00531529">
            <w:pPr>
              <w:spacing w:after="0"/>
              <w:jc w:val="center"/>
              <w:rPr>
                <w:bCs/>
                <w:color w:val="000000" w:themeColor="text1"/>
                <w:sz w:val="24"/>
              </w:rPr>
            </w:pPr>
            <w:r w:rsidRPr="00CE26D5">
              <w:rPr>
                <w:bCs/>
                <w:color w:val="000000" w:themeColor="text1"/>
                <w:sz w:val="24"/>
              </w:rPr>
              <w:lastRenderedPageBreak/>
              <w:t>_</w:t>
            </w:r>
          </w:p>
        </w:tc>
      </w:tr>
      <w:tr w:rsidR="00531529" w:rsidRPr="00CE26D5" w14:paraId="7AF313BF" w14:textId="77777777" w:rsidTr="00CE26D5">
        <w:tc>
          <w:tcPr>
            <w:tcW w:w="596" w:type="dxa"/>
          </w:tcPr>
          <w:p w14:paraId="11FEE3A9" w14:textId="77777777" w:rsidR="00531529" w:rsidRPr="00CE26D5" w:rsidRDefault="00531529" w:rsidP="00531529">
            <w:pPr>
              <w:spacing w:after="0"/>
              <w:jc w:val="center"/>
              <w:rPr>
                <w:bCs/>
                <w:color w:val="000000" w:themeColor="text1"/>
                <w:sz w:val="24"/>
              </w:rPr>
            </w:pPr>
            <w:r w:rsidRPr="00CE26D5">
              <w:rPr>
                <w:bCs/>
                <w:color w:val="000000" w:themeColor="text1"/>
                <w:sz w:val="24"/>
              </w:rPr>
              <w:t>41</w:t>
            </w:r>
          </w:p>
        </w:tc>
        <w:tc>
          <w:tcPr>
            <w:tcW w:w="2268" w:type="dxa"/>
          </w:tcPr>
          <w:p w14:paraId="7A708A3B"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Бисеровское городище</w:t>
            </w:r>
          </w:p>
        </w:tc>
        <w:tc>
          <w:tcPr>
            <w:tcW w:w="1418" w:type="dxa"/>
          </w:tcPr>
          <w:p w14:paraId="4A73F058"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5CD843FF"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6FB57A48"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20210489" w14:textId="3B3BBA6D"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2DB7B04C"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7E9983AF" w14:textId="77777777" w:rsidTr="00CE26D5">
        <w:tc>
          <w:tcPr>
            <w:tcW w:w="596" w:type="dxa"/>
          </w:tcPr>
          <w:p w14:paraId="5A4972CF" w14:textId="77777777" w:rsidR="00531529" w:rsidRPr="00CE26D5" w:rsidRDefault="00531529" w:rsidP="00531529">
            <w:pPr>
              <w:spacing w:after="0"/>
              <w:jc w:val="center"/>
              <w:rPr>
                <w:bCs/>
                <w:color w:val="000000" w:themeColor="text1"/>
                <w:sz w:val="24"/>
              </w:rPr>
            </w:pPr>
            <w:r w:rsidRPr="00CE26D5">
              <w:rPr>
                <w:bCs/>
                <w:color w:val="000000" w:themeColor="text1"/>
                <w:sz w:val="24"/>
              </w:rPr>
              <w:t>42</w:t>
            </w:r>
          </w:p>
        </w:tc>
        <w:tc>
          <w:tcPr>
            <w:tcW w:w="2268" w:type="dxa"/>
          </w:tcPr>
          <w:p w14:paraId="4EC642BE"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 xml:space="preserve">Больше-Носковское  (Карцево) городище </w:t>
            </w:r>
          </w:p>
          <w:p w14:paraId="26FB612B" w14:textId="77777777" w:rsidR="00531529" w:rsidRPr="00CE26D5" w:rsidRDefault="00531529" w:rsidP="00531529">
            <w:pPr>
              <w:spacing w:after="0"/>
              <w:jc w:val="center"/>
              <w:rPr>
                <w:bCs/>
                <w:color w:val="000000" w:themeColor="text1"/>
                <w:sz w:val="24"/>
              </w:rPr>
            </w:pPr>
          </w:p>
        </w:tc>
        <w:tc>
          <w:tcPr>
            <w:tcW w:w="1418" w:type="dxa"/>
          </w:tcPr>
          <w:p w14:paraId="14CB88EA"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5F5027C3"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21124ADE"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55CEF71F" w14:textId="28816787"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7FEB3D3F"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083B6FA5" w14:textId="77777777" w:rsidTr="00CE26D5">
        <w:tc>
          <w:tcPr>
            <w:tcW w:w="596" w:type="dxa"/>
          </w:tcPr>
          <w:p w14:paraId="625DBCB2" w14:textId="77777777" w:rsidR="00531529" w:rsidRPr="00CE26D5" w:rsidRDefault="00531529" w:rsidP="00531529">
            <w:pPr>
              <w:spacing w:after="0"/>
              <w:jc w:val="center"/>
              <w:rPr>
                <w:bCs/>
                <w:color w:val="000000" w:themeColor="text1"/>
                <w:sz w:val="24"/>
              </w:rPr>
            </w:pPr>
            <w:r w:rsidRPr="00CE26D5">
              <w:rPr>
                <w:bCs/>
                <w:color w:val="000000" w:themeColor="text1"/>
                <w:sz w:val="24"/>
              </w:rPr>
              <w:lastRenderedPageBreak/>
              <w:t>43</w:t>
            </w:r>
          </w:p>
        </w:tc>
        <w:tc>
          <w:tcPr>
            <w:tcW w:w="2268" w:type="dxa"/>
          </w:tcPr>
          <w:p w14:paraId="411CD6B3"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Боровское городище</w:t>
            </w:r>
          </w:p>
        </w:tc>
        <w:tc>
          <w:tcPr>
            <w:tcW w:w="1418" w:type="dxa"/>
          </w:tcPr>
          <w:p w14:paraId="0A65694C"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6F853B09"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6536AB79"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7D5D2DAD" w14:textId="0B773951"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7AAE3530"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08848864" w14:textId="77777777" w:rsidTr="00CE26D5">
        <w:tc>
          <w:tcPr>
            <w:tcW w:w="596" w:type="dxa"/>
          </w:tcPr>
          <w:p w14:paraId="6B36D47F" w14:textId="77777777" w:rsidR="00531529" w:rsidRPr="00CE26D5" w:rsidRDefault="00531529" w:rsidP="00531529">
            <w:pPr>
              <w:spacing w:after="0"/>
              <w:jc w:val="center"/>
              <w:rPr>
                <w:bCs/>
                <w:color w:val="000000" w:themeColor="text1"/>
                <w:sz w:val="24"/>
              </w:rPr>
            </w:pPr>
            <w:r w:rsidRPr="00CE26D5">
              <w:rPr>
                <w:bCs/>
                <w:color w:val="000000" w:themeColor="text1"/>
                <w:sz w:val="24"/>
              </w:rPr>
              <w:t>44</w:t>
            </w:r>
          </w:p>
        </w:tc>
        <w:tc>
          <w:tcPr>
            <w:tcW w:w="2268" w:type="dxa"/>
          </w:tcPr>
          <w:p w14:paraId="3182F7E3"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Комплекс памятников</w:t>
            </w:r>
          </w:p>
        </w:tc>
        <w:tc>
          <w:tcPr>
            <w:tcW w:w="1418" w:type="dxa"/>
          </w:tcPr>
          <w:p w14:paraId="086C7ABD"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44AD4BC6"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4740BDBA"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19BB5766" w14:textId="2FA9EE97"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43149AD4"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597ED5E3" w14:textId="77777777" w:rsidTr="00CE26D5">
        <w:tc>
          <w:tcPr>
            <w:tcW w:w="596" w:type="dxa"/>
          </w:tcPr>
          <w:p w14:paraId="5F7121D8" w14:textId="77777777" w:rsidR="00531529" w:rsidRPr="00CE26D5" w:rsidRDefault="00531529" w:rsidP="00531529">
            <w:pPr>
              <w:spacing w:after="0"/>
              <w:jc w:val="center"/>
              <w:rPr>
                <w:bCs/>
                <w:color w:val="000000" w:themeColor="text1"/>
                <w:sz w:val="24"/>
              </w:rPr>
            </w:pPr>
            <w:r w:rsidRPr="00CE26D5">
              <w:rPr>
                <w:bCs/>
                <w:color w:val="000000" w:themeColor="text1"/>
                <w:sz w:val="24"/>
              </w:rPr>
              <w:t>45</w:t>
            </w:r>
          </w:p>
        </w:tc>
        <w:tc>
          <w:tcPr>
            <w:tcW w:w="2268" w:type="dxa"/>
          </w:tcPr>
          <w:p w14:paraId="122C3A2E" w14:textId="77777777" w:rsidR="00531529" w:rsidRPr="00CE26D5" w:rsidRDefault="00531529" w:rsidP="00531529">
            <w:pPr>
              <w:spacing w:after="0"/>
              <w:jc w:val="center"/>
              <w:rPr>
                <w:bCs/>
                <w:color w:val="000000" w:themeColor="text1"/>
                <w:sz w:val="24"/>
              </w:rPr>
            </w:pPr>
            <w:r w:rsidRPr="00CE26D5">
              <w:rPr>
                <w:bCs/>
                <w:color w:val="000000" w:themeColor="text1"/>
                <w:sz w:val="24"/>
              </w:rPr>
              <w:t>Селище</w:t>
            </w:r>
          </w:p>
          <w:p w14:paraId="45C0C0F7" w14:textId="77777777" w:rsidR="00531529" w:rsidRPr="00CE26D5" w:rsidRDefault="00531529" w:rsidP="00531529">
            <w:pPr>
              <w:spacing w:after="0"/>
              <w:jc w:val="center"/>
              <w:rPr>
                <w:bCs/>
                <w:color w:val="000000" w:themeColor="text1"/>
                <w:sz w:val="24"/>
              </w:rPr>
            </w:pPr>
            <w:r w:rsidRPr="00CE26D5">
              <w:rPr>
                <w:bCs/>
                <w:color w:val="000000" w:themeColor="text1"/>
                <w:sz w:val="24"/>
              </w:rPr>
              <w:t>«Васькино-1»</w:t>
            </w:r>
          </w:p>
        </w:tc>
        <w:tc>
          <w:tcPr>
            <w:tcW w:w="1418" w:type="dxa"/>
          </w:tcPr>
          <w:p w14:paraId="0EB79DCC"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352D5B53"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28154C2E"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5418500F" w14:textId="2E3D2EDB" w:rsidR="00531529" w:rsidRPr="00CE26D5" w:rsidRDefault="00531529" w:rsidP="00531529">
            <w:pPr>
              <w:spacing w:after="0"/>
              <w:jc w:val="center"/>
              <w:rPr>
                <w:bCs/>
                <w:color w:val="000000" w:themeColor="text1"/>
                <w:sz w:val="24"/>
              </w:rPr>
            </w:pPr>
            <w:r w:rsidRPr="00B93AF5">
              <w:rPr>
                <w:bCs/>
                <w:sz w:val="24"/>
              </w:rPr>
              <w:t xml:space="preserve">Решение исполнительного комитета Кировского областного Совета </w:t>
            </w:r>
            <w:r w:rsidRPr="00B93AF5">
              <w:rPr>
                <w:bCs/>
                <w:sz w:val="24"/>
              </w:rPr>
              <w:lastRenderedPageBreak/>
              <w:t>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43C43700" w14:textId="77777777" w:rsidR="00531529" w:rsidRPr="00CE26D5" w:rsidRDefault="00531529" w:rsidP="00531529">
            <w:pPr>
              <w:spacing w:after="0"/>
              <w:jc w:val="center"/>
              <w:rPr>
                <w:bCs/>
                <w:color w:val="000000" w:themeColor="text1"/>
                <w:sz w:val="24"/>
              </w:rPr>
            </w:pPr>
            <w:r w:rsidRPr="00CE26D5">
              <w:rPr>
                <w:bCs/>
                <w:color w:val="000000" w:themeColor="text1"/>
                <w:sz w:val="24"/>
              </w:rPr>
              <w:lastRenderedPageBreak/>
              <w:t>_</w:t>
            </w:r>
          </w:p>
        </w:tc>
      </w:tr>
      <w:tr w:rsidR="00531529" w:rsidRPr="00CE26D5" w14:paraId="47BC1494" w14:textId="77777777" w:rsidTr="00CE26D5">
        <w:tc>
          <w:tcPr>
            <w:tcW w:w="596" w:type="dxa"/>
          </w:tcPr>
          <w:p w14:paraId="71E04BF7" w14:textId="77777777" w:rsidR="00531529" w:rsidRPr="00CE26D5" w:rsidRDefault="00531529" w:rsidP="00531529">
            <w:pPr>
              <w:spacing w:after="0"/>
              <w:jc w:val="center"/>
              <w:rPr>
                <w:bCs/>
                <w:color w:val="000000" w:themeColor="text1"/>
                <w:sz w:val="24"/>
              </w:rPr>
            </w:pPr>
            <w:r w:rsidRPr="00CE26D5">
              <w:rPr>
                <w:bCs/>
                <w:color w:val="000000" w:themeColor="text1"/>
                <w:sz w:val="24"/>
              </w:rPr>
              <w:t>46</w:t>
            </w:r>
          </w:p>
        </w:tc>
        <w:tc>
          <w:tcPr>
            <w:tcW w:w="2268" w:type="dxa"/>
          </w:tcPr>
          <w:p w14:paraId="44CF2F27"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 xml:space="preserve">Селище </w:t>
            </w:r>
          </w:p>
          <w:p w14:paraId="5B50BEB6"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 xml:space="preserve">«Васькино - </w:t>
            </w:r>
            <w:r w:rsidRPr="00CE26D5">
              <w:rPr>
                <w:rFonts w:eastAsia="Calibri"/>
                <w:color w:val="000000" w:themeColor="text1"/>
                <w:sz w:val="24"/>
                <w:lang w:val="en-US"/>
              </w:rPr>
              <w:t>II</w:t>
            </w:r>
            <w:r w:rsidRPr="00CE26D5">
              <w:rPr>
                <w:rFonts w:eastAsia="Calibri"/>
                <w:color w:val="000000" w:themeColor="text1"/>
                <w:sz w:val="24"/>
              </w:rPr>
              <w:t>»</w:t>
            </w:r>
          </w:p>
        </w:tc>
        <w:tc>
          <w:tcPr>
            <w:tcW w:w="1418" w:type="dxa"/>
          </w:tcPr>
          <w:p w14:paraId="43B13A43"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0114F6A2"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1C46539C"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51024856" w14:textId="09BBBE45"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5F9DE737"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12F2E279" w14:textId="77777777" w:rsidTr="00CE26D5">
        <w:tc>
          <w:tcPr>
            <w:tcW w:w="596" w:type="dxa"/>
          </w:tcPr>
          <w:p w14:paraId="156E4550" w14:textId="77777777" w:rsidR="00531529" w:rsidRPr="00CE26D5" w:rsidRDefault="00531529" w:rsidP="00531529">
            <w:pPr>
              <w:spacing w:after="0"/>
              <w:jc w:val="center"/>
              <w:rPr>
                <w:bCs/>
                <w:color w:val="000000" w:themeColor="text1"/>
                <w:sz w:val="24"/>
              </w:rPr>
            </w:pPr>
            <w:r w:rsidRPr="00CE26D5">
              <w:rPr>
                <w:bCs/>
                <w:color w:val="000000" w:themeColor="text1"/>
                <w:sz w:val="24"/>
              </w:rPr>
              <w:t>47</w:t>
            </w:r>
          </w:p>
        </w:tc>
        <w:tc>
          <w:tcPr>
            <w:tcW w:w="2268" w:type="dxa"/>
          </w:tcPr>
          <w:p w14:paraId="4265D5D8"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Викуловское городище</w:t>
            </w:r>
          </w:p>
        </w:tc>
        <w:tc>
          <w:tcPr>
            <w:tcW w:w="1418" w:type="dxa"/>
          </w:tcPr>
          <w:p w14:paraId="57C999C2"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6C1C7C98"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1BE4BA3F"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30C9D370" w14:textId="5FAA762B" w:rsidR="00531529" w:rsidRPr="00CE26D5" w:rsidRDefault="00531529" w:rsidP="00531529">
            <w:pPr>
              <w:spacing w:after="0"/>
              <w:jc w:val="center"/>
              <w:rPr>
                <w:bCs/>
                <w:color w:val="000000" w:themeColor="text1"/>
                <w:sz w:val="24"/>
              </w:rPr>
            </w:pPr>
            <w:r w:rsidRPr="00B93AF5">
              <w:rPr>
                <w:bCs/>
                <w:sz w:val="24"/>
              </w:rPr>
              <w:t xml:space="preserve">Решение исполнительного комитета Кировского областного Совета народных депутатов №6/191 от 28.03.1983 «О постановке на </w:t>
            </w:r>
            <w:r w:rsidRPr="00B93AF5">
              <w:rPr>
                <w:bCs/>
                <w:sz w:val="24"/>
              </w:rPr>
              <w:lastRenderedPageBreak/>
              <w:t>государственную охрану вновь выявленных памятников истории и культуры Кировской области»</w:t>
            </w:r>
          </w:p>
        </w:tc>
        <w:tc>
          <w:tcPr>
            <w:tcW w:w="2268" w:type="dxa"/>
          </w:tcPr>
          <w:p w14:paraId="49C12D47" w14:textId="77777777" w:rsidR="00531529" w:rsidRPr="00CE26D5" w:rsidRDefault="00531529" w:rsidP="00531529">
            <w:pPr>
              <w:spacing w:after="0"/>
              <w:jc w:val="center"/>
              <w:rPr>
                <w:bCs/>
                <w:color w:val="000000" w:themeColor="text1"/>
                <w:sz w:val="24"/>
              </w:rPr>
            </w:pPr>
            <w:r w:rsidRPr="00CE26D5">
              <w:rPr>
                <w:bCs/>
                <w:color w:val="000000" w:themeColor="text1"/>
                <w:sz w:val="24"/>
              </w:rPr>
              <w:lastRenderedPageBreak/>
              <w:t>_</w:t>
            </w:r>
          </w:p>
        </w:tc>
      </w:tr>
      <w:tr w:rsidR="00531529" w:rsidRPr="00CE26D5" w14:paraId="06D09492" w14:textId="77777777" w:rsidTr="00CE26D5">
        <w:tc>
          <w:tcPr>
            <w:tcW w:w="596" w:type="dxa"/>
          </w:tcPr>
          <w:p w14:paraId="0AE70218" w14:textId="77777777" w:rsidR="00531529" w:rsidRPr="00CE26D5" w:rsidRDefault="00531529" w:rsidP="00531529">
            <w:pPr>
              <w:spacing w:after="0"/>
              <w:jc w:val="center"/>
              <w:rPr>
                <w:bCs/>
                <w:color w:val="000000" w:themeColor="text1"/>
                <w:sz w:val="24"/>
              </w:rPr>
            </w:pPr>
            <w:r w:rsidRPr="00CE26D5">
              <w:rPr>
                <w:bCs/>
                <w:color w:val="000000" w:themeColor="text1"/>
                <w:sz w:val="24"/>
              </w:rPr>
              <w:t>48</w:t>
            </w:r>
          </w:p>
        </w:tc>
        <w:tc>
          <w:tcPr>
            <w:tcW w:w="2268" w:type="dxa"/>
          </w:tcPr>
          <w:p w14:paraId="5B4806CB"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Комплекс памятников</w:t>
            </w:r>
          </w:p>
        </w:tc>
        <w:tc>
          <w:tcPr>
            <w:tcW w:w="1418" w:type="dxa"/>
          </w:tcPr>
          <w:p w14:paraId="75397CCC"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3975A342"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7104EC45" w14:textId="77777777" w:rsidR="00531529" w:rsidRPr="00CE26D5" w:rsidRDefault="00531529" w:rsidP="00531529">
            <w:pPr>
              <w:spacing w:after="0"/>
              <w:jc w:val="center"/>
              <w:rPr>
                <w:bCs/>
                <w:color w:val="FF0000"/>
                <w:sz w:val="24"/>
              </w:rPr>
            </w:pPr>
            <w:r w:rsidRPr="00CE26D5">
              <w:rPr>
                <w:rFonts w:eastAsia="Calibri"/>
                <w:color w:val="000000" w:themeColor="text1"/>
                <w:sz w:val="24"/>
              </w:rPr>
              <w:t>Кировская область, Афанасьевский район</w:t>
            </w:r>
          </w:p>
        </w:tc>
        <w:tc>
          <w:tcPr>
            <w:tcW w:w="2976" w:type="dxa"/>
          </w:tcPr>
          <w:p w14:paraId="64E91657" w14:textId="4E263D51" w:rsidR="00531529" w:rsidRPr="00CE26D5" w:rsidRDefault="00531529" w:rsidP="00531529">
            <w:pPr>
              <w:spacing w:after="0"/>
              <w:jc w:val="center"/>
              <w:rPr>
                <w:bCs/>
                <w:color w:val="FF0000"/>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5D0AEA6F"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08B7F265" w14:textId="77777777" w:rsidTr="00CE26D5">
        <w:tc>
          <w:tcPr>
            <w:tcW w:w="596" w:type="dxa"/>
          </w:tcPr>
          <w:p w14:paraId="0AE05C44" w14:textId="77777777" w:rsidR="00531529" w:rsidRPr="00CE26D5" w:rsidRDefault="00531529" w:rsidP="00531529">
            <w:pPr>
              <w:spacing w:after="0"/>
              <w:jc w:val="center"/>
              <w:rPr>
                <w:bCs/>
                <w:color w:val="000000" w:themeColor="text1"/>
                <w:sz w:val="24"/>
              </w:rPr>
            </w:pPr>
            <w:r w:rsidRPr="00CE26D5">
              <w:rPr>
                <w:bCs/>
                <w:color w:val="000000" w:themeColor="text1"/>
                <w:sz w:val="24"/>
              </w:rPr>
              <w:t>49</w:t>
            </w:r>
          </w:p>
        </w:tc>
        <w:tc>
          <w:tcPr>
            <w:tcW w:w="2268" w:type="dxa"/>
          </w:tcPr>
          <w:p w14:paraId="5C404B28" w14:textId="77777777" w:rsidR="00531529" w:rsidRPr="00CE26D5" w:rsidRDefault="00531529" w:rsidP="00531529">
            <w:pPr>
              <w:spacing w:after="0"/>
              <w:jc w:val="center"/>
              <w:rPr>
                <w:bCs/>
                <w:color w:val="000000" w:themeColor="text1"/>
                <w:sz w:val="24"/>
              </w:rPr>
            </w:pPr>
            <w:r w:rsidRPr="00CE26D5">
              <w:rPr>
                <w:bCs/>
                <w:color w:val="000000" w:themeColor="text1"/>
                <w:sz w:val="24"/>
              </w:rPr>
              <w:t>Селище «Галанинское-I»</w:t>
            </w:r>
          </w:p>
        </w:tc>
        <w:tc>
          <w:tcPr>
            <w:tcW w:w="1418" w:type="dxa"/>
          </w:tcPr>
          <w:p w14:paraId="29902F0D"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1B69C052" w14:textId="77777777" w:rsidR="00531529" w:rsidRPr="00CE26D5" w:rsidRDefault="00531529" w:rsidP="00531529">
            <w:pPr>
              <w:spacing w:after="0"/>
              <w:jc w:val="center"/>
              <w:rPr>
                <w:bCs/>
                <w:color w:val="FF0000"/>
                <w:sz w:val="24"/>
              </w:rPr>
            </w:pPr>
            <w:r w:rsidRPr="00CE26D5">
              <w:rPr>
                <w:bCs/>
                <w:color w:val="000000" w:themeColor="text1"/>
                <w:sz w:val="24"/>
              </w:rPr>
              <w:t>федерального значения</w:t>
            </w:r>
          </w:p>
        </w:tc>
        <w:tc>
          <w:tcPr>
            <w:tcW w:w="3119" w:type="dxa"/>
          </w:tcPr>
          <w:p w14:paraId="4303BEEA" w14:textId="77777777" w:rsidR="00531529" w:rsidRPr="00CE26D5" w:rsidRDefault="00531529" w:rsidP="00531529">
            <w:pPr>
              <w:spacing w:after="0"/>
              <w:jc w:val="center"/>
              <w:rPr>
                <w:bCs/>
                <w:color w:val="FF0000"/>
                <w:sz w:val="24"/>
              </w:rPr>
            </w:pPr>
            <w:r w:rsidRPr="00CE26D5">
              <w:rPr>
                <w:rFonts w:eastAsia="Calibri"/>
                <w:color w:val="000000" w:themeColor="text1"/>
                <w:sz w:val="24"/>
              </w:rPr>
              <w:t>Кировская область, Афанасьевский район</w:t>
            </w:r>
          </w:p>
        </w:tc>
        <w:tc>
          <w:tcPr>
            <w:tcW w:w="2976" w:type="dxa"/>
          </w:tcPr>
          <w:p w14:paraId="01BFE889" w14:textId="450F561F" w:rsidR="00531529" w:rsidRPr="00CE26D5" w:rsidRDefault="00531529" w:rsidP="00531529">
            <w:pPr>
              <w:spacing w:after="0"/>
              <w:jc w:val="center"/>
              <w:rPr>
                <w:bCs/>
                <w:color w:val="FF0000"/>
                <w:sz w:val="24"/>
              </w:rPr>
            </w:pPr>
            <w:r w:rsidRPr="00B93AF5">
              <w:rPr>
                <w:bCs/>
                <w:sz w:val="24"/>
              </w:rPr>
              <w:t xml:space="preserve">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w:t>
            </w:r>
            <w:r w:rsidRPr="00B93AF5">
              <w:rPr>
                <w:bCs/>
                <w:sz w:val="24"/>
              </w:rPr>
              <w:lastRenderedPageBreak/>
              <w:t>культуры Кировской области»</w:t>
            </w:r>
          </w:p>
        </w:tc>
        <w:tc>
          <w:tcPr>
            <w:tcW w:w="2268" w:type="dxa"/>
          </w:tcPr>
          <w:p w14:paraId="3A4874DC" w14:textId="77777777" w:rsidR="00531529" w:rsidRPr="00CE26D5" w:rsidRDefault="00531529" w:rsidP="00531529">
            <w:pPr>
              <w:spacing w:after="0"/>
              <w:jc w:val="center"/>
              <w:rPr>
                <w:bCs/>
                <w:color w:val="000000" w:themeColor="text1"/>
                <w:sz w:val="24"/>
              </w:rPr>
            </w:pPr>
            <w:r w:rsidRPr="00CE26D5">
              <w:rPr>
                <w:bCs/>
                <w:color w:val="000000" w:themeColor="text1"/>
                <w:sz w:val="24"/>
              </w:rPr>
              <w:lastRenderedPageBreak/>
              <w:t>_</w:t>
            </w:r>
          </w:p>
        </w:tc>
      </w:tr>
      <w:tr w:rsidR="00531529" w:rsidRPr="00CE26D5" w14:paraId="6A5BD68D" w14:textId="77777777" w:rsidTr="00CE26D5">
        <w:tc>
          <w:tcPr>
            <w:tcW w:w="596" w:type="dxa"/>
          </w:tcPr>
          <w:p w14:paraId="13DAC856" w14:textId="77777777" w:rsidR="00531529" w:rsidRPr="00CE26D5" w:rsidRDefault="00531529" w:rsidP="00531529">
            <w:pPr>
              <w:spacing w:after="0"/>
              <w:jc w:val="center"/>
              <w:rPr>
                <w:bCs/>
                <w:color w:val="000000" w:themeColor="text1"/>
                <w:sz w:val="24"/>
              </w:rPr>
            </w:pPr>
            <w:r w:rsidRPr="00CE26D5">
              <w:rPr>
                <w:bCs/>
                <w:color w:val="000000" w:themeColor="text1"/>
                <w:sz w:val="24"/>
              </w:rPr>
              <w:t>50</w:t>
            </w:r>
          </w:p>
        </w:tc>
        <w:tc>
          <w:tcPr>
            <w:tcW w:w="2268" w:type="dxa"/>
          </w:tcPr>
          <w:p w14:paraId="4B445532" w14:textId="77777777" w:rsidR="00531529" w:rsidRPr="00CE26D5" w:rsidRDefault="00531529" w:rsidP="00531529">
            <w:pPr>
              <w:spacing w:after="0"/>
              <w:jc w:val="center"/>
              <w:rPr>
                <w:bCs/>
                <w:color w:val="000000" w:themeColor="text1"/>
                <w:sz w:val="24"/>
              </w:rPr>
            </w:pPr>
            <w:r w:rsidRPr="00CE26D5">
              <w:rPr>
                <w:bCs/>
                <w:color w:val="000000" w:themeColor="text1"/>
                <w:sz w:val="24"/>
              </w:rPr>
              <w:t>Селище «Галанинское-I</w:t>
            </w:r>
            <w:r w:rsidRPr="00CE26D5">
              <w:rPr>
                <w:rFonts w:eastAsia="Calibri"/>
                <w:color w:val="000000" w:themeColor="text1"/>
                <w:sz w:val="24"/>
                <w:lang w:val="en-US"/>
              </w:rPr>
              <w:t>I</w:t>
            </w:r>
            <w:r w:rsidRPr="00CE26D5">
              <w:rPr>
                <w:bCs/>
                <w:color w:val="000000" w:themeColor="text1"/>
                <w:sz w:val="24"/>
              </w:rPr>
              <w:t>»</w:t>
            </w:r>
          </w:p>
        </w:tc>
        <w:tc>
          <w:tcPr>
            <w:tcW w:w="1418" w:type="dxa"/>
          </w:tcPr>
          <w:p w14:paraId="178543B8" w14:textId="77777777" w:rsidR="00531529" w:rsidRPr="00CE26D5" w:rsidRDefault="00531529" w:rsidP="00531529">
            <w:pPr>
              <w:spacing w:after="0"/>
              <w:jc w:val="center"/>
              <w:rPr>
                <w:bCs/>
                <w:color w:val="000000" w:themeColor="text1"/>
                <w:sz w:val="24"/>
              </w:rPr>
            </w:pPr>
            <w:r w:rsidRPr="00CE26D5">
              <w:rPr>
                <w:color w:val="000000" w:themeColor="text1"/>
                <w:sz w:val="24"/>
              </w:rPr>
              <w:t>памятник</w:t>
            </w:r>
          </w:p>
        </w:tc>
        <w:tc>
          <w:tcPr>
            <w:tcW w:w="1984" w:type="dxa"/>
          </w:tcPr>
          <w:p w14:paraId="6E83BA8A"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4E983206"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3FC3ED9E" w14:textId="3FD9B417"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5A7F8D48"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67FE44CA" w14:textId="77777777" w:rsidTr="00CE26D5">
        <w:tc>
          <w:tcPr>
            <w:tcW w:w="596" w:type="dxa"/>
          </w:tcPr>
          <w:p w14:paraId="6042BF6E" w14:textId="77777777" w:rsidR="00531529" w:rsidRPr="00CE26D5" w:rsidRDefault="00531529" w:rsidP="00531529">
            <w:pPr>
              <w:spacing w:after="0"/>
              <w:jc w:val="center"/>
              <w:rPr>
                <w:bCs/>
                <w:color w:val="000000" w:themeColor="text1"/>
                <w:sz w:val="24"/>
              </w:rPr>
            </w:pPr>
            <w:r w:rsidRPr="00CE26D5">
              <w:rPr>
                <w:bCs/>
                <w:color w:val="000000" w:themeColor="text1"/>
                <w:sz w:val="24"/>
              </w:rPr>
              <w:t>51</w:t>
            </w:r>
          </w:p>
        </w:tc>
        <w:tc>
          <w:tcPr>
            <w:tcW w:w="2268" w:type="dxa"/>
          </w:tcPr>
          <w:p w14:paraId="7BB6C17D"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Георгиевское селище</w:t>
            </w:r>
          </w:p>
        </w:tc>
        <w:tc>
          <w:tcPr>
            <w:tcW w:w="1418" w:type="dxa"/>
          </w:tcPr>
          <w:p w14:paraId="2D29D325" w14:textId="77777777" w:rsidR="00531529" w:rsidRPr="00CE26D5" w:rsidRDefault="00531529" w:rsidP="00531529">
            <w:pPr>
              <w:spacing w:after="0"/>
              <w:jc w:val="center"/>
              <w:rPr>
                <w:bCs/>
                <w:color w:val="000000" w:themeColor="text1"/>
                <w:sz w:val="24"/>
              </w:rPr>
            </w:pPr>
            <w:r w:rsidRPr="00CE26D5">
              <w:rPr>
                <w:color w:val="000000" w:themeColor="text1"/>
                <w:sz w:val="24"/>
              </w:rPr>
              <w:t>памятник</w:t>
            </w:r>
          </w:p>
        </w:tc>
        <w:tc>
          <w:tcPr>
            <w:tcW w:w="1984" w:type="dxa"/>
          </w:tcPr>
          <w:p w14:paraId="3895FA4C"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6CB016DD"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3A6A13A6" w14:textId="031A3FD7"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1280886C"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693D3E39" w14:textId="77777777" w:rsidTr="00CE26D5">
        <w:tc>
          <w:tcPr>
            <w:tcW w:w="596" w:type="dxa"/>
          </w:tcPr>
          <w:p w14:paraId="20A1E402" w14:textId="77777777" w:rsidR="00531529" w:rsidRPr="00CE26D5" w:rsidRDefault="00531529" w:rsidP="00531529">
            <w:pPr>
              <w:spacing w:after="0"/>
              <w:jc w:val="center"/>
              <w:rPr>
                <w:bCs/>
                <w:color w:val="000000" w:themeColor="text1"/>
                <w:sz w:val="24"/>
              </w:rPr>
            </w:pPr>
            <w:r w:rsidRPr="00CE26D5">
              <w:rPr>
                <w:bCs/>
                <w:color w:val="000000" w:themeColor="text1"/>
                <w:sz w:val="24"/>
              </w:rPr>
              <w:lastRenderedPageBreak/>
              <w:t>52</w:t>
            </w:r>
          </w:p>
        </w:tc>
        <w:tc>
          <w:tcPr>
            <w:tcW w:w="2268" w:type="dxa"/>
          </w:tcPr>
          <w:p w14:paraId="7DB4E668"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Комплекс памятников</w:t>
            </w:r>
          </w:p>
        </w:tc>
        <w:tc>
          <w:tcPr>
            <w:tcW w:w="1418" w:type="dxa"/>
          </w:tcPr>
          <w:p w14:paraId="1FF82123" w14:textId="77777777" w:rsidR="00531529" w:rsidRPr="00CE26D5" w:rsidRDefault="00531529" w:rsidP="00531529">
            <w:pPr>
              <w:spacing w:after="0"/>
              <w:jc w:val="center"/>
              <w:rPr>
                <w:bCs/>
                <w:color w:val="000000" w:themeColor="text1"/>
                <w:sz w:val="24"/>
              </w:rPr>
            </w:pPr>
            <w:r w:rsidRPr="00CE26D5">
              <w:rPr>
                <w:color w:val="000000" w:themeColor="text1"/>
                <w:sz w:val="24"/>
              </w:rPr>
              <w:t>памятник</w:t>
            </w:r>
          </w:p>
        </w:tc>
        <w:tc>
          <w:tcPr>
            <w:tcW w:w="1984" w:type="dxa"/>
          </w:tcPr>
          <w:p w14:paraId="0D1C1136" w14:textId="77777777" w:rsidR="00531529" w:rsidRPr="00CE26D5" w:rsidRDefault="00531529" w:rsidP="00531529">
            <w:pPr>
              <w:spacing w:after="0"/>
              <w:jc w:val="center"/>
              <w:rPr>
                <w:bCs/>
                <w:color w:val="000000" w:themeColor="text1"/>
                <w:sz w:val="24"/>
              </w:rPr>
            </w:pPr>
            <w:r w:rsidRPr="00CE26D5">
              <w:rPr>
                <w:bCs/>
                <w:color w:val="000000" w:themeColor="text1"/>
                <w:sz w:val="24"/>
              </w:rPr>
              <w:t>федерального значения</w:t>
            </w:r>
          </w:p>
        </w:tc>
        <w:tc>
          <w:tcPr>
            <w:tcW w:w="3119" w:type="dxa"/>
          </w:tcPr>
          <w:p w14:paraId="08CD01C3"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3BC951B5" w14:textId="7663BC93"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35506B9D"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50BF73A7" w14:textId="77777777" w:rsidTr="00CE26D5">
        <w:tc>
          <w:tcPr>
            <w:tcW w:w="596" w:type="dxa"/>
          </w:tcPr>
          <w:p w14:paraId="6D8908E4" w14:textId="77777777" w:rsidR="00531529" w:rsidRPr="00CE26D5" w:rsidRDefault="00531529" w:rsidP="00531529">
            <w:pPr>
              <w:spacing w:after="0"/>
              <w:jc w:val="center"/>
              <w:rPr>
                <w:bCs/>
                <w:color w:val="000000" w:themeColor="text1"/>
                <w:sz w:val="24"/>
              </w:rPr>
            </w:pPr>
            <w:r w:rsidRPr="00CE26D5">
              <w:rPr>
                <w:bCs/>
                <w:color w:val="000000" w:themeColor="text1"/>
                <w:sz w:val="24"/>
              </w:rPr>
              <w:t>53</w:t>
            </w:r>
          </w:p>
        </w:tc>
        <w:tc>
          <w:tcPr>
            <w:tcW w:w="2268" w:type="dxa"/>
          </w:tcPr>
          <w:p w14:paraId="3D26FA28"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 xml:space="preserve">Селище «Горд-Кушетское </w:t>
            </w:r>
            <w:r w:rsidRPr="00CE26D5">
              <w:rPr>
                <w:rFonts w:eastAsia="Calibri"/>
                <w:color w:val="000000" w:themeColor="text1"/>
                <w:sz w:val="24"/>
                <w:lang w:val="en-US"/>
              </w:rPr>
              <w:t>I</w:t>
            </w:r>
            <w:r w:rsidRPr="00CE26D5">
              <w:rPr>
                <w:rFonts w:eastAsia="Calibri"/>
                <w:color w:val="000000" w:themeColor="text1"/>
                <w:sz w:val="24"/>
              </w:rPr>
              <w:t xml:space="preserve">» </w:t>
            </w:r>
          </w:p>
        </w:tc>
        <w:tc>
          <w:tcPr>
            <w:tcW w:w="1418" w:type="dxa"/>
          </w:tcPr>
          <w:p w14:paraId="1B579697" w14:textId="77777777" w:rsidR="00531529" w:rsidRPr="00CE26D5" w:rsidRDefault="00531529" w:rsidP="00531529">
            <w:pPr>
              <w:spacing w:after="0"/>
              <w:jc w:val="center"/>
              <w:rPr>
                <w:bCs/>
                <w:color w:val="000000" w:themeColor="text1"/>
                <w:sz w:val="24"/>
              </w:rPr>
            </w:pPr>
            <w:r w:rsidRPr="00CE26D5">
              <w:rPr>
                <w:bCs/>
                <w:color w:val="000000" w:themeColor="text1"/>
                <w:sz w:val="24"/>
              </w:rPr>
              <w:t>памятник</w:t>
            </w:r>
          </w:p>
        </w:tc>
        <w:tc>
          <w:tcPr>
            <w:tcW w:w="1984" w:type="dxa"/>
          </w:tcPr>
          <w:p w14:paraId="0A38F254" w14:textId="77777777" w:rsidR="00531529" w:rsidRPr="00CE26D5" w:rsidRDefault="00531529" w:rsidP="00531529">
            <w:pPr>
              <w:spacing w:after="0"/>
              <w:jc w:val="center"/>
              <w:rPr>
                <w:bCs/>
                <w:color w:val="000000" w:themeColor="text1"/>
                <w:sz w:val="24"/>
              </w:rPr>
            </w:pPr>
            <w:r w:rsidRPr="00CE26D5">
              <w:rPr>
                <w:color w:val="000000" w:themeColor="text1"/>
                <w:sz w:val="24"/>
              </w:rPr>
              <w:t>федерального значения</w:t>
            </w:r>
          </w:p>
        </w:tc>
        <w:tc>
          <w:tcPr>
            <w:tcW w:w="3119" w:type="dxa"/>
          </w:tcPr>
          <w:p w14:paraId="45B54154" w14:textId="77777777" w:rsidR="00531529" w:rsidRPr="00CE26D5" w:rsidRDefault="00531529" w:rsidP="00531529">
            <w:pPr>
              <w:spacing w:after="0"/>
              <w:jc w:val="center"/>
              <w:rPr>
                <w:rFonts w:eastAsia="Calibri"/>
                <w:color w:val="FF0000"/>
                <w:sz w:val="24"/>
              </w:rPr>
            </w:pPr>
            <w:r w:rsidRPr="00CE26D5">
              <w:rPr>
                <w:rFonts w:eastAsia="Calibri"/>
                <w:color w:val="000000" w:themeColor="text1"/>
                <w:sz w:val="24"/>
              </w:rPr>
              <w:t>Кировская область, Афанасьевский район</w:t>
            </w:r>
          </w:p>
        </w:tc>
        <w:tc>
          <w:tcPr>
            <w:tcW w:w="2976" w:type="dxa"/>
          </w:tcPr>
          <w:p w14:paraId="559811ED" w14:textId="055843BF" w:rsidR="00531529" w:rsidRPr="00CE26D5" w:rsidRDefault="00531529" w:rsidP="00531529">
            <w:pPr>
              <w:spacing w:after="0"/>
              <w:jc w:val="center"/>
              <w:rPr>
                <w:bCs/>
                <w:color w:val="FF0000"/>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45F485D7" w14:textId="77777777" w:rsidR="00531529" w:rsidRPr="00CE26D5" w:rsidRDefault="00531529" w:rsidP="00531529">
            <w:pPr>
              <w:spacing w:after="0"/>
              <w:jc w:val="center"/>
              <w:rPr>
                <w:bCs/>
                <w:color w:val="FF0000"/>
                <w:sz w:val="24"/>
              </w:rPr>
            </w:pPr>
            <w:r w:rsidRPr="00CE26D5">
              <w:rPr>
                <w:bCs/>
                <w:color w:val="000000" w:themeColor="text1"/>
                <w:sz w:val="24"/>
              </w:rPr>
              <w:t>_</w:t>
            </w:r>
          </w:p>
        </w:tc>
      </w:tr>
      <w:tr w:rsidR="00531529" w:rsidRPr="00CE26D5" w14:paraId="1EF25B8A" w14:textId="77777777" w:rsidTr="00CE26D5">
        <w:tc>
          <w:tcPr>
            <w:tcW w:w="596" w:type="dxa"/>
          </w:tcPr>
          <w:p w14:paraId="5BC4B2BF" w14:textId="77777777" w:rsidR="00531529" w:rsidRPr="00CE26D5" w:rsidRDefault="00531529" w:rsidP="00531529">
            <w:pPr>
              <w:spacing w:after="0"/>
              <w:jc w:val="center"/>
              <w:rPr>
                <w:bCs/>
                <w:color w:val="000000" w:themeColor="text1"/>
                <w:sz w:val="24"/>
              </w:rPr>
            </w:pPr>
            <w:r w:rsidRPr="00CE26D5">
              <w:rPr>
                <w:bCs/>
                <w:color w:val="000000" w:themeColor="text1"/>
                <w:sz w:val="24"/>
              </w:rPr>
              <w:t>54</w:t>
            </w:r>
          </w:p>
        </w:tc>
        <w:tc>
          <w:tcPr>
            <w:tcW w:w="2268" w:type="dxa"/>
          </w:tcPr>
          <w:p w14:paraId="240A2480"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 xml:space="preserve">Селище «Горд-Кушетское </w:t>
            </w:r>
            <w:r w:rsidRPr="00CE26D5">
              <w:rPr>
                <w:rFonts w:eastAsia="Calibri"/>
                <w:color w:val="000000" w:themeColor="text1"/>
                <w:sz w:val="24"/>
                <w:lang w:val="en-US"/>
              </w:rPr>
              <w:t>II</w:t>
            </w:r>
            <w:r w:rsidRPr="00CE26D5">
              <w:rPr>
                <w:rFonts w:eastAsia="Calibri"/>
                <w:color w:val="000000" w:themeColor="text1"/>
                <w:sz w:val="24"/>
              </w:rPr>
              <w:t xml:space="preserve">» </w:t>
            </w:r>
          </w:p>
        </w:tc>
        <w:tc>
          <w:tcPr>
            <w:tcW w:w="1418" w:type="dxa"/>
          </w:tcPr>
          <w:p w14:paraId="3427178B" w14:textId="77777777" w:rsidR="00531529" w:rsidRPr="00CE26D5" w:rsidRDefault="00531529" w:rsidP="00531529">
            <w:pPr>
              <w:spacing w:after="0"/>
              <w:jc w:val="center"/>
              <w:rPr>
                <w:bCs/>
                <w:color w:val="000000" w:themeColor="text1"/>
                <w:sz w:val="24"/>
              </w:rPr>
            </w:pPr>
            <w:r w:rsidRPr="00CE26D5">
              <w:rPr>
                <w:color w:val="000000" w:themeColor="text1"/>
                <w:sz w:val="24"/>
              </w:rPr>
              <w:t>памятник</w:t>
            </w:r>
          </w:p>
        </w:tc>
        <w:tc>
          <w:tcPr>
            <w:tcW w:w="1984" w:type="dxa"/>
          </w:tcPr>
          <w:p w14:paraId="5ABF0F8E" w14:textId="77777777" w:rsidR="00531529" w:rsidRPr="00CE26D5" w:rsidRDefault="00531529" w:rsidP="00531529">
            <w:pPr>
              <w:spacing w:after="0"/>
              <w:jc w:val="center"/>
              <w:rPr>
                <w:bCs/>
                <w:color w:val="000000" w:themeColor="text1"/>
                <w:sz w:val="24"/>
              </w:rPr>
            </w:pPr>
            <w:r w:rsidRPr="00CE26D5">
              <w:rPr>
                <w:color w:val="000000" w:themeColor="text1"/>
                <w:sz w:val="24"/>
              </w:rPr>
              <w:t>федерального значения</w:t>
            </w:r>
          </w:p>
        </w:tc>
        <w:tc>
          <w:tcPr>
            <w:tcW w:w="3119" w:type="dxa"/>
          </w:tcPr>
          <w:p w14:paraId="6EC48F2D"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05B5B454" w14:textId="71A7F168" w:rsidR="00531529" w:rsidRPr="00CE26D5" w:rsidRDefault="00531529" w:rsidP="00531529">
            <w:pPr>
              <w:spacing w:after="0"/>
              <w:jc w:val="center"/>
              <w:rPr>
                <w:bCs/>
                <w:color w:val="000000" w:themeColor="text1"/>
                <w:sz w:val="24"/>
              </w:rPr>
            </w:pPr>
            <w:r w:rsidRPr="00B93AF5">
              <w:rPr>
                <w:bCs/>
                <w:sz w:val="24"/>
              </w:rPr>
              <w:t xml:space="preserve">Решение исполнительного комитета Кировского областного Совета </w:t>
            </w:r>
            <w:r w:rsidRPr="00B93AF5">
              <w:rPr>
                <w:bCs/>
                <w:sz w:val="24"/>
              </w:rPr>
              <w:lastRenderedPageBreak/>
              <w:t>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26D39B1C" w14:textId="77777777" w:rsidR="00531529" w:rsidRPr="00CE26D5" w:rsidRDefault="00531529" w:rsidP="00531529">
            <w:pPr>
              <w:spacing w:after="0"/>
              <w:jc w:val="center"/>
              <w:rPr>
                <w:bCs/>
                <w:color w:val="000000" w:themeColor="text1"/>
                <w:sz w:val="24"/>
              </w:rPr>
            </w:pPr>
            <w:r w:rsidRPr="00CE26D5">
              <w:rPr>
                <w:bCs/>
                <w:color w:val="000000" w:themeColor="text1"/>
                <w:sz w:val="24"/>
              </w:rPr>
              <w:lastRenderedPageBreak/>
              <w:t>_</w:t>
            </w:r>
          </w:p>
        </w:tc>
      </w:tr>
      <w:tr w:rsidR="00531529" w:rsidRPr="00CE26D5" w14:paraId="0CD5D1E6" w14:textId="77777777" w:rsidTr="00CE26D5">
        <w:tc>
          <w:tcPr>
            <w:tcW w:w="596" w:type="dxa"/>
          </w:tcPr>
          <w:p w14:paraId="52AE72DB" w14:textId="77777777" w:rsidR="00531529" w:rsidRPr="00CE26D5" w:rsidRDefault="00531529" w:rsidP="00531529">
            <w:pPr>
              <w:spacing w:after="0"/>
              <w:jc w:val="center"/>
              <w:rPr>
                <w:bCs/>
                <w:color w:val="000000" w:themeColor="text1"/>
                <w:sz w:val="24"/>
              </w:rPr>
            </w:pPr>
            <w:r w:rsidRPr="00CE26D5">
              <w:rPr>
                <w:bCs/>
                <w:color w:val="000000" w:themeColor="text1"/>
                <w:sz w:val="24"/>
              </w:rPr>
              <w:t>55</w:t>
            </w:r>
          </w:p>
        </w:tc>
        <w:tc>
          <w:tcPr>
            <w:tcW w:w="2268" w:type="dxa"/>
          </w:tcPr>
          <w:p w14:paraId="09791E78"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Горд-Кушетское городище</w:t>
            </w:r>
          </w:p>
        </w:tc>
        <w:tc>
          <w:tcPr>
            <w:tcW w:w="1418" w:type="dxa"/>
          </w:tcPr>
          <w:p w14:paraId="06928C15" w14:textId="77777777" w:rsidR="00531529" w:rsidRPr="00CE26D5" w:rsidRDefault="00531529" w:rsidP="00531529">
            <w:pPr>
              <w:spacing w:after="0"/>
              <w:jc w:val="center"/>
              <w:rPr>
                <w:bCs/>
                <w:color w:val="000000" w:themeColor="text1"/>
                <w:sz w:val="24"/>
              </w:rPr>
            </w:pPr>
            <w:r w:rsidRPr="00CE26D5">
              <w:rPr>
                <w:color w:val="000000" w:themeColor="text1"/>
                <w:sz w:val="24"/>
              </w:rPr>
              <w:t>памятник</w:t>
            </w:r>
          </w:p>
        </w:tc>
        <w:tc>
          <w:tcPr>
            <w:tcW w:w="1984" w:type="dxa"/>
          </w:tcPr>
          <w:p w14:paraId="3F14B4BB" w14:textId="77777777" w:rsidR="00531529" w:rsidRPr="00CE26D5" w:rsidRDefault="00531529" w:rsidP="00531529">
            <w:pPr>
              <w:spacing w:after="0"/>
              <w:jc w:val="center"/>
              <w:rPr>
                <w:bCs/>
                <w:color w:val="000000" w:themeColor="text1"/>
                <w:sz w:val="24"/>
              </w:rPr>
            </w:pPr>
            <w:r w:rsidRPr="00CE26D5">
              <w:rPr>
                <w:color w:val="000000" w:themeColor="text1"/>
                <w:sz w:val="24"/>
              </w:rPr>
              <w:t>федерального значения</w:t>
            </w:r>
          </w:p>
        </w:tc>
        <w:tc>
          <w:tcPr>
            <w:tcW w:w="3119" w:type="dxa"/>
          </w:tcPr>
          <w:p w14:paraId="18663F21"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25909C9F" w14:textId="394E4862"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37D54C1D"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31F30595" w14:textId="77777777" w:rsidTr="00CE26D5">
        <w:tc>
          <w:tcPr>
            <w:tcW w:w="596" w:type="dxa"/>
          </w:tcPr>
          <w:p w14:paraId="01E22479" w14:textId="77777777" w:rsidR="00531529" w:rsidRPr="00CE26D5" w:rsidRDefault="00531529" w:rsidP="00531529">
            <w:pPr>
              <w:spacing w:after="0"/>
              <w:jc w:val="center"/>
              <w:rPr>
                <w:bCs/>
                <w:color w:val="000000" w:themeColor="text1"/>
                <w:sz w:val="24"/>
              </w:rPr>
            </w:pPr>
            <w:r w:rsidRPr="00CE26D5">
              <w:rPr>
                <w:bCs/>
                <w:color w:val="000000" w:themeColor="text1"/>
                <w:sz w:val="24"/>
              </w:rPr>
              <w:t>56</w:t>
            </w:r>
          </w:p>
        </w:tc>
        <w:tc>
          <w:tcPr>
            <w:tcW w:w="2268" w:type="dxa"/>
          </w:tcPr>
          <w:p w14:paraId="5B9DE71C" w14:textId="77777777" w:rsidR="00531529" w:rsidRPr="00CE26D5" w:rsidRDefault="00531529" w:rsidP="00531529">
            <w:pPr>
              <w:spacing w:after="0"/>
              <w:jc w:val="center"/>
              <w:rPr>
                <w:bCs/>
                <w:color w:val="000000" w:themeColor="text1"/>
                <w:sz w:val="24"/>
              </w:rPr>
            </w:pPr>
            <w:r w:rsidRPr="00CE26D5">
              <w:rPr>
                <w:rFonts w:eastAsia="Calibri"/>
                <w:color w:val="000000" w:themeColor="text1"/>
                <w:sz w:val="24"/>
              </w:rPr>
              <w:t>Комплекс памятников</w:t>
            </w:r>
          </w:p>
        </w:tc>
        <w:tc>
          <w:tcPr>
            <w:tcW w:w="1418" w:type="dxa"/>
          </w:tcPr>
          <w:p w14:paraId="53B7FD02" w14:textId="77777777" w:rsidR="00531529" w:rsidRPr="00CE26D5" w:rsidRDefault="00531529" w:rsidP="00531529">
            <w:pPr>
              <w:spacing w:after="0"/>
              <w:jc w:val="center"/>
              <w:rPr>
                <w:bCs/>
                <w:color w:val="000000" w:themeColor="text1"/>
                <w:sz w:val="24"/>
              </w:rPr>
            </w:pPr>
            <w:r w:rsidRPr="00CE26D5">
              <w:rPr>
                <w:color w:val="000000" w:themeColor="text1"/>
                <w:sz w:val="24"/>
              </w:rPr>
              <w:t>памятник</w:t>
            </w:r>
          </w:p>
        </w:tc>
        <w:tc>
          <w:tcPr>
            <w:tcW w:w="1984" w:type="dxa"/>
          </w:tcPr>
          <w:p w14:paraId="54720C6B" w14:textId="77777777" w:rsidR="00531529" w:rsidRPr="00CE26D5" w:rsidRDefault="00531529" w:rsidP="00531529">
            <w:pPr>
              <w:spacing w:after="0"/>
              <w:jc w:val="center"/>
              <w:rPr>
                <w:bCs/>
                <w:color w:val="000000" w:themeColor="text1"/>
                <w:sz w:val="24"/>
              </w:rPr>
            </w:pPr>
            <w:r w:rsidRPr="00CE26D5">
              <w:rPr>
                <w:color w:val="000000" w:themeColor="text1"/>
                <w:sz w:val="24"/>
              </w:rPr>
              <w:t>федерального значения</w:t>
            </w:r>
          </w:p>
        </w:tc>
        <w:tc>
          <w:tcPr>
            <w:tcW w:w="3119" w:type="dxa"/>
          </w:tcPr>
          <w:p w14:paraId="365344C8" w14:textId="77777777" w:rsidR="00531529" w:rsidRPr="00CE26D5" w:rsidRDefault="00531529" w:rsidP="00531529">
            <w:pPr>
              <w:spacing w:after="0"/>
              <w:jc w:val="center"/>
              <w:rPr>
                <w:rFonts w:eastAsia="Calibri"/>
                <w:color w:val="FF0000"/>
                <w:sz w:val="24"/>
              </w:rPr>
            </w:pPr>
            <w:r w:rsidRPr="00CE26D5">
              <w:rPr>
                <w:rFonts w:eastAsia="Calibri"/>
                <w:color w:val="000000" w:themeColor="text1"/>
                <w:sz w:val="24"/>
              </w:rPr>
              <w:t>Кировская область, Афанасьевский район</w:t>
            </w:r>
          </w:p>
        </w:tc>
        <w:tc>
          <w:tcPr>
            <w:tcW w:w="2976" w:type="dxa"/>
          </w:tcPr>
          <w:p w14:paraId="33827351" w14:textId="0C216D14" w:rsidR="00531529" w:rsidRPr="00CE26D5" w:rsidRDefault="00531529" w:rsidP="00531529">
            <w:pPr>
              <w:spacing w:after="0"/>
              <w:jc w:val="center"/>
              <w:rPr>
                <w:bCs/>
                <w:color w:val="000000" w:themeColor="text1"/>
                <w:sz w:val="24"/>
              </w:rPr>
            </w:pPr>
            <w:r w:rsidRPr="00B93AF5">
              <w:rPr>
                <w:bCs/>
                <w:sz w:val="24"/>
              </w:rPr>
              <w:t xml:space="preserve">Решение исполнительного комитета Кировского областного Совета народных депутатов №6/191 от 28.03.1983 «О постановке на </w:t>
            </w:r>
            <w:r w:rsidRPr="00B93AF5">
              <w:rPr>
                <w:bCs/>
                <w:sz w:val="24"/>
              </w:rPr>
              <w:lastRenderedPageBreak/>
              <w:t>государственную охрану вновь выявленных памятников истории и культуры Кировской области»</w:t>
            </w:r>
          </w:p>
        </w:tc>
        <w:tc>
          <w:tcPr>
            <w:tcW w:w="2268" w:type="dxa"/>
          </w:tcPr>
          <w:p w14:paraId="2E8EA8EB" w14:textId="77777777" w:rsidR="00531529" w:rsidRPr="00CE26D5" w:rsidRDefault="00531529" w:rsidP="00531529">
            <w:pPr>
              <w:spacing w:after="0"/>
              <w:jc w:val="center"/>
              <w:rPr>
                <w:bCs/>
                <w:color w:val="000000" w:themeColor="text1"/>
                <w:sz w:val="24"/>
              </w:rPr>
            </w:pPr>
            <w:r w:rsidRPr="00CE26D5">
              <w:rPr>
                <w:bCs/>
                <w:color w:val="000000" w:themeColor="text1"/>
                <w:sz w:val="24"/>
              </w:rPr>
              <w:lastRenderedPageBreak/>
              <w:t>_</w:t>
            </w:r>
          </w:p>
        </w:tc>
      </w:tr>
      <w:tr w:rsidR="00531529" w:rsidRPr="00CE26D5" w14:paraId="53E6005A" w14:textId="77777777" w:rsidTr="00CE26D5">
        <w:tc>
          <w:tcPr>
            <w:tcW w:w="596" w:type="dxa"/>
          </w:tcPr>
          <w:p w14:paraId="5329E02C" w14:textId="77777777" w:rsidR="00531529" w:rsidRPr="00CE26D5" w:rsidRDefault="00531529" w:rsidP="00531529">
            <w:pPr>
              <w:spacing w:after="0"/>
              <w:jc w:val="center"/>
              <w:rPr>
                <w:bCs/>
                <w:color w:val="000000" w:themeColor="text1"/>
                <w:sz w:val="24"/>
              </w:rPr>
            </w:pPr>
            <w:r w:rsidRPr="00CE26D5">
              <w:rPr>
                <w:bCs/>
                <w:color w:val="000000" w:themeColor="text1"/>
                <w:sz w:val="24"/>
              </w:rPr>
              <w:t>57</w:t>
            </w:r>
          </w:p>
        </w:tc>
        <w:tc>
          <w:tcPr>
            <w:tcW w:w="2268" w:type="dxa"/>
          </w:tcPr>
          <w:p w14:paraId="0889D6EC"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Грибановский могильник</w:t>
            </w:r>
          </w:p>
        </w:tc>
        <w:tc>
          <w:tcPr>
            <w:tcW w:w="1418" w:type="dxa"/>
          </w:tcPr>
          <w:p w14:paraId="2B06D488" w14:textId="77777777" w:rsidR="00531529" w:rsidRPr="00CE26D5" w:rsidRDefault="00531529" w:rsidP="00531529">
            <w:pPr>
              <w:spacing w:after="0"/>
              <w:jc w:val="center"/>
              <w:rPr>
                <w:color w:val="000000" w:themeColor="text1"/>
                <w:sz w:val="24"/>
              </w:rPr>
            </w:pPr>
            <w:r w:rsidRPr="00CE26D5">
              <w:rPr>
                <w:color w:val="000000" w:themeColor="text1"/>
                <w:sz w:val="24"/>
              </w:rPr>
              <w:t>памятник</w:t>
            </w:r>
          </w:p>
        </w:tc>
        <w:tc>
          <w:tcPr>
            <w:tcW w:w="1984" w:type="dxa"/>
          </w:tcPr>
          <w:p w14:paraId="4014331B" w14:textId="77777777" w:rsidR="00531529" w:rsidRPr="00CE26D5" w:rsidRDefault="00531529" w:rsidP="00531529">
            <w:pPr>
              <w:spacing w:after="0"/>
              <w:jc w:val="center"/>
              <w:rPr>
                <w:color w:val="000000" w:themeColor="text1"/>
                <w:sz w:val="24"/>
              </w:rPr>
            </w:pPr>
            <w:r w:rsidRPr="00CE26D5">
              <w:rPr>
                <w:color w:val="000000" w:themeColor="text1"/>
                <w:sz w:val="24"/>
              </w:rPr>
              <w:t>федерального значения</w:t>
            </w:r>
          </w:p>
        </w:tc>
        <w:tc>
          <w:tcPr>
            <w:tcW w:w="3119" w:type="dxa"/>
          </w:tcPr>
          <w:p w14:paraId="61F97A82"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3ADDB60D" w14:textId="4D988BD2"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669DEEFB"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63C9F555" w14:textId="77777777" w:rsidTr="00CE26D5">
        <w:tc>
          <w:tcPr>
            <w:tcW w:w="596" w:type="dxa"/>
          </w:tcPr>
          <w:p w14:paraId="39A86F7C" w14:textId="77777777" w:rsidR="00531529" w:rsidRPr="00CE26D5" w:rsidRDefault="00531529" w:rsidP="00531529">
            <w:pPr>
              <w:spacing w:after="0"/>
              <w:jc w:val="center"/>
              <w:rPr>
                <w:bCs/>
                <w:color w:val="000000" w:themeColor="text1"/>
                <w:sz w:val="24"/>
              </w:rPr>
            </w:pPr>
            <w:r w:rsidRPr="00CE26D5">
              <w:rPr>
                <w:bCs/>
                <w:color w:val="000000" w:themeColor="text1"/>
                <w:sz w:val="24"/>
              </w:rPr>
              <w:t>58</w:t>
            </w:r>
          </w:p>
        </w:tc>
        <w:tc>
          <w:tcPr>
            <w:tcW w:w="2268" w:type="dxa"/>
          </w:tcPr>
          <w:p w14:paraId="0DC9CC61"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Грибановское селище</w:t>
            </w:r>
          </w:p>
        </w:tc>
        <w:tc>
          <w:tcPr>
            <w:tcW w:w="1418" w:type="dxa"/>
          </w:tcPr>
          <w:p w14:paraId="11B26109" w14:textId="77777777" w:rsidR="00531529" w:rsidRPr="00CE26D5" w:rsidRDefault="00531529" w:rsidP="00531529">
            <w:pPr>
              <w:spacing w:after="0"/>
              <w:jc w:val="center"/>
              <w:rPr>
                <w:color w:val="000000" w:themeColor="text1"/>
                <w:sz w:val="24"/>
              </w:rPr>
            </w:pPr>
            <w:r w:rsidRPr="00CE26D5">
              <w:rPr>
                <w:color w:val="000000" w:themeColor="text1"/>
                <w:sz w:val="24"/>
              </w:rPr>
              <w:t>памятник</w:t>
            </w:r>
          </w:p>
        </w:tc>
        <w:tc>
          <w:tcPr>
            <w:tcW w:w="1984" w:type="dxa"/>
          </w:tcPr>
          <w:p w14:paraId="034147CD" w14:textId="77777777" w:rsidR="00531529" w:rsidRPr="00CE26D5" w:rsidRDefault="00531529" w:rsidP="00531529">
            <w:pPr>
              <w:spacing w:after="0"/>
              <w:jc w:val="center"/>
              <w:rPr>
                <w:color w:val="000000" w:themeColor="text1"/>
                <w:sz w:val="24"/>
              </w:rPr>
            </w:pPr>
            <w:r w:rsidRPr="00CE26D5">
              <w:rPr>
                <w:color w:val="000000" w:themeColor="text1"/>
                <w:sz w:val="24"/>
              </w:rPr>
              <w:t>федерального значения</w:t>
            </w:r>
          </w:p>
        </w:tc>
        <w:tc>
          <w:tcPr>
            <w:tcW w:w="3119" w:type="dxa"/>
          </w:tcPr>
          <w:p w14:paraId="7A6C396B"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24E3B5B0" w14:textId="4FBE6505" w:rsidR="00531529" w:rsidRPr="00CE26D5" w:rsidRDefault="00531529" w:rsidP="00531529">
            <w:pPr>
              <w:spacing w:after="0"/>
              <w:jc w:val="center"/>
              <w:rPr>
                <w:bCs/>
                <w:color w:val="000000" w:themeColor="text1"/>
                <w:sz w:val="24"/>
              </w:rPr>
            </w:pPr>
            <w:r w:rsidRPr="00B93AF5">
              <w:rPr>
                <w:bCs/>
                <w:sz w:val="24"/>
              </w:rPr>
              <w:t xml:space="preserve">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w:t>
            </w:r>
            <w:r w:rsidRPr="00B93AF5">
              <w:rPr>
                <w:bCs/>
                <w:sz w:val="24"/>
              </w:rPr>
              <w:lastRenderedPageBreak/>
              <w:t>культуры Кировской области»</w:t>
            </w:r>
          </w:p>
        </w:tc>
        <w:tc>
          <w:tcPr>
            <w:tcW w:w="2268" w:type="dxa"/>
          </w:tcPr>
          <w:p w14:paraId="4EBDD610" w14:textId="77777777" w:rsidR="00531529" w:rsidRPr="00CE26D5" w:rsidRDefault="00531529" w:rsidP="00531529">
            <w:pPr>
              <w:spacing w:after="0"/>
              <w:jc w:val="center"/>
              <w:rPr>
                <w:bCs/>
                <w:color w:val="000000" w:themeColor="text1"/>
                <w:sz w:val="24"/>
              </w:rPr>
            </w:pPr>
            <w:r w:rsidRPr="00CE26D5">
              <w:rPr>
                <w:bCs/>
                <w:color w:val="000000" w:themeColor="text1"/>
                <w:sz w:val="24"/>
              </w:rPr>
              <w:lastRenderedPageBreak/>
              <w:t>_</w:t>
            </w:r>
          </w:p>
        </w:tc>
      </w:tr>
      <w:tr w:rsidR="00531529" w:rsidRPr="00CE26D5" w14:paraId="6A669D03" w14:textId="77777777" w:rsidTr="00CE26D5">
        <w:tc>
          <w:tcPr>
            <w:tcW w:w="596" w:type="dxa"/>
          </w:tcPr>
          <w:p w14:paraId="55D5AFB2" w14:textId="77777777" w:rsidR="00531529" w:rsidRPr="00CE26D5" w:rsidRDefault="00531529" w:rsidP="00531529">
            <w:pPr>
              <w:spacing w:after="0"/>
              <w:jc w:val="center"/>
              <w:rPr>
                <w:bCs/>
                <w:color w:val="000000" w:themeColor="text1"/>
                <w:sz w:val="24"/>
              </w:rPr>
            </w:pPr>
            <w:r w:rsidRPr="00CE26D5">
              <w:rPr>
                <w:bCs/>
                <w:color w:val="000000" w:themeColor="text1"/>
                <w:sz w:val="24"/>
              </w:rPr>
              <w:t>59</w:t>
            </w:r>
          </w:p>
        </w:tc>
        <w:tc>
          <w:tcPr>
            <w:tcW w:w="2268" w:type="dxa"/>
          </w:tcPr>
          <w:p w14:paraId="01C21623"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Комплекс памятников</w:t>
            </w:r>
          </w:p>
        </w:tc>
        <w:tc>
          <w:tcPr>
            <w:tcW w:w="1418" w:type="dxa"/>
          </w:tcPr>
          <w:p w14:paraId="0DD7E15C" w14:textId="77777777" w:rsidR="00531529" w:rsidRPr="00CE26D5" w:rsidRDefault="00531529" w:rsidP="00531529">
            <w:pPr>
              <w:spacing w:after="0"/>
              <w:jc w:val="center"/>
              <w:rPr>
                <w:color w:val="000000" w:themeColor="text1"/>
                <w:sz w:val="24"/>
              </w:rPr>
            </w:pPr>
            <w:r w:rsidRPr="00CE26D5">
              <w:rPr>
                <w:color w:val="000000" w:themeColor="text1"/>
                <w:sz w:val="24"/>
              </w:rPr>
              <w:t>памятник</w:t>
            </w:r>
          </w:p>
        </w:tc>
        <w:tc>
          <w:tcPr>
            <w:tcW w:w="1984" w:type="dxa"/>
          </w:tcPr>
          <w:p w14:paraId="2DED3315" w14:textId="77777777" w:rsidR="00531529" w:rsidRPr="00CE26D5" w:rsidRDefault="00531529" w:rsidP="00531529">
            <w:pPr>
              <w:spacing w:after="0"/>
              <w:jc w:val="center"/>
              <w:rPr>
                <w:color w:val="000000" w:themeColor="text1"/>
                <w:sz w:val="24"/>
              </w:rPr>
            </w:pPr>
            <w:r w:rsidRPr="00CE26D5">
              <w:rPr>
                <w:color w:val="000000" w:themeColor="text1"/>
                <w:sz w:val="24"/>
              </w:rPr>
              <w:t>федерального значения</w:t>
            </w:r>
          </w:p>
        </w:tc>
        <w:tc>
          <w:tcPr>
            <w:tcW w:w="3119" w:type="dxa"/>
          </w:tcPr>
          <w:p w14:paraId="7FCD80FF"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09DAA4B6" w14:textId="7DB24B7D"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23ED8727"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69AC8CD2" w14:textId="77777777" w:rsidTr="00CE26D5">
        <w:tc>
          <w:tcPr>
            <w:tcW w:w="596" w:type="dxa"/>
          </w:tcPr>
          <w:p w14:paraId="7DA25E9E" w14:textId="77777777" w:rsidR="00531529" w:rsidRPr="00CE26D5" w:rsidRDefault="00531529" w:rsidP="00531529">
            <w:pPr>
              <w:spacing w:after="0"/>
              <w:jc w:val="center"/>
              <w:rPr>
                <w:bCs/>
                <w:color w:val="000000" w:themeColor="text1"/>
                <w:sz w:val="24"/>
              </w:rPr>
            </w:pPr>
            <w:r w:rsidRPr="00CE26D5">
              <w:rPr>
                <w:bCs/>
                <w:color w:val="000000" w:themeColor="text1"/>
                <w:sz w:val="24"/>
              </w:rPr>
              <w:t>60</w:t>
            </w:r>
          </w:p>
        </w:tc>
        <w:tc>
          <w:tcPr>
            <w:tcW w:w="2268" w:type="dxa"/>
          </w:tcPr>
          <w:p w14:paraId="5914CE21"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Грибятское селище</w:t>
            </w:r>
          </w:p>
        </w:tc>
        <w:tc>
          <w:tcPr>
            <w:tcW w:w="1418" w:type="dxa"/>
          </w:tcPr>
          <w:p w14:paraId="0E34B636" w14:textId="77777777" w:rsidR="00531529" w:rsidRPr="00CE26D5" w:rsidRDefault="00531529" w:rsidP="00531529">
            <w:pPr>
              <w:spacing w:after="0"/>
              <w:jc w:val="center"/>
              <w:rPr>
                <w:color w:val="000000" w:themeColor="text1"/>
                <w:sz w:val="24"/>
              </w:rPr>
            </w:pPr>
            <w:r w:rsidRPr="00CE26D5">
              <w:rPr>
                <w:color w:val="000000" w:themeColor="text1"/>
                <w:sz w:val="24"/>
              </w:rPr>
              <w:t>памятник</w:t>
            </w:r>
          </w:p>
        </w:tc>
        <w:tc>
          <w:tcPr>
            <w:tcW w:w="1984" w:type="dxa"/>
          </w:tcPr>
          <w:p w14:paraId="173EF083" w14:textId="77777777" w:rsidR="00531529" w:rsidRPr="00CE26D5" w:rsidRDefault="00531529" w:rsidP="00531529">
            <w:pPr>
              <w:spacing w:after="0"/>
              <w:jc w:val="center"/>
              <w:rPr>
                <w:color w:val="000000" w:themeColor="text1"/>
                <w:sz w:val="24"/>
              </w:rPr>
            </w:pPr>
            <w:r w:rsidRPr="00CE26D5">
              <w:rPr>
                <w:color w:val="000000" w:themeColor="text1"/>
                <w:sz w:val="24"/>
              </w:rPr>
              <w:t>федерального значения</w:t>
            </w:r>
          </w:p>
        </w:tc>
        <w:tc>
          <w:tcPr>
            <w:tcW w:w="3119" w:type="dxa"/>
          </w:tcPr>
          <w:p w14:paraId="649DA296"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0E733BE6" w14:textId="74EB5235"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75CD8D24"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31C70266" w14:textId="77777777" w:rsidTr="00CE26D5">
        <w:tc>
          <w:tcPr>
            <w:tcW w:w="596" w:type="dxa"/>
          </w:tcPr>
          <w:p w14:paraId="1BA3401D" w14:textId="77777777" w:rsidR="00531529" w:rsidRPr="00CE26D5" w:rsidRDefault="00531529" w:rsidP="00531529">
            <w:pPr>
              <w:spacing w:after="0"/>
              <w:jc w:val="center"/>
              <w:rPr>
                <w:bCs/>
                <w:color w:val="000000" w:themeColor="text1"/>
                <w:sz w:val="24"/>
              </w:rPr>
            </w:pPr>
            <w:r w:rsidRPr="00CE26D5">
              <w:rPr>
                <w:bCs/>
                <w:color w:val="000000" w:themeColor="text1"/>
                <w:sz w:val="24"/>
              </w:rPr>
              <w:lastRenderedPageBreak/>
              <w:t>61</w:t>
            </w:r>
          </w:p>
        </w:tc>
        <w:tc>
          <w:tcPr>
            <w:tcW w:w="2268" w:type="dxa"/>
          </w:tcPr>
          <w:p w14:paraId="60DF5A9F"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Евсятское городище</w:t>
            </w:r>
          </w:p>
        </w:tc>
        <w:tc>
          <w:tcPr>
            <w:tcW w:w="1418" w:type="dxa"/>
          </w:tcPr>
          <w:p w14:paraId="73A4678A" w14:textId="77777777" w:rsidR="00531529" w:rsidRPr="00CE26D5" w:rsidRDefault="00531529" w:rsidP="00531529">
            <w:pPr>
              <w:spacing w:after="0"/>
              <w:jc w:val="center"/>
              <w:rPr>
                <w:color w:val="000000" w:themeColor="text1"/>
                <w:sz w:val="24"/>
              </w:rPr>
            </w:pPr>
            <w:r w:rsidRPr="00CE26D5">
              <w:rPr>
                <w:color w:val="000000" w:themeColor="text1"/>
                <w:sz w:val="24"/>
              </w:rPr>
              <w:t>памятник</w:t>
            </w:r>
          </w:p>
        </w:tc>
        <w:tc>
          <w:tcPr>
            <w:tcW w:w="1984" w:type="dxa"/>
          </w:tcPr>
          <w:p w14:paraId="05251AEA" w14:textId="77777777" w:rsidR="00531529" w:rsidRPr="00CE26D5" w:rsidRDefault="00531529" w:rsidP="00531529">
            <w:pPr>
              <w:spacing w:after="0"/>
              <w:jc w:val="center"/>
              <w:rPr>
                <w:color w:val="000000" w:themeColor="text1"/>
                <w:sz w:val="24"/>
              </w:rPr>
            </w:pPr>
            <w:r w:rsidRPr="00CE26D5">
              <w:rPr>
                <w:color w:val="000000" w:themeColor="text1"/>
                <w:sz w:val="24"/>
              </w:rPr>
              <w:t>федерального значения</w:t>
            </w:r>
          </w:p>
        </w:tc>
        <w:tc>
          <w:tcPr>
            <w:tcW w:w="3119" w:type="dxa"/>
          </w:tcPr>
          <w:p w14:paraId="7B862732"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649A9F19" w14:textId="426BB915"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1AD67EB1" w14:textId="77777777" w:rsidR="00531529" w:rsidRPr="00CE26D5" w:rsidRDefault="00531529" w:rsidP="00531529">
            <w:pPr>
              <w:spacing w:after="0"/>
              <w:jc w:val="center"/>
              <w:rPr>
                <w:bCs/>
                <w:color w:val="000000" w:themeColor="text1"/>
                <w:sz w:val="24"/>
              </w:rPr>
            </w:pPr>
            <w:r w:rsidRPr="00CE26D5">
              <w:rPr>
                <w:bCs/>
                <w:color w:val="000000" w:themeColor="text1"/>
                <w:sz w:val="24"/>
              </w:rPr>
              <w:t>_</w:t>
            </w:r>
          </w:p>
        </w:tc>
      </w:tr>
      <w:tr w:rsidR="00531529" w:rsidRPr="00CE26D5" w14:paraId="7DE3F380" w14:textId="77777777" w:rsidTr="00CE26D5">
        <w:tc>
          <w:tcPr>
            <w:tcW w:w="596" w:type="dxa"/>
          </w:tcPr>
          <w:p w14:paraId="3AB3E270" w14:textId="77777777" w:rsidR="00531529" w:rsidRPr="00CE26D5" w:rsidRDefault="00531529" w:rsidP="00531529">
            <w:pPr>
              <w:spacing w:after="0"/>
              <w:jc w:val="center"/>
              <w:rPr>
                <w:bCs/>
                <w:color w:val="000000" w:themeColor="text1"/>
                <w:sz w:val="24"/>
              </w:rPr>
            </w:pPr>
            <w:r w:rsidRPr="00CE26D5">
              <w:rPr>
                <w:bCs/>
                <w:color w:val="000000" w:themeColor="text1"/>
                <w:sz w:val="24"/>
              </w:rPr>
              <w:t>62</w:t>
            </w:r>
          </w:p>
        </w:tc>
        <w:tc>
          <w:tcPr>
            <w:tcW w:w="2268" w:type="dxa"/>
          </w:tcPr>
          <w:p w14:paraId="2202C54C"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Илюшевское городище</w:t>
            </w:r>
          </w:p>
        </w:tc>
        <w:tc>
          <w:tcPr>
            <w:tcW w:w="1418" w:type="dxa"/>
          </w:tcPr>
          <w:p w14:paraId="5F57A995" w14:textId="77777777" w:rsidR="00531529" w:rsidRPr="00CE26D5" w:rsidRDefault="00531529" w:rsidP="00531529">
            <w:pPr>
              <w:spacing w:after="0"/>
              <w:jc w:val="center"/>
              <w:rPr>
                <w:color w:val="000000" w:themeColor="text1"/>
                <w:sz w:val="24"/>
              </w:rPr>
            </w:pPr>
            <w:r w:rsidRPr="00CE26D5">
              <w:rPr>
                <w:color w:val="000000" w:themeColor="text1"/>
                <w:sz w:val="24"/>
              </w:rPr>
              <w:t>памятник</w:t>
            </w:r>
          </w:p>
        </w:tc>
        <w:tc>
          <w:tcPr>
            <w:tcW w:w="1984" w:type="dxa"/>
          </w:tcPr>
          <w:p w14:paraId="4111A314" w14:textId="77777777" w:rsidR="00531529" w:rsidRPr="00CE26D5" w:rsidRDefault="00531529" w:rsidP="00531529">
            <w:pPr>
              <w:spacing w:after="0"/>
              <w:jc w:val="center"/>
              <w:rPr>
                <w:color w:val="000000" w:themeColor="text1"/>
                <w:sz w:val="24"/>
              </w:rPr>
            </w:pPr>
            <w:r w:rsidRPr="00CE26D5">
              <w:rPr>
                <w:color w:val="000000" w:themeColor="text1"/>
                <w:sz w:val="24"/>
              </w:rPr>
              <w:t>федерального значения</w:t>
            </w:r>
          </w:p>
        </w:tc>
        <w:tc>
          <w:tcPr>
            <w:tcW w:w="3119" w:type="dxa"/>
          </w:tcPr>
          <w:p w14:paraId="5CAA09F6"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024CF817" w14:textId="0619DAF4" w:rsidR="00531529" w:rsidRPr="00CE26D5" w:rsidRDefault="00531529" w:rsidP="00531529">
            <w:pPr>
              <w:spacing w:after="0"/>
              <w:jc w:val="center"/>
              <w:rPr>
                <w:bCs/>
                <w:color w:val="000000" w:themeColor="text1"/>
                <w:sz w:val="24"/>
              </w:rPr>
            </w:pPr>
            <w:r w:rsidRPr="00B93AF5">
              <w:rPr>
                <w:bCs/>
                <w:sz w:val="24"/>
              </w:rPr>
              <w:t>Решение исполнительного комитета Кировского областного Совета 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5DD6360A" w14:textId="77777777" w:rsidR="00531529" w:rsidRPr="00CE26D5" w:rsidRDefault="00531529" w:rsidP="00531529">
            <w:pPr>
              <w:spacing w:after="0"/>
              <w:jc w:val="center"/>
              <w:rPr>
                <w:bCs/>
                <w:color w:val="FF0000"/>
                <w:sz w:val="24"/>
              </w:rPr>
            </w:pPr>
            <w:r w:rsidRPr="00CE26D5">
              <w:rPr>
                <w:bCs/>
                <w:color w:val="000000" w:themeColor="text1"/>
                <w:sz w:val="24"/>
              </w:rPr>
              <w:t>_</w:t>
            </w:r>
          </w:p>
        </w:tc>
      </w:tr>
      <w:tr w:rsidR="00531529" w:rsidRPr="00CE26D5" w14:paraId="1BD94BA2" w14:textId="77777777" w:rsidTr="00CE26D5">
        <w:tc>
          <w:tcPr>
            <w:tcW w:w="596" w:type="dxa"/>
          </w:tcPr>
          <w:p w14:paraId="2D016C7D" w14:textId="77777777" w:rsidR="00531529" w:rsidRPr="00CE26D5" w:rsidRDefault="00531529" w:rsidP="00531529">
            <w:pPr>
              <w:spacing w:after="0"/>
              <w:jc w:val="center"/>
              <w:rPr>
                <w:bCs/>
                <w:color w:val="000000" w:themeColor="text1"/>
                <w:sz w:val="24"/>
              </w:rPr>
            </w:pPr>
            <w:r w:rsidRPr="00CE26D5">
              <w:rPr>
                <w:bCs/>
                <w:color w:val="000000" w:themeColor="text1"/>
                <w:sz w:val="24"/>
              </w:rPr>
              <w:t>63</w:t>
            </w:r>
          </w:p>
        </w:tc>
        <w:tc>
          <w:tcPr>
            <w:tcW w:w="2268" w:type="dxa"/>
          </w:tcPr>
          <w:p w14:paraId="2AABBBF9"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Карасюрово городище</w:t>
            </w:r>
          </w:p>
        </w:tc>
        <w:tc>
          <w:tcPr>
            <w:tcW w:w="1418" w:type="dxa"/>
          </w:tcPr>
          <w:p w14:paraId="1956FAA7" w14:textId="77777777" w:rsidR="00531529" w:rsidRPr="00CE26D5" w:rsidRDefault="00531529" w:rsidP="00531529">
            <w:pPr>
              <w:spacing w:after="0"/>
              <w:jc w:val="center"/>
              <w:rPr>
                <w:color w:val="000000" w:themeColor="text1"/>
                <w:sz w:val="24"/>
              </w:rPr>
            </w:pPr>
            <w:r w:rsidRPr="00CE26D5">
              <w:rPr>
                <w:color w:val="000000" w:themeColor="text1"/>
                <w:sz w:val="24"/>
              </w:rPr>
              <w:t>памятник</w:t>
            </w:r>
          </w:p>
        </w:tc>
        <w:tc>
          <w:tcPr>
            <w:tcW w:w="1984" w:type="dxa"/>
          </w:tcPr>
          <w:p w14:paraId="38DA9F2D" w14:textId="77777777" w:rsidR="00531529" w:rsidRPr="00CE26D5" w:rsidRDefault="00531529" w:rsidP="00531529">
            <w:pPr>
              <w:spacing w:after="0"/>
              <w:jc w:val="center"/>
              <w:rPr>
                <w:color w:val="000000" w:themeColor="text1"/>
                <w:sz w:val="24"/>
              </w:rPr>
            </w:pPr>
            <w:r w:rsidRPr="00CE26D5">
              <w:rPr>
                <w:color w:val="000000" w:themeColor="text1"/>
                <w:sz w:val="24"/>
              </w:rPr>
              <w:t>федерального значения</w:t>
            </w:r>
          </w:p>
        </w:tc>
        <w:tc>
          <w:tcPr>
            <w:tcW w:w="3119" w:type="dxa"/>
          </w:tcPr>
          <w:p w14:paraId="36195844" w14:textId="77777777" w:rsidR="00531529" w:rsidRPr="00CE26D5" w:rsidRDefault="00531529" w:rsidP="00531529">
            <w:pPr>
              <w:spacing w:after="0"/>
              <w:jc w:val="center"/>
              <w:rPr>
                <w:rFonts w:eastAsia="Calibri"/>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055BF728" w14:textId="50814343" w:rsidR="00531529" w:rsidRPr="00CE26D5" w:rsidRDefault="00531529" w:rsidP="00531529">
            <w:pPr>
              <w:spacing w:after="0"/>
              <w:jc w:val="center"/>
              <w:rPr>
                <w:bCs/>
                <w:color w:val="000000" w:themeColor="text1"/>
                <w:sz w:val="24"/>
              </w:rPr>
            </w:pPr>
            <w:r w:rsidRPr="00B93AF5">
              <w:rPr>
                <w:bCs/>
                <w:sz w:val="24"/>
              </w:rPr>
              <w:t xml:space="preserve">Решение исполнительного комитета Кировского областного Совета </w:t>
            </w:r>
            <w:r w:rsidRPr="00B93AF5">
              <w:rPr>
                <w:bCs/>
                <w:sz w:val="24"/>
              </w:rPr>
              <w:lastRenderedPageBreak/>
              <w:t>народных депутатов №6/191 от 28.03.1983 «О постановке на государственную охрану вновь выявленных памятников истории и культуры Кировской области»</w:t>
            </w:r>
          </w:p>
        </w:tc>
        <w:tc>
          <w:tcPr>
            <w:tcW w:w="2268" w:type="dxa"/>
          </w:tcPr>
          <w:p w14:paraId="342573D4" w14:textId="77777777" w:rsidR="00531529" w:rsidRPr="00CE26D5" w:rsidRDefault="00531529" w:rsidP="00531529">
            <w:pPr>
              <w:spacing w:after="0"/>
              <w:jc w:val="center"/>
              <w:rPr>
                <w:bCs/>
                <w:color w:val="000000" w:themeColor="text1"/>
                <w:sz w:val="24"/>
              </w:rPr>
            </w:pPr>
            <w:r w:rsidRPr="00CE26D5">
              <w:rPr>
                <w:bCs/>
                <w:color w:val="000000" w:themeColor="text1"/>
                <w:sz w:val="24"/>
              </w:rPr>
              <w:lastRenderedPageBreak/>
              <w:t>_</w:t>
            </w:r>
          </w:p>
        </w:tc>
      </w:tr>
      <w:tr w:rsidR="00CE26D5" w:rsidRPr="00CE26D5" w14:paraId="3C1ABB1E" w14:textId="77777777" w:rsidTr="00CE26D5">
        <w:tc>
          <w:tcPr>
            <w:tcW w:w="596" w:type="dxa"/>
          </w:tcPr>
          <w:p w14:paraId="7A37417E" w14:textId="77777777" w:rsidR="00CE26D5" w:rsidRPr="00CE26D5" w:rsidRDefault="00CE26D5" w:rsidP="00CE26D5">
            <w:pPr>
              <w:spacing w:after="0"/>
              <w:jc w:val="center"/>
              <w:rPr>
                <w:bCs/>
                <w:color w:val="000000" w:themeColor="text1"/>
                <w:sz w:val="24"/>
              </w:rPr>
            </w:pPr>
            <w:r w:rsidRPr="00CE26D5">
              <w:rPr>
                <w:bCs/>
                <w:color w:val="000000" w:themeColor="text1"/>
                <w:sz w:val="24"/>
              </w:rPr>
              <w:t>64</w:t>
            </w:r>
          </w:p>
        </w:tc>
        <w:tc>
          <w:tcPr>
            <w:tcW w:w="2268" w:type="dxa"/>
          </w:tcPr>
          <w:p w14:paraId="34D86F18" w14:textId="77777777" w:rsidR="00CE26D5" w:rsidRPr="00CE26D5" w:rsidRDefault="00CE26D5" w:rsidP="00CE26D5">
            <w:pPr>
              <w:spacing w:after="0"/>
              <w:jc w:val="center"/>
              <w:rPr>
                <w:rFonts w:eastAsia="Calibri"/>
                <w:color w:val="000000" w:themeColor="text1"/>
                <w:sz w:val="24"/>
              </w:rPr>
            </w:pPr>
            <w:r w:rsidRPr="00CE26D5">
              <w:rPr>
                <w:rFonts w:eastAsia="Calibri"/>
                <w:color w:val="000000" w:themeColor="text1"/>
                <w:sz w:val="24"/>
              </w:rPr>
              <w:t xml:space="preserve">Князинский могильник </w:t>
            </w:r>
          </w:p>
        </w:tc>
        <w:tc>
          <w:tcPr>
            <w:tcW w:w="1418" w:type="dxa"/>
          </w:tcPr>
          <w:p w14:paraId="6E2AA9FB" w14:textId="77777777" w:rsidR="00CE26D5" w:rsidRPr="00CE26D5" w:rsidRDefault="00CE26D5" w:rsidP="00CE26D5">
            <w:pPr>
              <w:spacing w:after="0"/>
              <w:jc w:val="center"/>
              <w:rPr>
                <w:color w:val="000000" w:themeColor="text1"/>
                <w:sz w:val="24"/>
              </w:rPr>
            </w:pPr>
            <w:r w:rsidRPr="00CE26D5">
              <w:rPr>
                <w:color w:val="000000" w:themeColor="text1"/>
                <w:sz w:val="24"/>
              </w:rPr>
              <w:t>памятник</w:t>
            </w:r>
          </w:p>
        </w:tc>
        <w:tc>
          <w:tcPr>
            <w:tcW w:w="1984" w:type="dxa"/>
          </w:tcPr>
          <w:p w14:paraId="75C80036" w14:textId="77777777" w:rsidR="00CE26D5" w:rsidRPr="00CE26D5" w:rsidRDefault="00CE26D5" w:rsidP="00CE26D5">
            <w:pPr>
              <w:spacing w:after="0"/>
              <w:jc w:val="center"/>
              <w:rPr>
                <w:color w:val="000000" w:themeColor="text1"/>
                <w:sz w:val="24"/>
              </w:rPr>
            </w:pPr>
            <w:r w:rsidRPr="00CE26D5">
              <w:rPr>
                <w:color w:val="000000" w:themeColor="text1"/>
                <w:sz w:val="24"/>
              </w:rPr>
              <w:t>федерального значения</w:t>
            </w:r>
          </w:p>
        </w:tc>
        <w:tc>
          <w:tcPr>
            <w:tcW w:w="3119" w:type="dxa"/>
          </w:tcPr>
          <w:p w14:paraId="14BD058A" w14:textId="77777777" w:rsidR="00CE26D5" w:rsidRPr="00CE26D5" w:rsidRDefault="00CE26D5" w:rsidP="00CE26D5">
            <w:pPr>
              <w:spacing w:after="0"/>
              <w:jc w:val="center"/>
              <w:rPr>
                <w:rFonts w:eastAsia="Calibri"/>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328A4498" w14:textId="0AA92A02" w:rsidR="00CE26D5" w:rsidRPr="00CE26D5" w:rsidRDefault="00CE26D5" w:rsidP="00CE26D5">
            <w:pPr>
              <w:spacing w:after="0"/>
              <w:jc w:val="center"/>
              <w:rPr>
                <w:bCs/>
                <w:color w:val="000000" w:themeColor="text1"/>
                <w:sz w:val="24"/>
              </w:rPr>
            </w:pPr>
            <w:r w:rsidRPr="00CE26D5">
              <w:rPr>
                <w:bCs/>
                <w:color w:val="000000" w:themeColor="text1"/>
                <w:sz w:val="24"/>
              </w:rPr>
              <w:t xml:space="preserve">Решение исполнительного комитета Кировского областного Совета народных </w:t>
            </w:r>
            <w:r w:rsidR="00531529">
              <w:rPr>
                <w:bCs/>
                <w:color w:val="000000" w:themeColor="text1"/>
                <w:sz w:val="24"/>
              </w:rPr>
              <w:t>депутатов №6/191 от 28.03.1983</w:t>
            </w:r>
            <w:r w:rsidRPr="00CE26D5">
              <w:rPr>
                <w:bCs/>
                <w:color w:val="000000" w:themeColor="text1"/>
                <w:sz w:val="24"/>
              </w:rPr>
              <w:t xml:space="preserve"> «О постановке на государственную охрану вновь выявленных памятников истории и культуры Кировской области»</w:t>
            </w:r>
          </w:p>
        </w:tc>
        <w:tc>
          <w:tcPr>
            <w:tcW w:w="2268" w:type="dxa"/>
          </w:tcPr>
          <w:p w14:paraId="7D763D4D" w14:textId="77777777" w:rsidR="00CE26D5" w:rsidRPr="00CE26D5" w:rsidRDefault="00CE26D5" w:rsidP="00CE26D5">
            <w:pPr>
              <w:spacing w:after="0"/>
              <w:jc w:val="center"/>
              <w:rPr>
                <w:bCs/>
                <w:color w:val="000000" w:themeColor="text1"/>
                <w:sz w:val="24"/>
              </w:rPr>
            </w:pPr>
            <w:r w:rsidRPr="00CE26D5">
              <w:rPr>
                <w:bCs/>
                <w:color w:val="000000" w:themeColor="text1"/>
                <w:sz w:val="24"/>
              </w:rPr>
              <w:t>_</w:t>
            </w:r>
          </w:p>
        </w:tc>
      </w:tr>
      <w:tr w:rsidR="00CE26D5" w:rsidRPr="00CE26D5" w14:paraId="6B1C66CA" w14:textId="77777777" w:rsidTr="00CE26D5">
        <w:tc>
          <w:tcPr>
            <w:tcW w:w="596" w:type="dxa"/>
          </w:tcPr>
          <w:p w14:paraId="68894962" w14:textId="77777777" w:rsidR="00CE26D5" w:rsidRPr="00CE26D5" w:rsidRDefault="00CE26D5" w:rsidP="00CE26D5">
            <w:pPr>
              <w:spacing w:after="0"/>
              <w:jc w:val="center"/>
              <w:rPr>
                <w:bCs/>
                <w:color w:val="000000" w:themeColor="text1"/>
                <w:sz w:val="24"/>
              </w:rPr>
            </w:pPr>
            <w:r w:rsidRPr="00CE26D5">
              <w:rPr>
                <w:bCs/>
                <w:color w:val="000000" w:themeColor="text1"/>
                <w:sz w:val="24"/>
              </w:rPr>
              <w:t>65</w:t>
            </w:r>
          </w:p>
        </w:tc>
        <w:tc>
          <w:tcPr>
            <w:tcW w:w="2268" w:type="dxa"/>
          </w:tcPr>
          <w:p w14:paraId="75D12C7C" w14:textId="77777777" w:rsidR="00CE26D5" w:rsidRPr="00CE26D5" w:rsidRDefault="00CE26D5" w:rsidP="00CE26D5">
            <w:pPr>
              <w:spacing w:after="0"/>
              <w:jc w:val="center"/>
              <w:rPr>
                <w:rFonts w:eastAsia="Calibri"/>
                <w:color w:val="000000" w:themeColor="text1"/>
                <w:sz w:val="24"/>
              </w:rPr>
            </w:pPr>
            <w:r w:rsidRPr="00CE26D5">
              <w:rPr>
                <w:rFonts w:eastAsia="Calibri"/>
                <w:color w:val="000000" w:themeColor="text1"/>
                <w:sz w:val="24"/>
              </w:rPr>
              <w:t>Ливенское поселение</w:t>
            </w:r>
          </w:p>
        </w:tc>
        <w:tc>
          <w:tcPr>
            <w:tcW w:w="1418" w:type="dxa"/>
          </w:tcPr>
          <w:p w14:paraId="74A482DC" w14:textId="77777777" w:rsidR="00CE26D5" w:rsidRPr="00CE26D5" w:rsidRDefault="00CE26D5" w:rsidP="00CE26D5">
            <w:pPr>
              <w:spacing w:after="0"/>
              <w:jc w:val="center"/>
              <w:rPr>
                <w:color w:val="000000" w:themeColor="text1"/>
                <w:sz w:val="24"/>
              </w:rPr>
            </w:pPr>
            <w:r w:rsidRPr="00CE26D5">
              <w:rPr>
                <w:color w:val="000000" w:themeColor="text1"/>
                <w:sz w:val="24"/>
              </w:rPr>
              <w:t>памятник</w:t>
            </w:r>
          </w:p>
        </w:tc>
        <w:tc>
          <w:tcPr>
            <w:tcW w:w="1984" w:type="dxa"/>
          </w:tcPr>
          <w:p w14:paraId="663D2ED3" w14:textId="77777777" w:rsidR="00CE26D5" w:rsidRPr="00CE26D5" w:rsidRDefault="00CE26D5" w:rsidP="00CE26D5">
            <w:pPr>
              <w:spacing w:after="0"/>
              <w:jc w:val="center"/>
              <w:rPr>
                <w:color w:val="000000" w:themeColor="text1"/>
                <w:sz w:val="24"/>
              </w:rPr>
            </w:pPr>
            <w:r w:rsidRPr="00CE26D5">
              <w:rPr>
                <w:color w:val="000000" w:themeColor="text1"/>
                <w:sz w:val="24"/>
              </w:rPr>
              <w:t>федерального значения</w:t>
            </w:r>
          </w:p>
        </w:tc>
        <w:tc>
          <w:tcPr>
            <w:tcW w:w="3119" w:type="dxa"/>
          </w:tcPr>
          <w:p w14:paraId="543A4D10" w14:textId="77777777" w:rsidR="00CE26D5" w:rsidRPr="00CE26D5" w:rsidRDefault="00CE26D5" w:rsidP="00CE26D5">
            <w:pPr>
              <w:spacing w:after="0"/>
              <w:jc w:val="center"/>
              <w:rPr>
                <w:rFonts w:eastAsia="Calibri"/>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5BAB34AE" w14:textId="58F9B6FD" w:rsidR="00CE26D5" w:rsidRPr="00CE26D5" w:rsidRDefault="00CE26D5" w:rsidP="00CE26D5">
            <w:pPr>
              <w:spacing w:after="0"/>
              <w:jc w:val="center"/>
              <w:rPr>
                <w:bCs/>
                <w:color w:val="000000" w:themeColor="text1"/>
                <w:sz w:val="24"/>
              </w:rPr>
            </w:pPr>
            <w:r w:rsidRPr="00CE26D5">
              <w:rPr>
                <w:bCs/>
                <w:color w:val="000000" w:themeColor="text1"/>
                <w:sz w:val="24"/>
              </w:rPr>
              <w:t xml:space="preserve">Решение исполнительного комитета Кировского областного Совета народных </w:t>
            </w:r>
            <w:r w:rsidR="00531529">
              <w:rPr>
                <w:bCs/>
                <w:color w:val="000000" w:themeColor="text1"/>
                <w:sz w:val="24"/>
              </w:rPr>
              <w:t>депутатов №6/191 от 28.03.1983</w:t>
            </w:r>
            <w:r w:rsidRPr="00CE26D5">
              <w:rPr>
                <w:bCs/>
                <w:color w:val="000000" w:themeColor="text1"/>
                <w:sz w:val="24"/>
              </w:rPr>
              <w:t xml:space="preserve"> «О постановке на </w:t>
            </w:r>
            <w:r w:rsidRPr="00CE26D5">
              <w:rPr>
                <w:bCs/>
                <w:color w:val="000000" w:themeColor="text1"/>
                <w:sz w:val="24"/>
              </w:rPr>
              <w:lastRenderedPageBreak/>
              <w:t>государственную охрану вновь выявленных памятников истории и культуры Кировской области»</w:t>
            </w:r>
          </w:p>
        </w:tc>
        <w:tc>
          <w:tcPr>
            <w:tcW w:w="2268" w:type="dxa"/>
          </w:tcPr>
          <w:p w14:paraId="5210D731" w14:textId="77777777" w:rsidR="00CE26D5" w:rsidRPr="00CE26D5" w:rsidRDefault="00CE26D5" w:rsidP="00CE26D5">
            <w:pPr>
              <w:spacing w:after="0"/>
              <w:jc w:val="center"/>
              <w:rPr>
                <w:bCs/>
                <w:color w:val="000000" w:themeColor="text1"/>
                <w:sz w:val="24"/>
              </w:rPr>
            </w:pPr>
            <w:r w:rsidRPr="00CE26D5">
              <w:rPr>
                <w:bCs/>
                <w:color w:val="000000" w:themeColor="text1"/>
                <w:sz w:val="24"/>
              </w:rPr>
              <w:lastRenderedPageBreak/>
              <w:t>_</w:t>
            </w:r>
          </w:p>
        </w:tc>
      </w:tr>
      <w:tr w:rsidR="00CE26D5" w:rsidRPr="00CE26D5" w14:paraId="40384F56" w14:textId="77777777" w:rsidTr="00CE26D5">
        <w:tc>
          <w:tcPr>
            <w:tcW w:w="596" w:type="dxa"/>
          </w:tcPr>
          <w:p w14:paraId="3BA0341E" w14:textId="77777777" w:rsidR="00CE26D5" w:rsidRPr="00CE26D5" w:rsidRDefault="00CE26D5" w:rsidP="00CE26D5">
            <w:pPr>
              <w:spacing w:after="0"/>
              <w:jc w:val="center"/>
              <w:rPr>
                <w:bCs/>
                <w:color w:val="000000" w:themeColor="text1"/>
                <w:sz w:val="24"/>
              </w:rPr>
            </w:pPr>
            <w:r w:rsidRPr="00CE26D5">
              <w:rPr>
                <w:bCs/>
                <w:color w:val="000000" w:themeColor="text1"/>
                <w:sz w:val="24"/>
              </w:rPr>
              <w:t>66</w:t>
            </w:r>
          </w:p>
        </w:tc>
        <w:tc>
          <w:tcPr>
            <w:tcW w:w="2268" w:type="dxa"/>
          </w:tcPr>
          <w:p w14:paraId="0BFC298F" w14:textId="77777777" w:rsidR="00CE26D5" w:rsidRPr="00CE26D5" w:rsidRDefault="00CE26D5" w:rsidP="00CE26D5">
            <w:pPr>
              <w:spacing w:after="0"/>
              <w:jc w:val="center"/>
              <w:rPr>
                <w:rFonts w:eastAsia="Calibri"/>
                <w:color w:val="000000" w:themeColor="text1"/>
                <w:sz w:val="24"/>
              </w:rPr>
            </w:pPr>
            <w:r w:rsidRPr="00CE26D5">
              <w:rPr>
                <w:rFonts w:eastAsia="Calibri"/>
                <w:color w:val="000000" w:themeColor="text1"/>
                <w:sz w:val="24"/>
              </w:rPr>
              <w:t>Макаровское селище</w:t>
            </w:r>
          </w:p>
          <w:p w14:paraId="63D31170" w14:textId="77777777" w:rsidR="00CE26D5" w:rsidRPr="00CE26D5" w:rsidRDefault="00CE26D5" w:rsidP="00CE26D5">
            <w:pPr>
              <w:spacing w:after="0"/>
              <w:jc w:val="center"/>
              <w:rPr>
                <w:rFonts w:eastAsia="Calibri"/>
                <w:color w:val="000000" w:themeColor="text1"/>
                <w:sz w:val="24"/>
              </w:rPr>
            </w:pPr>
            <w:r w:rsidRPr="00CE26D5">
              <w:rPr>
                <w:rFonts w:eastAsia="Calibri"/>
                <w:color w:val="000000" w:themeColor="text1"/>
                <w:sz w:val="24"/>
              </w:rPr>
              <w:t xml:space="preserve"> (Чудский берег)</w:t>
            </w:r>
          </w:p>
        </w:tc>
        <w:tc>
          <w:tcPr>
            <w:tcW w:w="1418" w:type="dxa"/>
          </w:tcPr>
          <w:p w14:paraId="3350E242" w14:textId="77777777" w:rsidR="00CE26D5" w:rsidRPr="00CE26D5" w:rsidRDefault="00CE26D5" w:rsidP="00CE26D5">
            <w:pPr>
              <w:spacing w:after="0"/>
              <w:jc w:val="center"/>
              <w:rPr>
                <w:color w:val="000000" w:themeColor="text1"/>
                <w:sz w:val="24"/>
              </w:rPr>
            </w:pPr>
            <w:r w:rsidRPr="00CE26D5">
              <w:rPr>
                <w:color w:val="000000" w:themeColor="text1"/>
                <w:sz w:val="24"/>
              </w:rPr>
              <w:t>памятник</w:t>
            </w:r>
          </w:p>
        </w:tc>
        <w:tc>
          <w:tcPr>
            <w:tcW w:w="1984" w:type="dxa"/>
          </w:tcPr>
          <w:p w14:paraId="4104DF62" w14:textId="77777777" w:rsidR="00CE26D5" w:rsidRPr="00CE26D5" w:rsidRDefault="00CE26D5" w:rsidP="00CE26D5">
            <w:pPr>
              <w:spacing w:after="0"/>
              <w:jc w:val="center"/>
              <w:rPr>
                <w:color w:val="000000" w:themeColor="text1"/>
                <w:sz w:val="24"/>
              </w:rPr>
            </w:pPr>
            <w:r w:rsidRPr="00CE26D5">
              <w:rPr>
                <w:color w:val="000000" w:themeColor="text1"/>
                <w:sz w:val="24"/>
              </w:rPr>
              <w:t>федерального значения</w:t>
            </w:r>
          </w:p>
        </w:tc>
        <w:tc>
          <w:tcPr>
            <w:tcW w:w="3119" w:type="dxa"/>
          </w:tcPr>
          <w:p w14:paraId="72FA9188" w14:textId="77777777" w:rsidR="00CE26D5" w:rsidRPr="00CE26D5" w:rsidRDefault="00CE26D5" w:rsidP="00CE26D5">
            <w:pPr>
              <w:spacing w:after="0"/>
              <w:jc w:val="center"/>
              <w:rPr>
                <w:rFonts w:eastAsia="Calibri"/>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11AE13EE" w14:textId="743D2699" w:rsidR="00CE26D5" w:rsidRPr="00CE26D5" w:rsidRDefault="00CE26D5" w:rsidP="00CE26D5">
            <w:pPr>
              <w:spacing w:after="0"/>
              <w:jc w:val="center"/>
              <w:rPr>
                <w:bCs/>
                <w:color w:val="000000" w:themeColor="text1"/>
                <w:sz w:val="24"/>
              </w:rPr>
            </w:pPr>
            <w:r w:rsidRPr="00CE26D5">
              <w:rPr>
                <w:bCs/>
                <w:color w:val="000000" w:themeColor="text1"/>
                <w:sz w:val="24"/>
              </w:rPr>
              <w:t xml:space="preserve">Решение исполнительного комитета Кировского областного Совета народных </w:t>
            </w:r>
            <w:r w:rsidR="00531529">
              <w:rPr>
                <w:bCs/>
                <w:color w:val="000000" w:themeColor="text1"/>
                <w:sz w:val="24"/>
              </w:rPr>
              <w:t>депутатов №6/191 от 28.03.1983</w:t>
            </w:r>
            <w:r w:rsidRPr="00CE26D5">
              <w:rPr>
                <w:bCs/>
                <w:color w:val="000000" w:themeColor="text1"/>
                <w:sz w:val="24"/>
              </w:rPr>
              <w:t xml:space="preserve"> «О постановке на государственную охрану вновь выявленных памятников истории и культуры Кировской области»</w:t>
            </w:r>
          </w:p>
        </w:tc>
        <w:tc>
          <w:tcPr>
            <w:tcW w:w="2268" w:type="dxa"/>
          </w:tcPr>
          <w:p w14:paraId="5E3F5F4F" w14:textId="77777777" w:rsidR="00CE26D5" w:rsidRPr="00CE26D5" w:rsidRDefault="00CE26D5" w:rsidP="00CE26D5">
            <w:pPr>
              <w:spacing w:after="0"/>
              <w:jc w:val="center"/>
              <w:rPr>
                <w:bCs/>
                <w:color w:val="000000" w:themeColor="text1"/>
                <w:sz w:val="24"/>
              </w:rPr>
            </w:pPr>
            <w:r w:rsidRPr="00CE26D5">
              <w:rPr>
                <w:bCs/>
                <w:color w:val="000000" w:themeColor="text1"/>
                <w:sz w:val="24"/>
              </w:rPr>
              <w:t>_</w:t>
            </w:r>
          </w:p>
        </w:tc>
      </w:tr>
      <w:tr w:rsidR="00CE26D5" w:rsidRPr="00CE26D5" w14:paraId="1AC10F1A" w14:textId="77777777" w:rsidTr="00CE26D5">
        <w:tc>
          <w:tcPr>
            <w:tcW w:w="596" w:type="dxa"/>
          </w:tcPr>
          <w:p w14:paraId="4B4876D3" w14:textId="77777777" w:rsidR="00CE26D5" w:rsidRPr="00CE26D5" w:rsidRDefault="00CE26D5" w:rsidP="00CE26D5">
            <w:pPr>
              <w:spacing w:after="0"/>
              <w:jc w:val="center"/>
              <w:rPr>
                <w:bCs/>
                <w:color w:val="000000" w:themeColor="text1"/>
                <w:sz w:val="24"/>
              </w:rPr>
            </w:pPr>
            <w:r w:rsidRPr="00CE26D5">
              <w:rPr>
                <w:bCs/>
                <w:color w:val="000000" w:themeColor="text1"/>
                <w:sz w:val="24"/>
              </w:rPr>
              <w:t>67</w:t>
            </w:r>
          </w:p>
        </w:tc>
        <w:tc>
          <w:tcPr>
            <w:tcW w:w="2268" w:type="dxa"/>
          </w:tcPr>
          <w:p w14:paraId="36035BAA" w14:textId="77777777" w:rsidR="00CE26D5" w:rsidRPr="00CE26D5" w:rsidRDefault="00CE26D5" w:rsidP="00CE26D5">
            <w:pPr>
              <w:spacing w:after="0"/>
              <w:jc w:val="center"/>
              <w:rPr>
                <w:rFonts w:eastAsia="Calibri"/>
                <w:color w:val="000000" w:themeColor="text1"/>
                <w:sz w:val="24"/>
              </w:rPr>
            </w:pPr>
            <w:r w:rsidRPr="00CE26D5">
              <w:rPr>
                <w:rFonts w:eastAsia="Calibri"/>
                <w:color w:val="000000" w:themeColor="text1"/>
                <w:sz w:val="24"/>
              </w:rPr>
              <w:t>Носковский могильник</w:t>
            </w:r>
          </w:p>
        </w:tc>
        <w:tc>
          <w:tcPr>
            <w:tcW w:w="1418" w:type="dxa"/>
          </w:tcPr>
          <w:p w14:paraId="39E04886" w14:textId="77777777" w:rsidR="00CE26D5" w:rsidRPr="00CE26D5" w:rsidRDefault="00CE26D5" w:rsidP="00CE26D5">
            <w:pPr>
              <w:spacing w:after="0"/>
              <w:jc w:val="center"/>
              <w:rPr>
                <w:color w:val="000000" w:themeColor="text1"/>
                <w:sz w:val="24"/>
              </w:rPr>
            </w:pPr>
            <w:r w:rsidRPr="00CE26D5">
              <w:rPr>
                <w:color w:val="000000" w:themeColor="text1"/>
                <w:sz w:val="24"/>
              </w:rPr>
              <w:t>памятник</w:t>
            </w:r>
          </w:p>
        </w:tc>
        <w:tc>
          <w:tcPr>
            <w:tcW w:w="1984" w:type="dxa"/>
          </w:tcPr>
          <w:p w14:paraId="6C4B0642" w14:textId="77777777" w:rsidR="00CE26D5" w:rsidRPr="00CE26D5" w:rsidRDefault="00CE26D5" w:rsidP="00CE26D5">
            <w:pPr>
              <w:spacing w:after="0"/>
              <w:jc w:val="center"/>
              <w:rPr>
                <w:color w:val="000000" w:themeColor="text1"/>
                <w:sz w:val="24"/>
              </w:rPr>
            </w:pPr>
            <w:r w:rsidRPr="00CE26D5">
              <w:rPr>
                <w:color w:val="000000" w:themeColor="text1"/>
                <w:sz w:val="24"/>
              </w:rPr>
              <w:t>федерального значения</w:t>
            </w:r>
          </w:p>
        </w:tc>
        <w:tc>
          <w:tcPr>
            <w:tcW w:w="3119" w:type="dxa"/>
          </w:tcPr>
          <w:p w14:paraId="153BFA0E" w14:textId="77777777" w:rsidR="00CE26D5" w:rsidRPr="00CE26D5" w:rsidRDefault="00CE26D5" w:rsidP="00CE26D5">
            <w:pPr>
              <w:spacing w:after="0"/>
              <w:jc w:val="center"/>
              <w:rPr>
                <w:rFonts w:eastAsia="Calibri"/>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38F4AA1A" w14:textId="774670A2" w:rsidR="00CE26D5" w:rsidRPr="00CE26D5" w:rsidRDefault="00CE26D5" w:rsidP="00CE26D5">
            <w:pPr>
              <w:spacing w:after="0"/>
              <w:jc w:val="center"/>
              <w:rPr>
                <w:bCs/>
                <w:color w:val="000000" w:themeColor="text1"/>
                <w:sz w:val="24"/>
              </w:rPr>
            </w:pPr>
            <w:r w:rsidRPr="00CE26D5">
              <w:rPr>
                <w:bCs/>
                <w:color w:val="000000" w:themeColor="text1"/>
                <w:sz w:val="24"/>
              </w:rPr>
              <w:t>Решение исполнительного комитета Кировского областного Совета народных д</w:t>
            </w:r>
            <w:r w:rsidR="00531529">
              <w:rPr>
                <w:bCs/>
                <w:color w:val="000000" w:themeColor="text1"/>
                <w:sz w:val="24"/>
              </w:rPr>
              <w:t xml:space="preserve">епутатов №6/191 от 28.03.1983 </w:t>
            </w:r>
            <w:r w:rsidRPr="00CE26D5">
              <w:rPr>
                <w:bCs/>
                <w:color w:val="000000" w:themeColor="text1"/>
                <w:sz w:val="24"/>
              </w:rPr>
              <w:t xml:space="preserve">«О постановке на государственную охрану вновь выявленных памятников истории и </w:t>
            </w:r>
            <w:r w:rsidRPr="00CE26D5">
              <w:rPr>
                <w:bCs/>
                <w:color w:val="000000" w:themeColor="text1"/>
                <w:sz w:val="24"/>
              </w:rPr>
              <w:lastRenderedPageBreak/>
              <w:t>культуры Кировской области»</w:t>
            </w:r>
          </w:p>
        </w:tc>
        <w:tc>
          <w:tcPr>
            <w:tcW w:w="2268" w:type="dxa"/>
          </w:tcPr>
          <w:p w14:paraId="1D2E7812" w14:textId="77777777" w:rsidR="00CE26D5" w:rsidRPr="00CE26D5" w:rsidRDefault="00CE26D5" w:rsidP="00CE26D5">
            <w:pPr>
              <w:spacing w:after="0"/>
              <w:jc w:val="center"/>
              <w:rPr>
                <w:bCs/>
                <w:color w:val="000000" w:themeColor="text1"/>
                <w:sz w:val="24"/>
              </w:rPr>
            </w:pPr>
            <w:r w:rsidRPr="00CE26D5">
              <w:rPr>
                <w:bCs/>
                <w:color w:val="000000" w:themeColor="text1"/>
                <w:sz w:val="24"/>
              </w:rPr>
              <w:lastRenderedPageBreak/>
              <w:t>_</w:t>
            </w:r>
          </w:p>
        </w:tc>
      </w:tr>
      <w:tr w:rsidR="00CE26D5" w:rsidRPr="00CE26D5" w14:paraId="5E4A917E" w14:textId="77777777" w:rsidTr="00CE26D5">
        <w:tc>
          <w:tcPr>
            <w:tcW w:w="596" w:type="dxa"/>
          </w:tcPr>
          <w:p w14:paraId="7B6D13A3" w14:textId="77777777" w:rsidR="00CE26D5" w:rsidRPr="00CE26D5" w:rsidRDefault="00CE26D5" w:rsidP="00CE26D5">
            <w:pPr>
              <w:spacing w:after="0"/>
              <w:jc w:val="center"/>
              <w:rPr>
                <w:bCs/>
                <w:sz w:val="24"/>
              </w:rPr>
            </w:pPr>
            <w:r w:rsidRPr="00CE26D5">
              <w:rPr>
                <w:bCs/>
                <w:sz w:val="24"/>
              </w:rPr>
              <w:t>68</w:t>
            </w:r>
          </w:p>
        </w:tc>
        <w:tc>
          <w:tcPr>
            <w:tcW w:w="2268" w:type="dxa"/>
          </w:tcPr>
          <w:p w14:paraId="22974116" w14:textId="77777777" w:rsidR="00CE26D5" w:rsidRPr="00CE26D5" w:rsidRDefault="00CE26D5" w:rsidP="00CE26D5">
            <w:pPr>
              <w:spacing w:after="0"/>
              <w:jc w:val="center"/>
              <w:rPr>
                <w:rFonts w:eastAsia="Calibri"/>
                <w:sz w:val="24"/>
              </w:rPr>
            </w:pPr>
            <w:r w:rsidRPr="00CE26D5">
              <w:rPr>
                <w:rFonts w:eastAsia="Calibri"/>
                <w:sz w:val="24"/>
              </w:rPr>
              <w:t>Комплекс памятников</w:t>
            </w:r>
          </w:p>
        </w:tc>
        <w:tc>
          <w:tcPr>
            <w:tcW w:w="1418" w:type="dxa"/>
          </w:tcPr>
          <w:p w14:paraId="1FA8BFFC" w14:textId="77777777" w:rsidR="00CE26D5" w:rsidRPr="00CE26D5" w:rsidRDefault="00CE26D5" w:rsidP="00CE26D5">
            <w:pPr>
              <w:spacing w:after="0"/>
              <w:jc w:val="center"/>
              <w:rPr>
                <w:sz w:val="24"/>
              </w:rPr>
            </w:pPr>
            <w:r w:rsidRPr="00CE26D5">
              <w:rPr>
                <w:sz w:val="24"/>
              </w:rPr>
              <w:t>памятник</w:t>
            </w:r>
          </w:p>
        </w:tc>
        <w:tc>
          <w:tcPr>
            <w:tcW w:w="1984" w:type="dxa"/>
          </w:tcPr>
          <w:p w14:paraId="27D9FBF8"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70A40F44"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60EA8A0E" w14:textId="343D110D" w:rsidR="00CE26D5" w:rsidRPr="00CE26D5" w:rsidRDefault="00CE26D5" w:rsidP="00CE26D5">
            <w:pPr>
              <w:spacing w:after="0"/>
              <w:jc w:val="center"/>
              <w:rPr>
                <w:bCs/>
                <w:sz w:val="24"/>
              </w:rPr>
            </w:pPr>
            <w:r w:rsidRPr="00CE26D5">
              <w:rPr>
                <w:bCs/>
                <w:sz w:val="24"/>
              </w:rPr>
              <w:t>Решение исполнительного комитета Кировского областного Совета народных депутат</w:t>
            </w:r>
            <w:r w:rsidR="00531529">
              <w:rPr>
                <w:bCs/>
                <w:sz w:val="24"/>
              </w:rPr>
              <w:t>ов №6/191 от 28.03.1983</w:t>
            </w:r>
            <w:r w:rsidRPr="00CE26D5">
              <w:rPr>
                <w:bCs/>
                <w:sz w:val="24"/>
              </w:rPr>
              <w:t xml:space="preserve"> «О постановке на государственную охрану вновь выявленных памятников истории и культуры Кировской области»</w:t>
            </w:r>
          </w:p>
        </w:tc>
        <w:tc>
          <w:tcPr>
            <w:tcW w:w="2268" w:type="dxa"/>
          </w:tcPr>
          <w:p w14:paraId="20BF19B9" w14:textId="77777777" w:rsidR="00CE26D5" w:rsidRPr="00CE26D5" w:rsidRDefault="00CE26D5" w:rsidP="00CE26D5">
            <w:pPr>
              <w:spacing w:after="0"/>
              <w:jc w:val="center"/>
              <w:rPr>
                <w:bCs/>
                <w:sz w:val="24"/>
              </w:rPr>
            </w:pPr>
            <w:r w:rsidRPr="00CE26D5">
              <w:rPr>
                <w:bCs/>
                <w:sz w:val="24"/>
              </w:rPr>
              <w:t>_</w:t>
            </w:r>
          </w:p>
        </w:tc>
      </w:tr>
      <w:tr w:rsidR="00CE26D5" w:rsidRPr="00CE26D5" w14:paraId="7C147657" w14:textId="77777777" w:rsidTr="00CE26D5">
        <w:tc>
          <w:tcPr>
            <w:tcW w:w="596" w:type="dxa"/>
          </w:tcPr>
          <w:p w14:paraId="6DBC6CF5" w14:textId="77777777" w:rsidR="00CE26D5" w:rsidRPr="00CE26D5" w:rsidRDefault="00CE26D5" w:rsidP="00CE26D5">
            <w:pPr>
              <w:spacing w:after="0"/>
              <w:jc w:val="center"/>
              <w:rPr>
                <w:bCs/>
                <w:sz w:val="24"/>
              </w:rPr>
            </w:pPr>
            <w:r w:rsidRPr="00CE26D5">
              <w:rPr>
                <w:bCs/>
                <w:sz w:val="24"/>
              </w:rPr>
              <w:t>69</w:t>
            </w:r>
          </w:p>
        </w:tc>
        <w:tc>
          <w:tcPr>
            <w:tcW w:w="2268" w:type="dxa"/>
          </w:tcPr>
          <w:p w14:paraId="70ACD934" w14:textId="77777777" w:rsidR="00CE26D5" w:rsidRPr="00CE26D5" w:rsidRDefault="00CE26D5" w:rsidP="00CE26D5">
            <w:pPr>
              <w:spacing w:after="0"/>
              <w:jc w:val="center"/>
              <w:rPr>
                <w:rFonts w:eastAsia="Calibri"/>
                <w:sz w:val="24"/>
              </w:rPr>
            </w:pPr>
            <w:r w:rsidRPr="00CE26D5">
              <w:rPr>
                <w:rFonts w:eastAsia="Calibri"/>
                <w:sz w:val="24"/>
              </w:rPr>
              <w:t>Порубовское селище</w:t>
            </w:r>
          </w:p>
        </w:tc>
        <w:tc>
          <w:tcPr>
            <w:tcW w:w="1418" w:type="dxa"/>
          </w:tcPr>
          <w:p w14:paraId="321596CE" w14:textId="77777777" w:rsidR="00CE26D5" w:rsidRPr="00CE26D5" w:rsidRDefault="00CE26D5" w:rsidP="00CE26D5">
            <w:pPr>
              <w:spacing w:after="0"/>
              <w:jc w:val="center"/>
              <w:rPr>
                <w:sz w:val="24"/>
              </w:rPr>
            </w:pPr>
            <w:r w:rsidRPr="00CE26D5">
              <w:rPr>
                <w:sz w:val="24"/>
              </w:rPr>
              <w:t>памятник</w:t>
            </w:r>
          </w:p>
        </w:tc>
        <w:tc>
          <w:tcPr>
            <w:tcW w:w="1984" w:type="dxa"/>
          </w:tcPr>
          <w:p w14:paraId="01471A82"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1FD08D26"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1EC3ACD2" w14:textId="033B398F" w:rsidR="00CE26D5" w:rsidRPr="00CE26D5" w:rsidRDefault="00CE26D5" w:rsidP="00CE26D5">
            <w:pPr>
              <w:spacing w:after="0"/>
              <w:jc w:val="center"/>
              <w:rPr>
                <w:bCs/>
                <w:sz w:val="24"/>
              </w:rPr>
            </w:pPr>
            <w:r w:rsidRPr="00CE26D5">
              <w:rPr>
                <w:bCs/>
                <w:sz w:val="24"/>
              </w:rPr>
              <w:t xml:space="preserve">Решение исполнительного комитета Кировского областного Совета народных </w:t>
            </w:r>
            <w:r w:rsidR="00531529">
              <w:rPr>
                <w:bCs/>
                <w:sz w:val="24"/>
              </w:rPr>
              <w:t>депутатов №6/191 от 28.03.1983</w:t>
            </w:r>
            <w:r w:rsidRPr="00CE26D5">
              <w:rPr>
                <w:bCs/>
                <w:sz w:val="24"/>
              </w:rPr>
              <w:t xml:space="preserve"> «О постановке на государственную охрану вновь выявленных памятников истории и культуры Кировской области»</w:t>
            </w:r>
          </w:p>
        </w:tc>
        <w:tc>
          <w:tcPr>
            <w:tcW w:w="2268" w:type="dxa"/>
          </w:tcPr>
          <w:p w14:paraId="53C9B43D" w14:textId="77777777" w:rsidR="00CE26D5" w:rsidRPr="00CE26D5" w:rsidRDefault="00CE26D5" w:rsidP="00CE26D5">
            <w:pPr>
              <w:spacing w:after="0"/>
              <w:jc w:val="center"/>
              <w:rPr>
                <w:bCs/>
                <w:sz w:val="24"/>
              </w:rPr>
            </w:pPr>
            <w:r w:rsidRPr="00CE26D5">
              <w:rPr>
                <w:bCs/>
                <w:sz w:val="24"/>
              </w:rPr>
              <w:t>_</w:t>
            </w:r>
          </w:p>
        </w:tc>
      </w:tr>
      <w:tr w:rsidR="00CE26D5" w:rsidRPr="00CE26D5" w14:paraId="7AE64345" w14:textId="77777777" w:rsidTr="00CE26D5">
        <w:tc>
          <w:tcPr>
            <w:tcW w:w="596" w:type="dxa"/>
          </w:tcPr>
          <w:p w14:paraId="380CD899" w14:textId="77777777" w:rsidR="00CE26D5" w:rsidRPr="00CE26D5" w:rsidRDefault="00CE26D5" w:rsidP="00CE26D5">
            <w:pPr>
              <w:spacing w:after="0"/>
              <w:jc w:val="center"/>
              <w:rPr>
                <w:bCs/>
                <w:sz w:val="24"/>
              </w:rPr>
            </w:pPr>
            <w:r w:rsidRPr="00CE26D5">
              <w:rPr>
                <w:bCs/>
                <w:sz w:val="24"/>
              </w:rPr>
              <w:lastRenderedPageBreak/>
              <w:t>70</w:t>
            </w:r>
          </w:p>
        </w:tc>
        <w:tc>
          <w:tcPr>
            <w:tcW w:w="2268" w:type="dxa"/>
          </w:tcPr>
          <w:p w14:paraId="5FDE3C1F" w14:textId="77777777" w:rsidR="00CE26D5" w:rsidRPr="00CE26D5" w:rsidRDefault="00CE26D5" w:rsidP="00CE26D5">
            <w:pPr>
              <w:spacing w:after="0"/>
              <w:jc w:val="center"/>
              <w:rPr>
                <w:rFonts w:eastAsia="Calibri"/>
                <w:sz w:val="24"/>
              </w:rPr>
            </w:pPr>
            <w:r w:rsidRPr="00CE26D5">
              <w:rPr>
                <w:rFonts w:eastAsia="Calibri"/>
                <w:sz w:val="24"/>
              </w:rPr>
              <w:t>Порубовский могильник</w:t>
            </w:r>
          </w:p>
        </w:tc>
        <w:tc>
          <w:tcPr>
            <w:tcW w:w="1418" w:type="dxa"/>
          </w:tcPr>
          <w:p w14:paraId="6BB56998" w14:textId="77777777" w:rsidR="00CE26D5" w:rsidRPr="00CE26D5" w:rsidRDefault="00CE26D5" w:rsidP="00CE26D5">
            <w:pPr>
              <w:spacing w:after="0"/>
              <w:jc w:val="center"/>
              <w:rPr>
                <w:sz w:val="24"/>
              </w:rPr>
            </w:pPr>
            <w:r w:rsidRPr="00CE26D5">
              <w:rPr>
                <w:sz w:val="24"/>
              </w:rPr>
              <w:t>памятник</w:t>
            </w:r>
          </w:p>
        </w:tc>
        <w:tc>
          <w:tcPr>
            <w:tcW w:w="1984" w:type="dxa"/>
          </w:tcPr>
          <w:p w14:paraId="29A0E17C"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1BF70FDE"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70286580" w14:textId="10F4D8F3" w:rsidR="00CE26D5" w:rsidRPr="00CE26D5" w:rsidRDefault="00CE26D5" w:rsidP="00CE26D5">
            <w:pPr>
              <w:spacing w:after="0"/>
              <w:jc w:val="center"/>
              <w:rPr>
                <w:bCs/>
                <w:sz w:val="24"/>
              </w:rPr>
            </w:pPr>
            <w:r w:rsidRPr="00CE26D5">
              <w:rPr>
                <w:bCs/>
                <w:sz w:val="24"/>
              </w:rPr>
              <w:t xml:space="preserve">Решение исполнительного комитета Кировского областного Совета народных </w:t>
            </w:r>
            <w:r w:rsidR="00531529">
              <w:rPr>
                <w:bCs/>
                <w:sz w:val="24"/>
              </w:rPr>
              <w:t>депутатов №6/191 от 28.03.1983</w:t>
            </w:r>
            <w:r w:rsidRPr="00CE26D5">
              <w:rPr>
                <w:bCs/>
                <w:sz w:val="24"/>
              </w:rPr>
              <w:t xml:space="preserve"> «О постановке на государственную охрану вновь выявленных памятников истории и культуры Кировской области»</w:t>
            </w:r>
          </w:p>
        </w:tc>
        <w:tc>
          <w:tcPr>
            <w:tcW w:w="2268" w:type="dxa"/>
          </w:tcPr>
          <w:p w14:paraId="58CAE5FF" w14:textId="77777777" w:rsidR="00CE26D5" w:rsidRPr="00CE26D5" w:rsidRDefault="00CE26D5" w:rsidP="00CE26D5">
            <w:pPr>
              <w:spacing w:after="0"/>
              <w:jc w:val="center"/>
              <w:rPr>
                <w:bCs/>
                <w:sz w:val="24"/>
              </w:rPr>
            </w:pPr>
            <w:r w:rsidRPr="00CE26D5">
              <w:rPr>
                <w:bCs/>
                <w:sz w:val="24"/>
              </w:rPr>
              <w:t>_</w:t>
            </w:r>
          </w:p>
        </w:tc>
      </w:tr>
      <w:tr w:rsidR="00CE26D5" w:rsidRPr="00CE26D5" w14:paraId="7F117A46" w14:textId="77777777" w:rsidTr="00CE26D5">
        <w:tc>
          <w:tcPr>
            <w:tcW w:w="596" w:type="dxa"/>
          </w:tcPr>
          <w:p w14:paraId="6EAFB3E3" w14:textId="77777777" w:rsidR="00CE26D5" w:rsidRPr="00CE26D5" w:rsidRDefault="00CE26D5" w:rsidP="00CE26D5">
            <w:pPr>
              <w:spacing w:after="0"/>
              <w:jc w:val="center"/>
              <w:rPr>
                <w:bCs/>
                <w:sz w:val="24"/>
              </w:rPr>
            </w:pPr>
            <w:r w:rsidRPr="00CE26D5">
              <w:rPr>
                <w:bCs/>
                <w:sz w:val="24"/>
              </w:rPr>
              <w:t>71</w:t>
            </w:r>
          </w:p>
        </w:tc>
        <w:tc>
          <w:tcPr>
            <w:tcW w:w="2268" w:type="dxa"/>
          </w:tcPr>
          <w:p w14:paraId="6594F530" w14:textId="77777777" w:rsidR="00CE26D5" w:rsidRPr="00CE26D5" w:rsidRDefault="00CE26D5" w:rsidP="00CE26D5">
            <w:pPr>
              <w:spacing w:after="0"/>
              <w:jc w:val="center"/>
              <w:rPr>
                <w:rFonts w:eastAsia="Calibri"/>
                <w:sz w:val="24"/>
              </w:rPr>
            </w:pPr>
            <w:r w:rsidRPr="00CE26D5">
              <w:rPr>
                <w:rFonts w:eastAsia="Calibri"/>
                <w:sz w:val="24"/>
              </w:rPr>
              <w:t>Комплекс памятников</w:t>
            </w:r>
          </w:p>
        </w:tc>
        <w:tc>
          <w:tcPr>
            <w:tcW w:w="1418" w:type="dxa"/>
          </w:tcPr>
          <w:p w14:paraId="1E8F17AB" w14:textId="77777777" w:rsidR="00CE26D5" w:rsidRPr="00CE26D5" w:rsidRDefault="00CE26D5" w:rsidP="00CE26D5">
            <w:pPr>
              <w:spacing w:after="0"/>
              <w:jc w:val="center"/>
              <w:rPr>
                <w:sz w:val="24"/>
              </w:rPr>
            </w:pPr>
            <w:r w:rsidRPr="00CE26D5">
              <w:rPr>
                <w:sz w:val="24"/>
              </w:rPr>
              <w:t>памятник</w:t>
            </w:r>
          </w:p>
        </w:tc>
        <w:tc>
          <w:tcPr>
            <w:tcW w:w="1984" w:type="dxa"/>
          </w:tcPr>
          <w:p w14:paraId="728BBDCE"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75FD7AFF"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18648FE3" w14:textId="05187B5B" w:rsidR="00CE26D5" w:rsidRPr="00CE26D5" w:rsidRDefault="00CE26D5" w:rsidP="00CE26D5">
            <w:pPr>
              <w:spacing w:after="0"/>
              <w:jc w:val="center"/>
              <w:rPr>
                <w:bCs/>
                <w:sz w:val="24"/>
              </w:rPr>
            </w:pPr>
            <w:r w:rsidRPr="00CE26D5">
              <w:rPr>
                <w:bCs/>
                <w:sz w:val="24"/>
              </w:rPr>
              <w:t xml:space="preserve">Решение исполнительного комитета Кировского областного Совета народных </w:t>
            </w:r>
            <w:r w:rsidR="00531529">
              <w:rPr>
                <w:bCs/>
                <w:sz w:val="24"/>
              </w:rPr>
              <w:t>депутатов №6/191 от 28.03.1983</w:t>
            </w:r>
            <w:r w:rsidRPr="00CE26D5">
              <w:rPr>
                <w:bCs/>
                <w:sz w:val="24"/>
              </w:rPr>
              <w:t xml:space="preserve"> «О постановке на государственную охрану вновь выявленных памятников истории и культуры Кировской области»</w:t>
            </w:r>
          </w:p>
        </w:tc>
        <w:tc>
          <w:tcPr>
            <w:tcW w:w="2268" w:type="dxa"/>
          </w:tcPr>
          <w:p w14:paraId="64F0A5B2" w14:textId="77777777" w:rsidR="00CE26D5" w:rsidRPr="00CE26D5" w:rsidRDefault="00CE26D5" w:rsidP="00CE26D5">
            <w:pPr>
              <w:spacing w:after="0"/>
              <w:jc w:val="center"/>
              <w:rPr>
                <w:bCs/>
                <w:sz w:val="24"/>
              </w:rPr>
            </w:pPr>
            <w:r w:rsidRPr="00CE26D5">
              <w:rPr>
                <w:bCs/>
                <w:sz w:val="24"/>
              </w:rPr>
              <w:t>_</w:t>
            </w:r>
          </w:p>
        </w:tc>
      </w:tr>
      <w:tr w:rsidR="00CE26D5" w:rsidRPr="00CE26D5" w14:paraId="43830B81" w14:textId="77777777" w:rsidTr="00CE26D5">
        <w:tc>
          <w:tcPr>
            <w:tcW w:w="596" w:type="dxa"/>
          </w:tcPr>
          <w:p w14:paraId="5C8CBCC0" w14:textId="77777777" w:rsidR="00CE26D5" w:rsidRPr="00CE26D5" w:rsidRDefault="00CE26D5" w:rsidP="00CE26D5">
            <w:pPr>
              <w:spacing w:after="0"/>
              <w:jc w:val="center"/>
              <w:rPr>
                <w:bCs/>
                <w:sz w:val="24"/>
              </w:rPr>
            </w:pPr>
            <w:r w:rsidRPr="00CE26D5">
              <w:rPr>
                <w:bCs/>
                <w:sz w:val="24"/>
              </w:rPr>
              <w:t>72</w:t>
            </w:r>
          </w:p>
        </w:tc>
        <w:tc>
          <w:tcPr>
            <w:tcW w:w="2268" w:type="dxa"/>
          </w:tcPr>
          <w:p w14:paraId="1E31EC31" w14:textId="77777777" w:rsidR="00CE26D5" w:rsidRPr="00CE26D5" w:rsidRDefault="00CE26D5" w:rsidP="00CE26D5">
            <w:pPr>
              <w:spacing w:after="0"/>
              <w:jc w:val="center"/>
              <w:rPr>
                <w:rFonts w:eastAsia="Calibri"/>
                <w:sz w:val="24"/>
              </w:rPr>
            </w:pPr>
            <w:r w:rsidRPr="00CE26D5">
              <w:rPr>
                <w:rFonts w:eastAsia="Calibri"/>
                <w:sz w:val="24"/>
              </w:rPr>
              <w:t>Рагозское городище</w:t>
            </w:r>
          </w:p>
        </w:tc>
        <w:tc>
          <w:tcPr>
            <w:tcW w:w="1418" w:type="dxa"/>
          </w:tcPr>
          <w:p w14:paraId="7C3ED07D" w14:textId="77777777" w:rsidR="00CE26D5" w:rsidRPr="00CE26D5" w:rsidRDefault="00CE26D5" w:rsidP="00CE26D5">
            <w:pPr>
              <w:spacing w:after="0"/>
              <w:jc w:val="center"/>
              <w:rPr>
                <w:sz w:val="24"/>
              </w:rPr>
            </w:pPr>
            <w:r w:rsidRPr="00CE26D5">
              <w:rPr>
                <w:sz w:val="24"/>
              </w:rPr>
              <w:t>памятник</w:t>
            </w:r>
          </w:p>
        </w:tc>
        <w:tc>
          <w:tcPr>
            <w:tcW w:w="1984" w:type="dxa"/>
          </w:tcPr>
          <w:p w14:paraId="10D15090"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490C4F3F"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784900CB" w14:textId="335DBF69" w:rsidR="00CE26D5" w:rsidRPr="00CE26D5" w:rsidRDefault="00CE26D5" w:rsidP="00CE26D5">
            <w:pPr>
              <w:spacing w:after="0"/>
              <w:jc w:val="center"/>
              <w:rPr>
                <w:bCs/>
                <w:sz w:val="24"/>
              </w:rPr>
            </w:pPr>
            <w:r w:rsidRPr="00CE26D5">
              <w:rPr>
                <w:bCs/>
                <w:sz w:val="24"/>
              </w:rPr>
              <w:t xml:space="preserve">Решение исполнительного комитета Кировского областного Совета </w:t>
            </w:r>
            <w:r w:rsidRPr="00CE26D5">
              <w:rPr>
                <w:bCs/>
                <w:sz w:val="24"/>
              </w:rPr>
              <w:lastRenderedPageBreak/>
              <w:t>народных д</w:t>
            </w:r>
            <w:r w:rsidR="00531529">
              <w:rPr>
                <w:bCs/>
                <w:sz w:val="24"/>
              </w:rPr>
              <w:t xml:space="preserve">епутатов №6/191 от 28.03.1983 </w:t>
            </w:r>
            <w:r w:rsidRPr="00CE26D5">
              <w:rPr>
                <w:bCs/>
                <w:sz w:val="24"/>
              </w:rPr>
              <w:t>«О постановке на государственную охрану вновь выявленных памятников истории и культуры Кировской области»</w:t>
            </w:r>
          </w:p>
        </w:tc>
        <w:tc>
          <w:tcPr>
            <w:tcW w:w="2268" w:type="dxa"/>
          </w:tcPr>
          <w:p w14:paraId="23B074F1" w14:textId="77777777" w:rsidR="00CE26D5" w:rsidRPr="00CE26D5" w:rsidRDefault="00CE26D5" w:rsidP="00CE26D5">
            <w:pPr>
              <w:spacing w:after="0"/>
              <w:jc w:val="center"/>
              <w:rPr>
                <w:bCs/>
                <w:sz w:val="24"/>
              </w:rPr>
            </w:pPr>
            <w:r w:rsidRPr="00CE26D5">
              <w:rPr>
                <w:bCs/>
                <w:sz w:val="24"/>
              </w:rPr>
              <w:lastRenderedPageBreak/>
              <w:t>_</w:t>
            </w:r>
          </w:p>
        </w:tc>
      </w:tr>
      <w:tr w:rsidR="00CE26D5" w:rsidRPr="00CE26D5" w14:paraId="53FDE4F5" w14:textId="77777777" w:rsidTr="00CE26D5">
        <w:tc>
          <w:tcPr>
            <w:tcW w:w="596" w:type="dxa"/>
          </w:tcPr>
          <w:p w14:paraId="155D386C" w14:textId="77777777" w:rsidR="00CE26D5" w:rsidRPr="00CE26D5" w:rsidRDefault="00CE26D5" w:rsidP="00CE26D5">
            <w:pPr>
              <w:spacing w:after="0"/>
              <w:jc w:val="center"/>
              <w:rPr>
                <w:bCs/>
                <w:sz w:val="24"/>
              </w:rPr>
            </w:pPr>
            <w:r w:rsidRPr="00CE26D5">
              <w:rPr>
                <w:bCs/>
                <w:sz w:val="24"/>
              </w:rPr>
              <w:t>73</w:t>
            </w:r>
          </w:p>
        </w:tc>
        <w:tc>
          <w:tcPr>
            <w:tcW w:w="2268" w:type="dxa"/>
          </w:tcPr>
          <w:p w14:paraId="344A3192" w14:textId="77777777" w:rsidR="00CE26D5" w:rsidRPr="00CE26D5" w:rsidRDefault="00CE26D5" w:rsidP="00CE26D5">
            <w:pPr>
              <w:spacing w:after="0"/>
              <w:jc w:val="center"/>
              <w:rPr>
                <w:rFonts w:eastAsia="Calibri"/>
                <w:sz w:val="24"/>
              </w:rPr>
            </w:pPr>
            <w:r w:rsidRPr="00CE26D5">
              <w:rPr>
                <w:rFonts w:eastAsia="Calibri"/>
                <w:sz w:val="24"/>
              </w:rPr>
              <w:t xml:space="preserve">Рагозское селище </w:t>
            </w:r>
          </w:p>
        </w:tc>
        <w:tc>
          <w:tcPr>
            <w:tcW w:w="1418" w:type="dxa"/>
          </w:tcPr>
          <w:p w14:paraId="1D5C7992" w14:textId="77777777" w:rsidR="00CE26D5" w:rsidRPr="00CE26D5" w:rsidRDefault="00CE26D5" w:rsidP="00CE26D5">
            <w:pPr>
              <w:spacing w:after="0"/>
              <w:jc w:val="center"/>
              <w:rPr>
                <w:sz w:val="24"/>
              </w:rPr>
            </w:pPr>
            <w:r w:rsidRPr="00CE26D5">
              <w:rPr>
                <w:sz w:val="24"/>
              </w:rPr>
              <w:t>памятник</w:t>
            </w:r>
          </w:p>
        </w:tc>
        <w:tc>
          <w:tcPr>
            <w:tcW w:w="1984" w:type="dxa"/>
          </w:tcPr>
          <w:p w14:paraId="7FB08D1C"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3322586B"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47A6D46A" w14:textId="3B7F2DAE" w:rsidR="00CE26D5" w:rsidRPr="00CE26D5" w:rsidRDefault="00CE26D5" w:rsidP="00CE26D5">
            <w:pPr>
              <w:spacing w:after="0"/>
              <w:jc w:val="center"/>
              <w:rPr>
                <w:bCs/>
                <w:sz w:val="24"/>
              </w:rPr>
            </w:pPr>
            <w:r w:rsidRPr="00CE26D5">
              <w:rPr>
                <w:bCs/>
                <w:sz w:val="24"/>
              </w:rPr>
              <w:t>Решение исполнительного комитета Кировского областного Совета народных депутатов №6/19</w:t>
            </w:r>
            <w:r w:rsidR="00531529">
              <w:rPr>
                <w:bCs/>
                <w:sz w:val="24"/>
              </w:rPr>
              <w:t>1 от 28.03.1983</w:t>
            </w:r>
            <w:r w:rsidRPr="00CE26D5">
              <w:rPr>
                <w:bCs/>
                <w:sz w:val="24"/>
              </w:rPr>
              <w:t xml:space="preserve"> «О постановке на государственную охрану вновь выявленных памятников истории и культуры Кировской области»</w:t>
            </w:r>
          </w:p>
        </w:tc>
        <w:tc>
          <w:tcPr>
            <w:tcW w:w="2268" w:type="dxa"/>
          </w:tcPr>
          <w:p w14:paraId="662FD4A7" w14:textId="77777777" w:rsidR="00CE26D5" w:rsidRPr="00CE26D5" w:rsidRDefault="00CE26D5" w:rsidP="00CE26D5">
            <w:pPr>
              <w:spacing w:after="0"/>
              <w:jc w:val="center"/>
              <w:rPr>
                <w:bCs/>
                <w:sz w:val="24"/>
              </w:rPr>
            </w:pPr>
            <w:r w:rsidRPr="00CE26D5">
              <w:rPr>
                <w:bCs/>
                <w:sz w:val="24"/>
              </w:rPr>
              <w:t>_</w:t>
            </w:r>
          </w:p>
        </w:tc>
      </w:tr>
      <w:tr w:rsidR="00CE26D5" w:rsidRPr="00CE26D5" w14:paraId="3E570544" w14:textId="77777777" w:rsidTr="00CE26D5">
        <w:tc>
          <w:tcPr>
            <w:tcW w:w="596" w:type="dxa"/>
          </w:tcPr>
          <w:p w14:paraId="4E45601F" w14:textId="77777777" w:rsidR="00CE26D5" w:rsidRPr="00CE26D5" w:rsidRDefault="00CE26D5" w:rsidP="00CE26D5">
            <w:pPr>
              <w:spacing w:after="0"/>
              <w:jc w:val="center"/>
              <w:rPr>
                <w:bCs/>
                <w:sz w:val="24"/>
              </w:rPr>
            </w:pPr>
            <w:r w:rsidRPr="00CE26D5">
              <w:rPr>
                <w:bCs/>
                <w:sz w:val="24"/>
              </w:rPr>
              <w:t>74</w:t>
            </w:r>
          </w:p>
        </w:tc>
        <w:tc>
          <w:tcPr>
            <w:tcW w:w="2268" w:type="dxa"/>
          </w:tcPr>
          <w:p w14:paraId="56856C49" w14:textId="77777777" w:rsidR="00CE26D5" w:rsidRPr="00CE26D5" w:rsidRDefault="00CE26D5" w:rsidP="00CE26D5">
            <w:pPr>
              <w:spacing w:after="0"/>
              <w:jc w:val="center"/>
              <w:rPr>
                <w:rFonts w:eastAsia="Calibri"/>
                <w:sz w:val="24"/>
              </w:rPr>
            </w:pPr>
            <w:r w:rsidRPr="00CE26D5">
              <w:rPr>
                <w:rFonts w:eastAsia="Calibri"/>
                <w:sz w:val="24"/>
              </w:rPr>
              <w:t>Рагозский могильник</w:t>
            </w:r>
          </w:p>
        </w:tc>
        <w:tc>
          <w:tcPr>
            <w:tcW w:w="1418" w:type="dxa"/>
          </w:tcPr>
          <w:p w14:paraId="5798235B" w14:textId="77777777" w:rsidR="00CE26D5" w:rsidRPr="00CE26D5" w:rsidRDefault="00CE26D5" w:rsidP="00CE26D5">
            <w:pPr>
              <w:spacing w:after="0"/>
              <w:jc w:val="center"/>
              <w:rPr>
                <w:sz w:val="24"/>
              </w:rPr>
            </w:pPr>
            <w:r w:rsidRPr="00CE26D5">
              <w:rPr>
                <w:sz w:val="24"/>
              </w:rPr>
              <w:t>памятник</w:t>
            </w:r>
          </w:p>
        </w:tc>
        <w:tc>
          <w:tcPr>
            <w:tcW w:w="1984" w:type="dxa"/>
          </w:tcPr>
          <w:p w14:paraId="0291370C"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17F98ACC"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5B4E79DE" w14:textId="6D2C55A0" w:rsidR="00CE26D5" w:rsidRPr="00CE26D5" w:rsidRDefault="00CE26D5" w:rsidP="00CE26D5">
            <w:pPr>
              <w:spacing w:after="0"/>
              <w:jc w:val="center"/>
              <w:rPr>
                <w:bCs/>
                <w:sz w:val="24"/>
              </w:rPr>
            </w:pPr>
            <w:r w:rsidRPr="00CE26D5">
              <w:rPr>
                <w:bCs/>
                <w:sz w:val="24"/>
              </w:rPr>
              <w:t xml:space="preserve">Решение исполнительного комитета Кировского областного Совета народных </w:t>
            </w:r>
            <w:r w:rsidR="00531529">
              <w:rPr>
                <w:bCs/>
                <w:sz w:val="24"/>
              </w:rPr>
              <w:t>депутатов №6/191 от 28.03.1983</w:t>
            </w:r>
            <w:r w:rsidRPr="00CE26D5">
              <w:rPr>
                <w:bCs/>
                <w:sz w:val="24"/>
              </w:rPr>
              <w:t xml:space="preserve"> «О постановке на </w:t>
            </w:r>
            <w:r w:rsidRPr="00CE26D5">
              <w:rPr>
                <w:bCs/>
                <w:sz w:val="24"/>
              </w:rPr>
              <w:lastRenderedPageBreak/>
              <w:t>государственную охрану вновь выявленных памятников истории и культуры Кировской области»</w:t>
            </w:r>
          </w:p>
        </w:tc>
        <w:tc>
          <w:tcPr>
            <w:tcW w:w="2268" w:type="dxa"/>
          </w:tcPr>
          <w:p w14:paraId="6CA62E9C" w14:textId="77777777" w:rsidR="00CE26D5" w:rsidRPr="00CE26D5" w:rsidRDefault="00CE26D5" w:rsidP="00CE26D5">
            <w:pPr>
              <w:spacing w:after="0"/>
              <w:jc w:val="center"/>
              <w:rPr>
                <w:bCs/>
                <w:sz w:val="24"/>
              </w:rPr>
            </w:pPr>
            <w:r w:rsidRPr="00CE26D5">
              <w:rPr>
                <w:bCs/>
                <w:sz w:val="24"/>
              </w:rPr>
              <w:lastRenderedPageBreak/>
              <w:t>-</w:t>
            </w:r>
          </w:p>
        </w:tc>
      </w:tr>
      <w:tr w:rsidR="00CE26D5" w:rsidRPr="00CE26D5" w14:paraId="54BBF4A0" w14:textId="77777777" w:rsidTr="00CE26D5">
        <w:tc>
          <w:tcPr>
            <w:tcW w:w="596" w:type="dxa"/>
          </w:tcPr>
          <w:p w14:paraId="2B71DF71" w14:textId="77777777" w:rsidR="00CE26D5" w:rsidRPr="00CE26D5" w:rsidRDefault="00CE26D5" w:rsidP="00CE26D5">
            <w:pPr>
              <w:spacing w:after="0"/>
              <w:jc w:val="center"/>
              <w:rPr>
                <w:bCs/>
                <w:sz w:val="24"/>
              </w:rPr>
            </w:pPr>
            <w:r w:rsidRPr="00CE26D5">
              <w:rPr>
                <w:bCs/>
                <w:sz w:val="24"/>
              </w:rPr>
              <w:t>75</w:t>
            </w:r>
          </w:p>
        </w:tc>
        <w:tc>
          <w:tcPr>
            <w:tcW w:w="2268" w:type="dxa"/>
          </w:tcPr>
          <w:p w14:paraId="4A95AE71" w14:textId="77777777" w:rsidR="00CE26D5" w:rsidRPr="00CE26D5" w:rsidRDefault="00CE26D5" w:rsidP="00CE26D5">
            <w:pPr>
              <w:spacing w:after="0"/>
              <w:jc w:val="center"/>
              <w:rPr>
                <w:rFonts w:eastAsia="Calibri"/>
                <w:sz w:val="24"/>
              </w:rPr>
            </w:pPr>
            <w:r w:rsidRPr="00CE26D5">
              <w:rPr>
                <w:rFonts w:eastAsia="Calibri"/>
                <w:sz w:val="24"/>
              </w:rPr>
              <w:t>Городище «Буждог»</w:t>
            </w:r>
          </w:p>
        </w:tc>
        <w:tc>
          <w:tcPr>
            <w:tcW w:w="1418" w:type="dxa"/>
          </w:tcPr>
          <w:p w14:paraId="6B520E53" w14:textId="77777777" w:rsidR="00CE26D5" w:rsidRPr="00CE26D5" w:rsidRDefault="00CE26D5" w:rsidP="00CE26D5">
            <w:pPr>
              <w:spacing w:after="0"/>
              <w:jc w:val="center"/>
              <w:rPr>
                <w:sz w:val="24"/>
              </w:rPr>
            </w:pPr>
            <w:r w:rsidRPr="00CE26D5">
              <w:rPr>
                <w:sz w:val="24"/>
              </w:rPr>
              <w:t>памятник</w:t>
            </w:r>
          </w:p>
        </w:tc>
        <w:tc>
          <w:tcPr>
            <w:tcW w:w="1984" w:type="dxa"/>
          </w:tcPr>
          <w:p w14:paraId="45FC67DC"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7F29375D"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6B3DDFD2" w14:textId="5053ECC9" w:rsidR="00CE26D5" w:rsidRPr="00CE26D5" w:rsidRDefault="00CE26D5" w:rsidP="00CE26D5">
            <w:pPr>
              <w:spacing w:after="0"/>
              <w:jc w:val="center"/>
              <w:rPr>
                <w:bCs/>
                <w:sz w:val="24"/>
              </w:rPr>
            </w:pPr>
            <w:r w:rsidRPr="00CE26D5">
              <w:rPr>
                <w:bCs/>
                <w:sz w:val="24"/>
              </w:rPr>
              <w:t xml:space="preserve">Решение исполнительного комитета Кировского областного Совета народных </w:t>
            </w:r>
            <w:r w:rsidR="00531529">
              <w:rPr>
                <w:bCs/>
                <w:sz w:val="24"/>
              </w:rPr>
              <w:t>депутатов №6/191 от 28.03.1983</w:t>
            </w:r>
            <w:r w:rsidRPr="00CE26D5">
              <w:rPr>
                <w:bCs/>
                <w:sz w:val="24"/>
              </w:rPr>
              <w:t xml:space="preserve"> «О постановке на государственную охрану вновь выявленных памятников истории и культуры Кировской области»</w:t>
            </w:r>
          </w:p>
        </w:tc>
        <w:tc>
          <w:tcPr>
            <w:tcW w:w="2268" w:type="dxa"/>
          </w:tcPr>
          <w:p w14:paraId="3FC07100" w14:textId="77777777" w:rsidR="00CE26D5" w:rsidRPr="00CE26D5" w:rsidRDefault="00CE26D5" w:rsidP="00CE26D5">
            <w:pPr>
              <w:spacing w:after="0"/>
              <w:jc w:val="center"/>
              <w:rPr>
                <w:bCs/>
                <w:sz w:val="24"/>
              </w:rPr>
            </w:pPr>
            <w:r w:rsidRPr="00CE26D5">
              <w:rPr>
                <w:bCs/>
                <w:sz w:val="24"/>
              </w:rPr>
              <w:t>-</w:t>
            </w:r>
          </w:p>
        </w:tc>
      </w:tr>
      <w:tr w:rsidR="00CE26D5" w:rsidRPr="00CE26D5" w14:paraId="28BF0CF2" w14:textId="77777777" w:rsidTr="00CE26D5">
        <w:tc>
          <w:tcPr>
            <w:tcW w:w="596" w:type="dxa"/>
          </w:tcPr>
          <w:p w14:paraId="49A47FFB" w14:textId="77777777" w:rsidR="00CE26D5" w:rsidRPr="00CE26D5" w:rsidRDefault="00CE26D5" w:rsidP="00CE26D5">
            <w:pPr>
              <w:spacing w:after="0"/>
              <w:jc w:val="center"/>
              <w:rPr>
                <w:bCs/>
                <w:sz w:val="24"/>
              </w:rPr>
            </w:pPr>
            <w:r w:rsidRPr="00CE26D5">
              <w:rPr>
                <w:bCs/>
                <w:sz w:val="24"/>
              </w:rPr>
              <w:t>76</w:t>
            </w:r>
          </w:p>
        </w:tc>
        <w:tc>
          <w:tcPr>
            <w:tcW w:w="2268" w:type="dxa"/>
          </w:tcPr>
          <w:p w14:paraId="46CEA290" w14:textId="77777777" w:rsidR="00CE26D5" w:rsidRPr="00CE26D5" w:rsidRDefault="00CE26D5" w:rsidP="00CE26D5">
            <w:pPr>
              <w:spacing w:after="0"/>
              <w:jc w:val="center"/>
              <w:rPr>
                <w:rFonts w:eastAsia="Calibri"/>
                <w:sz w:val="24"/>
              </w:rPr>
            </w:pPr>
            <w:r w:rsidRPr="00CE26D5">
              <w:rPr>
                <w:rFonts w:eastAsia="Calibri"/>
                <w:sz w:val="24"/>
              </w:rPr>
              <w:t>Комплекс памятников</w:t>
            </w:r>
          </w:p>
        </w:tc>
        <w:tc>
          <w:tcPr>
            <w:tcW w:w="1418" w:type="dxa"/>
          </w:tcPr>
          <w:p w14:paraId="003F5B1D" w14:textId="77777777" w:rsidR="00CE26D5" w:rsidRPr="00CE26D5" w:rsidRDefault="00CE26D5" w:rsidP="00CE26D5">
            <w:pPr>
              <w:spacing w:after="0"/>
              <w:jc w:val="center"/>
              <w:rPr>
                <w:sz w:val="24"/>
              </w:rPr>
            </w:pPr>
            <w:r w:rsidRPr="00CE26D5">
              <w:rPr>
                <w:sz w:val="24"/>
              </w:rPr>
              <w:t>памятник</w:t>
            </w:r>
          </w:p>
        </w:tc>
        <w:tc>
          <w:tcPr>
            <w:tcW w:w="1984" w:type="dxa"/>
          </w:tcPr>
          <w:p w14:paraId="1997111F"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5378A4D5"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56586E07" w14:textId="754FD260" w:rsidR="00CE26D5" w:rsidRPr="00CE26D5" w:rsidRDefault="00CE26D5" w:rsidP="00CE26D5">
            <w:pPr>
              <w:spacing w:after="0"/>
              <w:jc w:val="center"/>
              <w:rPr>
                <w:bCs/>
                <w:sz w:val="24"/>
              </w:rPr>
            </w:pPr>
            <w:r w:rsidRPr="00CE26D5">
              <w:rPr>
                <w:bCs/>
                <w:sz w:val="24"/>
              </w:rPr>
              <w:t xml:space="preserve">Решение исполнительного комитета Кировского областного Совета народных </w:t>
            </w:r>
            <w:r w:rsidR="00531529">
              <w:rPr>
                <w:bCs/>
                <w:sz w:val="24"/>
              </w:rPr>
              <w:t>депутатов №6/191 от 28.03.1983</w:t>
            </w:r>
            <w:r w:rsidRPr="00CE26D5">
              <w:rPr>
                <w:bCs/>
                <w:sz w:val="24"/>
              </w:rPr>
              <w:t xml:space="preserve"> «О постановке на государственную охрану вновь выявленных памятников истории и </w:t>
            </w:r>
            <w:r w:rsidRPr="00CE26D5">
              <w:rPr>
                <w:bCs/>
                <w:sz w:val="24"/>
              </w:rPr>
              <w:lastRenderedPageBreak/>
              <w:t>культуры Кировской области»</w:t>
            </w:r>
          </w:p>
        </w:tc>
        <w:tc>
          <w:tcPr>
            <w:tcW w:w="2268" w:type="dxa"/>
          </w:tcPr>
          <w:p w14:paraId="1981EF1E" w14:textId="77777777" w:rsidR="00CE26D5" w:rsidRPr="00CE26D5" w:rsidRDefault="00CE26D5" w:rsidP="00CE26D5">
            <w:pPr>
              <w:spacing w:after="0"/>
              <w:jc w:val="center"/>
              <w:rPr>
                <w:bCs/>
                <w:sz w:val="24"/>
              </w:rPr>
            </w:pPr>
            <w:r w:rsidRPr="00CE26D5">
              <w:rPr>
                <w:bCs/>
                <w:sz w:val="24"/>
              </w:rPr>
              <w:lastRenderedPageBreak/>
              <w:t>-</w:t>
            </w:r>
          </w:p>
        </w:tc>
      </w:tr>
      <w:tr w:rsidR="00CE26D5" w:rsidRPr="00CE26D5" w14:paraId="23F9745A" w14:textId="77777777" w:rsidTr="00CE26D5">
        <w:tc>
          <w:tcPr>
            <w:tcW w:w="596" w:type="dxa"/>
          </w:tcPr>
          <w:p w14:paraId="4460587C" w14:textId="77777777" w:rsidR="00CE26D5" w:rsidRPr="00CE26D5" w:rsidRDefault="00CE26D5" w:rsidP="00CE26D5">
            <w:pPr>
              <w:spacing w:after="0"/>
              <w:jc w:val="center"/>
              <w:rPr>
                <w:bCs/>
                <w:sz w:val="24"/>
              </w:rPr>
            </w:pPr>
            <w:r w:rsidRPr="00CE26D5">
              <w:rPr>
                <w:bCs/>
                <w:sz w:val="24"/>
              </w:rPr>
              <w:t>77</w:t>
            </w:r>
          </w:p>
        </w:tc>
        <w:tc>
          <w:tcPr>
            <w:tcW w:w="2268" w:type="dxa"/>
          </w:tcPr>
          <w:p w14:paraId="3F2F6C35" w14:textId="77777777" w:rsidR="00CE26D5" w:rsidRPr="00CE26D5" w:rsidRDefault="00CE26D5" w:rsidP="00CE26D5">
            <w:pPr>
              <w:spacing w:after="0"/>
              <w:jc w:val="center"/>
              <w:rPr>
                <w:rFonts w:eastAsia="Calibri"/>
                <w:sz w:val="24"/>
              </w:rPr>
            </w:pPr>
            <w:r w:rsidRPr="00CE26D5">
              <w:rPr>
                <w:rFonts w:eastAsia="Calibri"/>
                <w:sz w:val="24"/>
              </w:rPr>
              <w:t xml:space="preserve">Селище </w:t>
            </w:r>
          </w:p>
          <w:p w14:paraId="1956FAF5" w14:textId="77777777" w:rsidR="00CE26D5" w:rsidRPr="00CE26D5" w:rsidRDefault="00CE26D5" w:rsidP="00CE26D5">
            <w:pPr>
              <w:spacing w:after="0"/>
              <w:jc w:val="center"/>
              <w:rPr>
                <w:rFonts w:eastAsia="Calibri"/>
                <w:sz w:val="24"/>
              </w:rPr>
            </w:pPr>
            <w:r w:rsidRPr="00CE26D5">
              <w:rPr>
                <w:rFonts w:eastAsia="Calibri"/>
                <w:sz w:val="24"/>
              </w:rPr>
              <w:t>«Русиново-</w:t>
            </w:r>
            <w:r w:rsidRPr="00CE26D5">
              <w:rPr>
                <w:rFonts w:eastAsia="Calibri"/>
                <w:color w:val="000000" w:themeColor="text1"/>
                <w:sz w:val="24"/>
                <w:lang w:val="en-US"/>
              </w:rPr>
              <w:t xml:space="preserve"> I</w:t>
            </w:r>
            <w:r w:rsidRPr="00CE26D5">
              <w:rPr>
                <w:rFonts w:eastAsia="Calibri"/>
                <w:color w:val="000000" w:themeColor="text1"/>
                <w:sz w:val="24"/>
              </w:rPr>
              <w:t>»</w:t>
            </w:r>
          </w:p>
        </w:tc>
        <w:tc>
          <w:tcPr>
            <w:tcW w:w="1418" w:type="dxa"/>
          </w:tcPr>
          <w:p w14:paraId="38E64A58" w14:textId="77777777" w:rsidR="00CE26D5" w:rsidRPr="00CE26D5" w:rsidRDefault="00CE26D5" w:rsidP="00CE26D5">
            <w:pPr>
              <w:spacing w:after="0"/>
              <w:jc w:val="center"/>
              <w:rPr>
                <w:sz w:val="24"/>
              </w:rPr>
            </w:pPr>
            <w:r w:rsidRPr="00CE26D5">
              <w:rPr>
                <w:sz w:val="24"/>
              </w:rPr>
              <w:t>памятник</w:t>
            </w:r>
          </w:p>
        </w:tc>
        <w:tc>
          <w:tcPr>
            <w:tcW w:w="1984" w:type="dxa"/>
          </w:tcPr>
          <w:p w14:paraId="75BED46D"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34E85E39"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517377AA" w14:textId="3C340C65" w:rsidR="00CE26D5" w:rsidRPr="00CE26D5" w:rsidRDefault="00CE26D5" w:rsidP="00CE26D5">
            <w:pPr>
              <w:spacing w:after="0"/>
              <w:jc w:val="center"/>
              <w:rPr>
                <w:bCs/>
                <w:sz w:val="24"/>
              </w:rPr>
            </w:pPr>
            <w:r w:rsidRPr="00CE26D5">
              <w:rPr>
                <w:bCs/>
                <w:sz w:val="24"/>
              </w:rPr>
              <w:t xml:space="preserve">Решение исполнительного комитета Кировского областного Совета народных </w:t>
            </w:r>
            <w:r w:rsidR="00531529">
              <w:rPr>
                <w:bCs/>
                <w:sz w:val="24"/>
              </w:rPr>
              <w:t>депутатов №6/191 от 28.03.1983</w:t>
            </w:r>
            <w:r w:rsidRPr="00CE26D5">
              <w:rPr>
                <w:bCs/>
                <w:sz w:val="24"/>
              </w:rPr>
              <w:t xml:space="preserve"> «О постановке на государственную охрану вновь выявленных памятников истории и культуры Кировской области»</w:t>
            </w:r>
          </w:p>
        </w:tc>
        <w:tc>
          <w:tcPr>
            <w:tcW w:w="2268" w:type="dxa"/>
          </w:tcPr>
          <w:p w14:paraId="55C28F1F" w14:textId="77777777" w:rsidR="00CE26D5" w:rsidRPr="00CE26D5" w:rsidRDefault="00CE26D5" w:rsidP="00CE26D5">
            <w:pPr>
              <w:spacing w:after="0"/>
              <w:jc w:val="center"/>
              <w:rPr>
                <w:bCs/>
                <w:sz w:val="24"/>
              </w:rPr>
            </w:pPr>
            <w:r w:rsidRPr="00CE26D5">
              <w:rPr>
                <w:bCs/>
                <w:sz w:val="24"/>
              </w:rPr>
              <w:t>-</w:t>
            </w:r>
          </w:p>
        </w:tc>
      </w:tr>
      <w:tr w:rsidR="00CE26D5" w:rsidRPr="00CE26D5" w14:paraId="4150DB86" w14:textId="77777777" w:rsidTr="00CE26D5">
        <w:tc>
          <w:tcPr>
            <w:tcW w:w="596" w:type="dxa"/>
          </w:tcPr>
          <w:p w14:paraId="33F15D3D" w14:textId="77777777" w:rsidR="00CE26D5" w:rsidRPr="00CE26D5" w:rsidRDefault="00CE26D5" w:rsidP="00CE26D5">
            <w:pPr>
              <w:spacing w:after="0"/>
              <w:jc w:val="center"/>
              <w:rPr>
                <w:bCs/>
                <w:sz w:val="24"/>
              </w:rPr>
            </w:pPr>
            <w:r w:rsidRPr="00CE26D5">
              <w:rPr>
                <w:bCs/>
                <w:sz w:val="24"/>
              </w:rPr>
              <w:t>78</w:t>
            </w:r>
          </w:p>
        </w:tc>
        <w:tc>
          <w:tcPr>
            <w:tcW w:w="2268" w:type="dxa"/>
          </w:tcPr>
          <w:p w14:paraId="4D92BE02" w14:textId="77777777" w:rsidR="00CE26D5" w:rsidRPr="00CE26D5" w:rsidRDefault="00CE26D5" w:rsidP="00CE26D5">
            <w:pPr>
              <w:spacing w:after="0"/>
              <w:jc w:val="center"/>
              <w:rPr>
                <w:rFonts w:eastAsia="Calibri"/>
                <w:sz w:val="24"/>
              </w:rPr>
            </w:pPr>
            <w:r w:rsidRPr="00CE26D5">
              <w:rPr>
                <w:rFonts w:eastAsia="Calibri"/>
                <w:sz w:val="24"/>
              </w:rPr>
              <w:t xml:space="preserve">Селище </w:t>
            </w:r>
          </w:p>
          <w:p w14:paraId="11902C32" w14:textId="77777777" w:rsidR="00CE26D5" w:rsidRPr="00CE26D5" w:rsidRDefault="00CE26D5" w:rsidP="00CE26D5">
            <w:pPr>
              <w:spacing w:after="0"/>
              <w:jc w:val="center"/>
              <w:rPr>
                <w:rFonts w:eastAsia="Calibri"/>
                <w:sz w:val="24"/>
              </w:rPr>
            </w:pPr>
            <w:r w:rsidRPr="00CE26D5">
              <w:rPr>
                <w:rFonts w:eastAsia="Calibri"/>
                <w:sz w:val="24"/>
              </w:rPr>
              <w:t>«Русиново-</w:t>
            </w:r>
            <w:r w:rsidRPr="00CE26D5">
              <w:rPr>
                <w:rFonts w:eastAsia="Calibri"/>
                <w:color w:val="000000" w:themeColor="text1"/>
                <w:sz w:val="24"/>
                <w:lang w:val="en-US"/>
              </w:rPr>
              <w:t xml:space="preserve"> II</w:t>
            </w:r>
            <w:r w:rsidRPr="00CE26D5">
              <w:rPr>
                <w:rFonts w:eastAsia="Calibri"/>
                <w:color w:val="000000" w:themeColor="text1"/>
                <w:sz w:val="24"/>
              </w:rPr>
              <w:t>»</w:t>
            </w:r>
          </w:p>
        </w:tc>
        <w:tc>
          <w:tcPr>
            <w:tcW w:w="1418" w:type="dxa"/>
          </w:tcPr>
          <w:p w14:paraId="62FC28FE" w14:textId="77777777" w:rsidR="00CE26D5" w:rsidRPr="00CE26D5" w:rsidRDefault="00CE26D5" w:rsidP="00CE26D5">
            <w:pPr>
              <w:spacing w:after="0"/>
              <w:jc w:val="center"/>
              <w:rPr>
                <w:sz w:val="24"/>
              </w:rPr>
            </w:pPr>
            <w:r w:rsidRPr="00CE26D5">
              <w:rPr>
                <w:sz w:val="24"/>
              </w:rPr>
              <w:t>памятник</w:t>
            </w:r>
          </w:p>
        </w:tc>
        <w:tc>
          <w:tcPr>
            <w:tcW w:w="1984" w:type="dxa"/>
          </w:tcPr>
          <w:p w14:paraId="7EBD8644"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47D4D16B"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4A72D34E" w14:textId="41984923" w:rsidR="00CE26D5" w:rsidRPr="00CE26D5" w:rsidRDefault="00CE26D5" w:rsidP="00CE26D5">
            <w:pPr>
              <w:spacing w:after="0"/>
              <w:jc w:val="center"/>
              <w:rPr>
                <w:bCs/>
                <w:sz w:val="24"/>
              </w:rPr>
            </w:pPr>
            <w:r w:rsidRPr="00CE26D5">
              <w:rPr>
                <w:bCs/>
                <w:sz w:val="24"/>
              </w:rPr>
              <w:t>Решение исполнительного комитета Кировского областного Совета народных депутатов №6/191 о</w:t>
            </w:r>
            <w:r w:rsidR="00531529">
              <w:rPr>
                <w:bCs/>
                <w:sz w:val="24"/>
              </w:rPr>
              <w:t>т 28.03.1983</w:t>
            </w:r>
            <w:r w:rsidRPr="00CE26D5">
              <w:rPr>
                <w:bCs/>
                <w:sz w:val="24"/>
              </w:rPr>
              <w:t xml:space="preserve"> «О постановке на государственную охрану вновь выявленных памятников истории и культуры Кировской области»</w:t>
            </w:r>
          </w:p>
        </w:tc>
        <w:tc>
          <w:tcPr>
            <w:tcW w:w="2268" w:type="dxa"/>
          </w:tcPr>
          <w:p w14:paraId="32214495" w14:textId="77777777" w:rsidR="00CE26D5" w:rsidRPr="00CE26D5" w:rsidRDefault="00CE26D5" w:rsidP="00CE26D5">
            <w:pPr>
              <w:spacing w:after="0"/>
              <w:jc w:val="center"/>
              <w:rPr>
                <w:bCs/>
                <w:sz w:val="24"/>
              </w:rPr>
            </w:pPr>
            <w:r w:rsidRPr="00CE26D5">
              <w:rPr>
                <w:bCs/>
                <w:sz w:val="24"/>
              </w:rPr>
              <w:t>-</w:t>
            </w:r>
          </w:p>
        </w:tc>
      </w:tr>
      <w:tr w:rsidR="00CE26D5" w:rsidRPr="00CE26D5" w14:paraId="2897CEBA" w14:textId="77777777" w:rsidTr="00CE26D5">
        <w:tc>
          <w:tcPr>
            <w:tcW w:w="596" w:type="dxa"/>
          </w:tcPr>
          <w:p w14:paraId="560283E3" w14:textId="77777777" w:rsidR="00CE26D5" w:rsidRPr="00CE26D5" w:rsidRDefault="00CE26D5" w:rsidP="00CE26D5">
            <w:pPr>
              <w:spacing w:after="0"/>
              <w:jc w:val="center"/>
              <w:rPr>
                <w:bCs/>
                <w:sz w:val="24"/>
              </w:rPr>
            </w:pPr>
            <w:r w:rsidRPr="00CE26D5">
              <w:rPr>
                <w:bCs/>
                <w:sz w:val="24"/>
              </w:rPr>
              <w:lastRenderedPageBreak/>
              <w:t>79</w:t>
            </w:r>
          </w:p>
        </w:tc>
        <w:tc>
          <w:tcPr>
            <w:tcW w:w="2268" w:type="dxa"/>
          </w:tcPr>
          <w:p w14:paraId="398A7DFF" w14:textId="77777777" w:rsidR="00CE26D5" w:rsidRPr="00CE26D5" w:rsidRDefault="00CE26D5" w:rsidP="00CE26D5">
            <w:pPr>
              <w:spacing w:after="0"/>
              <w:jc w:val="center"/>
              <w:rPr>
                <w:rFonts w:eastAsia="Calibri"/>
                <w:sz w:val="24"/>
              </w:rPr>
            </w:pPr>
            <w:r w:rsidRPr="00CE26D5">
              <w:rPr>
                <w:rFonts w:eastAsia="Calibri"/>
                <w:sz w:val="24"/>
              </w:rPr>
              <w:t>Русиновский могильник</w:t>
            </w:r>
          </w:p>
        </w:tc>
        <w:tc>
          <w:tcPr>
            <w:tcW w:w="1418" w:type="dxa"/>
          </w:tcPr>
          <w:p w14:paraId="11107402" w14:textId="77777777" w:rsidR="00CE26D5" w:rsidRPr="00CE26D5" w:rsidRDefault="00CE26D5" w:rsidP="00CE26D5">
            <w:pPr>
              <w:spacing w:after="0"/>
              <w:jc w:val="center"/>
              <w:rPr>
                <w:sz w:val="24"/>
              </w:rPr>
            </w:pPr>
            <w:r w:rsidRPr="00CE26D5">
              <w:rPr>
                <w:sz w:val="24"/>
              </w:rPr>
              <w:t>памятник</w:t>
            </w:r>
          </w:p>
        </w:tc>
        <w:tc>
          <w:tcPr>
            <w:tcW w:w="1984" w:type="dxa"/>
          </w:tcPr>
          <w:p w14:paraId="3F3F386F"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7764CDA4"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71320C2E" w14:textId="07E5E94D" w:rsidR="00CE26D5" w:rsidRPr="00CE26D5" w:rsidRDefault="00CE26D5" w:rsidP="00CE26D5">
            <w:pPr>
              <w:spacing w:after="0"/>
              <w:jc w:val="center"/>
              <w:rPr>
                <w:bCs/>
                <w:sz w:val="24"/>
              </w:rPr>
            </w:pPr>
            <w:r w:rsidRPr="00CE26D5">
              <w:rPr>
                <w:bCs/>
                <w:sz w:val="24"/>
              </w:rPr>
              <w:t xml:space="preserve">Решение исполнительного комитета Кировского областного Совета народных </w:t>
            </w:r>
            <w:r w:rsidR="00531529">
              <w:rPr>
                <w:bCs/>
                <w:sz w:val="24"/>
              </w:rPr>
              <w:t>депутатов №6/191 от 28.03.1983</w:t>
            </w:r>
            <w:r w:rsidRPr="00CE26D5">
              <w:rPr>
                <w:bCs/>
                <w:sz w:val="24"/>
              </w:rPr>
              <w:t xml:space="preserve"> «О постановке на государственную охрану вновь выявленных памятников истории и культуры Кировской области»</w:t>
            </w:r>
          </w:p>
        </w:tc>
        <w:tc>
          <w:tcPr>
            <w:tcW w:w="2268" w:type="dxa"/>
          </w:tcPr>
          <w:p w14:paraId="280A2770" w14:textId="77777777" w:rsidR="00CE26D5" w:rsidRPr="00CE26D5" w:rsidRDefault="00CE26D5" w:rsidP="00CE26D5">
            <w:pPr>
              <w:spacing w:after="0"/>
              <w:jc w:val="center"/>
              <w:rPr>
                <w:bCs/>
                <w:sz w:val="24"/>
              </w:rPr>
            </w:pPr>
            <w:r w:rsidRPr="00CE26D5">
              <w:rPr>
                <w:bCs/>
                <w:sz w:val="24"/>
              </w:rPr>
              <w:t>-</w:t>
            </w:r>
          </w:p>
        </w:tc>
      </w:tr>
      <w:tr w:rsidR="00CE26D5" w:rsidRPr="00CE26D5" w14:paraId="5DAD2AF6" w14:textId="77777777" w:rsidTr="00CE26D5">
        <w:tc>
          <w:tcPr>
            <w:tcW w:w="596" w:type="dxa"/>
          </w:tcPr>
          <w:p w14:paraId="62E283A5" w14:textId="77777777" w:rsidR="00CE26D5" w:rsidRPr="00CE26D5" w:rsidRDefault="00CE26D5" w:rsidP="00CE26D5">
            <w:pPr>
              <w:spacing w:after="0"/>
              <w:jc w:val="center"/>
              <w:rPr>
                <w:bCs/>
                <w:sz w:val="24"/>
              </w:rPr>
            </w:pPr>
            <w:r w:rsidRPr="00CE26D5">
              <w:rPr>
                <w:bCs/>
                <w:sz w:val="24"/>
              </w:rPr>
              <w:t>80</w:t>
            </w:r>
          </w:p>
        </w:tc>
        <w:tc>
          <w:tcPr>
            <w:tcW w:w="2268" w:type="dxa"/>
          </w:tcPr>
          <w:p w14:paraId="26E1351F" w14:textId="77777777" w:rsidR="00CE26D5" w:rsidRPr="00CE26D5" w:rsidRDefault="00CE26D5" w:rsidP="00CE26D5">
            <w:pPr>
              <w:spacing w:after="0"/>
              <w:jc w:val="center"/>
              <w:rPr>
                <w:rFonts w:eastAsia="Calibri"/>
                <w:sz w:val="24"/>
              </w:rPr>
            </w:pPr>
            <w:r w:rsidRPr="00CE26D5">
              <w:rPr>
                <w:rFonts w:eastAsia="Calibri"/>
                <w:sz w:val="24"/>
              </w:rPr>
              <w:t>Комплекс памятников</w:t>
            </w:r>
          </w:p>
        </w:tc>
        <w:tc>
          <w:tcPr>
            <w:tcW w:w="1418" w:type="dxa"/>
          </w:tcPr>
          <w:p w14:paraId="28BFBA7C" w14:textId="77777777" w:rsidR="00CE26D5" w:rsidRPr="00CE26D5" w:rsidRDefault="00CE26D5" w:rsidP="00CE26D5">
            <w:pPr>
              <w:spacing w:after="0"/>
              <w:jc w:val="center"/>
              <w:rPr>
                <w:sz w:val="24"/>
              </w:rPr>
            </w:pPr>
            <w:r w:rsidRPr="00CE26D5">
              <w:rPr>
                <w:sz w:val="24"/>
              </w:rPr>
              <w:t>памятник</w:t>
            </w:r>
          </w:p>
        </w:tc>
        <w:tc>
          <w:tcPr>
            <w:tcW w:w="1984" w:type="dxa"/>
          </w:tcPr>
          <w:p w14:paraId="5E61E0D1"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6BFA8D7C"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0612CCE8" w14:textId="54FBB682" w:rsidR="00CE26D5" w:rsidRPr="00CE26D5" w:rsidRDefault="00CE26D5" w:rsidP="00CE26D5">
            <w:pPr>
              <w:spacing w:after="0"/>
              <w:jc w:val="center"/>
              <w:rPr>
                <w:bCs/>
                <w:sz w:val="24"/>
              </w:rPr>
            </w:pPr>
            <w:r w:rsidRPr="00CE26D5">
              <w:rPr>
                <w:bCs/>
                <w:sz w:val="24"/>
              </w:rPr>
              <w:t xml:space="preserve">Решение исполнительного комитета Кировского областного Совета народных </w:t>
            </w:r>
            <w:r w:rsidR="00531529">
              <w:rPr>
                <w:bCs/>
                <w:sz w:val="24"/>
              </w:rPr>
              <w:t>депутатов №6/191 от 28.03.1983</w:t>
            </w:r>
            <w:r w:rsidRPr="00CE26D5">
              <w:rPr>
                <w:bCs/>
                <w:sz w:val="24"/>
              </w:rPr>
              <w:t xml:space="preserve"> «О постановке на государственную охрану вновь выявленных памятников истории и культуры Кировской области»</w:t>
            </w:r>
          </w:p>
        </w:tc>
        <w:tc>
          <w:tcPr>
            <w:tcW w:w="2268" w:type="dxa"/>
          </w:tcPr>
          <w:p w14:paraId="1A4B8154" w14:textId="77777777" w:rsidR="00CE26D5" w:rsidRPr="00CE26D5" w:rsidRDefault="00CE26D5" w:rsidP="00CE26D5">
            <w:pPr>
              <w:spacing w:after="0"/>
              <w:jc w:val="center"/>
              <w:rPr>
                <w:bCs/>
                <w:sz w:val="24"/>
              </w:rPr>
            </w:pPr>
            <w:r w:rsidRPr="00CE26D5">
              <w:rPr>
                <w:bCs/>
                <w:sz w:val="24"/>
              </w:rPr>
              <w:t>-</w:t>
            </w:r>
          </w:p>
        </w:tc>
      </w:tr>
      <w:tr w:rsidR="00CE26D5" w:rsidRPr="00CE26D5" w14:paraId="4C602D73" w14:textId="77777777" w:rsidTr="00CE26D5">
        <w:tc>
          <w:tcPr>
            <w:tcW w:w="596" w:type="dxa"/>
          </w:tcPr>
          <w:p w14:paraId="57560917" w14:textId="77777777" w:rsidR="00CE26D5" w:rsidRPr="00CE26D5" w:rsidRDefault="00CE26D5" w:rsidP="00CE26D5">
            <w:pPr>
              <w:spacing w:after="0"/>
              <w:jc w:val="center"/>
              <w:rPr>
                <w:bCs/>
                <w:sz w:val="24"/>
              </w:rPr>
            </w:pPr>
            <w:r w:rsidRPr="00CE26D5">
              <w:rPr>
                <w:bCs/>
                <w:sz w:val="24"/>
              </w:rPr>
              <w:t>81</w:t>
            </w:r>
          </w:p>
        </w:tc>
        <w:tc>
          <w:tcPr>
            <w:tcW w:w="2268" w:type="dxa"/>
          </w:tcPr>
          <w:p w14:paraId="1AA79C83" w14:textId="77777777" w:rsidR="00CE26D5" w:rsidRPr="00CE26D5" w:rsidRDefault="00CE26D5" w:rsidP="00CE26D5">
            <w:pPr>
              <w:spacing w:after="0"/>
              <w:jc w:val="center"/>
              <w:rPr>
                <w:rFonts w:eastAsia="Calibri"/>
                <w:sz w:val="24"/>
              </w:rPr>
            </w:pPr>
            <w:r w:rsidRPr="00CE26D5">
              <w:rPr>
                <w:rFonts w:eastAsia="Calibri"/>
                <w:sz w:val="24"/>
              </w:rPr>
              <w:t>Могильник «Силятский-</w:t>
            </w:r>
            <w:r w:rsidRPr="00CE26D5">
              <w:rPr>
                <w:rFonts w:eastAsia="Calibri"/>
                <w:color w:val="000000" w:themeColor="text1"/>
                <w:sz w:val="24"/>
                <w:lang w:val="en-US"/>
              </w:rPr>
              <w:t xml:space="preserve"> I</w:t>
            </w:r>
            <w:r w:rsidRPr="00CE26D5">
              <w:rPr>
                <w:rFonts w:eastAsia="Calibri"/>
                <w:color w:val="000000" w:themeColor="text1"/>
                <w:sz w:val="24"/>
              </w:rPr>
              <w:t>»</w:t>
            </w:r>
          </w:p>
        </w:tc>
        <w:tc>
          <w:tcPr>
            <w:tcW w:w="1418" w:type="dxa"/>
          </w:tcPr>
          <w:p w14:paraId="2B2C094F" w14:textId="77777777" w:rsidR="00CE26D5" w:rsidRPr="00CE26D5" w:rsidRDefault="00CE26D5" w:rsidP="00CE26D5">
            <w:pPr>
              <w:spacing w:after="0"/>
              <w:jc w:val="center"/>
              <w:rPr>
                <w:sz w:val="24"/>
              </w:rPr>
            </w:pPr>
            <w:r w:rsidRPr="00CE26D5">
              <w:rPr>
                <w:sz w:val="24"/>
              </w:rPr>
              <w:t>памятник</w:t>
            </w:r>
          </w:p>
        </w:tc>
        <w:tc>
          <w:tcPr>
            <w:tcW w:w="1984" w:type="dxa"/>
          </w:tcPr>
          <w:p w14:paraId="536DEC9F"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3B1B7032"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26ABFF3D" w14:textId="1AF08A69" w:rsidR="00CE26D5" w:rsidRPr="00CE26D5" w:rsidRDefault="00CE26D5" w:rsidP="00CE26D5">
            <w:pPr>
              <w:spacing w:after="0"/>
              <w:jc w:val="center"/>
              <w:rPr>
                <w:bCs/>
                <w:sz w:val="24"/>
              </w:rPr>
            </w:pPr>
            <w:r w:rsidRPr="00CE26D5">
              <w:rPr>
                <w:bCs/>
                <w:sz w:val="24"/>
              </w:rPr>
              <w:t xml:space="preserve">Решение исполнительного комитета Кировского областного Совета </w:t>
            </w:r>
            <w:r w:rsidRPr="00CE26D5">
              <w:rPr>
                <w:bCs/>
                <w:sz w:val="24"/>
              </w:rPr>
              <w:lastRenderedPageBreak/>
              <w:t xml:space="preserve">народных </w:t>
            </w:r>
            <w:r w:rsidR="00531529">
              <w:rPr>
                <w:bCs/>
                <w:sz w:val="24"/>
              </w:rPr>
              <w:t>депутатов №6/191 от 28.03.1983</w:t>
            </w:r>
            <w:r w:rsidRPr="00CE26D5">
              <w:rPr>
                <w:bCs/>
                <w:sz w:val="24"/>
              </w:rPr>
              <w:t xml:space="preserve"> «О постановке на государственную охрану вновь выявленных памятников истории и культуры Кировской области»</w:t>
            </w:r>
          </w:p>
        </w:tc>
        <w:tc>
          <w:tcPr>
            <w:tcW w:w="2268" w:type="dxa"/>
          </w:tcPr>
          <w:p w14:paraId="2F6B8F2B" w14:textId="77777777" w:rsidR="00CE26D5" w:rsidRPr="00CE26D5" w:rsidRDefault="00CE26D5" w:rsidP="00CE26D5">
            <w:pPr>
              <w:spacing w:after="0"/>
              <w:jc w:val="center"/>
              <w:rPr>
                <w:bCs/>
                <w:sz w:val="24"/>
              </w:rPr>
            </w:pPr>
            <w:r w:rsidRPr="00CE26D5">
              <w:rPr>
                <w:bCs/>
                <w:sz w:val="24"/>
              </w:rPr>
              <w:lastRenderedPageBreak/>
              <w:t>-</w:t>
            </w:r>
          </w:p>
        </w:tc>
      </w:tr>
      <w:tr w:rsidR="00CE26D5" w:rsidRPr="00CE26D5" w14:paraId="188F8FC5" w14:textId="77777777" w:rsidTr="00CE26D5">
        <w:tc>
          <w:tcPr>
            <w:tcW w:w="596" w:type="dxa"/>
          </w:tcPr>
          <w:p w14:paraId="20BC83E6" w14:textId="77777777" w:rsidR="00CE26D5" w:rsidRPr="00CE26D5" w:rsidRDefault="00CE26D5" w:rsidP="00CE26D5">
            <w:pPr>
              <w:spacing w:after="0"/>
              <w:jc w:val="center"/>
              <w:rPr>
                <w:bCs/>
                <w:sz w:val="24"/>
              </w:rPr>
            </w:pPr>
            <w:r w:rsidRPr="00CE26D5">
              <w:rPr>
                <w:bCs/>
                <w:sz w:val="24"/>
              </w:rPr>
              <w:t>82</w:t>
            </w:r>
          </w:p>
        </w:tc>
        <w:tc>
          <w:tcPr>
            <w:tcW w:w="2268" w:type="dxa"/>
          </w:tcPr>
          <w:p w14:paraId="7B1CD057" w14:textId="77777777" w:rsidR="00CE26D5" w:rsidRPr="00CE26D5" w:rsidRDefault="00CE26D5" w:rsidP="00CE26D5">
            <w:pPr>
              <w:spacing w:after="0"/>
              <w:jc w:val="center"/>
              <w:rPr>
                <w:rFonts w:eastAsia="Calibri"/>
                <w:sz w:val="24"/>
              </w:rPr>
            </w:pPr>
            <w:r w:rsidRPr="00CE26D5">
              <w:rPr>
                <w:rFonts w:eastAsia="Calibri"/>
                <w:sz w:val="24"/>
              </w:rPr>
              <w:t>Могильник «Силятский-</w:t>
            </w:r>
            <w:r w:rsidRPr="00CE26D5">
              <w:rPr>
                <w:rFonts w:eastAsia="Calibri"/>
                <w:color w:val="000000" w:themeColor="text1"/>
                <w:sz w:val="24"/>
                <w:lang w:val="en-US"/>
              </w:rPr>
              <w:t xml:space="preserve"> II</w:t>
            </w:r>
            <w:r w:rsidRPr="00CE26D5">
              <w:rPr>
                <w:rFonts w:eastAsia="Calibri"/>
                <w:color w:val="000000" w:themeColor="text1"/>
                <w:sz w:val="24"/>
              </w:rPr>
              <w:t>»</w:t>
            </w:r>
          </w:p>
        </w:tc>
        <w:tc>
          <w:tcPr>
            <w:tcW w:w="1418" w:type="dxa"/>
          </w:tcPr>
          <w:p w14:paraId="1B7185E1" w14:textId="77777777" w:rsidR="00CE26D5" w:rsidRPr="00CE26D5" w:rsidRDefault="00CE26D5" w:rsidP="00CE26D5">
            <w:pPr>
              <w:spacing w:after="0"/>
              <w:jc w:val="center"/>
              <w:rPr>
                <w:sz w:val="24"/>
              </w:rPr>
            </w:pPr>
            <w:r w:rsidRPr="00CE26D5">
              <w:rPr>
                <w:sz w:val="24"/>
              </w:rPr>
              <w:t>памятник</w:t>
            </w:r>
          </w:p>
        </w:tc>
        <w:tc>
          <w:tcPr>
            <w:tcW w:w="1984" w:type="dxa"/>
          </w:tcPr>
          <w:p w14:paraId="6D29CE58"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77DDFC5A"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1A27089A" w14:textId="632F4A36" w:rsidR="00CE26D5" w:rsidRPr="00CE26D5" w:rsidRDefault="00CE26D5" w:rsidP="00CE26D5">
            <w:pPr>
              <w:spacing w:after="0"/>
              <w:jc w:val="center"/>
              <w:rPr>
                <w:bCs/>
                <w:sz w:val="24"/>
              </w:rPr>
            </w:pPr>
            <w:r w:rsidRPr="00CE26D5">
              <w:rPr>
                <w:bCs/>
                <w:sz w:val="24"/>
              </w:rPr>
              <w:t xml:space="preserve">Решение исполнительного комитета Кировского областного Совета народных </w:t>
            </w:r>
            <w:r w:rsidR="00531529">
              <w:rPr>
                <w:bCs/>
                <w:sz w:val="24"/>
              </w:rPr>
              <w:t>депутатов №6/191 от 28.03.1983</w:t>
            </w:r>
            <w:r w:rsidRPr="00CE26D5">
              <w:rPr>
                <w:bCs/>
                <w:sz w:val="24"/>
              </w:rPr>
              <w:t xml:space="preserve"> «О постановке на государственную охрану вновь выявленных памятников истории и культуры Кировской области»</w:t>
            </w:r>
          </w:p>
        </w:tc>
        <w:tc>
          <w:tcPr>
            <w:tcW w:w="2268" w:type="dxa"/>
          </w:tcPr>
          <w:p w14:paraId="6681B1D1" w14:textId="77777777" w:rsidR="00CE26D5" w:rsidRPr="00CE26D5" w:rsidRDefault="00CE26D5" w:rsidP="00CE26D5">
            <w:pPr>
              <w:spacing w:after="0"/>
              <w:jc w:val="center"/>
              <w:rPr>
                <w:bCs/>
                <w:sz w:val="24"/>
              </w:rPr>
            </w:pPr>
            <w:r w:rsidRPr="00CE26D5">
              <w:rPr>
                <w:bCs/>
                <w:sz w:val="24"/>
              </w:rPr>
              <w:t>-</w:t>
            </w:r>
          </w:p>
        </w:tc>
      </w:tr>
      <w:tr w:rsidR="00CE26D5" w:rsidRPr="00CE26D5" w14:paraId="5DB6AB9F" w14:textId="77777777" w:rsidTr="00CE26D5">
        <w:tc>
          <w:tcPr>
            <w:tcW w:w="596" w:type="dxa"/>
          </w:tcPr>
          <w:p w14:paraId="568B412C" w14:textId="77777777" w:rsidR="00CE26D5" w:rsidRPr="00CE26D5" w:rsidRDefault="00CE26D5" w:rsidP="00CE26D5">
            <w:pPr>
              <w:spacing w:after="0"/>
              <w:jc w:val="center"/>
              <w:rPr>
                <w:bCs/>
                <w:sz w:val="24"/>
              </w:rPr>
            </w:pPr>
            <w:r w:rsidRPr="00CE26D5">
              <w:rPr>
                <w:bCs/>
                <w:sz w:val="24"/>
              </w:rPr>
              <w:t>83</w:t>
            </w:r>
          </w:p>
        </w:tc>
        <w:tc>
          <w:tcPr>
            <w:tcW w:w="2268" w:type="dxa"/>
          </w:tcPr>
          <w:p w14:paraId="37500F33" w14:textId="77777777" w:rsidR="00CE26D5" w:rsidRPr="00CE26D5" w:rsidRDefault="00CE26D5" w:rsidP="00CE26D5">
            <w:pPr>
              <w:spacing w:after="0"/>
              <w:jc w:val="center"/>
              <w:rPr>
                <w:rFonts w:eastAsia="Calibri"/>
                <w:sz w:val="24"/>
              </w:rPr>
            </w:pPr>
            <w:r w:rsidRPr="00CE26D5">
              <w:rPr>
                <w:rFonts w:eastAsia="Calibri"/>
                <w:sz w:val="24"/>
              </w:rPr>
              <w:t>Трошкинское селище</w:t>
            </w:r>
          </w:p>
        </w:tc>
        <w:tc>
          <w:tcPr>
            <w:tcW w:w="1418" w:type="dxa"/>
          </w:tcPr>
          <w:p w14:paraId="1563E5AE" w14:textId="77777777" w:rsidR="00CE26D5" w:rsidRPr="00CE26D5" w:rsidRDefault="00CE26D5" w:rsidP="00CE26D5">
            <w:pPr>
              <w:spacing w:after="0"/>
              <w:jc w:val="center"/>
              <w:rPr>
                <w:sz w:val="24"/>
              </w:rPr>
            </w:pPr>
            <w:r w:rsidRPr="00CE26D5">
              <w:rPr>
                <w:sz w:val="24"/>
              </w:rPr>
              <w:t>памятник</w:t>
            </w:r>
          </w:p>
        </w:tc>
        <w:tc>
          <w:tcPr>
            <w:tcW w:w="1984" w:type="dxa"/>
          </w:tcPr>
          <w:p w14:paraId="346F08FF"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22B8EEBD"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2BAB82CE" w14:textId="1098BAC5" w:rsidR="00CE26D5" w:rsidRPr="00CE26D5" w:rsidRDefault="00CE26D5" w:rsidP="00CE26D5">
            <w:pPr>
              <w:spacing w:after="0"/>
              <w:jc w:val="center"/>
              <w:rPr>
                <w:bCs/>
                <w:sz w:val="24"/>
              </w:rPr>
            </w:pPr>
            <w:r w:rsidRPr="00CE26D5">
              <w:rPr>
                <w:bCs/>
                <w:sz w:val="24"/>
              </w:rPr>
              <w:t>Решение исполнительного комитета Кировского областного Совета народных депутатов №6</w:t>
            </w:r>
            <w:r w:rsidR="00531529">
              <w:rPr>
                <w:bCs/>
                <w:sz w:val="24"/>
              </w:rPr>
              <w:t>/191 от 28.03.1983</w:t>
            </w:r>
            <w:r w:rsidRPr="00CE26D5">
              <w:rPr>
                <w:bCs/>
                <w:sz w:val="24"/>
              </w:rPr>
              <w:t xml:space="preserve"> «О постановке на </w:t>
            </w:r>
            <w:r w:rsidRPr="00CE26D5">
              <w:rPr>
                <w:bCs/>
                <w:sz w:val="24"/>
              </w:rPr>
              <w:lastRenderedPageBreak/>
              <w:t>государственную охрану вновь выявленных памятников истории и культуры Кировской области»</w:t>
            </w:r>
          </w:p>
        </w:tc>
        <w:tc>
          <w:tcPr>
            <w:tcW w:w="2268" w:type="dxa"/>
          </w:tcPr>
          <w:p w14:paraId="6DC5F0E0" w14:textId="77777777" w:rsidR="00CE26D5" w:rsidRPr="00CE26D5" w:rsidRDefault="00CE26D5" w:rsidP="00CE26D5">
            <w:pPr>
              <w:spacing w:after="0"/>
              <w:jc w:val="center"/>
              <w:rPr>
                <w:bCs/>
                <w:sz w:val="24"/>
              </w:rPr>
            </w:pPr>
            <w:r w:rsidRPr="00CE26D5">
              <w:rPr>
                <w:bCs/>
                <w:sz w:val="24"/>
              </w:rPr>
              <w:lastRenderedPageBreak/>
              <w:t>-</w:t>
            </w:r>
          </w:p>
        </w:tc>
      </w:tr>
      <w:tr w:rsidR="00CE26D5" w:rsidRPr="00CE26D5" w14:paraId="0430911C" w14:textId="77777777" w:rsidTr="00CE26D5">
        <w:tc>
          <w:tcPr>
            <w:tcW w:w="596" w:type="dxa"/>
          </w:tcPr>
          <w:p w14:paraId="43E2E27B" w14:textId="77777777" w:rsidR="00CE26D5" w:rsidRPr="00CE26D5" w:rsidRDefault="00CE26D5" w:rsidP="00CE26D5">
            <w:pPr>
              <w:spacing w:after="0"/>
              <w:jc w:val="center"/>
              <w:rPr>
                <w:bCs/>
                <w:sz w:val="24"/>
              </w:rPr>
            </w:pPr>
            <w:r w:rsidRPr="00CE26D5">
              <w:rPr>
                <w:bCs/>
                <w:sz w:val="24"/>
              </w:rPr>
              <w:t>84</w:t>
            </w:r>
          </w:p>
        </w:tc>
        <w:tc>
          <w:tcPr>
            <w:tcW w:w="2268" w:type="dxa"/>
          </w:tcPr>
          <w:p w14:paraId="72175BDA" w14:textId="77777777" w:rsidR="00CE26D5" w:rsidRPr="00CE26D5" w:rsidRDefault="00CE26D5" w:rsidP="00CE26D5">
            <w:pPr>
              <w:spacing w:after="0"/>
              <w:jc w:val="center"/>
              <w:rPr>
                <w:rFonts w:eastAsia="Calibri"/>
                <w:sz w:val="24"/>
              </w:rPr>
            </w:pPr>
            <w:r w:rsidRPr="00CE26D5">
              <w:rPr>
                <w:rFonts w:eastAsia="Calibri"/>
                <w:sz w:val="24"/>
              </w:rPr>
              <w:t>Турушевский могильник</w:t>
            </w:r>
          </w:p>
        </w:tc>
        <w:tc>
          <w:tcPr>
            <w:tcW w:w="1418" w:type="dxa"/>
          </w:tcPr>
          <w:p w14:paraId="052BABDE" w14:textId="77777777" w:rsidR="00CE26D5" w:rsidRPr="00CE26D5" w:rsidRDefault="00CE26D5" w:rsidP="00CE26D5">
            <w:pPr>
              <w:spacing w:after="0"/>
              <w:jc w:val="center"/>
              <w:rPr>
                <w:sz w:val="24"/>
              </w:rPr>
            </w:pPr>
            <w:r w:rsidRPr="00CE26D5">
              <w:rPr>
                <w:sz w:val="24"/>
              </w:rPr>
              <w:t>памятник</w:t>
            </w:r>
          </w:p>
        </w:tc>
        <w:tc>
          <w:tcPr>
            <w:tcW w:w="1984" w:type="dxa"/>
          </w:tcPr>
          <w:p w14:paraId="776D05E3"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2C87D60B"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722B3225" w14:textId="4D92D11B" w:rsidR="00CE26D5" w:rsidRPr="00CE26D5" w:rsidRDefault="00CE26D5" w:rsidP="00CE26D5">
            <w:pPr>
              <w:spacing w:after="0"/>
              <w:jc w:val="center"/>
              <w:rPr>
                <w:bCs/>
                <w:sz w:val="24"/>
              </w:rPr>
            </w:pPr>
            <w:r w:rsidRPr="00CE26D5">
              <w:rPr>
                <w:bCs/>
                <w:sz w:val="24"/>
              </w:rPr>
              <w:t xml:space="preserve">Решение исполнительного комитета Кировского областного Совета народных </w:t>
            </w:r>
            <w:r w:rsidR="00531529">
              <w:rPr>
                <w:bCs/>
                <w:sz w:val="24"/>
              </w:rPr>
              <w:t>депутатов №6/191 от 28.03.1983</w:t>
            </w:r>
            <w:r w:rsidRPr="00CE26D5">
              <w:rPr>
                <w:bCs/>
                <w:sz w:val="24"/>
              </w:rPr>
              <w:t xml:space="preserve"> «О постановке на государственную охрану вновь выявленных памятников истории и культуры Кировской области»</w:t>
            </w:r>
          </w:p>
        </w:tc>
        <w:tc>
          <w:tcPr>
            <w:tcW w:w="2268" w:type="dxa"/>
          </w:tcPr>
          <w:p w14:paraId="7E2FA096" w14:textId="77777777" w:rsidR="00CE26D5" w:rsidRPr="00CE26D5" w:rsidRDefault="00CE26D5" w:rsidP="00CE26D5">
            <w:pPr>
              <w:spacing w:after="0"/>
              <w:jc w:val="center"/>
              <w:rPr>
                <w:bCs/>
                <w:sz w:val="24"/>
              </w:rPr>
            </w:pPr>
            <w:r w:rsidRPr="00CE26D5">
              <w:rPr>
                <w:bCs/>
                <w:sz w:val="24"/>
              </w:rPr>
              <w:t>-</w:t>
            </w:r>
          </w:p>
        </w:tc>
      </w:tr>
      <w:tr w:rsidR="00CE26D5" w:rsidRPr="00CE26D5" w14:paraId="05A1052D" w14:textId="77777777" w:rsidTr="00CE26D5">
        <w:tc>
          <w:tcPr>
            <w:tcW w:w="596" w:type="dxa"/>
          </w:tcPr>
          <w:p w14:paraId="563B80F7" w14:textId="77777777" w:rsidR="00CE26D5" w:rsidRPr="00CE26D5" w:rsidRDefault="00CE26D5" w:rsidP="00CE26D5">
            <w:pPr>
              <w:spacing w:after="0"/>
              <w:jc w:val="center"/>
              <w:rPr>
                <w:bCs/>
                <w:sz w:val="24"/>
              </w:rPr>
            </w:pPr>
            <w:r w:rsidRPr="00CE26D5">
              <w:rPr>
                <w:bCs/>
                <w:sz w:val="24"/>
              </w:rPr>
              <w:t>85</w:t>
            </w:r>
          </w:p>
        </w:tc>
        <w:tc>
          <w:tcPr>
            <w:tcW w:w="2268" w:type="dxa"/>
          </w:tcPr>
          <w:p w14:paraId="43CF5A7F" w14:textId="77777777" w:rsidR="00CE26D5" w:rsidRPr="00CE26D5" w:rsidRDefault="00CE26D5" w:rsidP="00CE26D5">
            <w:pPr>
              <w:spacing w:after="0"/>
              <w:jc w:val="center"/>
              <w:rPr>
                <w:rFonts w:eastAsia="Calibri"/>
                <w:sz w:val="24"/>
              </w:rPr>
            </w:pPr>
            <w:r w:rsidRPr="00CE26D5">
              <w:rPr>
                <w:rFonts w:eastAsia="Calibri"/>
                <w:sz w:val="24"/>
              </w:rPr>
              <w:t>Верхокамский (Угорский) могильник</w:t>
            </w:r>
          </w:p>
        </w:tc>
        <w:tc>
          <w:tcPr>
            <w:tcW w:w="1418" w:type="dxa"/>
          </w:tcPr>
          <w:p w14:paraId="04CFA104" w14:textId="77777777" w:rsidR="00CE26D5" w:rsidRPr="00CE26D5" w:rsidRDefault="00CE26D5" w:rsidP="00CE26D5">
            <w:pPr>
              <w:spacing w:after="0"/>
              <w:jc w:val="center"/>
              <w:rPr>
                <w:sz w:val="24"/>
              </w:rPr>
            </w:pPr>
            <w:r w:rsidRPr="00CE26D5">
              <w:rPr>
                <w:sz w:val="24"/>
              </w:rPr>
              <w:t>памятник</w:t>
            </w:r>
          </w:p>
        </w:tc>
        <w:tc>
          <w:tcPr>
            <w:tcW w:w="1984" w:type="dxa"/>
          </w:tcPr>
          <w:p w14:paraId="2C60D8FE"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1A714724"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06C2F2C5" w14:textId="2FF94389" w:rsidR="00CE26D5" w:rsidRPr="00CE26D5" w:rsidRDefault="00CE26D5" w:rsidP="00CE26D5">
            <w:pPr>
              <w:spacing w:after="0"/>
              <w:jc w:val="center"/>
              <w:rPr>
                <w:bCs/>
                <w:sz w:val="24"/>
              </w:rPr>
            </w:pPr>
            <w:r w:rsidRPr="00CE26D5">
              <w:rPr>
                <w:bCs/>
                <w:sz w:val="24"/>
              </w:rPr>
              <w:t xml:space="preserve">Решение исполнительного комитета Кировского областного Совета народных </w:t>
            </w:r>
            <w:r w:rsidR="00531529">
              <w:rPr>
                <w:bCs/>
                <w:sz w:val="24"/>
              </w:rPr>
              <w:t>депутатов №6/191 от 28.03.1983</w:t>
            </w:r>
            <w:r w:rsidRPr="00CE26D5">
              <w:rPr>
                <w:bCs/>
                <w:sz w:val="24"/>
              </w:rPr>
              <w:t xml:space="preserve"> «О постановке на государственную охрану вновь выявленных памятников истории и </w:t>
            </w:r>
            <w:r w:rsidRPr="00CE26D5">
              <w:rPr>
                <w:bCs/>
                <w:sz w:val="24"/>
              </w:rPr>
              <w:lastRenderedPageBreak/>
              <w:t>культуры Кировской области»</w:t>
            </w:r>
          </w:p>
        </w:tc>
        <w:tc>
          <w:tcPr>
            <w:tcW w:w="2268" w:type="dxa"/>
          </w:tcPr>
          <w:p w14:paraId="7FE81600" w14:textId="77777777" w:rsidR="00CE26D5" w:rsidRPr="00CE26D5" w:rsidRDefault="00CE26D5" w:rsidP="00CE26D5">
            <w:pPr>
              <w:spacing w:after="0"/>
              <w:jc w:val="center"/>
              <w:rPr>
                <w:bCs/>
                <w:sz w:val="24"/>
              </w:rPr>
            </w:pPr>
            <w:r w:rsidRPr="00CE26D5">
              <w:rPr>
                <w:bCs/>
                <w:sz w:val="24"/>
              </w:rPr>
              <w:lastRenderedPageBreak/>
              <w:t>-</w:t>
            </w:r>
          </w:p>
        </w:tc>
      </w:tr>
      <w:tr w:rsidR="00CE26D5" w:rsidRPr="00CE26D5" w14:paraId="5499FE53" w14:textId="77777777" w:rsidTr="00CE26D5">
        <w:tc>
          <w:tcPr>
            <w:tcW w:w="596" w:type="dxa"/>
          </w:tcPr>
          <w:p w14:paraId="0D50368A" w14:textId="77777777" w:rsidR="00CE26D5" w:rsidRPr="00CE26D5" w:rsidRDefault="00CE26D5" w:rsidP="00CE26D5">
            <w:pPr>
              <w:spacing w:after="0"/>
              <w:jc w:val="center"/>
              <w:rPr>
                <w:bCs/>
                <w:sz w:val="24"/>
              </w:rPr>
            </w:pPr>
            <w:r w:rsidRPr="00CE26D5">
              <w:rPr>
                <w:bCs/>
                <w:sz w:val="24"/>
              </w:rPr>
              <w:t>86</w:t>
            </w:r>
          </w:p>
        </w:tc>
        <w:tc>
          <w:tcPr>
            <w:tcW w:w="2268" w:type="dxa"/>
          </w:tcPr>
          <w:p w14:paraId="5948FF88" w14:textId="77777777" w:rsidR="00CE26D5" w:rsidRPr="00CE26D5" w:rsidRDefault="00CE26D5" w:rsidP="00CE26D5">
            <w:pPr>
              <w:spacing w:after="0"/>
              <w:jc w:val="center"/>
              <w:rPr>
                <w:rFonts w:eastAsia="Calibri"/>
                <w:sz w:val="24"/>
              </w:rPr>
            </w:pPr>
            <w:r w:rsidRPr="00CE26D5">
              <w:rPr>
                <w:rFonts w:eastAsia="Calibri"/>
                <w:sz w:val="24"/>
              </w:rPr>
              <w:t>Ужоговское селище</w:t>
            </w:r>
          </w:p>
        </w:tc>
        <w:tc>
          <w:tcPr>
            <w:tcW w:w="1418" w:type="dxa"/>
          </w:tcPr>
          <w:p w14:paraId="607FF579" w14:textId="77777777" w:rsidR="00CE26D5" w:rsidRPr="00CE26D5" w:rsidRDefault="00CE26D5" w:rsidP="00CE26D5">
            <w:pPr>
              <w:spacing w:after="0"/>
              <w:jc w:val="center"/>
              <w:rPr>
                <w:sz w:val="24"/>
              </w:rPr>
            </w:pPr>
            <w:r w:rsidRPr="00CE26D5">
              <w:rPr>
                <w:sz w:val="24"/>
              </w:rPr>
              <w:t>памятник</w:t>
            </w:r>
          </w:p>
        </w:tc>
        <w:tc>
          <w:tcPr>
            <w:tcW w:w="1984" w:type="dxa"/>
          </w:tcPr>
          <w:p w14:paraId="27F90078"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1693C972"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3EA3E9B0" w14:textId="17083F2B" w:rsidR="00CE26D5" w:rsidRPr="00CE26D5" w:rsidRDefault="00CE26D5" w:rsidP="00CE26D5">
            <w:pPr>
              <w:spacing w:after="0"/>
              <w:jc w:val="center"/>
              <w:rPr>
                <w:bCs/>
                <w:sz w:val="24"/>
              </w:rPr>
            </w:pPr>
            <w:r w:rsidRPr="00CE26D5">
              <w:rPr>
                <w:bCs/>
                <w:sz w:val="24"/>
              </w:rPr>
              <w:t xml:space="preserve">Решение исполнительного комитета Кировского областного Совета народных </w:t>
            </w:r>
            <w:r w:rsidR="00531529">
              <w:rPr>
                <w:bCs/>
                <w:sz w:val="24"/>
              </w:rPr>
              <w:t>депутатов №6/191 от 28.03.1983</w:t>
            </w:r>
            <w:r w:rsidRPr="00CE26D5">
              <w:rPr>
                <w:bCs/>
                <w:sz w:val="24"/>
              </w:rPr>
              <w:t xml:space="preserve"> «О постановке на государственную охрану вновь выявленных памятников истории и культуры Кировской области»</w:t>
            </w:r>
          </w:p>
        </w:tc>
        <w:tc>
          <w:tcPr>
            <w:tcW w:w="2268" w:type="dxa"/>
          </w:tcPr>
          <w:p w14:paraId="3148E585" w14:textId="77777777" w:rsidR="00CE26D5" w:rsidRPr="00CE26D5" w:rsidRDefault="00CE26D5" w:rsidP="00CE26D5">
            <w:pPr>
              <w:spacing w:after="0"/>
              <w:jc w:val="center"/>
              <w:rPr>
                <w:bCs/>
                <w:sz w:val="24"/>
              </w:rPr>
            </w:pPr>
            <w:r w:rsidRPr="00CE26D5">
              <w:rPr>
                <w:bCs/>
                <w:sz w:val="24"/>
              </w:rPr>
              <w:t>-</w:t>
            </w:r>
          </w:p>
        </w:tc>
      </w:tr>
      <w:tr w:rsidR="00CE26D5" w:rsidRPr="00CE26D5" w14:paraId="150C26A2" w14:textId="77777777" w:rsidTr="00CE26D5">
        <w:tc>
          <w:tcPr>
            <w:tcW w:w="596" w:type="dxa"/>
          </w:tcPr>
          <w:p w14:paraId="32BE9C48" w14:textId="77777777" w:rsidR="00CE26D5" w:rsidRPr="00CE26D5" w:rsidRDefault="00CE26D5" w:rsidP="00CE26D5">
            <w:pPr>
              <w:spacing w:after="0"/>
              <w:jc w:val="center"/>
              <w:rPr>
                <w:bCs/>
                <w:sz w:val="24"/>
              </w:rPr>
            </w:pPr>
            <w:r w:rsidRPr="00CE26D5">
              <w:rPr>
                <w:bCs/>
                <w:sz w:val="24"/>
              </w:rPr>
              <w:t>87</w:t>
            </w:r>
          </w:p>
        </w:tc>
        <w:tc>
          <w:tcPr>
            <w:tcW w:w="2268" w:type="dxa"/>
          </w:tcPr>
          <w:p w14:paraId="557E3FBC" w14:textId="77777777" w:rsidR="00CE26D5" w:rsidRPr="00CE26D5" w:rsidRDefault="00CE26D5" w:rsidP="00CE26D5">
            <w:pPr>
              <w:spacing w:after="0"/>
              <w:jc w:val="center"/>
              <w:rPr>
                <w:rFonts w:eastAsia="Calibri"/>
                <w:sz w:val="24"/>
              </w:rPr>
            </w:pPr>
            <w:r w:rsidRPr="00CE26D5">
              <w:rPr>
                <w:rFonts w:eastAsia="Calibri"/>
                <w:sz w:val="24"/>
              </w:rPr>
              <w:t>Шабаршатское городище</w:t>
            </w:r>
          </w:p>
        </w:tc>
        <w:tc>
          <w:tcPr>
            <w:tcW w:w="1418" w:type="dxa"/>
          </w:tcPr>
          <w:p w14:paraId="675FF75F" w14:textId="77777777" w:rsidR="00CE26D5" w:rsidRPr="00CE26D5" w:rsidRDefault="00CE26D5" w:rsidP="00CE26D5">
            <w:pPr>
              <w:spacing w:after="0"/>
              <w:jc w:val="center"/>
              <w:rPr>
                <w:sz w:val="24"/>
              </w:rPr>
            </w:pPr>
            <w:r w:rsidRPr="00CE26D5">
              <w:rPr>
                <w:sz w:val="24"/>
              </w:rPr>
              <w:t>памятник</w:t>
            </w:r>
          </w:p>
        </w:tc>
        <w:tc>
          <w:tcPr>
            <w:tcW w:w="1984" w:type="dxa"/>
          </w:tcPr>
          <w:p w14:paraId="67A1DCD0"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47A10795"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07ACA7D0" w14:textId="77204600" w:rsidR="00CE26D5" w:rsidRPr="00CE26D5" w:rsidRDefault="00CE26D5" w:rsidP="00CE26D5">
            <w:pPr>
              <w:spacing w:after="0"/>
              <w:jc w:val="center"/>
              <w:rPr>
                <w:bCs/>
                <w:sz w:val="24"/>
              </w:rPr>
            </w:pPr>
            <w:r w:rsidRPr="00CE26D5">
              <w:rPr>
                <w:bCs/>
                <w:sz w:val="24"/>
              </w:rPr>
              <w:t xml:space="preserve">Решение исполнительного комитета Кировского областного Совета народных </w:t>
            </w:r>
            <w:r w:rsidR="00531529">
              <w:rPr>
                <w:bCs/>
                <w:sz w:val="24"/>
              </w:rPr>
              <w:t>депутатов №6/191 от 28.03.1983</w:t>
            </w:r>
            <w:r w:rsidRPr="00CE26D5">
              <w:rPr>
                <w:bCs/>
                <w:sz w:val="24"/>
              </w:rPr>
              <w:t xml:space="preserve"> «О постановке на государственную охрану вновь выявленных памятников истории и культуры Кировской области»</w:t>
            </w:r>
          </w:p>
        </w:tc>
        <w:tc>
          <w:tcPr>
            <w:tcW w:w="2268" w:type="dxa"/>
          </w:tcPr>
          <w:p w14:paraId="05AE9163" w14:textId="77777777" w:rsidR="00CE26D5" w:rsidRPr="00CE26D5" w:rsidRDefault="00CE26D5" w:rsidP="00CE26D5">
            <w:pPr>
              <w:spacing w:after="0"/>
              <w:jc w:val="center"/>
              <w:rPr>
                <w:bCs/>
                <w:sz w:val="24"/>
              </w:rPr>
            </w:pPr>
          </w:p>
        </w:tc>
      </w:tr>
      <w:tr w:rsidR="00CE26D5" w:rsidRPr="00CE26D5" w14:paraId="005FF227" w14:textId="77777777" w:rsidTr="00CE26D5">
        <w:tc>
          <w:tcPr>
            <w:tcW w:w="596" w:type="dxa"/>
          </w:tcPr>
          <w:p w14:paraId="0E32DA04" w14:textId="77777777" w:rsidR="00CE26D5" w:rsidRPr="00CE26D5" w:rsidRDefault="00CE26D5" w:rsidP="00CE26D5">
            <w:pPr>
              <w:spacing w:after="0"/>
              <w:jc w:val="center"/>
              <w:rPr>
                <w:bCs/>
                <w:sz w:val="24"/>
              </w:rPr>
            </w:pPr>
            <w:r w:rsidRPr="00CE26D5">
              <w:rPr>
                <w:bCs/>
                <w:sz w:val="24"/>
              </w:rPr>
              <w:lastRenderedPageBreak/>
              <w:t>88</w:t>
            </w:r>
          </w:p>
        </w:tc>
        <w:tc>
          <w:tcPr>
            <w:tcW w:w="2268" w:type="dxa"/>
          </w:tcPr>
          <w:p w14:paraId="4FE271AA" w14:textId="77777777" w:rsidR="00CE26D5" w:rsidRPr="00CE26D5" w:rsidRDefault="00CE26D5" w:rsidP="00CE26D5">
            <w:pPr>
              <w:spacing w:after="0"/>
              <w:jc w:val="center"/>
              <w:rPr>
                <w:rFonts w:eastAsia="Calibri"/>
                <w:sz w:val="24"/>
              </w:rPr>
            </w:pPr>
            <w:r w:rsidRPr="00CE26D5">
              <w:rPr>
                <w:rFonts w:eastAsia="Calibri"/>
                <w:sz w:val="24"/>
              </w:rPr>
              <w:t>Комплекс памятников</w:t>
            </w:r>
          </w:p>
        </w:tc>
        <w:tc>
          <w:tcPr>
            <w:tcW w:w="1418" w:type="dxa"/>
          </w:tcPr>
          <w:p w14:paraId="3D2F7906" w14:textId="77777777" w:rsidR="00CE26D5" w:rsidRPr="00CE26D5" w:rsidRDefault="00CE26D5" w:rsidP="00CE26D5">
            <w:pPr>
              <w:spacing w:after="0"/>
              <w:jc w:val="center"/>
              <w:rPr>
                <w:sz w:val="24"/>
              </w:rPr>
            </w:pPr>
            <w:r w:rsidRPr="00CE26D5">
              <w:rPr>
                <w:sz w:val="24"/>
              </w:rPr>
              <w:t>памятник</w:t>
            </w:r>
          </w:p>
        </w:tc>
        <w:tc>
          <w:tcPr>
            <w:tcW w:w="1984" w:type="dxa"/>
          </w:tcPr>
          <w:p w14:paraId="6142B518"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572A325C"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08DAC8B2" w14:textId="6F7159A3" w:rsidR="00CE26D5" w:rsidRPr="00CE26D5" w:rsidRDefault="00CE26D5" w:rsidP="00CE26D5">
            <w:pPr>
              <w:spacing w:after="0"/>
              <w:jc w:val="center"/>
              <w:rPr>
                <w:bCs/>
                <w:sz w:val="24"/>
              </w:rPr>
            </w:pPr>
            <w:r w:rsidRPr="00CE26D5">
              <w:rPr>
                <w:bCs/>
                <w:sz w:val="24"/>
              </w:rPr>
              <w:t>Решение исполнительного комитета Кировского областного Совета народных деп</w:t>
            </w:r>
            <w:r w:rsidR="00531529">
              <w:rPr>
                <w:bCs/>
                <w:sz w:val="24"/>
              </w:rPr>
              <w:t>утатов №6/191 от 28.03.1983</w:t>
            </w:r>
            <w:r w:rsidRPr="00CE26D5">
              <w:rPr>
                <w:bCs/>
                <w:sz w:val="24"/>
              </w:rPr>
              <w:t xml:space="preserve"> «О постановке на государственную охрану вновь выявленных памятников истории и культуры Кировской области»</w:t>
            </w:r>
          </w:p>
        </w:tc>
        <w:tc>
          <w:tcPr>
            <w:tcW w:w="2268" w:type="dxa"/>
          </w:tcPr>
          <w:p w14:paraId="4C51FCE6" w14:textId="77777777" w:rsidR="00CE26D5" w:rsidRPr="00CE26D5" w:rsidRDefault="00CE26D5" w:rsidP="00CE26D5">
            <w:pPr>
              <w:spacing w:after="0"/>
              <w:jc w:val="center"/>
              <w:rPr>
                <w:bCs/>
                <w:sz w:val="24"/>
              </w:rPr>
            </w:pPr>
            <w:r w:rsidRPr="00CE26D5">
              <w:rPr>
                <w:bCs/>
                <w:sz w:val="24"/>
              </w:rPr>
              <w:t>-</w:t>
            </w:r>
          </w:p>
        </w:tc>
      </w:tr>
      <w:tr w:rsidR="00CE26D5" w:rsidRPr="00CE26D5" w14:paraId="69760CFA" w14:textId="77777777" w:rsidTr="00CE26D5">
        <w:tc>
          <w:tcPr>
            <w:tcW w:w="596" w:type="dxa"/>
          </w:tcPr>
          <w:p w14:paraId="7BD97989" w14:textId="77777777" w:rsidR="00CE26D5" w:rsidRPr="00CE26D5" w:rsidRDefault="00CE26D5" w:rsidP="00CE26D5">
            <w:pPr>
              <w:spacing w:after="0"/>
              <w:jc w:val="center"/>
              <w:rPr>
                <w:bCs/>
                <w:sz w:val="24"/>
              </w:rPr>
            </w:pPr>
            <w:r w:rsidRPr="00CE26D5">
              <w:rPr>
                <w:bCs/>
                <w:sz w:val="24"/>
              </w:rPr>
              <w:t>89</w:t>
            </w:r>
          </w:p>
        </w:tc>
        <w:tc>
          <w:tcPr>
            <w:tcW w:w="2268" w:type="dxa"/>
          </w:tcPr>
          <w:p w14:paraId="611885E3" w14:textId="77777777" w:rsidR="00CE26D5" w:rsidRPr="00CE26D5" w:rsidRDefault="00CE26D5" w:rsidP="00CE26D5">
            <w:pPr>
              <w:spacing w:after="0"/>
              <w:jc w:val="center"/>
              <w:rPr>
                <w:rFonts w:eastAsia="Calibri"/>
                <w:sz w:val="24"/>
              </w:rPr>
            </w:pPr>
            <w:r w:rsidRPr="00CE26D5">
              <w:rPr>
                <w:rFonts w:eastAsia="Calibri"/>
                <w:sz w:val="24"/>
              </w:rPr>
              <w:t>Селище «Щукинское-</w:t>
            </w:r>
            <w:r w:rsidRPr="00CE26D5">
              <w:rPr>
                <w:rFonts w:eastAsia="Calibri"/>
                <w:sz w:val="24"/>
                <w:lang w:val="en-US"/>
              </w:rPr>
              <w:t>I</w:t>
            </w:r>
            <w:r w:rsidRPr="00CE26D5">
              <w:rPr>
                <w:rFonts w:eastAsia="Calibri"/>
                <w:sz w:val="24"/>
              </w:rPr>
              <w:t>»</w:t>
            </w:r>
          </w:p>
        </w:tc>
        <w:tc>
          <w:tcPr>
            <w:tcW w:w="1418" w:type="dxa"/>
          </w:tcPr>
          <w:p w14:paraId="04D54D21" w14:textId="77777777" w:rsidR="00CE26D5" w:rsidRPr="00CE26D5" w:rsidRDefault="00CE26D5" w:rsidP="00CE26D5">
            <w:pPr>
              <w:spacing w:after="0"/>
              <w:jc w:val="center"/>
              <w:rPr>
                <w:sz w:val="24"/>
              </w:rPr>
            </w:pPr>
            <w:r w:rsidRPr="00CE26D5">
              <w:rPr>
                <w:sz w:val="24"/>
              </w:rPr>
              <w:t>памятник</w:t>
            </w:r>
          </w:p>
        </w:tc>
        <w:tc>
          <w:tcPr>
            <w:tcW w:w="1984" w:type="dxa"/>
          </w:tcPr>
          <w:p w14:paraId="05FCA18A"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47CDE79A"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413AC8D3" w14:textId="19C88984" w:rsidR="00CE26D5" w:rsidRPr="00CE26D5" w:rsidRDefault="00CE26D5" w:rsidP="00CE26D5">
            <w:pPr>
              <w:spacing w:after="0"/>
              <w:jc w:val="center"/>
              <w:rPr>
                <w:bCs/>
                <w:sz w:val="24"/>
              </w:rPr>
            </w:pPr>
            <w:r w:rsidRPr="00CE26D5">
              <w:rPr>
                <w:bCs/>
                <w:sz w:val="24"/>
              </w:rPr>
              <w:t xml:space="preserve">Решение исполнительного комитета Кировского областного Совета народных </w:t>
            </w:r>
            <w:r w:rsidR="00531529">
              <w:rPr>
                <w:bCs/>
                <w:sz w:val="24"/>
              </w:rPr>
              <w:t>депутатов №6/191 от 28.03.1983</w:t>
            </w:r>
            <w:r w:rsidRPr="00CE26D5">
              <w:rPr>
                <w:bCs/>
                <w:sz w:val="24"/>
              </w:rPr>
              <w:t xml:space="preserve"> «О постановке на государственную охрану вновь выявленных памятников истории и культуры Кировской области»</w:t>
            </w:r>
          </w:p>
        </w:tc>
        <w:tc>
          <w:tcPr>
            <w:tcW w:w="2268" w:type="dxa"/>
          </w:tcPr>
          <w:p w14:paraId="0737243E" w14:textId="77777777" w:rsidR="00CE26D5" w:rsidRPr="00CE26D5" w:rsidRDefault="00CE26D5" w:rsidP="00CE26D5">
            <w:pPr>
              <w:spacing w:after="0"/>
              <w:jc w:val="center"/>
              <w:rPr>
                <w:bCs/>
                <w:sz w:val="24"/>
              </w:rPr>
            </w:pPr>
            <w:r w:rsidRPr="00CE26D5">
              <w:rPr>
                <w:bCs/>
                <w:sz w:val="24"/>
              </w:rPr>
              <w:t>-</w:t>
            </w:r>
          </w:p>
        </w:tc>
      </w:tr>
      <w:tr w:rsidR="00CE26D5" w:rsidRPr="00CE26D5" w14:paraId="52F877C8" w14:textId="77777777" w:rsidTr="00CE26D5">
        <w:tc>
          <w:tcPr>
            <w:tcW w:w="596" w:type="dxa"/>
          </w:tcPr>
          <w:p w14:paraId="70DCC456" w14:textId="77777777" w:rsidR="00CE26D5" w:rsidRPr="00CE26D5" w:rsidRDefault="00CE26D5" w:rsidP="00CE26D5">
            <w:pPr>
              <w:spacing w:after="0"/>
              <w:jc w:val="center"/>
              <w:rPr>
                <w:bCs/>
                <w:sz w:val="24"/>
              </w:rPr>
            </w:pPr>
            <w:r w:rsidRPr="00CE26D5">
              <w:rPr>
                <w:bCs/>
                <w:sz w:val="24"/>
              </w:rPr>
              <w:t>90</w:t>
            </w:r>
          </w:p>
        </w:tc>
        <w:tc>
          <w:tcPr>
            <w:tcW w:w="2268" w:type="dxa"/>
          </w:tcPr>
          <w:p w14:paraId="6064F833" w14:textId="77777777" w:rsidR="00CE26D5" w:rsidRPr="00CE26D5" w:rsidRDefault="00CE26D5" w:rsidP="00CE26D5">
            <w:pPr>
              <w:spacing w:after="0"/>
              <w:jc w:val="center"/>
              <w:rPr>
                <w:rFonts w:eastAsia="Calibri"/>
                <w:sz w:val="24"/>
              </w:rPr>
            </w:pPr>
            <w:r w:rsidRPr="00CE26D5">
              <w:rPr>
                <w:rFonts w:eastAsia="Calibri"/>
                <w:sz w:val="24"/>
              </w:rPr>
              <w:t>Селище «Щукинское-</w:t>
            </w:r>
            <w:r w:rsidRPr="00CE26D5">
              <w:rPr>
                <w:rFonts w:eastAsia="Calibri"/>
                <w:sz w:val="24"/>
                <w:lang w:val="en-US"/>
              </w:rPr>
              <w:t>II</w:t>
            </w:r>
            <w:r w:rsidRPr="00CE26D5">
              <w:rPr>
                <w:rFonts w:eastAsia="Calibri"/>
                <w:sz w:val="24"/>
              </w:rPr>
              <w:t>»</w:t>
            </w:r>
          </w:p>
        </w:tc>
        <w:tc>
          <w:tcPr>
            <w:tcW w:w="1418" w:type="dxa"/>
          </w:tcPr>
          <w:p w14:paraId="1C92982B" w14:textId="77777777" w:rsidR="00CE26D5" w:rsidRPr="00CE26D5" w:rsidRDefault="00CE26D5" w:rsidP="00CE26D5">
            <w:pPr>
              <w:spacing w:after="0"/>
              <w:jc w:val="center"/>
              <w:rPr>
                <w:sz w:val="24"/>
              </w:rPr>
            </w:pPr>
            <w:r w:rsidRPr="00CE26D5">
              <w:rPr>
                <w:sz w:val="24"/>
              </w:rPr>
              <w:t>памятник</w:t>
            </w:r>
          </w:p>
        </w:tc>
        <w:tc>
          <w:tcPr>
            <w:tcW w:w="1984" w:type="dxa"/>
          </w:tcPr>
          <w:p w14:paraId="3EE462B8"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5AABF00E"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1125204E" w14:textId="4E7C02D3" w:rsidR="00CE26D5" w:rsidRPr="00CE26D5" w:rsidRDefault="00CE26D5" w:rsidP="00CE26D5">
            <w:pPr>
              <w:spacing w:after="0"/>
              <w:jc w:val="center"/>
              <w:rPr>
                <w:bCs/>
                <w:sz w:val="24"/>
              </w:rPr>
            </w:pPr>
            <w:r w:rsidRPr="00CE26D5">
              <w:rPr>
                <w:bCs/>
                <w:sz w:val="24"/>
              </w:rPr>
              <w:t xml:space="preserve">Решение исполнительного комитета Кировского областного Совета </w:t>
            </w:r>
            <w:r w:rsidRPr="00CE26D5">
              <w:rPr>
                <w:bCs/>
                <w:sz w:val="24"/>
              </w:rPr>
              <w:lastRenderedPageBreak/>
              <w:t xml:space="preserve">народных </w:t>
            </w:r>
            <w:r w:rsidR="00531529">
              <w:rPr>
                <w:bCs/>
                <w:sz w:val="24"/>
              </w:rPr>
              <w:t>депутатов №6/191 от 28.03.1983</w:t>
            </w:r>
            <w:r w:rsidRPr="00CE26D5">
              <w:rPr>
                <w:bCs/>
                <w:sz w:val="24"/>
              </w:rPr>
              <w:t xml:space="preserve"> «О постановке на государственную охрану вновь выявленных памятников истории и культуры Кировской области»</w:t>
            </w:r>
          </w:p>
        </w:tc>
        <w:tc>
          <w:tcPr>
            <w:tcW w:w="2268" w:type="dxa"/>
          </w:tcPr>
          <w:p w14:paraId="5855144B" w14:textId="77777777" w:rsidR="00CE26D5" w:rsidRPr="00CE26D5" w:rsidRDefault="00CE26D5" w:rsidP="00CE26D5">
            <w:pPr>
              <w:spacing w:after="0"/>
              <w:jc w:val="center"/>
              <w:rPr>
                <w:bCs/>
                <w:sz w:val="24"/>
              </w:rPr>
            </w:pPr>
          </w:p>
        </w:tc>
      </w:tr>
      <w:tr w:rsidR="00CE26D5" w:rsidRPr="00CE26D5" w14:paraId="70B869D3" w14:textId="77777777" w:rsidTr="00CE26D5">
        <w:tc>
          <w:tcPr>
            <w:tcW w:w="596" w:type="dxa"/>
          </w:tcPr>
          <w:p w14:paraId="21181B22" w14:textId="77777777" w:rsidR="00CE26D5" w:rsidRPr="00CE26D5" w:rsidRDefault="00CE26D5" w:rsidP="00CE26D5">
            <w:pPr>
              <w:spacing w:after="0"/>
              <w:jc w:val="center"/>
              <w:rPr>
                <w:bCs/>
                <w:sz w:val="24"/>
              </w:rPr>
            </w:pPr>
            <w:r w:rsidRPr="00CE26D5">
              <w:rPr>
                <w:bCs/>
                <w:sz w:val="24"/>
              </w:rPr>
              <w:t>91</w:t>
            </w:r>
          </w:p>
        </w:tc>
        <w:tc>
          <w:tcPr>
            <w:tcW w:w="2268" w:type="dxa"/>
          </w:tcPr>
          <w:p w14:paraId="34D5BB46" w14:textId="77777777" w:rsidR="00CE26D5" w:rsidRPr="00CE26D5" w:rsidRDefault="00CE26D5" w:rsidP="00CE26D5">
            <w:pPr>
              <w:spacing w:after="0"/>
              <w:jc w:val="center"/>
              <w:rPr>
                <w:rFonts w:eastAsia="Calibri"/>
                <w:sz w:val="24"/>
              </w:rPr>
            </w:pPr>
            <w:r w:rsidRPr="00CE26D5">
              <w:rPr>
                <w:rFonts w:eastAsia="Calibri"/>
                <w:sz w:val="24"/>
              </w:rPr>
              <w:t>Щукинское городище</w:t>
            </w:r>
          </w:p>
        </w:tc>
        <w:tc>
          <w:tcPr>
            <w:tcW w:w="1418" w:type="dxa"/>
          </w:tcPr>
          <w:p w14:paraId="067E30B1" w14:textId="77777777" w:rsidR="00CE26D5" w:rsidRPr="00CE26D5" w:rsidRDefault="00CE26D5" w:rsidP="00CE26D5">
            <w:pPr>
              <w:spacing w:after="0"/>
              <w:jc w:val="center"/>
              <w:rPr>
                <w:sz w:val="24"/>
              </w:rPr>
            </w:pPr>
            <w:r w:rsidRPr="00CE26D5">
              <w:rPr>
                <w:sz w:val="24"/>
              </w:rPr>
              <w:t>памятник</w:t>
            </w:r>
          </w:p>
        </w:tc>
        <w:tc>
          <w:tcPr>
            <w:tcW w:w="1984" w:type="dxa"/>
          </w:tcPr>
          <w:p w14:paraId="321EBBFC"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601E8989"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0E8F488E" w14:textId="416A20DD" w:rsidR="00CE26D5" w:rsidRPr="00CE26D5" w:rsidRDefault="00CE26D5" w:rsidP="00CE26D5">
            <w:pPr>
              <w:spacing w:after="0"/>
              <w:jc w:val="center"/>
              <w:rPr>
                <w:bCs/>
                <w:sz w:val="24"/>
              </w:rPr>
            </w:pPr>
            <w:r w:rsidRPr="00CE26D5">
              <w:rPr>
                <w:bCs/>
                <w:sz w:val="24"/>
              </w:rPr>
              <w:t xml:space="preserve">Решение исполнительного комитета Кировского областного Совета народных </w:t>
            </w:r>
            <w:r w:rsidR="00531529">
              <w:rPr>
                <w:bCs/>
                <w:sz w:val="24"/>
              </w:rPr>
              <w:t>депутатов №6/191 от 28.03.1983</w:t>
            </w:r>
            <w:r w:rsidRPr="00CE26D5">
              <w:rPr>
                <w:bCs/>
                <w:sz w:val="24"/>
              </w:rPr>
              <w:t xml:space="preserve"> «О постановке на государственную охрану вновь выявленных памятников истории и культуры Кировской области»</w:t>
            </w:r>
          </w:p>
        </w:tc>
        <w:tc>
          <w:tcPr>
            <w:tcW w:w="2268" w:type="dxa"/>
          </w:tcPr>
          <w:p w14:paraId="29DF25C3" w14:textId="77777777" w:rsidR="00CE26D5" w:rsidRPr="00CE26D5" w:rsidRDefault="00CE26D5" w:rsidP="00CE26D5">
            <w:pPr>
              <w:spacing w:after="0"/>
              <w:jc w:val="center"/>
              <w:rPr>
                <w:bCs/>
                <w:sz w:val="24"/>
              </w:rPr>
            </w:pPr>
          </w:p>
        </w:tc>
      </w:tr>
      <w:tr w:rsidR="00CE26D5" w:rsidRPr="00CE26D5" w14:paraId="4B1F9ED5" w14:textId="77777777" w:rsidTr="00CE26D5">
        <w:tc>
          <w:tcPr>
            <w:tcW w:w="596" w:type="dxa"/>
          </w:tcPr>
          <w:p w14:paraId="6DC0C87F" w14:textId="77777777" w:rsidR="00CE26D5" w:rsidRPr="00CE26D5" w:rsidRDefault="00CE26D5" w:rsidP="00CE26D5">
            <w:pPr>
              <w:spacing w:after="0"/>
              <w:jc w:val="center"/>
              <w:rPr>
                <w:bCs/>
                <w:sz w:val="24"/>
              </w:rPr>
            </w:pPr>
            <w:r w:rsidRPr="00CE26D5">
              <w:rPr>
                <w:bCs/>
                <w:sz w:val="24"/>
              </w:rPr>
              <w:t>92</w:t>
            </w:r>
          </w:p>
        </w:tc>
        <w:tc>
          <w:tcPr>
            <w:tcW w:w="2268" w:type="dxa"/>
          </w:tcPr>
          <w:p w14:paraId="17D8B24A" w14:textId="77777777" w:rsidR="00CE26D5" w:rsidRPr="00CE26D5" w:rsidRDefault="00CE26D5" w:rsidP="00CE26D5">
            <w:pPr>
              <w:spacing w:after="0"/>
              <w:jc w:val="center"/>
              <w:rPr>
                <w:rFonts w:eastAsia="Calibri"/>
                <w:sz w:val="24"/>
              </w:rPr>
            </w:pPr>
            <w:r w:rsidRPr="00CE26D5">
              <w:rPr>
                <w:rFonts w:eastAsia="Calibri"/>
                <w:sz w:val="24"/>
              </w:rPr>
              <w:t>Щукинский могильник</w:t>
            </w:r>
          </w:p>
        </w:tc>
        <w:tc>
          <w:tcPr>
            <w:tcW w:w="1418" w:type="dxa"/>
          </w:tcPr>
          <w:p w14:paraId="6F3C87FD" w14:textId="77777777" w:rsidR="00CE26D5" w:rsidRPr="00CE26D5" w:rsidRDefault="00CE26D5" w:rsidP="00CE26D5">
            <w:pPr>
              <w:spacing w:after="0"/>
              <w:jc w:val="center"/>
              <w:rPr>
                <w:sz w:val="24"/>
              </w:rPr>
            </w:pPr>
            <w:r w:rsidRPr="00CE26D5">
              <w:rPr>
                <w:sz w:val="24"/>
              </w:rPr>
              <w:t>памятник</w:t>
            </w:r>
          </w:p>
        </w:tc>
        <w:tc>
          <w:tcPr>
            <w:tcW w:w="1984" w:type="dxa"/>
          </w:tcPr>
          <w:p w14:paraId="0039DD37" w14:textId="77777777" w:rsidR="00CE26D5" w:rsidRPr="00CE26D5" w:rsidRDefault="00CE26D5" w:rsidP="00CE26D5">
            <w:pPr>
              <w:spacing w:after="0"/>
              <w:jc w:val="center"/>
              <w:rPr>
                <w:sz w:val="24"/>
              </w:rPr>
            </w:pPr>
            <w:r w:rsidRPr="00CE26D5">
              <w:rPr>
                <w:sz w:val="24"/>
              </w:rPr>
              <w:t>федерального значения</w:t>
            </w:r>
          </w:p>
        </w:tc>
        <w:tc>
          <w:tcPr>
            <w:tcW w:w="3119" w:type="dxa"/>
          </w:tcPr>
          <w:p w14:paraId="46E83476" w14:textId="77777777" w:rsidR="00CE26D5" w:rsidRPr="00CE26D5" w:rsidRDefault="00CE26D5" w:rsidP="00CE26D5">
            <w:pPr>
              <w:spacing w:after="0"/>
              <w:jc w:val="center"/>
              <w:rPr>
                <w:rFonts w:eastAsia="Calibri"/>
                <w:sz w:val="24"/>
              </w:rPr>
            </w:pPr>
            <w:r w:rsidRPr="00CE26D5">
              <w:rPr>
                <w:rFonts w:eastAsia="Calibri"/>
                <w:color w:val="000000" w:themeColor="text1"/>
                <w:sz w:val="24"/>
              </w:rPr>
              <w:t>Кировская область, Афанасьевский район</w:t>
            </w:r>
          </w:p>
        </w:tc>
        <w:tc>
          <w:tcPr>
            <w:tcW w:w="2976" w:type="dxa"/>
          </w:tcPr>
          <w:p w14:paraId="55317686" w14:textId="21FD261D" w:rsidR="00CE26D5" w:rsidRPr="00CE26D5" w:rsidRDefault="00CE26D5" w:rsidP="00CE26D5">
            <w:pPr>
              <w:spacing w:after="0"/>
              <w:jc w:val="center"/>
              <w:rPr>
                <w:bCs/>
                <w:sz w:val="24"/>
              </w:rPr>
            </w:pPr>
            <w:r w:rsidRPr="00CE26D5">
              <w:rPr>
                <w:bCs/>
                <w:sz w:val="24"/>
              </w:rPr>
              <w:t xml:space="preserve">Решение исполнительного комитета Кировского областного Совета народных </w:t>
            </w:r>
            <w:r w:rsidR="00531529">
              <w:rPr>
                <w:bCs/>
                <w:sz w:val="24"/>
              </w:rPr>
              <w:t>депутатов №6/191 от 28.03.1983</w:t>
            </w:r>
            <w:r w:rsidRPr="00CE26D5">
              <w:rPr>
                <w:bCs/>
                <w:sz w:val="24"/>
              </w:rPr>
              <w:t xml:space="preserve"> «О постановке на </w:t>
            </w:r>
            <w:r w:rsidRPr="00CE26D5">
              <w:rPr>
                <w:bCs/>
                <w:sz w:val="24"/>
              </w:rPr>
              <w:lastRenderedPageBreak/>
              <w:t>государственную охрану вновь выявленных памятников истории и культуры Кировской области»</w:t>
            </w:r>
          </w:p>
        </w:tc>
        <w:tc>
          <w:tcPr>
            <w:tcW w:w="2268" w:type="dxa"/>
          </w:tcPr>
          <w:p w14:paraId="659CCADE" w14:textId="77777777" w:rsidR="00CE26D5" w:rsidRPr="00CE26D5" w:rsidRDefault="00CE26D5" w:rsidP="00CE26D5">
            <w:pPr>
              <w:spacing w:after="0"/>
              <w:jc w:val="center"/>
              <w:rPr>
                <w:bCs/>
                <w:sz w:val="24"/>
              </w:rPr>
            </w:pPr>
          </w:p>
        </w:tc>
      </w:tr>
      <w:tr w:rsidR="00CE26D5" w:rsidRPr="00CE26D5" w14:paraId="64EE4829" w14:textId="77777777" w:rsidTr="00CE26D5">
        <w:tc>
          <w:tcPr>
            <w:tcW w:w="14629" w:type="dxa"/>
            <w:gridSpan w:val="7"/>
          </w:tcPr>
          <w:p w14:paraId="171D38B5" w14:textId="77777777" w:rsidR="00CE26D5" w:rsidRPr="00CE26D5" w:rsidRDefault="00CE26D5" w:rsidP="00CE26D5">
            <w:pPr>
              <w:spacing w:after="0"/>
              <w:jc w:val="center"/>
              <w:rPr>
                <w:bCs/>
                <w:sz w:val="24"/>
              </w:rPr>
            </w:pPr>
            <w:r w:rsidRPr="00CE26D5">
              <w:rPr>
                <w:bCs/>
                <w:sz w:val="24"/>
              </w:rPr>
              <w:t>Перечень выявленных объектов культурного наследия (памятников истории и культуры) народов Российской Федерации:</w:t>
            </w:r>
          </w:p>
          <w:p w14:paraId="57153DBC" w14:textId="77777777" w:rsidR="00CE26D5" w:rsidRPr="00CE26D5" w:rsidRDefault="00CE26D5" w:rsidP="00CE26D5">
            <w:pPr>
              <w:spacing w:after="0"/>
              <w:jc w:val="center"/>
              <w:rPr>
                <w:bCs/>
                <w:sz w:val="24"/>
              </w:rPr>
            </w:pPr>
            <w:r w:rsidRPr="00CE26D5">
              <w:rPr>
                <w:bCs/>
                <w:sz w:val="24"/>
              </w:rPr>
              <w:t>объекты археологического наследия</w:t>
            </w:r>
          </w:p>
        </w:tc>
      </w:tr>
      <w:tr w:rsidR="00CE26D5" w:rsidRPr="00CE26D5" w14:paraId="56EDE78D" w14:textId="77777777" w:rsidTr="00CE26D5">
        <w:tc>
          <w:tcPr>
            <w:tcW w:w="596" w:type="dxa"/>
          </w:tcPr>
          <w:p w14:paraId="24533832" w14:textId="77777777" w:rsidR="00CE26D5" w:rsidRPr="00CE26D5" w:rsidRDefault="00CE26D5" w:rsidP="00CE26D5">
            <w:pPr>
              <w:spacing w:after="0"/>
              <w:jc w:val="center"/>
              <w:rPr>
                <w:bCs/>
                <w:sz w:val="24"/>
              </w:rPr>
            </w:pPr>
            <w:r w:rsidRPr="00CE26D5">
              <w:rPr>
                <w:bCs/>
                <w:sz w:val="24"/>
              </w:rPr>
              <w:t>93</w:t>
            </w:r>
          </w:p>
        </w:tc>
        <w:tc>
          <w:tcPr>
            <w:tcW w:w="2268" w:type="dxa"/>
          </w:tcPr>
          <w:p w14:paraId="279F8DD6" w14:textId="77777777" w:rsidR="00CE26D5" w:rsidRPr="00CE26D5" w:rsidRDefault="00CE26D5" w:rsidP="00CE26D5">
            <w:pPr>
              <w:spacing w:after="0"/>
              <w:jc w:val="center"/>
              <w:rPr>
                <w:rFonts w:eastAsia="Calibri"/>
                <w:sz w:val="24"/>
              </w:rPr>
            </w:pPr>
            <w:r w:rsidRPr="00CE26D5">
              <w:rPr>
                <w:rFonts w:eastAsia="Calibri"/>
                <w:sz w:val="24"/>
              </w:rPr>
              <w:t xml:space="preserve">Селище </w:t>
            </w:r>
          </w:p>
          <w:p w14:paraId="2F112302" w14:textId="77777777" w:rsidR="00CE26D5" w:rsidRPr="00CE26D5" w:rsidRDefault="00CE26D5" w:rsidP="00CE26D5">
            <w:pPr>
              <w:spacing w:after="0"/>
              <w:jc w:val="center"/>
              <w:rPr>
                <w:rFonts w:eastAsia="Calibri"/>
                <w:sz w:val="24"/>
              </w:rPr>
            </w:pPr>
            <w:r w:rsidRPr="00CE26D5">
              <w:rPr>
                <w:rFonts w:eastAsia="Calibri"/>
                <w:sz w:val="24"/>
              </w:rPr>
              <w:t xml:space="preserve">«Рагозское </w:t>
            </w:r>
            <w:r w:rsidRPr="00CE26D5">
              <w:rPr>
                <w:rFonts w:eastAsia="Calibri"/>
                <w:sz w:val="24"/>
                <w:lang w:val="en-US"/>
              </w:rPr>
              <w:t>II</w:t>
            </w:r>
            <w:r w:rsidRPr="00CE26D5">
              <w:rPr>
                <w:rFonts w:eastAsia="Calibri"/>
                <w:sz w:val="24"/>
              </w:rPr>
              <w:t>»</w:t>
            </w:r>
          </w:p>
        </w:tc>
        <w:tc>
          <w:tcPr>
            <w:tcW w:w="1418" w:type="dxa"/>
          </w:tcPr>
          <w:p w14:paraId="3F78DC84" w14:textId="77777777" w:rsidR="00CE26D5" w:rsidRPr="00CE26D5" w:rsidRDefault="00CE26D5" w:rsidP="00CE26D5">
            <w:pPr>
              <w:spacing w:after="0"/>
              <w:jc w:val="center"/>
              <w:rPr>
                <w:sz w:val="24"/>
              </w:rPr>
            </w:pPr>
            <w:r w:rsidRPr="00CE26D5">
              <w:rPr>
                <w:sz w:val="24"/>
              </w:rPr>
              <w:t>памятник</w:t>
            </w:r>
          </w:p>
        </w:tc>
        <w:tc>
          <w:tcPr>
            <w:tcW w:w="1984" w:type="dxa"/>
          </w:tcPr>
          <w:p w14:paraId="1AB09729" w14:textId="77777777" w:rsidR="00CE26D5" w:rsidRPr="00CE26D5" w:rsidRDefault="00CE26D5" w:rsidP="00CE26D5">
            <w:pPr>
              <w:spacing w:after="0"/>
              <w:jc w:val="center"/>
              <w:rPr>
                <w:sz w:val="24"/>
              </w:rPr>
            </w:pPr>
          </w:p>
        </w:tc>
        <w:tc>
          <w:tcPr>
            <w:tcW w:w="3119" w:type="dxa"/>
          </w:tcPr>
          <w:p w14:paraId="03A3C642" w14:textId="77777777" w:rsidR="00CE26D5" w:rsidRPr="00CE26D5" w:rsidRDefault="00CE26D5" w:rsidP="00CE26D5">
            <w:pPr>
              <w:spacing w:after="0"/>
              <w:jc w:val="center"/>
              <w:rPr>
                <w:rFonts w:eastAsia="Calibri"/>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3CF97498" w14:textId="77777777" w:rsidR="00CE26D5" w:rsidRPr="00CE26D5" w:rsidRDefault="00CE26D5" w:rsidP="00CE26D5">
            <w:pPr>
              <w:spacing w:after="0"/>
              <w:jc w:val="center"/>
              <w:rPr>
                <w:bCs/>
                <w:sz w:val="24"/>
              </w:rPr>
            </w:pPr>
            <w:r w:rsidRPr="00CE26D5">
              <w:rPr>
                <w:bCs/>
                <w:sz w:val="24"/>
              </w:rPr>
              <w:t>Распоряжение департамента культуры Кировской области от 16.11.2010 №273-г «Об утверждении Списков выявленных объектов культурного наследия (памятников истории и культуры) народов Российской Федерации (объектов археологического наследия), расположенных на территории муниципальных районов Кировской области</w:t>
            </w:r>
          </w:p>
        </w:tc>
        <w:tc>
          <w:tcPr>
            <w:tcW w:w="2268" w:type="dxa"/>
          </w:tcPr>
          <w:p w14:paraId="48FAC1E9" w14:textId="77777777" w:rsidR="00CE26D5" w:rsidRPr="00CE26D5" w:rsidRDefault="00CE26D5" w:rsidP="00CE26D5">
            <w:pPr>
              <w:spacing w:after="0"/>
              <w:jc w:val="center"/>
              <w:rPr>
                <w:bCs/>
                <w:sz w:val="24"/>
              </w:rPr>
            </w:pPr>
          </w:p>
        </w:tc>
      </w:tr>
      <w:tr w:rsidR="00CE26D5" w:rsidRPr="00CE26D5" w14:paraId="6C79D8BC" w14:textId="77777777" w:rsidTr="00CE26D5">
        <w:tc>
          <w:tcPr>
            <w:tcW w:w="596" w:type="dxa"/>
          </w:tcPr>
          <w:p w14:paraId="7FD8F93D" w14:textId="77777777" w:rsidR="00CE26D5" w:rsidRPr="00CE26D5" w:rsidRDefault="00CE26D5" w:rsidP="00CE26D5">
            <w:pPr>
              <w:spacing w:after="0"/>
              <w:jc w:val="center"/>
              <w:rPr>
                <w:bCs/>
                <w:sz w:val="24"/>
              </w:rPr>
            </w:pPr>
            <w:r w:rsidRPr="00CE26D5">
              <w:rPr>
                <w:bCs/>
                <w:sz w:val="24"/>
              </w:rPr>
              <w:lastRenderedPageBreak/>
              <w:t>94</w:t>
            </w:r>
          </w:p>
        </w:tc>
        <w:tc>
          <w:tcPr>
            <w:tcW w:w="2268" w:type="dxa"/>
          </w:tcPr>
          <w:p w14:paraId="41DEA461" w14:textId="77777777" w:rsidR="00CE26D5" w:rsidRPr="00CE26D5" w:rsidRDefault="00CE26D5" w:rsidP="00CE26D5">
            <w:pPr>
              <w:spacing w:after="0"/>
              <w:jc w:val="center"/>
              <w:rPr>
                <w:rFonts w:eastAsia="Calibri"/>
                <w:sz w:val="24"/>
              </w:rPr>
            </w:pPr>
            <w:r w:rsidRPr="00CE26D5">
              <w:rPr>
                <w:rFonts w:eastAsia="Calibri"/>
                <w:sz w:val="24"/>
              </w:rPr>
              <w:t>Силятское селище</w:t>
            </w:r>
          </w:p>
        </w:tc>
        <w:tc>
          <w:tcPr>
            <w:tcW w:w="1418" w:type="dxa"/>
          </w:tcPr>
          <w:p w14:paraId="1554E399" w14:textId="77777777" w:rsidR="00CE26D5" w:rsidRPr="00CE26D5" w:rsidRDefault="00CE26D5" w:rsidP="00CE26D5">
            <w:pPr>
              <w:spacing w:after="0"/>
              <w:jc w:val="center"/>
              <w:rPr>
                <w:sz w:val="24"/>
              </w:rPr>
            </w:pPr>
            <w:r w:rsidRPr="00CE26D5">
              <w:rPr>
                <w:sz w:val="24"/>
              </w:rPr>
              <w:t>памятник</w:t>
            </w:r>
          </w:p>
        </w:tc>
        <w:tc>
          <w:tcPr>
            <w:tcW w:w="1984" w:type="dxa"/>
          </w:tcPr>
          <w:p w14:paraId="74AC2D8F" w14:textId="77777777" w:rsidR="00CE26D5" w:rsidRPr="00CE26D5" w:rsidRDefault="00CE26D5" w:rsidP="00CE26D5">
            <w:pPr>
              <w:spacing w:after="0"/>
              <w:jc w:val="center"/>
              <w:rPr>
                <w:sz w:val="24"/>
              </w:rPr>
            </w:pPr>
          </w:p>
        </w:tc>
        <w:tc>
          <w:tcPr>
            <w:tcW w:w="3119" w:type="dxa"/>
          </w:tcPr>
          <w:p w14:paraId="0C5CC402" w14:textId="77777777" w:rsidR="00CE26D5" w:rsidRPr="00CE26D5" w:rsidRDefault="00CE26D5" w:rsidP="00CE26D5">
            <w:pPr>
              <w:spacing w:after="0"/>
              <w:jc w:val="center"/>
              <w:rPr>
                <w:rFonts w:eastAsia="Calibri"/>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5DD83A58" w14:textId="77777777" w:rsidR="00CE26D5" w:rsidRPr="00CE26D5" w:rsidRDefault="00CE26D5" w:rsidP="00CE26D5">
            <w:pPr>
              <w:spacing w:after="0"/>
              <w:jc w:val="center"/>
              <w:rPr>
                <w:bCs/>
                <w:sz w:val="24"/>
              </w:rPr>
            </w:pPr>
            <w:r w:rsidRPr="00CE26D5">
              <w:rPr>
                <w:bCs/>
                <w:sz w:val="24"/>
              </w:rPr>
              <w:t>Распоряжение департамента культуры Кировской области от 16.11.2010 №273-г «Об утверждении Списков выявленных объектов культурного наследия (памятников истории и культуры) народов Российской Федерации (объектов археологического наследия), расположенных на территории муниципальных районов Кировской области</w:t>
            </w:r>
          </w:p>
        </w:tc>
        <w:tc>
          <w:tcPr>
            <w:tcW w:w="2268" w:type="dxa"/>
          </w:tcPr>
          <w:p w14:paraId="4B4335F5" w14:textId="77777777" w:rsidR="00CE26D5" w:rsidRPr="00CE26D5" w:rsidRDefault="00CE26D5" w:rsidP="00CE26D5">
            <w:pPr>
              <w:spacing w:after="0"/>
              <w:jc w:val="center"/>
              <w:rPr>
                <w:bCs/>
                <w:sz w:val="24"/>
              </w:rPr>
            </w:pPr>
          </w:p>
        </w:tc>
      </w:tr>
      <w:tr w:rsidR="00CE26D5" w:rsidRPr="00CE26D5" w14:paraId="435A12FA" w14:textId="77777777" w:rsidTr="00CE26D5">
        <w:tc>
          <w:tcPr>
            <w:tcW w:w="596" w:type="dxa"/>
          </w:tcPr>
          <w:p w14:paraId="197C913F" w14:textId="77777777" w:rsidR="00CE26D5" w:rsidRPr="00CE26D5" w:rsidRDefault="00CE26D5" w:rsidP="00CE26D5">
            <w:pPr>
              <w:spacing w:after="0"/>
              <w:jc w:val="center"/>
              <w:rPr>
                <w:bCs/>
                <w:sz w:val="24"/>
              </w:rPr>
            </w:pPr>
            <w:r w:rsidRPr="00CE26D5">
              <w:rPr>
                <w:bCs/>
                <w:sz w:val="24"/>
              </w:rPr>
              <w:t>95</w:t>
            </w:r>
          </w:p>
        </w:tc>
        <w:tc>
          <w:tcPr>
            <w:tcW w:w="2268" w:type="dxa"/>
          </w:tcPr>
          <w:p w14:paraId="5ADCD58F" w14:textId="77777777" w:rsidR="00CE26D5" w:rsidRPr="00CE26D5" w:rsidRDefault="00CE26D5" w:rsidP="00CE26D5">
            <w:pPr>
              <w:spacing w:after="0"/>
              <w:jc w:val="center"/>
              <w:rPr>
                <w:rFonts w:eastAsia="Calibri"/>
                <w:sz w:val="24"/>
              </w:rPr>
            </w:pPr>
            <w:r w:rsidRPr="00CE26D5">
              <w:rPr>
                <w:rFonts w:eastAsia="Calibri"/>
                <w:sz w:val="24"/>
              </w:rPr>
              <w:t>Трактовое селище</w:t>
            </w:r>
          </w:p>
        </w:tc>
        <w:tc>
          <w:tcPr>
            <w:tcW w:w="1418" w:type="dxa"/>
          </w:tcPr>
          <w:p w14:paraId="64F9A736" w14:textId="77777777" w:rsidR="00CE26D5" w:rsidRPr="00CE26D5" w:rsidRDefault="00CE26D5" w:rsidP="00CE26D5">
            <w:pPr>
              <w:spacing w:after="0"/>
              <w:jc w:val="center"/>
              <w:rPr>
                <w:sz w:val="24"/>
              </w:rPr>
            </w:pPr>
            <w:r w:rsidRPr="00CE26D5">
              <w:rPr>
                <w:sz w:val="24"/>
              </w:rPr>
              <w:t>памятник</w:t>
            </w:r>
          </w:p>
        </w:tc>
        <w:tc>
          <w:tcPr>
            <w:tcW w:w="1984" w:type="dxa"/>
          </w:tcPr>
          <w:p w14:paraId="5890C1C5" w14:textId="77777777" w:rsidR="00CE26D5" w:rsidRPr="00CE26D5" w:rsidRDefault="00CE26D5" w:rsidP="00CE26D5">
            <w:pPr>
              <w:spacing w:after="0"/>
              <w:jc w:val="center"/>
              <w:rPr>
                <w:sz w:val="24"/>
              </w:rPr>
            </w:pPr>
          </w:p>
        </w:tc>
        <w:tc>
          <w:tcPr>
            <w:tcW w:w="3119" w:type="dxa"/>
          </w:tcPr>
          <w:p w14:paraId="446685C6" w14:textId="77777777" w:rsidR="00CE26D5" w:rsidRPr="00CE26D5" w:rsidRDefault="00CE26D5" w:rsidP="00CE26D5">
            <w:pPr>
              <w:spacing w:after="0"/>
              <w:jc w:val="center"/>
              <w:rPr>
                <w:rFonts w:eastAsia="Calibri"/>
                <w:color w:val="000000" w:themeColor="text1"/>
                <w:sz w:val="24"/>
              </w:rPr>
            </w:pPr>
            <w:r w:rsidRPr="00CE26D5">
              <w:rPr>
                <w:rFonts w:eastAsia="Calibri"/>
                <w:color w:val="000000" w:themeColor="text1"/>
                <w:sz w:val="24"/>
              </w:rPr>
              <w:t>Кировская область, Афанасьевский район</w:t>
            </w:r>
          </w:p>
        </w:tc>
        <w:tc>
          <w:tcPr>
            <w:tcW w:w="2976" w:type="dxa"/>
          </w:tcPr>
          <w:p w14:paraId="2C26C34A" w14:textId="77777777" w:rsidR="00CE26D5" w:rsidRPr="00CE26D5" w:rsidRDefault="00CE26D5" w:rsidP="00CE26D5">
            <w:pPr>
              <w:spacing w:after="0"/>
              <w:jc w:val="center"/>
              <w:rPr>
                <w:bCs/>
                <w:sz w:val="24"/>
              </w:rPr>
            </w:pPr>
            <w:r w:rsidRPr="00CE26D5">
              <w:rPr>
                <w:bCs/>
                <w:sz w:val="24"/>
              </w:rPr>
              <w:t xml:space="preserve">Распоряжение департамента культуры Кировской области от 16.11.2010 №273-г «Об утверждении Списков выявленных объектов культурного наследия (памятников истории и </w:t>
            </w:r>
            <w:r w:rsidRPr="00CE26D5">
              <w:rPr>
                <w:bCs/>
                <w:sz w:val="24"/>
              </w:rPr>
              <w:lastRenderedPageBreak/>
              <w:t>культуры) народов Российской Федерации (объектов археологического наследия), расположенных на территории муниципальных районов Кировской области</w:t>
            </w:r>
          </w:p>
        </w:tc>
        <w:tc>
          <w:tcPr>
            <w:tcW w:w="2268" w:type="dxa"/>
          </w:tcPr>
          <w:p w14:paraId="661EB6DC" w14:textId="77777777" w:rsidR="00CE26D5" w:rsidRPr="00CE26D5" w:rsidRDefault="00CE26D5" w:rsidP="00CE26D5">
            <w:pPr>
              <w:spacing w:after="0"/>
              <w:jc w:val="center"/>
              <w:rPr>
                <w:bCs/>
                <w:sz w:val="24"/>
              </w:rPr>
            </w:pPr>
          </w:p>
        </w:tc>
      </w:tr>
    </w:tbl>
    <w:p w14:paraId="7196E0BA" w14:textId="77777777" w:rsidR="00CE26D5" w:rsidRPr="00CE26D5" w:rsidRDefault="00CE26D5" w:rsidP="00CE26D5">
      <w:pPr>
        <w:ind w:firstLine="709"/>
        <w:rPr>
          <w:b/>
          <w:color w:val="FF0000"/>
        </w:rPr>
      </w:pPr>
    </w:p>
    <w:p w14:paraId="44382C97" w14:textId="77777777" w:rsidR="00CE26D5" w:rsidRPr="00CE26D5" w:rsidRDefault="00CE26D5" w:rsidP="00CE26D5">
      <w:pPr>
        <w:rPr>
          <w:b/>
          <w:color w:val="FF0000"/>
        </w:rPr>
      </w:pPr>
    </w:p>
    <w:p w14:paraId="3A1381C9" w14:textId="77777777" w:rsidR="00CE26D5" w:rsidRPr="00CE26D5" w:rsidRDefault="00CE26D5" w:rsidP="00CE26D5">
      <w:pPr>
        <w:tabs>
          <w:tab w:val="left" w:pos="5894"/>
        </w:tabs>
        <w:rPr>
          <w:b/>
          <w:color w:val="FF0000"/>
        </w:rPr>
      </w:pPr>
      <w:r w:rsidRPr="00CE26D5">
        <w:rPr>
          <w:b/>
          <w:color w:val="FF0000"/>
        </w:rPr>
        <w:tab/>
      </w:r>
    </w:p>
    <w:p w14:paraId="1966C933" w14:textId="77777777" w:rsidR="00CE26D5" w:rsidRPr="00CE26D5" w:rsidRDefault="00CE26D5" w:rsidP="00CE26D5">
      <w:pPr>
        <w:tabs>
          <w:tab w:val="left" w:pos="5894"/>
        </w:tabs>
        <w:sectPr w:rsidR="00CE26D5" w:rsidRPr="00CE26D5" w:rsidSect="0094604A">
          <w:pgSz w:w="16838" w:h="11906" w:orient="landscape"/>
          <w:pgMar w:top="1701" w:right="1134" w:bottom="851" w:left="1134" w:header="709" w:footer="709" w:gutter="0"/>
          <w:cols w:space="708"/>
          <w:docGrid w:linePitch="381"/>
        </w:sectPr>
      </w:pPr>
      <w:r w:rsidRPr="00CE26D5">
        <w:tab/>
      </w:r>
    </w:p>
    <w:p w14:paraId="17416074" w14:textId="77777777" w:rsidR="00CE26D5" w:rsidRPr="00CE26D5" w:rsidRDefault="00CE26D5" w:rsidP="00CE26D5">
      <w:pPr>
        <w:spacing w:after="160" w:line="259" w:lineRule="auto"/>
        <w:jc w:val="center"/>
        <w:rPr>
          <w:szCs w:val="28"/>
        </w:rPr>
      </w:pPr>
      <w:r w:rsidRPr="00CE26D5">
        <w:rPr>
          <w:color w:val="000000" w:themeColor="text1"/>
        </w:rPr>
        <w:lastRenderedPageBreak/>
        <w:t xml:space="preserve">Таблица 2.2.2. Перечень </w:t>
      </w:r>
      <w:r w:rsidRPr="00CE26D5">
        <w:rPr>
          <w:szCs w:val="28"/>
        </w:rPr>
        <w:t xml:space="preserve">вновь образуемых земельных участков </w:t>
      </w:r>
      <w:r w:rsidRPr="00CE26D5">
        <w:rPr>
          <w:color w:val="000000" w:themeColor="text1"/>
        </w:rPr>
        <w:t>объектов культурного наследия</w:t>
      </w:r>
    </w:p>
    <w:p w14:paraId="421DFB16" w14:textId="77777777" w:rsidR="00CE26D5" w:rsidRPr="00CE26D5" w:rsidRDefault="00CE26D5" w:rsidP="00CE26D5">
      <w:pPr>
        <w:spacing w:after="160"/>
        <w:ind w:firstLine="567"/>
        <w:contextualSpacing/>
        <w:rPr>
          <w:rFonts w:eastAsiaTheme="minorHAnsi"/>
          <w:szCs w:val="28"/>
          <w:lang w:eastAsia="en-US"/>
        </w:rPr>
      </w:pPr>
    </w:p>
    <w:tbl>
      <w:tblPr>
        <w:tblStyle w:val="af0"/>
        <w:tblW w:w="10349" w:type="dxa"/>
        <w:tblInd w:w="-856" w:type="dxa"/>
        <w:tblLayout w:type="fixed"/>
        <w:tblLook w:val="04A0" w:firstRow="1" w:lastRow="0" w:firstColumn="1" w:lastColumn="0" w:noHBand="0" w:noVBand="1"/>
      </w:tblPr>
      <w:tblGrid>
        <w:gridCol w:w="851"/>
        <w:gridCol w:w="1276"/>
        <w:gridCol w:w="1559"/>
        <w:gridCol w:w="2127"/>
        <w:gridCol w:w="1559"/>
        <w:gridCol w:w="1559"/>
        <w:gridCol w:w="1418"/>
      </w:tblGrid>
      <w:tr w:rsidR="00CE26D5" w:rsidRPr="00CE26D5" w14:paraId="428B1408" w14:textId="77777777" w:rsidTr="00CE26D5">
        <w:tc>
          <w:tcPr>
            <w:tcW w:w="851" w:type="dxa"/>
            <w:vAlign w:val="center"/>
          </w:tcPr>
          <w:p w14:paraId="133656A2" w14:textId="77777777" w:rsidR="00CE26D5" w:rsidRPr="00CE26D5" w:rsidRDefault="00CE26D5" w:rsidP="00CE26D5">
            <w:pPr>
              <w:spacing w:after="160" w:line="259" w:lineRule="auto"/>
              <w:ind w:left="29" w:right="-397" w:hanging="433"/>
              <w:jc w:val="center"/>
              <w:rPr>
                <w:sz w:val="24"/>
              </w:rPr>
            </w:pPr>
            <w:r w:rsidRPr="00CE26D5">
              <w:rPr>
                <w:sz w:val="24"/>
              </w:rPr>
              <w:t>№ п/п</w:t>
            </w:r>
          </w:p>
        </w:tc>
        <w:tc>
          <w:tcPr>
            <w:tcW w:w="1276" w:type="dxa"/>
            <w:vAlign w:val="center"/>
          </w:tcPr>
          <w:p w14:paraId="26A63DF3" w14:textId="77777777" w:rsidR="00CE26D5" w:rsidRPr="00CE26D5" w:rsidRDefault="00CE26D5" w:rsidP="00CE26D5">
            <w:pPr>
              <w:jc w:val="center"/>
              <w:rPr>
                <w:sz w:val="24"/>
              </w:rPr>
            </w:pPr>
            <w:r w:rsidRPr="00CE26D5">
              <w:rPr>
                <w:sz w:val="24"/>
              </w:rPr>
              <w:t>Объект</w:t>
            </w:r>
          </w:p>
        </w:tc>
        <w:tc>
          <w:tcPr>
            <w:tcW w:w="1559" w:type="dxa"/>
            <w:vAlign w:val="center"/>
          </w:tcPr>
          <w:p w14:paraId="52A3567D" w14:textId="77777777" w:rsidR="00CE26D5" w:rsidRPr="00CE26D5" w:rsidRDefault="00CE26D5" w:rsidP="00CE26D5">
            <w:pPr>
              <w:jc w:val="center"/>
              <w:rPr>
                <w:sz w:val="24"/>
              </w:rPr>
            </w:pPr>
            <w:r w:rsidRPr="00CE26D5">
              <w:rPr>
                <w:sz w:val="24"/>
              </w:rPr>
              <w:t>Местоположение</w:t>
            </w:r>
          </w:p>
        </w:tc>
        <w:tc>
          <w:tcPr>
            <w:tcW w:w="2127" w:type="dxa"/>
            <w:vAlign w:val="center"/>
          </w:tcPr>
          <w:p w14:paraId="5F39D0A0" w14:textId="77777777" w:rsidR="00CE26D5" w:rsidRPr="00CE26D5" w:rsidRDefault="00CE26D5" w:rsidP="00CE26D5">
            <w:pPr>
              <w:jc w:val="center"/>
              <w:rPr>
                <w:sz w:val="24"/>
              </w:rPr>
            </w:pPr>
            <w:r w:rsidRPr="00CE26D5">
              <w:rPr>
                <w:sz w:val="24"/>
              </w:rPr>
              <w:t>Кадастровый номер з/у</w:t>
            </w:r>
          </w:p>
        </w:tc>
        <w:tc>
          <w:tcPr>
            <w:tcW w:w="1559" w:type="dxa"/>
            <w:vAlign w:val="center"/>
          </w:tcPr>
          <w:p w14:paraId="48057473" w14:textId="77777777" w:rsidR="00CE26D5" w:rsidRPr="00CE26D5" w:rsidRDefault="00CE26D5" w:rsidP="00CE26D5">
            <w:pPr>
              <w:jc w:val="center"/>
              <w:rPr>
                <w:sz w:val="24"/>
              </w:rPr>
            </w:pPr>
            <w:r w:rsidRPr="00CE26D5">
              <w:rPr>
                <w:sz w:val="24"/>
              </w:rPr>
              <w:t>Территориальная зона</w:t>
            </w:r>
          </w:p>
        </w:tc>
        <w:tc>
          <w:tcPr>
            <w:tcW w:w="1559" w:type="dxa"/>
            <w:vAlign w:val="center"/>
          </w:tcPr>
          <w:p w14:paraId="14512FF4" w14:textId="77777777" w:rsidR="00CE26D5" w:rsidRPr="00CE26D5" w:rsidRDefault="00CE26D5" w:rsidP="00CE26D5">
            <w:pPr>
              <w:jc w:val="center"/>
              <w:rPr>
                <w:sz w:val="24"/>
              </w:rPr>
            </w:pPr>
            <w:r w:rsidRPr="00CE26D5">
              <w:rPr>
                <w:sz w:val="24"/>
              </w:rPr>
              <w:t>Категория земель</w:t>
            </w:r>
          </w:p>
        </w:tc>
        <w:tc>
          <w:tcPr>
            <w:tcW w:w="1418" w:type="dxa"/>
            <w:vAlign w:val="center"/>
          </w:tcPr>
          <w:p w14:paraId="09A964C2" w14:textId="77777777" w:rsidR="00CE26D5" w:rsidRPr="00CE26D5" w:rsidRDefault="00CE26D5" w:rsidP="00CE26D5">
            <w:pPr>
              <w:jc w:val="center"/>
              <w:rPr>
                <w:sz w:val="24"/>
              </w:rPr>
            </w:pPr>
            <w:r w:rsidRPr="00CE26D5">
              <w:rPr>
                <w:sz w:val="24"/>
              </w:rPr>
              <w:t>Вид разрешенного использования</w:t>
            </w:r>
          </w:p>
        </w:tc>
      </w:tr>
      <w:tr w:rsidR="00CE26D5" w:rsidRPr="00CE26D5" w14:paraId="149097C6" w14:textId="77777777" w:rsidTr="00CE26D5">
        <w:tc>
          <w:tcPr>
            <w:tcW w:w="851" w:type="dxa"/>
          </w:tcPr>
          <w:p w14:paraId="6C8C6187" w14:textId="09FE41ED" w:rsidR="00CE26D5" w:rsidRPr="00CE26D5" w:rsidRDefault="00531529" w:rsidP="00531529">
            <w:pPr>
              <w:spacing w:after="160" w:line="259" w:lineRule="auto"/>
              <w:jc w:val="center"/>
              <w:rPr>
                <w:sz w:val="24"/>
              </w:rPr>
            </w:pPr>
            <w:r>
              <w:rPr>
                <w:sz w:val="24"/>
              </w:rPr>
              <w:t>1</w:t>
            </w:r>
          </w:p>
        </w:tc>
        <w:tc>
          <w:tcPr>
            <w:tcW w:w="1276" w:type="dxa"/>
          </w:tcPr>
          <w:p w14:paraId="60866417" w14:textId="77777777" w:rsidR="00CE26D5" w:rsidRPr="00CE26D5" w:rsidRDefault="00CE26D5" w:rsidP="00CE26D5">
            <w:pPr>
              <w:tabs>
                <w:tab w:val="center" w:pos="4677"/>
                <w:tab w:val="right" w:pos="9355"/>
              </w:tabs>
              <w:jc w:val="center"/>
              <w:rPr>
                <w:sz w:val="24"/>
              </w:rPr>
            </w:pPr>
            <w:r w:rsidRPr="00CE26D5">
              <w:rPr>
                <w:sz w:val="24"/>
              </w:rPr>
              <w:t>Памятник</w:t>
            </w:r>
          </w:p>
        </w:tc>
        <w:tc>
          <w:tcPr>
            <w:tcW w:w="1559" w:type="dxa"/>
          </w:tcPr>
          <w:p w14:paraId="1EBA9D80" w14:textId="77777777" w:rsidR="00CE26D5" w:rsidRPr="00CE26D5" w:rsidRDefault="00CE26D5" w:rsidP="00CE26D5">
            <w:pPr>
              <w:tabs>
                <w:tab w:val="center" w:pos="4677"/>
                <w:tab w:val="right" w:pos="9355"/>
              </w:tabs>
              <w:jc w:val="center"/>
              <w:rPr>
                <w:sz w:val="24"/>
              </w:rPr>
            </w:pPr>
            <w:r w:rsidRPr="00CE26D5">
              <w:rPr>
                <w:rFonts w:eastAsiaTheme="minorHAnsi"/>
                <w:sz w:val="24"/>
                <w:lang w:eastAsia="en-US"/>
              </w:rPr>
              <w:t>Кировская область, Афанасьевский м.о., с. Георгиево, ул. Тебенькова</w:t>
            </w:r>
          </w:p>
        </w:tc>
        <w:tc>
          <w:tcPr>
            <w:tcW w:w="2127" w:type="dxa"/>
          </w:tcPr>
          <w:p w14:paraId="7838F47D" w14:textId="77777777" w:rsidR="00CE26D5" w:rsidRPr="00CE26D5" w:rsidRDefault="00CE26D5" w:rsidP="00CE26D5">
            <w:pPr>
              <w:tabs>
                <w:tab w:val="center" w:pos="4677"/>
                <w:tab w:val="right" w:pos="9355"/>
              </w:tabs>
              <w:jc w:val="center"/>
              <w:rPr>
                <w:rFonts w:eastAsiaTheme="minorHAnsi"/>
                <w:sz w:val="24"/>
                <w:lang w:eastAsia="en-US"/>
              </w:rPr>
            </w:pPr>
            <w:r w:rsidRPr="00CE26D5">
              <w:rPr>
                <w:rFonts w:eastAsiaTheme="minorHAnsi"/>
                <w:sz w:val="24"/>
                <w:lang w:eastAsia="en-US"/>
              </w:rPr>
              <w:t>43:02:360502:ЗУ1</w:t>
            </w:r>
          </w:p>
          <w:p w14:paraId="3C085A11" w14:textId="77777777" w:rsidR="00CE26D5" w:rsidRPr="00CE26D5" w:rsidRDefault="00CE26D5" w:rsidP="00CE26D5">
            <w:pPr>
              <w:tabs>
                <w:tab w:val="center" w:pos="4677"/>
                <w:tab w:val="right" w:pos="9355"/>
              </w:tabs>
              <w:jc w:val="center"/>
              <w:rPr>
                <w:sz w:val="24"/>
              </w:rPr>
            </w:pPr>
          </w:p>
        </w:tc>
        <w:tc>
          <w:tcPr>
            <w:tcW w:w="1559" w:type="dxa"/>
          </w:tcPr>
          <w:p w14:paraId="2774255B" w14:textId="77777777" w:rsidR="00CE26D5" w:rsidRPr="00CE26D5" w:rsidRDefault="00CE26D5" w:rsidP="00CE26D5">
            <w:pPr>
              <w:jc w:val="center"/>
              <w:rPr>
                <w:sz w:val="24"/>
              </w:rPr>
            </w:pPr>
            <w:r w:rsidRPr="00CE26D5">
              <w:rPr>
                <w:sz w:val="24"/>
              </w:rPr>
              <w:t>Р-1 – зона лесов, парков, скверов</w:t>
            </w:r>
          </w:p>
        </w:tc>
        <w:tc>
          <w:tcPr>
            <w:tcW w:w="1559" w:type="dxa"/>
          </w:tcPr>
          <w:p w14:paraId="2DC9CC1B" w14:textId="77777777" w:rsidR="00CE26D5" w:rsidRPr="00CE26D5" w:rsidRDefault="00CE26D5" w:rsidP="00CE26D5">
            <w:pPr>
              <w:jc w:val="center"/>
              <w:rPr>
                <w:sz w:val="24"/>
              </w:rPr>
            </w:pPr>
            <w:r w:rsidRPr="00CE26D5">
              <w:rPr>
                <w:sz w:val="24"/>
              </w:rPr>
              <w:t>Земли населенных пунктов</w:t>
            </w:r>
          </w:p>
        </w:tc>
        <w:tc>
          <w:tcPr>
            <w:tcW w:w="1418" w:type="dxa"/>
          </w:tcPr>
          <w:p w14:paraId="31A7FC8E" w14:textId="77777777" w:rsidR="00CE26D5" w:rsidRPr="00CE26D5" w:rsidRDefault="00CE26D5" w:rsidP="00CE26D5">
            <w:pPr>
              <w:jc w:val="center"/>
              <w:rPr>
                <w:sz w:val="24"/>
              </w:rPr>
            </w:pPr>
            <w:r w:rsidRPr="00CE26D5">
              <w:rPr>
                <w:sz w:val="24"/>
              </w:rPr>
              <w:t>историко-культурная деятельность</w:t>
            </w:r>
          </w:p>
        </w:tc>
      </w:tr>
      <w:tr w:rsidR="00CE26D5" w:rsidRPr="00CE26D5" w14:paraId="6F08E581" w14:textId="77777777" w:rsidTr="00CE26D5">
        <w:tc>
          <w:tcPr>
            <w:tcW w:w="851" w:type="dxa"/>
          </w:tcPr>
          <w:p w14:paraId="0A1B45A6" w14:textId="7A33D9BD" w:rsidR="00CE26D5" w:rsidRPr="00CE26D5" w:rsidRDefault="00531529" w:rsidP="00531529">
            <w:pPr>
              <w:spacing w:after="160" w:line="259" w:lineRule="auto"/>
              <w:jc w:val="center"/>
              <w:rPr>
                <w:sz w:val="24"/>
              </w:rPr>
            </w:pPr>
            <w:r>
              <w:rPr>
                <w:sz w:val="24"/>
              </w:rPr>
              <w:t>2</w:t>
            </w:r>
          </w:p>
        </w:tc>
        <w:tc>
          <w:tcPr>
            <w:tcW w:w="1276" w:type="dxa"/>
          </w:tcPr>
          <w:p w14:paraId="534BA60E" w14:textId="77777777" w:rsidR="00CE26D5" w:rsidRPr="00CE26D5" w:rsidRDefault="00CE26D5" w:rsidP="00CE26D5">
            <w:pPr>
              <w:tabs>
                <w:tab w:val="center" w:pos="4677"/>
                <w:tab w:val="right" w:pos="9355"/>
              </w:tabs>
              <w:jc w:val="center"/>
              <w:rPr>
                <w:sz w:val="24"/>
              </w:rPr>
            </w:pPr>
            <w:r w:rsidRPr="00CE26D5">
              <w:rPr>
                <w:sz w:val="24"/>
              </w:rPr>
              <w:t>Памятник</w:t>
            </w:r>
          </w:p>
        </w:tc>
        <w:tc>
          <w:tcPr>
            <w:tcW w:w="1559" w:type="dxa"/>
          </w:tcPr>
          <w:p w14:paraId="182E3C22" w14:textId="77777777" w:rsidR="00CE26D5" w:rsidRPr="00CE26D5" w:rsidRDefault="00CE26D5" w:rsidP="00CE26D5">
            <w:pPr>
              <w:tabs>
                <w:tab w:val="center" w:pos="4677"/>
                <w:tab w:val="right" w:pos="9355"/>
              </w:tabs>
              <w:jc w:val="center"/>
              <w:rPr>
                <w:sz w:val="24"/>
              </w:rPr>
            </w:pPr>
            <w:r w:rsidRPr="00CE26D5">
              <w:rPr>
                <w:sz w:val="24"/>
              </w:rPr>
              <w:t>Кировская область, Афанасьевский м.о., с. Гордино, ул. Кооперативная</w:t>
            </w:r>
          </w:p>
        </w:tc>
        <w:tc>
          <w:tcPr>
            <w:tcW w:w="2127" w:type="dxa"/>
          </w:tcPr>
          <w:p w14:paraId="40C59E0C" w14:textId="77777777" w:rsidR="00CE26D5" w:rsidRPr="00CE26D5" w:rsidRDefault="00CE26D5" w:rsidP="00CE26D5">
            <w:pPr>
              <w:tabs>
                <w:tab w:val="center" w:pos="4677"/>
                <w:tab w:val="right" w:pos="9355"/>
              </w:tabs>
              <w:jc w:val="center"/>
              <w:rPr>
                <w:rFonts w:eastAsiaTheme="minorHAnsi"/>
                <w:sz w:val="24"/>
                <w:lang w:eastAsia="en-US"/>
              </w:rPr>
            </w:pPr>
            <w:r w:rsidRPr="00CE26D5">
              <w:rPr>
                <w:rFonts w:eastAsiaTheme="minorHAnsi"/>
                <w:sz w:val="24"/>
                <w:lang w:eastAsia="en-US"/>
              </w:rPr>
              <w:t>43:02:371003:ЗУ1</w:t>
            </w:r>
          </w:p>
          <w:p w14:paraId="784D06F3" w14:textId="77777777" w:rsidR="00CE26D5" w:rsidRPr="00CE26D5" w:rsidRDefault="00CE26D5" w:rsidP="00CE26D5">
            <w:pPr>
              <w:tabs>
                <w:tab w:val="center" w:pos="4677"/>
                <w:tab w:val="right" w:pos="9355"/>
              </w:tabs>
              <w:jc w:val="center"/>
              <w:rPr>
                <w:sz w:val="24"/>
              </w:rPr>
            </w:pPr>
          </w:p>
        </w:tc>
        <w:tc>
          <w:tcPr>
            <w:tcW w:w="1559" w:type="dxa"/>
          </w:tcPr>
          <w:p w14:paraId="3E109B41" w14:textId="77777777" w:rsidR="00CE26D5" w:rsidRPr="00CE26D5" w:rsidRDefault="00CE26D5" w:rsidP="00CE26D5">
            <w:pPr>
              <w:jc w:val="center"/>
              <w:rPr>
                <w:sz w:val="24"/>
              </w:rPr>
            </w:pPr>
            <w:r w:rsidRPr="00CE26D5">
              <w:rPr>
                <w:sz w:val="24"/>
              </w:rPr>
              <w:t>Не установлена</w:t>
            </w:r>
          </w:p>
        </w:tc>
        <w:tc>
          <w:tcPr>
            <w:tcW w:w="1559" w:type="dxa"/>
          </w:tcPr>
          <w:p w14:paraId="1E20D393" w14:textId="77777777" w:rsidR="00CE26D5" w:rsidRPr="00CE26D5" w:rsidRDefault="00CE26D5" w:rsidP="00CE26D5">
            <w:pPr>
              <w:jc w:val="center"/>
            </w:pPr>
            <w:r w:rsidRPr="00CE26D5">
              <w:rPr>
                <w:sz w:val="24"/>
              </w:rPr>
              <w:t>Земли населенных пунктов</w:t>
            </w:r>
          </w:p>
        </w:tc>
        <w:tc>
          <w:tcPr>
            <w:tcW w:w="1418" w:type="dxa"/>
          </w:tcPr>
          <w:p w14:paraId="6C616266" w14:textId="77777777" w:rsidR="00CE26D5" w:rsidRPr="00CE26D5" w:rsidRDefault="00CE26D5" w:rsidP="00CE26D5">
            <w:pPr>
              <w:jc w:val="center"/>
            </w:pPr>
            <w:r w:rsidRPr="00CE26D5">
              <w:rPr>
                <w:sz w:val="24"/>
              </w:rPr>
              <w:t>историко-культурная деятельность</w:t>
            </w:r>
          </w:p>
        </w:tc>
      </w:tr>
      <w:tr w:rsidR="00CE26D5" w:rsidRPr="00CE26D5" w14:paraId="192F6EC7" w14:textId="77777777" w:rsidTr="00CE26D5">
        <w:tc>
          <w:tcPr>
            <w:tcW w:w="851" w:type="dxa"/>
          </w:tcPr>
          <w:p w14:paraId="435968D8" w14:textId="3E1E85D3" w:rsidR="00CE26D5" w:rsidRPr="00CE26D5" w:rsidRDefault="00531529" w:rsidP="00531529">
            <w:pPr>
              <w:spacing w:after="160" w:line="259" w:lineRule="auto"/>
              <w:jc w:val="center"/>
              <w:rPr>
                <w:sz w:val="24"/>
              </w:rPr>
            </w:pPr>
            <w:r>
              <w:rPr>
                <w:sz w:val="24"/>
              </w:rPr>
              <w:t>3</w:t>
            </w:r>
          </w:p>
        </w:tc>
        <w:tc>
          <w:tcPr>
            <w:tcW w:w="1276" w:type="dxa"/>
          </w:tcPr>
          <w:p w14:paraId="5817FE5C" w14:textId="77777777" w:rsidR="00CE26D5" w:rsidRPr="00CE26D5" w:rsidRDefault="00CE26D5" w:rsidP="00CE26D5">
            <w:pPr>
              <w:tabs>
                <w:tab w:val="center" w:pos="4677"/>
                <w:tab w:val="right" w:pos="9355"/>
              </w:tabs>
              <w:jc w:val="center"/>
              <w:rPr>
                <w:sz w:val="24"/>
              </w:rPr>
            </w:pPr>
            <w:r w:rsidRPr="00CE26D5">
              <w:rPr>
                <w:sz w:val="24"/>
              </w:rPr>
              <w:t>Памятник</w:t>
            </w:r>
          </w:p>
        </w:tc>
        <w:tc>
          <w:tcPr>
            <w:tcW w:w="1559" w:type="dxa"/>
          </w:tcPr>
          <w:p w14:paraId="2B85EBBC" w14:textId="77777777" w:rsidR="00CE26D5" w:rsidRPr="00CE26D5" w:rsidRDefault="00CE26D5" w:rsidP="00CE26D5">
            <w:pPr>
              <w:tabs>
                <w:tab w:val="center" w:pos="4677"/>
                <w:tab w:val="right" w:pos="9355"/>
              </w:tabs>
              <w:jc w:val="center"/>
              <w:rPr>
                <w:sz w:val="24"/>
              </w:rPr>
            </w:pPr>
            <w:r w:rsidRPr="00CE26D5">
              <w:rPr>
                <w:sz w:val="24"/>
              </w:rPr>
              <w:t>Кировская область, Афанасьевский м.о., д. Рагоза</w:t>
            </w:r>
          </w:p>
        </w:tc>
        <w:tc>
          <w:tcPr>
            <w:tcW w:w="2127" w:type="dxa"/>
          </w:tcPr>
          <w:p w14:paraId="4BB15CBE" w14:textId="77777777" w:rsidR="00CE26D5" w:rsidRPr="00CE26D5" w:rsidRDefault="00CE26D5" w:rsidP="00CE26D5">
            <w:pPr>
              <w:tabs>
                <w:tab w:val="center" w:pos="4677"/>
                <w:tab w:val="right" w:pos="9355"/>
              </w:tabs>
              <w:jc w:val="center"/>
              <w:rPr>
                <w:rFonts w:eastAsiaTheme="minorHAnsi"/>
                <w:sz w:val="24"/>
                <w:lang w:eastAsia="en-US"/>
              </w:rPr>
            </w:pPr>
            <w:r w:rsidRPr="00CE26D5">
              <w:rPr>
                <w:rFonts w:eastAsiaTheme="minorHAnsi"/>
                <w:sz w:val="24"/>
                <w:lang w:eastAsia="en-US"/>
              </w:rPr>
              <w:t>43:02:412601:ЗУ1</w:t>
            </w:r>
          </w:p>
          <w:p w14:paraId="6E3FCFDE" w14:textId="77777777" w:rsidR="00CE26D5" w:rsidRPr="00CE26D5" w:rsidRDefault="00CE26D5" w:rsidP="00CE26D5">
            <w:pPr>
              <w:tabs>
                <w:tab w:val="center" w:pos="4677"/>
                <w:tab w:val="right" w:pos="9355"/>
              </w:tabs>
              <w:jc w:val="center"/>
              <w:rPr>
                <w:sz w:val="24"/>
              </w:rPr>
            </w:pPr>
          </w:p>
        </w:tc>
        <w:tc>
          <w:tcPr>
            <w:tcW w:w="1559" w:type="dxa"/>
          </w:tcPr>
          <w:p w14:paraId="2116789A" w14:textId="77777777" w:rsidR="00CE26D5" w:rsidRPr="00CE26D5" w:rsidRDefault="00CE26D5" w:rsidP="00CE26D5">
            <w:pPr>
              <w:jc w:val="center"/>
            </w:pPr>
            <w:r w:rsidRPr="00CE26D5">
              <w:rPr>
                <w:sz w:val="24"/>
              </w:rPr>
              <w:t>Не установлена</w:t>
            </w:r>
          </w:p>
        </w:tc>
        <w:tc>
          <w:tcPr>
            <w:tcW w:w="1559" w:type="dxa"/>
          </w:tcPr>
          <w:p w14:paraId="761D76A5" w14:textId="77777777" w:rsidR="00CE26D5" w:rsidRPr="00CE26D5" w:rsidRDefault="00CE26D5" w:rsidP="00CE26D5">
            <w:pPr>
              <w:jc w:val="center"/>
            </w:pPr>
            <w:r w:rsidRPr="00CE26D5">
              <w:rPr>
                <w:sz w:val="24"/>
              </w:rPr>
              <w:t>Земли особо охраняемых территорий и объектов</w:t>
            </w:r>
          </w:p>
        </w:tc>
        <w:tc>
          <w:tcPr>
            <w:tcW w:w="1418" w:type="dxa"/>
          </w:tcPr>
          <w:p w14:paraId="635D9BD0" w14:textId="77777777" w:rsidR="00CE26D5" w:rsidRPr="00CE26D5" w:rsidRDefault="00CE26D5" w:rsidP="00CE26D5">
            <w:pPr>
              <w:jc w:val="center"/>
            </w:pPr>
            <w:r w:rsidRPr="00CE26D5">
              <w:rPr>
                <w:sz w:val="24"/>
              </w:rPr>
              <w:t>историко-культурная деятельность</w:t>
            </w:r>
          </w:p>
        </w:tc>
      </w:tr>
      <w:tr w:rsidR="00CE26D5" w:rsidRPr="00CE26D5" w14:paraId="42B052C3" w14:textId="77777777" w:rsidTr="00CE26D5">
        <w:tc>
          <w:tcPr>
            <w:tcW w:w="851" w:type="dxa"/>
          </w:tcPr>
          <w:p w14:paraId="4BB99791" w14:textId="1AAC7610" w:rsidR="00CE26D5" w:rsidRPr="00CE26D5" w:rsidRDefault="00531529" w:rsidP="00531529">
            <w:pPr>
              <w:spacing w:after="160" w:line="259" w:lineRule="auto"/>
              <w:jc w:val="center"/>
              <w:rPr>
                <w:sz w:val="24"/>
              </w:rPr>
            </w:pPr>
            <w:r>
              <w:rPr>
                <w:sz w:val="24"/>
              </w:rPr>
              <w:t>4</w:t>
            </w:r>
          </w:p>
        </w:tc>
        <w:tc>
          <w:tcPr>
            <w:tcW w:w="1276" w:type="dxa"/>
          </w:tcPr>
          <w:p w14:paraId="29F87643" w14:textId="77777777" w:rsidR="00CE26D5" w:rsidRPr="00CE26D5" w:rsidRDefault="00CE26D5" w:rsidP="00CE26D5">
            <w:pPr>
              <w:tabs>
                <w:tab w:val="center" w:pos="4677"/>
                <w:tab w:val="right" w:pos="9355"/>
              </w:tabs>
              <w:jc w:val="center"/>
              <w:rPr>
                <w:sz w:val="24"/>
              </w:rPr>
            </w:pPr>
            <w:r w:rsidRPr="00CE26D5">
              <w:rPr>
                <w:sz w:val="24"/>
              </w:rPr>
              <w:t>Памятник</w:t>
            </w:r>
          </w:p>
        </w:tc>
        <w:tc>
          <w:tcPr>
            <w:tcW w:w="1559" w:type="dxa"/>
          </w:tcPr>
          <w:p w14:paraId="3BDDA0FC" w14:textId="77777777" w:rsidR="00CE26D5" w:rsidRPr="00CE26D5" w:rsidRDefault="00CE26D5" w:rsidP="00CE26D5">
            <w:pPr>
              <w:tabs>
                <w:tab w:val="center" w:pos="4677"/>
                <w:tab w:val="right" w:pos="9355"/>
              </w:tabs>
              <w:jc w:val="center"/>
              <w:rPr>
                <w:sz w:val="24"/>
              </w:rPr>
            </w:pPr>
            <w:r w:rsidRPr="00CE26D5">
              <w:rPr>
                <w:sz w:val="24"/>
              </w:rPr>
              <w:t>Кировская область, Афанасьевский м. о., с. Верхнее Камье</w:t>
            </w:r>
          </w:p>
        </w:tc>
        <w:tc>
          <w:tcPr>
            <w:tcW w:w="2127" w:type="dxa"/>
          </w:tcPr>
          <w:p w14:paraId="4075C9AD" w14:textId="77777777" w:rsidR="00CE26D5" w:rsidRPr="00CE26D5" w:rsidRDefault="00CE26D5" w:rsidP="00CE26D5">
            <w:pPr>
              <w:tabs>
                <w:tab w:val="center" w:pos="4677"/>
                <w:tab w:val="right" w:pos="9355"/>
              </w:tabs>
              <w:jc w:val="center"/>
              <w:rPr>
                <w:rFonts w:eastAsiaTheme="minorHAnsi"/>
                <w:sz w:val="24"/>
                <w:lang w:eastAsia="en-US"/>
              </w:rPr>
            </w:pPr>
            <w:r w:rsidRPr="00CE26D5">
              <w:rPr>
                <w:rFonts w:eastAsiaTheme="minorHAnsi"/>
                <w:sz w:val="24"/>
                <w:lang w:eastAsia="en-US"/>
              </w:rPr>
              <w:t>43:02:370801:ЗУ1</w:t>
            </w:r>
          </w:p>
          <w:p w14:paraId="01C6BB6E" w14:textId="77777777" w:rsidR="00CE26D5" w:rsidRPr="00CE26D5" w:rsidRDefault="00CE26D5" w:rsidP="00CE26D5">
            <w:pPr>
              <w:tabs>
                <w:tab w:val="center" w:pos="4677"/>
                <w:tab w:val="right" w:pos="9355"/>
              </w:tabs>
              <w:jc w:val="center"/>
              <w:rPr>
                <w:rFonts w:eastAsiaTheme="minorHAnsi"/>
                <w:sz w:val="24"/>
                <w:lang w:eastAsia="en-US"/>
              </w:rPr>
            </w:pPr>
          </w:p>
        </w:tc>
        <w:tc>
          <w:tcPr>
            <w:tcW w:w="1559" w:type="dxa"/>
          </w:tcPr>
          <w:p w14:paraId="40112CAC" w14:textId="77777777" w:rsidR="00CE26D5" w:rsidRPr="00CE26D5" w:rsidRDefault="00CE26D5" w:rsidP="00CE26D5">
            <w:pPr>
              <w:jc w:val="center"/>
            </w:pPr>
            <w:r w:rsidRPr="00CE26D5">
              <w:rPr>
                <w:sz w:val="24"/>
              </w:rPr>
              <w:t>Не установлена</w:t>
            </w:r>
          </w:p>
        </w:tc>
        <w:tc>
          <w:tcPr>
            <w:tcW w:w="1559" w:type="dxa"/>
          </w:tcPr>
          <w:p w14:paraId="6DEBA7CA" w14:textId="77777777" w:rsidR="00CE26D5" w:rsidRPr="00CE26D5" w:rsidRDefault="00CE26D5" w:rsidP="00CE26D5">
            <w:pPr>
              <w:jc w:val="center"/>
            </w:pPr>
            <w:r w:rsidRPr="00CE26D5">
              <w:rPr>
                <w:sz w:val="24"/>
              </w:rPr>
              <w:t>Земли населенных пунктов</w:t>
            </w:r>
          </w:p>
        </w:tc>
        <w:tc>
          <w:tcPr>
            <w:tcW w:w="1418" w:type="dxa"/>
          </w:tcPr>
          <w:p w14:paraId="0490D10B" w14:textId="77777777" w:rsidR="00CE26D5" w:rsidRPr="00CE26D5" w:rsidRDefault="00CE26D5" w:rsidP="00CE26D5">
            <w:pPr>
              <w:jc w:val="center"/>
              <w:rPr>
                <w:sz w:val="24"/>
              </w:rPr>
            </w:pPr>
            <w:r w:rsidRPr="00CE26D5">
              <w:rPr>
                <w:sz w:val="24"/>
              </w:rPr>
              <w:t>историко-культурная деятельность</w:t>
            </w:r>
          </w:p>
        </w:tc>
      </w:tr>
      <w:tr w:rsidR="00CE26D5" w:rsidRPr="00CE26D5" w14:paraId="414ED351" w14:textId="77777777" w:rsidTr="00CE26D5">
        <w:tc>
          <w:tcPr>
            <w:tcW w:w="851" w:type="dxa"/>
          </w:tcPr>
          <w:p w14:paraId="0163CC6C" w14:textId="7F31DCA0" w:rsidR="00CE26D5" w:rsidRPr="00CE26D5" w:rsidRDefault="00531529" w:rsidP="00531529">
            <w:pPr>
              <w:spacing w:after="160" w:line="259" w:lineRule="auto"/>
              <w:jc w:val="center"/>
              <w:rPr>
                <w:sz w:val="24"/>
              </w:rPr>
            </w:pPr>
            <w:r>
              <w:rPr>
                <w:sz w:val="24"/>
              </w:rPr>
              <w:t>5</w:t>
            </w:r>
          </w:p>
        </w:tc>
        <w:tc>
          <w:tcPr>
            <w:tcW w:w="1276" w:type="dxa"/>
          </w:tcPr>
          <w:p w14:paraId="6CA60CF2" w14:textId="77777777" w:rsidR="00CE26D5" w:rsidRPr="00CE26D5" w:rsidRDefault="00CE26D5" w:rsidP="00CE26D5">
            <w:pPr>
              <w:tabs>
                <w:tab w:val="center" w:pos="4677"/>
                <w:tab w:val="right" w:pos="9355"/>
              </w:tabs>
              <w:jc w:val="center"/>
              <w:rPr>
                <w:sz w:val="24"/>
              </w:rPr>
            </w:pPr>
            <w:r w:rsidRPr="00CE26D5">
              <w:rPr>
                <w:sz w:val="24"/>
              </w:rPr>
              <w:t>Памятник</w:t>
            </w:r>
          </w:p>
        </w:tc>
        <w:tc>
          <w:tcPr>
            <w:tcW w:w="1559" w:type="dxa"/>
          </w:tcPr>
          <w:p w14:paraId="394B8538" w14:textId="77777777" w:rsidR="00CE26D5" w:rsidRPr="00CE26D5" w:rsidRDefault="00CE26D5" w:rsidP="00CE26D5">
            <w:pPr>
              <w:tabs>
                <w:tab w:val="center" w:pos="4677"/>
                <w:tab w:val="right" w:pos="9355"/>
              </w:tabs>
              <w:jc w:val="center"/>
              <w:rPr>
                <w:sz w:val="24"/>
              </w:rPr>
            </w:pPr>
            <w:r w:rsidRPr="00CE26D5">
              <w:rPr>
                <w:sz w:val="24"/>
              </w:rPr>
              <w:t>Кировская область, Афанасьевский м. о.</w:t>
            </w:r>
          </w:p>
        </w:tc>
        <w:tc>
          <w:tcPr>
            <w:tcW w:w="2127" w:type="dxa"/>
          </w:tcPr>
          <w:p w14:paraId="21428A8A" w14:textId="77777777" w:rsidR="00CE26D5" w:rsidRPr="00CE26D5" w:rsidRDefault="00CE26D5" w:rsidP="00CE26D5">
            <w:pPr>
              <w:tabs>
                <w:tab w:val="center" w:pos="4677"/>
                <w:tab w:val="right" w:pos="9355"/>
              </w:tabs>
              <w:jc w:val="center"/>
              <w:rPr>
                <w:rFonts w:eastAsiaTheme="minorHAnsi"/>
                <w:sz w:val="24"/>
                <w:lang w:eastAsia="en-US"/>
              </w:rPr>
            </w:pPr>
            <w:r w:rsidRPr="00CE26D5">
              <w:rPr>
                <w:rFonts w:eastAsiaTheme="minorHAnsi"/>
                <w:sz w:val="24"/>
                <w:lang w:eastAsia="en-US"/>
              </w:rPr>
              <w:t>43:02:373101 :ЗУ1</w:t>
            </w:r>
          </w:p>
          <w:p w14:paraId="10C997C4" w14:textId="77777777" w:rsidR="00CE26D5" w:rsidRPr="00CE26D5" w:rsidRDefault="00CE26D5" w:rsidP="00CE26D5">
            <w:pPr>
              <w:tabs>
                <w:tab w:val="center" w:pos="4677"/>
                <w:tab w:val="right" w:pos="9355"/>
              </w:tabs>
              <w:jc w:val="center"/>
              <w:rPr>
                <w:rFonts w:eastAsiaTheme="minorHAnsi"/>
                <w:sz w:val="24"/>
                <w:lang w:eastAsia="en-US"/>
              </w:rPr>
            </w:pPr>
          </w:p>
        </w:tc>
        <w:tc>
          <w:tcPr>
            <w:tcW w:w="1559" w:type="dxa"/>
          </w:tcPr>
          <w:p w14:paraId="20D0068F" w14:textId="77777777" w:rsidR="00CE26D5" w:rsidRPr="00CE26D5" w:rsidRDefault="00CE26D5" w:rsidP="00CE26D5">
            <w:pPr>
              <w:jc w:val="center"/>
            </w:pPr>
            <w:r w:rsidRPr="00CE26D5">
              <w:rPr>
                <w:sz w:val="24"/>
              </w:rPr>
              <w:t>Не установлена</w:t>
            </w:r>
          </w:p>
        </w:tc>
        <w:tc>
          <w:tcPr>
            <w:tcW w:w="1559" w:type="dxa"/>
          </w:tcPr>
          <w:p w14:paraId="679852F2" w14:textId="77777777" w:rsidR="00CE26D5" w:rsidRPr="00CE26D5" w:rsidRDefault="00CE26D5" w:rsidP="00CE26D5">
            <w:pPr>
              <w:jc w:val="center"/>
            </w:pPr>
            <w:r w:rsidRPr="00CE26D5">
              <w:rPr>
                <w:sz w:val="24"/>
              </w:rPr>
              <w:t>Земли особо охраняемых территорий и объектов</w:t>
            </w:r>
          </w:p>
        </w:tc>
        <w:tc>
          <w:tcPr>
            <w:tcW w:w="1418" w:type="dxa"/>
          </w:tcPr>
          <w:p w14:paraId="59B2F431" w14:textId="77777777" w:rsidR="00CE26D5" w:rsidRPr="00CE26D5" w:rsidRDefault="00CE26D5" w:rsidP="00CE26D5">
            <w:pPr>
              <w:jc w:val="center"/>
            </w:pPr>
            <w:r w:rsidRPr="00CE26D5">
              <w:rPr>
                <w:sz w:val="24"/>
              </w:rPr>
              <w:t>историко-культурная деятельность</w:t>
            </w:r>
          </w:p>
        </w:tc>
      </w:tr>
    </w:tbl>
    <w:p w14:paraId="080DAA43" w14:textId="77777777" w:rsidR="00CE26D5" w:rsidRPr="00CE26D5" w:rsidRDefault="00CE26D5" w:rsidP="00CE26D5">
      <w:pPr>
        <w:ind w:firstLine="709"/>
        <w:rPr>
          <w:b/>
          <w:color w:val="000000" w:themeColor="text1"/>
        </w:rPr>
      </w:pPr>
    </w:p>
    <w:p w14:paraId="0F498C08" w14:textId="77777777" w:rsidR="00CE26D5" w:rsidRPr="00CE26D5" w:rsidRDefault="00CE26D5" w:rsidP="00CE26D5">
      <w:pPr>
        <w:ind w:firstLine="709"/>
        <w:rPr>
          <w:b/>
          <w:color w:val="000000" w:themeColor="text1"/>
        </w:rPr>
      </w:pPr>
      <w:r w:rsidRPr="00CE26D5">
        <w:rPr>
          <w:b/>
          <w:color w:val="000000" w:themeColor="text1"/>
        </w:rPr>
        <w:t>Мероприятия по охране историко-культурного наследия</w:t>
      </w:r>
    </w:p>
    <w:p w14:paraId="138DD185" w14:textId="77777777" w:rsidR="00CE26D5" w:rsidRPr="00CE26D5" w:rsidRDefault="00CE26D5" w:rsidP="00CE26D5">
      <w:pPr>
        <w:ind w:firstLine="709"/>
        <w:rPr>
          <w:color w:val="000000" w:themeColor="text1"/>
        </w:rPr>
      </w:pPr>
      <w:r w:rsidRPr="00CE26D5">
        <w:rPr>
          <w:color w:val="000000" w:themeColor="text1"/>
        </w:rPr>
        <w:t xml:space="preserve">В данном разделе перечисляются в упорядоченном виде, предлагаемые настоящим Генеральным планом мероприятия в области охраны историко-культурного наследия, расположенные на территории Афанасьевского муниципального округа. Некоторые из них непосредственно вытекают из действующего законодательства. Другие представляют новые предложения, </w:t>
      </w:r>
      <w:r w:rsidRPr="00CE26D5">
        <w:rPr>
          <w:color w:val="000000" w:themeColor="text1"/>
        </w:rPr>
        <w:lastRenderedPageBreak/>
        <w:t xml:space="preserve">основанные на общем анализе содержания, состояния и потенциала историко-культурного наследия в большинстве его проявлений. </w:t>
      </w:r>
    </w:p>
    <w:p w14:paraId="42ABA126" w14:textId="77777777" w:rsidR="00CE26D5" w:rsidRPr="00CE26D5" w:rsidRDefault="00CE26D5" w:rsidP="00CE26D5">
      <w:pPr>
        <w:ind w:firstLine="709"/>
        <w:rPr>
          <w:color w:val="000000" w:themeColor="text1"/>
        </w:rPr>
      </w:pPr>
      <w:r w:rsidRPr="00CE26D5">
        <w:rPr>
          <w:color w:val="000000" w:themeColor="text1"/>
        </w:rPr>
        <w:t>Правовой базой для предложений по мероприятиям являются:</w:t>
      </w:r>
    </w:p>
    <w:p w14:paraId="4D5213BC" w14:textId="77777777" w:rsidR="00CE26D5" w:rsidRPr="00CE26D5" w:rsidRDefault="00CE26D5" w:rsidP="00CE26D5">
      <w:pPr>
        <w:ind w:firstLine="709"/>
        <w:rPr>
          <w:color w:val="000000" w:themeColor="text1"/>
        </w:rPr>
      </w:pPr>
      <w:r w:rsidRPr="00CE26D5">
        <w:rPr>
          <w:color w:val="000000" w:themeColor="text1"/>
        </w:rPr>
        <w:t xml:space="preserve">Федеральный закон «Об объектах культурного наследия (памятниках истории и культуры) народов Российской Федерации» (июнь 2002 г. №73-ФЗ), </w:t>
      </w:r>
    </w:p>
    <w:p w14:paraId="60CBE079" w14:textId="77777777" w:rsidR="00CE26D5" w:rsidRPr="00CE26D5" w:rsidRDefault="00CE26D5" w:rsidP="00CE26D5">
      <w:pPr>
        <w:ind w:firstLine="709"/>
        <w:rPr>
          <w:color w:val="000000" w:themeColor="text1"/>
        </w:rPr>
      </w:pPr>
      <w:r w:rsidRPr="00CE26D5">
        <w:rPr>
          <w:color w:val="000000" w:themeColor="text1"/>
        </w:rPr>
        <w:t>Градостроительный кодекс Российской Федерации (декабрь 2004г. №190-ФЗ).</w:t>
      </w:r>
    </w:p>
    <w:p w14:paraId="086F5F3F" w14:textId="77777777" w:rsidR="00CE26D5" w:rsidRPr="00CE26D5" w:rsidRDefault="00CE26D5" w:rsidP="00CE26D5">
      <w:pPr>
        <w:ind w:firstLine="708"/>
        <w:rPr>
          <w:color w:val="000000" w:themeColor="text1"/>
          <w:u w:val="single"/>
        </w:rPr>
      </w:pPr>
      <w:r w:rsidRPr="00CE26D5">
        <w:rPr>
          <w:color w:val="000000" w:themeColor="text1"/>
          <w:u w:val="single"/>
        </w:rPr>
        <w:t>Мероприятия по углублению и расширению исследований историко-культурного наследия Афанасьевского муниципального округа.</w:t>
      </w:r>
    </w:p>
    <w:p w14:paraId="33A5ACD5" w14:textId="77777777" w:rsidR="00CE26D5" w:rsidRPr="00CE26D5" w:rsidRDefault="00CE26D5" w:rsidP="00CE26D5">
      <w:pPr>
        <w:ind w:firstLine="709"/>
        <w:rPr>
          <w:color w:val="000000" w:themeColor="text1"/>
        </w:rPr>
      </w:pPr>
      <w:r w:rsidRPr="00CE26D5">
        <w:rPr>
          <w:color w:val="000000" w:themeColor="text1"/>
        </w:rPr>
        <w:t>Проведение дальнейших работ по выявлению, изучению и учету объектов культурного наследия на территории Афанасьевского муниципального округа, представляющих собой историко-культурную ценность, рекомендуемых для включения в Единый государственный реестр объектов культурного наследия (памятников истории и культуры) Российской Федерации.</w:t>
      </w:r>
    </w:p>
    <w:p w14:paraId="75E44303" w14:textId="77777777" w:rsidR="00CE26D5" w:rsidRPr="00CE26D5" w:rsidRDefault="00CE26D5" w:rsidP="00CE26D5">
      <w:pPr>
        <w:ind w:firstLine="709"/>
        <w:rPr>
          <w:color w:val="000000" w:themeColor="text1"/>
        </w:rPr>
      </w:pPr>
      <w:r w:rsidRPr="00CE26D5">
        <w:rPr>
          <w:color w:val="000000" w:themeColor="text1"/>
        </w:rPr>
        <w:t>Проведение работы по совершенствованию списков объектов культурного наследия Афанасьевского муниципального округа, входящих в Единый государственный реестр на предмет уточнения названий, датировки, адресов.</w:t>
      </w:r>
    </w:p>
    <w:p w14:paraId="50EBCFE9" w14:textId="77777777" w:rsidR="00CE26D5" w:rsidRPr="00CE26D5" w:rsidRDefault="00CE26D5" w:rsidP="00CE26D5">
      <w:pPr>
        <w:ind w:firstLine="709"/>
        <w:rPr>
          <w:color w:val="000000" w:themeColor="text1"/>
        </w:rPr>
      </w:pPr>
      <w:r w:rsidRPr="00CE26D5">
        <w:rPr>
          <w:color w:val="000000" w:themeColor="text1"/>
        </w:rPr>
        <w:t xml:space="preserve">Составление базы данных нематериального наследия – обычаев, фольклора, бытовых и художественных традиций и т.д., широкая публикация материалов по данной тематике с целью включения этого наследия в современную жизнь.  </w:t>
      </w:r>
    </w:p>
    <w:p w14:paraId="0194075F" w14:textId="77777777" w:rsidR="00CE26D5" w:rsidRPr="00CE26D5" w:rsidRDefault="00CE26D5" w:rsidP="00CE26D5">
      <w:pPr>
        <w:ind w:firstLine="709"/>
        <w:rPr>
          <w:color w:val="000000" w:themeColor="text1"/>
        </w:rPr>
      </w:pPr>
      <w:r w:rsidRPr="00CE26D5">
        <w:rPr>
          <w:color w:val="000000" w:themeColor="text1"/>
        </w:rPr>
        <w:t>Привлечение населения к участию в обсуждении и решении проблем сохранения историко-культурного наследия.</w:t>
      </w:r>
    </w:p>
    <w:p w14:paraId="26EB864E" w14:textId="77777777" w:rsidR="00CE26D5" w:rsidRPr="00CE26D5" w:rsidRDefault="00CE26D5" w:rsidP="00CE26D5">
      <w:pPr>
        <w:ind w:firstLine="708"/>
        <w:rPr>
          <w:color w:val="000000" w:themeColor="text1"/>
          <w:u w:val="single"/>
        </w:rPr>
      </w:pPr>
      <w:r w:rsidRPr="00CE26D5">
        <w:rPr>
          <w:color w:val="000000" w:themeColor="text1"/>
          <w:u w:val="single"/>
        </w:rPr>
        <w:t>Мероприятия, связанные с изучением и сохранением археологического наследия города</w:t>
      </w:r>
    </w:p>
    <w:p w14:paraId="348C1A0E" w14:textId="77777777" w:rsidR="00CE26D5" w:rsidRPr="00CE26D5" w:rsidRDefault="00CE26D5" w:rsidP="00CE26D5">
      <w:pPr>
        <w:ind w:firstLine="709"/>
        <w:rPr>
          <w:color w:val="000000" w:themeColor="text1"/>
        </w:rPr>
      </w:pPr>
      <w:r w:rsidRPr="00CE26D5">
        <w:rPr>
          <w:color w:val="000000" w:themeColor="text1"/>
        </w:rPr>
        <w:t>Проведение дальнейших археологических исследований на территории Афанасьевского муниципального округа.</w:t>
      </w:r>
    </w:p>
    <w:p w14:paraId="7DD06782" w14:textId="77777777" w:rsidR="00CE26D5" w:rsidRPr="00CE26D5" w:rsidRDefault="00CE26D5" w:rsidP="00CE26D5">
      <w:pPr>
        <w:ind w:firstLine="709"/>
        <w:rPr>
          <w:color w:val="000000" w:themeColor="text1"/>
        </w:rPr>
      </w:pPr>
      <w:r w:rsidRPr="00CE26D5">
        <w:rPr>
          <w:color w:val="000000" w:themeColor="text1"/>
        </w:rPr>
        <w:t>Дальнейшее проведение работ по определению границ территорий объектов археологического наследия.</w:t>
      </w:r>
    </w:p>
    <w:p w14:paraId="3F1FD54F" w14:textId="77777777" w:rsidR="00CE26D5" w:rsidRPr="00CE26D5" w:rsidRDefault="00CE26D5" w:rsidP="00CE26D5">
      <w:pPr>
        <w:ind w:firstLine="709"/>
        <w:rPr>
          <w:color w:val="000000" w:themeColor="text1"/>
        </w:rPr>
      </w:pPr>
      <w:r w:rsidRPr="00CE26D5">
        <w:rPr>
          <w:color w:val="000000" w:themeColor="text1"/>
        </w:rPr>
        <w:t>Обеспечение сохранности объектов археологического наследия при любой хозяйственной деятельности на территории муниципального округа.</w:t>
      </w:r>
    </w:p>
    <w:p w14:paraId="4347094C" w14:textId="77777777" w:rsidR="00CE26D5" w:rsidRPr="00CE26D5" w:rsidRDefault="00CE26D5" w:rsidP="00CE26D5">
      <w:pPr>
        <w:ind w:firstLine="709"/>
        <w:rPr>
          <w:color w:val="000000" w:themeColor="text1"/>
        </w:rPr>
      </w:pPr>
      <w:r w:rsidRPr="00CE26D5">
        <w:rPr>
          <w:color w:val="000000" w:themeColor="text1"/>
        </w:rPr>
        <w:t>Проведение опережающих раскопок на участках предполагаемого строительства в местах расположения объектов археологического наследия.</w:t>
      </w:r>
    </w:p>
    <w:p w14:paraId="173C7B09" w14:textId="77777777" w:rsidR="00CE26D5" w:rsidRPr="00CE26D5" w:rsidRDefault="00CE26D5" w:rsidP="00CE26D5">
      <w:pPr>
        <w:ind w:firstLine="709"/>
        <w:rPr>
          <w:color w:val="000000" w:themeColor="text1"/>
        </w:rPr>
      </w:pPr>
      <w:r w:rsidRPr="00CE26D5">
        <w:rPr>
          <w:color w:val="000000" w:themeColor="text1"/>
        </w:rPr>
        <w:t>Создание археологических музеев под открытым небом в местах наибольшей концентрации археологического наследия на территории муниципального округа.</w:t>
      </w:r>
    </w:p>
    <w:p w14:paraId="0648B442" w14:textId="77777777" w:rsidR="00CE26D5" w:rsidRPr="00CE26D5" w:rsidRDefault="00CE26D5" w:rsidP="00CE26D5">
      <w:pPr>
        <w:ind w:firstLine="708"/>
        <w:rPr>
          <w:rFonts w:eastAsiaTheme="majorEastAsia"/>
          <w:color w:val="000000" w:themeColor="text1"/>
          <w:u w:val="single"/>
        </w:rPr>
      </w:pPr>
      <w:r w:rsidRPr="00CE26D5">
        <w:rPr>
          <w:rFonts w:eastAsiaTheme="majorEastAsia"/>
          <w:color w:val="000000" w:themeColor="text1"/>
          <w:u w:val="single"/>
        </w:rPr>
        <w:lastRenderedPageBreak/>
        <w:t>Мероприятия по охране объектов культурного наследия на территории Афанасьевского муниципального округа</w:t>
      </w:r>
    </w:p>
    <w:p w14:paraId="2E37ECFE" w14:textId="77777777" w:rsidR="00CE26D5" w:rsidRPr="00CE26D5" w:rsidRDefault="00CE26D5" w:rsidP="00CE26D5">
      <w:pPr>
        <w:ind w:firstLine="709"/>
        <w:rPr>
          <w:color w:val="000000" w:themeColor="text1"/>
        </w:rPr>
      </w:pPr>
      <w:r w:rsidRPr="00CE26D5">
        <w:rPr>
          <w:color w:val="000000" w:themeColor="text1"/>
        </w:rPr>
        <w:t xml:space="preserve">Оформление охранных обязательств с собственниками и пользователями зданий, являющихся объектами культурного наследия. </w:t>
      </w:r>
    </w:p>
    <w:p w14:paraId="328B9BC6" w14:textId="77777777" w:rsidR="00CE26D5" w:rsidRPr="00CE26D5" w:rsidRDefault="00CE26D5" w:rsidP="00CE26D5">
      <w:pPr>
        <w:ind w:firstLine="709"/>
        <w:rPr>
          <w:color w:val="000000" w:themeColor="text1"/>
        </w:rPr>
      </w:pPr>
      <w:r w:rsidRPr="00CE26D5">
        <w:rPr>
          <w:color w:val="000000" w:themeColor="text1"/>
        </w:rPr>
        <w:t>Организация мониторинга для контроля над состоянием и использованием объектов культурного наследия.</w:t>
      </w:r>
    </w:p>
    <w:p w14:paraId="30E3CA0E" w14:textId="77777777" w:rsidR="00CE26D5" w:rsidRPr="00CE26D5" w:rsidRDefault="00CE26D5" w:rsidP="00CE26D5">
      <w:pPr>
        <w:ind w:firstLine="709"/>
        <w:rPr>
          <w:color w:val="000000" w:themeColor="text1"/>
        </w:rPr>
      </w:pPr>
      <w:r w:rsidRPr="00CE26D5">
        <w:rPr>
          <w:color w:val="000000" w:themeColor="text1"/>
        </w:rPr>
        <w:t xml:space="preserve">Организация системы комплексного экологического мониторинга объектов культурного наследия. </w:t>
      </w:r>
    </w:p>
    <w:p w14:paraId="2DCB4DBC" w14:textId="77777777" w:rsidR="00CE26D5" w:rsidRPr="00CE26D5" w:rsidRDefault="00CE26D5" w:rsidP="00CE26D5">
      <w:pPr>
        <w:ind w:firstLine="709"/>
        <w:rPr>
          <w:color w:val="000000" w:themeColor="text1"/>
        </w:rPr>
      </w:pPr>
      <w:r w:rsidRPr="00CE26D5">
        <w:rPr>
          <w:color w:val="000000" w:themeColor="text1"/>
        </w:rPr>
        <w:t>Проведение противоаварийных и консервационных работ по памятникам.</w:t>
      </w:r>
    </w:p>
    <w:p w14:paraId="6B71E62F" w14:textId="77777777" w:rsidR="00CE26D5" w:rsidRPr="00CE26D5" w:rsidRDefault="00CE26D5" w:rsidP="00CE26D5">
      <w:pPr>
        <w:ind w:firstLine="709"/>
        <w:rPr>
          <w:color w:val="000000" w:themeColor="text1"/>
        </w:rPr>
      </w:pPr>
      <w:r w:rsidRPr="00CE26D5">
        <w:rPr>
          <w:color w:val="000000" w:themeColor="text1"/>
        </w:rPr>
        <w:t>Разработка проектов реставрации объектов культурного наследия, приспособления их для современного использования.</w:t>
      </w:r>
    </w:p>
    <w:p w14:paraId="0B987E75" w14:textId="77777777" w:rsidR="00CE26D5" w:rsidRPr="00CE26D5" w:rsidRDefault="00CE26D5" w:rsidP="00CE26D5">
      <w:pPr>
        <w:ind w:firstLine="709"/>
        <w:rPr>
          <w:color w:val="000000" w:themeColor="text1"/>
        </w:rPr>
      </w:pPr>
      <w:r w:rsidRPr="00CE26D5">
        <w:rPr>
          <w:color w:val="000000" w:themeColor="text1"/>
        </w:rPr>
        <w:t>Воссоздание утраченных элементов: колоколен, завершений и прочих  объемов объектов культурного наследия.</w:t>
      </w:r>
    </w:p>
    <w:p w14:paraId="7437F8D6" w14:textId="77777777" w:rsidR="00CE26D5" w:rsidRPr="00CE26D5" w:rsidRDefault="00CE26D5" w:rsidP="00CE26D5">
      <w:pPr>
        <w:ind w:firstLine="709"/>
        <w:rPr>
          <w:color w:val="000000" w:themeColor="text1"/>
        </w:rPr>
      </w:pPr>
      <w:r w:rsidRPr="00CE26D5">
        <w:rPr>
          <w:color w:val="000000" w:themeColor="text1"/>
        </w:rPr>
        <w:t>Разработка и продвижение инвестиционных проектов реставрации и приспособления объектов культурного наследия для современного использования.</w:t>
      </w:r>
    </w:p>
    <w:p w14:paraId="22521BA3" w14:textId="77777777" w:rsidR="00CE26D5" w:rsidRPr="00CE26D5" w:rsidRDefault="00CE26D5" w:rsidP="00CE26D5">
      <w:pPr>
        <w:ind w:firstLine="709"/>
        <w:rPr>
          <w:color w:val="000000" w:themeColor="text1"/>
        </w:rPr>
      </w:pPr>
      <w:r w:rsidRPr="00CE26D5">
        <w:rPr>
          <w:color w:val="000000" w:themeColor="text1"/>
        </w:rPr>
        <w:t>Проведение дальнейшей работы по определению границ территорий и предмета охраны для каждого из объектов культурного наследия муниципального округа, как условие их регистрации в Едином государственном реестре объектов культурного наследия (памятников истории и культуры) Российской Федерации.</w:t>
      </w:r>
    </w:p>
    <w:p w14:paraId="42FAF34A" w14:textId="77777777" w:rsidR="00CE26D5" w:rsidRPr="00CE26D5" w:rsidRDefault="00CE26D5" w:rsidP="00CE26D5">
      <w:pPr>
        <w:ind w:firstLine="709"/>
        <w:rPr>
          <w:color w:val="000000" w:themeColor="text1"/>
        </w:rPr>
      </w:pPr>
      <w:r w:rsidRPr="00CE26D5">
        <w:rPr>
          <w:color w:val="000000" w:themeColor="text1"/>
        </w:rPr>
        <w:t>Разработка и утверждение проектов зон охраны объектов культурного наследия муниципального округа.</w:t>
      </w:r>
    </w:p>
    <w:p w14:paraId="305424C4" w14:textId="77777777" w:rsidR="00CE26D5" w:rsidRPr="00CE26D5" w:rsidRDefault="00CE26D5" w:rsidP="00CE26D5">
      <w:pPr>
        <w:ind w:firstLine="709"/>
        <w:rPr>
          <w:color w:val="000000" w:themeColor="text1"/>
        </w:rPr>
      </w:pPr>
      <w:r w:rsidRPr="00CE26D5">
        <w:rPr>
          <w:color w:val="000000" w:themeColor="text1"/>
        </w:rPr>
        <w:t>Соблюдение режимов использования земель и градостроительных регламентов в зонах охраны объектов культурного наследия.</w:t>
      </w:r>
    </w:p>
    <w:p w14:paraId="2713469A" w14:textId="77777777" w:rsidR="00CE26D5" w:rsidRPr="00CE26D5" w:rsidRDefault="00CE26D5" w:rsidP="00CE26D5">
      <w:pPr>
        <w:ind w:firstLine="709"/>
        <w:rPr>
          <w:color w:val="000000" w:themeColor="text1"/>
        </w:rPr>
      </w:pPr>
      <w:r w:rsidRPr="00CE26D5">
        <w:rPr>
          <w:color w:val="000000" w:themeColor="text1"/>
        </w:rPr>
        <w:t>Создание благоприятных условий для возрождения и развития промыслов и ремесел в городах и деревнях их традиционного развития.</w:t>
      </w:r>
    </w:p>
    <w:p w14:paraId="29883BCB" w14:textId="77777777" w:rsidR="00CE26D5" w:rsidRPr="00CE26D5" w:rsidRDefault="00CE26D5" w:rsidP="00CE26D5">
      <w:pPr>
        <w:ind w:firstLine="709"/>
        <w:rPr>
          <w:rFonts w:eastAsiaTheme="majorEastAsia"/>
          <w:color w:val="000000" w:themeColor="text1"/>
          <w:u w:val="single"/>
        </w:rPr>
      </w:pPr>
      <w:r w:rsidRPr="00CE26D5">
        <w:rPr>
          <w:rFonts w:eastAsiaTheme="majorEastAsia"/>
          <w:color w:val="000000" w:themeColor="text1"/>
          <w:u w:val="single"/>
        </w:rPr>
        <w:t>Мероприятия по использованию историко-культурного наследия</w:t>
      </w:r>
    </w:p>
    <w:p w14:paraId="6A6A96E9" w14:textId="77777777" w:rsidR="00CE26D5" w:rsidRPr="00CE26D5" w:rsidRDefault="00CE26D5" w:rsidP="00CE26D5">
      <w:pPr>
        <w:ind w:firstLine="709"/>
        <w:rPr>
          <w:color w:val="000000" w:themeColor="text1"/>
        </w:rPr>
      </w:pPr>
      <w:r w:rsidRPr="00CE26D5">
        <w:rPr>
          <w:color w:val="000000" w:themeColor="text1"/>
        </w:rPr>
        <w:t xml:space="preserve">Приспособление объектов культурного наследия, ценной исторической градоформирующей среды под музеи, музеи быта и истории, библиотеки, выставочные залы, гостиницы, офисы, магазины т.п., с частичным расселением существующего жилого фонда с последующей реставрацией отдельных зданий. </w:t>
      </w:r>
    </w:p>
    <w:p w14:paraId="162C6361" w14:textId="77777777" w:rsidR="00CE26D5" w:rsidRPr="00CE26D5" w:rsidRDefault="00CE26D5" w:rsidP="00CE26D5">
      <w:pPr>
        <w:ind w:firstLine="709"/>
        <w:rPr>
          <w:color w:val="000000" w:themeColor="text1"/>
        </w:rPr>
      </w:pPr>
      <w:r w:rsidRPr="00CE26D5">
        <w:rPr>
          <w:color w:val="000000" w:themeColor="text1"/>
        </w:rPr>
        <w:t>Разработка и продвижение инвестиционных проектов реставрации и приспособления объектов культурного наследия для современного использования. При решении вопросов о выборе пользователей отдавать предпочтение использованию объектов культурного наследия по их основному функциональному назначению.</w:t>
      </w:r>
    </w:p>
    <w:p w14:paraId="3FED47F2" w14:textId="77777777" w:rsidR="00CE26D5" w:rsidRPr="00CE26D5" w:rsidRDefault="00CE26D5" w:rsidP="00CE26D5">
      <w:pPr>
        <w:ind w:firstLine="709"/>
        <w:rPr>
          <w:color w:val="000000" w:themeColor="text1"/>
        </w:rPr>
      </w:pPr>
      <w:r w:rsidRPr="00CE26D5">
        <w:rPr>
          <w:color w:val="000000" w:themeColor="text1"/>
        </w:rPr>
        <w:lastRenderedPageBreak/>
        <w:t>Дальнейшее использование объектов культурного наследия может оказать существенное, а подчас решающее влияние на их сохранность. Эта задача осуществима только после определения предмета охраны каждого из объектов культурного наследия (фасады, внутренняя отделка, архитектурно-пространственная ценность и пр.).</w:t>
      </w:r>
    </w:p>
    <w:p w14:paraId="0CEDE23D" w14:textId="77777777" w:rsidR="00CE26D5" w:rsidRPr="00CE26D5" w:rsidRDefault="00CE26D5" w:rsidP="00CE26D5">
      <w:pPr>
        <w:ind w:firstLine="709"/>
        <w:rPr>
          <w:color w:val="000000" w:themeColor="text1"/>
          <w:u w:val="single"/>
        </w:rPr>
      </w:pPr>
      <w:r w:rsidRPr="00CE26D5">
        <w:rPr>
          <w:color w:val="000000" w:themeColor="text1"/>
          <w:u w:val="single"/>
        </w:rPr>
        <w:t xml:space="preserve">Мероприятия по развитию музейного комплекса </w:t>
      </w:r>
    </w:p>
    <w:p w14:paraId="1D0CF10A" w14:textId="77777777" w:rsidR="00CE26D5" w:rsidRPr="00CE26D5" w:rsidRDefault="00CE26D5" w:rsidP="00CE26D5">
      <w:pPr>
        <w:ind w:firstLine="709"/>
        <w:rPr>
          <w:color w:val="000000" w:themeColor="text1"/>
        </w:rPr>
      </w:pPr>
      <w:r w:rsidRPr="00CE26D5">
        <w:rPr>
          <w:color w:val="000000" w:themeColor="text1"/>
        </w:rPr>
        <w:t>Дополнить существующий музейный комплекс городов и поселений  новыми музеями и выставочными залами с дополнительной экспозицией, расположенными преимущественно в наиболее интересных объектах культурного наследия.</w:t>
      </w:r>
    </w:p>
    <w:p w14:paraId="1487CCED" w14:textId="77777777" w:rsidR="00CE26D5" w:rsidRPr="00CE26D5" w:rsidRDefault="00CE26D5" w:rsidP="00CE26D5">
      <w:pPr>
        <w:ind w:firstLine="709"/>
        <w:rPr>
          <w:color w:val="000000" w:themeColor="text1"/>
        </w:rPr>
      </w:pPr>
      <w:r w:rsidRPr="00CE26D5">
        <w:rPr>
          <w:color w:val="000000" w:themeColor="text1"/>
        </w:rPr>
        <w:t>Предложения по развитию туристической инфраструктуры, использованию исторически ценных градоформирующих объектов для развития туризма и рекреации</w:t>
      </w:r>
    </w:p>
    <w:p w14:paraId="38CD4DBB" w14:textId="77777777" w:rsidR="00CE26D5" w:rsidRPr="00CE26D5" w:rsidRDefault="00CE26D5" w:rsidP="00CE26D5">
      <w:pPr>
        <w:ind w:firstLine="709"/>
        <w:rPr>
          <w:color w:val="000000" w:themeColor="text1"/>
        </w:rPr>
      </w:pPr>
      <w:r w:rsidRPr="00CE26D5">
        <w:rPr>
          <w:color w:val="000000" w:themeColor="text1"/>
        </w:rPr>
        <w:t>Использование объектов культурного наследия и ценных градоформирующих объектов для развития туризма и рекреации включает следующие мероприятия:</w:t>
      </w:r>
    </w:p>
    <w:p w14:paraId="372BCA2A" w14:textId="77777777" w:rsidR="00CE26D5" w:rsidRPr="00CE26D5" w:rsidRDefault="00CE26D5" w:rsidP="00CE26D5">
      <w:pPr>
        <w:ind w:firstLine="709"/>
        <w:rPr>
          <w:color w:val="000000" w:themeColor="text1"/>
        </w:rPr>
      </w:pPr>
      <w:r w:rsidRPr="00CE26D5">
        <w:rPr>
          <w:color w:val="000000" w:themeColor="text1"/>
        </w:rPr>
        <w:t xml:space="preserve">  организация объектов показа, с предварительной реставрацией объектов культурного наследия;</w:t>
      </w:r>
    </w:p>
    <w:p w14:paraId="25F76ED2" w14:textId="77777777" w:rsidR="00CE26D5" w:rsidRPr="00CE26D5" w:rsidRDefault="00CE26D5" w:rsidP="00CE26D5">
      <w:pPr>
        <w:ind w:firstLine="709"/>
        <w:rPr>
          <w:color w:val="000000" w:themeColor="text1"/>
        </w:rPr>
      </w:pPr>
      <w:r w:rsidRPr="00CE26D5">
        <w:rPr>
          <w:color w:val="000000" w:themeColor="text1"/>
        </w:rPr>
        <w:t xml:space="preserve">  организация маршрутов показа достопримечательностей муниципального округа; </w:t>
      </w:r>
    </w:p>
    <w:p w14:paraId="206345A8" w14:textId="77777777" w:rsidR="00CE26D5" w:rsidRPr="00CE26D5" w:rsidRDefault="00CE26D5" w:rsidP="00CE26D5">
      <w:pPr>
        <w:ind w:firstLine="709"/>
        <w:rPr>
          <w:color w:val="000000" w:themeColor="text1"/>
        </w:rPr>
      </w:pPr>
      <w:r w:rsidRPr="00CE26D5">
        <w:rPr>
          <w:color w:val="000000" w:themeColor="text1"/>
        </w:rPr>
        <w:t xml:space="preserve">  организация частных или государственных мини гостиниц в объектах культурного наследия, в ценных градоформирующих объектах;</w:t>
      </w:r>
    </w:p>
    <w:p w14:paraId="1B740FEE" w14:textId="77777777" w:rsidR="00CE26D5" w:rsidRPr="00CE26D5" w:rsidRDefault="00CE26D5" w:rsidP="00CE26D5">
      <w:pPr>
        <w:ind w:firstLine="709"/>
        <w:rPr>
          <w:color w:val="000000" w:themeColor="text1"/>
        </w:rPr>
      </w:pPr>
      <w:r w:rsidRPr="00CE26D5">
        <w:rPr>
          <w:color w:val="000000" w:themeColor="text1"/>
        </w:rPr>
        <w:t xml:space="preserve">  развитие сети питания и магазинов по торговле сувенирами, другими товарами по обслуживанию туристов.</w:t>
      </w:r>
    </w:p>
    <w:p w14:paraId="4E93E564" w14:textId="77777777" w:rsidR="00CE26D5" w:rsidRPr="00CE26D5" w:rsidRDefault="00CE26D5" w:rsidP="00CE26D5">
      <w:pPr>
        <w:ind w:firstLine="709"/>
        <w:rPr>
          <w:color w:val="000000" w:themeColor="text1"/>
          <w:u w:val="single"/>
        </w:rPr>
      </w:pPr>
      <w:r w:rsidRPr="00CE26D5">
        <w:rPr>
          <w:color w:val="000000" w:themeColor="text1"/>
          <w:u w:val="single"/>
        </w:rPr>
        <w:t>Прочие мероприятия</w:t>
      </w:r>
    </w:p>
    <w:p w14:paraId="1AD4158E" w14:textId="77777777" w:rsidR="00CE26D5" w:rsidRPr="00CE26D5" w:rsidRDefault="00CE26D5" w:rsidP="00CE26D5">
      <w:pPr>
        <w:ind w:firstLine="709"/>
        <w:rPr>
          <w:color w:val="000000" w:themeColor="text1"/>
        </w:rPr>
      </w:pPr>
      <w:r w:rsidRPr="00CE26D5">
        <w:rPr>
          <w:color w:val="000000" w:themeColor="text1"/>
        </w:rPr>
        <w:t>Разработка и осуществление мер по развитию ремонтно-реставрационной базы, подготовке высококвалифицированных мастеров-реставраторов.</w:t>
      </w:r>
    </w:p>
    <w:p w14:paraId="554BB576" w14:textId="77777777" w:rsidR="00CE26D5" w:rsidRPr="00CE26D5" w:rsidRDefault="00CE26D5" w:rsidP="00CE26D5">
      <w:pPr>
        <w:ind w:firstLine="709"/>
        <w:rPr>
          <w:color w:val="000000" w:themeColor="text1"/>
        </w:rPr>
      </w:pPr>
      <w:r w:rsidRPr="00CE26D5">
        <w:rPr>
          <w:color w:val="000000" w:themeColor="text1"/>
        </w:rPr>
        <w:t xml:space="preserve">  Разработка и применение экономических и иных стимуляторов деятельности по участию населения в реставрации и реконструкции исторической застройки и сохранении памятников истории и культуры, дальнейшему развитию художественных ремесел, народных промыслов, иных традиционных видов хозяйственной деятельности.</w:t>
      </w:r>
    </w:p>
    <w:p w14:paraId="547D57A4" w14:textId="77777777" w:rsidR="00CE26D5" w:rsidRPr="00CE26D5" w:rsidRDefault="00CE26D5" w:rsidP="00CE26D5">
      <w:pPr>
        <w:keepNext/>
        <w:keepLines/>
        <w:spacing w:before="240"/>
        <w:ind w:firstLine="851"/>
        <w:outlineLvl w:val="1"/>
        <w:rPr>
          <w:rFonts w:cs="Arial"/>
          <w:b/>
          <w:iCs/>
          <w:color w:val="000000" w:themeColor="text1"/>
          <w:szCs w:val="28"/>
        </w:rPr>
      </w:pPr>
      <w:r w:rsidRPr="00CE26D5">
        <w:rPr>
          <w:rFonts w:cs="Arial"/>
          <w:b/>
          <w:iCs/>
          <w:color w:val="000000" w:themeColor="text1"/>
          <w:szCs w:val="28"/>
        </w:rPr>
        <w:t>2.3. Комплексная оценка и информация об основных проблемах развития территории</w:t>
      </w:r>
    </w:p>
    <w:p w14:paraId="67981E5E" w14:textId="77777777" w:rsidR="00CE26D5" w:rsidRPr="00CE26D5" w:rsidRDefault="00CE26D5" w:rsidP="00CE26D5">
      <w:pPr>
        <w:keepNext/>
        <w:keepLines/>
        <w:tabs>
          <w:tab w:val="left" w:pos="9344"/>
        </w:tabs>
        <w:spacing w:before="240"/>
        <w:ind w:firstLine="851"/>
        <w:outlineLvl w:val="2"/>
        <w:rPr>
          <w:rFonts w:cs="Arial"/>
          <w:b/>
          <w:color w:val="000000" w:themeColor="text1"/>
          <w:szCs w:val="28"/>
        </w:rPr>
      </w:pPr>
      <w:r w:rsidRPr="00CE26D5">
        <w:rPr>
          <w:rFonts w:cs="Arial"/>
          <w:b/>
          <w:color w:val="000000" w:themeColor="text1"/>
          <w:szCs w:val="28"/>
        </w:rPr>
        <w:t>2.3.1. Функциональный профиль</w:t>
      </w:r>
    </w:p>
    <w:p w14:paraId="51D1FCA6" w14:textId="77777777" w:rsidR="00CE26D5" w:rsidRPr="00CE26D5" w:rsidRDefault="00CE26D5" w:rsidP="00CE26D5">
      <w:pPr>
        <w:shd w:val="clear" w:color="auto" w:fill="FFFFFF" w:themeFill="background1"/>
        <w:ind w:firstLine="709"/>
        <w:rPr>
          <w:color w:val="000000" w:themeColor="text1"/>
          <w:szCs w:val="28"/>
        </w:rPr>
      </w:pPr>
      <w:r w:rsidRPr="00CE26D5">
        <w:rPr>
          <w:color w:val="000000" w:themeColor="text1"/>
          <w:szCs w:val="28"/>
        </w:rPr>
        <w:t xml:space="preserve">Афанасьевский муниципальный округ расположен на северо-востоке Кировской области России и граничит с Омутнинским районом, </w:t>
      </w:r>
      <w:r w:rsidRPr="00CE26D5">
        <w:rPr>
          <w:color w:val="000000" w:themeColor="text1"/>
          <w:szCs w:val="28"/>
        </w:rPr>
        <w:lastRenderedPageBreak/>
        <w:t>Верхнекамским округом Кировской области, с Сивиниским районом Пермского края и Глазовским районом Удмуртской Республики. Административный центр - поселок городского типа Афанасьево. Площадь 5 230 кв. км. Основная река - Кама. </w:t>
      </w:r>
    </w:p>
    <w:p w14:paraId="7FD659D9" w14:textId="77777777" w:rsidR="00CE26D5" w:rsidRPr="00CE26D5" w:rsidRDefault="00CE26D5" w:rsidP="00CE26D5">
      <w:pPr>
        <w:shd w:val="clear" w:color="auto" w:fill="FFFFFF" w:themeFill="background1"/>
        <w:spacing w:after="0"/>
        <w:ind w:firstLine="709"/>
        <w:rPr>
          <w:color w:val="000000" w:themeColor="text1"/>
          <w:szCs w:val="28"/>
        </w:rPr>
      </w:pPr>
      <w:r w:rsidRPr="00CE26D5">
        <w:rPr>
          <w:color w:val="000000" w:themeColor="text1"/>
          <w:szCs w:val="28"/>
        </w:rPr>
        <w:t>Согласно декрета ВЦИК от 05.01.1921 года в Вятской губернии образован Омутнинский уезд (центр - г. Омутнинск) из части волостей Глазовского уезда, в том числе Георгиевской, Бисеровской, Афанасьевской, Гординской и части волостей Слободского уезда. В 1929 образован Нижегородский край, в который включили территорию Вятской губернии. Постановлением Президиума ВЦИК РСФСР от 10.06.1929 года утверждена сеть районов, в том числе создан Зюздинский район с центром в селе Афанасьево. Новый район был сформирован из волостей Омутнинского уезда: Бисеровской, Афанасьевской, Гординской. С этого момента он становится самостоятельной административно - территориальной единицей в составе Вятского округа Нижегородского края. В 1935 году из Зюздинского района был выделен Бисеровский, который просуществовал 20 лет. С 1934 года район- в составе Кировского края, с 1936 года-Кировской области. В сентябре 1955 года в состав Зюздинского района вошла территория ликвидированного Бисеровского района.</w:t>
      </w:r>
    </w:p>
    <w:p w14:paraId="5D41C919" w14:textId="290B18A1" w:rsidR="00CE26D5" w:rsidRPr="00531529" w:rsidRDefault="00CE26D5" w:rsidP="00531529">
      <w:pPr>
        <w:shd w:val="clear" w:color="auto" w:fill="FFFFFF" w:themeFill="background1"/>
        <w:spacing w:after="0"/>
        <w:ind w:firstLine="709"/>
        <w:rPr>
          <w:color w:val="000000" w:themeColor="text1"/>
          <w:szCs w:val="28"/>
        </w:rPr>
      </w:pPr>
      <w:r w:rsidRPr="00CE26D5">
        <w:rPr>
          <w:color w:val="000000" w:themeColor="text1"/>
          <w:szCs w:val="28"/>
        </w:rPr>
        <w:t>В 1963 году Зюздинский район был переименован в Афанасьевский с центром в селе Афанасьево, которое преобразовано в рабочий поселок решением Кировского облисполкома от 11 июля 1966 года</w:t>
      </w:r>
      <w:r w:rsidR="00531529">
        <w:rPr>
          <w:color w:val="000000" w:themeColor="text1"/>
          <w:szCs w:val="28"/>
        </w:rPr>
        <w:t xml:space="preserve"> </w:t>
      </w:r>
      <w:r w:rsidR="00531529" w:rsidRPr="00531529">
        <w:rPr>
          <w:color w:val="000000" w:themeColor="text1"/>
          <w:szCs w:val="28"/>
        </w:rPr>
        <w:t>№439</w:t>
      </w:r>
      <w:r w:rsidRPr="00CE26D5">
        <w:rPr>
          <w:color w:val="000000" w:themeColor="text1"/>
          <w:szCs w:val="28"/>
        </w:rPr>
        <w:t xml:space="preserve">. </w:t>
      </w:r>
    </w:p>
    <w:p w14:paraId="3FCCBA3F" w14:textId="77777777" w:rsidR="00CE26D5" w:rsidRPr="00CE26D5" w:rsidRDefault="00CE26D5" w:rsidP="00CE26D5">
      <w:pPr>
        <w:tabs>
          <w:tab w:val="left" w:pos="6252"/>
        </w:tabs>
        <w:ind w:firstLine="709"/>
        <w:rPr>
          <w:color w:val="000000" w:themeColor="text1"/>
          <w:szCs w:val="28"/>
        </w:rPr>
      </w:pPr>
      <w:r w:rsidRPr="00CE26D5">
        <w:rPr>
          <w:color w:val="000000" w:themeColor="text1"/>
          <w:szCs w:val="28"/>
        </w:rPr>
        <w:t>До 2022 года в муниципальный район входили 7 муниципальных образований, в том числе:</w:t>
      </w:r>
    </w:p>
    <w:p w14:paraId="2C11C786" w14:textId="77777777" w:rsidR="00CE26D5" w:rsidRPr="00CE26D5" w:rsidRDefault="00CE26D5" w:rsidP="00CE26D5">
      <w:pPr>
        <w:tabs>
          <w:tab w:val="left" w:pos="6252"/>
        </w:tabs>
        <w:ind w:firstLine="709"/>
        <w:rPr>
          <w:color w:val="000000" w:themeColor="text1"/>
          <w:szCs w:val="28"/>
        </w:rPr>
      </w:pPr>
      <w:r w:rsidRPr="00CE26D5">
        <w:rPr>
          <w:color w:val="000000" w:themeColor="text1"/>
          <w:szCs w:val="28"/>
        </w:rPr>
        <w:t>- городское поселение: Афанасьевское;</w:t>
      </w:r>
    </w:p>
    <w:p w14:paraId="412021D7" w14:textId="77777777" w:rsidR="00CE26D5" w:rsidRPr="00CE26D5" w:rsidRDefault="00CE26D5" w:rsidP="00CE26D5">
      <w:pPr>
        <w:tabs>
          <w:tab w:val="left" w:pos="6252"/>
        </w:tabs>
        <w:ind w:firstLine="709"/>
        <w:rPr>
          <w:color w:val="000000" w:themeColor="text1"/>
          <w:szCs w:val="28"/>
        </w:rPr>
      </w:pPr>
      <w:r w:rsidRPr="00CE26D5">
        <w:rPr>
          <w:color w:val="000000" w:themeColor="text1"/>
          <w:szCs w:val="28"/>
        </w:rPr>
        <w:t xml:space="preserve">- сельские поселения: Бисеровское, Борское, Гординское, Ичетовкинское, Лыткинское, Пашинское.    </w:t>
      </w:r>
    </w:p>
    <w:p w14:paraId="08BF1DDC" w14:textId="425508C3" w:rsidR="00CE26D5" w:rsidRPr="00CE26D5" w:rsidRDefault="00CE26D5" w:rsidP="00CE26D5">
      <w:pPr>
        <w:tabs>
          <w:tab w:val="left" w:pos="6252"/>
        </w:tabs>
        <w:ind w:firstLine="709"/>
        <w:rPr>
          <w:color w:val="000000" w:themeColor="text1"/>
          <w:szCs w:val="28"/>
        </w:rPr>
      </w:pPr>
      <w:r w:rsidRPr="00CE26D5">
        <w:rPr>
          <w:color w:val="000000" w:themeColor="text1"/>
          <w:szCs w:val="28"/>
        </w:rPr>
        <w:t>В 2022 году муниципальный район и все входившие в</w:t>
      </w:r>
      <w:r w:rsidR="00531529">
        <w:rPr>
          <w:color w:val="000000" w:themeColor="text1"/>
          <w:szCs w:val="28"/>
        </w:rPr>
        <w:t xml:space="preserve"> его состав одно городское и</w:t>
      </w:r>
      <w:r w:rsidRPr="00CE26D5">
        <w:rPr>
          <w:color w:val="000000" w:themeColor="text1"/>
          <w:szCs w:val="28"/>
        </w:rPr>
        <w:t xml:space="preserve"> шесть сельских поселений были упразднены и объединены в Афанасьевский муниципальный округ.  </w:t>
      </w:r>
    </w:p>
    <w:p w14:paraId="26E931DA" w14:textId="77777777" w:rsidR="00CE26D5" w:rsidRPr="00CE26D5" w:rsidRDefault="00CE26D5" w:rsidP="00CE26D5">
      <w:pPr>
        <w:tabs>
          <w:tab w:val="left" w:pos="6252"/>
        </w:tabs>
        <w:ind w:firstLine="709"/>
        <w:rPr>
          <w:color w:val="000000" w:themeColor="text1"/>
          <w:szCs w:val="28"/>
        </w:rPr>
      </w:pPr>
      <w:r w:rsidRPr="00CE26D5">
        <w:rPr>
          <w:color w:val="000000" w:themeColor="text1"/>
          <w:szCs w:val="28"/>
        </w:rPr>
        <w:t xml:space="preserve"> Связь с областным центром и ближайшая железнодорожная станция Стальная (г. Омутнинск) осуществляется автомобильным транспортом. </w:t>
      </w:r>
    </w:p>
    <w:p w14:paraId="5B2A431F" w14:textId="77777777" w:rsidR="00CE26D5" w:rsidRPr="00CE26D5" w:rsidRDefault="00CE26D5" w:rsidP="00CE26D5">
      <w:pPr>
        <w:shd w:val="clear" w:color="auto" w:fill="FFFFFF" w:themeFill="background1"/>
        <w:spacing w:after="0"/>
        <w:ind w:firstLine="709"/>
        <w:rPr>
          <w:color w:val="FF0000"/>
          <w:szCs w:val="28"/>
        </w:rPr>
      </w:pPr>
      <w:r w:rsidRPr="00CE26D5">
        <w:rPr>
          <w:color w:val="000000" w:themeColor="text1"/>
          <w:szCs w:val="28"/>
        </w:rPr>
        <w:t xml:space="preserve">Главной рекой округа является река Кама. </w:t>
      </w:r>
    </w:p>
    <w:p w14:paraId="7F5DEEAC" w14:textId="77777777" w:rsidR="00CE26D5" w:rsidRPr="00CE26D5" w:rsidRDefault="00CE26D5" w:rsidP="00CE26D5">
      <w:pPr>
        <w:shd w:val="clear" w:color="auto" w:fill="FFFFFF" w:themeFill="background1"/>
        <w:spacing w:after="0"/>
        <w:ind w:firstLine="709"/>
        <w:rPr>
          <w:color w:val="000000" w:themeColor="text1"/>
          <w:szCs w:val="28"/>
        </w:rPr>
      </w:pPr>
      <w:r w:rsidRPr="00CE26D5">
        <w:rPr>
          <w:color w:val="000000" w:themeColor="text1"/>
          <w:szCs w:val="28"/>
        </w:rPr>
        <w:t>Афанасьевский муниципальный округ богат лесами, поэтому в округе хорошо развита лесная промышленность. В МО созданы все условия для развития охотничьего промысла, так как животный мир Афанасьевских лесов богат и разнообразен. Среди охотничье-промысловых животных здесь встречаются: медведь, кабан, лось, волк, лисица, заяц-беляк, куница, бобр, ондатра, глухарь, тетерев, рябчик. В реках водится лещ, судак, язь, стерлядь, в северных реках встречается хариус. Лесные реки славятся своим живописным видом, их высокие берега украшают черемуха и смородина.</w:t>
      </w:r>
    </w:p>
    <w:p w14:paraId="519A4AB3" w14:textId="77777777" w:rsidR="00CE26D5" w:rsidRPr="00CE26D5" w:rsidRDefault="00CE26D5" w:rsidP="00CE26D5">
      <w:pPr>
        <w:shd w:val="clear" w:color="auto" w:fill="FFFFFF" w:themeFill="background1"/>
        <w:spacing w:after="0"/>
        <w:ind w:firstLine="709"/>
        <w:rPr>
          <w:color w:val="000000" w:themeColor="text1"/>
          <w:szCs w:val="28"/>
        </w:rPr>
      </w:pPr>
      <w:r w:rsidRPr="00CE26D5">
        <w:rPr>
          <w:color w:val="000000" w:themeColor="text1"/>
          <w:szCs w:val="28"/>
        </w:rPr>
        <w:lastRenderedPageBreak/>
        <w:t>Также достаточно хорошо развито в округе сельское хозяйство. 90% от всей сельскохозяйственной продукции приходится на частные подсобные хозяйства. В округе активно выращивают картофель и овощи. Развита и сфера животноводства, местные хозяйства занимаются разведением крупного рогатого скота, свиней, птицы, в округе отмечаются высокие надои молока.</w:t>
      </w:r>
    </w:p>
    <w:p w14:paraId="27308594" w14:textId="77777777" w:rsidR="00CE26D5" w:rsidRPr="00CE26D5" w:rsidRDefault="00CE26D5" w:rsidP="00CE26D5">
      <w:pPr>
        <w:keepNext/>
        <w:keepLines/>
        <w:tabs>
          <w:tab w:val="left" w:pos="9344"/>
        </w:tabs>
        <w:spacing w:before="240"/>
        <w:ind w:firstLine="851"/>
        <w:outlineLvl w:val="2"/>
        <w:rPr>
          <w:rFonts w:cs="Arial"/>
          <w:b/>
          <w:color w:val="000000" w:themeColor="text1"/>
          <w:szCs w:val="28"/>
        </w:rPr>
      </w:pPr>
      <w:r w:rsidRPr="00CE26D5">
        <w:rPr>
          <w:rFonts w:cs="Arial"/>
          <w:b/>
          <w:color w:val="000000" w:themeColor="text1"/>
          <w:szCs w:val="28"/>
        </w:rPr>
        <w:t xml:space="preserve">2.3.2. Градообслуживающие отрасли </w:t>
      </w:r>
    </w:p>
    <w:p w14:paraId="0B813C5C" w14:textId="77777777" w:rsidR="00CE26D5" w:rsidRPr="00CE26D5" w:rsidRDefault="00CE26D5" w:rsidP="00CE26D5">
      <w:pPr>
        <w:jc w:val="center"/>
        <w:rPr>
          <w:b/>
          <w:color w:val="000000" w:themeColor="text1"/>
        </w:rPr>
      </w:pPr>
      <w:r w:rsidRPr="00CE26D5">
        <w:rPr>
          <w:b/>
          <w:color w:val="000000" w:themeColor="text1"/>
        </w:rPr>
        <w:t>Современное состояние</w:t>
      </w:r>
    </w:p>
    <w:p w14:paraId="77F554BC" w14:textId="77777777" w:rsidR="00CE26D5" w:rsidRPr="00CE26D5" w:rsidRDefault="00CE26D5" w:rsidP="00CE26D5">
      <w:pPr>
        <w:ind w:firstLine="709"/>
        <w:rPr>
          <w:color w:val="000000" w:themeColor="text1"/>
        </w:rPr>
      </w:pPr>
      <w:r w:rsidRPr="00CE26D5">
        <w:rPr>
          <w:color w:val="000000" w:themeColor="text1"/>
        </w:rPr>
        <w:t>Промышленное производство в Афанасьевском муниципальном округе представлено следующими отраслями: лесоперерабатывающей, пищевой, легкой, промышленностью строительных материалов.</w:t>
      </w:r>
    </w:p>
    <w:p w14:paraId="19C09CCC" w14:textId="77777777" w:rsidR="00CE26D5" w:rsidRPr="00CE26D5" w:rsidRDefault="00CE26D5" w:rsidP="00CE26D5">
      <w:pPr>
        <w:ind w:firstLine="709"/>
        <w:rPr>
          <w:color w:val="FF0000"/>
        </w:rPr>
      </w:pPr>
      <w:r w:rsidRPr="00CE26D5">
        <w:rPr>
          <w:color w:val="000000" w:themeColor="text1"/>
        </w:rPr>
        <w:t xml:space="preserve">На территории Афанасьевского муниципального округа действуют предприятия и объекты по обработке древесины. </w:t>
      </w:r>
    </w:p>
    <w:p w14:paraId="0D4BF230" w14:textId="77777777" w:rsidR="00CE26D5" w:rsidRPr="00CE26D5" w:rsidRDefault="00CE26D5" w:rsidP="00CE26D5">
      <w:pPr>
        <w:ind w:firstLine="709"/>
        <w:rPr>
          <w:color w:val="000000" w:themeColor="text1"/>
        </w:rPr>
      </w:pPr>
      <w:r w:rsidRPr="00CE26D5">
        <w:rPr>
          <w:color w:val="000000" w:themeColor="text1"/>
        </w:rPr>
        <w:t xml:space="preserve">Лесозаготовительная деятельность ведется на территории всего Афанасьевского муниципального округа, представлена она переработкой древесины в среднем и малом бизнесе. </w:t>
      </w:r>
    </w:p>
    <w:p w14:paraId="3596D821" w14:textId="77777777" w:rsidR="00CE26D5" w:rsidRPr="00CE26D5" w:rsidRDefault="00CE26D5" w:rsidP="00CE26D5">
      <w:pPr>
        <w:ind w:firstLine="709"/>
        <w:rPr>
          <w:color w:val="000000" w:themeColor="text1"/>
        </w:rPr>
      </w:pPr>
      <w:r w:rsidRPr="00CE26D5">
        <w:rPr>
          <w:color w:val="000000" w:themeColor="text1"/>
        </w:rPr>
        <w:t>Агропромышленное производство достаточно развито, но в большей степени имеет местное значение, хотя существуют предпосылки для более масштабного сельскохозяйственного и пищевого-вкусового производства. В настоящее время сохраняется положительная динамика развития аграрного сектора.</w:t>
      </w:r>
    </w:p>
    <w:p w14:paraId="76EE48C5" w14:textId="77777777" w:rsidR="00CE26D5" w:rsidRPr="00CE26D5" w:rsidRDefault="00CE26D5" w:rsidP="00CE26D5">
      <w:pPr>
        <w:ind w:firstLine="709"/>
        <w:rPr>
          <w:color w:val="000000" w:themeColor="text1"/>
        </w:rPr>
      </w:pPr>
      <w:r w:rsidRPr="00CE26D5">
        <w:rPr>
          <w:color w:val="000000" w:themeColor="text1"/>
        </w:rPr>
        <w:t>Главной особенностью Афанасьевского муниципального округа является монопрофильность экономики, неравномерность размещения производств по территории округа и отсутствие крупных и экономически развитых сельских населенных пунктов.</w:t>
      </w:r>
    </w:p>
    <w:p w14:paraId="2E6AA527" w14:textId="77777777" w:rsidR="00CE26D5" w:rsidRPr="00CE26D5" w:rsidRDefault="00CE26D5" w:rsidP="00CE26D5">
      <w:pPr>
        <w:ind w:firstLine="709"/>
        <w:jc w:val="center"/>
        <w:rPr>
          <w:b/>
          <w:color w:val="000000" w:themeColor="text1"/>
        </w:rPr>
      </w:pPr>
      <w:r w:rsidRPr="00CE26D5">
        <w:rPr>
          <w:b/>
          <w:color w:val="000000" w:themeColor="text1"/>
        </w:rPr>
        <w:t>Сельское хозяйство</w:t>
      </w:r>
    </w:p>
    <w:p w14:paraId="4C4E9F1C" w14:textId="77777777" w:rsidR="00CE26D5" w:rsidRPr="00CE26D5" w:rsidRDefault="00CE26D5" w:rsidP="00CE26D5">
      <w:pPr>
        <w:ind w:firstLine="709"/>
        <w:rPr>
          <w:color w:val="000000" w:themeColor="text1"/>
        </w:rPr>
      </w:pPr>
      <w:r w:rsidRPr="00CE26D5">
        <w:rPr>
          <w:color w:val="000000" w:themeColor="text1"/>
        </w:rPr>
        <w:t>Округ принадлежит к числу сельскохозяйственных округов. Производством сельскохозяйственной продукции в округе занимаются сельхозпредприятия, крестьянско-фермерские хозяйства, а также личные подсобные хозяйства.</w:t>
      </w:r>
    </w:p>
    <w:p w14:paraId="7F3ADC1F" w14:textId="77777777" w:rsidR="00CE26D5" w:rsidRPr="00CE26D5" w:rsidRDefault="00CE26D5" w:rsidP="00CE26D5">
      <w:pPr>
        <w:ind w:firstLine="709"/>
        <w:rPr>
          <w:color w:val="000000" w:themeColor="text1"/>
        </w:rPr>
      </w:pPr>
      <w:r w:rsidRPr="00CE26D5">
        <w:rPr>
          <w:color w:val="000000" w:themeColor="text1"/>
        </w:rPr>
        <w:t>В таблице 2.3.2.1. (по данным администрации округа) представлена структура животноводства Афанасьевского муниципального округа.</w:t>
      </w:r>
    </w:p>
    <w:tbl>
      <w:tblPr>
        <w:tblStyle w:val="af0"/>
        <w:tblW w:w="0" w:type="auto"/>
        <w:tblLook w:val="04A0" w:firstRow="1" w:lastRow="0" w:firstColumn="1" w:lastColumn="0" w:noHBand="0" w:noVBand="1"/>
      </w:tblPr>
      <w:tblGrid>
        <w:gridCol w:w="594"/>
        <w:gridCol w:w="4221"/>
        <w:gridCol w:w="1843"/>
        <w:gridCol w:w="1417"/>
        <w:gridCol w:w="1269"/>
      </w:tblGrid>
      <w:tr w:rsidR="00CE26D5" w:rsidRPr="00CE26D5" w14:paraId="04428E1B" w14:textId="77777777" w:rsidTr="00CE26D5">
        <w:tc>
          <w:tcPr>
            <w:tcW w:w="594" w:type="dxa"/>
            <w:shd w:val="pct10" w:color="auto" w:fill="auto"/>
          </w:tcPr>
          <w:p w14:paraId="101B8122" w14:textId="77777777" w:rsidR="00CE26D5" w:rsidRPr="00CE26D5" w:rsidRDefault="00CE26D5" w:rsidP="00CE26D5">
            <w:pPr>
              <w:jc w:val="center"/>
              <w:rPr>
                <w:color w:val="000000" w:themeColor="text1"/>
                <w:sz w:val="24"/>
              </w:rPr>
            </w:pPr>
            <w:r w:rsidRPr="00CE26D5">
              <w:rPr>
                <w:color w:val="000000" w:themeColor="text1"/>
                <w:sz w:val="24"/>
              </w:rPr>
              <w:t>№</w:t>
            </w:r>
          </w:p>
          <w:p w14:paraId="0A35B02D" w14:textId="77777777" w:rsidR="00CE26D5" w:rsidRPr="00CE26D5" w:rsidRDefault="00CE26D5" w:rsidP="00CE26D5">
            <w:pPr>
              <w:jc w:val="center"/>
              <w:rPr>
                <w:color w:val="000000" w:themeColor="text1"/>
                <w:sz w:val="24"/>
              </w:rPr>
            </w:pPr>
            <w:r w:rsidRPr="00CE26D5">
              <w:rPr>
                <w:color w:val="000000" w:themeColor="text1"/>
                <w:sz w:val="24"/>
              </w:rPr>
              <w:t>п/п</w:t>
            </w:r>
          </w:p>
        </w:tc>
        <w:tc>
          <w:tcPr>
            <w:tcW w:w="4221" w:type="dxa"/>
            <w:shd w:val="pct10" w:color="auto" w:fill="auto"/>
          </w:tcPr>
          <w:p w14:paraId="48B45203" w14:textId="77777777" w:rsidR="00CE26D5" w:rsidRPr="00CE26D5" w:rsidRDefault="00CE26D5" w:rsidP="00CE26D5">
            <w:pPr>
              <w:jc w:val="center"/>
              <w:rPr>
                <w:color w:val="000000" w:themeColor="text1"/>
                <w:sz w:val="24"/>
              </w:rPr>
            </w:pPr>
            <w:r w:rsidRPr="00CE26D5">
              <w:rPr>
                <w:color w:val="000000" w:themeColor="text1"/>
                <w:sz w:val="24"/>
              </w:rPr>
              <w:t>Наименование предприятия</w:t>
            </w:r>
          </w:p>
        </w:tc>
        <w:tc>
          <w:tcPr>
            <w:tcW w:w="1843" w:type="dxa"/>
            <w:shd w:val="pct10" w:color="auto" w:fill="auto"/>
          </w:tcPr>
          <w:p w14:paraId="48BB289D" w14:textId="77777777" w:rsidR="00CE26D5" w:rsidRPr="00CE26D5" w:rsidRDefault="00CE26D5" w:rsidP="00CE26D5">
            <w:pPr>
              <w:jc w:val="center"/>
              <w:rPr>
                <w:color w:val="000000" w:themeColor="text1"/>
                <w:sz w:val="24"/>
              </w:rPr>
            </w:pPr>
            <w:r w:rsidRPr="00CE26D5">
              <w:rPr>
                <w:color w:val="000000" w:themeColor="text1"/>
                <w:sz w:val="24"/>
              </w:rPr>
              <w:t>Крупный рогатый скот</w:t>
            </w:r>
          </w:p>
        </w:tc>
        <w:tc>
          <w:tcPr>
            <w:tcW w:w="1417" w:type="dxa"/>
            <w:shd w:val="pct10" w:color="auto" w:fill="auto"/>
          </w:tcPr>
          <w:p w14:paraId="4F11DB9C" w14:textId="77777777" w:rsidR="00CE26D5" w:rsidRPr="00CE26D5" w:rsidRDefault="00CE26D5" w:rsidP="00CE26D5">
            <w:pPr>
              <w:jc w:val="center"/>
              <w:rPr>
                <w:color w:val="000000" w:themeColor="text1"/>
                <w:sz w:val="24"/>
              </w:rPr>
            </w:pPr>
            <w:r w:rsidRPr="00CE26D5">
              <w:rPr>
                <w:color w:val="000000" w:themeColor="text1"/>
                <w:sz w:val="24"/>
              </w:rPr>
              <w:t>в т.ч., коровы</w:t>
            </w:r>
          </w:p>
        </w:tc>
        <w:tc>
          <w:tcPr>
            <w:tcW w:w="1269" w:type="dxa"/>
            <w:shd w:val="pct10" w:color="auto" w:fill="auto"/>
          </w:tcPr>
          <w:p w14:paraId="7B22E1EF" w14:textId="77777777" w:rsidR="00CE26D5" w:rsidRPr="00CE26D5" w:rsidRDefault="00CE26D5" w:rsidP="00CE26D5">
            <w:pPr>
              <w:jc w:val="center"/>
              <w:rPr>
                <w:color w:val="000000" w:themeColor="text1"/>
                <w:sz w:val="24"/>
              </w:rPr>
            </w:pPr>
            <w:r w:rsidRPr="00CE26D5">
              <w:rPr>
                <w:color w:val="000000" w:themeColor="text1"/>
                <w:sz w:val="24"/>
              </w:rPr>
              <w:t>лошади</w:t>
            </w:r>
          </w:p>
        </w:tc>
      </w:tr>
      <w:tr w:rsidR="00CE26D5" w:rsidRPr="00CE26D5" w14:paraId="02705716" w14:textId="77777777" w:rsidTr="00CE26D5">
        <w:tc>
          <w:tcPr>
            <w:tcW w:w="594" w:type="dxa"/>
          </w:tcPr>
          <w:p w14:paraId="08525417" w14:textId="77777777" w:rsidR="00CE26D5" w:rsidRPr="00CE26D5" w:rsidRDefault="00CE26D5" w:rsidP="00CE26D5">
            <w:pPr>
              <w:jc w:val="center"/>
              <w:rPr>
                <w:color w:val="000000" w:themeColor="text1"/>
                <w:sz w:val="24"/>
              </w:rPr>
            </w:pPr>
            <w:r w:rsidRPr="00CE26D5">
              <w:rPr>
                <w:color w:val="000000" w:themeColor="text1"/>
                <w:sz w:val="24"/>
              </w:rPr>
              <w:t>1.</w:t>
            </w:r>
          </w:p>
        </w:tc>
        <w:tc>
          <w:tcPr>
            <w:tcW w:w="4221" w:type="dxa"/>
          </w:tcPr>
          <w:p w14:paraId="5970A542" w14:textId="77777777" w:rsidR="00CE26D5" w:rsidRPr="00CE26D5" w:rsidRDefault="00CE26D5" w:rsidP="00CE26D5">
            <w:pPr>
              <w:jc w:val="center"/>
              <w:rPr>
                <w:color w:val="000000" w:themeColor="text1"/>
                <w:sz w:val="24"/>
              </w:rPr>
            </w:pPr>
            <w:r w:rsidRPr="00CE26D5">
              <w:rPr>
                <w:color w:val="000000" w:themeColor="text1"/>
                <w:sz w:val="24"/>
              </w:rPr>
              <w:t>СПК-колхоз «Заря»</w:t>
            </w:r>
          </w:p>
        </w:tc>
        <w:tc>
          <w:tcPr>
            <w:tcW w:w="1843" w:type="dxa"/>
          </w:tcPr>
          <w:p w14:paraId="5180C9F0" w14:textId="77777777" w:rsidR="00CE26D5" w:rsidRPr="00CE26D5" w:rsidRDefault="00CE26D5" w:rsidP="00CE26D5">
            <w:pPr>
              <w:jc w:val="center"/>
              <w:rPr>
                <w:color w:val="000000" w:themeColor="text1"/>
                <w:sz w:val="24"/>
              </w:rPr>
            </w:pPr>
            <w:r w:rsidRPr="00CE26D5">
              <w:rPr>
                <w:color w:val="000000" w:themeColor="text1"/>
                <w:sz w:val="24"/>
              </w:rPr>
              <w:t>209</w:t>
            </w:r>
          </w:p>
        </w:tc>
        <w:tc>
          <w:tcPr>
            <w:tcW w:w="1417" w:type="dxa"/>
          </w:tcPr>
          <w:p w14:paraId="54CFEAC8" w14:textId="77777777" w:rsidR="00CE26D5" w:rsidRPr="00CE26D5" w:rsidRDefault="00CE26D5" w:rsidP="00CE26D5">
            <w:pPr>
              <w:jc w:val="center"/>
              <w:rPr>
                <w:color w:val="000000" w:themeColor="text1"/>
                <w:sz w:val="24"/>
              </w:rPr>
            </w:pPr>
            <w:r w:rsidRPr="00CE26D5">
              <w:rPr>
                <w:color w:val="000000" w:themeColor="text1"/>
                <w:sz w:val="24"/>
              </w:rPr>
              <w:t>72</w:t>
            </w:r>
          </w:p>
        </w:tc>
        <w:tc>
          <w:tcPr>
            <w:tcW w:w="1269" w:type="dxa"/>
          </w:tcPr>
          <w:p w14:paraId="476ED864" w14:textId="77777777" w:rsidR="00CE26D5" w:rsidRPr="00CE26D5" w:rsidRDefault="00CE26D5" w:rsidP="00CE26D5">
            <w:pPr>
              <w:jc w:val="center"/>
              <w:rPr>
                <w:color w:val="000000" w:themeColor="text1"/>
                <w:sz w:val="24"/>
              </w:rPr>
            </w:pPr>
            <w:r w:rsidRPr="00CE26D5">
              <w:rPr>
                <w:color w:val="000000" w:themeColor="text1"/>
                <w:sz w:val="24"/>
              </w:rPr>
              <w:t>-</w:t>
            </w:r>
          </w:p>
        </w:tc>
      </w:tr>
      <w:tr w:rsidR="00CE26D5" w:rsidRPr="00CE26D5" w14:paraId="33CE1B13" w14:textId="77777777" w:rsidTr="00CE26D5">
        <w:tc>
          <w:tcPr>
            <w:tcW w:w="594" w:type="dxa"/>
          </w:tcPr>
          <w:p w14:paraId="2AC9A9E8" w14:textId="77777777" w:rsidR="00CE26D5" w:rsidRPr="00CE26D5" w:rsidRDefault="00CE26D5" w:rsidP="00CE26D5">
            <w:pPr>
              <w:jc w:val="center"/>
              <w:rPr>
                <w:color w:val="000000" w:themeColor="text1"/>
                <w:sz w:val="24"/>
              </w:rPr>
            </w:pPr>
            <w:r w:rsidRPr="00CE26D5">
              <w:rPr>
                <w:color w:val="000000" w:themeColor="text1"/>
                <w:sz w:val="24"/>
              </w:rPr>
              <w:t>2.</w:t>
            </w:r>
          </w:p>
        </w:tc>
        <w:tc>
          <w:tcPr>
            <w:tcW w:w="4221" w:type="dxa"/>
          </w:tcPr>
          <w:p w14:paraId="1587E4A1" w14:textId="77777777" w:rsidR="00CE26D5" w:rsidRPr="00CE26D5" w:rsidRDefault="00CE26D5" w:rsidP="00CE26D5">
            <w:pPr>
              <w:jc w:val="center"/>
              <w:rPr>
                <w:color w:val="000000" w:themeColor="text1"/>
                <w:sz w:val="24"/>
              </w:rPr>
            </w:pPr>
            <w:r w:rsidRPr="00CE26D5">
              <w:rPr>
                <w:color w:val="000000" w:themeColor="text1"/>
                <w:sz w:val="24"/>
              </w:rPr>
              <w:t>СПК-колхоз «Новый путь»</w:t>
            </w:r>
          </w:p>
        </w:tc>
        <w:tc>
          <w:tcPr>
            <w:tcW w:w="1843" w:type="dxa"/>
          </w:tcPr>
          <w:p w14:paraId="195AB993" w14:textId="77777777" w:rsidR="00CE26D5" w:rsidRPr="00CE26D5" w:rsidRDefault="00CE26D5" w:rsidP="00CE26D5">
            <w:pPr>
              <w:jc w:val="center"/>
              <w:rPr>
                <w:color w:val="000000" w:themeColor="text1"/>
                <w:sz w:val="24"/>
              </w:rPr>
            </w:pPr>
            <w:r w:rsidRPr="00CE26D5">
              <w:rPr>
                <w:color w:val="000000" w:themeColor="text1"/>
                <w:sz w:val="24"/>
              </w:rPr>
              <w:t>122</w:t>
            </w:r>
          </w:p>
        </w:tc>
        <w:tc>
          <w:tcPr>
            <w:tcW w:w="1417" w:type="dxa"/>
          </w:tcPr>
          <w:p w14:paraId="488E0203" w14:textId="77777777" w:rsidR="00CE26D5" w:rsidRPr="00CE26D5" w:rsidRDefault="00CE26D5" w:rsidP="00CE26D5">
            <w:pPr>
              <w:jc w:val="center"/>
              <w:rPr>
                <w:color w:val="000000" w:themeColor="text1"/>
                <w:sz w:val="24"/>
              </w:rPr>
            </w:pPr>
            <w:r w:rsidRPr="00CE26D5">
              <w:rPr>
                <w:color w:val="000000" w:themeColor="text1"/>
                <w:sz w:val="24"/>
              </w:rPr>
              <w:t>53</w:t>
            </w:r>
          </w:p>
        </w:tc>
        <w:tc>
          <w:tcPr>
            <w:tcW w:w="1269" w:type="dxa"/>
          </w:tcPr>
          <w:p w14:paraId="0AEFFD1E" w14:textId="77777777" w:rsidR="00CE26D5" w:rsidRPr="00CE26D5" w:rsidRDefault="00CE26D5" w:rsidP="00CE26D5">
            <w:pPr>
              <w:jc w:val="center"/>
              <w:rPr>
                <w:color w:val="000000" w:themeColor="text1"/>
                <w:sz w:val="24"/>
              </w:rPr>
            </w:pPr>
            <w:r w:rsidRPr="00CE26D5">
              <w:rPr>
                <w:color w:val="000000" w:themeColor="text1"/>
                <w:sz w:val="24"/>
              </w:rPr>
              <w:t>-</w:t>
            </w:r>
          </w:p>
        </w:tc>
      </w:tr>
      <w:tr w:rsidR="00CE26D5" w:rsidRPr="00CE26D5" w14:paraId="7DBEB400" w14:textId="77777777" w:rsidTr="00CE26D5">
        <w:tc>
          <w:tcPr>
            <w:tcW w:w="594" w:type="dxa"/>
          </w:tcPr>
          <w:p w14:paraId="04F18411" w14:textId="77777777" w:rsidR="00CE26D5" w:rsidRPr="00CE26D5" w:rsidRDefault="00CE26D5" w:rsidP="00CE26D5">
            <w:pPr>
              <w:jc w:val="center"/>
              <w:rPr>
                <w:color w:val="000000" w:themeColor="text1"/>
                <w:sz w:val="24"/>
              </w:rPr>
            </w:pPr>
            <w:r w:rsidRPr="00CE26D5">
              <w:rPr>
                <w:color w:val="000000" w:themeColor="text1"/>
                <w:sz w:val="24"/>
              </w:rPr>
              <w:t>3.</w:t>
            </w:r>
          </w:p>
        </w:tc>
        <w:tc>
          <w:tcPr>
            <w:tcW w:w="4221" w:type="dxa"/>
          </w:tcPr>
          <w:p w14:paraId="406443B0" w14:textId="77777777" w:rsidR="00CE26D5" w:rsidRPr="00CE26D5" w:rsidRDefault="00CE26D5" w:rsidP="00CE26D5">
            <w:pPr>
              <w:jc w:val="center"/>
              <w:rPr>
                <w:color w:val="000000" w:themeColor="text1"/>
                <w:sz w:val="24"/>
              </w:rPr>
            </w:pPr>
            <w:r w:rsidRPr="00CE26D5">
              <w:rPr>
                <w:color w:val="000000" w:themeColor="text1"/>
                <w:sz w:val="24"/>
              </w:rPr>
              <w:t>ОАО «Агрофирма «Гордино»</w:t>
            </w:r>
          </w:p>
        </w:tc>
        <w:tc>
          <w:tcPr>
            <w:tcW w:w="1843" w:type="dxa"/>
          </w:tcPr>
          <w:p w14:paraId="618583AA" w14:textId="77777777" w:rsidR="00CE26D5" w:rsidRPr="00CE26D5" w:rsidRDefault="00CE26D5" w:rsidP="00CE26D5">
            <w:pPr>
              <w:jc w:val="center"/>
              <w:rPr>
                <w:color w:val="000000" w:themeColor="text1"/>
                <w:sz w:val="24"/>
              </w:rPr>
            </w:pPr>
            <w:r w:rsidRPr="00CE26D5">
              <w:rPr>
                <w:color w:val="000000" w:themeColor="text1"/>
                <w:sz w:val="24"/>
              </w:rPr>
              <w:t>1562</w:t>
            </w:r>
          </w:p>
        </w:tc>
        <w:tc>
          <w:tcPr>
            <w:tcW w:w="1417" w:type="dxa"/>
          </w:tcPr>
          <w:p w14:paraId="5A18EA98" w14:textId="77777777" w:rsidR="00CE26D5" w:rsidRPr="00CE26D5" w:rsidRDefault="00CE26D5" w:rsidP="00CE26D5">
            <w:pPr>
              <w:jc w:val="center"/>
              <w:rPr>
                <w:color w:val="000000" w:themeColor="text1"/>
                <w:sz w:val="24"/>
              </w:rPr>
            </w:pPr>
            <w:r w:rsidRPr="00CE26D5">
              <w:rPr>
                <w:color w:val="000000" w:themeColor="text1"/>
                <w:sz w:val="24"/>
              </w:rPr>
              <w:t>550</w:t>
            </w:r>
          </w:p>
        </w:tc>
        <w:tc>
          <w:tcPr>
            <w:tcW w:w="1269" w:type="dxa"/>
          </w:tcPr>
          <w:p w14:paraId="08ECC142" w14:textId="77777777" w:rsidR="00CE26D5" w:rsidRPr="00CE26D5" w:rsidRDefault="00CE26D5" w:rsidP="00CE26D5">
            <w:pPr>
              <w:jc w:val="center"/>
              <w:rPr>
                <w:color w:val="000000" w:themeColor="text1"/>
                <w:sz w:val="24"/>
              </w:rPr>
            </w:pPr>
            <w:r w:rsidRPr="00CE26D5">
              <w:rPr>
                <w:color w:val="000000" w:themeColor="text1"/>
                <w:sz w:val="24"/>
              </w:rPr>
              <w:t>140</w:t>
            </w:r>
          </w:p>
        </w:tc>
      </w:tr>
      <w:tr w:rsidR="00CE26D5" w:rsidRPr="00CE26D5" w14:paraId="33D866A6" w14:textId="77777777" w:rsidTr="00CE26D5">
        <w:tc>
          <w:tcPr>
            <w:tcW w:w="594" w:type="dxa"/>
          </w:tcPr>
          <w:p w14:paraId="180C5897" w14:textId="77777777" w:rsidR="00CE26D5" w:rsidRPr="00CE26D5" w:rsidRDefault="00CE26D5" w:rsidP="00CE26D5">
            <w:pPr>
              <w:jc w:val="center"/>
              <w:rPr>
                <w:color w:val="000000" w:themeColor="text1"/>
                <w:sz w:val="24"/>
              </w:rPr>
            </w:pPr>
            <w:r w:rsidRPr="00CE26D5">
              <w:rPr>
                <w:color w:val="000000" w:themeColor="text1"/>
                <w:sz w:val="24"/>
              </w:rPr>
              <w:t>4.</w:t>
            </w:r>
          </w:p>
        </w:tc>
        <w:tc>
          <w:tcPr>
            <w:tcW w:w="4221" w:type="dxa"/>
          </w:tcPr>
          <w:p w14:paraId="2CAF649C" w14:textId="77777777" w:rsidR="00CE26D5" w:rsidRPr="00CE26D5" w:rsidRDefault="00CE26D5" w:rsidP="00CE26D5">
            <w:pPr>
              <w:jc w:val="center"/>
              <w:rPr>
                <w:color w:val="000000" w:themeColor="text1"/>
                <w:sz w:val="24"/>
              </w:rPr>
            </w:pPr>
            <w:r w:rsidRPr="00CE26D5">
              <w:rPr>
                <w:color w:val="000000" w:themeColor="text1"/>
                <w:sz w:val="24"/>
              </w:rPr>
              <w:t>СПК-колхоз «Луч»</w:t>
            </w:r>
          </w:p>
        </w:tc>
        <w:tc>
          <w:tcPr>
            <w:tcW w:w="1843" w:type="dxa"/>
          </w:tcPr>
          <w:p w14:paraId="5FB380A6" w14:textId="77777777" w:rsidR="00CE26D5" w:rsidRPr="00CE26D5" w:rsidRDefault="00CE26D5" w:rsidP="00CE26D5">
            <w:pPr>
              <w:jc w:val="center"/>
              <w:rPr>
                <w:color w:val="000000" w:themeColor="text1"/>
                <w:sz w:val="24"/>
              </w:rPr>
            </w:pPr>
            <w:r w:rsidRPr="00CE26D5">
              <w:rPr>
                <w:color w:val="000000" w:themeColor="text1"/>
                <w:sz w:val="24"/>
              </w:rPr>
              <w:t>264</w:t>
            </w:r>
          </w:p>
        </w:tc>
        <w:tc>
          <w:tcPr>
            <w:tcW w:w="1417" w:type="dxa"/>
          </w:tcPr>
          <w:p w14:paraId="045B4131" w14:textId="77777777" w:rsidR="00CE26D5" w:rsidRPr="00CE26D5" w:rsidRDefault="00CE26D5" w:rsidP="00CE26D5">
            <w:pPr>
              <w:jc w:val="center"/>
              <w:rPr>
                <w:color w:val="000000" w:themeColor="text1"/>
                <w:sz w:val="24"/>
              </w:rPr>
            </w:pPr>
            <w:r w:rsidRPr="00CE26D5">
              <w:rPr>
                <w:color w:val="000000" w:themeColor="text1"/>
                <w:sz w:val="24"/>
              </w:rPr>
              <w:t>111</w:t>
            </w:r>
          </w:p>
        </w:tc>
        <w:tc>
          <w:tcPr>
            <w:tcW w:w="1269" w:type="dxa"/>
          </w:tcPr>
          <w:p w14:paraId="3BE0A2F5" w14:textId="77777777" w:rsidR="00CE26D5" w:rsidRPr="00CE26D5" w:rsidRDefault="00CE26D5" w:rsidP="00CE26D5">
            <w:pPr>
              <w:jc w:val="center"/>
              <w:rPr>
                <w:color w:val="000000" w:themeColor="text1"/>
                <w:sz w:val="24"/>
              </w:rPr>
            </w:pPr>
            <w:r w:rsidRPr="00CE26D5">
              <w:rPr>
                <w:color w:val="000000" w:themeColor="text1"/>
                <w:sz w:val="24"/>
              </w:rPr>
              <w:t>-</w:t>
            </w:r>
          </w:p>
        </w:tc>
      </w:tr>
      <w:tr w:rsidR="00CE26D5" w:rsidRPr="00CE26D5" w14:paraId="4872EEB1" w14:textId="77777777" w:rsidTr="00CE26D5">
        <w:tc>
          <w:tcPr>
            <w:tcW w:w="594" w:type="dxa"/>
          </w:tcPr>
          <w:p w14:paraId="0FE6B963" w14:textId="77777777" w:rsidR="00CE26D5" w:rsidRPr="00CE26D5" w:rsidRDefault="00CE26D5" w:rsidP="00CE26D5">
            <w:pPr>
              <w:jc w:val="center"/>
              <w:rPr>
                <w:color w:val="000000" w:themeColor="text1"/>
                <w:sz w:val="24"/>
              </w:rPr>
            </w:pPr>
            <w:r w:rsidRPr="00CE26D5">
              <w:rPr>
                <w:color w:val="000000" w:themeColor="text1"/>
                <w:sz w:val="24"/>
              </w:rPr>
              <w:t>5.</w:t>
            </w:r>
          </w:p>
        </w:tc>
        <w:tc>
          <w:tcPr>
            <w:tcW w:w="4221" w:type="dxa"/>
          </w:tcPr>
          <w:p w14:paraId="2162BE98" w14:textId="77777777" w:rsidR="00CE26D5" w:rsidRPr="00CE26D5" w:rsidRDefault="00CE26D5" w:rsidP="00CE26D5">
            <w:pPr>
              <w:jc w:val="center"/>
              <w:rPr>
                <w:color w:val="000000" w:themeColor="text1"/>
                <w:sz w:val="24"/>
              </w:rPr>
            </w:pPr>
            <w:r w:rsidRPr="00CE26D5">
              <w:rPr>
                <w:color w:val="000000" w:themeColor="text1"/>
                <w:sz w:val="24"/>
              </w:rPr>
              <w:t>СПК-колхоз «Пролетарский»</w:t>
            </w:r>
          </w:p>
        </w:tc>
        <w:tc>
          <w:tcPr>
            <w:tcW w:w="1843" w:type="dxa"/>
          </w:tcPr>
          <w:p w14:paraId="64368676" w14:textId="77777777" w:rsidR="00CE26D5" w:rsidRPr="00CE26D5" w:rsidRDefault="00CE26D5" w:rsidP="00CE26D5">
            <w:pPr>
              <w:jc w:val="center"/>
              <w:rPr>
                <w:color w:val="000000" w:themeColor="text1"/>
                <w:sz w:val="24"/>
              </w:rPr>
            </w:pPr>
            <w:r w:rsidRPr="00CE26D5">
              <w:rPr>
                <w:color w:val="000000" w:themeColor="text1"/>
                <w:sz w:val="24"/>
              </w:rPr>
              <w:t>208</w:t>
            </w:r>
          </w:p>
        </w:tc>
        <w:tc>
          <w:tcPr>
            <w:tcW w:w="1417" w:type="dxa"/>
          </w:tcPr>
          <w:p w14:paraId="1AD15461" w14:textId="77777777" w:rsidR="00CE26D5" w:rsidRPr="00CE26D5" w:rsidRDefault="00CE26D5" w:rsidP="00CE26D5">
            <w:pPr>
              <w:jc w:val="center"/>
              <w:rPr>
                <w:color w:val="000000" w:themeColor="text1"/>
                <w:sz w:val="24"/>
              </w:rPr>
            </w:pPr>
            <w:r w:rsidRPr="00CE26D5">
              <w:rPr>
                <w:color w:val="000000" w:themeColor="text1"/>
                <w:sz w:val="24"/>
              </w:rPr>
              <w:t>88</w:t>
            </w:r>
          </w:p>
        </w:tc>
        <w:tc>
          <w:tcPr>
            <w:tcW w:w="1269" w:type="dxa"/>
          </w:tcPr>
          <w:p w14:paraId="6B9EDC36" w14:textId="77777777" w:rsidR="00CE26D5" w:rsidRPr="00CE26D5" w:rsidRDefault="00CE26D5" w:rsidP="00CE26D5">
            <w:pPr>
              <w:jc w:val="center"/>
              <w:rPr>
                <w:color w:val="000000" w:themeColor="text1"/>
                <w:sz w:val="24"/>
              </w:rPr>
            </w:pPr>
            <w:r w:rsidRPr="00CE26D5">
              <w:rPr>
                <w:color w:val="000000" w:themeColor="text1"/>
                <w:sz w:val="24"/>
              </w:rPr>
              <w:t>-</w:t>
            </w:r>
          </w:p>
        </w:tc>
      </w:tr>
      <w:tr w:rsidR="00CE26D5" w:rsidRPr="00CE26D5" w14:paraId="39CD9F1B" w14:textId="77777777" w:rsidTr="00CE26D5">
        <w:tc>
          <w:tcPr>
            <w:tcW w:w="594" w:type="dxa"/>
          </w:tcPr>
          <w:p w14:paraId="7C3BC581" w14:textId="77777777" w:rsidR="00CE26D5" w:rsidRPr="00CE26D5" w:rsidRDefault="00CE26D5" w:rsidP="00CE26D5">
            <w:pPr>
              <w:jc w:val="center"/>
              <w:rPr>
                <w:color w:val="000000" w:themeColor="text1"/>
                <w:sz w:val="24"/>
              </w:rPr>
            </w:pPr>
            <w:r w:rsidRPr="00CE26D5">
              <w:rPr>
                <w:color w:val="000000" w:themeColor="text1"/>
                <w:sz w:val="24"/>
              </w:rPr>
              <w:lastRenderedPageBreak/>
              <w:t>6.</w:t>
            </w:r>
          </w:p>
        </w:tc>
        <w:tc>
          <w:tcPr>
            <w:tcW w:w="4221" w:type="dxa"/>
          </w:tcPr>
          <w:p w14:paraId="1C14D176" w14:textId="77777777" w:rsidR="00CE26D5" w:rsidRPr="00CE26D5" w:rsidRDefault="00CE26D5" w:rsidP="00CE26D5">
            <w:pPr>
              <w:jc w:val="center"/>
              <w:rPr>
                <w:color w:val="000000" w:themeColor="text1"/>
                <w:sz w:val="24"/>
              </w:rPr>
            </w:pPr>
            <w:r w:rsidRPr="00CE26D5">
              <w:rPr>
                <w:color w:val="000000" w:themeColor="text1"/>
                <w:sz w:val="24"/>
              </w:rPr>
              <w:t>СПК-колхоз «Прикамье»</w:t>
            </w:r>
          </w:p>
        </w:tc>
        <w:tc>
          <w:tcPr>
            <w:tcW w:w="1843" w:type="dxa"/>
          </w:tcPr>
          <w:p w14:paraId="65B46F69" w14:textId="77777777" w:rsidR="00CE26D5" w:rsidRPr="00CE26D5" w:rsidRDefault="00CE26D5" w:rsidP="00CE26D5">
            <w:pPr>
              <w:jc w:val="center"/>
              <w:rPr>
                <w:color w:val="000000" w:themeColor="text1"/>
                <w:sz w:val="24"/>
              </w:rPr>
            </w:pPr>
            <w:r w:rsidRPr="00CE26D5">
              <w:rPr>
                <w:color w:val="000000" w:themeColor="text1"/>
                <w:sz w:val="24"/>
              </w:rPr>
              <w:t>100</w:t>
            </w:r>
          </w:p>
        </w:tc>
        <w:tc>
          <w:tcPr>
            <w:tcW w:w="1417" w:type="dxa"/>
          </w:tcPr>
          <w:p w14:paraId="5622FD4A" w14:textId="77777777" w:rsidR="00CE26D5" w:rsidRPr="00CE26D5" w:rsidRDefault="00CE26D5" w:rsidP="00CE26D5">
            <w:pPr>
              <w:jc w:val="center"/>
              <w:rPr>
                <w:color w:val="000000" w:themeColor="text1"/>
                <w:sz w:val="24"/>
              </w:rPr>
            </w:pPr>
            <w:r w:rsidRPr="00CE26D5">
              <w:rPr>
                <w:color w:val="000000" w:themeColor="text1"/>
                <w:sz w:val="24"/>
              </w:rPr>
              <w:t>28</w:t>
            </w:r>
          </w:p>
        </w:tc>
        <w:tc>
          <w:tcPr>
            <w:tcW w:w="1269" w:type="dxa"/>
          </w:tcPr>
          <w:p w14:paraId="175BDA2D" w14:textId="77777777" w:rsidR="00CE26D5" w:rsidRPr="00CE26D5" w:rsidRDefault="00CE26D5" w:rsidP="00CE26D5">
            <w:pPr>
              <w:jc w:val="center"/>
              <w:rPr>
                <w:color w:val="000000" w:themeColor="text1"/>
                <w:sz w:val="24"/>
              </w:rPr>
            </w:pPr>
            <w:r w:rsidRPr="00CE26D5">
              <w:rPr>
                <w:color w:val="000000" w:themeColor="text1"/>
                <w:sz w:val="24"/>
              </w:rPr>
              <w:t>-</w:t>
            </w:r>
          </w:p>
        </w:tc>
      </w:tr>
      <w:tr w:rsidR="00CE26D5" w:rsidRPr="00CE26D5" w14:paraId="5C872E1E" w14:textId="77777777" w:rsidTr="00CE26D5">
        <w:tc>
          <w:tcPr>
            <w:tcW w:w="594" w:type="dxa"/>
          </w:tcPr>
          <w:p w14:paraId="205D8F79" w14:textId="77777777" w:rsidR="00CE26D5" w:rsidRPr="00CE26D5" w:rsidRDefault="00CE26D5" w:rsidP="00CE26D5">
            <w:pPr>
              <w:jc w:val="center"/>
              <w:rPr>
                <w:color w:val="000000" w:themeColor="text1"/>
                <w:sz w:val="24"/>
              </w:rPr>
            </w:pPr>
            <w:r w:rsidRPr="00CE26D5">
              <w:rPr>
                <w:color w:val="000000" w:themeColor="text1"/>
                <w:sz w:val="24"/>
              </w:rPr>
              <w:t>7.</w:t>
            </w:r>
          </w:p>
        </w:tc>
        <w:tc>
          <w:tcPr>
            <w:tcW w:w="4221" w:type="dxa"/>
          </w:tcPr>
          <w:p w14:paraId="4055E56E" w14:textId="77777777" w:rsidR="00CE26D5" w:rsidRPr="00CE26D5" w:rsidRDefault="00CE26D5" w:rsidP="00CE26D5">
            <w:pPr>
              <w:jc w:val="center"/>
              <w:rPr>
                <w:color w:val="000000" w:themeColor="text1"/>
                <w:sz w:val="24"/>
              </w:rPr>
            </w:pPr>
            <w:r w:rsidRPr="00CE26D5">
              <w:rPr>
                <w:color w:val="000000" w:themeColor="text1"/>
                <w:sz w:val="24"/>
              </w:rPr>
              <w:t>ООО «Зарница»</w:t>
            </w:r>
          </w:p>
        </w:tc>
        <w:tc>
          <w:tcPr>
            <w:tcW w:w="1843" w:type="dxa"/>
          </w:tcPr>
          <w:p w14:paraId="3A4F89F3" w14:textId="77777777" w:rsidR="00CE26D5" w:rsidRPr="00CE26D5" w:rsidRDefault="00CE26D5" w:rsidP="00CE26D5">
            <w:pPr>
              <w:jc w:val="center"/>
              <w:rPr>
                <w:color w:val="000000" w:themeColor="text1"/>
                <w:sz w:val="24"/>
              </w:rPr>
            </w:pPr>
            <w:r w:rsidRPr="00CE26D5">
              <w:rPr>
                <w:color w:val="000000" w:themeColor="text1"/>
                <w:sz w:val="24"/>
              </w:rPr>
              <w:t>46</w:t>
            </w:r>
          </w:p>
        </w:tc>
        <w:tc>
          <w:tcPr>
            <w:tcW w:w="1417" w:type="dxa"/>
          </w:tcPr>
          <w:p w14:paraId="186BF2B7" w14:textId="77777777" w:rsidR="00CE26D5" w:rsidRPr="00CE26D5" w:rsidRDefault="00CE26D5" w:rsidP="00CE26D5">
            <w:pPr>
              <w:jc w:val="center"/>
              <w:rPr>
                <w:color w:val="000000" w:themeColor="text1"/>
                <w:sz w:val="24"/>
              </w:rPr>
            </w:pPr>
            <w:r w:rsidRPr="00CE26D5">
              <w:rPr>
                <w:color w:val="000000" w:themeColor="text1"/>
                <w:sz w:val="24"/>
              </w:rPr>
              <w:t>15</w:t>
            </w:r>
          </w:p>
        </w:tc>
        <w:tc>
          <w:tcPr>
            <w:tcW w:w="1269" w:type="dxa"/>
          </w:tcPr>
          <w:p w14:paraId="004B1C3E" w14:textId="77777777" w:rsidR="00CE26D5" w:rsidRPr="00CE26D5" w:rsidRDefault="00CE26D5" w:rsidP="00CE26D5">
            <w:pPr>
              <w:jc w:val="center"/>
              <w:rPr>
                <w:color w:val="000000" w:themeColor="text1"/>
                <w:sz w:val="24"/>
              </w:rPr>
            </w:pPr>
            <w:r w:rsidRPr="00CE26D5">
              <w:rPr>
                <w:color w:val="000000" w:themeColor="text1"/>
                <w:sz w:val="24"/>
              </w:rPr>
              <w:t>-</w:t>
            </w:r>
          </w:p>
        </w:tc>
      </w:tr>
      <w:tr w:rsidR="00CE26D5" w:rsidRPr="00CE26D5" w14:paraId="433CF1AA" w14:textId="77777777" w:rsidTr="00CE26D5">
        <w:tc>
          <w:tcPr>
            <w:tcW w:w="594" w:type="dxa"/>
          </w:tcPr>
          <w:p w14:paraId="49012C8F" w14:textId="77777777" w:rsidR="00CE26D5" w:rsidRPr="00CE26D5" w:rsidRDefault="00CE26D5" w:rsidP="00CE26D5">
            <w:pPr>
              <w:jc w:val="center"/>
              <w:rPr>
                <w:color w:val="000000" w:themeColor="text1"/>
                <w:sz w:val="24"/>
              </w:rPr>
            </w:pPr>
            <w:r w:rsidRPr="00CE26D5">
              <w:rPr>
                <w:color w:val="000000" w:themeColor="text1"/>
                <w:sz w:val="24"/>
              </w:rPr>
              <w:t>8.</w:t>
            </w:r>
          </w:p>
        </w:tc>
        <w:tc>
          <w:tcPr>
            <w:tcW w:w="4221" w:type="dxa"/>
          </w:tcPr>
          <w:p w14:paraId="4D17553F" w14:textId="77777777" w:rsidR="00CE26D5" w:rsidRPr="00CE26D5" w:rsidRDefault="00CE26D5" w:rsidP="00CE26D5">
            <w:pPr>
              <w:jc w:val="center"/>
              <w:rPr>
                <w:color w:val="000000" w:themeColor="text1"/>
                <w:sz w:val="24"/>
              </w:rPr>
            </w:pPr>
            <w:r w:rsidRPr="00CE26D5">
              <w:rPr>
                <w:color w:val="000000" w:themeColor="text1"/>
                <w:sz w:val="24"/>
              </w:rPr>
              <w:t>ООО «Ударник»</w:t>
            </w:r>
          </w:p>
        </w:tc>
        <w:tc>
          <w:tcPr>
            <w:tcW w:w="1843" w:type="dxa"/>
          </w:tcPr>
          <w:p w14:paraId="132E2FED" w14:textId="77777777" w:rsidR="00CE26D5" w:rsidRPr="00CE26D5" w:rsidRDefault="00CE26D5" w:rsidP="00CE26D5">
            <w:pPr>
              <w:jc w:val="center"/>
              <w:rPr>
                <w:color w:val="000000" w:themeColor="text1"/>
                <w:sz w:val="24"/>
              </w:rPr>
            </w:pPr>
            <w:r w:rsidRPr="00CE26D5">
              <w:rPr>
                <w:color w:val="000000" w:themeColor="text1"/>
                <w:sz w:val="24"/>
              </w:rPr>
              <w:t>75</w:t>
            </w:r>
          </w:p>
        </w:tc>
        <w:tc>
          <w:tcPr>
            <w:tcW w:w="1417" w:type="dxa"/>
          </w:tcPr>
          <w:p w14:paraId="6DF148FF" w14:textId="77777777" w:rsidR="00CE26D5" w:rsidRPr="00CE26D5" w:rsidRDefault="00CE26D5" w:rsidP="00CE26D5">
            <w:pPr>
              <w:jc w:val="center"/>
              <w:rPr>
                <w:color w:val="000000" w:themeColor="text1"/>
                <w:sz w:val="24"/>
              </w:rPr>
            </w:pPr>
            <w:r w:rsidRPr="00CE26D5">
              <w:rPr>
                <w:color w:val="000000" w:themeColor="text1"/>
                <w:sz w:val="24"/>
              </w:rPr>
              <w:t>30</w:t>
            </w:r>
          </w:p>
        </w:tc>
        <w:tc>
          <w:tcPr>
            <w:tcW w:w="1269" w:type="dxa"/>
          </w:tcPr>
          <w:p w14:paraId="5C8A5DCA" w14:textId="77777777" w:rsidR="00CE26D5" w:rsidRPr="00CE26D5" w:rsidRDefault="00CE26D5" w:rsidP="00CE26D5">
            <w:pPr>
              <w:jc w:val="center"/>
              <w:rPr>
                <w:color w:val="000000" w:themeColor="text1"/>
                <w:sz w:val="24"/>
              </w:rPr>
            </w:pPr>
            <w:r w:rsidRPr="00CE26D5">
              <w:rPr>
                <w:color w:val="000000" w:themeColor="text1"/>
                <w:sz w:val="24"/>
              </w:rPr>
              <w:t>-</w:t>
            </w:r>
          </w:p>
        </w:tc>
      </w:tr>
      <w:tr w:rsidR="00CE26D5" w:rsidRPr="00CE26D5" w14:paraId="5F4A7925" w14:textId="77777777" w:rsidTr="00CE26D5">
        <w:tc>
          <w:tcPr>
            <w:tcW w:w="594" w:type="dxa"/>
          </w:tcPr>
          <w:p w14:paraId="140FD416" w14:textId="77777777" w:rsidR="00CE26D5" w:rsidRPr="00CE26D5" w:rsidRDefault="00CE26D5" w:rsidP="00CE26D5">
            <w:pPr>
              <w:jc w:val="center"/>
              <w:rPr>
                <w:color w:val="000000" w:themeColor="text1"/>
                <w:sz w:val="24"/>
              </w:rPr>
            </w:pPr>
            <w:r w:rsidRPr="00CE26D5">
              <w:rPr>
                <w:color w:val="000000" w:themeColor="text1"/>
                <w:sz w:val="24"/>
              </w:rPr>
              <w:t>9.</w:t>
            </w:r>
          </w:p>
        </w:tc>
        <w:tc>
          <w:tcPr>
            <w:tcW w:w="4221" w:type="dxa"/>
          </w:tcPr>
          <w:p w14:paraId="3E4814DA" w14:textId="77777777" w:rsidR="00CE26D5" w:rsidRPr="00CE26D5" w:rsidRDefault="00CE26D5" w:rsidP="00CE26D5">
            <w:pPr>
              <w:jc w:val="center"/>
              <w:rPr>
                <w:color w:val="000000" w:themeColor="text1"/>
                <w:sz w:val="24"/>
              </w:rPr>
            </w:pPr>
            <w:r w:rsidRPr="00CE26D5">
              <w:rPr>
                <w:color w:val="000000" w:themeColor="text1"/>
                <w:sz w:val="24"/>
              </w:rPr>
              <w:t>СХА «Роза ветров»</w:t>
            </w:r>
          </w:p>
        </w:tc>
        <w:tc>
          <w:tcPr>
            <w:tcW w:w="1843" w:type="dxa"/>
          </w:tcPr>
          <w:p w14:paraId="6E54C642" w14:textId="77777777" w:rsidR="00CE26D5" w:rsidRPr="00CE26D5" w:rsidRDefault="00CE26D5" w:rsidP="00CE26D5">
            <w:pPr>
              <w:jc w:val="center"/>
              <w:rPr>
                <w:color w:val="000000" w:themeColor="text1"/>
                <w:sz w:val="24"/>
              </w:rPr>
            </w:pPr>
            <w:r w:rsidRPr="00CE26D5">
              <w:rPr>
                <w:color w:val="000000" w:themeColor="text1"/>
                <w:sz w:val="24"/>
              </w:rPr>
              <w:t>-</w:t>
            </w:r>
          </w:p>
        </w:tc>
        <w:tc>
          <w:tcPr>
            <w:tcW w:w="1417" w:type="dxa"/>
          </w:tcPr>
          <w:p w14:paraId="4546D4BA" w14:textId="77777777" w:rsidR="00CE26D5" w:rsidRPr="00CE26D5" w:rsidRDefault="00CE26D5" w:rsidP="00CE26D5">
            <w:pPr>
              <w:jc w:val="center"/>
              <w:rPr>
                <w:color w:val="000000" w:themeColor="text1"/>
                <w:sz w:val="24"/>
              </w:rPr>
            </w:pPr>
            <w:r w:rsidRPr="00CE26D5">
              <w:rPr>
                <w:color w:val="000000" w:themeColor="text1"/>
                <w:sz w:val="24"/>
              </w:rPr>
              <w:t>-</w:t>
            </w:r>
          </w:p>
        </w:tc>
        <w:tc>
          <w:tcPr>
            <w:tcW w:w="1269" w:type="dxa"/>
          </w:tcPr>
          <w:p w14:paraId="495BBC0F" w14:textId="77777777" w:rsidR="00CE26D5" w:rsidRPr="00CE26D5" w:rsidRDefault="00CE26D5" w:rsidP="00CE26D5">
            <w:pPr>
              <w:jc w:val="center"/>
              <w:rPr>
                <w:color w:val="000000" w:themeColor="text1"/>
                <w:sz w:val="24"/>
              </w:rPr>
            </w:pPr>
            <w:r w:rsidRPr="00CE26D5">
              <w:rPr>
                <w:color w:val="000000" w:themeColor="text1"/>
                <w:sz w:val="24"/>
              </w:rPr>
              <w:t>-</w:t>
            </w:r>
          </w:p>
        </w:tc>
      </w:tr>
      <w:tr w:rsidR="00CE26D5" w:rsidRPr="00CE26D5" w14:paraId="6C4FF57A" w14:textId="77777777" w:rsidTr="00CE26D5">
        <w:tc>
          <w:tcPr>
            <w:tcW w:w="594" w:type="dxa"/>
          </w:tcPr>
          <w:p w14:paraId="47165748" w14:textId="77777777" w:rsidR="00CE26D5" w:rsidRPr="00CE26D5" w:rsidRDefault="00CE26D5" w:rsidP="00CE26D5">
            <w:pPr>
              <w:jc w:val="center"/>
              <w:rPr>
                <w:color w:val="000000" w:themeColor="text1"/>
                <w:sz w:val="24"/>
              </w:rPr>
            </w:pPr>
            <w:r w:rsidRPr="00CE26D5">
              <w:rPr>
                <w:color w:val="000000" w:themeColor="text1"/>
                <w:sz w:val="24"/>
              </w:rPr>
              <w:t>10.</w:t>
            </w:r>
          </w:p>
        </w:tc>
        <w:tc>
          <w:tcPr>
            <w:tcW w:w="4221" w:type="dxa"/>
          </w:tcPr>
          <w:p w14:paraId="3F1F5300" w14:textId="77777777" w:rsidR="00CE26D5" w:rsidRPr="00CE26D5" w:rsidRDefault="00CE26D5" w:rsidP="00CE26D5">
            <w:pPr>
              <w:jc w:val="center"/>
              <w:rPr>
                <w:color w:val="000000" w:themeColor="text1"/>
                <w:sz w:val="24"/>
              </w:rPr>
            </w:pPr>
            <w:r w:rsidRPr="00CE26D5">
              <w:rPr>
                <w:color w:val="000000" w:themeColor="text1"/>
                <w:sz w:val="24"/>
              </w:rPr>
              <w:t>СПК колхоз «Порошино»</w:t>
            </w:r>
          </w:p>
        </w:tc>
        <w:tc>
          <w:tcPr>
            <w:tcW w:w="1843" w:type="dxa"/>
          </w:tcPr>
          <w:p w14:paraId="2FC00BC8" w14:textId="77777777" w:rsidR="00CE26D5" w:rsidRPr="00CE26D5" w:rsidRDefault="00CE26D5" w:rsidP="00CE26D5">
            <w:pPr>
              <w:jc w:val="center"/>
              <w:rPr>
                <w:color w:val="000000" w:themeColor="text1"/>
                <w:sz w:val="24"/>
              </w:rPr>
            </w:pPr>
            <w:r w:rsidRPr="00CE26D5">
              <w:rPr>
                <w:color w:val="000000" w:themeColor="text1"/>
                <w:sz w:val="24"/>
              </w:rPr>
              <w:t>172</w:t>
            </w:r>
          </w:p>
        </w:tc>
        <w:tc>
          <w:tcPr>
            <w:tcW w:w="1417" w:type="dxa"/>
          </w:tcPr>
          <w:p w14:paraId="7590B6E5" w14:textId="77777777" w:rsidR="00CE26D5" w:rsidRPr="00CE26D5" w:rsidRDefault="00CE26D5" w:rsidP="00CE26D5">
            <w:pPr>
              <w:jc w:val="center"/>
              <w:rPr>
                <w:color w:val="000000" w:themeColor="text1"/>
                <w:sz w:val="24"/>
              </w:rPr>
            </w:pPr>
            <w:r w:rsidRPr="00CE26D5">
              <w:rPr>
                <w:color w:val="000000" w:themeColor="text1"/>
                <w:sz w:val="24"/>
              </w:rPr>
              <w:t>67</w:t>
            </w:r>
          </w:p>
        </w:tc>
        <w:tc>
          <w:tcPr>
            <w:tcW w:w="1269" w:type="dxa"/>
          </w:tcPr>
          <w:p w14:paraId="4BC554B8" w14:textId="77777777" w:rsidR="00CE26D5" w:rsidRPr="00CE26D5" w:rsidRDefault="00CE26D5" w:rsidP="00CE26D5">
            <w:pPr>
              <w:jc w:val="center"/>
              <w:rPr>
                <w:color w:val="000000" w:themeColor="text1"/>
                <w:sz w:val="24"/>
              </w:rPr>
            </w:pPr>
            <w:r w:rsidRPr="00CE26D5">
              <w:rPr>
                <w:color w:val="000000" w:themeColor="text1"/>
                <w:sz w:val="24"/>
              </w:rPr>
              <w:t>-</w:t>
            </w:r>
          </w:p>
        </w:tc>
      </w:tr>
    </w:tbl>
    <w:p w14:paraId="528932F8" w14:textId="77777777" w:rsidR="00CE26D5" w:rsidRPr="00CE26D5" w:rsidRDefault="00CE26D5" w:rsidP="00CE26D5">
      <w:pPr>
        <w:ind w:firstLine="709"/>
        <w:rPr>
          <w:color w:val="000000" w:themeColor="text1"/>
        </w:rPr>
      </w:pPr>
      <w:r w:rsidRPr="00CE26D5">
        <w:rPr>
          <w:color w:val="000000" w:themeColor="text1"/>
        </w:rPr>
        <w:t xml:space="preserve"> В муниципальном округе не определены инвестиционные площадки для развития сельскохозяйственного производства, но имеются крупные инвестиционные проекты в области сельского хозяйства: строительство молочно-товарной фермы на 400 голов в с. Гордино ОАО Агрофирма «Гордино», строительство животноводческого комплекса на 400 голов беспривязного содержания КРС в с. Гордино. Строительство молочного комплекса КРС на 400 голов привязного содержания ОАО «Агрофирма «Гордино» в с. Гордино.</w:t>
      </w:r>
    </w:p>
    <w:p w14:paraId="7475326D" w14:textId="77777777" w:rsidR="00CE26D5" w:rsidRPr="00CE26D5" w:rsidRDefault="00CE26D5" w:rsidP="00CE26D5">
      <w:pPr>
        <w:jc w:val="center"/>
        <w:rPr>
          <w:b/>
          <w:color w:val="000000" w:themeColor="text1"/>
        </w:rPr>
      </w:pPr>
      <w:r w:rsidRPr="00CE26D5">
        <w:rPr>
          <w:b/>
          <w:color w:val="000000" w:themeColor="text1"/>
        </w:rPr>
        <w:t>Перспективы развития экономики и промышленного комплекса</w:t>
      </w:r>
    </w:p>
    <w:p w14:paraId="4F1C73BC" w14:textId="77777777" w:rsidR="00CE26D5" w:rsidRPr="00CE26D5" w:rsidRDefault="00CE26D5" w:rsidP="00CE26D5">
      <w:pPr>
        <w:ind w:firstLine="709"/>
        <w:rPr>
          <w:color w:val="000000" w:themeColor="text1"/>
        </w:rPr>
      </w:pPr>
      <w:r w:rsidRPr="00CE26D5">
        <w:rPr>
          <w:color w:val="000000" w:themeColor="text1"/>
        </w:rPr>
        <w:t>В соответствии со Стратегией Кировской области, до 2035 года Афанасьевский муниципальный округ сохраняет ключевые направления «традиционной» деятельности в обрабатывающей, пищевой промышленности, в сельскохозяйственной сфере, причем как в животноводстве, так и в растениеводстве закрытого грунта, а также реализует потенциал федерального центра зимних видов спорта и туристическо-рекреационной деятельности.</w:t>
      </w:r>
    </w:p>
    <w:p w14:paraId="1190E21E" w14:textId="77777777" w:rsidR="00CE26D5" w:rsidRPr="00CE26D5" w:rsidRDefault="00CE26D5" w:rsidP="00CE26D5">
      <w:pPr>
        <w:keepNext/>
        <w:keepLines/>
        <w:tabs>
          <w:tab w:val="left" w:pos="9344"/>
        </w:tabs>
        <w:spacing w:before="240"/>
        <w:ind w:firstLine="851"/>
        <w:outlineLvl w:val="2"/>
        <w:rPr>
          <w:rFonts w:cs="Arial"/>
          <w:b/>
          <w:color w:val="000000" w:themeColor="text1"/>
          <w:szCs w:val="28"/>
        </w:rPr>
      </w:pPr>
      <w:r w:rsidRPr="00CE26D5">
        <w:rPr>
          <w:rFonts w:cs="Arial"/>
          <w:b/>
          <w:color w:val="000000" w:themeColor="text1"/>
          <w:szCs w:val="28"/>
        </w:rPr>
        <w:t>2.3.3. Демографическая ситуация</w:t>
      </w:r>
    </w:p>
    <w:p w14:paraId="7E3F652C" w14:textId="77777777" w:rsidR="00CE26D5" w:rsidRPr="00CE26D5" w:rsidRDefault="00CE26D5" w:rsidP="00CE26D5">
      <w:pPr>
        <w:ind w:firstLine="709"/>
        <w:rPr>
          <w:color w:val="000000" w:themeColor="text1"/>
          <w:szCs w:val="28"/>
        </w:rPr>
      </w:pPr>
      <w:r w:rsidRPr="00CE26D5">
        <w:rPr>
          <w:color w:val="000000" w:themeColor="text1"/>
          <w:szCs w:val="28"/>
        </w:rPr>
        <w:t>Демографический фактор оказывает значительное влияние на уровень хозяйственного освоения территории и экономического развития общества.</w:t>
      </w:r>
    </w:p>
    <w:p w14:paraId="611945BD" w14:textId="77777777" w:rsidR="00CE26D5" w:rsidRPr="00CE26D5" w:rsidRDefault="00CE26D5" w:rsidP="00CE26D5">
      <w:pPr>
        <w:ind w:firstLine="709"/>
        <w:rPr>
          <w:color w:val="000000" w:themeColor="text1"/>
          <w:szCs w:val="28"/>
        </w:rPr>
      </w:pPr>
      <w:r w:rsidRPr="00CE26D5">
        <w:rPr>
          <w:color w:val="000000" w:themeColor="text1"/>
          <w:szCs w:val="28"/>
        </w:rPr>
        <w:t>По данным Кировстата, предоставленным администрацией Афанасьевского муниципального округа, на начало 2026 года численность населения составила 11165 человек.</w:t>
      </w:r>
    </w:p>
    <w:p w14:paraId="21954E23" w14:textId="77777777" w:rsidR="00CE26D5" w:rsidRPr="00CE26D5" w:rsidRDefault="00CE26D5" w:rsidP="00CE26D5">
      <w:pPr>
        <w:ind w:firstLine="709"/>
        <w:rPr>
          <w:color w:val="000000" w:themeColor="text1"/>
          <w:szCs w:val="28"/>
        </w:rPr>
      </w:pPr>
      <w:r w:rsidRPr="00CE26D5">
        <w:rPr>
          <w:color w:val="000000" w:themeColor="text1"/>
          <w:szCs w:val="28"/>
        </w:rPr>
        <w:t>Д</w:t>
      </w:r>
      <w:r w:rsidRPr="00CE26D5">
        <w:rPr>
          <w:color w:val="000000" w:themeColor="text1"/>
          <w:spacing w:val="-1"/>
          <w:szCs w:val="28"/>
        </w:rPr>
        <w:t>емографическая</w:t>
      </w:r>
      <w:r w:rsidRPr="00CE26D5">
        <w:rPr>
          <w:color w:val="000000" w:themeColor="text1"/>
          <w:spacing w:val="49"/>
          <w:szCs w:val="28"/>
        </w:rPr>
        <w:t xml:space="preserve"> </w:t>
      </w:r>
      <w:r w:rsidRPr="00CE26D5">
        <w:rPr>
          <w:color w:val="000000" w:themeColor="text1"/>
          <w:spacing w:val="-1"/>
          <w:szCs w:val="28"/>
        </w:rPr>
        <w:t>структура</w:t>
      </w:r>
      <w:r w:rsidRPr="00CE26D5">
        <w:rPr>
          <w:color w:val="000000" w:themeColor="text1"/>
          <w:spacing w:val="53"/>
          <w:szCs w:val="28"/>
        </w:rPr>
        <w:t xml:space="preserve"> </w:t>
      </w:r>
      <w:r w:rsidRPr="00CE26D5">
        <w:rPr>
          <w:color w:val="000000" w:themeColor="text1"/>
          <w:spacing w:val="-1"/>
          <w:szCs w:val="28"/>
        </w:rPr>
        <w:t>представлена</w:t>
      </w:r>
      <w:r w:rsidRPr="00CE26D5">
        <w:rPr>
          <w:color w:val="000000" w:themeColor="text1"/>
          <w:szCs w:val="28"/>
        </w:rPr>
        <w:t xml:space="preserve"> в</w:t>
      </w:r>
      <w:r w:rsidRPr="00CE26D5">
        <w:rPr>
          <w:color w:val="000000" w:themeColor="text1"/>
          <w:spacing w:val="-1"/>
          <w:szCs w:val="28"/>
        </w:rPr>
        <w:t xml:space="preserve"> таблице</w:t>
      </w:r>
      <w:r w:rsidRPr="00CE26D5">
        <w:rPr>
          <w:color w:val="000000" w:themeColor="text1"/>
          <w:szCs w:val="28"/>
        </w:rPr>
        <w:t xml:space="preserve"> 2.3.3.1</w:t>
      </w:r>
    </w:p>
    <w:p w14:paraId="77E34C75" w14:textId="77777777" w:rsidR="00CE26D5" w:rsidRPr="00CE26D5" w:rsidRDefault="00CE26D5" w:rsidP="00CE26D5">
      <w:pPr>
        <w:keepNext/>
        <w:shd w:val="clear" w:color="auto" w:fill="FFFFFF" w:themeFill="background1"/>
        <w:spacing w:after="0"/>
        <w:ind w:firstLine="709"/>
        <w:jc w:val="left"/>
        <w:rPr>
          <w:color w:val="000000" w:themeColor="text1"/>
          <w:szCs w:val="28"/>
        </w:rPr>
      </w:pPr>
      <w:r w:rsidRPr="00CE26D5">
        <w:rPr>
          <w:color w:val="000000" w:themeColor="text1"/>
          <w:szCs w:val="28"/>
        </w:rPr>
        <w:t>Таблица 2.3.3.1</w:t>
      </w:r>
    </w:p>
    <w:p w14:paraId="65F92A19" w14:textId="77777777" w:rsidR="00CE26D5" w:rsidRPr="00CE26D5" w:rsidRDefault="00CE26D5" w:rsidP="00CE26D5">
      <w:pPr>
        <w:keepNext/>
        <w:shd w:val="clear" w:color="auto" w:fill="FFFFFF" w:themeFill="background1"/>
        <w:spacing w:after="0"/>
        <w:ind w:firstLine="709"/>
        <w:jc w:val="left"/>
        <w:rPr>
          <w:i/>
          <w:noProof/>
          <w:color w:val="000000" w:themeColor="text1"/>
          <w:szCs w:val="28"/>
        </w:rPr>
      </w:pPr>
    </w:p>
    <w:tbl>
      <w:tblPr>
        <w:tblW w:w="9073" w:type="dxa"/>
        <w:jc w:val="center"/>
        <w:tblLayout w:type="fixed"/>
        <w:tblLook w:val="0000" w:firstRow="0" w:lastRow="0" w:firstColumn="0" w:lastColumn="0" w:noHBand="0" w:noVBand="0"/>
      </w:tblPr>
      <w:tblGrid>
        <w:gridCol w:w="5840"/>
        <w:gridCol w:w="3233"/>
      </w:tblGrid>
      <w:tr w:rsidR="00CE26D5" w:rsidRPr="00CE26D5" w14:paraId="11A453A1" w14:textId="77777777" w:rsidTr="00CE26D5">
        <w:trPr>
          <w:trHeight w:val="622"/>
          <w:jc w:val="center"/>
        </w:trPr>
        <w:tc>
          <w:tcPr>
            <w:tcW w:w="5840" w:type="dxa"/>
            <w:tcBorders>
              <w:top w:val="single" w:sz="4" w:space="0" w:color="auto"/>
              <w:left w:val="single" w:sz="4" w:space="0" w:color="auto"/>
              <w:bottom w:val="single" w:sz="4" w:space="0" w:color="auto"/>
              <w:right w:val="single" w:sz="4" w:space="0" w:color="auto"/>
            </w:tcBorders>
            <w:shd w:val="pct10" w:color="auto" w:fill="auto"/>
            <w:vAlign w:val="center"/>
          </w:tcPr>
          <w:p w14:paraId="22D0FC31" w14:textId="77777777" w:rsidR="00CE26D5" w:rsidRPr="00CE26D5" w:rsidRDefault="00CE26D5" w:rsidP="00CE26D5">
            <w:pPr>
              <w:jc w:val="center"/>
              <w:rPr>
                <w:b/>
                <w:bCs/>
                <w:color w:val="000000"/>
                <w:sz w:val="24"/>
              </w:rPr>
            </w:pPr>
            <w:r w:rsidRPr="00CE26D5">
              <w:rPr>
                <w:color w:val="000000"/>
                <w:sz w:val="24"/>
              </w:rPr>
              <w:t>Показатели</w:t>
            </w:r>
          </w:p>
        </w:tc>
        <w:tc>
          <w:tcPr>
            <w:tcW w:w="3233" w:type="dxa"/>
            <w:tcBorders>
              <w:top w:val="single" w:sz="4" w:space="0" w:color="auto"/>
              <w:left w:val="nil"/>
              <w:bottom w:val="single" w:sz="4" w:space="0" w:color="auto"/>
              <w:right w:val="single" w:sz="4" w:space="0" w:color="auto"/>
            </w:tcBorders>
            <w:shd w:val="pct10" w:color="auto" w:fill="auto"/>
          </w:tcPr>
          <w:p w14:paraId="4667A7FC" w14:textId="77777777" w:rsidR="00CE26D5" w:rsidRPr="00CE26D5" w:rsidRDefault="00CE26D5" w:rsidP="00CE26D5">
            <w:pPr>
              <w:jc w:val="center"/>
              <w:rPr>
                <w:color w:val="000000"/>
                <w:sz w:val="24"/>
                <w:lang w:val="en-US"/>
              </w:rPr>
            </w:pPr>
            <w:r w:rsidRPr="00CE26D5">
              <w:rPr>
                <w:color w:val="000000"/>
                <w:sz w:val="24"/>
              </w:rPr>
              <w:t>по состоянию на 01.01.202</w:t>
            </w:r>
            <w:r w:rsidRPr="00CE26D5">
              <w:rPr>
                <w:color w:val="000000"/>
                <w:sz w:val="24"/>
                <w:lang w:val="en-US"/>
              </w:rPr>
              <w:t>6</w:t>
            </w:r>
          </w:p>
        </w:tc>
      </w:tr>
      <w:tr w:rsidR="00CE26D5" w:rsidRPr="00CE26D5" w14:paraId="433FFBF3" w14:textId="77777777" w:rsidTr="00CE26D5">
        <w:trPr>
          <w:trHeight w:val="564"/>
          <w:jc w:val="center"/>
        </w:trPr>
        <w:tc>
          <w:tcPr>
            <w:tcW w:w="5840" w:type="dxa"/>
            <w:tcBorders>
              <w:top w:val="single" w:sz="4" w:space="0" w:color="auto"/>
              <w:left w:val="single" w:sz="4" w:space="0" w:color="auto"/>
              <w:bottom w:val="single" w:sz="4" w:space="0" w:color="auto"/>
              <w:right w:val="single" w:sz="4" w:space="0" w:color="auto"/>
            </w:tcBorders>
            <w:vAlign w:val="center"/>
          </w:tcPr>
          <w:p w14:paraId="6828FC3C" w14:textId="77777777" w:rsidR="00CE26D5" w:rsidRPr="00CE26D5" w:rsidRDefault="00CE26D5" w:rsidP="00CE26D5">
            <w:pPr>
              <w:rPr>
                <w:b/>
                <w:bCs/>
                <w:color w:val="000000"/>
                <w:sz w:val="24"/>
              </w:rPr>
            </w:pPr>
            <w:r w:rsidRPr="00CE26D5">
              <w:rPr>
                <w:b/>
                <w:bCs/>
                <w:color w:val="000000"/>
                <w:sz w:val="24"/>
              </w:rPr>
              <w:t>Численность постоянного населения всего, чел.</w:t>
            </w:r>
          </w:p>
        </w:tc>
        <w:tc>
          <w:tcPr>
            <w:tcW w:w="3233" w:type="dxa"/>
            <w:tcBorders>
              <w:top w:val="single" w:sz="4" w:space="0" w:color="auto"/>
              <w:left w:val="nil"/>
              <w:bottom w:val="single" w:sz="4" w:space="0" w:color="auto"/>
              <w:right w:val="single" w:sz="4" w:space="0" w:color="auto"/>
            </w:tcBorders>
            <w:vAlign w:val="center"/>
          </w:tcPr>
          <w:p w14:paraId="07618535" w14:textId="77777777" w:rsidR="00CE26D5" w:rsidRPr="00CE26D5" w:rsidRDefault="00CE26D5" w:rsidP="00CE26D5">
            <w:pPr>
              <w:jc w:val="center"/>
              <w:rPr>
                <w:b/>
                <w:bCs/>
                <w:color w:val="000000"/>
                <w:sz w:val="24"/>
              </w:rPr>
            </w:pPr>
            <w:r w:rsidRPr="00CE26D5">
              <w:rPr>
                <w:b/>
                <w:bCs/>
                <w:color w:val="000000"/>
                <w:sz w:val="24"/>
              </w:rPr>
              <w:t>11165</w:t>
            </w:r>
          </w:p>
        </w:tc>
      </w:tr>
      <w:tr w:rsidR="00CE26D5" w:rsidRPr="00CE26D5" w14:paraId="7D462114" w14:textId="77777777" w:rsidTr="00CE26D5">
        <w:trPr>
          <w:trHeight w:val="360"/>
          <w:jc w:val="center"/>
        </w:trPr>
        <w:tc>
          <w:tcPr>
            <w:tcW w:w="5840" w:type="dxa"/>
            <w:tcBorders>
              <w:top w:val="nil"/>
              <w:left w:val="single" w:sz="4" w:space="0" w:color="auto"/>
              <w:bottom w:val="single" w:sz="4" w:space="0" w:color="auto"/>
              <w:right w:val="single" w:sz="4" w:space="0" w:color="auto"/>
            </w:tcBorders>
            <w:vAlign w:val="center"/>
          </w:tcPr>
          <w:p w14:paraId="08B16DE0" w14:textId="77777777" w:rsidR="00CE26D5" w:rsidRPr="00CE26D5" w:rsidRDefault="00CE26D5" w:rsidP="00CE26D5">
            <w:pPr>
              <w:rPr>
                <w:b/>
                <w:bCs/>
                <w:color w:val="000000"/>
                <w:sz w:val="24"/>
              </w:rPr>
            </w:pPr>
            <w:r w:rsidRPr="00CE26D5">
              <w:rPr>
                <w:b/>
                <w:bCs/>
                <w:color w:val="000000"/>
                <w:sz w:val="24"/>
              </w:rPr>
              <w:t>Детского возраста:</w:t>
            </w:r>
          </w:p>
        </w:tc>
        <w:tc>
          <w:tcPr>
            <w:tcW w:w="3233" w:type="dxa"/>
            <w:tcBorders>
              <w:top w:val="nil"/>
              <w:left w:val="nil"/>
              <w:bottom w:val="single" w:sz="4" w:space="0" w:color="auto"/>
              <w:right w:val="single" w:sz="4" w:space="0" w:color="auto"/>
            </w:tcBorders>
            <w:vAlign w:val="center"/>
          </w:tcPr>
          <w:p w14:paraId="19D0E0A0" w14:textId="77777777" w:rsidR="00CE26D5" w:rsidRPr="00CE26D5" w:rsidRDefault="00CE26D5" w:rsidP="00CE26D5">
            <w:pPr>
              <w:jc w:val="center"/>
              <w:rPr>
                <w:b/>
                <w:bCs/>
                <w:color w:val="000000"/>
                <w:sz w:val="24"/>
              </w:rPr>
            </w:pPr>
            <w:r w:rsidRPr="00CE26D5">
              <w:rPr>
                <w:b/>
                <w:bCs/>
                <w:color w:val="000000"/>
                <w:sz w:val="24"/>
              </w:rPr>
              <w:t>2783</w:t>
            </w:r>
          </w:p>
        </w:tc>
      </w:tr>
      <w:tr w:rsidR="00CE26D5" w:rsidRPr="00CE26D5" w14:paraId="4AA10411" w14:textId="77777777" w:rsidTr="00CE26D5">
        <w:trPr>
          <w:trHeight w:val="264"/>
          <w:jc w:val="center"/>
        </w:trPr>
        <w:tc>
          <w:tcPr>
            <w:tcW w:w="5840" w:type="dxa"/>
            <w:tcBorders>
              <w:top w:val="nil"/>
              <w:left w:val="single" w:sz="4" w:space="0" w:color="auto"/>
              <w:bottom w:val="single" w:sz="4" w:space="0" w:color="auto"/>
              <w:right w:val="single" w:sz="4" w:space="0" w:color="auto"/>
            </w:tcBorders>
            <w:vAlign w:val="center"/>
          </w:tcPr>
          <w:p w14:paraId="066FFCFF" w14:textId="77777777" w:rsidR="00CE26D5" w:rsidRPr="00CE26D5" w:rsidRDefault="00CE26D5" w:rsidP="00CE26D5">
            <w:pPr>
              <w:ind w:firstLine="189"/>
              <w:rPr>
                <w:color w:val="000000"/>
                <w:sz w:val="24"/>
              </w:rPr>
            </w:pPr>
            <w:r w:rsidRPr="00CE26D5">
              <w:rPr>
                <w:color w:val="000000"/>
                <w:sz w:val="24"/>
              </w:rPr>
              <w:t>До 1 года</w:t>
            </w:r>
          </w:p>
        </w:tc>
        <w:tc>
          <w:tcPr>
            <w:tcW w:w="3233" w:type="dxa"/>
            <w:tcBorders>
              <w:top w:val="nil"/>
              <w:left w:val="nil"/>
              <w:bottom w:val="single" w:sz="4" w:space="0" w:color="auto"/>
              <w:right w:val="single" w:sz="4" w:space="0" w:color="auto"/>
            </w:tcBorders>
            <w:vAlign w:val="center"/>
          </w:tcPr>
          <w:p w14:paraId="11497883" w14:textId="77777777" w:rsidR="00CE26D5" w:rsidRPr="00CE26D5" w:rsidRDefault="00CE26D5" w:rsidP="00CE26D5">
            <w:pPr>
              <w:jc w:val="center"/>
              <w:rPr>
                <w:color w:val="000000"/>
                <w:sz w:val="24"/>
              </w:rPr>
            </w:pPr>
            <w:r w:rsidRPr="00CE26D5">
              <w:rPr>
                <w:color w:val="000000"/>
                <w:sz w:val="24"/>
              </w:rPr>
              <w:t>138</w:t>
            </w:r>
          </w:p>
        </w:tc>
      </w:tr>
      <w:tr w:rsidR="00CE26D5" w:rsidRPr="00CE26D5" w14:paraId="2A0E532F" w14:textId="77777777" w:rsidTr="00CE26D5">
        <w:trPr>
          <w:trHeight w:val="253"/>
          <w:jc w:val="center"/>
        </w:trPr>
        <w:tc>
          <w:tcPr>
            <w:tcW w:w="5840" w:type="dxa"/>
            <w:tcBorders>
              <w:top w:val="nil"/>
              <w:left w:val="single" w:sz="4" w:space="0" w:color="auto"/>
              <w:bottom w:val="single" w:sz="4" w:space="0" w:color="auto"/>
              <w:right w:val="single" w:sz="4" w:space="0" w:color="auto"/>
            </w:tcBorders>
            <w:vAlign w:val="center"/>
          </w:tcPr>
          <w:p w14:paraId="1E25EF26" w14:textId="77777777" w:rsidR="00CE26D5" w:rsidRPr="00CE26D5" w:rsidRDefault="00CE26D5" w:rsidP="00CE26D5">
            <w:pPr>
              <w:ind w:firstLine="189"/>
              <w:rPr>
                <w:color w:val="000000"/>
                <w:sz w:val="24"/>
              </w:rPr>
            </w:pPr>
            <w:r w:rsidRPr="00CE26D5">
              <w:rPr>
                <w:color w:val="000000"/>
                <w:sz w:val="24"/>
              </w:rPr>
              <w:t>1-6 лет</w:t>
            </w:r>
          </w:p>
        </w:tc>
        <w:tc>
          <w:tcPr>
            <w:tcW w:w="3233" w:type="dxa"/>
            <w:tcBorders>
              <w:top w:val="nil"/>
              <w:left w:val="nil"/>
              <w:bottom w:val="single" w:sz="4" w:space="0" w:color="auto"/>
              <w:right w:val="single" w:sz="4" w:space="0" w:color="auto"/>
            </w:tcBorders>
            <w:vAlign w:val="center"/>
          </w:tcPr>
          <w:p w14:paraId="305438A8" w14:textId="77777777" w:rsidR="00CE26D5" w:rsidRPr="00CE26D5" w:rsidRDefault="00CE26D5" w:rsidP="00CE26D5">
            <w:pPr>
              <w:jc w:val="center"/>
              <w:rPr>
                <w:color w:val="000000"/>
                <w:sz w:val="24"/>
              </w:rPr>
            </w:pPr>
            <w:r w:rsidRPr="00CE26D5">
              <w:rPr>
                <w:color w:val="000000"/>
                <w:sz w:val="24"/>
              </w:rPr>
              <w:t>963</w:t>
            </w:r>
          </w:p>
        </w:tc>
      </w:tr>
      <w:tr w:rsidR="00CE26D5" w:rsidRPr="00CE26D5" w14:paraId="05DF6E55" w14:textId="77777777" w:rsidTr="00CE26D5">
        <w:trPr>
          <w:trHeight w:val="253"/>
          <w:jc w:val="center"/>
        </w:trPr>
        <w:tc>
          <w:tcPr>
            <w:tcW w:w="5840" w:type="dxa"/>
            <w:tcBorders>
              <w:top w:val="nil"/>
              <w:left w:val="single" w:sz="4" w:space="0" w:color="auto"/>
              <w:bottom w:val="single" w:sz="4" w:space="0" w:color="auto"/>
              <w:right w:val="single" w:sz="4" w:space="0" w:color="auto"/>
            </w:tcBorders>
            <w:vAlign w:val="center"/>
          </w:tcPr>
          <w:p w14:paraId="0299F6DD" w14:textId="77777777" w:rsidR="00CE26D5" w:rsidRPr="00CE26D5" w:rsidRDefault="00CE26D5" w:rsidP="00CE26D5">
            <w:pPr>
              <w:ind w:firstLine="189"/>
              <w:rPr>
                <w:color w:val="000000"/>
                <w:sz w:val="24"/>
              </w:rPr>
            </w:pPr>
            <w:r w:rsidRPr="00CE26D5">
              <w:rPr>
                <w:color w:val="000000"/>
                <w:sz w:val="24"/>
              </w:rPr>
              <w:t>7-10 лет</w:t>
            </w:r>
          </w:p>
        </w:tc>
        <w:tc>
          <w:tcPr>
            <w:tcW w:w="3233" w:type="dxa"/>
            <w:tcBorders>
              <w:top w:val="nil"/>
              <w:left w:val="nil"/>
              <w:bottom w:val="single" w:sz="4" w:space="0" w:color="auto"/>
              <w:right w:val="single" w:sz="4" w:space="0" w:color="auto"/>
            </w:tcBorders>
            <w:vAlign w:val="center"/>
          </w:tcPr>
          <w:p w14:paraId="67A02605" w14:textId="77777777" w:rsidR="00CE26D5" w:rsidRPr="00CE26D5" w:rsidRDefault="00CE26D5" w:rsidP="00CE26D5">
            <w:pPr>
              <w:jc w:val="center"/>
              <w:rPr>
                <w:color w:val="000000"/>
                <w:sz w:val="24"/>
              </w:rPr>
            </w:pPr>
            <w:r w:rsidRPr="00CE26D5">
              <w:rPr>
                <w:color w:val="000000"/>
                <w:sz w:val="24"/>
              </w:rPr>
              <w:t>810</w:t>
            </w:r>
          </w:p>
        </w:tc>
      </w:tr>
      <w:tr w:rsidR="00CE26D5" w:rsidRPr="00CE26D5" w14:paraId="2FF6605D" w14:textId="77777777" w:rsidTr="00CE26D5">
        <w:trPr>
          <w:trHeight w:val="244"/>
          <w:jc w:val="center"/>
        </w:trPr>
        <w:tc>
          <w:tcPr>
            <w:tcW w:w="5840" w:type="dxa"/>
            <w:tcBorders>
              <w:top w:val="nil"/>
              <w:left w:val="single" w:sz="4" w:space="0" w:color="auto"/>
              <w:bottom w:val="single" w:sz="4" w:space="0" w:color="auto"/>
              <w:right w:val="single" w:sz="4" w:space="0" w:color="auto"/>
            </w:tcBorders>
            <w:vAlign w:val="center"/>
          </w:tcPr>
          <w:p w14:paraId="67985532" w14:textId="77777777" w:rsidR="00CE26D5" w:rsidRPr="00CE26D5" w:rsidRDefault="00CE26D5" w:rsidP="00CE26D5">
            <w:pPr>
              <w:ind w:firstLine="189"/>
              <w:rPr>
                <w:color w:val="000000"/>
                <w:sz w:val="24"/>
              </w:rPr>
            </w:pPr>
            <w:r w:rsidRPr="00CE26D5">
              <w:rPr>
                <w:color w:val="000000"/>
                <w:sz w:val="24"/>
              </w:rPr>
              <w:t>11-15 лет</w:t>
            </w:r>
          </w:p>
        </w:tc>
        <w:tc>
          <w:tcPr>
            <w:tcW w:w="3233" w:type="dxa"/>
            <w:tcBorders>
              <w:top w:val="nil"/>
              <w:left w:val="nil"/>
              <w:bottom w:val="single" w:sz="4" w:space="0" w:color="auto"/>
              <w:right w:val="single" w:sz="4" w:space="0" w:color="auto"/>
            </w:tcBorders>
            <w:vAlign w:val="center"/>
          </w:tcPr>
          <w:p w14:paraId="5A094058" w14:textId="77777777" w:rsidR="00CE26D5" w:rsidRPr="00CE26D5" w:rsidRDefault="00CE26D5" w:rsidP="00CE26D5">
            <w:pPr>
              <w:jc w:val="center"/>
              <w:rPr>
                <w:color w:val="000000"/>
                <w:sz w:val="24"/>
              </w:rPr>
            </w:pPr>
            <w:r w:rsidRPr="00CE26D5">
              <w:rPr>
                <w:color w:val="000000"/>
                <w:sz w:val="24"/>
              </w:rPr>
              <w:t>872</w:t>
            </w:r>
          </w:p>
        </w:tc>
      </w:tr>
      <w:tr w:rsidR="00CE26D5" w:rsidRPr="00CE26D5" w14:paraId="19FDB1AE" w14:textId="77777777" w:rsidTr="00CE26D5">
        <w:trPr>
          <w:trHeight w:val="360"/>
          <w:jc w:val="center"/>
        </w:trPr>
        <w:tc>
          <w:tcPr>
            <w:tcW w:w="5840" w:type="dxa"/>
            <w:tcBorders>
              <w:top w:val="nil"/>
              <w:left w:val="single" w:sz="4" w:space="0" w:color="auto"/>
              <w:bottom w:val="single" w:sz="4" w:space="0" w:color="auto"/>
              <w:right w:val="single" w:sz="4" w:space="0" w:color="auto"/>
            </w:tcBorders>
            <w:vAlign w:val="center"/>
          </w:tcPr>
          <w:p w14:paraId="19DB94F2" w14:textId="77777777" w:rsidR="00CE26D5" w:rsidRPr="00CE26D5" w:rsidRDefault="00CE26D5" w:rsidP="00CE26D5">
            <w:pPr>
              <w:rPr>
                <w:b/>
                <w:bCs/>
                <w:color w:val="000000"/>
                <w:sz w:val="24"/>
              </w:rPr>
            </w:pPr>
            <w:r w:rsidRPr="00CE26D5">
              <w:rPr>
                <w:b/>
                <w:bCs/>
                <w:color w:val="000000"/>
                <w:sz w:val="24"/>
              </w:rPr>
              <w:lastRenderedPageBreak/>
              <w:t>Трудоспособного возраста:</w:t>
            </w:r>
          </w:p>
        </w:tc>
        <w:tc>
          <w:tcPr>
            <w:tcW w:w="3233" w:type="dxa"/>
            <w:tcBorders>
              <w:top w:val="nil"/>
              <w:left w:val="nil"/>
              <w:bottom w:val="single" w:sz="4" w:space="0" w:color="auto"/>
              <w:right w:val="single" w:sz="4" w:space="0" w:color="auto"/>
            </w:tcBorders>
            <w:vAlign w:val="center"/>
          </w:tcPr>
          <w:p w14:paraId="17EDD47E" w14:textId="77777777" w:rsidR="00CE26D5" w:rsidRPr="00CE26D5" w:rsidRDefault="00CE26D5" w:rsidP="00CE26D5">
            <w:pPr>
              <w:jc w:val="center"/>
              <w:rPr>
                <w:b/>
                <w:bCs/>
                <w:color w:val="000000"/>
                <w:sz w:val="24"/>
              </w:rPr>
            </w:pPr>
            <w:r w:rsidRPr="00CE26D5">
              <w:rPr>
                <w:b/>
                <w:bCs/>
                <w:color w:val="000000"/>
                <w:sz w:val="24"/>
              </w:rPr>
              <w:t>5554</w:t>
            </w:r>
          </w:p>
        </w:tc>
      </w:tr>
      <w:tr w:rsidR="00CE26D5" w:rsidRPr="00CE26D5" w14:paraId="7AC95BF3" w14:textId="77777777" w:rsidTr="00CE26D5">
        <w:trPr>
          <w:trHeight w:val="309"/>
          <w:jc w:val="center"/>
        </w:trPr>
        <w:tc>
          <w:tcPr>
            <w:tcW w:w="5840" w:type="dxa"/>
            <w:tcBorders>
              <w:top w:val="nil"/>
              <w:left w:val="single" w:sz="4" w:space="0" w:color="auto"/>
              <w:bottom w:val="single" w:sz="4" w:space="0" w:color="auto"/>
              <w:right w:val="single" w:sz="4" w:space="0" w:color="auto"/>
            </w:tcBorders>
            <w:vAlign w:val="center"/>
          </w:tcPr>
          <w:p w14:paraId="349613C3" w14:textId="77777777" w:rsidR="00CE26D5" w:rsidRPr="00CE26D5" w:rsidRDefault="00CE26D5" w:rsidP="00CE26D5">
            <w:pPr>
              <w:ind w:firstLine="189"/>
              <w:rPr>
                <w:color w:val="000000"/>
                <w:sz w:val="24"/>
              </w:rPr>
            </w:pPr>
            <w:r w:rsidRPr="00CE26D5">
              <w:rPr>
                <w:color w:val="000000"/>
                <w:sz w:val="24"/>
              </w:rPr>
              <w:t>16-17 лет</w:t>
            </w:r>
          </w:p>
        </w:tc>
        <w:tc>
          <w:tcPr>
            <w:tcW w:w="3233" w:type="dxa"/>
            <w:tcBorders>
              <w:top w:val="nil"/>
              <w:left w:val="nil"/>
              <w:bottom w:val="single" w:sz="4" w:space="0" w:color="auto"/>
              <w:right w:val="single" w:sz="4" w:space="0" w:color="auto"/>
            </w:tcBorders>
            <w:vAlign w:val="center"/>
          </w:tcPr>
          <w:p w14:paraId="7C80F87A" w14:textId="77777777" w:rsidR="00CE26D5" w:rsidRPr="00CE26D5" w:rsidRDefault="00CE26D5" w:rsidP="00CE26D5">
            <w:pPr>
              <w:jc w:val="center"/>
              <w:rPr>
                <w:color w:val="000000"/>
                <w:sz w:val="24"/>
              </w:rPr>
            </w:pPr>
            <w:r w:rsidRPr="00CE26D5">
              <w:rPr>
                <w:color w:val="000000"/>
                <w:sz w:val="24"/>
              </w:rPr>
              <w:t>131</w:t>
            </w:r>
          </w:p>
        </w:tc>
      </w:tr>
      <w:tr w:rsidR="00CE26D5" w:rsidRPr="00CE26D5" w14:paraId="7957657F" w14:textId="77777777" w:rsidTr="00CE26D5">
        <w:trPr>
          <w:trHeight w:val="271"/>
          <w:jc w:val="center"/>
        </w:trPr>
        <w:tc>
          <w:tcPr>
            <w:tcW w:w="5840" w:type="dxa"/>
            <w:tcBorders>
              <w:top w:val="nil"/>
              <w:left w:val="single" w:sz="4" w:space="0" w:color="auto"/>
              <w:bottom w:val="single" w:sz="4" w:space="0" w:color="auto"/>
              <w:right w:val="single" w:sz="4" w:space="0" w:color="auto"/>
            </w:tcBorders>
            <w:vAlign w:val="center"/>
          </w:tcPr>
          <w:p w14:paraId="19D96E65" w14:textId="77777777" w:rsidR="00CE26D5" w:rsidRPr="00CE26D5" w:rsidRDefault="00CE26D5" w:rsidP="00CE26D5">
            <w:pPr>
              <w:ind w:firstLine="189"/>
              <w:rPr>
                <w:color w:val="000000"/>
                <w:sz w:val="24"/>
              </w:rPr>
            </w:pPr>
            <w:r w:rsidRPr="00CE26D5">
              <w:rPr>
                <w:color w:val="000000"/>
                <w:sz w:val="24"/>
              </w:rPr>
              <w:t>18-54 для женщин</w:t>
            </w:r>
          </w:p>
        </w:tc>
        <w:tc>
          <w:tcPr>
            <w:tcW w:w="3233" w:type="dxa"/>
            <w:tcBorders>
              <w:top w:val="nil"/>
              <w:left w:val="nil"/>
              <w:bottom w:val="single" w:sz="4" w:space="0" w:color="auto"/>
              <w:right w:val="single" w:sz="4" w:space="0" w:color="auto"/>
            </w:tcBorders>
            <w:vAlign w:val="center"/>
          </w:tcPr>
          <w:p w14:paraId="456CC892" w14:textId="77777777" w:rsidR="00CE26D5" w:rsidRPr="00CE26D5" w:rsidRDefault="00CE26D5" w:rsidP="00CE26D5">
            <w:pPr>
              <w:jc w:val="center"/>
              <w:rPr>
                <w:color w:val="000000"/>
                <w:sz w:val="24"/>
              </w:rPr>
            </w:pPr>
            <w:r w:rsidRPr="00CE26D5">
              <w:rPr>
                <w:color w:val="000000"/>
                <w:sz w:val="24"/>
              </w:rPr>
              <w:t>2236</w:t>
            </w:r>
          </w:p>
        </w:tc>
      </w:tr>
      <w:tr w:rsidR="00CE26D5" w:rsidRPr="00CE26D5" w14:paraId="7906C8F6" w14:textId="77777777" w:rsidTr="00CE26D5">
        <w:trPr>
          <w:trHeight w:val="261"/>
          <w:jc w:val="center"/>
        </w:trPr>
        <w:tc>
          <w:tcPr>
            <w:tcW w:w="5840" w:type="dxa"/>
            <w:tcBorders>
              <w:top w:val="nil"/>
              <w:left w:val="single" w:sz="4" w:space="0" w:color="auto"/>
              <w:bottom w:val="single" w:sz="4" w:space="0" w:color="auto"/>
              <w:right w:val="single" w:sz="4" w:space="0" w:color="auto"/>
            </w:tcBorders>
            <w:vAlign w:val="center"/>
          </w:tcPr>
          <w:p w14:paraId="28DDBEE3" w14:textId="77777777" w:rsidR="00CE26D5" w:rsidRPr="00CE26D5" w:rsidRDefault="00CE26D5" w:rsidP="00CE26D5">
            <w:pPr>
              <w:ind w:firstLine="189"/>
              <w:rPr>
                <w:color w:val="000000"/>
                <w:sz w:val="24"/>
              </w:rPr>
            </w:pPr>
            <w:r w:rsidRPr="00CE26D5">
              <w:rPr>
                <w:color w:val="000000"/>
                <w:sz w:val="24"/>
              </w:rPr>
              <w:t>18-59 для мужчин</w:t>
            </w:r>
          </w:p>
        </w:tc>
        <w:tc>
          <w:tcPr>
            <w:tcW w:w="3233" w:type="dxa"/>
            <w:tcBorders>
              <w:top w:val="nil"/>
              <w:left w:val="nil"/>
              <w:bottom w:val="single" w:sz="4" w:space="0" w:color="auto"/>
              <w:right w:val="single" w:sz="4" w:space="0" w:color="auto"/>
            </w:tcBorders>
            <w:vAlign w:val="center"/>
          </w:tcPr>
          <w:p w14:paraId="5DF0C6C8" w14:textId="77777777" w:rsidR="00CE26D5" w:rsidRPr="00CE26D5" w:rsidRDefault="00CE26D5" w:rsidP="00CE26D5">
            <w:pPr>
              <w:jc w:val="center"/>
              <w:rPr>
                <w:color w:val="000000"/>
                <w:sz w:val="24"/>
              </w:rPr>
            </w:pPr>
            <w:r w:rsidRPr="00CE26D5">
              <w:rPr>
                <w:color w:val="000000"/>
                <w:sz w:val="24"/>
              </w:rPr>
              <w:t>3187</w:t>
            </w:r>
          </w:p>
        </w:tc>
      </w:tr>
      <w:tr w:rsidR="00CE26D5" w:rsidRPr="00CE26D5" w14:paraId="0B117CDE" w14:textId="77777777" w:rsidTr="00CE26D5">
        <w:trPr>
          <w:trHeight w:val="360"/>
          <w:jc w:val="center"/>
        </w:trPr>
        <w:tc>
          <w:tcPr>
            <w:tcW w:w="5840" w:type="dxa"/>
            <w:tcBorders>
              <w:top w:val="nil"/>
              <w:left w:val="single" w:sz="4" w:space="0" w:color="auto"/>
              <w:bottom w:val="single" w:sz="4" w:space="0" w:color="auto"/>
              <w:right w:val="single" w:sz="4" w:space="0" w:color="auto"/>
            </w:tcBorders>
            <w:vAlign w:val="center"/>
          </w:tcPr>
          <w:p w14:paraId="14586B33" w14:textId="77777777" w:rsidR="00CE26D5" w:rsidRPr="00CE26D5" w:rsidRDefault="00CE26D5" w:rsidP="00CE26D5">
            <w:pPr>
              <w:ind w:left="-48" w:right="-155"/>
              <w:jc w:val="center"/>
              <w:rPr>
                <w:b/>
                <w:bCs/>
                <w:color w:val="000000"/>
                <w:sz w:val="24"/>
              </w:rPr>
            </w:pPr>
            <w:r w:rsidRPr="00CE26D5">
              <w:rPr>
                <w:b/>
                <w:bCs/>
                <w:color w:val="000000"/>
                <w:sz w:val="24"/>
              </w:rPr>
              <w:t>Нетрудоспособного возраста:</w:t>
            </w:r>
          </w:p>
        </w:tc>
        <w:tc>
          <w:tcPr>
            <w:tcW w:w="3233" w:type="dxa"/>
            <w:tcBorders>
              <w:top w:val="nil"/>
              <w:left w:val="nil"/>
              <w:bottom w:val="single" w:sz="4" w:space="0" w:color="auto"/>
              <w:right w:val="single" w:sz="4" w:space="0" w:color="auto"/>
            </w:tcBorders>
            <w:vAlign w:val="center"/>
          </w:tcPr>
          <w:p w14:paraId="1F153150" w14:textId="77777777" w:rsidR="00CE26D5" w:rsidRPr="00CE26D5" w:rsidRDefault="00CE26D5" w:rsidP="00CE26D5">
            <w:pPr>
              <w:jc w:val="center"/>
              <w:rPr>
                <w:b/>
                <w:bCs/>
                <w:color w:val="000000"/>
                <w:sz w:val="24"/>
              </w:rPr>
            </w:pPr>
            <w:r w:rsidRPr="00CE26D5">
              <w:rPr>
                <w:b/>
                <w:bCs/>
                <w:color w:val="000000"/>
                <w:sz w:val="24"/>
              </w:rPr>
              <w:t>2828</w:t>
            </w:r>
          </w:p>
        </w:tc>
      </w:tr>
      <w:tr w:rsidR="00CE26D5" w:rsidRPr="00CE26D5" w14:paraId="0AA7AD79" w14:textId="77777777" w:rsidTr="00CE26D5">
        <w:trPr>
          <w:trHeight w:val="299"/>
          <w:jc w:val="center"/>
        </w:trPr>
        <w:tc>
          <w:tcPr>
            <w:tcW w:w="5840" w:type="dxa"/>
            <w:tcBorders>
              <w:top w:val="nil"/>
              <w:left w:val="single" w:sz="4" w:space="0" w:color="auto"/>
              <w:bottom w:val="single" w:sz="4" w:space="0" w:color="auto"/>
              <w:right w:val="single" w:sz="4" w:space="0" w:color="auto"/>
            </w:tcBorders>
            <w:vAlign w:val="center"/>
          </w:tcPr>
          <w:p w14:paraId="38F009F8" w14:textId="77777777" w:rsidR="00CE26D5" w:rsidRPr="00CE26D5" w:rsidRDefault="00CE26D5" w:rsidP="00CE26D5">
            <w:pPr>
              <w:ind w:firstLine="189"/>
              <w:rPr>
                <w:color w:val="000000"/>
                <w:sz w:val="24"/>
              </w:rPr>
            </w:pPr>
            <w:r w:rsidRPr="00CE26D5">
              <w:rPr>
                <w:color w:val="000000"/>
                <w:sz w:val="24"/>
              </w:rPr>
              <w:t>Старше 55 лет для женщин</w:t>
            </w:r>
          </w:p>
        </w:tc>
        <w:tc>
          <w:tcPr>
            <w:tcW w:w="3233" w:type="dxa"/>
            <w:tcBorders>
              <w:top w:val="nil"/>
              <w:left w:val="nil"/>
              <w:bottom w:val="single" w:sz="4" w:space="0" w:color="auto"/>
              <w:right w:val="single" w:sz="4" w:space="0" w:color="auto"/>
            </w:tcBorders>
            <w:vAlign w:val="center"/>
          </w:tcPr>
          <w:p w14:paraId="6BBB4735" w14:textId="77777777" w:rsidR="00CE26D5" w:rsidRPr="00CE26D5" w:rsidRDefault="00CE26D5" w:rsidP="00CE26D5">
            <w:pPr>
              <w:jc w:val="center"/>
              <w:rPr>
                <w:color w:val="000000"/>
                <w:sz w:val="24"/>
              </w:rPr>
            </w:pPr>
            <w:r w:rsidRPr="00CE26D5">
              <w:rPr>
                <w:color w:val="000000"/>
                <w:sz w:val="24"/>
              </w:rPr>
              <w:t>1934</w:t>
            </w:r>
          </w:p>
        </w:tc>
      </w:tr>
      <w:tr w:rsidR="00CE26D5" w:rsidRPr="00CE26D5" w14:paraId="41C61339" w14:textId="77777777" w:rsidTr="00CE26D5">
        <w:trPr>
          <w:trHeight w:val="276"/>
          <w:jc w:val="center"/>
        </w:trPr>
        <w:tc>
          <w:tcPr>
            <w:tcW w:w="5840" w:type="dxa"/>
            <w:tcBorders>
              <w:top w:val="nil"/>
              <w:left w:val="single" w:sz="4" w:space="0" w:color="auto"/>
              <w:bottom w:val="single" w:sz="4" w:space="0" w:color="auto"/>
              <w:right w:val="single" w:sz="4" w:space="0" w:color="auto"/>
            </w:tcBorders>
            <w:vAlign w:val="center"/>
          </w:tcPr>
          <w:p w14:paraId="5DB6C01D" w14:textId="77777777" w:rsidR="00CE26D5" w:rsidRPr="00CE26D5" w:rsidRDefault="00CE26D5" w:rsidP="00CE26D5">
            <w:pPr>
              <w:ind w:firstLine="189"/>
              <w:rPr>
                <w:color w:val="000000"/>
                <w:sz w:val="24"/>
              </w:rPr>
            </w:pPr>
            <w:r w:rsidRPr="00CE26D5">
              <w:rPr>
                <w:color w:val="000000"/>
                <w:sz w:val="24"/>
              </w:rPr>
              <w:t>Старше 60 лет для мужчин</w:t>
            </w:r>
          </w:p>
        </w:tc>
        <w:tc>
          <w:tcPr>
            <w:tcW w:w="3233" w:type="dxa"/>
            <w:tcBorders>
              <w:top w:val="nil"/>
              <w:left w:val="nil"/>
              <w:bottom w:val="single" w:sz="4" w:space="0" w:color="auto"/>
              <w:right w:val="single" w:sz="4" w:space="0" w:color="auto"/>
            </w:tcBorders>
            <w:vAlign w:val="center"/>
          </w:tcPr>
          <w:p w14:paraId="46F50B7A" w14:textId="77777777" w:rsidR="00CE26D5" w:rsidRPr="00CE26D5" w:rsidRDefault="00CE26D5" w:rsidP="00CE26D5">
            <w:pPr>
              <w:jc w:val="center"/>
              <w:rPr>
                <w:color w:val="000000"/>
                <w:sz w:val="24"/>
              </w:rPr>
            </w:pPr>
            <w:r w:rsidRPr="00CE26D5">
              <w:rPr>
                <w:color w:val="000000"/>
                <w:sz w:val="24"/>
              </w:rPr>
              <w:t>894</w:t>
            </w:r>
          </w:p>
        </w:tc>
      </w:tr>
      <w:tr w:rsidR="00CE26D5" w:rsidRPr="00CE26D5" w14:paraId="444CA3B0" w14:textId="77777777" w:rsidTr="00CE26D5">
        <w:trPr>
          <w:trHeight w:val="360"/>
          <w:jc w:val="center"/>
        </w:trPr>
        <w:tc>
          <w:tcPr>
            <w:tcW w:w="5840" w:type="dxa"/>
            <w:tcBorders>
              <w:top w:val="nil"/>
              <w:left w:val="single" w:sz="4" w:space="0" w:color="auto"/>
              <w:bottom w:val="single" w:sz="4" w:space="0" w:color="auto"/>
              <w:right w:val="single" w:sz="4" w:space="0" w:color="auto"/>
            </w:tcBorders>
            <w:vAlign w:val="center"/>
          </w:tcPr>
          <w:p w14:paraId="66DC4B9E" w14:textId="77777777" w:rsidR="00CE26D5" w:rsidRPr="00CE26D5" w:rsidRDefault="00CE26D5" w:rsidP="00CE26D5">
            <w:pPr>
              <w:rPr>
                <w:b/>
                <w:bCs/>
                <w:color w:val="000000"/>
                <w:sz w:val="24"/>
              </w:rPr>
            </w:pPr>
            <w:r w:rsidRPr="00CE26D5">
              <w:rPr>
                <w:b/>
                <w:bCs/>
                <w:color w:val="000000"/>
                <w:sz w:val="24"/>
              </w:rPr>
              <w:t>Естественный</w:t>
            </w:r>
          </w:p>
        </w:tc>
        <w:tc>
          <w:tcPr>
            <w:tcW w:w="3233" w:type="dxa"/>
            <w:tcBorders>
              <w:top w:val="nil"/>
              <w:left w:val="nil"/>
              <w:bottom w:val="single" w:sz="4" w:space="0" w:color="auto"/>
              <w:right w:val="single" w:sz="4" w:space="0" w:color="auto"/>
            </w:tcBorders>
            <w:vAlign w:val="center"/>
          </w:tcPr>
          <w:p w14:paraId="2C4DEB67" w14:textId="77777777" w:rsidR="00CE26D5" w:rsidRPr="00CE26D5" w:rsidRDefault="00CE26D5" w:rsidP="00CE26D5">
            <w:pPr>
              <w:jc w:val="center"/>
              <w:rPr>
                <w:b/>
                <w:bCs/>
                <w:color w:val="000000"/>
                <w:sz w:val="24"/>
              </w:rPr>
            </w:pPr>
            <w:r w:rsidRPr="00CE26D5">
              <w:rPr>
                <w:b/>
                <w:bCs/>
                <w:color w:val="000000"/>
                <w:sz w:val="24"/>
              </w:rPr>
              <w:t> </w:t>
            </w:r>
          </w:p>
        </w:tc>
      </w:tr>
      <w:tr w:rsidR="00CE26D5" w:rsidRPr="00CE26D5" w14:paraId="0C56F886" w14:textId="77777777" w:rsidTr="00CE26D5">
        <w:trPr>
          <w:trHeight w:val="313"/>
          <w:jc w:val="center"/>
        </w:trPr>
        <w:tc>
          <w:tcPr>
            <w:tcW w:w="5840" w:type="dxa"/>
            <w:tcBorders>
              <w:top w:val="nil"/>
              <w:left w:val="single" w:sz="4" w:space="0" w:color="auto"/>
              <w:bottom w:val="single" w:sz="4" w:space="0" w:color="auto"/>
              <w:right w:val="single" w:sz="4" w:space="0" w:color="auto"/>
            </w:tcBorders>
            <w:vAlign w:val="center"/>
          </w:tcPr>
          <w:p w14:paraId="4B306589" w14:textId="77777777" w:rsidR="00CE26D5" w:rsidRPr="00CE26D5" w:rsidRDefault="00CE26D5" w:rsidP="00CE26D5">
            <w:pPr>
              <w:ind w:firstLine="189"/>
              <w:rPr>
                <w:color w:val="000000"/>
                <w:sz w:val="24"/>
              </w:rPr>
            </w:pPr>
            <w:r w:rsidRPr="00CE26D5">
              <w:rPr>
                <w:color w:val="000000"/>
                <w:sz w:val="24"/>
              </w:rPr>
              <w:t>Родилось</w:t>
            </w:r>
          </w:p>
        </w:tc>
        <w:tc>
          <w:tcPr>
            <w:tcW w:w="3233" w:type="dxa"/>
            <w:tcBorders>
              <w:top w:val="nil"/>
              <w:left w:val="nil"/>
              <w:bottom w:val="single" w:sz="4" w:space="0" w:color="auto"/>
              <w:right w:val="single" w:sz="4" w:space="0" w:color="auto"/>
            </w:tcBorders>
            <w:vAlign w:val="center"/>
          </w:tcPr>
          <w:p w14:paraId="1AB4275E" w14:textId="77777777" w:rsidR="00CE26D5" w:rsidRPr="00CE26D5" w:rsidRDefault="00CE26D5" w:rsidP="00CE26D5">
            <w:pPr>
              <w:jc w:val="center"/>
              <w:rPr>
                <w:color w:val="000000"/>
                <w:sz w:val="24"/>
              </w:rPr>
            </w:pPr>
            <w:r w:rsidRPr="00CE26D5">
              <w:rPr>
                <w:color w:val="000000"/>
                <w:sz w:val="24"/>
              </w:rPr>
              <w:t>138</w:t>
            </w:r>
          </w:p>
        </w:tc>
      </w:tr>
      <w:tr w:rsidR="00CE26D5" w:rsidRPr="00CE26D5" w14:paraId="4E5D4D58" w14:textId="77777777" w:rsidTr="00CE26D5">
        <w:trPr>
          <w:trHeight w:val="289"/>
          <w:jc w:val="center"/>
        </w:trPr>
        <w:tc>
          <w:tcPr>
            <w:tcW w:w="5840" w:type="dxa"/>
            <w:tcBorders>
              <w:top w:val="nil"/>
              <w:left w:val="single" w:sz="4" w:space="0" w:color="auto"/>
              <w:bottom w:val="single" w:sz="4" w:space="0" w:color="auto"/>
              <w:right w:val="single" w:sz="4" w:space="0" w:color="auto"/>
            </w:tcBorders>
            <w:vAlign w:val="center"/>
          </w:tcPr>
          <w:p w14:paraId="7F88E911" w14:textId="77777777" w:rsidR="00CE26D5" w:rsidRPr="00CE26D5" w:rsidRDefault="00CE26D5" w:rsidP="00CE26D5">
            <w:pPr>
              <w:ind w:firstLine="189"/>
              <w:rPr>
                <w:color w:val="000000"/>
                <w:sz w:val="24"/>
              </w:rPr>
            </w:pPr>
            <w:r w:rsidRPr="00CE26D5">
              <w:rPr>
                <w:color w:val="000000"/>
                <w:sz w:val="24"/>
              </w:rPr>
              <w:t>Умерло</w:t>
            </w:r>
          </w:p>
        </w:tc>
        <w:tc>
          <w:tcPr>
            <w:tcW w:w="3233" w:type="dxa"/>
            <w:tcBorders>
              <w:top w:val="nil"/>
              <w:left w:val="nil"/>
              <w:bottom w:val="single" w:sz="4" w:space="0" w:color="auto"/>
              <w:right w:val="single" w:sz="4" w:space="0" w:color="auto"/>
            </w:tcBorders>
            <w:vAlign w:val="center"/>
          </w:tcPr>
          <w:p w14:paraId="426240D0" w14:textId="77777777" w:rsidR="00CE26D5" w:rsidRPr="00CE26D5" w:rsidRDefault="00CE26D5" w:rsidP="00CE26D5">
            <w:pPr>
              <w:jc w:val="center"/>
              <w:rPr>
                <w:color w:val="000000"/>
                <w:sz w:val="24"/>
              </w:rPr>
            </w:pPr>
            <w:r w:rsidRPr="00CE26D5">
              <w:rPr>
                <w:color w:val="000000"/>
                <w:sz w:val="24"/>
              </w:rPr>
              <w:t>215</w:t>
            </w:r>
          </w:p>
        </w:tc>
      </w:tr>
      <w:tr w:rsidR="00CE26D5" w:rsidRPr="00CE26D5" w14:paraId="21B6442F" w14:textId="77777777" w:rsidTr="00CE26D5">
        <w:trPr>
          <w:trHeight w:val="360"/>
          <w:jc w:val="center"/>
        </w:trPr>
        <w:tc>
          <w:tcPr>
            <w:tcW w:w="5840" w:type="dxa"/>
            <w:tcBorders>
              <w:top w:val="nil"/>
              <w:left w:val="single" w:sz="4" w:space="0" w:color="auto"/>
              <w:bottom w:val="single" w:sz="4" w:space="0" w:color="auto"/>
              <w:right w:val="single" w:sz="4" w:space="0" w:color="auto"/>
            </w:tcBorders>
            <w:vAlign w:val="center"/>
          </w:tcPr>
          <w:p w14:paraId="6C6D0461" w14:textId="77777777" w:rsidR="00CE26D5" w:rsidRPr="00CE26D5" w:rsidRDefault="00CE26D5" w:rsidP="00CE26D5">
            <w:pPr>
              <w:rPr>
                <w:b/>
                <w:bCs/>
                <w:color w:val="000000"/>
                <w:sz w:val="24"/>
              </w:rPr>
            </w:pPr>
            <w:r w:rsidRPr="00CE26D5">
              <w:rPr>
                <w:b/>
                <w:bCs/>
                <w:color w:val="000000"/>
                <w:sz w:val="24"/>
              </w:rPr>
              <w:t>Механический</w:t>
            </w:r>
          </w:p>
        </w:tc>
        <w:tc>
          <w:tcPr>
            <w:tcW w:w="3233" w:type="dxa"/>
            <w:tcBorders>
              <w:top w:val="nil"/>
              <w:left w:val="nil"/>
              <w:bottom w:val="single" w:sz="4" w:space="0" w:color="auto"/>
              <w:right w:val="single" w:sz="4" w:space="0" w:color="auto"/>
            </w:tcBorders>
            <w:vAlign w:val="center"/>
          </w:tcPr>
          <w:p w14:paraId="2D4DEE28" w14:textId="77777777" w:rsidR="00CE26D5" w:rsidRPr="00CE26D5" w:rsidRDefault="00CE26D5" w:rsidP="00CE26D5">
            <w:pPr>
              <w:jc w:val="center"/>
              <w:rPr>
                <w:b/>
                <w:bCs/>
                <w:color w:val="000000"/>
                <w:sz w:val="24"/>
              </w:rPr>
            </w:pPr>
            <w:r w:rsidRPr="00CE26D5">
              <w:rPr>
                <w:b/>
                <w:bCs/>
                <w:color w:val="000000"/>
                <w:sz w:val="24"/>
              </w:rPr>
              <w:t> </w:t>
            </w:r>
          </w:p>
        </w:tc>
      </w:tr>
      <w:tr w:rsidR="00CE26D5" w:rsidRPr="00CE26D5" w14:paraId="37B95FE1" w14:textId="77777777" w:rsidTr="00CE26D5">
        <w:trPr>
          <w:trHeight w:val="185"/>
          <w:jc w:val="center"/>
        </w:trPr>
        <w:tc>
          <w:tcPr>
            <w:tcW w:w="5840" w:type="dxa"/>
            <w:tcBorders>
              <w:top w:val="nil"/>
              <w:left w:val="single" w:sz="4" w:space="0" w:color="auto"/>
              <w:bottom w:val="single" w:sz="4" w:space="0" w:color="auto"/>
              <w:right w:val="single" w:sz="4" w:space="0" w:color="auto"/>
            </w:tcBorders>
            <w:vAlign w:val="center"/>
          </w:tcPr>
          <w:p w14:paraId="686275C5" w14:textId="77777777" w:rsidR="00CE26D5" w:rsidRPr="00CE26D5" w:rsidRDefault="00CE26D5" w:rsidP="00CE26D5">
            <w:pPr>
              <w:ind w:firstLine="189"/>
              <w:rPr>
                <w:color w:val="000000"/>
                <w:sz w:val="24"/>
              </w:rPr>
            </w:pPr>
            <w:r w:rsidRPr="00CE26D5">
              <w:rPr>
                <w:color w:val="000000"/>
                <w:sz w:val="24"/>
              </w:rPr>
              <w:t>Прибыло</w:t>
            </w:r>
          </w:p>
        </w:tc>
        <w:tc>
          <w:tcPr>
            <w:tcW w:w="3233" w:type="dxa"/>
            <w:tcBorders>
              <w:top w:val="nil"/>
              <w:left w:val="nil"/>
              <w:bottom w:val="single" w:sz="4" w:space="0" w:color="auto"/>
              <w:right w:val="single" w:sz="4" w:space="0" w:color="auto"/>
            </w:tcBorders>
            <w:vAlign w:val="center"/>
          </w:tcPr>
          <w:p w14:paraId="244CF756" w14:textId="77777777" w:rsidR="00CE26D5" w:rsidRPr="00CE26D5" w:rsidRDefault="00CE26D5" w:rsidP="00CE26D5">
            <w:pPr>
              <w:jc w:val="center"/>
              <w:rPr>
                <w:color w:val="000000"/>
                <w:sz w:val="24"/>
              </w:rPr>
            </w:pPr>
            <w:r w:rsidRPr="00CE26D5">
              <w:rPr>
                <w:color w:val="000000"/>
                <w:sz w:val="24"/>
              </w:rPr>
              <w:t>486</w:t>
            </w:r>
          </w:p>
        </w:tc>
      </w:tr>
      <w:tr w:rsidR="00CE26D5" w:rsidRPr="00CE26D5" w14:paraId="1EA2CA85" w14:textId="77777777" w:rsidTr="00CE26D5">
        <w:trPr>
          <w:trHeight w:val="175"/>
          <w:jc w:val="center"/>
        </w:trPr>
        <w:tc>
          <w:tcPr>
            <w:tcW w:w="5840" w:type="dxa"/>
            <w:tcBorders>
              <w:top w:val="nil"/>
              <w:left w:val="single" w:sz="4" w:space="0" w:color="auto"/>
              <w:bottom w:val="single" w:sz="4" w:space="0" w:color="auto"/>
              <w:right w:val="single" w:sz="4" w:space="0" w:color="auto"/>
            </w:tcBorders>
            <w:vAlign w:val="center"/>
          </w:tcPr>
          <w:p w14:paraId="5DA01912" w14:textId="77777777" w:rsidR="00CE26D5" w:rsidRPr="00CE26D5" w:rsidRDefault="00CE26D5" w:rsidP="00CE26D5">
            <w:pPr>
              <w:ind w:firstLine="189"/>
              <w:rPr>
                <w:color w:val="000000"/>
                <w:sz w:val="24"/>
              </w:rPr>
            </w:pPr>
            <w:r w:rsidRPr="00CE26D5">
              <w:rPr>
                <w:color w:val="000000"/>
                <w:sz w:val="24"/>
              </w:rPr>
              <w:t>Выбыло</w:t>
            </w:r>
          </w:p>
        </w:tc>
        <w:tc>
          <w:tcPr>
            <w:tcW w:w="3233" w:type="dxa"/>
            <w:tcBorders>
              <w:top w:val="nil"/>
              <w:left w:val="nil"/>
              <w:bottom w:val="single" w:sz="4" w:space="0" w:color="auto"/>
              <w:right w:val="single" w:sz="4" w:space="0" w:color="auto"/>
            </w:tcBorders>
            <w:vAlign w:val="center"/>
          </w:tcPr>
          <w:p w14:paraId="61EEBBAD" w14:textId="77777777" w:rsidR="00CE26D5" w:rsidRPr="00CE26D5" w:rsidRDefault="00CE26D5" w:rsidP="00CE26D5">
            <w:pPr>
              <w:jc w:val="center"/>
              <w:rPr>
                <w:color w:val="000000"/>
                <w:sz w:val="24"/>
              </w:rPr>
            </w:pPr>
            <w:r w:rsidRPr="00CE26D5">
              <w:rPr>
                <w:color w:val="000000"/>
                <w:sz w:val="24"/>
              </w:rPr>
              <w:t>677</w:t>
            </w:r>
          </w:p>
        </w:tc>
      </w:tr>
    </w:tbl>
    <w:p w14:paraId="66400EA8" w14:textId="77777777" w:rsidR="00CE26D5" w:rsidRPr="00CE26D5" w:rsidRDefault="00CE26D5" w:rsidP="00CE26D5">
      <w:pPr>
        <w:ind w:firstLine="709"/>
        <w:rPr>
          <w:color w:val="000000" w:themeColor="text1"/>
          <w:szCs w:val="28"/>
        </w:rPr>
      </w:pPr>
    </w:p>
    <w:p w14:paraId="427F21AA" w14:textId="77777777" w:rsidR="00CE26D5" w:rsidRPr="00CE26D5" w:rsidRDefault="00CE26D5" w:rsidP="00CE26D5">
      <w:pPr>
        <w:spacing w:before="30" w:after="30"/>
        <w:ind w:right="-2" w:firstLine="709"/>
        <w:rPr>
          <w:szCs w:val="28"/>
        </w:rPr>
      </w:pPr>
      <w:r w:rsidRPr="00CE26D5">
        <w:rPr>
          <w:szCs w:val="28"/>
        </w:rPr>
        <w:t xml:space="preserve">Численность населения трудоспособного возраста составляет 5554 человек (49,74%), нетрудоспособного возраста – 5611 человек (50,26 %), в том числе старше трудоспособного возраста – 2828 человек (25,33 %), моложе трудоспособного возраста – 2783 человек (24,93%). </w:t>
      </w:r>
    </w:p>
    <w:p w14:paraId="223B6069" w14:textId="77777777" w:rsidR="00CE26D5" w:rsidRPr="00CE26D5" w:rsidRDefault="00CE26D5" w:rsidP="00CE26D5">
      <w:pPr>
        <w:spacing w:before="240" w:after="180"/>
        <w:ind w:firstLine="709"/>
        <w:contextualSpacing/>
        <w:rPr>
          <w:color w:val="000000" w:themeColor="text1"/>
        </w:rPr>
      </w:pPr>
      <w:r w:rsidRPr="00CE26D5">
        <w:rPr>
          <w:color w:val="000000" w:themeColor="text1"/>
        </w:rPr>
        <w:t>Как видно из приведенных выше данных, на начало 2026 года смертность в Афанасьевском муниципальном округе преобладает над рождаемостью. Как следствие, естественный прирост населения имеет отрицательные значения. И миграционный прирост населения имеет отрицательное значение.</w:t>
      </w:r>
    </w:p>
    <w:p w14:paraId="5AEE53F7" w14:textId="77777777" w:rsidR="00CE26D5" w:rsidRPr="00CE26D5" w:rsidRDefault="00CE26D5" w:rsidP="00CE26D5">
      <w:pPr>
        <w:shd w:val="clear" w:color="auto" w:fill="FFFFFF"/>
        <w:spacing w:after="0"/>
        <w:ind w:firstLine="709"/>
        <w:rPr>
          <w:color w:val="000000" w:themeColor="text1"/>
          <w:szCs w:val="28"/>
        </w:rPr>
      </w:pPr>
      <w:r w:rsidRPr="00CE26D5">
        <w:rPr>
          <w:color w:val="000000" w:themeColor="text1"/>
          <w:szCs w:val="28"/>
        </w:rPr>
        <w:t>Таким образом, общий прирост населения в Афанасьевском МО отрицательный.</w:t>
      </w:r>
    </w:p>
    <w:p w14:paraId="041810F0" w14:textId="77777777" w:rsidR="00CE26D5" w:rsidRPr="00CE26D5" w:rsidRDefault="00CE26D5" w:rsidP="00CE26D5">
      <w:pPr>
        <w:shd w:val="clear" w:color="auto" w:fill="FFFFFF"/>
        <w:spacing w:after="0"/>
        <w:ind w:firstLine="709"/>
        <w:rPr>
          <w:b/>
          <w:szCs w:val="28"/>
        </w:rPr>
      </w:pPr>
      <w:r w:rsidRPr="00CE26D5">
        <w:rPr>
          <w:b/>
          <w:szCs w:val="28"/>
        </w:rPr>
        <w:t>Прогноз численности населения</w:t>
      </w:r>
    </w:p>
    <w:p w14:paraId="2A4E7160" w14:textId="77777777" w:rsidR="00CE26D5" w:rsidRPr="00CE26D5" w:rsidRDefault="00CE26D5" w:rsidP="00CE26D5">
      <w:pPr>
        <w:ind w:firstLine="709"/>
        <w:rPr>
          <w:szCs w:val="28"/>
        </w:rPr>
      </w:pPr>
      <w:r w:rsidRPr="00CE26D5">
        <w:rPr>
          <w:szCs w:val="28"/>
        </w:rPr>
        <w:t xml:space="preserve">Демографическую политику, в том числе прогноз численности населения, в отношении муниципальных районов Кировской области устанавливает Министерство экономического развития Кировской области. </w:t>
      </w:r>
    </w:p>
    <w:p w14:paraId="1E602D78" w14:textId="77777777" w:rsidR="00CE26D5" w:rsidRPr="00CE26D5" w:rsidRDefault="00CE26D5" w:rsidP="00CE26D5">
      <w:pPr>
        <w:ind w:firstLine="709"/>
        <w:rPr>
          <w:szCs w:val="28"/>
        </w:rPr>
      </w:pPr>
      <w:r w:rsidRPr="00CE26D5">
        <w:rPr>
          <w:szCs w:val="28"/>
        </w:rPr>
        <w:t>Тенденция изменения численности населения в округе представлена в Стратегии социально-экономического развития Кировской.</w:t>
      </w:r>
    </w:p>
    <w:p w14:paraId="6ABD13E8" w14:textId="77777777" w:rsidR="00CE26D5" w:rsidRPr="00CE26D5" w:rsidRDefault="00CE26D5" w:rsidP="00CE26D5">
      <w:pPr>
        <w:ind w:firstLine="709"/>
        <w:rPr>
          <w:szCs w:val="28"/>
        </w:rPr>
      </w:pPr>
      <w:r w:rsidRPr="00CE26D5">
        <w:rPr>
          <w:szCs w:val="28"/>
        </w:rPr>
        <w:t xml:space="preserve">Прогноз численности населения Афанасьевского муниципального округа выполнялся в рамках генерального плана. Прогноз численности населения выполнен методом экстраполяции, на основе сведений о динамике численности всего населения, основных возрастных групп, детей и подростков, а также о количестве родившихся, умерших, прибывших и выбывших за год. </w:t>
      </w:r>
    </w:p>
    <w:p w14:paraId="72B197C6" w14:textId="77777777" w:rsidR="00CE26D5" w:rsidRPr="00CE26D5" w:rsidRDefault="00CE26D5" w:rsidP="00CE26D5">
      <w:pPr>
        <w:ind w:firstLine="709"/>
        <w:rPr>
          <w:szCs w:val="28"/>
        </w:rPr>
      </w:pPr>
      <w:r w:rsidRPr="00CE26D5">
        <w:rPr>
          <w:szCs w:val="28"/>
        </w:rPr>
        <w:lastRenderedPageBreak/>
        <w:t>Согласно прогнозу, расчетная численность населения на первую очередь реализации генерального плана (2036г.) составит 11063 человек, на расчетный срок реализации генерального плана (2046 г.) – 10961 человек.</w:t>
      </w:r>
    </w:p>
    <w:p w14:paraId="221887BC" w14:textId="77777777" w:rsidR="00CE26D5" w:rsidRPr="00CE26D5" w:rsidRDefault="00CE26D5" w:rsidP="00CE26D5">
      <w:pPr>
        <w:keepNext/>
        <w:keepLines/>
        <w:tabs>
          <w:tab w:val="left" w:pos="9344"/>
        </w:tabs>
        <w:spacing w:before="240"/>
        <w:ind w:firstLine="851"/>
        <w:outlineLvl w:val="2"/>
        <w:rPr>
          <w:rFonts w:cs="Arial"/>
          <w:b/>
          <w:color w:val="000000" w:themeColor="text1"/>
          <w:szCs w:val="28"/>
        </w:rPr>
      </w:pPr>
      <w:r w:rsidRPr="00CE26D5">
        <w:rPr>
          <w:rFonts w:cs="Arial"/>
          <w:b/>
          <w:color w:val="000000" w:themeColor="text1"/>
          <w:szCs w:val="28"/>
        </w:rPr>
        <w:t>2.3.4. Использование территории</w:t>
      </w:r>
    </w:p>
    <w:p w14:paraId="221BF411" w14:textId="77777777" w:rsidR="00CE26D5" w:rsidRPr="00CE26D5" w:rsidRDefault="00CE26D5" w:rsidP="00CE26D5">
      <w:pPr>
        <w:ind w:firstLine="709"/>
        <w:rPr>
          <w:b/>
          <w:color w:val="000000" w:themeColor="text1"/>
        </w:rPr>
      </w:pPr>
      <w:r w:rsidRPr="00CE26D5">
        <w:rPr>
          <w:b/>
          <w:color w:val="000000" w:themeColor="text1"/>
        </w:rPr>
        <w:t>Существующая организация территории и её использование</w:t>
      </w:r>
    </w:p>
    <w:p w14:paraId="256EEF91" w14:textId="77777777" w:rsidR="00CE26D5" w:rsidRPr="00CE26D5" w:rsidRDefault="00CE26D5" w:rsidP="00CE26D5">
      <w:pPr>
        <w:ind w:firstLine="709"/>
        <w:rPr>
          <w:color w:val="000000" w:themeColor="text1"/>
        </w:rPr>
      </w:pPr>
      <w:r w:rsidRPr="00CE26D5">
        <w:rPr>
          <w:color w:val="000000" w:themeColor="text1"/>
        </w:rPr>
        <w:t>Организация существующего использования территории муниципального округа представлена в нижеследующей таблице.</w:t>
      </w:r>
    </w:p>
    <w:p w14:paraId="2BE95AC7" w14:textId="77777777" w:rsidR="00CE26D5" w:rsidRPr="00CE26D5" w:rsidRDefault="00CE26D5" w:rsidP="00CE26D5">
      <w:pPr>
        <w:ind w:firstLine="709"/>
        <w:rPr>
          <w:color w:val="000000" w:themeColor="text1"/>
        </w:rPr>
      </w:pPr>
      <w:r w:rsidRPr="00CE26D5">
        <w:rPr>
          <w:color w:val="000000" w:themeColor="text1"/>
        </w:rPr>
        <w:t>Таблица 2.3.4.1. Использование территории муниципального округа</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5005"/>
        <w:gridCol w:w="1701"/>
        <w:gridCol w:w="1564"/>
      </w:tblGrid>
      <w:tr w:rsidR="00CE26D5" w:rsidRPr="00CE26D5" w14:paraId="38454C1D" w14:textId="77777777" w:rsidTr="00CE26D5">
        <w:trPr>
          <w:trHeight w:val="727"/>
          <w:tblHeader/>
          <w:jc w:val="center"/>
        </w:trPr>
        <w:tc>
          <w:tcPr>
            <w:tcW w:w="944" w:type="dxa"/>
            <w:vMerge w:val="restart"/>
            <w:tcBorders>
              <w:top w:val="single" w:sz="4" w:space="0" w:color="auto"/>
              <w:left w:val="single" w:sz="4" w:space="0" w:color="auto"/>
              <w:bottom w:val="single" w:sz="4" w:space="0" w:color="auto"/>
              <w:right w:val="single" w:sz="4" w:space="0" w:color="auto"/>
            </w:tcBorders>
            <w:shd w:val="pct10" w:color="auto" w:fill="auto"/>
            <w:vAlign w:val="center"/>
            <w:hideMark/>
          </w:tcPr>
          <w:p w14:paraId="324C5A9D" w14:textId="77777777" w:rsidR="00CE26D5" w:rsidRPr="00CE26D5" w:rsidRDefault="00CE26D5" w:rsidP="00CE26D5">
            <w:pPr>
              <w:spacing w:line="256" w:lineRule="auto"/>
              <w:jc w:val="center"/>
              <w:rPr>
                <w:sz w:val="24"/>
                <w:lang w:eastAsia="en-US"/>
              </w:rPr>
            </w:pPr>
            <w:r w:rsidRPr="00CE26D5">
              <w:rPr>
                <w:sz w:val="24"/>
                <w:lang w:eastAsia="en-US"/>
              </w:rPr>
              <w:t xml:space="preserve">№ </w:t>
            </w:r>
          </w:p>
          <w:p w14:paraId="363CF61A" w14:textId="77777777" w:rsidR="00CE26D5" w:rsidRPr="00CE26D5" w:rsidRDefault="00CE26D5" w:rsidP="00CE26D5">
            <w:pPr>
              <w:spacing w:line="256" w:lineRule="auto"/>
              <w:jc w:val="center"/>
              <w:rPr>
                <w:sz w:val="24"/>
                <w:lang w:eastAsia="en-US"/>
              </w:rPr>
            </w:pPr>
            <w:r w:rsidRPr="00CE26D5">
              <w:rPr>
                <w:sz w:val="24"/>
                <w:lang w:eastAsia="en-US"/>
              </w:rPr>
              <w:t>п/п</w:t>
            </w:r>
          </w:p>
        </w:tc>
        <w:tc>
          <w:tcPr>
            <w:tcW w:w="5005" w:type="dxa"/>
            <w:vMerge w:val="restart"/>
            <w:tcBorders>
              <w:top w:val="single" w:sz="4" w:space="0" w:color="auto"/>
              <w:left w:val="single" w:sz="4" w:space="0" w:color="auto"/>
              <w:bottom w:val="single" w:sz="4" w:space="0" w:color="auto"/>
              <w:right w:val="single" w:sz="4" w:space="0" w:color="auto"/>
            </w:tcBorders>
            <w:shd w:val="pct10" w:color="auto" w:fill="auto"/>
            <w:vAlign w:val="center"/>
            <w:hideMark/>
          </w:tcPr>
          <w:p w14:paraId="5BBA1EB5" w14:textId="77777777" w:rsidR="00CE26D5" w:rsidRPr="00CE26D5" w:rsidRDefault="00CE26D5" w:rsidP="00CE26D5">
            <w:pPr>
              <w:spacing w:line="256" w:lineRule="auto"/>
              <w:jc w:val="center"/>
              <w:rPr>
                <w:sz w:val="24"/>
                <w:lang w:eastAsia="en-US"/>
              </w:rPr>
            </w:pPr>
            <w:r w:rsidRPr="00CE26D5">
              <w:rPr>
                <w:sz w:val="24"/>
                <w:lang w:eastAsia="en-US"/>
              </w:rPr>
              <w:t xml:space="preserve">Наименование территории </w:t>
            </w:r>
          </w:p>
        </w:tc>
        <w:tc>
          <w:tcPr>
            <w:tcW w:w="3265"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0E38E8BD" w14:textId="77777777" w:rsidR="00CE26D5" w:rsidRPr="00CE26D5" w:rsidRDefault="00CE26D5" w:rsidP="00CE26D5">
            <w:pPr>
              <w:spacing w:line="256" w:lineRule="auto"/>
              <w:jc w:val="center"/>
              <w:rPr>
                <w:sz w:val="24"/>
                <w:lang w:eastAsia="en-US"/>
              </w:rPr>
            </w:pPr>
            <w:r w:rsidRPr="00CE26D5">
              <w:rPr>
                <w:sz w:val="24"/>
                <w:lang w:eastAsia="en-US"/>
              </w:rPr>
              <w:t>Существующее положение на начало года, в котором осуществляется разработка проекта генерального плана</w:t>
            </w:r>
          </w:p>
        </w:tc>
      </w:tr>
      <w:tr w:rsidR="00CE26D5" w:rsidRPr="00CE26D5" w14:paraId="36E7F0EF" w14:textId="77777777" w:rsidTr="00CE26D5">
        <w:trPr>
          <w:trHeight w:val="330"/>
          <w:tblHeader/>
          <w:jc w:val="center"/>
        </w:trPr>
        <w:tc>
          <w:tcPr>
            <w:tcW w:w="944" w:type="dxa"/>
            <w:vMerge/>
            <w:tcBorders>
              <w:top w:val="single" w:sz="4" w:space="0" w:color="auto"/>
              <w:left w:val="single" w:sz="4" w:space="0" w:color="auto"/>
              <w:bottom w:val="single" w:sz="4" w:space="0" w:color="auto"/>
              <w:right w:val="single" w:sz="4" w:space="0" w:color="auto"/>
            </w:tcBorders>
            <w:shd w:val="pct10" w:color="auto" w:fill="auto"/>
            <w:vAlign w:val="center"/>
            <w:hideMark/>
          </w:tcPr>
          <w:p w14:paraId="5585C9E1" w14:textId="77777777" w:rsidR="00CE26D5" w:rsidRPr="00CE26D5" w:rsidRDefault="00CE26D5" w:rsidP="00CE26D5">
            <w:pPr>
              <w:spacing w:line="256" w:lineRule="auto"/>
              <w:rPr>
                <w:sz w:val="24"/>
                <w:lang w:eastAsia="en-US"/>
              </w:rPr>
            </w:pPr>
          </w:p>
        </w:tc>
        <w:tc>
          <w:tcPr>
            <w:tcW w:w="5005" w:type="dxa"/>
            <w:vMerge/>
            <w:tcBorders>
              <w:top w:val="single" w:sz="4" w:space="0" w:color="auto"/>
              <w:left w:val="single" w:sz="4" w:space="0" w:color="auto"/>
              <w:bottom w:val="single" w:sz="4" w:space="0" w:color="auto"/>
              <w:right w:val="single" w:sz="4" w:space="0" w:color="auto"/>
            </w:tcBorders>
            <w:shd w:val="pct10" w:color="auto" w:fill="auto"/>
            <w:vAlign w:val="center"/>
            <w:hideMark/>
          </w:tcPr>
          <w:p w14:paraId="089E924F" w14:textId="77777777" w:rsidR="00CE26D5" w:rsidRPr="00CE26D5" w:rsidRDefault="00CE26D5" w:rsidP="00CE26D5">
            <w:pPr>
              <w:spacing w:line="256" w:lineRule="auto"/>
              <w:rPr>
                <w:sz w:val="24"/>
                <w:lang w:eastAsia="en-US"/>
              </w:rPr>
            </w:pPr>
          </w:p>
        </w:tc>
        <w:tc>
          <w:tcPr>
            <w:tcW w:w="1701"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65FA4CF" w14:textId="77777777" w:rsidR="00CE26D5" w:rsidRPr="00CE26D5" w:rsidRDefault="00CE26D5" w:rsidP="00CE26D5">
            <w:pPr>
              <w:spacing w:line="256" w:lineRule="auto"/>
              <w:jc w:val="center"/>
              <w:rPr>
                <w:sz w:val="24"/>
                <w:lang w:eastAsia="en-US"/>
              </w:rPr>
            </w:pPr>
            <w:r w:rsidRPr="00CE26D5">
              <w:rPr>
                <w:sz w:val="24"/>
                <w:lang w:eastAsia="en-US"/>
              </w:rPr>
              <w:t>га</w:t>
            </w:r>
          </w:p>
        </w:tc>
        <w:tc>
          <w:tcPr>
            <w:tcW w:w="156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E42774F" w14:textId="77777777" w:rsidR="00CE26D5" w:rsidRPr="00CE26D5" w:rsidRDefault="00CE26D5" w:rsidP="00CE26D5">
            <w:pPr>
              <w:spacing w:line="256" w:lineRule="auto"/>
              <w:jc w:val="center"/>
              <w:rPr>
                <w:color w:val="FF0000"/>
                <w:sz w:val="24"/>
                <w:lang w:eastAsia="en-US"/>
              </w:rPr>
            </w:pPr>
            <w:r w:rsidRPr="00CE26D5">
              <w:rPr>
                <w:color w:val="000000" w:themeColor="text1"/>
                <w:sz w:val="24"/>
                <w:lang w:eastAsia="en-US"/>
              </w:rPr>
              <w:t>%</w:t>
            </w:r>
          </w:p>
        </w:tc>
      </w:tr>
      <w:tr w:rsidR="00CE26D5" w:rsidRPr="00CE26D5" w14:paraId="46EF92CD" w14:textId="77777777" w:rsidTr="00CE26D5">
        <w:trPr>
          <w:trHeight w:val="238"/>
          <w:jc w:val="center"/>
        </w:trPr>
        <w:tc>
          <w:tcPr>
            <w:tcW w:w="5949" w:type="dxa"/>
            <w:gridSpan w:val="2"/>
            <w:tcBorders>
              <w:top w:val="single" w:sz="4" w:space="0" w:color="auto"/>
              <w:left w:val="single" w:sz="4" w:space="0" w:color="auto"/>
              <w:bottom w:val="single" w:sz="4" w:space="0" w:color="auto"/>
              <w:right w:val="single" w:sz="4" w:space="0" w:color="auto"/>
            </w:tcBorders>
            <w:vAlign w:val="center"/>
            <w:hideMark/>
          </w:tcPr>
          <w:p w14:paraId="7B12D57D" w14:textId="77777777" w:rsidR="00CE26D5" w:rsidRPr="00CE26D5" w:rsidRDefault="00CE26D5" w:rsidP="00CE26D5">
            <w:pPr>
              <w:spacing w:line="256" w:lineRule="auto"/>
              <w:jc w:val="center"/>
              <w:rPr>
                <w:bCs/>
                <w:color w:val="000000" w:themeColor="text1"/>
                <w:sz w:val="24"/>
                <w:lang w:eastAsia="en-US"/>
              </w:rPr>
            </w:pPr>
            <w:r w:rsidRPr="00CE26D5">
              <w:rPr>
                <w:bCs/>
                <w:color w:val="000000" w:themeColor="text1"/>
                <w:sz w:val="24"/>
                <w:lang w:eastAsia="en-US"/>
              </w:rPr>
              <w:t>Территория муниципального округа, всего</w:t>
            </w:r>
          </w:p>
        </w:tc>
        <w:tc>
          <w:tcPr>
            <w:tcW w:w="1701" w:type="dxa"/>
            <w:tcBorders>
              <w:top w:val="single" w:sz="4" w:space="0" w:color="auto"/>
              <w:left w:val="single" w:sz="4" w:space="0" w:color="auto"/>
              <w:bottom w:val="single" w:sz="4" w:space="0" w:color="auto"/>
              <w:right w:val="single" w:sz="4" w:space="0" w:color="auto"/>
            </w:tcBorders>
            <w:vAlign w:val="center"/>
          </w:tcPr>
          <w:p w14:paraId="1C95265B" w14:textId="77777777" w:rsidR="00CE26D5" w:rsidRPr="00CE26D5" w:rsidRDefault="00CE26D5" w:rsidP="00CE26D5">
            <w:pPr>
              <w:spacing w:line="256" w:lineRule="auto"/>
              <w:jc w:val="center"/>
              <w:rPr>
                <w:color w:val="000000" w:themeColor="text1"/>
                <w:sz w:val="24"/>
              </w:rPr>
            </w:pPr>
            <w:r w:rsidRPr="00CE26D5">
              <w:rPr>
                <w:color w:val="000000" w:themeColor="text1"/>
                <w:sz w:val="24"/>
              </w:rPr>
              <w:t>51426</w:t>
            </w:r>
          </w:p>
        </w:tc>
        <w:tc>
          <w:tcPr>
            <w:tcW w:w="1564" w:type="dxa"/>
            <w:tcBorders>
              <w:top w:val="single" w:sz="4" w:space="0" w:color="auto"/>
              <w:left w:val="single" w:sz="4" w:space="0" w:color="auto"/>
              <w:bottom w:val="single" w:sz="4" w:space="0" w:color="auto"/>
              <w:right w:val="single" w:sz="4" w:space="0" w:color="auto"/>
            </w:tcBorders>
            <w:vAlign w:val="center"/>
          </w:tcPr>
          <w:p w14:paraId="20ED33F9" w14:textId="77777777" w:rsidR="00CE26D5" w:rsidRPr="00CE26D5" w:rsidRDefault="00CE26D5" w:rsidP="00CE26D5">
            <w:pPr>
              <w:spacing w:line="256" w:lineRule="auto"/>
              <w:jc w:val="center"/>
              <w:rPr>
                <w:color w:val="000000" w:themeColor="text1"/>
                <w:sz w:val="24"/>
                <w:lang w:eastAsia="en-US"/>
              </w:rPr>
            </w:pPr>
            <w:r w:rsidRPr="00CE26D5">
              <w:rPr>
                <w:color w:val="000000" w:themeColor="text1"/>
                <w:sz w:val="24"/>
                <w:lang w:eastAsia="en-US"/>
              </w:rPr>
              <w:t>100</w:t>
            </w:r>
          </w:p>
        </w:tc>
      </w:tr>
      <w:tr w:rsidR="00CE26D5" w:rsidRPr="00CE26D5" w14:paraId="6028FA61" w14:textId="77777777" w:rsidTr="00CE26D5">
        <w:trPr>
          <w:trHeight w:val="238"/>
          <w:jc w:val="center"/>
        </w:trPr>
        <w:tc>
          <w:tcPr>
            <w:tcW w:w="5949" w:type="dxa"/>
            <w:gridSpan w:val="2"/>
            <w:tcBorders>
              <w:top w:val="single" w:sz="4" w:space="0" w:color="auto"/>
              <w:left w:val="single" w:sz="4" w:space="0" w:color="auto"/>
              <w:bottom w:val="single" w:sz="4" w:space="0" w:color="auto"/>
              <w:right w:val="single" w:sz="4" w:space="0" w:color="auto"/>
            </w:tcBorders>
            <w:vAlign w:val="center"/>
          </w:tcPr>
          <w:p w14:paraId="6FDF96EA" w14:textId="77777777" w:rsidR="00CE26D5" w:rsidRPr="00CE26D5" w:rsidRDefault="00CE26D5" w:rsidP="00CE26D5">
            <w:pPr>
              <w:spacing w:line="256" w:lineRule="auto"/>
              <w:jc w:val="center"/>
              <w:rPr>
                <w:bCs/>
                <w:color w:val="000000" w:themeColor="text1"/>
                <w:sz w:val="24"/>
                <w:lang w:eastAsia="en-US"/>
              </w:rPr>
            </w:pPr>
            <w:r w:rsidRPr="00CE26D5">
              <w:rPr>
                <w:bCs/>
                <w:color w:val="000000" w:themeColor="text1"/>
                <w:sz w:val="24"/>
                <w:lang w:eastAsia="en-US"/>
              </w:rPr>
              <w:t>Территория в границах населенных пунктов</w:t>
            </w:r>
          </w:p>
        </w:tc>
        <w:tc>
          <w:tcPr>
            <w:tcW w:w="1701" w:type="dxa"/>
            <w:tcBorders>
              <w:top w:val="single" w:sz="4" w:space="0" w:color="auto"/>
              <w:left w:val="single" w:sz="4" w:space="0" w:color="auto"/>
              <w:bottom w:val="single" w:sz="4" w:space="0" w:color="auto"/>
              <w:right w:val="single" w:sz="4" w:space="0" w:color="auto"/>
            </w:tcBorders>
            <w:vAlign w:val="center"/>
          </w:tcPr>
          <w:p w14:paraId="6FAD840B" w14:textId="77777777" w:rsidR="00CE26D5" w:rsidRPr="00CE26D5" w:rsidRDefault="00CE26D5" w:rsidP="00CE26D5">
            <w:pPr>
              <w:spacing w:line="256" w:lineRule="auto"/>
              <w:jc w:val="center"/>
              <w:rPr>
                <w:color w:val="000000" w:themeColor="text1"/>
                <w:sz w:val="24"/>
              </w:rPr>
            </w:pPr>
            <w:r w:rsidRPr="00CE26D5">
              <w:rPr>
                <w:color w:val="000000" w:themeColor="text1"/>
                <w:sz w:val="24"/>
              </w:rPr>
              <w:t>5420</w:t>
            </w:r>
          </w:p>
        </w:tc>
        <w:tc>
          <w:tcPr>
            <w:tcW w:w="1564" w:type="dxa"/>
            <w:tcBorders>
              <w:top w:val="single" w:sz="4" w:space="0" w:color="auto"/>
              <w:left w:val="single" w:sz="4" w:space="0" w:color="auto"/>
              <w:bottom w:val="single" w:sz="4" w:space="0" w:color="auto"/>
              <w:right w:val="single" w:sz="4" w:space="0" w:color="auto"/>
            </w:tcBorders>
            <w:vAlign w:val="center"/>
          </w:tcPr>
          <w:p w14:paraId="6EAF8FB5" w14:textId="77777777" w:rsidR="00CE26D5" w:rsidRPr="00CE26D5" w:rsidRDefault="00CE26D5" w:rsidP="00CE26D5">
            <w:pPr>
              <w:spacing w:line="256" w:lineRule="auto"/>
              <w:jc w:val="center"/>
              <w:rPr>
                <w:color w:val="000000" w:themeColor="text1"/>
                <w:sz w:val="24"/>
                <w:lang w:eastAsia="en-US"/>
              </w:rPr>
            </w:pPr>
            <w:r w:rsidRPr="00CE26D5">
              <w:rPr>
                <w:color w:val="000000" w:themeColor="text1"/>
                <w:sz w:val="24"/>
                <w:lang w:eastAsia="en-US"/>
              </w:rPr>
              <w:t>10,53</w:t>
            </w:r>
          </w:p>
        </w:tc>
      </w:tr>
      <w:tr w:rsidR="00CE26D5" w:rsidRPr="00CE26D5" w14:paraId="7ED5BAE3" w14:textId="77777777" w:rsidTr="00CE26D5">
        <w:trPr>
          <w:trHeight w:val="238"/>
          <w:jc w:val="center"/>
        </w:trPr>
        <w:tc>
          <w:tcPr>
            <w:tcW w:w="5949" w:type="dxa"/>
            <w:gridSpan w:val="2"/>
            <w:tcBorders>
              <w:top w:val="single" w:sz="4" w:space="0" w:color="auto"/>
              <w:left w:val="single" w:sz="4" w:space="0" w:color="auto"/>
              <w:bottom w:val="single" w:sz="4" w:space="0" w:color="auto"/>
              <w:right w:val="single" w:sz="4" w:space="0" w:color="auto"/>
            </w:tcBorders>
            <w:vAlign w:val="center"/>
          </w:tcPr>
          <w:p w14:paraId="1F1A3D2C" w14:textId="77777777" w:rsidR="00CE26D5" w:rsidRPr="00CE26D5" w:rsidRDefault="00CE26D5" w:rsidP="00CE26D5">
            <w:pPr>
              <w:spacing w:line="256" w:lineRule="auto"/>
              <w:jc w:val="center"/>
              <w:rPr>
                <w:bCs/>
                <w:color w:val="000000" w:themeColor="text1"/>
                <w:sz w:val="24"/>
                <w:lang w:eastAsia="en-US"/>
              </w:rPr>
            </w:pPr>
            <w:r w:rsidRPr="00CE26D5">
              <w:rPr>
                <w:bCs/>
                <w:color w:val="000000" w:themeColor="text1"/>
                <w:sz w:val="24"/>
                <w:lang w:eastAsia="en-US"/>
              </w:rPr>
              <w:t>Территория вне границ населенных пунктов</w:t>
            </w:r>
          </w:p>
        </w:tc>
        <w:tc>
          <w:tcPr>
            <w:tcW w:w="1701" w:type="dxa"/>
            <w:tcBorders>
              <w:top w:val="single" w:sz="4" w:space="0" w:color="auto"/>
              <w:left w:val="single" w:sz="4" w:space="0" w:color="auto"/>
              <w:bottom w:val="single" w:sz="4" w:space="0" w:color="auto"/>
              <w:right w:val="single" w:sz="4" w:space="0" w:color="auto"/>
            </w:tcBorders>
            <w:vAlign w:val="center"/>
          </w:tcPr>
          <w:p w14:paraId="4CA983F8" w14:textId="77777777" w:rsidR="00CE26D5" w:rsidRPr="00CE26D5" w:rsidRDefault="00CE26D5" w:rsidP="00CE26D5">
            <w:pPr>
              <w:spacing w:line="256" w:lineRule="auto"/>
              <w:jc w:val="center"/>
              <w:rPr>
                <w:color w:val="000000" w:themeColor="text1"/>
                <w:sz w:val="24"/>
              </w:rPr>
            </w:pPr>
            <w:r w:rsidRPr="00CE26D5">
              <w:rPr>
                <w:color w:val="000000" w:themeColor="text1"/>
                <w:sz w:val="24"/>
              </w:rPr>
              <w:t>46006</w:t>
            </w:r>
          </w:p>
        </w:tc>
        <w:tc>
          <w:tcPr>
            <w:tcW w:w="1564" w:type="dxa"/>
            <w:tcBorders>
              <w:top w:val="single" w:sz="4" w:space="0" w:color="auto"/>
              <w:left w:val="single" w:sz="4" w:space="0" w:color="auto"/>
              <w:bottom w:val="single" w:sz="4" w:space="0" w:color="auto"/>
              <w:right w:val="single" w:sz="4" w:space="0" w:color="auto"/>
            </w:tcBorders>
            <w:vAlign w:val="center"/>
          </w:tcPr>
          <w:p w14:paraId="1E38A9C5" w14:textId="77777777" w:rsidR="00CE26D5" w:rsidRPr="00CE26D5" w:rsidRDefault="00CE26D5" w:rsidP="00CE26D5">
            <w:pPr>
              <w:spacing w:line="256" w:lineRule="auto"/>
              <w:jc w:val="center"/>
              <w:rPr>
                <w:color w:val="000000" w:themeColor="text1"/>
                <w:sz w:val="24"/>
                <w:lang w:eastAsia="en-US"/>
              </w:rPr>
            </w:pPr>
            <w:r w:rsidRPr="00CE26D5">
              <w:rPr>
                <w:color w:val="000000" w:themeColor="text1"/>
                <w:sz w:val="24"/>
                <w:lang w:eastAsia="en-US"/>
              </w:rPr>
              <w:t>89,47</w:t>
            </w:r>
          </w:p>
        </w:tc>
      </w:tr>
      <w:tr w:rsidR="00CE26D5" w:rsidRPr="00CE26D5" w14:paraId="44C04872" w14:textId="77777777" w:rsidTr="00CE26D5">
        <w:trPr>
          <w:trHeight w:val="294"/>
          <w:jc w:val="center"/>
        </w:trPr>
        <w:tc>
          <w:tcPr>
            <w:tcW w:w="944" w:type="dxa"/>
            <w:tcBorders>
              <w:top w:val="single" w:sz="4" w:space="0" w:color="auto"/>
              <w:left w:val="single" w:sz="4" w:space="0" w:color="auto"/>
              <w:bottom w:val="single" w:sz="4" w:space="0" w:color="auto"/>
              <w:right w:val="single" w:sz="4" w:space="0" w:color="auto"/>
            </w:tcBorders>
            <w:vAlign w:val="center"/>
            <w:hideMark/>
          </w:tcPr>
          <w:p w14:paraId="686F8BE0" w14:textId="77777777" w:rsidR="00CE26D5" w:rsidRPr="00CE26D5" w:rsidRDefault="00CE26D5" w:rsidP="00CE26D5">
            <w:pPr>
              <w:spacing w:line="256" w:lineRule="auto"/>
              <w:jc w:val="center"/>
              <w:rPr>
                <w:sz w:val="24"/>
                <w:lang w:eastAsia="en-US"/>
              </w:rPr>
            </w:pPr>
            <w:r w:rsidRPr="00CE26D5">
              <w:rPr>
                <w:sz w:val="24"/>
                <w:lang w:eastAsia="en-US"/>
              </w:rPr>
              <w:t>1</w:t>
            </w:r>
          </w:p>
        </w:tc>
        <w:tc>
          <w:tcPr>
            <w:tcW w:w="5005" w:type="dxa"/>
            <w:tcBorders>
              <w:top w:val="single" w:sz="4" w:space="0" w:color="auto"/>
              <w:left w:val="single" w:sz="4" w:space="0" w:color="auto"/>
              <w:bottom w:val="single" w:sz="4" w:space="0" w:color="auto"/>
              <w:right w:val="single" w:sz="4" w:space="0" w:color="auto"/>
            </w:tcBorders>
            <w:vAlign w:val="center"/>
            <w:hideMark/>
          </w:tcPr>
          <w:p w14:paraId="1A56027E" w14:textId="77777777" w:rsidR="00CE26D5" w:rsidRPr="00CE26D5" w:rsidRDefault="00CE26D5" w:rsidP="00CE26D5">
            <w:pPr>
              <w:spacing w:line="256" w:lineRule="auto"/>
              <w:rPr>
                <w:sz w:val="24"/>
                <w:lang w:eastAsia="en-US"/>
              </w:rPr>
            </w:pPr>
            <w:r w:rsidRPr="00CE26D5">
              <w:rPr>
                <w:sz w:val="24"/>
                <w:lang w:eastAsia="en-US"/>
              </w:rPr>
              <w:t>Территории входящие в состав округа, в том числе</w:t>
            </w:r>
          </w:p>
        </w:tc>
        <w:tc>
          <w:tcPr>
            <w:tcW w:w="1701" w:type="dxa"/>
            <w:tcBorders>
              <w:top w:val="single" w:sz="4" w:space="0" w:color="auto"/>
              <w:left w:val="single" w:sz="4" w:space="0" w:color="auto"/>
              <w:bottom w:val="single" w:sz="4" w:space="0" w:color="auto"/>
              <w:right w:val="single" w:sz="4" w:space="0" w:color="auto"/>
            </w:tcBorders>
            <w:vAlign w:val="center"/>
          </w:tcPr>
          <w:p w14:paraId="70AA67C0" w14:textId="77777777" w:rsidR="00CE26D5" w:rsidRPr="00CE26D5" w:rsidRDefault="00CE26D5" w:rsidP="00CE26D5">
            <w:pPr>
              <w:spacing w:line="256" w:lineRule="auto"/>
              <w:jc w:val="center"/>
              <w:rPr>
                <w:b/>
                <w:sz w:val="24"/>
                <w:lang w:eastAsia="en-US"/>
              </w:rPr>
            </w:pPr>
            <w:r w:rsidRPr="00CE26D5">
              <w:rPr>
                <w:b/>
                <w:sz w:val="24"/>
                <w:lang w:eastAsia="en-US"/>
              </w:rPr>
              <w:t>-</w:t>
            </w:r>
          </w:p>
        </w:tc>
        <w:tc>
          <w:tcPr>
            <w:tcW w:w="1564" w:type="dxa"/>
            <w:tcBorders>
              <w:top w:val="single" w:sz="4" w:space="0" w:color="auto"/>
              <w:left w:val="single" w:sz="4" w:space="0" w:color="auto"/>
              <w:bottom w:val="single" w:sz="4" w:space="0" w:color="auto"/>
              <w:right w:val="single" w:sz="4" w:space="0" w:color="auto"/>
            </w:tcBorders>
            <w:vAlign w:val="center"/>
          </w:tcPr>
          <w:p w14:paraId="545B11A2" w14:textId="77777777" w:rsidR="00CE26D5" w:rsidRPr="00CE26D5" w:rsidRDefault="00CE26D5" w:rsidP="00CE26D5">
            <w:pPr>
              <w:spacing w:line="256" w:lineRule="auto"/>
              <w:jc w:val="center"/>
              <w:rPr>
                <w:b/>
                <w:sz w:val="24"/>
                <w:lang w:eastAsia="en-US"/>
              </w:rPr>
            </w:pPr>
            <w:r w:rsidRPr="00CE26D5">
              <w:rPr>
                <w:b/>
                <w:sz w:val="24"/>
                <w:lang w:eastAsia="en-US"/>
              </w:rPr>
              <w:t>-</w:t>
            </w:r>
          </w:p>
        </w:tc>
      </w:tr>
      <w:tr w:rsidR="00CE26D5" w:rsidRPr="00CE26D5" w14:paraId="2FC9926B" w14:textId="77777777" w:rsidTr="00CE26D5">
        <w:trPr>
          <w:trHeight w:val="80"/>
          <w:jc w:val="center"/>
        </w:trPr>
        <w:tc>
          <w:tcPr>
            <w:tcW w:w="944" w:type="dxa"/>
            <w:tcBorders>
              <w:top w:val="single" w:sz="4" w:space="0" w:color="auto"/>
              <w:left w:val="single" w:sz="4" w:space="0" w:color="auto"/>
              <w:bottom w:val="single" w:sz="4" w:space="0" w:color="auto"/>
              <w:right w:val="single" w:sz="4" w:space="0" w:color="auto"/>
            </w:tcBorders>
            <w:vAlign w:val="center"/>
          </w:tcPr>
          <w:p w14:paraId="1FA81A07" w14:textId="77777777" w:rsidR="00CE26D5" w:rsidRPr="00CE26D5" w:rsidRDefault="00CE26D5" w:rsidP="00CE26D5">
            <w:pPr>
              <w:spacing w:line="256" w:lineRule="auto"/>
              <w:jc w:val="center"/>
              <w:rPr>
                <w:bCs/>
                <w:sz w:val="24"/>
                <w:lang w:eastAsia="en-US"/>
              </w:rPr>
            </w:pPr>
            <w:r w:rsidRPr="00CE26D5">
              <w:rPr>
                <w:bCs/>
                <w:sz w:val="24"/>
                <w:lang w:eastAsia="en-US"/>
              </w:rPr>
              <w:t>2</w:t>
            </w:r>
          </w:p>
        </w:tc>
        <w:tc>
          <w:tcPr>
            <w:tcW w:w="5005" w:type="dxa"/>
            <w:tcBorders>
              <w:top w:val="single" w:sz="4" w:space="0" w:color="auto"/>
              <w:left w:val="single" w:sz="4" w:space="0" w:color="auto"/>
              <w:bottom w:val="single" w:sz="4" w:space="0" w:color="auto"/>
              <w:right w:val="single" w:sz="4" w:space="0" w:color="auto"/>
            </w:tcBorders>
            <w:vAlign w:val="center"/>
          </w:tcPr>
          <w:p w14:paraId="0EFB4581" w14:textId="77777777" w:rsidR="00CE26D5" w:rsidRPr="00CE26D5" w:rsidRDefault="00CE26D5" w:rsidP="00CE26D5">
            <w:pPr>
              <w:spacing w:line="256" w:lineRule="auto"/>
              <w:rPr>
                <w:bCs/>
                <w:sz w:val="24"/>
                <w:lang w:eastAsia="en-US"/>
              </w:rPr>
            </w:pPr>
            <w:r w:rsidRPr="00CE26D5">
              <w:rPr>
                <w:bCs/>
                <w:iCs/>
                <w:sz w:val="24"/>
              </w:rPr>
              <w:t>Жилые зоны</w:t>
            </w:r>
          </w:p>
        </w:tc>
        <w:tc>
          <w:tcPr>
            <w:tcW w:w="1701" w:type="dxa"/>
            <w:tcBorders>
              <w:top w:val="single" w:sz="4" w:space="0" w:color="auto"/>
              <w:left w:val="single" w:sz="4" w:space="0" w:color="auto"/>
              <w:bottom w:val="single" w:sz="4" w:space="0" w:color="auto"/>
              <w:right w:val="single" w:sz="4" w:space="0" w:color="auto"/>
            </w:tcBorders>
            <w:vAlign w:val="center"/>
          </w:tcPr>
          <w:p w14:paraId="58A619DD" w14:textId="77777777" w:rsidR="00CE26D5" w:rsidRPr="00CE26D5" w:rsidRDefault="00CE26D5" w:rsidP="00CE26D5">
            <w:pPr>
              <w:spacing w:line="256" w:lineRule="auto"/>
              <w:jc w:val="center"/>
              <w:rPr>
                <w:sz w:val="24"/>
                <w:lang w:eastAsia="en-US"/>
              </w:rPr>
            </w:pPr>
            <w:r w:rsidRPr="00CE26D5">
              <w:rPr>
                <w:sz w:val="24"/>
                <w:lang w:eastAsia="en-US"/>
              </w:rPr>
              <w:t>3714</w:t>
            </w:r>
          </w:p>
        </w:tc>
        <w:tc>
          <w:tcPr>
            <w:tcW w:w="1564" w:type="dxa"/>
            <w:tcBorders>
              <w:top w:val="single" w:sz="4" w:space="0" w:color="auto"/>
              <w:left w:val="single" w:sz="4" w:space="0" w:color="auto"/>
              <w:bottom w:val="single" w:sz="4" w:space="0" w:color="auto"/>
              <w:right w:val="single" w:sz="4" w:space="0" w:color="auto"/>
            </w:tcBorders>
            <w:vAlign w:val="center"/>
          </w:tcPr>
          <w:p w14:paraId="773B0F5E" w14:textId="77777777" w:rsidR="00CE26D5" w:rsidRPr="00CE26D5" w:rsidRDefault="00CE26D5" w:rsidP="00CE26D5">
            <w:pPr>
              <w:spacing w:line="256" w:lineRule="auto"/>
              <w:jc w:val="center"/>
              <w:rPr>
                <w:sz w:val="24"/>
                <w:lang w:eastAsia="en-US"/>
              </w:rPr>
            </w:pPr>
            <w:r w:rsidRPr="00CE26D5">
              <w:rPr>
                <w:sz w:val="24"/>
                <w:lang w:eastAsia="en-US"/>
              </w:rPr>
              <w:t>0,72</w:t>
            </w:r>
          </w:p>
        </w:tc>
      </w:tr>
      <w:tr w:rsidR="00CE26D5" w:rsidRPr="00CE26D5" w14:paraId="094FE082" w14:textId="77777777" w:rsidTr="00CE26D5">
        <w:trPr>
          <w:trHeight w:val="80"/>
          <w:jc w:val="center"/>
        </w:trPr>
        <w:tc>
          <w:tcPr>
            <w:tcW w:w="944" w:type="dxa"/>
            <w:tcBorders>
              <w:top w:val="single" w:sz="4" w:space="0" w:color="auto"/>
              <w:left w:val="single" w:sz="4" w:space="0" w:color="auto"/>
              <w:bottom w:val="single" w:sz="4" w:space="0" w:color="auto"/>
              <w:right w:val="single" w:sz="4" w:space="0" w:color="auto"/>
            </w:tcBorders>
            <w:vAlign w:val="center"/>
          </w:tcPr>
          <w:p w14:paraId="6302E3B8" w14:textId="77777777" w:rsidR="00CE26D5" w:rsidRPr="00CE26D5" w:rsidRDefault="00CE26D5" w:rsidP="00CE26D5">
            <w:pPr>
              <w:spacing w:line="256" w:lineRule="auto"/>
              <w:jc w:val="center"/>
              <w:rPr>
                <w:bCs/>
                <w:sz w:val="24"/>
                <w:lang w:eastAsia="en-US"/>
              </w:rPr>
            </w:pPr>
            <w:r w:rsidRPr="00CE26D5">
              <w:rPr>
                <w:bCs/>
                <w:sz w:val="24"/>
                <w:lang w:eastAsia="en-US"/>
              </w:rPr>
              <w:t>3</w:t>
            </w:r>
          </w:p>
        </w:tc>
        <w:tc>
          <w:tcPr>
            <w:tcW w:w="5005" w:type="dxa"/>
            <w:tcBorders>
              <w:top w:val="single" w:sz="4" w:space="0" w:color="auto"/>
              <w:left w:val="single" w:sz="4" w:space="0" w:color="auto"/>
              <w:bottom w:val="single" w:sz="4" w:space="0" w:color="auto"/>
              <w:right w:val="single" w:sz="4" w:space="0" w:color="auto"/>
            </w:tcBorders>
            <w:vAlign w:val="center"/>
          </w:tcPr>
          <w:p w14:paraId="00E6E350" w14:textId="77777777" w:rsidR="00CE26D5" w:rsidRPr="00CE26D5" w:rsidRDefault="00CE26D5" w:rsidP="00CE26D5">
            <w:pPr>
              <w:spacing w:line="256" w:lineRule="auto"/>
              <w:rPr>
                <w:bCs/>
                <w:sz w:val="24"/>
                <w:lang w:eastAsia="en-US"/>
              </w:rPr>
            </w:pPr>
            <w:r w:rsidRPr="00CE26D5">
              <w:rPr>
                <w:sz w:val="24"/>
              </w:rPr>
              <w:t>Зона застройки индивидуальными жилыми домами</w:t>
            </w:r>
          </w:p>
        </w:tc>
        <w:tc>
          <w:tcPr>
            <w:tcW w:w="1701" w:type="dxa"/>
            <w:tcBorders>
              <w:top w:val="single" w:sz="4" w:space="0" w:color="auto"/>
              <w:left w:val="single" w:sz="4" w:space="0" w:color="auto"/>
              <w:bottom w:val="single" w:sz="4" w:space="0" w:color="auto"/>
              <w:right w:val="single" w:sz="4" w:space="0" w:color="auto"/>
            </w:tcBorders>
            <w:vAlign w:val="center"/>
          </w:tcPr>
          <w:p w14:paraId="34AB22E5" w14:textId="77777777" w:rsidR="00CE26D5" w:rsidRPr="00CE26D5" w:rsidRDefault="00CE26D5" w:rsidP="00CE26D5">
            <w:pPr>
              <w:spacing w:line="256" w:lineRule="auto"/>
              <w:jc w:val="center"/>
              <w:rPr>
                <w:sz w:val="24"/>
                <w:lang w:eastAsia="en-US"/>
              </w:rPr>
            </w:pPr>
            <w:r w:rsidRPr="00CE26D5">
              <w:rPr>
                <w:sz w:val="24"/>
                <w:lang w:eastAsia="en-US"/>
              </w:rPr>
              <w:t>197</w:t>
            </w:r>
          </w:p>
        </w:tc>
        <w:tc>
          <w:tcPr>
            <w:tcW w:w="1564" w:type="dxa"/>
            <w:tcBorders>
              <w:top w:val="single" w:sz="4" w:space="0" w:color="auto"/>
              <w:left w:val="single" w:sz="4" w:space="0" w:color="auto"/>
              <w:bottom w:val="single" w:sz="4" w:space="0" w:color="auto"/>
              <w:right w:val="single" w:sz="4" w:space="0" w:color="auto"/>
            </w:tcBorders>
            <w:vAlign w:val="center"/>
          </w:tcPr>
          <w:p w14:paraId="246672D3" w14:textId="77777777" w:rsidR="00CE26D5" w:rsidRPr="00CE26D5" w:rsidRDefault="00CE26D5" w:rsidP="00CE26D5">
            <w:pPr>
              <w:spacing w:line="256" w:lineRule="auto"/>
              <w:jc w:val="center"/>
              <w:rPr>
                <w:sz w:val="24"/>
                <w:lang w:eastAsia="en-US"/>
              </w:rPr>
            </w:pPr>
            <w:r w:rsidRPr="00CE26D5">
              <w:rPr>
                <w:sz w:val="24"/>
                <w:lang w:eastAsia="en-US"/>
              </w:rPr>
              <w:t>0,04</w:t>
            </w:r>
          </w:p>
        </w:tc>
      </w:tr>
      <w:tr w:rsidR="00CE26D5" w:rsidRPr="00CE26D5" w14:paraId="4ED673A7" w14:textId="77777777" w:rsidTr="00CE26D5">
        <w:trPr>
          <w:trHeight w:val="80"/>
          <w:jc w:val="center"/>
        </w:trPr>
        <w:tc>
          <w:tcPr>
            <w:tcW w:w="944" w:type="dxa"/>
            <w:tcBorders>
              <w:top w:val="single" w:sz="4" w:space="0" w:color="auto"/>
              <w:left w:val="single" w:sz="4" w:space="0" w:color="auto"/>
              <w:bottom w:val="single" w:sz="4" w:space="0" w:color="auto"/>
              <w:right w:val="single" w:sz="4" w:space="0" w:color="auto"/>
            </w:tcBorders>
            <w:vAlign w:val="center"/>
          </w:tcPr>
          <w:p w14:paraId="5864A0DF" w14:textId="77777777" w:rsidR="00CE26D5" w:rsidRPr="00CE26D5" w:rsidRDefault="00CE26D5" w:rsidP="00CE26D5">
            <w:pPr>
              <w:spacing w:line="256" w:lineRule="auto"/>
              <w:jc w:val="center"/>
              <w:rPr>
                <w:bCs/>
                <w:sz w:val="24"/>
                <w:lang w:eastAsia="en-US"/>
              </w:rPr>
            </w:pPr>
            <w:r w:rsidRPr="00CE26D5">
              <w:rPr>
                <w:bCs/>
                <w:sz w:val="24"/>
                <w:lang w:eastAsia="en-US"/>
              </w:rPr>
              <w:t>4</w:t>
            </w:r>
          </w:p>
        </w:tc>
        <w:tc>
          <w:tcPr>
            <w:tcW w:w="5005" w:type="dxa"/>
            <w:tcBorders>
              <w:top w:val="single" w:sz="4" w:space="0" w:color="auto"/>
              <w:left w:val="single" w:sz="4" w:space="0" w:color="auto"/>
              <w:bottom w:val="single" w:sz="4" w:space="0" w:color="auto"/>
              <w:right w:val="single" w:sz="4" w:space="0" w:color="auto"/>
            </w:tcBorders>
            <w:vAlign w:val="center"/>
          </w:tcPr>
          <w:p w14:paraId="277C71B4" w14:textId="77777777" w:rsidR="00CE26D5" w:rsidRPr="00CE26D5" w:rsidRDefault="00CE26D5" w:rsidP="00CE26D5">
            <w:pPr>
              <w:spacing w:line="256" w:lineRule="auto"/>
              <w:rPr>
                <w:sz w:val="24"/>
              </w:rPr>
            </w:pPr>
            <w:r w:rsidRPr="00CE26D5">
              <w:rPr>
                <w:sz w:val="24"/>
              </w:rPr>
              <w:t>Зона застройки малоэтажными жилыми домами (до 4 этажей, включая мансардный)</w:t>
            </w:r>
          </w:p>
        </w:tc>
        <w:tc>
          <w:tcPr>
            <w:tcW w:w="1701" w:type="dxa"/>
            <w:tcBorders>
              <w:top w:val="single" w:sz="4" w:space="0" w:color="auto"/>
              <w:left w:val="single" w:sz="4" w:space="0" w:color="auto"/>
              <w:bottom w:val="single" w:sz="4" w:space="0" w:color="auto"/>
              <w:right w:val="single" w:sz="4" w:space="0" w:color="auto"/>
            </w:tcBorders>
            <w:vAlign w:val="center"/>
          </w:tcPr>
          <w:p w14:paraId="6C22CAB9" w14:textId="77777777" w:rsidR="00CE26D5" w:rsidRPr="00CE26D5" w:rsidRDefault="00CE26D5" w:rsidP="00CE26D5">
            <w:pPr>
              <w:spacing w:line="256" w:lineRule="auto"/>
              <w:jc w:val="center"/>
              <w:rPr>
                <w:sz w:val="24"/>
                <w:lang w:eastAsia="en-US"/>
              </w:rPr>
            </w:pPr>
            <w:r w:rsidRPr="00CE26D5">
              <w:rPr>
                <w:sz w:val="24"/>
                <w:lang w:eastAsia="en-US"/>
              </w:rPr>
              <w:t>4,49</w:t>
            </w:r>
          </w:p>
        </w:tc>
        <w:tc>
          <w:tcPr>
            <w:tcW w:w="1564" w:type="dxa"/>
            <w:tcBorders>
              <w:top w:val="single" w:sz="4" w:space="0" w:color="auto"/>
              <w:left w:val="single" w:sz="4" w:space="0" w:color="auto"/>
              <w:bottom w:val="single" w:sz="4" w:space="0" w:color="auto"/>
              <w:right w:val="single" w:sz="4" w:space="0" w:color="auto"/>
            </w:tcBorders>
            <w:vAlign w:val="center"/>
          </w:tcPr>
          <w:p w14:paraId="0DC80E3A" w14:textId="77777777" w:rsidR="00CE26D5" w:rsidRPr="00CE26D5" w:rsidRDefault="00CE26D5" w:rsidP="00CE26D5">
            <w:pPr>
              <w:spacing w:line="256" w:lineRule="auto"/>
              <w:jc w:val="center"/>
              <w:rPr>
                <w:sz w:val="24"/>
                <w:lang w:eastAsia="en-US"/>
              </w:rPr>
            </w:pPr>
            <w:r w:rsidRPr="00CE26D5">
              <w:rPr>
                <w:sz w:val="24"/>
                <w:lang w:eastAsia="en-US"/>
              </w:rPr>
              <w:t>0</w:t>
            </w:r>
          </w:p>
        </w:tc>
      </w:tr>
      <w:tr w:rsidR="00CE26D5" w:rsidRPr="00CE26D5" w14:paraId="2E522D39" w14:textId="77777777" w:rsidTr="00CE26D5">
        <w:trPr>
          <w:trHeight w:val="80"/>
          <w:jc w:val="center"/>
        </w:trPr>
        <w:tc>
          <w:tcPr>
            <w:tcW w:w="944" w:type="dxa"/>
            <w:tcBorders>
              <w:top w:val="single" w:sz="4" w:space="0" w:color="auto"/>
              <w:left w:val="single" w:sz="4" w:space="0" w:color="auto"/>
              <w:bottom w:val="single" w:sz="4" w:space="0" w:color="auto"/>
              <w:right w:val="single" w:sz="4" w:space="0" w:color="auto"/>
            </w:tcBorders>
            <w:vAlign w:val="center"/>
          </w:tcPr>
          <w:p w14:paraId="141FAA6F" w14:textId="77777777" w:rsidR="00CE26D5" w:rsidRPr="00CE26D5" w:rsidRDefault="00CE26D5" w:rsidP="00CE26D5">
            <w:pPr>
              <w:spacing w:line="256" w:lineRule="auto"/>
              <w:jc w:val="center"/>
              <w:rPr>
                <w:bCs/>
                <w:sz w:val="24"/>
                <w:lang w:eastAsia="en-US"/>
              </w:rPr>
            </w:pPr>
            <w:r w:rsidRPr="00CE26D5">
              <w:rPr>
                <w:bCs/>
                <w:sz w:val="24"/>
                <w:lang w:eastAsia="en-US"/>
              </w:rPr>
              <w:t>5</w:t>
            </w:r>
          </w:p>
        </w:tc>
        <w:tc>
          <w:tcPr>
            <w:tcW w:w="5005" w:type="dxa"/>
            <w:tcBorders>
              <w:top w:val="single" w:sz="4" w:space="0" w:color="auto"/>
              <w:left w:val="single" w:sz="4" w:space="0" w:color="auto"/>
              <w:bottom w:val="single" w:sz="4" w:space="0" w:color="auto"/>
              <w:right w:val="single" w:sz="4" w:space="0" w:color="auto"/>
            </w:tcBorders>
            <w:vAlign w:val="bottom"/>
          </w:tcPr>
          <w:p w14:paraId="1DDA12DB" w14:textId="77777777" w:rsidR="00CE26D5" w:rsidRPr="00CE26D5" w:rsidRDefault="00CE26D5" w:rsidP="00CE26D5">
            <w:pPr>
              <w:rPr>
                <w:iCs/>
                <w:sz w:val="24"/>
              </w:rPr>
            </w:pPr>
            <w:r w:rsidRPr="00CE26D5">
              <w:rPr>
                <w:iCs/>
                <w:sz w:val="24"/>
              </w:rPr>
              <w:t>Общественно-деловые зоны</w:t>
            </w:r>
          </w:p>
        </w:tc>
        <w:tc>
          <w:tcPr>
            <w:tcW w:w="1701" w:type="dxa"/>
            <w:tcBorders>
              <w:top w:val="single" w:sz="4" w:space="0" w:color="auto"/>
              <w:left w:val="single" w:sz="4" w:space="0" w:color="auto"/>
              <w:bottom w:val="single" w:sz="4" w:space="0" w:color="auto"/>
              <w:right w:val="single" w:sz="4" w:space="0" w:color="auto"/>
            </w:tcBorders>
            <w:vAlign w:val="center"/>
          </w:tcPr>
          <w:p w14:paraId="52122DAE" w14:textId="77777777" w:rsidR="00CE26D5" w:rsidRPr="00CE26D5" w:rsidRDefault="00CE26D5" w:rsidP="00CE26D5">
            <w:pPr>
              <w:spacing w:line="256" w:lineRule="auto"/>
              <w:jc w:val="center"/>
              <w:rPr>
                <w:sz w:val="24"/>
                <w:lang w:eastAsia="en-US"/>
              </w:rPr>
            </w:pPr>
            <w:r w:rsidRPr="00CE26D5">
              <w:rPr>
                <w:sz w:val="24"/>
                <w:lang w:eastAsia="en-US"/>
              </w:rPr>
              <w:t>27,7</w:t>
            </w:r>
          </w:p>
        </w:tc>
        <w:tc>
          <w:tcPr>
            <w:tcW w:w="1564" w:type="dxa"/>
            <w:tcBorders>
              <w:top w:val="single" w:sz="4" w:space="0" w:color="auto"/>
              <w:left w:val="single" w:sz="4" w:space="0" w:color="auto"/>
              <w:bottom w:val="single" w:sz="4" w:space="0" w:color="auto"/>
              <w:right w:val="single" w:sz="4" w:space="0" w:color="auto"/>
            </w:tcBorders>
            <w:vAlign w:val="center"/>
          </w:tcPr>
          <w:p w14:paraId="1E6F490D" w14:textId="77777777" w:rsidR="00CE26D5" w:rsidRPr="00CE26D5" w:rsidRDefault="00CE26D5" w:rsidP="00CE26D5">
            <w:pPr>
              <w:spacing w:line="256" w:lineRule="auto"/>
              <w:jc w:val="center"/>
              <w:rPr>
                <w:sz w:val="24"/>
                <w:lang w:eastAsia="en-US"/>
              </w:rPr>
            </w:pPr>
            <w:r w:rsidRPr="00CE26D5">
              <w:rPr>
                <w:sz w:val="24"/>
                <w:lang w:eastAsia="en-US"/>
              </w:rPr>
              <w:t>0,01</w:t>
            </w:r>
          </w:p>
        </w:tc>
      </w:tr>
      <w:tr w:rsidR="00CE26D5" w:rsidRPr="00CE26D5" w14:paraId="099A75B2" w14:textId="77777777" w:rsidTr="00CE26D5">
        <w:trPr>
          <w:trHeight w:val="245"/>
          <w:jc w:val="center"/>
        </w:trPr>
        <w:tc>
          <w:tcPr>
            <w:tcW w:w="944" w:type="dxa"/>
            <w:tcBorders>
              <w:top w:val="single" w:sz="4" w:space="0" w:color="auto"/>
              <w:left w:val="single" w:sz="4" w:space="0" w:color="auto"/>
              <w:bottom w:val="single" w:sz="4" w:space="0" w:color="auto"/>
              <w:right w:val="single" w:sz="4" w:space="0" w:color="auto"/>
            </w:tcBorders>
            <w:vAlign w:val="center"/>
          </w:tcPr>
          <w:p w14:paraId="219DB1B6" w14:textId="77777777" w:rsidR="00CE26D5" w:rsidRPr="00CE26D5" w:rsidRDefault="00CE26D5" w:rsidP="00CE26D5">
            <w:pPr>
              <w:spacing w:line="256" w:lineRule="auto"/>
              <w:jc w:val="center"/>
              <w:rPr>
                <w:sz w:val="24"/>
                <w:lang w:eastAsia="en-US"/>
              </w:rPr>
            </w:pPr>
            <w:r w:rsidRPr="00CE26D5">
              <w:rPr>
                <w:sz w:val="24"/>
                <w:lang w:eastAsia="en-US"/>
              </w:rPr>
              <w:t>6</w:t>
            </w:r>
          </w:p>
        </w:tc>
        <w:tc>
          <w:tcPr>
            <w:tcW w:w="5005" w:type="dxa"/>
            <w:tcBorders>
              <w:top w:val="single" w:sz="4" w:space="0" w:color="auto"/>
              <w:left w:val="single" w:sz="4" w:space="0" w:color="auto"/>
              <w:bottom w:val="single" w:sz="4" w:space="0" w:color="auto"/>
              <w:right w:val="single" w:sz="4" w:space="0" w:color="auto"/>
            </w:tcBorders>
            <w:vAlign w:val="center"/>
            <w:hideMark/>
          </w:tcPr>
          <w:p w14:paraId="39B749F7" w14:textId="77777777" w:rsidR="00CE26D5" w:rsidRPr="00CE26D5" w:rsidRDefault="00CE26D5" w:rsidP="00CE26D5">
            <w:pPr>
              <w:spacing w:line="256" w:lineRule="auto"/>
              <w:rPr>
                <w:sz w:val="24"/>
                <w:lang w:eastAsia="en-US"/>
              </w:rPr>
            </w:pPr>
            <w:r w:rsidRPr="00CE26D5">
              <w:rPr>
                <w:sz w:val="24"/>
                <w:lang w:eastAsia="en-US"/>
              </w:rPr>
              <w:t>Производственные и коммунально-складские зоны, зоны инженерной и транспортной инфраструктуры</w:t>
            </w:r>
          </w:p>
        </w:tc>
        <w:tc>
          <w:tcPr>
            <w:tcW w:w="1701" w:type="dxa"/>
            <w:tcBorders>
              <w:top w:val="single" w:sz="4" w:space="0" w:color="auto"/>
              <w:left w:val="single" w:sz="4" w:space="0" w:color="auto"/>
              <w:bottom w:val="single" w:sz="4" w:space="0" w:color="auto"/>
              <w:right w:val="single" w:sz="4" w:space="0" w:color="auto"/>
            </w:tcBorders>
            <w:vAlign w:val="center"/>
          </w:tcPr>
          <w:p w14:paraId="479D6112" w14:textId="77777777" w:rsidR="00CE26D5" w:rsidRPr="00CE26D5" w:rsidRDefault="00CE26D5" w:rsidP="00CE26D5">
            <w:pPr>
              <w:spacing w:line="256" w:lineRule="auto"/>
              <w:jc w:val="center"/>
              <w:rPr>
                <w:sz w:val="24"/>
                <w:lang w:eastAsia="en-US"/>
              </w:rPr>
            </w:pPr>
            <w:r w:rsidRPr="00CE26D5">
              <w:rPr>
                <w:sz w:val="24"/>
                <w:lang w:eastAsia="en-US"/>
              </w:rPr>
              <w:t>384</w:t>
            </w:r>
          </w:p>
        </w:tc>
        <w:tc>
          <w:tcPr>
            <w:tcW w:w="1564" w:type="dxa"/>
            <w:tcBorders>
              <w:top w:val="single" w:sz="4" w:space="0" w:color="auto"/>
              <w:left w:val="single" w:sz="4" w:space="0" w:color="auto"/>
              <w:bottom w:val="single" w:sz="4" w:space="0" w:color="auto"/>
              <w:right w:val="single" w:sz="4" w:space="0" w:color="auto"/>
            </w:tcBorders>
            <w:vAlign w:val="center"/>
          </w:tcPr>
          <w:p w14:paraId="7BA1CF4B" w14:textId="77777777" w:rsidR="00CE26D5" w:rsidRPr="00CE26D5" w:rsidRDefault="00CE26D5" w:rsidP="00CE26D5">
            <w:pPr>
              <w:spacing w:line="256" w:lineRule="auto"/>
              <w:jc w:val="center"/>
              <w:rPr>
                <w:sz w:val="24"/>
                <w:lang w:eastAsia="en-US"/>
              </w:rPr>
            </w:pPr>
            <w:r w:rsidRPr="00CE26D5">
              <w:rPr>
                <w:sz w:val="24"/>
                <w:lang w:eastAsia="en-US"/>
              </w:rPr>
              <w:t>0,07</w:t>
            </w:r>
          </w:p>
        </w:tc>
      </w:tr>
      <w:tr w:rsidR="00CE26D5" w:rsidRPr="00CE26D5" w14:paraId="1FABA64B" w14:textId="77777777" w:rsidTr="00CE26D5">
        <w:trPr>
          <w:trHeight w:val="239"/>
          <w:jc w:val="center"/>
        </w:trPr>
        <w:tc>
          <w:tcPr>
            <w:tcW w:w="944" w:type="dxa"/>
            <w:tcBorders>
              <w:top w:val="single" w:sz="4" w:space="0" w:color="auto"/>
              <w:left w:val="single" w:sz="4" w:space="0" w:color="auto"/>
              <w:bottom w:val="single" w:sz="4" w:space="0" w:color="auto"/>
              <w:right w:val="single" w:sz="4" w:space="0" w:color="auto"/>
            </w:tcBorders>
            <w:vAlign w:val="center"/>
          </w:tcPr>
          <w:p w14:paraId="05A1F47A" w14:textId="77777777" w:rsidR="00CE26D5" w:rsidRPr="00CE26D5" w:rsidRDefault="00CE26D5" w:rsidP="00CE26D5">
            <w:pPr>
              <w:spacing w:line="256" w:lineRule="auto"/>
              <w:jc w:val="center"/>
              <w:rPr>
                <w:bCs/>
                <w:sz w:val="24"/>
                <w:lang w:eastAsia="en-US"/>
              </w:rPr>
            </w:pPr>
            <w:r w:rsidRPr="00CE26D5">
              <w:rPr>
                <w:bCs/>
                <w:sz w:val="24"/>
                <w:lang w:eastAsia="en-US"/>
              </w:rPr>
              <w:t>7</w:t>
            </w:r>
          </w:p>
        </w:tc>
        <w:tc>
          <w:tcPr>
            <w:tcW w:w="5005" w:type="dxa"/>
            <w:tcBorders>
              <w:top w:val="single" w:sz="4" w:space="0" w:color="auto"/>
              <w:left w:val="single" w:sz="4" w:space="0" w:color="auto"/>
              <w:bottom w:val="single" w:sz="4" w:space="0" w:color="auto"/>
              <w:right w:val="single" w:sz="4" w:space="0" w:color="auto"/>
            </w:tcBorders>
            <w:vAlign w:val="center"/>
          </w:tcPr>
          <w:p w14:paraId="312C9263" w14:textId="77777777" w:rsidR="00CE26D5" w:rsidRPr="00CE26D5" w:rsidRDefault="00CE26D5" w:rsidP="00CE26D5">
            <w:pPr>
              <w:spacing w:line="256" w:lineRule="auto"/>
              <w:rPr>
                <w:bCs/>
                <w:sz w:val="24"/>
                <w:lang w:eastAsia="en-US"/>
              </w:rPr>
            </w:pPr>
            <w:r w:rsidRPr="00CE26D5">
              <w:rPr>
                <w:sz w:val="24"/>
                <w:lang w:eastAsia="en-US"/>
              </w:rPr>
              <w:t>Производственная зона</w:t>
            </w:r>
          </w:p>
        </w:tc>
        <w:tc>
          <w:tcPr>
            <w:tcW w:w="1701" w:type="dxa"/>
            <w:tcBorders>
              <w:top w:val="single" w:sz="4" w:space="0" w:color="auto"/>
              <w:left w:val="single" w:sz="4" w:space="0" w:color="auto"/>
              <w:bottom w:val="single" w:sz="4" w:space="0" w:color="auto"/>
              <w:right w:val="single" w:sz="4" w:space="0" w:color="auto"/>
            </w:tcBorders>
            <w:vAlign w:val="center"/>
          </w:tcPr>
          <w:p w14:paraId="15F89DEF" w14:textId="77777777" w:rsidR="00CE26D5" w:rsidRPr="00CE26D5" w:rsidRDefault="00CE26D5" w:rsidP="00CE26D5">
            <w:pPr>
              <w:tabs>
                <w:tab w:val="left" w:pos="1080"/>
              </w:tabs>
              <w:spacing w:line="256" w:lineRule="auto"/>
              <w:jc w:val="center"/>
              <w:rPr>
                <w:bCs/>
                <w:sz w:val="24"/>
                <w:lang w:eastAsia="en-US"/>
              </w:rPr>
            </w:pPr>
            <w:r w:rsidRPr="00CE26D5">
              <w:rPr>
                <w:bCs/>
                <w:sz w:val="24"/>
                <w:lang w:eastAsia="en-US"/>
              </w:rPr>
              <w:t>0,32</w:t>
            </w:r>
          </w:p>
        </w:tc>
        <w:tc>
          <w:tcPr>
            <w:tcW w:w="1564" w:type="dxa"/>
            <w:tcBorders>
              <w:top w:val="single" w:sz="4" w:space="0" w:color="auto"/>
              <w:left w:val="single" w:sz="4" w:space="0" w:color="auto"/>
              <w:bottom w:val="single" w:sz="4" w:space="0" w:color="auto"/>
              <w:right w:val="single" w:sz="4" w:space="0" w:color="auto"/>
            </w:tcBorders>
            <w:vAlign w:val="center"/>
          </w:tcPr>
          <w:p w14:paraId="7DCF959D" w14:textId="77777777" w:rsidR="00CE26D5" w:rsidRPr="00CE26D5" w:rsidRDefault="00CE26D5" w:rsidP="00CE26D5">
            <w:pPr>
              <w:spacing w:line="256" w:lineRule="auto"/>
              <w:jc w:val="center"/>
              <w:rPr>
                <w:sz w:val="24"/>
                <w:lang w:eastAsia="en-US"/>
              </w:rPr>
            </w:pPr>
            <w:r w:rsidRPr="00CE26D5">
              <w:rPr>
                <w:sz w:val="24"/>
                <w:lang w:eastAsia="en-US"/>
              </w:rPr>
              <w:t>0</w:t>
            </w:r>
          </w:p>
        </w:tc>
      </w:tr>
      <w:tr w:rsidR="00CE26D5" w:rsidRPr="00CE26D5" w14:paraId="418A6D26" w14:textId="77777777" w:rsidTr="00CE26D5">
        <w:trPr>
          <w:trHeight w:val="239"/>
          <w:jc w:val="center"/>
        </w:trPr>
        <w:tc>
          <w:tcPr>
            <w:tcW w:w="944" w:type="dxa"/>
            <w:tcBorders>
              <w:top w:val="single" w:sz="4" w:space="0" w:color="auto"/>
              <w:left w:val="single" w:sz="4" w:space="0" w:color="auto"/>
              <w:bottom w:val="single" w:sz="4" w:space="0" w:color="auto"/>
              <w:right w:val="single" w:sz="4" w:space="0" w:color="auto"/>
            </w:tcBorders>
            <w:vAlign w:val="center"/>
          </w:tcPr>
          <w:p w14:paraId="17174146" w14:textId="77777777" w:rsidR="00CE26D5" w:rsidRPr="00CE26D5" w:rsidRDefault="00CE26D5" w:rsidP="00CE26D5">
            <w:pPr>
              <w:spacing w:line="256" w:lineRule="auto"/>
              <w:jc w:val="center"/>
              <w:rPr>
                <w:bCs/>
                <w:sz w:val="24"/>
                <w:lang w:eastAsia="en-US"/>
              </w:rPr>
            </w:pPr>
            <w:r w:rsidRPr="00CE26D5">
              <w:rPr>
                <w:bCs/>
                <w:sz w:val="24"/>
                <w:lang w:eastAsia="en-US"/>
              </w:rPr>
              <w:t>8</w:t>
            </w:r>
          </w:p>
        </w:tc>
        <w:tc>
          <w:tcPr>
            <w:tcW w:w="5005" w:type="dxa"/>
            <w:tcBorders>
              <w:top w:val="single" w:sz="4" w:space="0" w:color="auto"/>
              <w:left w:val="single" w:sz="4" w:space="0" w:color="auto"/>
              <w:bottom w:val="single" w:sz="4" w:space="0" w:color="auto"/>
              <w:right w:val="single" w:sz="4" w:space="0" w:color="auto"/>
            </w:tcBorders>
            <w:vAlign w:val="center"/>
            <w:hideMark/>
          </w:tcPr>
          <w:p w14:paraId="722FCC7B" w14:textId="77777777" w:rsidR="00CE26D5" w:rsidRPr="00CE26D5" w:rsidRDefault="00CE26D5" w:rsidP="00CE26D5">
            <w:pPr>
              <w:spacing w:line="256" w:lineRule="auto"/>
              <w:rPr>
                <w:bCs/>
                <w:sz w:val="24"/>
                <w:lang w:eastAsia="en-US"/>
              </w:rPr>
            </w:pPr>
            <w:r w:rsidRPr="00CE26D5">
              <w:rPr>
                <w:bCs/>
                <w:sz w:val="24"/>
                <w:lang w:eastAsia="en-US"/>
              </w:rPr>
              <w:t>Зона транспортной инфраструктуры</w:t>
            </w:r>
          </w:p>
        </w:tc>
        <w:tc>
          <w:tcPr>
            <w:tcW w:w="1701" w:type="dxa"/>
            <w:tcBorders>
              <w:top w:val="single" w:sz="4" w:space="0" w:color="auto"/>
              <w:left w:val="single" w:sz="4" w:space="0" w:color="auto"/>
              <w:bottom w:val="single" w:sz="4" w:space="0" w:color="auto"/>
              <w:right w:val="single" w:sz="4" w:space="0" w:color="auto"/>
            </w:tcBorders>
            <w:vAlign w:val="center"/>
          </w:tcPr>
          <w:p w14:paraId="2EC47169" w14:textId="77777777" w:rsidR="00CE26D5" w:rsidRPr="00CE26D5" w:rsidRDefault="00CE26D5" w:rsidP="00CE26D5">
            <w:pPr>
              <w:tabs>
                <w:tab w:val="left" w:pos="1080"/>
              </w:tabs>
              <w:spacing w:line="256" w:lineRule="auto"/>
              <w:jc w:val="center"/>
              <w:rPr>
                <w:bCs/>
                <w:sz w:val="24"/>
                <w:lang w:eastAsia="en-US"/>
              </w:rPr>
            </w:pPr>
            <w:r w:rsidRPr="00CE26D5">
              <w:rPr>
                <w:bCs/>
                <w:sz w:val="24"/>
                <w:lang w:eastAsia="en-US"/>
              </w:rPr>
              <w:t>481</w:t>
            </w:r>
          </w:p>
        </w:tc>
        <w:tc>
          <w:tcPr>
            <w:tcW w:w="1564" w:type="dxa"/>
            <w:tcBorders>
              <w:top w:val="single" w:sz="4" w:space="0" w:color="auto"/>
              <w:left w:val="single" w:sz="4" w:space="0" w:color="auto"/>
              <w:bottom w:val="single" w:sz="4" w:space="0" w:color="auto"/>
              <w:right w:val="single" w:sz="4" w:space="0" w:color="auto"/>
            </w:tcBorders>
            <w:vAlign w:val="center"/>
          </w:tcPr>
          <w:p w14:paraId="413FA42F" w14:textId="77777777" w:rsidR="00CE26D5" w:rsidRPr="00CE26D5" w:rsidRDefault="00CE26D5" w:rsidP="00CE26D5">
            <w:pPr>
              <w:spacing w:line="256" w:lineRule="auto"/>
              <w:jc w:val="center"/>
              <w:rPr>
                <w:sz w:val="24"/>
                <w:lang w:eastAsia="en-US"/>
              </w:rPr>
            </w:pPr>
            <w:r w:rsidRPr="00CE26D5">
              <w:rPr>
                <w:sz w:val="24"/>
                <w:lang w:eastAsia="en-US"/>
              </w:rPr>
              <w:t>0,09</w:t>
            </w:r>
          </w:p>
        </w:tc>
      </w:tr>
      <w:tr w:rsidR="00CE26D5" w:rsidRPr="00CE26D5" w14:paraId="6DAEB553" w14:textId="77777777" w:rsidTr="00CE26D5">
        <w:trPr>
          <w:trHeight w:val="239"/>
          <w:jc w:val="center"/>
        </w:trPr>
        <w:tc>
          <w:tcPr>
            <w:tcW w:w="944" w:type="dxa"/>
            <w:tcBorders>
              <w:top w:val="single" w:sz="4" w:space="0" w:color="auto"/>
              <w:left w:val="single" w:sz="4" w:space="0" w:color="auto"/>
              <w:bottom w:val="single" w:sz="4" w:space="0" w:color="auto"/>
              <w:right w:val="single" w:sz="4" w:space="0" w:color="auto"/>
            </w:tcBorders>
            <w:vAlign w:val="center"/>
          </w:tcPr>
          <w:p w14:paraId="768A2EFB" w14:textId="77777777" w:rsidR="00CE26D5" w:rsidRPr="00CE26D5" w:rsidRDefault="00CE26D5" w:rsidP="00CE26D5">
            <w:pPr>
              <w:spacing w:line="256" w:lineRule="auto"/>
              <w:jc w:val="center"/>
              <w:rPr>
                <w:bCs/>
                <w:sz w:val="24"/>
                <w:lang w:eastAsia="en-US"/>
              </w:rPr>
            </w:pPr>
            <w:r w:rsidRPr="00CE26D5">
              <w:rPr>
                <w:bCs/>
                <w:sz w:val="24"/>
                <w:lang w:eastAsia="en-US"/>
              </w:rPr>
              <w:t>9</w:t>
            </w:r>
          </w:p>
        </w:tc>
        <w:tc>
          <w:tcPr>
            <w:tcW w:w="5005" w:type="dxa"/>
            <w:tcBorders>
              <w:top w:val="single" w:sz="4" w:space="0" w:color="auto"/>
              <w:left w:val="single" w:sz="4" w:space="0" w:color="auto"/>
              <w:bottom w:val="single" w:sz="4" w:space="0" w:color="auto"/>
              <w:right w:val="single" w:sz="4" w:space="0" w:color="auto"/>
            </w:tcBorders>
            <w:vAlign w:val="center"/>
            <w:hideMark/>
          </w:tcPr>
          <w:p w14:paraId="2E394DC5" w14:textId="77777777" w:rsidR="00CE26D5" w:rsidRPr="00CE26D5" w:rsidRDefault="00CE26D5" w:rsidP="00CE26D5">
            <w:pPr>
              <w:spacing w:line="256" w:lineRule="auto"/>
              <w:rPr>
                <w:bCs/>
                <w:sz w:val="24"/>
                <w:lang w:eastAsia="en-US"/>
              </w:rPr>
            </w:pPr>
            <w:r w:rsidRPr="00CE26D5">
              <w:rPr>
                <w:bCs/>
                <w:sz w:val="24"/>
                <w:lang w:eastAsia="en-US"/>
              </w:rPr>
              <w:t>Зона инженерной инфраструктуры</w:t>
            </w:r>
          </w:p>
        </w:tc>
        <w:tc>
          <w:tcPr>
            <w:tcW w:w="1701" w:type="dxa"/>
            <w:tcBorders>
              <w:top w:val="single" w:sz="4" w:space="0" w:color="auto"/>
              <w:left w:val="single" w:sz="4" w:space="0" w:color="auto"/>
              <w:bottom w:val="single" w:sz="4" w:space="0" w:color="auto"/>
              <w:right w:val="single" w:sz="4" w:space="0" w:color="auto"/>
            </w:tcBorders>
            <w:vAlign w:val="center"/>
          </w:tcPr>
          <w:p w14:paraId="67693856" w14:textId="77777777" w:rsidR="00CE26D5" w:rsidRPr="00CE26D5" w:rsidRDefault="00CE26D5" w:rsidP="00CE26D5">
            <w:pPr>
              <w:tabs>
                <w:tab w:val="left" w:pos="1080"/>
              </w:tabs>
              <w:spacing w:line="256" w:lineRule="auto"/>
              <w:jc w:val="center"/>
              <w:rPr>
                <w:bCs/>
                <w:sz w:val="24"/>
                <w:lang w:eastAsia="en-US"/>
              </w:rPr>
            </w:pPr>
            <w:r w:rsidRPr="00CE26D5">
              <w:rPr>
                <w:bCs/>
                <w:sz w:val="24"/>
                <w:lang w:eastAsia="en-US"/>
              </w:rPr>
              <w:t>6,1</w:t>
            </w:r>
          </w:p>
        </w:tc>
        <w:tc>
          <w:tcPr>
            <w:tcW w:w="1564" w:type="dxa"/>
            <w:tcBorders>
              <w:top w:val="single" w:sz="4" w:space="0" w:color="auto"/>
              <w:left w:val="single" w:sz="4" w:space="0" w:color="auto"/>
              <w:bottom w:val="single" w:sz="4" w:space="0" w:color="auto"/>
              <w:right w:val="single" w:sz="4" w:space="0" w:color="auto"/>
            </w:tcBorders>
            <w:vAlign w:val="center"/>
          </w:tcPr>
          <w:p w14:paraId="4AA316CE" w14:textId="77777777" w:rsidR="00CE26D5" w:rsidRPr="00CE26D5" w:rsidRDefault="00CE26D5" w:rsidP="00CE26D5">
            <w:pPr>
              <w:spacing w:line="256" w:lineRule="auto"/>
              <w:jc w:val="center"/>
              <w:rPr>
                <w:sz w:val="24"/>
                <w:lang w:eastAsia="en-US"/>
              </w:rPr>
            </w:pPr>
            <w:r w:rsidRPr="00CE26D5">
              <w:rPr>
                <w:sz w:val="24"/>
                <w:lang w:eastAsia="en-US"/>
              </w:rPr>
              <w:t>0</w:t>
            </w:r>
          </w:p>
        </w:tc>
      </w:tr>
      <w:tr w:rsidR="00CE26D5" w:rsidRPr="00CE26D5" w14:paraId="35A76ADA" w14:textId="77777777" w:rsidTr="00CE26D5">
        <w:trPr>
          <w:trHeight w:val="239"/>
          <w:jc w:val="center"/>
        </w:trPr>
        <w:tc>
          <w:tcPr>
            <w:tcW w:w="944" w:type="dxa"/>
            <w:tcBorders>
              <w:top w:val="single" w:sz="4" w:space="0" w:color="auto"/>
              <w:left w:val="single" w:sz="4" w:space="0" w:color="auto"/>
              <w:bottom w:val="single" w:sz="4" w:space="0" w:color="auto"/>
              <w:right w:val="single" w:sz="4" w:space="0" w:color="auto"/>
            </w:tcBorders>
            <w:vAlign w:val="center"/>
          </w:tcPr>
          <w:p w14:paraId="626F1ED8" w14:textId="77777777" w:rsidR="00CE26D5" w:rsidRPr="00CE26D5" w:rsidRDefault="00CE26D5" w:rsidP="00CE26D5">
            <w:pPr>
              <w:spacing w:line="256" w:lineRule="auto"/>
              <w:jc w:val="center"/>
              <w:rPr>
                <w:bCs/>
                <w:sz w:val="24"/>
                <w:lang w:eastAsia="en-US"/>
              </w:rPr>
            </w:pPr>
            <w:r w:rsidRPr="00CE26D5">
              <w:rPr>
                <w:bCs/>
                <w:sz w:val="24"/>
                <w:lang w:eastAsia="en-US"/>
              </w:rPr>
              <w:t>10</w:t>
            </w:r>
          </w:p>
        </w:tc>
        <w:tc>
          <w:tcPr>
            <w:tcW w:w="5005" w:type="dxa"/>
            <w:tcBorders>
              <w:top w:val="single" w:sz="4" w:space="0" w:color="auto"/>
              <w:left w:val="single" w:sz="4" w:space="0" w:color="auto"/>
              <w:bottom w:val="single" w:sz="4" w:space="0" w:color="auto"/>
              <w:right w:val="single" w:sz="4" w:space="0" w:color="auto"/>
            </w:tcBorders>
            <w:vAlign w:val="center"/>
          </w:tcPr>
          <w:p w14:paraId="5BFF41AC" w14:textId="77777777" w:rsidR="00CE26D5" w:rsidRPr="00CE26D5" w:rsidRDefault="00CE26D5" w:rsidP="00CE26D5">
            <w:pPr>
              <w:spacing w:line="256" w:lineRule="auto"/>
              <w:rPr>
                <w:bCs/>
                <w:sz w:val="24"/>
                <w:lang w:eastAsia="en-US"/>
              </w:rPr>
            </w:pPr>
            <w:r w:rsidRPr="00CE26D5">
              <w:rPr>
                <w:bCs/>
                <w:sz w:val="24"/>
                <w:lang w:eastAsia="en-US"/>
              </w:rPr>
              <w:t>Производственная зона</w:t>
            </w:r>
          </w:p>
        </w:tc>
        <w:tc>
          <w:tcPr>
            <w:tcW w:w="1701" w:type="dxa"/>
            <w:tcBorders>
              <w:top w:val="single" w:sz="4" w:space="0" w:color="auto"/>
              <w:left w:val="single" w:sz="4" w:space="0" w:color="auto"/>
              <w:bottom w:val="single" w:sz="4" w:space="0" w:color="auto"/>
              <w:right w:val="single" w:sz="4" w:space="0" w:color="auto"/>
            </w:tcBorders>
            <w:vAlign w:val="center"/>
          </w:tcPr>
          <w:p w14:paraId="6A875154" w14:textId="77777777" w:rsidR="00CE26D5" w:rsidRPr="00CE26D5" w:rsidRDefault="00CE26D5" w:rsidP="00CE26D5">
            <w:pPr>
              <w:tabs>
                <w:tab w:val="left" w:pos="1080"/>
              </w:tabs>
              <w:spacing w:line="256" w:lineRule="auto"/>
              <w:jc w:val="center"/>
              <w:rPr>
                <w:bCs/>
                <w:sz w:val="24"/>
                <w:lang w:eastAsia="en-US"/>
              </w:rPr>
            </w:pPr>
            <w:r w:rsidRPr="00CE26D5">
              <w:rPr>
                <w:bCs/>
                <w:sz w:val="24"/>
                <w:lang w:eastAsia="en-US"/>
              </w:rPr>
              <w:t>0,34</w:t>
            </w:r>
          </w:p>
        </w:tc>
        <w:tc>
          <w:tcPr>
            <w:tcW w:w="1564" w:type="dxa"/>
            <w:tcBorders>
              <w:top w:val="single" w:sz="4" w:space="0" w:color="auto"/>
              <w:left w:val="single" w:sz="4" w:space="0" w:color="auto"/>
              <w:bottom w:val="single" w:sz="4" w:space="0" w:color="auto"/>
              <w:right w:val="single" w:sz="4" w:space="0" w:color="auto"/>
            </w:tcBorders>
            <w:vAlign w:val="center"/>
          </w:tcPr>
          <w:p w14:paraId="6447E84B" w14:textId="77777777" w:rsidR="00CE26D5" w:rsidRPr="00CE26D5" w:rsidRDefault="00CE26D5" w:rsidP="00CE26D5">
            <w:pPr>
              <w:spacing w:line="256" w:lineRule="auto"/>
              <w:jc w:val="center"/>
              <w:rPr>
                <w:sz w:val="24"/>
                <w:lang w:eastAsia="en-US"/>
              </w:rPr>
            </w:pPr>
            <w:r w:rsidRPr="00CE26D5">
              <w:rPr>
                <w:sz w:val="24"/>
                <w:lang w:eastAsia="en-US"/>
              </w:rPr>
              <w:t>0</w:t>
            </w:r>
          </w:p>
        </w:tc>
      </w:tr>
      <w:tr w:rsidR="00CE26D5" w:rsidRPr="00CE26D5" w14:paraId="6D5B0076" w14:textId="77777777" w:rsidTr="00CE26D5">
        <w:trPr>
          <w:trHeight w:val="239"/>
          <w:jc w:val="center"/>
        </w:trPr>
        <w:tc>
          <w:tcPr>
            <w:tcW w:w="944" w:type="dxa"/>
            <w:tcBorders>
              <w:top w:val="single" w:sz="4" w:space="0" w:color="auto"/>
              <w:left w:val="single" w:sz="4" w:space="0" w:color="auto"/>
              <w:bottom w:val="single" w:sz="4" w:space="0" w:color="auto"/>
              <w:right w:val="single" w:sz="4" w:space="0" w:color="auto"/>
            </w:tcBorders>
            <w:vAlign w:val="center"/>
          </w:tcPr>
          <w:p w14:paraId="72BAEC5B" w14:textId="77777777" w:rsidR="00CE26D5" w:rsidRPr="00CE26D5" w:rsidRDefault="00CE26D5" w:rsidP="00CE26D5">
            <w:pPr>
              <w:spacing w:line="256" w:lineRule="auto"/>
              <w:jc w:val="center"/>
              <w:rPr>
                <w:bCs/>
                <w:sz w:val="24"/>
                <w:lang w:eastAsia="en-US"/>
              </w:rPr>
            </w:pPr>
            <w:r w:rsidRPr="00CE26D5">
              <w:rPr>
                <w:bCs/>
                <w:sz w:val="24"/>
                <w:lang w:eastAsia="en-US"/>
              </w:rPr>
              <w:t>11</w:t>
            </w:r>
          </w:p>
        </w:tc>
        <w:tc>
          <w:tcPr>
            <w:tcW w:w="5005" w:type="dxa"/>
            <w:tcBorders>
              <w:top w:val="single" w:sz="4" w:space="0" w:color="auto"/>
              <w:left w:val="single" w:sz="4" w:space="0" w:color="auto"/>
              <w:bottom w:val="single" w:sz="4" w:space="0" w:color="auto"/>
              <w:right w:val="single" w:sz="4" w:space="0" w:color="auto"/>
            </w:tcBorders>
            <w:vAlign w:val="center"/>
          </w:tcPr>
          <w:p w14:paraId="080A63FC" w14:textId="77777777" w:rsidR="00CE26D5" w:rsidRPr="00CE26D5" w:rsidRDefault="00CE26D5" w:rsidP="00CE26D5">
            <w:pPr>
              <w:spacing w:line="256" w:lineRule="auto"/>
              <w:rPr>
                <w:bCs/>
                <w:sz w:val="24"/>
                <w:lang w:eastAsia="en-US"/>
              </w:rPr>
            </w:pPr>
            <w:r w:rsidRPr="00CE26D5">
              <w:rPr>
                <w:bCs/>
                <w:sz w:val="24"/>
                <w:lang w:eastAsia="en-US"/>
              </w:rPr>
              <w:t>Коммунально-складская зона</w:t>
            </w:r>
          </w:p>
        </w:tc>
        <w:tc>
          <w:tcPr>
            <w:tcW w:w="1701" w:type="dxa"/>
            <w:tcBorders>
              <w:top w:val="single" w:sz="4" w:space="0" w:color="auto"/>
              <w:left w:val="single" w:sz="4" w:space="0" w:color="auto"/>
              <w:bottom w:val="single" w:sz="4" w:space="0" w:color="auto"/>
              <w:right w:val="single" w:sz="4" w:space="0" w:color="auto"/>
            </w:tcBorders>
            <w:vAlign w:val="center"/>
          </w:tcPr>
          <w:p w14:paraId="11AA7704" w14:textId="77777777" w:rsidR="00CE26D5" w:rsidRPr="00CE26D5" w:rsidRDefault="00CE26D5" w:rsidP="00CE26D5">
            <w:pPr>
              <w:tabs>
                <w:tab w:val="left" w:pos="1080"/>
              </w:tabs>
              <w:spacing w:line="256" w:lineRule="auto"/>
              <w:jc w:val="center"/>
              <w:rPr>
                <w:bCs/>
                <w:sz w:val="24"/>
                <w:lang w:eastAsia="en-US"/>
              </w:rPr>
            </w:pPr>
            <w:r w:rsidRPr="00CE26D5">
              <w:rPr>
                <w:bCs/>
                <w:sz w:val="24"/>
                <w:lang w:eastAsia="en-US"/>
              </w:rPr>
              <w:t>0,35</w:t>
            </w:r>
          </w:p>
        </w:tc>
        <w:tc>
          <w:tcPr>
            <w:tcW w:w="1564" w:type="dxa"/>
            <w:tcBorders>
              <w:top w:val="single" w:sz="4" w:space="0" w:color="auto"/>
              <w:left w:val="single" w:sz="4" w:space="0" w:color="auto"/>
              <w:bottom w:val="single" w:sz="4" w:space="0" w:color="auto"/>
              <w:right w:val="single" w:sz="4" w:space="0" w:color="auto"/>
            </w:tcBorders>
            <w:vAlign w:val="center"/>
          </w:tcPr>
          <w:p w14:paraId="53A49E55" w14:textId="77777777" w:rsidR="00CE26D5" w:rsidRPr="00CE26D5" w:rsidRDefault="00CE26D5" w:rsidP="00CE26D5">
            <w:pPr>
              <w:spacing w:line="256" w:lineRule="auto"/>
              <w:jc w:val="center"/>
              <w:rPr>
                <w:sz w:val="24"/>
                <w:lang w:eastAsia="en-US"/>
              </w:rPr>
            </w:pPr>
            <w:r w:rsidRPr="00CE26D5">
              <w:rPr>
                <w:sz w:val="24"/>
                <w:lang w:eastAsia="en-US"/>
              </w:rPr>
              <w:t>0</w:t>
            </w:r>
          </w:p>
        </w:tc>
      </w:tr>
      <w:tr w:rsidR="00CE26D5" w:rsidRPr="00CE26D5" w14:paraId="0D381CAD" w14:textId="77777777" w:rsidTr="00CE26D5">
        <w:trPr>
          <w:trHeight w:val="117"/>
          <w:jc w:val="center"/>
        </w:trPr>
        <w:tc>
          <w:tcPr>
            <w:tcW w:w="944" w:type="dxa"/>
            <w:tcBorders>
              <w:top w:val="single" w:sz="4" w:space="0" w:color="auto"/>
              <w:left w:val="single" w:sz="4" w:space="0" w:color="auto"/>
              <w:bottom w:val="single" w:sz="4" w:space="0" w:color="auto"/>
              <w:right w:val="single" w:sz="4" w:space="0" w:color="auto"/>
            </w:tcBorders>
            <w:vAlign w:val="center"/>
          </w:tcPr>
          <w:p w14:paraId="572DAA0C" w14:textId="77777777" w:rsidR="00CE26D5" w:rsidRPr="00CE26D5" w:rsidRDefault="00CE26D5" w:rsidP="00CE26D5">
            <w:pPr>
              <w:spacing w:line="256" w:lineRule="auto"/>
              <w:jc w:val="center"/>
              <w:rPr>
                <w:sz w:val="24"/>
                <w:lang w:eastAsia="en-US"/>
              </w:rPr>
            </w:pPr>
            <w:r w:rsidRPr="00CE26D5">
              <w:rPr>
                <w:sz w:val="24"/>
                <w:lang w:eastAsia="en-US"/>
              </w:rPr>
              <w:t>12</w:t>
            </w:r>
          </w:p>
        </w:tc>
        <w:tc>
          <w:tcPr>
            <w:tcW w:w="5005" w:type="dxa"/>
            <w:tcBorders>
              <w:top w:val="single" w:sz="4" w:space="0" w:color="auto"/>
              <w:left w:val="single" w:sz="4" w:space="0" w:color="auto"/>
              <w:bottom w:val="single" w:sz="4" w:space="0" w:color="auto"/>
              <w:right w:val="single" w:sz="4" w:space="0" w:color="auto"/>
            </w:tcBorders>
            <w:vAlign w:val="center"/>
            <w:hideMark/>
          </w:tcPr>
          <w:p w14:paraId="0DE17FE1" w14:textId="77777777" w:rsidR="00CE26D5" w:rsidRPr="00CE26D5" w:rsidRDefault="00CE26D5" w:rsidP="00CE26D5">
            <w:pPr>
              <w:spacing w:line="256" w:lineRule="auto"/>
              <w:rPr>
                <w:sz w:val="24"/>
                <w:lang w:eastAsia="en-US"/>
              </w:rPr>
            </w:pPr>
            <w:r w:rsidRPr="00CE26D5">
              <w:rPr>
                <w:sz w:val="24"/>
                <w:lang w:eastAsia="en-US"/>
              </w:rPr>
              <w:t>Зона сельскохозяйственного использования</w:t>
            </w:r>
          </w:p>
        </w:tc>
        <w:tc>
          <w:tcPr>
            <w:tcW w:w="1701" w:type="dxa"/>
            <w:tcBorders>
              <w:top w:val="single" w:sz="4" w:space="0" w:color="auto"/>
              <w:left w:val="single" w:sz="4" w:space="0" w:color="auto"/>
              <w:bottom w:val="single" w:sz="4" w:space="0" w:color="auto"/>
              <w:right w:val="single" w:sz="4" w:space="0" w:color="auto"/>
            </w:tcBorders>
            <w:vAlign w:val="center"/>
          </w:tcPr>
          <w:p w14:paraId="1EF39556" w14:textId="77777777" w:rsidR="00CE26D5" w:rsidRPr="00CE26D5" w:rsidRDefault="00CE26D5" w:rsidP="00CE26D5">
            <w:pPr>
              <w:spacing w:line="256" w:lineRule="auto"/>
              <w:jc w:val="center"/>
              <w:rPr>
                <w:sz w:val="24"/>
                <w:lang w:eastAsia="en-US"/>
              </w:rPr>
            </w:pPr>
            <w:r w:rsidRPr="00CE26D5">
              <w:rPr>
                <w:sz w:val="24"/>
                <w:lang w:eastAsia="en-US"/>
              </w:rPr>
              <w:t>563</w:t>
            </w:r>
          </w:p>
        </w:tc>
        <w:tc>
          <w:tcPr>
            <w:tcW w:w="1564" w:type="dxa"/>
            <w:tcBorders>
              <w:top w:val="single" w:sz="4" w:space="0" w:color="auto"/>
              <w:left w:val="single" w:sz="4" w:space="0" w:color="auto"/>
              <w:bottom w:val="single" w:sz="4" w:space="0" w:color="auto"/>
              <w:right w:val="single" w:sz="4" w:space="0" w:color="auto"/>
            </w:tcBorders>
            <w:vAlign w:val="center"/>
          </w:tcPr>
          <w:p w14:paraId="01B4B95F" w14:textId="77777777" w:rsidR="00CE26D5" w:rsidRPr="00CE26D5" w:rsidRDefault="00CE26D5" w:rsidP="00CE26D5">
            <w:pPr>
              <w:spacing w:line="256" w:lineRule="auto"/>
              <w:jc w:val="center"/>
              <w:rPr>
                <w:sz w:val="24"/>
                <w:lang w:eastAsia="en-US"/>
              </w:rPr>
            </w:pPr>
            <w:r w:rsidRPr="00CE26D5">
              <w:rPr>
                <w:sz w:val="24"/>
                <w:lang w:eastAsia="en-US"/>
              </w:rPr>
              <w:t>0,11</w:t>
            </w:r>
          </w:p>
        </w:tc>
      </w:tr>
      <w:tr w:rsidR="00CE26D5" w:rsidRPr="00CE26D5" w14:paraId="4CDF3920" w14:textId="77777777" w:rsidTr="00CE26D5">
        <w:trPr>
          <w:trHeight w:val="117"/>
          <w:jc w:val="center"/>
        </w:trPr>
        <w:tc>
          <w:tcPr>
            <w:tcW w:w="944" w:type="dxa"/>
            <w:tcBorders>
              <w:top w:val="single" w:sz="4" w:space="0" w:color="auto"/>
              <w:left w:val="single" w:sz="4" w:space="0" w:color="auto"/>
              <w:bottom w:val="single" w:sz="4" w:space="0" w:color="auto"/>
              <w:right w:val="single" w:sz="4" w:space="0" w:color="auto"/>
            </w:tcBorders>
            <w:vAlign w:val="center"/>
          </w:tcPr>
          <w:p w14:paraId="3CB0BDF1" w14:textId="77777777" w:rsidR="00CE26D5" w:rsidRPr="00CE26D5" w:rsidRDefault="00CE26D5" w:rsidP="00CE26D5">
            <w:pPr>
              <w:spacing w:line="256" w:lineRule="auto"/>
              <w:jc w:val="center"/>
              <w:rPr>
                <w:sz w:val="24"/>
                <w:lang w:eastAsia="en-US"/>
              </w:rPr>
            </w:pPr>
            <w:r w:rsidRPr="00CE26D5">
              <w:rPr>
                <w:sz w:val="24"/>
                <w:lang w:eastAsia="en-US"/>
              </w:rPr>
              <w:t>13</w:t>
            </w:r>
          </w:p>
        </w:tc>
        <w:tc>
          <w:tcPr>
            <w:tcW w:w="5005" w:type="dxa"/>
            <w:tcBorders>
              <w:top w:val="single" w:sz="4" w:space="0" w:color="auto"/>
              <w:left w:val="single" w:sz="4" w:space="0" w:color="auto"/>
              <w:bottom w:val="single" w:sz="4" w:space="0" w:color="auto"/>
              <w:right w:val="single" w:sz="4" w:space="0" w:color="auto"/>
            </w:tcBorders>
            <w:vAlign w:val="center"/>
            <w:hideMark/>
          </w:tcPr>
          <w:p w14:paraId="63738DA6" w14:textId="77777777" w:rsidR="00CE26D5" w:rsidRPr="00CE26D5" w:rsidRDefault="00CE26D5" w:rsidP="00CE26D5">
            <w:pPr>
              <w:spacing w:line="256" w:lineRule="auto"/>
              <w:rPr>
                <w:sz w:val="24"/>
                <w:lang w:eastAsia="en-US"/>
              </w:rPr>
            </w:pPr>
            <w:r w:rsidRPr="00CE26D5">
              <w:rPr>
                <w:sz w:val="24"/>
                <w:lang w:eastAsia="en-US"/>
              </w:rPr>
              <w:t>Производственная зона сельскохозяйственных предприятий</w:t>
            </w:r>
          </w:p>
        </w:tc>
        <w:tc>
          <w:tcPr>
            <w:tcW w:w="1701" w:type="dxa"/>
            <w:tcBorders>
              <w:top w:val="single" w:sz="4" w:space="0" w:color="auto"/>
              <w:left w:val="single" w:sz="4" w:space="0" w:color="auto"/>
              <w:bottom w:val="single" w:sz="4" w:space="0" w:color="auto"/>
              <w:right w:val="single" w:sz="4" w:space="0" w:color="auto"/>
            </w:tcBorders>
            <w:vAlign w:val="center"/>
          </w:tcPr>
          <w:p w14:paraId="630DF251" w14:textId="77777777" w:rsidR="00CE26D5" w:rsidRPr="00CE26D5" w:rsidRDefault="00CE26D5" w:rsidP="00CE26D5">
            <w:pPr>
              <w:spacing w:line="256" w:lineRule="auto"/>
              <w:jc w:val="center"/>
              <w:rPr>
                <w:sz w:val="24"/>
                <w:lang w:eastAsia="en-US"/>
              </w:rPr>
            </w:pPr>
            <w:r w:rsidRPr="00CE26D5">
              <w:rPr>
                <w:sz w:val="24"/>
                <w:lang w:eastAsia="en-US"/>
              </w:rPr>
              <w:t>129</w:t>
            </w:r>
          </w:p>
        </w:tc>
        <w:tc>
          <w:tcPr>
            <w:tcW w:w="1564" w:type="dxa"/>
            <w:tcBorders>
              <w:top w:val="single" w:sz="4" w:space="0" w:color="auto"/>
              <w:left w:val="single" w:sz="4" w:space="0" w:color="auto"/>
              <w:bottom w:val="single" w:sz="4" w:space="0" w:color="auto"/>
              <w:right w:val="single" w:sz="4" w:space="0" w:color="auto"/>
            </w:tcBorders>
            <w:vAlign w:val="center"/>
          </w:tcPr>
          <w:p w14:paraId="2916058A" w14:textId="77777777" w:rsidR="00CE26D5" w:rsidRPr="00CE26D5" w:rsidRDefault="00CE26D5" w:rsidP="00CE26D5">
            <w:pPr>
              <w:spacing w:line="256" w:lineRule="auto"/>
              <w:jc w:val="center"/>
              <w:rPr>
                <w:sz w:val="24"/>
                <w:lang w:eastAsia="en-US"/>
              </w:rPr>
            </w:pPr>
            <w:r w:rsidRPr="00CE26D5">
              <w:rPr>
                <w:sz w:val="24"/>
                <w:lang w:eastAsia="en-US"/>
              </w:rPr>
              <w:t>0,03</w:t>
            </w:r>
          </w:p>
        </w:tc>
      </w:tr>
      <w:tr w:rsidR="00CE26D5" w:rsidRPr="00CE26D5" w14:paraId="0DF11C4A" w14:textId="77777777" w:rsidTr="00CE26D5">
        <w:trPr>
          <w:trHeight w:val="117"/>
          <w:jc w:val="center"/>
        </w:trPr>
        <w:tc>
          <w:tcPr>
            <w:tcW w:w="944" w:type="dxa"/>
            <w:tcBorders>
              <w:top w:val="single" w:sz="4" w:space="0" w:color="auto"/>
              <w:left w:val="single" w:sz="4" w:space="0" w:color="auto"/>
              <w:bottom w:val="single" w:sz="4" w:space="0" w:color="auto"/>
              <w:right w:val="single" w:sz="4" w:space="0" w:color="auto"/>
            </w:tcBorders>
            <w:vAlign w:val="center"/>
          </w:tcPr>
          <w:p w14:paraId="2A9F7118" w14:textId="77777777" w:rsidR="00CE26D5" w:rsidRPr="00CE26D5" w:rsidRDefault="00CE26D5" w:rsidP="00CE26D5">
            <w:pPr>
              <w:spacing w:line="256" w:lineRule="auto"/>
              <w:jc w:val="center"/>
              <w:rPr>
                <w:sz w:val="24"/>
                <w:lang w:eastAsia="en-US"/>
              </w:rPr>
            </w:pPr>
            <w:r w:rsidRPr="00CE26D5">
              <w:rPr>
                <w:sz w:val="24"/>
                <w:lang w:eastAsia="en-US"/>
              </w:rPr>
              <w:t>14</w:t>
            </w:r>
          </w:p>
        </w:tc>
        <w:tc>
          <w:tcPr>
            <w:tcW w:w="5005" w:type="dxa"/>
            <w:tcBorders>
              <w:top w:val="single" w:sz="4" w:space="0" w:color="auto"/>
              <w:left w:val="single" w:sz="4" w:space="0" w:color="auto"/>
              <w:bottom w:val="single" w:sz="4" w:space="0" w:color="auto"/>
              <w:right w:val="single" w:sz="4" w:space="0" w:color="auto"/>
            </w:tcBorders>
            <w:vAlign w:val="center"/>
          </w:tcPr>
          <w:p w14:paraId="41C271D9" w14:textId="77777777" w:rsidR="00CE26D5" w:rsidRPr="00CE26D5" w:rsidRDefault="00CE26D5" w:rsidP="00CE26D5">
            <w:pPr>
              <w:spacing w:line="256" w:lineRule="auto"/>
              <w:rPr>
                <w:sz w:val="24"/>
                <w:lang w:eastAsia="en-US"/>
              </w:rPr>
            </w:pPr>
            <w:r w:rsidRPr="00CE26D5">
              <w:rPr>
                <w:sz w:val="24"/>
                <w:lang w:eastAsia="en-US"/>
              </w:rPr>
              <w:t>Зона садоводческих, огороднических или дачных хозяйств</w:t>
            </w:r>
          </w:p>
        </w:tc>
        <w:tc>
          <w:tcPr>
            <w:tcW w:w="1701" w:type="dxa"/>
            <w:tcBorders>
              <w:top w:val="single" w:sz="4" w:space="0" w:color="auto"/>
              <w:left w:val="single" w:sz="4" w:space="0" w:color="auto"/>
              <w:bottom w:val="single" w:sz="4" w:space="0" w:color="auto"/>
              <w:right w:val="single" w:sz="4" w:space="0" w:color="auto"/>
            </w:tcBorders>
            <w:vAlign w:val="center"/>
          </w:tcPr>
          <w:p w14:paraId="5B965A49" w14:textId="77777777" w:rsidR="00CE26D5" w:rsidRPr="00CE26D5" w:rsidRDefault="00CE26D5" w:rsidP="00CE26D5">
            <w:pPr>
              <w:spacing w:line="256" w:lineRule="auto"/>
              <w:jc w:val="center"/>
              <w:rPr>
                <w:sz w:val="24"/>
                <w:lang w:eastAsia="en-US"/>
              </w:rPr>
            </w:pPr>
            <w:r w:rsidRPr="00CE26D5">
              <w:rPr>
                <w:sz w:val="24"/>
                <w:lang w:eastAsia="en-US"/>
              </w:rPr>
              <w:t>0,88</w:t>
            </w:r>
          </w:p>
        </w:tc>
        <w:tc>
          <w:tcPr>
            <w:tcW w:w="1564" w:type="dxa"/>
            <w:tcBorders>
              <w:top w:val="single" w:sz="4" w:space="0" w:color="auto"/>
              <w:left w:val="single" w:sz="4" w:space="0" w:color="auto"/>
              <w:bottom w:val="single" w:sz="4" w:space="0" w:color="auto"/>
              <w:right w:val="single" w:sz="4" w:space="0" w:color="auto"/>
            </w:tcBorders>
            <w:vAlign w:val="center"/>
          </w:tcPr>
          <w:p w14:paraId="32129529" w14:textId="77777777" w:rsidR="00CE26D5" w:rsidRPr="00CE26D5" w:rsidRDefault="00CE26D5" w:rsidP="00CE26D5">
            <w:pPr>
              <w:spacing w:line="256" w:lineRule="auto"/>
              <w:jc w:val="center"/>
              <w:rPr>
                <w:sz w:val="24"/>
                <w:lang w:eastAsia="en-US"/>
              </w:rPr>
            </w:pPr>
            <w:r w:rsidRPr="00CE26D5">
              <w:rPr>
                <w:sz w:val="24"/>
                <w:lang w:eastAsia="en-US"/>
              </w:rPr>
              <w:t>0</w:t>
            </w:r>
          </w:p>
        </w:tc>
      </w:tr>
      <w:tr w:rsidR="00CE26D5" w:rsidRPr="00CE26D5" w14:paraId="1292CA40" w14:textId="77777777" w:rsidTr="00CE26D5">
        <w:trPr>
          <w:trHeight w:val="117"/>
          <w:jc w:val="center"/>
        </w:trPr>
        <w:tc>
          <w:tcPr>
            <w:tcW w:w="944" w:type="dxa"/>
            <w:tcBorders>
              <w:top w:val="single" w:sz="4" w:space="0" w:color="auto"/>
              <w:left w:val="single" w:sz="4" w:space="0" w:color="auto"/>
              <w:bottom w:val="single" w:sz="4" w:space="0" w:color="auto"/>
              <w:right w:val="single" w:sz="4" w:space="0" w:color="auto"/>
            </w:tcBorders>
            <w:vAlign w:val="center"/>
          </w:tcPr>
          <w:p w14:paraId="75D706EA" w14:textId="77777777" w:rsidR="00CE26D5" w:rsidRPr="00CE26D5" w:rsidRDefault="00CE26D5" w:rsidP="00CE26D5">
            <w:pPr>
              <w:spacing w:line="256" w:lineRule="auto"/>
              <w:jc w:val="center"/>
              <w:rPr>
                <w:sz w:val="24"/>
                <w:lang w:eastAsia="en-US"/>
              </w:rPr>
            </w:pPr>
            <w:r w:rsidRPr="00CE26D5">
              <w:rPr>
                <w:sz w:val="24"/>
                <w:lang w:eastAsia="en-US"/>
              </w:rPr>
              <w:lastRenderedPageBreak/>
              <w:t>15</w:t>
            </w:r>
          </w:p>
        </w:tc>
        <w:tc>
          <w:tcPr>
            <w:tcW w:w="5005" w:type="dxa"/>
            <w:tcBorders>
              <w:top w:val="single" w:sz="4" w:space="0" w:color="auto"/>
              <w:left w:val="single" w:sz="4" w:space="0" w:color="auto"/>
              <w:bottom w:val="single" w:sz="4" w:space="0" w:color="auto"/>
              <w:right w:val="single" w:sz="4" w:space="0" w:color="auto"/>
            </w:tcBorders>
            <w:vAlign w:val="center"/>
          </w:tcPr>
          <w:p w14:paraId="55313C83" w14:textId="77777777" w:rsidR="00CE26D5" w:rsidRPr="00CE26D5" w:rsidRDefault="00CE26D5" w:rsidP="00CE26D5">
            <w:pPr>
              <w:spacing w:line="256" w:lineRule="auto"/>
              <w:rPr>
                <w:sz w:val="24"/>
                <w:lang w:eastAsia="en-US"/>
              </w:rPr>
            </w:pPr>
            <w:r w:rsidRPr="00CE26D5">
              <w:rPr>
                <w:sz w:val="24"/>
                <w:lang w:eastAsia="en-US"/>
              </w:rPr>
              <w:t>Зона сельскохозяйственных угодий</w:t>
            </w:r>
          </w:p>
        </w:tc>
        <w:tc>
          <w:tcPr>
            <w:tcW w:w="1701" w:type="dxa"/>
            <w:tcBorders>
              <w:top w:val="single" w:sz="4" w:space="0" w:color="auto"/>
              <w:left w:val="single" w:sz="4" w:space="0" w:color="auto"/>
              <w:bottom w:val="single" w:sz="4" w:space="0" w:color="auto"/>
              <w:right w:val="single" w:sz="4" w:space="0" w:color="auto"/>
            </w:tcBorders>
            <w:vAlign w:val="center"/>
          </w:tcPr>
          <w:p w14:paraId="5CEB5105" w14:textId="77777777" w:rsidR="00CE26D5" w:rsidRPr="00CE26D5" w:rsidRDefault="00CE26D5" w:rsidP="00CE26D5">
            <w:pPr>
              <w:tabs>
                <w:tab w:val="left" w:pos="1080"/>
              </w:tabs>
              <w:spacing w:line="256" w:lineRule="auto"/>
              <w:jc w:val="center"/>
              <w:rPr>
                <w:sz w:val="24"/>
                <w:lang w:eastAsia="en-US"/>
              </w:rPr>
            </w:pPr>
            <w:r w:rsidRPr="00CE26D5">
              <w:rPr>
                <w:sz w:val="24"/>
                <w:lang w:eastAsia="en-US"/>
              </w:rPr>
              <w:t>72974</w:t>
            </w:r>
          </w:p>
        </w:tc>
        <w:tc>
          <w:tcPr>
            <w:tcW w:w="1564" w:type="dxa"/>
            <w:tcBorders>
              <w:top w:val="single" w:sz="4" w:space="0" w:color="auto"/>
              <w:left w:val="single" w:sz="4" w:space="0" w:color="auto"/>
              <w:bottom w:val="single" w:sz="4" w:space="0" w:color="auto"/>
              <w:right w:val="single" w:sz="4" w:space="0" w:color="auto"/>
            </w:tcBorders>
            <w:vAlign w:val="center"/>
          </w:tcPr>
          <w:p w14:paraId="4A900814" w14:textId="77777777" w:rsidR="00CE26D5" w:rsidRPr="00CE26D5" w:rsidRDefault="00CE26D5" w:rsidP="00CE26D5">
            <w:pPr>
              <w:spacing w:line="256" w:lineRule="auto"/>
              <w:jc w:val="center"/>
              <w:rPr>
                <w:sz w:val="24"/>
                <w:lang w:eastAsia="en-US"/>
              </w:rPr>
            </w:pPr>
            <w:r w:rsidRPr="00CE26D5">
              <w:rPr>
                <w:sz w:val="24"/>
                <w:lang w:eastAsia="en-US"/>
              </w:rPr>
              <w:t>14,18</w:t>
            </w:r>
          </w:p>
        </w:tc>
      </w:tr>
      <w:tr w:rsidR="00CE26D5" w:rsidRPr="00CE26D5" w14:paraId="71243153" w14:textId="77777777" w:rsidTr="00CE26D5">
        <w:trPr>
          <w:trHeight w:val="192"/>
          <w:jc w:val="center"/>
        </w:trPr>
        <w:tc>
          <w:tcPr>
            <w:tcW w:w="944" w:type="dxa"/>
            <w:tcBorders>
              <w:top w:val="single" w:sz="4" w:space="0" w:color="auto"/>
              <w:left w:val="single" w:sz="4" w:space="0" w:color="auto"/>
              <w:bottom w:val="single" w:sz="4" w:space="0" w:color="auto"/>
              <w:right w:val="single" w:sz="4" w:space="0" w:color="auto"/>
            </w:tcBorders>
            <w:vAlign w:val="center"/>
          </w:tcPr>
          <w:p w14:paraId="2465AAB4" w14:textId="77777777" w:rsidR="00CE26D5" w:rsidRPr="00CE26D5" w:rsidRDefault="00CE26D5" w:rsidP="00CE26D5">
            <w:pPr>
              <w:spacing w:line="256" w:lineRule="auto"/>
              <w:jc w:val="center"/>
              <w:rPr>
                <w:sz w:val="24"/>
                <w:lang w:eastAsia="en-US"/>
              </w:rPr>
            </w:pPr>
            <w:r w:rsidRPr="00CE26D5">
              <w:rPr>
                <w:sz w:val="24"/>
                <w:lang w:eastAsia="en-US"/>
              </w:rPr>
              <w:t>16</w:t>
            </w:r>
          </w:p>
        </w:tc>
        <w:tc>
          <w:tcPr>
            <w:tcW w:w="5005" w:type="dxa"/>
            <w:tcBorders>
              <w:top w:val="single" w:sz="4" w:space="0" w:color="auto"/>
              <w:left w:val="single" w:sz="4" w:space="0" w:color="auto"/>
              <w:bottom w:val="single" w:sz="4" w:space="0" w:color="auto"/>
              <w:right w:val="single" w:sz="4" w:space="0" w:color="auto"/>
            </w:tcBorders>
            <w:vAlign w:val="center"/>
            <w:hideMark/>
          </w:tcPr>
          <w:p w14:paraId="6B5290BB" w14:textId="77777777" w:rsidR="00CE26D5" w:rsidRPr="00CE26D5" w:rsidRDefault="00CE26D5" w:rsidP="00CE26D5">
            <w:pPr>
              <w:spacing w:line="256" w:lineRule="auto"/>
              <w:rPr>
                <w:sz w:val="24"/>
                <w:lang w:eastAsia="en-US"/>
              </w:rPr>
            </w:pPr>
            <w:r w:rsidRPr="00CE26D5">
              <w:rPr>
                <w:sz w:val="24"/>
                <w:lang w:eastAsia="en-US"/>
              </w:rPr>
              <w:t>Зона рекреационного назначения</w:t>
            </w:r>
          </w:p>
        </w:tc>
        <w:tc>
          <w:tcPr>
            <w:tcW w:w="1701" w:type="dxa"/>
            <w:tcBorders>
              <w:top w:val="single" w:sz="4" w:space="0" w:color="auto"/>
              <w:left w:val="single" w:sz="4" w:space="0" w:color="auto"/>
              <w:bottom w:val="single" w:sz="4" w:space="0" w:color="auto"/>
              <w:right w:val="single" w:sz="4" w:space="0" w:color="auto"/>
            </w:tcBorders>
            <w:vAlign w:val="center"/>
          </w:tcPr>
          <w:p w14:paraId="598751DD" w14:textId="77777777" w:rsidR="00CE26D5" w:rsidRPr="00CE26D5" w:rsidRDefault="00CE26D5" w:rsidP="00CE26D5">
            <w:pPr>
              <w:spacing w:line="256" w:lineRule="auto"/>
              <w:jc w:val="center"/>
              <w:rPr>
                <w:sz w:val="24"/>
                <w:lang w:eastAsia="en-US"/>
              </w:rPr>
            </w:pPr>
            <w:r w:rsidRPr="00CE26D5">
              <w:rPr>
                <w:sz w:val="24"/>
                <w:lang w:eastAsia="en-US"/>
              </w:rPr>
              <w:t>466</w:t>
            </w:r>
          </w:p>
        </w:tc>
        <w:tc>
          <w:tcPr>
            <w:tcW w:w="1564" w:type="dxa"/>
            <w:tcBorders>
              <w:top w:val="single" w:sz="4" w:space="0" w:color="auto"/>
              <w:left w:val="single" w:sz="4" w:space="0" w:color="auto"/>
              <w:bottom w:val="single" w:sz="4" w:space="0" w:color="auto"/>
              <w:right w:val="single" w:sz="4" w:space="0" w:color="auto"/>
            </w:tcBorders>
            <w:vAlign w:val="center"/>
          </w:tcPr>
          <w:p w14:paraId="375C75E9" w14:textId="77777777" w:rsidR="00CE26D5" w:rsidRPr="00CE26D5" w:rsidRDefault="00CE26D5" w:rsidP="00CE26D5">
            <w:pPr>
              <w:spacing w:line="256" w:lineRule="auto"/>
              <w:jc w:val="center"/>
              <w:rPr>
                <w:sz w:val="24"/>
                <w:lang w:eastAsia="en-US"/>
              </w:rPr>
            </w:pPr>
            <w:r w:rsidRPr="00CE26D5">
              <w:rPr>
                <w:sz w:val="24"/>
                <w:lang w:eastAsia="en-US"/>
              </w:rPr>
              <w:t>0,09</w:t>
            </w:r>
          </w:p>
        </w:tc>
      </w:tr>
      <w:tr w:rsidR="00CE26D5" w:rsidRPr="00CE26D5" w14:paraId="65175B2C" w14:textId="77777777" w:rsidTr="00CE26D5">
        <w:trPr>
          <w:trHeight w:val="192"/>
          <w:jc w:val="center"/>
        </w:trPr>
        <w:tc>
          <w:tcPr>
            <w:tcW w:w="944" w:type="dxa"/>
            <w:tcBorders>
              <w:top w:val="single" w:sz="4" w:space="0" w:color="auto"/>
              <w:left w:val="single" w:sz="4" w:space="0" w:color="auto"/>
              <w:bottom w:val="single" w:sz="4" w:space="0" w:color="auto"/>
              <w:right w:val="single" w:sz="4" w:space="0" w:color="auto"/>
            </w:tcBorders>
            <w:vAlign w:val="center"/>
          </w:tcPr>
          <w:p w14:paraId="14853A83" w14:textId="77777777" w:rsidR="00CE26D5" w:rsidRPr="00CE26D5" w:rsidRDefault="00CE26D5" w:rsidP="00CE26D5">
            <w:pPr>
              <w:spacing w:line="256" w:lineRule="auto"/>
              <w:jc w:val="center"/>
              <w:rPr>
                <w:sz w:val="24"/>
                <w:lang w:eastAsia="en-US"/>
              </w:rPr>
            </w:pPr>
            <w:r w:rsidRPr="00CE26D5">
              <w:rPr>
                <w:sz w:val="24"/>
                <w:lang w:eastAsia="en-US"/>
              </w:rPr>
              <w:t>17</w:t>
            </w:r>
          </w:p>
        </w:tc>
        <w:tc>
          <w:tcPr>
            <w:tcW w:w="5005" w:type="dxa"/>
            <w:tcBorders>
              <w:top w:val="single" w:sz="4" w:space="0" w:color="auto"/>
              <w:left w:val="single" w:sz="4" w:space="0" w:color="auto"/>
              <w:bottom w:val="single" w:sz="4" w:space="0" w:color="auto"/>
              <w:right w:val="single" w:sz="4" w:space="0" w:color="auto"/>
            </w:tcBorders>
            <w:vAlign w:val="center"/>
          </w:tcPr>
          <w:p w14:paraId="562262B8" w14:textId="77777777" w:rsidR="00CE26D5" w:rsidRPr="00CE26D5" w:rsidRDefault="00CE26D5" w:rsidP="00CE26D5">
            <w:pPr>
              <w:spacing w:line="256" w:lineRule="auto"/>
              <w:rPr>
                <w:sz w:val="24"/>
                <w:lang w:eastAsia="en-US"/>
              </w:rPr>
            </w:pPr>
            <w:r w:rsidRPr="00CE26D5">
              <w:rPr>
                <w:sz w:val="24"/>
                <w:lang w:eastAsia="en-US"/>
              </w:rPr>
              <w:t>Зона озелененных территорий общего пользования (лесопарки, парки, сады, скверы, бульвары, городские леса)</w:t>
            </w:r>
          </w:p>
        </w:tc>
        <w:tc>
          <w:tcPr>
            <w:tcW w:w="1701" w:type="dxa"/>
            <w:tcBorders>
              <w:top w:val="single" w:sz="4" w:space="0" w:color="auto"/>
              <w:left w:val="single" w:sz="4" w:space="0" w:color="auto"/>
              <w:bottom w:val="single" w:sz="4" w:space="0" w:color="auto"/>
              <w:right w:val="single" w:sz="4" w:space="0" w:color="auto"/>
            </w:tcBorders>
            <w:vAlign w:val="center"/>
          </w:tcPr>
          <w:p w14:paraId="0032105A" w14:textId="77777777" w:rsidR="00CE26D5" w:rsidRPr="00CE26D5" w:rsidRDefault="00CE26D5" w:rsidP="00CE26D5">
            <w:pPr>
              <w:spacing w:line="256" w:lineRule="auto"/>
              <w:jc w:val="center"/>
              <w:rPr>
                <w:sz w:val="24"/>
                <w:lang w:eastAsia="en-US"/>
              </w:rPr>
            </w:pPr>
            <w:r w:rsidRPr="00CE26D5">
              <w:rPr>
                <w:sz w:val="24"/>
                <w:lang w:eastAsia="en-US"/>
              </w:rPr>
              <w:t>18</w:t>
            </w:r>
          </w:p>
        </w:tc>
        <w:tc>
          <w:tcPr>
            <w:tcW w:w="1564" w:type="dxa"/>
            <w:tcBorders>
              <w:top w:val="single" w:sz="4" w:space="0" w:color="auto"/>
              <w:left w:val="single" w:sz="4" w:space="0" w:color="auto"/>
              <w:bottom w:val="single" w:sz="4" w:space="0" w:color="auto"/>
              <w:right w:val="single" w:sz="4" w:space="0" w:color="auto"/>
            </w:tcBorders>
            <w:vAlign w:val="center"/>
          </w:tcPr>
          <w:p w14:paraId="1BAA0891" w14:textId="77777777" w:rsidR="00CE26D5" w:rsidRPr="00CE26D5" w:rsidRDefault="00CE26D5" w:rsidP="00CE26D5">
            <w:pPr>
              <w:spacing w:line="256" w:lineRule="auto"/>
              <w:jc w:val="center"/>
              <w:rPr>
                <w:sz w:val="24"/>
                <w:lang w:eastAsia="en-US"/>
              </w:rPr>
            </w:pPr>
            <w:r w:rsidRPr="00CE26D5">
              <w:rPr>
                <w:sz w:val="24"/>
                <w:lang w:eastAsia="en-US"/>
              </w:rPr>
              <w:t>0</w:t>
            </w:r>
          </w:p>
        </w:tc>
      </w:tr>
      <w:tr w:rsidR="00CE26D5" w:rsidRPr="00CE26D5" w14:paraId="782264D6" w14:textId="77777777" w:rsidTr="00CE26D5">
        <w:trPr>
          <w:trHeight w:val="192"/>
          <w:jc w:val="center"/>
        </w:trPr>
        <w:tc>
          <w:tcPr>
            <w:tcW w:w="944" w:type="dxa"/>
            <w:tcBorders>
              <w:top w:val="single" w:sz="4" w:space="0" w:color="auto"/>
              <w:left w:val="single" w:sz="4" w:space="0" w:color="auto"/>
              <w:bottom w:val="single" w:sz="4" w:space="0" w:color="auto"/>
              <w:right w:val="single" w:sz="4" w:space="0" w:color="auto"/>
            </w:tcBorders>
            <w:vAlign w:val="center"/>
          </w:tcPr>
          <w:p w14:paraId="4C118D90" w14:textId="77777777" w:rsidR="00CE26D5" w:rsidRPr="00CE26D5" w:rsidRDefault="00CE26D5" w:rsidP="00CE26D5">
            <w:pPr>
              <w:spacing w:line="256" w:lineRule="auto"/>
              <w:jc w:val="center"/>
              <w:rPr>
                <w:sz w:val="24"/>
                <w:lang w:eastAsia="en-US"/>
              </w:rPr>
            </w:pPr>
            <w:r w:rsidRPr="00CE26D5">
              <w:rPr>
                <w:sz w:val="24"/>
                <w:lang w:eastAsia="en-US"/>
              </w:rPr>
              <w:t>18</w:t>
            </w:r>
          </w:p>
        </w:tc>
        <w:tc>
          <w:tcPr>
            <w:tcW w:w="5005" w:type="dxa"/>
            <w:tcBorders>
              <w:top w:val="single" w:sz="4" w:space="0" w:color="auto"/>
              <w:left w:val="single" w:sz="4" w:space="0" w:color="auto"/>
              <w:bottom w:val="single" w:sz="4" w:space="0" w:color="auto"/>
              <w:right w:val="single" w:sz="4" w:space="0" w:color="auto"/>
            </w:tcBorders>
            <w:vAlign w:val="center"/>
          </w:tcPr>
          <w:p w14:paraId="58709A56" w14:textId="77777777" w:rsidR="00CE26D5" w:rsidRPr="00CE26D5" w:rsidRDefault="00CE26D5" w:rsidP="00CE26D5">
            <w:pPr>
              <w:spacing w:line="256" w:lineRule="auto"/>
              <w:rPr>
                <w:sz w:val="24"/>
                <w:lang w:eastAsia="en-US"/>
              </w:rPr>
            </w:pPr>
            <w:r w:rsidRPr="00CE26D5">
              <w:rPr>
                <w:sz w:val="24"/>
                <w:lang w:eastAsia="en-US"/>
              </w:rPr>
              <w:t>Зона отдыха</w:t>
            </w:r>
          </w:p>
        </w:tc>
        <w:tc>
          <w:tcPr>
            <w:tcW w:w="1701" w:type="dxa"/>
            <w:tcBorders>
              <w:top w:val="single" w:sz="4" w:space="0" w:color="auto"/>
              <w:left w:val="single" w:sz="4" w:space="0" w:color="auto"/>
              <w:bottom w:val="single" w:sz="4" w:space="0" w:color="auto"/>
              <w:right w:val="single" w:sz="4" w:space="0" w:color="auto"/>
            </w:tcBorders>
            <w:vAlign w:val="center"/>
          </w:tcPr>
          <w:p w14:paraId="72DDCAF4" w14:textId="77777777" w:rsidR="00CE26D5" w:rsidRPr="00CE26D5" w:rsidRDefault="00CE26D5" w:rsidP="00CE26D5">
            <w:pPr>
              <w:tabs>
                <w:tab w:val="left" w:pos="1080"/>
              </w:tabs>
              <w:spacing w:line="256" w:lineRule="auto"/>
              <w:jc w:val="center"/>
              <w:rPr>
                <w:sz w:val="24"/>
                <w:lang w:eastAsia="en-US"/>
              </w:rPr>
            </w:pPr>
            <w:r w:rsidRPr="00CE26D5">
              <w:rPr>
                <w:sz w:val="24"/>
                <w:lang w:eastAsia="en-US"/>
              </w:rPr>
              <w:t>15</w:t>
            </w:r>
          </w:p>
        </w:tc>
        <w:tc>
          <w:tcPr>
            <w:tcW w:w="1564" w:type="dxa"/>
            <w:tcBorders>
              <w:top w:val="single" w:sz="4" w:space="0" w:color="auto"/>
              <w:left w:val="single" w:sz="4" w:space="0" w:color="auto"/>
              <w:bottom w:val="single" w:sz="4" w:space="0" w:color="auto"/>
              <w:right w:val="single" w:sz="4" w:space="0" w:color="auto"/>
            </w:tcBorders>
            <w:vAlign w:val="center"/>
          </w:tcPr>
          <w:p w14:paraId="41BFDA31" w14:textId="77777777" w:rsidR="00CE26D5" w:rsidRPr="00CE26D5" w:rsidRDefault="00CE26D5" w:rsidP="00CE26D5">
            <w:pPr>
              <w:spacing w:line="256" w:lineRule="auto"/>
              <w:jc w:val="center"/>
              <w:rPr>
                <w:sz w:val="24"/>
                <w:lang w:eastAsia="en-US"/>
              </w:rPr>
            </w:pPr>
            <w:r w:rsidRPr="00CE26D5">
              <w:rPr>
                <w:sz w:val="24"/>
                <w:lang w:eastAsia="en-US"/>
              </w:rPr>
              <w:t>0</w:t>
            </w:r>
          </w:p>
        </w:tc>
      </w:tr>
      <w:tr w:rsidR="00CE26D5" w:rsidRPr="00CE26D5" w14:paraId="40D9327C" w14:textId="77777777" w:rsidTr="00CE26D5">
        <w:trPr>
          <w:trHeight w:val="301"/>
          <w:jc w:val="center"/>
        </w:trPr>
        <w:tc>
          <w:tcPr>
            <w:tcW w:w="944" w:type="dxa"/>
            <w:tcBorders>
              <w:top w:val="single" w:sz="4" w:space="0" w:color="auto"/>
              <w:left w:val="single" w:sz="4" w:space="0" w:color="auto"/>
              <w:bottom w:val="single" w:sz="4" w:space="0" w:color="auto"/>
              <w:right w:val="single" w:sz="4" w:space="0" w:color="auto"/>
            </w:tcBorders>
            <w:vAlign w:val="center"/>
          </w:tcPr>
          <w:p w14:paraId="5A835A2E" w14:textId="77777777" w:rsidR="00CE26D5" w:rsidRPr="00CE26D5" w:rsidRDefault="00CE26D5" w:rsidP="00CE26D5">
            <w:pPr>
              <w:spacing w:line="256" w:lineRule="auto"/>
              <w:jc w:val="center"/>
              <w:rPr>
                <w:sz w:val="24"/>
                <w:lang w:eastAsia="en-US"/>
              </w:rPr>
            </w:pPr>
            <w:r w:rsidRPr="00CE26D5">
              <w:rPr>
                <w:sz w:val="24"/>
                <w:lang w:eastAsia="en-US"/>
              </w:rPr>
              <w:t>19</w:t>
            </w:r>
          </w:p>
        </w:tc>
        <w:tc>
          <w:tcPr>
            <w:tcW w:w="5005" w:type="dxa"/>
            <w:tcBorders>
              <w:top w:val="single" w:sz="4" w:space="0" w:color="auto"/>
              <w:left w:val="single" w:sz="4" w:space="0" w:color="auto"/>
              <w:bottom w:val="single" w:sz="4" w:space="0" w:color="auto"/>
              <w:right w:val="single" w:sz="4" w:space="0" w:color="auto"/>
            </w:tcBorders>
            <w:vAlign w:val="center"/>
            <w:hideMark/>
          </w:tcPr>
          <w:p w14:paraId="7C277B09" w14:textId="77777777" w:rsidR="00CE26D5" w:rsidRPr="00CE26D5" w:rsidRDefault="00CE26D5" w:rsidP="00CE26D5">
            <w:pPr>
              <w:spacing w:line="256" w:lineRule="auto"/>
              <w:rPr>
                <w:sz w:val="24"/>
                <w:lang w:eastAsia="en-US"/>
              </w:rPr>
            </w:pPr>
            <w:r w:rsidRPr="00CE26D5">
              <w:rPr>
                <w:sz w:val="24"/>
                <w:lang w:eastAsia="en-US"/>
              </w:rPr>
              <w:t>Зона кладбищ</w:t>
            </w:r>
          </w:p>
        </w:tc>
        <w:tc>
          <w:tcPr>
            <w:tcW w:w="1701" w:type="dxa"/>
            <w:tcBorders>
              <w:top w:val="single" w:sz="4" w:space="0" w:color="auto"/>
              <w:left w:val="single" w:sz="4" w:space="0" w:color="auto"/>
              <w:bottom w:val="single" w:sz="4" w:space="0" w:color="auto"/>
              <w:right w:val="single" w:sz="4" w:space="0" w:color="auto"/>
            </w:tcBorders>
            <w:vAlign w:val="center"/>
          </w:tcPr>
          <w:p w14:paraId="11A810CB" w14:textId="77777777" w:rsidR="00CE26D5" w:rsidRPr="00CE26D5" w:rsidRDefault="00CE26D5" w:rsidP="00CE26D5">
            <w:pPr>
              <w:tabs>
                <w:tab w:val="left" w:pos="1080"/>
              </w:tabs>
              <w:spacing w:line="256" w:lineRule="auto"/>
              <w:jc w:val="center"/>
              <w:rPr>
                <w:sz w:val="24"/>
                <w:lang w:eastAsia="en-US"/>
              </w:rPr>
            </w:pPr>
            <w:r w:rsidRPr="00CE26D5">
              <w:rPr>
                <w:sz w:val="24"/>
                <w:lang w:eastAsia="en-US"/>
              </w:rPr>
              <w:t>72</w:t>
            </w:r>
          </w:p>
        </w:tc>
        <w:tc>
          <w:tcPr>
            <w:tcW w:w="1564" w:type="dxa"/>
            <w:tcBorders>
              <w:top w:val="single" w:sz="4" w:space="0" w:color="auto"/>
              <w:left w:val="single" w:sz="4" w:space="0" w:color="auto"/>
              <w:bottom w:val="single" w:sz="4" w:space="0" w:color="auto"/>
              <w:right w:val="single" w:sz="4" w:space="0" w:color="auto"/>
            </w:tcBorders>
            <w:vAlign w:val="center"/>
          </w:tcPr>
          <w:p w14:paraId="7798ED6C" w14:textId="77777777" w:rsidR="00CE26D5" w:rsidRPr="00CE26D5" w:rsidRDefault="00CE26D5" w:rsidP="00CE26D5">
            <w:pPr>
              <w:spacing w:line="256" w:lineRule="auto"/>
              <w:jc w:val="center"/>
              <w:rPr>
                <w:sz w:val="24"/>
                <w:lang w:eastAsia="en-US"/>
              </w:rPr>
            </w:pPr>
            <w:r w:rsidRPr="00CE26D5">
              <w:rPr>
                <w:sz w:val="24"/>
                <w:lang w:eastAsia="en-US"/>
              </w:rPr>
              <w:t>0,01</w:t>
            </w:r>
          </w:p>
        </w:tc>
      </w:tr>
      <w:tr w:rsidR="00CE26D5" w:rsidRPr="00CE26D5" w14:paraId="540D5FD8" w14:textId="77777777" w:rsidTr="00CE26D5">
        <w:trPr>
          <w:trHeight w:val="80"/>
          <w:jc w:val="center"/>
        </w:trPr>
        <w:tc>
          <w:tcPr>
            <w:tcW w:w="944" w:type="dxa"/>
            <w:tcBorders>
              <w:top w:val="single" w:sz="4" w:space="0" w:color="auto"/>
              <w:left w:val="single" w:sz="4" w:space="0" w:color="auto"/>
              <w:bottom w:val="single" w:sz="4" w:space="0" w:color="auto"/>
              <w:right w:val="single" w:sz="4" w:space="0" w:color="auto"/>
            </w:tcBorders>
            <w:vAlign w:val="center"/>
          </w:tcPr>
          <w:p w14:paraId="67728866" w14:textId="77777777" w:rsidR="00CE26D5" w:rsidRPr="00CE26D5" w:rsidRDefault="00CE26D5" w:rsidP="00CE26D5">
            <w:pPr>
              <w:spacing w:line="256" w:lineRule="auto"/>
              <w:jc w:val="center"/>
              <w:rPr>
                <w:sz w:val="24"/>
                <w:lang w:eastAsia="en-US"/>
              </w:rPr>
            </w:pPr>
            <w:r w:rsidRPr="00CE26D5">
              <w:rPr>
                <w:sz w:val="24"/>
                <w:lang w:eastAsia="en-US"/>
              </w:rPr>
              <w:t>20</w:t>
            </w:r>
          </w:p>
        </w:tc>
        <w:tc>
          <w:tcPr>
            <w:tcW w:w="5005" w:type="dxa"/>
            <w:tcBorders>
              <w:top w:val="single" w:sz="4" w:space="0" w:color="auto"/>
              <w:left w:val="single" w:sz="4" w:space="0" w:color="auto"/>
              <w:bottom w:val="single" w:sz="4" w:space="0" w:color="auto"/>
              <w:right w:val="single" w:sz="4" w:space="0" w:color="auto"/>
            </w:tcBorders>
            <w:vAlign w:val="center"/>
          </w:tcPr>
          <w:p w14:paraId="2FE7AA97" w14:textId="77777777" w:rsidR="00CE26D5" w:rsidRPr="00CE26D5" w:rsidRDefault="00CE26D5" w:rsidP="00CE26D5">
            <w:pPr>
              <w:spacing w:line="256" w:lineRule="auto"/>
              <w:rPr>
                <w:sz w:val="24"/>
                <w:lang w:eastAsia="en-US"/>
              </w:rPr>
            </w:pPr>
            <w:r w:rsidRPr="00CE26D5">
              <w:rPr>
                <w:sz w:val="24"/>
                <w:lang w:eastAsia="en-US"/>
              </w:rPr>
              <w:t>Зона складирования и захоронения отходов</w:t>
            </w:r>
          </w:p>
        </w:tc>
        <w:tc>
          <w:tcPr>
            <w:tcW w:w="1701" w:type="dxa"/>
            <w:tcBorders>
              <w:top w:val="single" w:sz="4" w:space="0" w:color="auto"/>
              <w:left w:val="single" w:sz="4" w:space="0" w:color="auto"/>
              <w:bottom w:val="single" w:sz="4" w:space="0" w:color="auto"/>
              <w:right w:val="single" w:sz="4" w:space="0" w:color="auto"/>
            </w:tcBorders>
            <w:vAlign w:val="center"/>
          </w:tcPr>
          <w:p w14:paraId="65882E28" w14:textId="77777777" w:rsidR="00CE26D5" w:rsidRPr="00CE26D5" w:rsidRDefault="00CE26D5" w:rsidP="00CE26D5">
            <w:pPr>
              <w:spacing w:line="256" w:lineRule="auto"/>
              <w:jc w:val="center"/>
              <w:rPr>
                <w:sz w:val="24"/>
                <w:lang w:eastAsia="en-US"/>
              </w:rPr>
            </w:pPr>
            <w:r w:rsidRPr="00CE26D5">
              <w:rPr>
                <w:sz w:val="24"/>
                <w:lang w:eastAsia="en-US"/>
              </w:rPr>
              <w:t>3,6</w:t>
            </w:r>
          </w:p>
        </w:tc>
        <w:tc>
          <w:tcPr>
            <w:tcW w:w="1564" w:type="dxa"/>
            <w:tcBorders>
              <w:top w:val="single" w:sz="4" w:space="0" w:color="auto"/>
              <w:left w:val="single" w:sz="4" w:space="0" w:color="auto"/>
              <w:bottom w:val="single" w:sz="4" w:space="0" w:color="auto"/>
              <w:right w:val="single" w:sz="4" w:space="0" w:color="auto"/>
            </w:tcBorders>
            <w:vAlign w:val="center"/>
          </w:tcPr>
          <w:p w14:paraId="345FA36D" w14:textId="77777777" w:rsidR="00CE26D5" w:rsidRPr="00CE26D5" w:rsidRDefault="00CE26D5" w:rsidP="00CE26D5">
            <w:pPr>
              <w:spacing w:line="256" w:lineRule="auto"/>
              <w:jc w:val="center"/>
              <w:rPr>
                <w:sz w:val="24"/>
                <w:lang w:eastAsia="en-US"/>
              </w:rPr>
            </w:pPr>
            <w:r w:rsidRPr="00CE26D5">
              <w:rPr>
                <w:sz w:val="24"/>
                <w:lang w:eastAsia="en-US"/>
              </w:rPr>
              <w:t>0</w:t>
            </w:r>
          </w:p>
        </w:tc>
      </w:tr>
      <w:tr w:rsidR="00CE26D5" w:rsidRPr="00CE26D5" w14:paraId="31F70B00" w14:textId="77777777" w:rsidTr="00CE26D5">
        <w:trPr>
          <w:trHeight w:val="135"/>
          <w:jc w:val="center"/>
        </w:trPr>
        <w:tc>
          <w:tcPr>
            <w:tcW w:w="944" w:type="dxa"/>
            <w:tcBorders>
              <w:top w:val="single" w:sz="4" w:space="0" w:color="auto"/>
              <w:left w:val="single" w:sz="4" w:space="0" w:color="auto"/>
              <w:bottom w:val="single" w:sz="4" w:space="0" w:color="auto"/>
              <w:right w:val="single" w:sz="4" w:space="0" w:color="auto"/>
            </w:tcBorders>
            <w:vAlign w:val="center"/>
          </w:tcPr>
          <w:p w14:paraId="2022B3BE" w14:textId="77777777" w:rsidR="00CE26D5" w:rsidRPr="00CE26D5" w:rsidRDefault="00CE26D5" w:rsidP="00CE26D5">
            <w:pPr>
              <w:spacing w:line="256" w:lineRule="auto"/>
              <w:jc w:val="center"/>
              <w:rPr>
                <w:sz w:val="24"/>
                <w:lang w:eastAsia="en-US"/>
              </w:rPr>
            </w:pPr>
            <w:r w:rsidRPr="00CE26D5">
              <w:rPr>
                <w:sz w:val="24"/>
                <w:lang w:eastAsia="en-US"/>
              </w:rPr>
              <w:t>21</w:t>
            </w:r>
          </w:p>
        </w:tc>
        <w:tc>
          <w:tcPr>
            <w:tcW w:w="5005" w:type="dxa"/>
            <w:tcBorders>
              <w:top w:val="single" w:sz="4" w:space="0" w:color="auto"/>
              <w:left w:val="single" w:sz="4" w:space="0" w:color="auto"/>
              <w:bottom w:val="single" w:sz="4" w:space="0" w:color="auto"/>
              <w:right w:val="single" w:sz="4" w:space="0" w:color="auto"/>
            </w:tcBorders>
            <w:vAlign w:val="center"/>
            <w:hideMark/>
          </w:tcPr>
          <w:p w14:paraId="6E56446E" w14:textId="77777777" w:rsidR="00CE26D5" w:rsidRPr="00CE26D5" w:rsidRDefault="00CE26D5" w:rsidP="00CE26D5">
            <w:pPr>
              <w:spacing w:line="256" w:lineRule="auto"/>
              <w:rPr>
                <w:sz w:val="24"/>
                <w:lang w:eastAsia="en-US"/>
              </w:rPr>
            </w:pPr>
            <w:r w:rsidRPr="00CE26D5">
              <w:rPr>
                <w:sz w:val="24"/>
                <w:lang w:eastAsia="en-US"/>
              </w:rPr>
              <w:t>Иные зоны</w:t>
            </w:r>
          </w:p>
        </w:tc>
        <w:tc>
          <w:tcPr>
            <w:tcW w:w="1701" w:type="dxa"/>
            <w:tcBorders>
              <w:top w:val="single" w:sz="4" w:space="0" w:color="auto"/>
              <w:left w:val="single" w:sz="4" w:space="0" w:color="auto"/>
              <w:bottom w:val="single" w:sz="4" w:space="0" w:color="auto"/>
              <w:right w:val="single" w:sz="4" w:space="0" w:color="auto"/>
            </w:tcBorders>
            <w:vAlign w:val="center"/>
          </w:tcPr>
          <w:p w14:paraId="7E8C29F1" w14:textId="77777777" w:rsidR="00CE26D5" w:rsidRPr="00CE26D5" w:rsidRDefault="00CE26D5" w:rsidP="00CE26D5">
            <w:pPr>
              <w:tabs>
                <w:tab w:val="left" w:pos="1080"/>
              </w:tabs>
              <w:spacing w:line="256" w:lineRule="auto"/>
              <w:jc w:val="center"/>
              <w:rPr>
                <w:sz w:val="24"/>
                <w:lang w:eastAsia="en-US"/>
              </w:rPr>
            </w:pPr>
            <w:r w:rsidRPr="00CE26D5">
              <w:rPr>
                <w:sz w:val="24"/>
                <w:lang w:eastAsia="en-US"/>
              </w:rPr>
              <w:t>5,4</w:t>
            </w:r>
          </w:p>
        </w:tc>
        <w:tc>
          <w:tcPr>
            <w:tcW w:w="1564" w:type="dxa"/>
            <w:tcBorders>
              <w:top w:val="single" w:sz="4" w:space="0" w:color="auto"/>
              <w:left w:val="single" w:sz="4" w:space="0" w:color="auto"/>
              <w:bottom w:val="single" w:sz="4" w:space="0" w:color="auto"/>
              <w:right w:val="single" w:sz="4" w:space="0" w:color="auto"/>
            </w:tcBorders>
            <w:vAlign w:val="center"/>
          </w:tcPr>
          <w:p w14:paraId="6231F7A9" w14:textId="77777777" w:rsidR="00CE26D5" w:rsidRPr="00CE26D5" w:rsidRDefault="00CE26D5" w:rsidP="00CE26D5">
            <w:pPr>
              <w:spacing w:line="256" w:lineRule="auto"/>
              <w:jc w:val="center"/>
              <w:rPr>
                <w:sz w:val="24"/>
                <w:lang w:eastAsia="en-US"/>
              </w:rPr>
            </w:pPr>
            <w:r w:rsidRPr="00CE26D5">
              <w:rPr>
                <w:sz w:val="24"/>
                <w:lang w:eastAsia="en-US"/>
              </w:rPr>
              <w:t>0</w:t>
            </w:r>
          </w:p>
        </w:tc>
      </w:tr>
      <w:tr w:rsidR="00CE26D5" w:rsidRPr="00CE26D5" w14:paraId="2DE4B308" w14:textId="77777777" w:rsidTr="00CE26D5">
        <w:trPr>
          <w:trHeight w:val="135"/>
          <w:jc w:val="center"/>
        </w:trPr>
        <w:tc>
          <w:tcPr>
            <w:tcW w:w="944" w:type="dxa"/>
            <w:tcBorders>
              <w:top w:val="single" w:sz="4" w:space="0" w:color="auto"/>
              <w:left w:val="single" w:sz="4" w:space="0" w:color="auto"/>
              <w:bottom w:val="single" w:sz="4" w:space="0" w:color="auto"/>
              <w:right w:val="single" w:sz="4" w:space="0" w:color="auto"/>
            </w:tcBorders>
            <w:vAlign w:val="center"/>
          </w:tcPr>
          <w:p w14:paraId="6D6DDB76" w14:textId="77777777" w:rsidR="00CE26D5" w:rsidRPr="00CE26D5" w:rsidRDefault="00CE26D5" w:rsidP="00CE26D5">
            <w:pPr>
              <w:spacing w:line="256" w:lineRule="auto"/>
              <w:jc w:val="center"/>
              <w:rPr>
                <w:sz w:val="24"/>
                <w:lang w:eastAsia="en-US"/>
              </w:rPr>
            </w:pPr>
            <w:r w:rsidRPr="00CE26D5">
              <w:rPr>
                <w:sz w:val="24"/>
                <w:lang w:eastAsia="en-US"/>
              </w:rPr>
              <w:t>22</w:t>
            </w:r>
          </w:p>
        </w:tc>
        <w:tc>
          <w:tcPr>
            <w:tcW w:w="5005" w:type="dxa"/>
            <w:tcBorders>
              <w:top w:val="single" w:sz="4" w:space="0" w:color="auto"/>
              <w:left w:val="single" w:sz="4" w:space="0" w:color="auto"/>
              <w:bottom w:val="single" w:sz="4" w:space="0" w:color="auto"/>
              <w:right w:val="single" w:sz="4" w:space="0" w:color="auto"/>
            </w:tcBorders>
            <w:vAlign w:val="center"/>
          </w:tcPr>
          <w:p w14:paraId="2A891D41" w14:textId="77777777" w:rsidR="00CE26D5" w:rsidRPr="00CE26D5" w:rsidRDefault="00CE26D5" w:rsidP="00CE26D5">
            <w:pPr>
              <w:spacing w:line="256" w:lineRule="auto"/>
              <w:rPr>
                <w:sz w:val="24"/>
                <w:lang w:eastAsia="en-US"/>
              </w:rPr>
            </w:pPr>
            <w:r w:rsidRPr="00CE26D5">
              <w:rPr>
                <w:sz w:val="24"/>
                <w:lang w:eastAsia="en-US"/>
              </w:rPr>
              <w:t>Зона лесов</w:t>
            </w:r>
          </w:p>
        </w:tc>
        <w:tc>
          <w:tcPr>
            <w:tcW w:w="1701" w:type="dxa"/>
            <w:tcBorders>
              <w:top w:val="single" w:sz="4" w:space="0" w:color="auto"/>
              <w:left w:val="single" w:sz="4" w:space="0" w:color="auto"/>
              <w:bottom w:val="single" w:sz="4" w:space="0" w:color="auto"/>
              <w:right w:val="single" w:sz="4" w:space="0" w:color="auto"/>
            </w:tcBorders>
            <w:vAlign w:val="center"/>
          </w:tcPr>
          <w:p w14:paraId="693402EE" w14:textId="77777777" w:rsidR="00CE26D5" w:rsidRPr="00CE26D5" w:rsidRDefault="00CE26D5" w:rsidP="00CE26D5">
            <w:pPr>
              <w:tabs>
                <w:tab w:val="left" w:pos="1080"/>
              </w:tabs>
              <w:spacing w:line="256" w:lineRule="auto"/>
              <w:jc w:val="center"/>
              <w:rPr>
                <w:sz w:val="24"/>
                <w:lang w:eastAsia="en-US"/>
              </w:rPr>
            </w:pPr>
            <w:r w:rsidRPr="00CE26D5">
              <w:rPr>
                <w:sz w:val="24"/>
                <w:lang w:eastAsia="en-US"/>
              </w:rPr>
              <w:t>435564</w:t>
            </w:r>
          </w:p>
        </w:tc>
        <w:tc>
          <w:tcPr>
            <w:tcW w:w="1564" w:type="dxa"/>
            <w:tcBorders>
              <w:top w:val="single" w:sz="4" w:space="0" w:color="auto"/>
              <w:left w:val="single" w:sz="4" w:space="0" w:color="auto"/>
              <w:bottom w:val="single" w:sz="4" w:space="0" w:color="auto"/>
              <w:right w:val="single" w:sz="4" w:space="0" w:color="auto"/>
            </w:tcBorders>
            <w:vAlign w:val="center"/>
          </w:tcPr>
          <w:p w14:paraId="0B6146C5" w14:textId="77777777" w:rsidR="00CE26D5" w:rsidRPr="00CE26D5" w:rsidRDefault="00CE26D5" w:rsidP="00CE26D5">
            <w:pPr>
              <w:spacing w:line="256" w:lineRule="auto"/>
              <w:jc w:val="center"/>
              <w:rPr>
                <w:sz w:val="24"/>
                <w:lang w:eastAsia="en-US"/>
              </w:rPr>
            </w:pPr>
            <w:r w:rsidRPr="00CE26D5">
              <w:rPr>
                <w:sz w:val="24"/>
                <w:lang w:eastAsia="en-US"/>
              </w:rPr>
              <w:t>84,64</w:t>
            </w:r>
          </w:p>
        </w:tc>
      </w:tr>
    </w:tbl>
    <w:p w14:paraId="39B50DFA" w14:textId="77777777" w:rsidR="00CE26D5" w:rsidRPr="00CE26D5" w:rsidRDefault="00CE26D5" w:rsidP="00CE26D5">
      <w:pPr>
        <w:keepNext/>
        <w:keepLines/>
        <w:tabs>
          <w:tab w:val="left" w:pos="9344"/>
        </w:tabs>
        <w:spacing w:before="240"/>
        <w:ind w:firstLine="851"/>
        <w:outlineLvl w:val="2"/>
        <w:rPr>
          <w:rFonts w:cs="Arial"/>
          <w:b/>
          <w:color w:val="000000" w:themeColor="text1"/>
          <w:szCs w:val="28"/>
        </w:rPr>
      </w:pPr>
      <w:r w:rsidRPr="00CE26D5">
        <w:rPr>
          <w:rFonts w:cs="Arial"/>
          <w:b/>
          <w:color w:val="000000" w:themeColor="text1"/>
          <w:szCs w:val="28"/>
        </w:rPr>
        <w:t>2.3.5. Предложения по изменению границ населенных пунктов, входящих в состав округа.</w:t>
      </w:r>
    </w:p>
    <w:p w14:paraId="71E60204" w14:textId="77777777" w:rsidR="00CE26D5" w:rsidRPr="00CE26D5" w:rsidRDefault="00CE26D5" w:rsidP="00CE26D5">
      <w:pPr>
        <w:ind w:firstLine="709"/>
        <w:rPr>
          <w:color w:val="000000" w:themeColor="text1"/>
        </w:rPr>
      </w:pPr>
      <w:r w:rsidRPr="00CE26D5">
        <w:rPr>
          <w:rFonts w:eastAsiaTheme="minorEastAsia"/>
          <w:color w:val="000000" w:themeColor="text1"/>
        </w:rPr>
        <w:t>В 2022 году муниципальный район и все входившие в его состав городское и сельские поселения были упразднены и объединены в муниципальный округ. Афанасьевский муниципальный округ включает 4 территориальных управления: Афанасьевское, Бисеровское, Пашинское, Гординское). По состоянию на 01.01.2026 в Афанасьевский муниципальный округ входит 201 населенный пункт, в том числе 1 поселок городского типа - пгт Афанасьево и 200 сельских населенных пунктов.</w:t>
      </w:r>
    </w:p>
    <w:p w14:paraId="1FE83743" w14:textId="77777777" w:rsidR="00CE26D5" w:rsidRPr="00CE26D5" w:rsidRDefault="00CE26D5" w:rsidP="00CE26D5">
      <w:pPr>
        <w:ind w:firstLine="709"/>
        <w:rPr>
          <w:color w:val="000000" w:themeColor="text1"/>
        </w:rPr>
      </w:pPr>
      <w:r w:rsidRPr="00CE26D5">
        <w:rPr>
          <w:color w:val="000000" w:themeColor="text1"/>
        </w:rPr>
        <w:t>Согласно пункту 1 части 1 статьи 84 Земельного кодекса Российской Федерации установление, изменение границ населенных пунктов осуществляются в соответствии с законодательством Российской Федерации о градостроительной деятельности.</w:t>
      </w:r>
    </w:p>
    <w:p w14:paraId="2A9CB6B8" w14:textId="77777777" w:rsidR="00CE26D5" w:rsidRPr="00CE26D5" w:rsidRDefault="00CE26D5" w:rsidP="00CE26D5">
      <w:pPr>
        <w:ind w:firstLine="709"/>
        <w:rPr>
          <w:color w:val="000000" w:themeColor="text1"/>
        </w:rPr>
      </w:pPr>
      <w:r w:rsidRPr="00CE26D5">
        <w:rPr>
          <w:color w:val="000000" w:themeColor="text1"/>
        </w:rPr>
        <w:t>В соответствии с частью 1 статьи 8 Федерального закона от 21.12.2004 №172-ФЗ «О переводе земель или земельных участков из одной категории в другую» (далее - Закон о переводе) установление или изменение границ населенных пунктов, а также включение земельных участков в границы населенных пунктов либо исключение земельных участков из границ населенных пунктов является переводом земель населенных пунктов или земельных участков в составе таких земель в другую категорию либо переводом земель или земельных участков в составе таких земель из других категорий в земли населенных пунктов.</w:t>
      </w:r>
    </w:p>
    <w:p w14:paraId="591A7F38" w14:textId="77777777" w:rsidR="00CE26D5" w:rsidRPr="00CE26D5" w:rsidRDefault="00CE26D5" w:rsidP="00CE26D5">
      <w:pPr>
        <w:ind w:firstLine="709"/>
        <w:rPr>
          <w:color w:val="000000" w:themeColor="text1"/>
        </w:rPr>
      </w:pPr>
      <w:r w:rsidRPr="00CE26D5">
        <w:rPr>
          <w:color w:val="000000" w:themeColor="text1"/>
        </w:rPr>
        <w:t>Таким образом, в соответствии с письмом Федеральной службы государственной регистрации, кадастра и картографии от 16.06.2010 № 14-</w:t>
      </w:r>
      <w:r w:rsidRPr="00CE26D5">
        <w:rPr>
          <w:color w:val="000000" w:themeColor="text1"/>
        </w:rPr>
        <w:lastRenderedPageBreak/>
        <w:t xml:space="preserve">4692-ГЕ, если процедура утверждения генерального плана муниципального округа не нарушена, то акт об утверждении генерального плана, является актом о переводе земель или земельных участков. </w:t>
      </w:r>
    </w:p>
    <w:p w14:paraId="688F6108" w14:textId="77777777" w:rsidR="00CE26D5" w:rsidRPr="00CE26D5" w:rsidRDefault="00CE26D5" w:rsidP="00CE26D5">
      <w:pPr>
        <w:ind w:firstLine="709"/>
        <w:rPr>
          <w:color w:val="000000" w:themeColor="text1"/>
        </w:rPr>
      </w:pPr>
      <w:r w:rsidRPr="00CE26D5">
        <w:rPr>
          <w:color w:val="000000" w:themeColor="text1"/>
        </w:rPr>
        <w:t>В качестве существующих границ были приняты границы, проведенные по границам земельных участков в категории земель «земли населенных пунктов» с учетом границ кадастровых кварталов по данным Управления Федеральной службы государственной регистрации, кадастра и картографии.</w:t>
      </w:r>
    </w:p>
    <w:p w14:paraId="5F8A5A01" w14:textId="77777777" w:rsidR="00CE26D5" w:rsidRPr="00CE26D5" w:rsidRDefault="00CE26D5" w:rsidP="00CE26D5">
      <w:pPr>
        <w:ind w:firstLine="709"/>
        <w:rPr>
          <w:color w:val="000000" w:themeColor="text1"/>
        </w:rPr>
      </w:pPr>
      <w:r w:rsidRPr="00CE26D5">
        <w:rPr>
          <w:color w:val="000000" w:themeColor="text1"/>
        </w:rPr>
        <w:t xml:space="preserve">Территория в границах муниципального округа остается без изменения. </w:t>
      </w:r>
    </w:p>
    <w:p w14:paraId="59ABB9FE" w14:textId="77777777" w:rsidR="00CE26D5" w:rsidRPr="00CE26D5" w:rsidRDefault="00CE26D5" w:rsidP="00CE26D5">
      <w:pPr>
        <w:ind w:firstLine="709"/>
      </w:pPr>
      <w:r w:rsidRPr="00CE26D5">
        <w:t>1. По сведениям ЕГРН граница д. Рагоза установлена.</w:t>
      </w:r>
    </w:p>
    <w:p w14:paraId="2C0B391D" w14:textId="77777777" w:rsidR="00CE26D5" w:rsidRPr="00CE26D5" w:rsidRDefault="00CE26D5" w:rsidP="00CE26D5">
      <w:pPr>
        <w:ind w:firstLine="709"/>
      </w:pPr>
      <w:r w:rsidRPr="00CE26D5">
        <w:t>В границы населенного пункта д. Рагоза предлагается включить по заявлению Администрации Афанасьевского муниципального округа Кировской области, земельный участок с кадастровым номером 43:02:412601:798 площадью 13000 кв.м. (не относится к землям лесного фонда). Данный земельный участок генеральным планом относится к функциональной зоне - жилые зоны.</w:t>
      </w:r>
    </w:p>
    <w:p w14:paraId="459AE055" w14:textId="77777777" w:rsidR="00CE26D5" w:rsidRPr="00CE26D5" w:rsidRDefault="00CE26D5" w:rsidP="00CE26D5">
      <w:pPr>
        <w:ind w:firstLine="709"/>
      </w:pPr>
      <w:r w:rsidRPr="00CE26D5">
        <w:t>Площадь территории д. Рагоза в планируемых границах составит – 41,45 га.</w:t>
      </w:r>
    </w:p>
    <w:p w14:paraId="619CEBB4" w14:textId="77777777" w:rsidR="00CE26D5" w:rsidRPr="00CE26D5" w:rsidRDefault="00CE26D5" w:rsidP="00CE26D5">
      <w:pPr>
        <w:ind w:firstLine="708"/>
        <w:rPr>
          <w:szCs w:val="28"/>
        </w:rPr>
      </w:pPr>
      <w:r w:rsidRPr="00CE26D5">
        <w:rPr>
          <w:szCs w:val="28"/>
        </w:rPr>
        <w:t xml:space="preserve">Необходимостью включения земельного участка в границы территории, является дальнейшее использование этой территории как возможность развития территории муниципального округа. </w:t>
      </w:r>
    </w:p>
    <w:p w14:paraId="5C0B3586" w14:textId="77777777" w:rsidR="00CE26D5" w:rsidRPr="00CE26D5" w:rsidRDefault="00CE26D5" w:rsidP="00CE26D5">
      <w:pPr>
        <w:ind w:firstLine="709"/>
      </w:pPr>
      <w:r w:rsidRPr="00CE26D5">
        <w:t>2. По сведениям ЕГРН граница д. Щукино 1-е установлена.</w:t>
      </w:r>
    </w:p>
    <w:p w14:paraId="35114D6B" w14:textId="77777777" w:rsidR="00CE26D5" w:rsidRPr="00CE26D5" w:rsidRDefault="00CE26D5" w:rsidP="00CE26D5">
      <w:pPr>
        <w:ind w:firstLine="709"/>
      </w:pPr>
      <w:r w:rsidRPr="00CE26D5">
        <w:t>В границы населенного пункта д. Щукино 1-е предлагается включить по заявлению Администрации Афанасьевского муниципального округа Кировской области, земельный участок с кадастровым номером 43:02:361601:353 площадью 4000 кв.м. (не относится к землям лесного фонда).  Данный земельный участок генеральным планом относится к функциональной зоне-производственные зоны, зоны инженерной и транспортной инфраструктур.</w:t>
      </w:r>
    </w:p>
    <w:p w14:paraId="73D3BF62" w14:textId="77777777" w:rsidR="00CE26D5" w:rsidRPr="00CE26D5" w:rsidRDefault="00CE26D5" w:rsidP="00CE26D5">
      <w:pPr>
        <w:ind w:firstLine="709"/>
      </w:pPr>
      <w:r w:rsidRPr="00CE26D5">
        <w:t>Площадь территории д. Щукино 1-е в планируемых границах составит – 11,6 га.</w:t>
      </w:r>
    </w:p>
    <w:p w14:paraId="1D6217AD" w14:textId="77777777" w:rsidR="00CE26D5" w:rsidRPr="00CE26D5" w:rsidRDefault="00CE26D5" w:rsidP="00CE26D5">
      <w:pPr>
        <w:ind w:firstLine="708"/>
        <w:rPr>
          <w:szCs w:val="28"/>
        </w:rPr>
      </w:pPr>
      <w:r w:rsidRPr="00CE26D5">
        <w:rPr>
          <w:szCs w:val="28"/>
        </w:rPr>
        <w:t>Необходимостью включения земельного участка в границы территории, является дальнейшее использование этой территории как возможность развития территории муниципального округа.</w:t>
      </w:r>
    </w:p>
    <w:p w14:paraId="5733121A" w14:textId="77777777" w:rsidR="00CE26D5" w:rsidRPr="00CE26D5" w:rsidRDefault="00CE26D5" w:rsidP="00CE26D5">
      <w:pPr>
        <w:ind w:firstLine="709"/>
      </w:pPr>
      <w:r w:rsidRPr="00CE26D5">
        <w:t>3. По сведениям ЕГРН граница д. Варанкины установлена.</w:t>
      </w:r>
    </w:p>
    <w:p w14:paraId="5D4A4982" w14:textId="77777777" w:rsidR="00CE26D5" w:rsidRPr="00CE26D5" w:rsidRDefault="00CE26D5" w:rsidP="00CE26D5">
      <w:pPr>
        <w:ind w:firstLine="709"/>
      </w:pPr>
      <w:r w:rsidRPr="00CE26D5">
        <w:t>В границы населенного пункта д. Варанкины предлагается включить по заявлению Администрации Афанасьевского муниципального округа Кировской области, земельные участки с кадастровыми номерами 43:02:410201:208, 43:02:410201:207 площадью 2870 и 2895 кв.м. (не относится к землям лесного фонда). Данные земельные участки генеральным планом относятся к функциональной зоне-жилые зоны.</w:t>
      </w:r>
    </w:p>
    <w:p w14:paraId="05F2E6CF" w14:textId="77777777" w:rsidR="00CE26D5" w:rsidRPr="00CE26D5" w:rsidRDefault="00CE26D5" w:rsidP="00CE26D5">
      <w:pPr>
        <w:ind w:firstLine="709"/>
      </w:pPr>
      <w:r w:rsidRPr="00CE26D5">
        <w:lastRenderedPageBreak/>
        <w:t>Площадь территории д. Варанкины в планируемых границах составит – 72,54 га.</w:t>
      </w:r>
    </w:p>
    <w:p w14:paraId="528D39DD" w14:textId="77777777" w:rsidR="00CE26D5" w:rsidRPr="00CE26D5" w:rsidRDefault="00CE26D5" w:rsidP="00CE26D5">
      <w:pPr>
        <w:ind w:firstLine="708"/>
        <w:rPr>
          <w:szCs w:val="28"/>
        </w:rPr>
      </w:pPr>
      <w:r w:rsidRPr="00CE26D5">
        <w:rPr>
          <w:szCs w:val="28"/>
        </w:rPr>
        <w:t xml:space="preserve">Необходимостью включения земельного участка в границы территории, является дальнейшее использование этой территории как возможность развития территории муниципального округа. </w:t>
      </w:r>
    </w:p>
    <w:p w14:paraId="0EF1A2A3" w14:textId="77777777" w:rsidR="00CE26D5" w:rsidRPr="00CE26D5" w:rsidRDefault="00CE26D5" w:rsidP="00CE26D5">
      <w:pPr>
        <w:ind w:firstLine="709"/>
      </w:pPr>
      <w:r w:rsidRPr="00CE26D5">
        <w:t>4. По сведениям ЕГРН граница д. Лазаневы установлена.</w:t>
      </w:r>
    </w:p>
    <w:p w14:paraId="66F90867" w14:textId="77777777" w:rsidR="00CE26D5" w:rsidRPr="00CE26D5" w:rsidRDefault="00CE26D5" w:rsidP="00CE26D5">
      <w:pPr>
        <w:ind w:firstLine="709"/>
      </w:pPr>
      <w:r w:rsidRPr="00CE26D5">
        <w:t>В границы населенного пункта д. Лазаневы предлагается включить по заявлению Администрации Афанасьевского муниципального округа Кировской области, земельные участки с кадастровыми номерами 43:02:411201:60, 43:02:411201:57 площадью 4292 и 1877 кв.м. (не относится к землям лесного фонда). Данные земельные участки генеральным планом относятся к функциональной зоне-жилые зоны.</w:t>
      </w:r>
    </w:p>
    <w:p w14:paraId="7AC4324D" w14:textId="77777777" w:rsidR="00CE26D5" w:rsidRPr="00CE26D5" w:rsidRDefault="00CE26D5" w:rsidP="00CE26D5">
      <w:pPr>
        <w:ind w:firstLine="709"/>
      </w:pPr>
      <w:r w:rsidRPr="00CE26D5">
        <w:t>Площадь территории д. Лазаневы в планируемых границах составит – 49,24 га.</w:t>
      </w:r>
    </w:p>
    <w:p w14:paraId="53CAC0D6" w14:textId="77777777" w:rsidR="00CE26D5" w:rsidRPr="00CE26D5" w:rsidRDefault="00CE26D5" w:rsidP="00CE26D5">
      <w:pPr>
        <w:ind w:firstLine="708"/>
        <w:rPr>
          <w:szCs w:val="28"/>
        </w:rPr>
      </w:pPr>
      <w:r w:rsidRPr="00CE26D5">
        <w:rPr>
          <w:szCs w:val="28"/>
        </w:rPr>
        <w:t xml:space="preserve">Необходимостью включения земельного участка в границы территории, является дальнейшее использование этой территории как возможность развития территории муниципального округа. </w:t>
      </w:r>
    </w:p>
    <w:p w14:paraId="2454BE2A" w14:textId="77777777" w:rsidR="00CE26D5" w:rsidRPr="00CE26D5" w:rsidRDefault="00CE26D5" w:rsidP="00CE26D5">
      <w:pPr>
        <w:ind w:firstLine="709"/>
      </w:pPr>
      <w:r w:rsidRPr="00CE26D5">
        <w:t>5. По сведениям ЕГРН граница д. Светлаковы установлена.</w:t>
      </w:r>
    </w:p>
    <w:p w14:paraId="621024BA" w14:textId="77777777" w:rsidR="00CE26D5" w:rsidRPr="00CE26D5" w:rsidRDefault="00CE26D5" w:rsidP="00CE26D5">
      <w:pPr>
        <w:ind w:firstLine="709"/>
      </w:pPr>
      <w:r w:rsidRPr="00CE26D5">
        <w:t xml:space="preserve">В границы населенного пункта д. Светлаковы предлагается включить по заявлению Администрации Афанасьевского муниципального округа Кировской области, земельный участок с условным номером: ЗУ1 площадью 8689 кв.м. (не относится к землям лесного фонда). Данный земельный участок генеральным планом относится к функциональной зоне-производственные зоны, зоны инженерной и транспортной инфраструктур. </w:t>
      </w:r>
    </w:p>
    <w:p w14:paraId="205DDAC0" w14:textId="77777777" w:rsidR="00CE26D5" w:rsidRPr="00CE26D5" w:rsidRDefault="00CE26D5" w:rsidP="00CE26D5">
      <w:pPr>
        <w:ind w:firstLine="709"/>
      </w:pPr>
      <w:r w:rsidRPr="00CE26D5">
        <w:t>Площадь территории д. Светлаковы в планируемых границах составит – 4,13 га.</w:t>
      </w:r>
    </w:p>
    <w:p w14:paraId="4B9DAFCC" w14:textId="77777777" w:rsidR="00CE26D5" w:rsidRPr="00CE26D5" w:rsidRDefault="00CE26D5" w:rsidP="00CE26D5">
      <w:pPr>
        <w:ind w:firstLine="708"/>
        <w:rPr>
          <w:szCs w:val="28"/>
        </w:rPr>
      </w:pPr>
      <w:r w:rsidRPr="00CE26D5">
        <w:rPr>
          <w:szCs w:val="28"/>
        </w:rPr>
        <w:t xml:space="preserve">Необходимостью включения земельного участка в границы территории, является дальнейшее использование этой территории как возможность развития территории муниципального округа. </w:t>
      </w:r>
    </w:p>
    <w:p w14:paraId="7B6DF9DA" w14:textId="77777777" w:rsidR="00CE26D5" w:rsidRPr="00CE26D5" w:rsidRDefault="00CE26D5" w:rsidP="00CE26D5">
      <w:pPr>
        <w:ind w:firstLine="709"/>
      </w:pPr>
      <w:r w:rsidRPr="00CE26D5">
        <w:t>6. По сведениям ЕГРН граница д. Верхняя Кедра установлена.</w:t>
      </w:r>
    </w:p>
    <w:p w14:paraId="45170ABE" w14:textId="77777777" w:rsidR="00CE26D5" w:rsidRPr="00CE26D5" w:rsidRDefault="00CE26D5" w:rsidP="00CE26D5">
      <w:pPr>
        <w:ind w:firstLine="709"/>
      </w:pPr>
      <w:r w:rsidRPr="00CE26D5">
        <w:t>В границы населенного пункта д. Верхняя Кедра предлагается включить по заявлению Администрации Афанасьевского муниципального округа Кировской области, земельный участок с условным номером: ЗУ2 площадью 11808 кв.м. (не относится к землям лесного фонда). Данный земельный участок генеральным планом относится к функциональной зоне-жилые зоны.</w:t>
      </w:r>
    </w:p>
    <w:p w14:paraId="20040041" w14:textId="77777777" w:rsidR="00CE26D5" w:rsidRPr="00CE26D5" w:rsidRDefault="00CE26D5" w:rsidP="00CE26D5">
      <w:pPr>
        <w:ind w:firstLine="709"/>
      </w:pPr>
      <w:r w:rsidRPr="00CE26D5">
        <w:t>Площадь территории д. Верхняя Кедра в планируемых границах составит – 11,45 га.</w:t>
      </w:r>
    </w:p>
    <w:p w14:paraId="548A804C" w14:textId="77777777" w:rsidR="00CE26D5" w:rsidRPr="00CE26D5" w:rsidRDefault="00CE26D5" w:rsidP="00CE26D5">
      <w:pPr>
        <w:ind w:firstLine="708"/>
        <w:rPr>
          <w:szCs w:val="28"/>
        </w:rPr>
      </w:pPr>
      <w:r w:rsidRPr="00CE26D5">
        <w:rPr>
          <w:szCs w:val="28"/>
        </w:rPr>
        <w:lastRenderedPageBreak/>
        <w:t xml:space="preserve">Необходимостью включения земельного участка в границы территории, является дальнейшее использование этой территории как возможность развития территории муниципального округа. </w:t>
      </w:r>
    </w:p>
    <w:p w14:paraId="6068D6C6" w14:textId="77777777" w:rsidR="00CE26D5" w:rsidRPr="00CE26D5" w:rsidRDefault="00CE26D5" w:rsidP="00CE26D5">
      <w:pPr>
        <w:ind w:firstLine="709"/>
      </w:pPr>
      <w:r w:rsidRPr="00CE26D5">
        <w:t>7. По сведениям ЕГРН граница д. Лазуковы установлена.</w:t>
      </w:r>
    </w:p>
    <w:p w14:paraId="31044ABD" w14:textId="77777777" w:rsidR="00CE26D5" w:rsidRPr="00CE26D5" w:rsidRDefault="00CE26D5" w:rsidP="00CE26D5">
      <w:pPr>
        <w:ind w:firstLine="709"/>
      </w:pPr>
      <w:r w:rsidRPr="00CE26D5">
        <w:t>В границы населенного пункта д. Лазуковы предлагается включить по заявлению Администрации Афанасьевского муниципального округа Кировской области, земельный участок с условным номером: ЗУ3 площадью 10270 кв.м. (не относится к землям лесного фонда). Данный земельный участок генеральным планом относится к функциональной зоне-производственные зоны, зоны инженерной и транспортной инфраструктур.</w:t>
      </w:r>
    </w:p>
    <w:p w14:paraId="0CB40237" w14:textId="77777777" w:rsidR="00CE26D5" w:rsidRPr="00CE26D5" w:rsidRDefault="00CE26D5" w:rsidP="00CE26D5">
      <w:pPr>
        <w:ind w:firstLine="709"/>
      </w:pPr>
      <w:r w:rsidRPr="00CE26D5">
        <w:t>Площадь территории д. Лазуковы в планируемых границах составит – 28,69 га.</w:t>
      </w:r>
    </w:p>
    <w:p w14:paraId="70C5AB61" w14:textId="77777777" w:rsidR="00CE26D5" w:rsidRPr="00CE26D5" w:rsidRDefault="00CE26D5" w:rsidP="00CE26D5">
      <w:pPr>
        <w:ind w:firstLine="708"/>
        <w:rPr>
          <w:szCs w:val="28"/>
        </w:rPr>
      </w:pPr>
      <w:r w:rsidRPr="00CE26D5">
        <w:rPr>
          <w:szCs w:val="28"/>
        </w:rPr>
        <w:t xml:space="preserve">Необходимостью включения земельного участка в границы территории, является дальнейшее использование этой территории как возможность развития территории муниципального округа. </w:t>
      </w:r>
    </w:p>
    <w:p w14:paraId="6A4C994E" w14:textId="77777777" w:rsidR="00CE26D5" w:rsidRPr="00CE26D5" w:rsidRDefault="00CE26D5" w:rsidP="00CE26D5">
      <w:pPr>
        <w:ind w:firstLine="709"/>
      </w:pPr>
      <w:r w:rsidRPr="00CE26D5">
        <w:t>8. По сведениям ЕГРН граница п. Пограничный установлена.</w:t>
      </w:r>
    </w:p>
    <w:p w14:paraId="17A222ED" w14:textId="77777777" w:rsidR="00CE26D5" w:rsidRPr="00CE26D5" w:rsidRDefault="00CE26D5" w:rsidP="00CE26D5">
      <w:pPr>
        <w:ind w:firstLine="709"/>
      </w:pPr>
      <w:r w:rsidRPr="00CE26D5">
        <w:t>Из границ населенного пункта п. Пограничный предлагается исключить по заявлению Администрации Афанасьевского муниципального округа Кировской области, земельный участок с условным номером: ЗУ4 площадью 172710 кв.м. (не относится к землям лесного фонда). Данный земельный участок генеральным планом относится к функциональной зоне-зона сельскохозяйственных угодий.</w:t>
      </w:r>
    </w:p>
    <w:p w14:paraId="42228C8E" w14:textId="77777777" w:rsidR="00CE26D5" w:rsidRPr="00CE26D5" w:rsidRDefault="00CE26D5" w:rsidP="00CE26D5">
      <w:pPr>
        <w:ind w:firstLine="709"/>
      </w:pPr>
      <w:r w:rsidRPr="00CE26D5">
        <w:t>Площадь территории п. Пограничный в планируемых границах составит – 39,84 га.</w:t>
      </w:r>
    </w:p>
    <w:p w14:paraId="4276EEBD" w14:textId="77777777" w:rsidR="00CE26D5" w:rsidRPr="00CE26D5" w:rsidRDefault="00CE26D5" w:rsidP="00CE26D5">
      <w:pPr>
        <w:ind w:firstLine="709"/>
      </w:pPr>
      <w:r w:rsidRPr="00CE26D5">
        <w:t>9. По сведениям ЕГРН граница д. Ичетовкины установлена.</w:t>
      </w:r>
    </w:p>
    <w:p w14:paraId="67B1A99E" w14:textId="77777777" w:rsidR="00CE26D5" w:rsidRPr="00CE26D5" w:rsidRDefault="00CE26D5" w:rsidP="00CE26D5">
      <w:pPr>
        <w:ind w:firstLine="709"/>
      </w:pPr>
      <w:r w:rsidRPr="00CE26D5">
        <w:t>Из границ населенного пункта д. Ичетовкины предлагается исключить по заявлению Администрации Афанасьевского муниципального округа Кировской области, земельный участок с кадастровым номером 43:02:412601:170 площадью 86424,38 кв.м. (не относится к землям лесного фонда). Данный земельный участок генеральным планом относится к функциональной зоне-зона сельскохозяйственных угодий.</w:t>
      </w:r>
    </w:p>
    <w:p w14:paraId="25C4EDE3" w14:textId="77777777" w:rsidR="00CE26D5" w:rsidRPr="00CE26D5" w:rsidRDefault="00CE26D5" w:rsidP="00CE26D5">
      <w:pPr>
        <w:ind w:firstLine="709"/>
      </w:pPr>
      <w:r w:rsidRPr="00CE26D5">
        <w:t>Площадь территории д. Ичетовкины в планируемых границах составит – 119,59 га.</w:t>
      </w:r>
    </w:p>
    <w:p w14:paraId="0EE6EEFD" w14:textId="77777777" w:rsidR="00CE26D5" w:rsidRPr="00CE26D5" w:rsidRDefault="00CE26D5" w:rsidP="00CE26D5">
      <w:pPr>
        <w:ind w:firstLine="709"/>
      </w:pPr>
    </w:p>
    <w:p w14:paraId="4C6B2B5D" w14:textId="77777777" w:rsidR="00CE26D5" w:rsidRPr="00CE26D5" w:rsidRDefault="00CE26D5" w:rsidP="00CE26D5">
      <w:pPr>
        <w:ind w:firstLine="708"/>
        <w:rPr>
          <w:szCs w:val="28"/>
        </w:rPr>
      </w:pPr>
    </w:p>
    <w:p w14:paraId="466B6541" w14:textId="77777777" w:rsidR="00CE26D5" w:rsidRPr="00CE26D5" w:rsidRDefault="00CE26D5" w:rsidP="00CE26D5">
      <w:pPr>
        <w:spacing w:after="160" w:line="259" w:lineRule="auto"/>
        <w:jc w:val="left"/>
        <w:rPr>
          <w:szCs w:val="28"/>
        </w:rPr>
      </w:pPr>
      <w:r w:rsidRPr="00CE26D5">
        <w:rPr>
          <w:szCs w:val="28"/>
        </w:rPr>
        <w:br w:type="page"/>
      </w:r>
    </w:p>
    <w:p w14:paraId="2118399E" w14:textId="77777777" w:rsidR="00CE26D5" w:rsidRPr="00CE26D5" w:rsidRDefault="00CE26D5" w:rsidP="00CE26D5">
      <w:pPr>
        <w:ind w:firstLine="709"/>
        <w:rPr>
          <w:color w:val="000000" w:themeColor="text1"/>
        </w:rPr>
      </w:pPr>
      <w:r w:rsidRPr="00CE26D5">
        <w:rPr>
          <w:color w:val="000000" w:themeColor="text1"/>
        </w:rPr>
        <w:lastRenderedPageBreak/>
        <w:t>Таблица 2.3.5.1. Перечень земельных участков, включающихся в границы населенных пунктов</w:t>
      </w:r>
    </w:p>
    <w:tbl>
      <w:tblPr>
        <w:tblW w:w="952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434"/>
        <w:gridCol w:w="993"/>
        <w:gridCol w:w="2102"/>
        <w:gridCol w:w="2008"/>
        <w:gridCol w:w="1985"/>
      </w:tblGrid>
      <w:tr w:rsidR="00CE26D5" w:rsidRPr="00CE26D5" w14:paraId="0447BCFF" w14:textId="77777777" w:rsidTr="00CE26D5">
        <w:trPr>
          <w:trHeight w:val="389"/>
          <w:tblHeader/>
          <w:jc w:val="center"/>
        </w:trPr>
        <w:tc>
          <w:tcPr>
            <w:tcW w:w="2434" w:type="dxa"/>
            <w:shd w:val="pct10" w:color="auto" w:fill="FFFFFF" w:themeFill="background1"/>
            <w:vAlign w:val="center"/>
            <w:hideMark/>
          </w:tcPr>
          <w:p w14:paraId="3967356B" w14:textId="77777777" w:rsidR="00CE26D5" w:rsidRPr="00CE26D5" w:rsidRDefault="00CE26D5" w:rsidP="00CE26D5">
            <w:pPr>
              <w:jc w:val="center"/>
              <w:rPr>
                <w:sz w:val="24"/>
              </w:rPr>
            </w:pPr>
            <w:r w:rsidRPr="00CE26D5">
              <w:rPr>
                <w:sz w:val="24"/>
              </w:rPr>
              <w:t>Кадастровый номер включаемого земельного участка</w:t>
            </w:r>
          </w:p>
        </w:tc>
        <w:tc>
          <w:tcPr>
            <w:tcW w:w="993" w:type="dxa"/>
            <w:shd w:val="pct10" w:color="auto" w:fill="FFFFFF" w:themeFill="background1"/>
            <w:vAlign w:val="center"/>
            <w:hideMark/>
          </w:tcPr>
          <w:p w14:paraId="47792D9A" w14:textId="77777777" w:rsidR="00CE26D5" w:rsidRPr="00CE26D5" w:rsidRDefault="00CE26D5" w:rsidP="00CE26D5">
            <w:pPr>
              <w:jc w:val="center"/>
              <w:rPr>
                <w:sz w:val="24"/>
              </w:rPr>
            </w:pPr>
            <w:r w:rsidRPr="00CE26D5">
              <w:rPr>
                <w:sz w:val="24"/>
              </w:rPr>
              <w:t>Пло-щадь, кв.м</w:t>
            </w:r>
          </w:p>
        </w:tc>
        <w:tc>
          <w:tcPr>
            <w:tcW w:w="2102" w:type="dxa"/>
            <w:shd w:val="pct10" w:color="auto" w:fill="FFFFFF" w:themeFill="background1"/>
            <w:vAlign w:val="center"/>
          </w:tcPr>
          <w:p w14:paraId="0ED73DB9" w14:textId="77777777" w:rsidR="00CE26D5" w:rsidRPr="00CE26D5" w:rsidRDefault="00CE26D5" w:rsidP="00CE26D5">
            <w:pPr>
              <w:jc w:val="center"/>
              <w:rPr>
                <w:sz w:val="24"/>
              </w:rPr>
            </w:pPr>
            <w:r w:rsidRPr="00CE26D5">
              <w:rPr>
                <w:sz w:val="24"/>
              </w:rPr>
              <w:t>Категория земель, к которой относился земельный участок</w:t>
            </w:r>
          </w:p>
        </w:tc>
        <w:tc>
          <w:tcPr>
            <w:tcW w:w="2008" w:type="dxa"/>
            <w:shd w:val="pct10" w:color="auto" w:fill="FFFFFF" w:themeFill="background1"/>
            <w:vAlign w:val="center"/>
            <w:hideMark/>
          </w:tcPr>
          <w:p w14:paraId="72678E56" w14:textId="77777777" w:rsidR="00CE26D5" w:rsidRPr="00CE26D5" w:rsidRDefault="00CE26D5" w:rsidP="00CE26D5">
            <w:pPr>
              <w:jc w:val="center"/>
              <w:rPr>
                <w:sz w:val="24"/>
              </w:rPr>
            </w:pPr>
            <w:r w:rsidRPr="00CE26D5">
              <w:rPr>
                <w:sz w:val="24"/>
              </w:rPr>
              <w:t>Категория земель, к которой планируется отнести земельный участок</w:t>
            </w:r>
          </w:p>
        </w:tc>
        <w:tc>
          <w:tcPr>
            <w:tcW w:w="1985" w:type="dxa"/>
            <w:shd w:val="pct10" w:color="auto" w:fill="FFFFFF" w:themeFill="background1"/>
            <w:vAlign w:val="center"/>
            <w:hideMark/>
          </w:tcPr>
          <w:p w14:paraId="09CC78EC" w14:textId="77777777" w:rsidR="00CE26D5" w:rsidRPr="00CE26D5" w:rsidRDefault="00CE26D5" w:rsidP="00CE26D5">
            <w:pPr>
              <w:jc w:val="center"/>
              <w:rPr>
                <w:sz w:val="24"/>
              </w:rPr>
            </w:pPr>
            <w:r w:rsidRPr="00CE26D5">
              <w:rPr>
                <w:sz w:val="24"/>
              </w:rPr>
              <w:t>Наименование функциональ-ных зон</w:t>
            </w:r>
          </w:p>
        </w:tc>
      </w:tr>
      <w:tr w:rsidR="00CE26D5" w:rsidRPr="00CE26D5" w14:paraId="2EC2974C" w14:textId="77777777" w:rsidTr="00CE26D5">
        <w:trPr>
          <w:trHeight w:val="67"/>
          <w:jc w:val="center"/>
        </w:trPr>
        <w:tc>
          <w:tcPr>
            <w:tcW w:w="2434" w:type="dxa"/>
            <w:vAlign w:val="center"/>
          </w:tcPr>
          <w:p w14:paraId="4F2A2C25" w14:textId="77777777" w:rsidR="00CE26D5" w:rsidRPr="00CE26D5" w:rsidRDefault="00CE26D5" w:rsidP="00CE26D5">
            <w:pPr>
              <w:jc w:val="center"/>
              <w:rPr>
                <w:sz w:val="24"/>
              </w:rPr>
            </w:pPr>
            <w:r w:rsidRPr="00CE26D5">
              <w:rPr>
                <w:sz w:val="24"/>
              </w:rPr>
              <w:t>43:02:412601:798</w:t>
            </w:r>
          </w:p>
        </w:tc>
        <w:tc>
          <w:tcPr>
            <w:tcW w:w="993" w:type="dxa"/>
            <w:vAlign w:val="center"/>
          </w:tcPr>
          <w:p w14:paraId="1FEC7969" w14:textId="77777777" w:rsidR="00CE26D5" w:rsidRPr="00CE26D5" w:rsidRDefault="00CE26D5" w:rsidP="00CE26D5">
            <w:pPr>
              <w:jc w:val="center"/>
              <w:rPr>
                <w:sz w:val="24"/>
              </w:rPr>
            </w:pPr>
            <w:r w:rsidRPr="00CE26D5">
              <w:rPr>
                <w:sz w:val="24"/>
              </w:rPr>
              <w:t>13000</w:t>
            </w:r>
          </w:p>
        </w:tc>
        <w:tc>
          <w:tcPr>
            <w:tcW w:w="2102" w:type="dxa"/>
            <w:vAlign w:val="center"/>
          </w:tcPr>
          <w:p w14:paraId="4DFA6F2F" w14:textId="77777777" w:rsidR="00CE26D5" w:rsidRPr="00CE26D5" w:rsidRDefault="00CE26D5" w:rsidP="00CE26D5">
            <w:pPr>
              <w:jc w:val="center"/>
              <w:rPr>
                <w:sz w:val="24"/>
              </w:rPr>
            </w:pPr>
            <w:r w:rsidRPr="00CE26D5">
              <w:rPr>
                <w:sz w:val="24"/>
              </w:rPr>
              <w:t>Земли сельскохозяйственного назначения</w:t>
            </w:r>
          </w:p>
        </w:tc>
        <w:tc>
          <w:tcPr>
            <w:tcW w:w="2008" w:type="dxa"/>
            <w:vAlign w:val="center"/>
            <w:hideMark/>
          </w:tcPr>
          <w:p w14:paraId="1B884733" w14:textId="77777777" w:rsidR="00CE26D5" w:rsidRPr="00CE26D5" w:rsidRDefault="00CE26D5" w:rsidP="00CE26D5">
            <w:pPr>
              <w:jc w:val="center"/>
              <w:rPr>
                <w:sz w:val="24"/>
              </w:rPr>
            </w:pPr>
            <w:r w:rsidRPr="00CE26D5">
              <w:rPr>
                <w:sz w:val="24"/>
              </w:rPr>
              <w:t>Земли населенных пунктов</w:t>
            </w:r>
          </w:p>
        </w:tc>
        <w:tc>
          <w:tcPr>
            <w:tcW w:w="1985" w:type="dxa"/>
            <w:vAlign w:val="center"/>
            <w:hideMark/>
          </w:tcPr>
          <w:p w14:paraId="5620434C" w14:textId="77777777" w:rsidR="00CE26D5" w:rsidRPr="00CE26D5" w:rsidRDefault="00CE26D5" w:rsidP="00CE26D5">
            <w:pPr>
              <w:jc w:val="center"/>
              <w:rPr>
                <w:sz w:val="24"/>
              </w:rPr>
            </w:pPr>
            <w:r w:rsidRPr="00CE26D5">
              <w:rPr>
                <w:sz w:val="24"/>
              </w:rPr>
              <w:t>Жилые зоны</w:t>
            </w:r>
          </w:p>
        </w:tc>
      </w:tr>
      <w:tr w:rsidR="00CE26D5" w:rsidRPr="00CE26D5" w14:paraId="6190DB2F" w14:textId="77777777" w:rsidTr="00CE26D5">
        <w:trPr>
          <w:trHeight w:val="67"/>
          <w:jc w:val="center"/>
        </w:trPr>
        <w:tc>
          <w:tcPr>
            <w:tcW w:w="2434" w:type="dxa"/>
            <w:vAlign w:val="center"/>
          </w:tcPr>
          <w:p w14:paraId="7A330C88" w14:textId="77777777" w:rsidR="00CE26D5" w:rsidRPr="00CE26D5" w:rsidRDefault="00CE26D5" w:rsidP="00CE26D5">
            <w:pPr>
              <w:jc w:val="center"/>
              <w:rPr>
                <w:sz w:val="24"/>
              </w:rPr>
            </w:pPr>
            <w:r w:rsidRPr="00CE26D5">
              <w:rPr>
                <w:sz w:val="24"/>
              </w:rPr>
              <w:t>43:02:361601:353</w:t>
            </w:r>
          </w:p>
        </w:tc>
        <w:tc>
          <w:tcPr>
            <w:tcW w:w="993" w:type="dxa"/>
            <w:vAlign w:val="center"/>
          </w:tcPr>
          <w:p w14:paraId="1374BA04" w14:textId="77777777" w:rsidR="00CE26D5" w:rsidRPr="00CE26D5" w:rsidRDefault="00CE26D5" w:rsidP="00CE26D5">
            <w:pPr>
              <w:jc w:val="center"/>
              <w:rPr>
                <w:sz w:val="24"/>
              </w:rPr>
            </w:pPr>
            <w:r w:rsidRPr="00CE26D5">
              <w:rPr>
                <w:sz w:val="24"/>
              </w:rPr>
              <w:t>4000</w:t>
            </w:r>
          </w:p>
        </w:tc>
        <w:tc>
          <w:tcPr>
            <w:tcW w:w="2102" w:type="dxa"/>
            <w:vAlign w:val="center"/>
          </w:tcPr>
          <w:p w14:paraId="0010E1A1" w14:textId="77777777" w:rsidR="00CE26D5" w:rsidRPr="00CE26D5" w:rsidRDefault="00CE26D5" w:rsidP="00CE26D5">
            <w:pPr>
              <w:jc w:val="center"/>
              <w:rPr>
                <w:sz w:val="24"/>
              </w:rPr>
            </w:pPr>
            <w:r w:rsidRPr="00CE26D5">
              <w:rPr>
                <w:sz w:val="24"/>
              </w:rPr>
              <w:t>Земли сельскохозяйственного назначения</w:t>
            </w:r>
          </w:p>
        </w:tc>
        <w:tc>
          <w:tcPr>
            <w:tcW w:w="2008" w:type="dxa"/>
            <w:vAlign w:val="center"/>
            <w:hideMark/>
          </w:tcPr>
          <w:p w14:paraId="22AC9D7B" w14:textId="77777777" w:rsidR="00CE26D5" w:rsidRPr="00CE26D5" w:rsidRDefault="00CE26D5" w:rsidP="00CE26D5">
            <w:pPr>
              <w:jc w:val="center"/>
              <w:rPr>
                <w:sz w:val="24"/>
              </w:rPr>
            </w:pPr>
            <w:r w:rsidRPr="00CE26D5">
              <w:rPr>
                <w:sz w:val="24"/>
              </w:rPr>
              <w:t>Земли населенных пунктов</w:t>
            </w:r>
          </w:p>
        </w:tc>
        <w:tc>
          <w:tcPr>
            <w:tcW w:w="1985" w:type="dxa"/>
            <w:vAlign w:val="center"/>
            <w:hideMark/>
          </w:tcPr>
          <w:p w14:paraId="53222FCE" w14:textId="77777777" w:rsidR="00CE26D5" w:rsidRPr="00CE26D5" w:rsidRDefault="00CE26D5" w:rsidP="00CE26D5">
            <w:pPr>
              <w:jc w:val="center"/>
              <w:rPr>
                <w:sz w:val="24"/>
              </w:rPr>
            </w:pPr>
            <w:r w:rsidRPr="00CE26D5">
              <w:rPr>
                <w:sz w:val="24"/>
              </w:rPr>
              <w:t>Производственные зоны, зоны инженерной и транспортной инфраструктур</w:t>
            </w:r>
          </w:p>
        </w:tc>
      </w:tr>
      <w:tr w:rsidR="00CE26D5" w:rsidRPr="00CE26D5" w14:paraId="0B1BDC1E" w14:textId="77777777" w:rsidTr="00CE26D5">
        <w:trPr>
          <w:trHeight w:val="67"/>
          <w:jc w:val="center"/>
        </w:trPr>
        <w:tc>
          <w:tcPr>
            <w:tcW w:w="2434" w:type="dxa"/>
            <w:vAlign w:val="center"/>
          </w:tcPr>
          <w:p w14:paraId="0D3582C1" w14:textId="77777777" w:rsidR="00CE26D5" w:rsidRPr="00CE26D5" w:rsidRDefault="00CE26D5" w:rsidP="00CE26D5">
            <w:pPr>
              <w:jc w:val="center"/>
              <w:rPr>
                <w:sz w:val="24"/>
                <w:lang w:val="en-US"/>
              </w:rPr>
            </w:pPr>
            <w:r w:rsidRPr="00CE26D5">
              <w:rPr>
                <w:sz w:val="24"/>
              </w:rPr>
              <w:t>43:02:410201:208</w:t>
            </w:r>
          </w:p>
        </w:tc>
        <w:tc>
          <w:tcPr>
            <w:tcW w:w="993" w:type="dxa"/>
            <w:vAlign w:val="center"/>
          </w:tcPr>
          <w:p w14:paraId="58E5D012" w14:textId="77777777" w:rsidR="00CE26D5" w:rsidRPr="00CE26D5" w:rsidRDefault="00CE26D5" w:rsidP="00CE26D5">
            <w:pPr>
              <w:jc w:val="center"/>
              <w:rPr>
                <w:sz w:val="24"/>
              </w:rPr>
            </w:pPr>
            <w:r w:rsidRPr="00CE26D5">
              <w:rPr>
                <w:sz w:val="24"/>
              </w:rPr>
              <w:t>2870</w:t>
            </w:r>
          </w:p>
        </w:tc>
        <w:tc>
          <w:tcPr>
            <w:tcW w:w="2102" w:type="dxa"/>
            <w:vAlign w:val="center"/>
          </w:tcPr>
          <w:p w14:paraId="036C37F5" w14:textId="77777777" w:rsidR="00CE26D5" w:rsidRPr="00CE26D5" w:rsidRDefault="00CE26D5" w:rsidP="00CE26D5">
            <w:pPr>
              <w:jc w:val="center"/>
              <w:rPr>
                <w:sz w:val="24"/>
              </w:rPr>
            </w:pPr>
            <w:r w:rsidRPr="00CE26D5">
              <w:rPr>
                <w:sz w:val="24"/>
              </w:rPr>
              <w:t>Земли сельскохозяйственного назначения</w:t>
            </w:r>
          </w:p>
        </w:tc>
        <w:tc>
          <w:tcPr>
            <w:tcW w:w="2008" w:type="dxa"/>
            <w:vAlign w:val="center"/>
          </w:tcPr>
          <w:p w14:paraId="69AB5751" w14:textId="77777777" w:rsidR="00CE26D5" w:rsidRPr="00CE26D5" w:rsidRDefault="00CE26D5" w:rsidP="00CE26D5">
            <w:pPr>
              <w:jc w:val="center"/>
              <w:rPr>
                <w:sz w:val="24"/>
              </w:rPr>
            </w:pPr>
            <w:r w:rsidRPr="00CE26D5">
              <w:rPr>
                <w:sz w:val="24"/>
              </w:rPr>
              <w:t>Земли населенных пунктов</w:t>
            </w:r>
          </w:p>
        </w:tc>
        <w:tc>
          <w:tcPr>
            <w:tcW w:w="1985" w:type="dxa"/>
            <w:vAlign w:val="center"/>
          </w:tcPr>
          <w:p w14:paraId="6D41A9CC" w14:textId="77777777" w:rsidR="00CE26D5" w:rsidRPr="00CE26D5" w:rsidRDefault="00CE26D5" w:rsidP="00CE26D5">
            <w:pPr>
              <w:jc w:val="center"/>
              <w:rPr>
                <w:sz w:val="24"/>
              </w:rPr>
            </w:pPr>
            <w:r w:rsidRPr="00CE26D5">
              <w:rPr>
                <w:sz w:val="24"/>
              </w:rPr>
              <w:t>Жилые зоны</w:t>
            </w:r>
          </w:p>
        </w:tc>
      </w:tr>
      <w:tr w:rsidR="00CE26D5" w:rsidRPr="00CE26D5" w14:paraId="1EE920E2" w14:textId="77777777" w:rsidTr="00CE26D5">
        <w:trPr>
          <w:trHeight w:val="67"/>
          <w:jc w:val="center"/>
        </w:trPr>
        <w:tc>
          <w:tcPr>
            <w:tcW w:w="2434" w:type="dxa"/>
            <w:vAlign w:val="center"/>
          </w:tcPr>
          <w:p w14:paraId="46D818AE" w14:textId="77777777" w:rsidR="00CE26D5" w:rsidRPr="00CE26D5" w:rsidRDefault="00CE26D5" w:rsidP="00CE26D5">
            <w:pPr>
              <w:jc w:val="center"/>
              <w:rPr>
                <w:sz w:val="24"/>
              </w:rPr>
            </w:pPr>
            <w:r w:rsidRPr="00CE26D5">
              <w:rPr>
                <w:sz w:val="24"/>
              </w:rPr>
              <w:t>43:02:410201:207</w:t>
            </w:r>
          </w:p>
        </w:tc>
        <w:tc>
          <w:tcPr>
            <w:tcW w:w="993" w:type="dxa"/>
            <w:vAlign w:val="center"/>
          </w:tcPr>
          <w:p w14:paraId="6B37A460" w14:textId="77777777" w:rsidR="00CE26D5" w:rsidRPr="00CE26D5" w:rsidRDefault="00CE26D5" w:rsidP="00CE26D5">
            <w:pPr>
              <w:jc w:val="center"/>
              <w:rPr>
                <w:sz w:val="24"/>
              </w:rPr>
            </w:pPr>
            <w:r w:rsidRPr="00CE26D5">
              <w:rPr>
                <w:sz w:val="24"/>
              </w:rPr>
              <w:t>2895</w:t>
            </w:r>
          </w:p>
        </w:tc>
        <w:tc>
          <w:tcPr>
            <w:tcW w:w="2102" w:type="dxa"/>
            <w:vAlign w:val="center"/>
          </w:tcPr>
          <w:p w14:paraId="50A9D68F" w14:textId="77777777" w:rsidR="00CE26D5" w:rsidRPr="00CE26D5" w:rsidRDefault="00CE26D5" w:rsidP="00CE26D5">
            <w:pPr>
              <w:jc w:val="center"/>
              <w:rPr>
                <w:sz w:val="24"/>
              </w:rPr>
            </w:pPr>
            <w:r w:rsidRPr="00CE26D5">
              <w:rPr>
                <w:sz w:val="24"/>
              </w:rPr>
              <w:t>Земли сельскохозяйственного назначения</w:t>
            </w:r>
          </w:p>
        </w:tc>
        <w:tc>
          <w:tcPr>
            <w:tcW w:w="2008" w:type="dxa"/>
            <w:vAlign w:val="center"/>
          </w:tcPr>
          <w:p w14:paraId="1E990424" w14:textId="77777777" w:rsidR="00CE26D5" w:rsidRPr="00CE26D5" w:rsidRDefault="00CE26D5" w:rsidP="00CE26D5">
            <w:pPr>
              <w:jc w:val="center"/>
              <w:rPr>
                <w:sz w:val="24"/>
              </w:rPr>
            </w:pPr>
            <w:r w:rsidRPr="00CE26D5">
              <w:rPr>
                <w:sz w:val="24"/>
              </w:rPr>
              <w:t>Земли населенных пунктов</w:t>
            </w:r>
          </w:p>
        </w:tc>
        <w:tc>
          <w:tcPr>
            <w:tcW w:w="1985" w:type="dxa"/>
            <w:vAlign w:val="center"/>
          </w:tcPr>
          <w:p w14:paraId="6F40AAE6" w14:textId="77777777" w:rsidR="00CE26D5" w:rsidRPr="00CE26D5" w:rsidRDefault="00CE26D5" w:rsidP="00CE26D5">
            <w:pPr>
              <w:jc w:val="center"/>
              <w:rPr>
                <w:sz w:val="24"/>
              </w:rPr>
            </w:pPr>
            <w:r w:rsidRPr="00CE26D5">
              <w:rPr>
                <w:sz w:val="24"/>
              </w:rPr>
              <w:t>Жилые зоны</w:t>
            </w:r>
          </w:p>
        </w:tc>
      </w:tr>
      <w:tr w:rsidR="00CE26D5" w:rsidRPr="00CE26D5" w14:paraId="796709DB" w14:textId="77777777" w:rsidTr="00CE26D5">
        <w:trPr>
          <w:trHeight w:val="67"/>
          <w:jc w:val="center"/>
        </w:trPr>
        <w:tc>
          <w:tcPr>
            <w:tcW w:w="2434" w:type="dxa"/>
            <w:vAlign w:val="center"/>
          </w:tcPr>
          <w:p w14:paraId="709F4428" w14:textId="77777777" w:rsidR="00CE26D5" w:rsidRPr="00CE26D5" w:rsidRDefault="00CE26D5" w:rsidP="00CE26D5">
            <w:pPr>
              <w:jc w:val="center"/>
              <w:rPr>
                <w:sz w:val="24"/>
              </w:rPr>
            </w:pPr>
            <w:r w:rsidRPr="00CE26D5">
              <w:rPr>
                <w:sz w:val="24"/>
              </w:rPr>
              <w:t>43:02:411201:60</w:t>
            </w:r>
          </w:p>
        </w:tc>
        <w:tc>
          <w:tcPr>
            <w:tcW w:w="993" w:type="dxa"/>
            <w:vAlign w:val="center"/>
          </w:tcPr>
          <w:p w14:paraId="2906AC5E" w14:textId="77777777" w:rsidR="00CE26D5" w:rsidRPr="00CE26D5" w:rsidRDefault="00CE26D5" w:rsidP="00CE26D5">
            <w:pPr>
              <w:jc w:val="center"/>
              <w:rPr>
                <w:sz w:val="24"/>
              </w:rPr>
            </w:pPr>
            <w:r w:rsidRPr="00CE26D5">
              <w:rPr>
                <w:sz w:val="24"/>
              </w:rPr>
              <w:t>4292</w:t>
            </w:r>
          </w:p>
        </w:tc>
        <w:tc>
          <w:tcPr>
            <w:tcW w:w="2102" w:type="dxa"/>
            <w:vAlign w:val="center"/>
          </w:tcPr>
          <w:p w14:paraId="000F531E" w14:textId="77777777" w:rsidR="00CE26D5" w:rsidRPr="00CE26D5" w:rsidRDefault="00CE26D5" w:rsidP="00CE26D5">
            <w:pPr>
              <w:jc w:val="center"/>
              <w:rPr>
                <w:sz w:val="24"/>
              </w:rPr>
            </w:pPr>
            <w:r w:rsidRPr="00CE26D5">
              <w:rPr>
                <w:sz w:val="24"/>
              </w:rPr>
              <w:t>Земли сельскохозяйственного назначения</w:t>
            </w:r>
          </w:p>
        </w:tc>
        <w:tc>
          <w:tcPr>
            <w:tcW w:w="2008" w:type="dxa"/>
            <w:vAlign w:val="center"/>
          </w:tcPr>
          <w:p w14:paraId="66F44584" w14:textId="77777777" w:rsidR="00CE26D5" w:rsidRPr="00CE26D5" w:rsidRDefault="00CE26D5" w:rsidP="00CE26D5">
            <w:pPr>
              <w:jc w:val="center"/>
              <w:rPr>
                <w:sz w:val="24"/>
              </w:rPr>
            </w:pPr>
            <w:r w:rsidRPr="00CE26D5">
              <w:rPr>
                <w:sz w:val="24"/>
              </w:rPr>
              <w:t>Земли населенных пунктов</w:t>
            </w:r>
          </w:p>
        </w:tc>
        <w:tc>
          <w:tcPr>
            <w:tcW w:w="1985" w:type="dxa"/>
            <w:vAlign w:val="center"/>
          </w:tcPr>
          <w:p w14:paraId="441BCBD2" w14:textId="77777777" w:rsidR="00CE26D5" w:rsidRPr="00CE26D5" w:rsidRDefault="00CE26D5" w:rsidP="00CE26D5">
            <w:pPr>
              <w:jc w:val="center"/>
              <w:rPr>
                <w:sz w:val="24"/>
              </w:rPr>
            </w:pPr>
            <w:r w:rsidRPr="00CE26D5">
              <w:rPr>
                <w:sz w:val="24"/>
              </w:rPr>
              <w:t>Жилые зоны</w:t>
            </w:r>
          </w:p>
        </w:tc>
      </w:tr>
      <w:tr w:rsidR="00CE26D5" w:rsidRPr="00CE26D5" w14:paraId="42CCD634" w14:textId="77777777" w:rsidTr="00CE26D5">
        <w:trPr>
          <w:trHeight w:val="67"/>
          <w:jc w:val="center"/>
        </w:trPr>
        <w:tc>
          <w:tcPr>
            <w:tcW w:w="2434" w:type="dxa"/>
            <w:vAlign w:val="center"/>
          </w:tcPr>
          <w:p w14:paraId="00F21D35" w14:textId="77777777" w:rsidR="00CE26D5" w:rsidRPr="00CE26D5" w:rsidRDefault="00CE26D5" w:rsidP="00CE26D5">
            <w:pPr>
              <w:jc w:val="center"/>
              <w:rPr>
                <w:sz w:val="24"/>
              </w:rPr>
            </w:pPr>
            <w:r w:rsidRPr="00CE26D5">
              <w:rPr>
                <w:sz w:val="24"/>
              </w:rPr>
              <w:t>43:02:411201:57</w:t>
            </w:r>
          </w:p>
        </w:tc>
        <w:tc>
          <w:tcPr>
            <w:tcW w:w="993" w:type="dxa"/>
            <w:vAlign w:val="center"/>
          </w:tcPr>
          <w:p w14:paraId="63573D76" w14:textId="77777777" w:rsidR="00CE26D5" w:rsidRPr="00CE26D5" w:rsidRDefault="00CE26D5" w:rsidP="00CE26D5">
            <w:pPr>
              <w:jc w:val="center"/>
              <w:rPr>
                <w:sz w:val="24"/>
              </w:rPr>
            </w:pPr>
            <w:r w:rsidRPr="00CE26D5">
              <w:rPr>
                <w:sz w:val="24"/>
              </w:rPr>
              <w:t>1877</w:t>
            </w:r>
          </w:p>
        </w:tc>
        <w:tc>
          <w:tcPr>
            <w:tcW w:w="2102" w:type="dxa"/>
            <w:vAlign w:val="center"/>
          </w:tcPr>
          <w:p w14:paraId="24DDD573" w14:textId="77777777" w:rsidR="00CE26D5" w:rsidRPr="00CE26D5" w:rsidRDefault="00CE26D5" w:rsidP="00CE26D5">
            <w:pPr>
              <w:jc w:val="center"/>
              <w:rPr>
                <w:sz w:val="24"/>
              </w:rPr>
            </w:pPr>
            <w:r w:rsidRPr="00CE26D5">
              <w:rPr>
                <w:sz w:val="24"/>
              </w:rPr>
              <w:t>Земли сельскохозяйственного назначения</w:t>
            </w:r>
          </w:p>
        </w:tc>
        <w:tc>
          <w:tcPr>
            <w:tcW w:w="2008" w:type="dxa"/>
            <w:vAlign w:val="center"/>
          </w:tcPr>
          <w:p w14:paraId="6D526C33" w14:textId="77777777" w:rsidR="00CE26D5" w:rsidRPr="00CE26D5" w:rsidRDefault="00CE26D5" w:rsidP="00CE26D5">
            <w:pPr>
              <w:jc w:val="center"/>
              <w:rPr>
                <w:sz w:val="24"/>
              </w:rPr>
            </w:pPr>
            <w:r w:rsidRPr="00CE26D5">
              <w:rPr>
                <w:sz w:val="24"/>
              </w:rPr>
              <w:t>Земли населенных пунктов</w:t>
            </w:r>
          </w:p>
        </w:tc>
        <w:tc>
          <w:tcPr>
            <w:tcW w:w="1985" w:type="dxa"/>
            <w:vAlign w:val="center"/>
          </w:tcPr>
          <w:p w14:paraId="0E0DCF0D" w14:textId="77777777" w:rsidR="00CE26D5" w:rsidRPr="00CE26D5" w:rsidRDefault="00CE26D5" w:rsidP="00CE26D5">
            <w:pPr>
              <w:jc w:val="center"/>
              <w:rPr>
                <w:sz w:val="24"/>
              </w:rPr>
            </w:pPr>
            <w:r w:rsidRPr="00CE26D5">
              <w:rPr>
                <w:sz w:val="24"/>
              </w:rPr>
              <w:t>Жилые зоны</w:t>
            </w:r>
          </w:p>
        </w:tc>
      </w:tr>
      <w:tr w:rsidR="00CE26D5" w:rsidRPr="00CE26D5" w14:paraId="15D1B6AB" w14:textId="77777777" w:rsidTr="00CE26D5">
        <w:trPr>
          <w:trHeight w:val="986"/>
          <w:jc w:val="center"/>
        </w:trPr>
        <w:tc>
          <w:tcPr>
            <w:tcW w:w="2434" w:type="dxa"/>
            <w:vAlign w:val="center"/>
          </w:tcPr>
          <w:p w14:paraId="4742505F" w14:textId="77777777" w:rsidR="00CE26D5" w:rsidRPr="00CE26D5" w:rsidRDefault="00CE26D5" w:rsidP="00CE26D5">
            <w:pPr>
              <w:jc w:val="center"/>
              <w:rPr>
                <w:sz w:val="24"/>
              </w:rPr>
            </w:pPr>
            <w:r w:rsidRPr="00CE26D5">
              <w:rPr>
                <w:sz w:val="24"/>
              </w:rPr>
              <w:t>: ЗУ1</w:t>
            </w:r>
          </w:p>
          <w:p w14:paraId="5612314A" w14:textId="77777777" w:rsidR="00CE26D5" w:rsidRPr="00CE26D5" w:rsidRDefault="00CE26D5" w:rsidP="00CE26D5">
            <w:pPr>
              <w:jc w:val="center"/>
              <w:rPr>
                <w:sz w:val="24"/>
              </w:rPr>
            </w:pPr>
            <w:r w:rsidRPr="00CE26D5">
              <w:rPr>
                <w:sz w:val="24"/>
              </w:rPr>
              <w:t>д. Светлаковы</w:t>
            </w:r>
          </w:p>
        </w:tc>
        <w:tc>
          <w:tcPr>
            <w:tcW w:w="993" w:type="dxa"/>
            <w:vAlign w:val="center"/>
          </w:tcPr>
          <w:p w14:paraId="12F9C97D" w14:textId="77777777" w:rsidR="00CE26D5" w:rsidRPr="00CE26D5" w:rsidRDefault="00CE26D5" w:rsidP="00CE26D5">
            <w:pPr>
              <w:jc w:val="center"/>
              <w:rPr>
                <w:sz w:val="24"/>
              </w:rPr>
            </w:pPr>
            <w:r w:rsidRPr="00CE26D5">
              <w:rPr>
                <w:sz w:val="24"/>
              </w:rPr>
              <w:t>8689</w:t>
            </w:r>
          </w:p>
        </w:tc>
        <w:tc>
          <w:tcPr>
            <w:tcW w:w="2102" w:type="dxa"/>
            <w:vAlign w:val="center"/>
          </w:tcPr>
          <w:p w14:paraId="13B37F94" w14:textId="77777777" w:rsidR="00CE26D5" w:rsidRPr="00CE26D5" w:rsidRDefault="00CE26D5" w:rsidP="00CE26D5">
            <w:pPr>
              <w:jc w:val="center"/>
              <w:rPr>
                <w:color w:val="000000"/>
                <w:sz w:val="24"/>
                <w:shd w:val="clear" w:color="auto" w:fill="FFFFFF"/>
              </w:rPr>
            </w:pPr>
            <w:r w:rsidRPr="00CE26D5">
              <w:rPr>
                <w:color w:val="000000"/>
                <w:sz w:val="24"/>
                <w:shd w:val="clear" w:color="auto" w:fill="FFFFFF"/>
              </w:rPr>
              <w:t>Земли сельскохозяйственного назначения</w:t>
            </w:r>
          </w:p>
        </w:tc>
        <w:tc>
          <w:tcPr>
            <w:tcW w:w="2008" w:type="dxa"/>
            <w:vAlign w:val="center"/>
          </w:tcPr>
          <w:p w14:paraId="683208F6" w14:textId="77777777" w:rsidR="00CE26D5" w:rsidRPr="00CE26D5" w:rsidRDefault="00CE26D5" w:rsidP="00CE26D5">
            <w:pPr>
              <w:jc w:val="center"/>
              <w:rPr>
                <w:sz w:val="24"/>
              </w:rPr>
            </w:pPr>
            <w:r w:rsidRPr="00CE26D5">
              <w:rPr>
                <w:sz w:val="24"/>
              </w:rPr>
              <w:t>Земли населенных пунктов</w:t>
            </w:r>
          </w:p>
        </w:tc>
        <w:tc>
          <w:tcPr>
            <w:tcW w:w="1985" w:type="dxa"/>
            <w:vAlign w:val="center"/>
          </w:tcPr>
          <w:p w14:paraId="628EA80C" w14:textId="77777777" w:rsidR="00CE26D5" w:rsidRPr="00CE26D5" w:rsidRDefault="00CE26D5" w:rsidP="00CE26D5">
            <w:pPr>
              <w:jc w:val="center"/>
              <w:rPr>
                <w:sz w:val="24"/>
              </w:rPr>
            </w:pPr>
            <w:r w:rsidRPr="00CE26D5">
              <w:rPr>
                <w:sz w:val="24"/>
              </w:rPr>
              <w:t>Производственные зоны, зоны инженерной и транспортной инфраструктуры</w:t>
            </w:r>
          </w:p>
        </w:tc>
      </w:tr>
      <w:tr w:rsidR="00CE26D5" w:rsidRPr="00CE26D5" w14:paraId="415BB15D" w14:textId="77777777" w:rsidTr="00CE26D5">
        <w:trPr>
          <w:trHeight w:val="1168"/>
          <w:jc w:val="center"/>
        </w:trPr>
        <w:tc>
          <w:tcPr>
            <w:tcW w:w="2434" w:type="dxa"/>
            <w:vAlign w:val="center"/>
          </w:tcPr>
          <w:p w14:paraId="29597D96" w14:textId="77777777" w:rsidR="00CE26D5" w:rsidRPr="00CE26D5" w:rsidRDefault="00CE26D5" w:rsidP="00CE26D5">
            <w:pPr>
              <w:jc w:val="center"/>
              <w:rPr>
                <w:sz w:val="24"/>
              </w:rPr>
            </w:pPr>
            <w:r w:rsidRPr="00CE26D5">
              <w:rPr>
                <w:sz w:val="24"/>
              </w:rPr>
              <w:t>: ЗУ2</w:t>
            </w:r>
          </w:p>
          <w:p w14:paraId="6933B78F" w14:textId="77777777" w:rsidR="00CE26D5" w:rsidRPr="00CE26D5" w:rsidRDefault="00CE26D5" w:rsidP="00CE26D5">
            <w:pPr>
              <w:jc w:val="center"/>
              <w:rPr>
                <w:sz w:val="24"/>
              </w:rPr>
            </w:pPr>
            <w:r w:rsidRPr="00CE26D5">
              <w:rPr>
                <w:sz w:val="24"/>
              </w:rPr>
              <w:t>д. Верхняя Кедра</w:t>
            </w:r>
          </w:p>
        </w:tc>
        <w:tc>
          <w:tcPr>
            <w:tcW w:w="993" w:type="dxa"/>
            <w:vAlign w:val="center"/>
          </w:tcPr>
          <w:p w14:paraId="0015E183" w14:textId="77777777" w:rsidR="00CE26D5" w:rsidRPr="00CE26D5" w:rsidRDefault="00CE26D5" w:rsidP="00CE26D5">
            <w:pPr>
              <w:jc w:val="center"/>
              <w:rPr>
                <w:sz w:val="24"/>
              </w:rPr>
            </w:pPr>
            <w:r w:rsidRPr="00CE26D5">
              <w:rPr>
                <w:sz w:val="24"/>
              </w:rPr>
              <w:t>11808</w:t>
            </w:r>
          </w:p>
        </w:tc>
        <w:tc>
          <w:tcPr>
            <w:tcW w:w="2102" w:type="dxa"/>
            <w:vAlign w:val="center"/>
          </w:tcPr>
          <w:p w14:paraId="62791C07" w14:textId="77777777" w:rsidR="00CE26D5" w:rsidRPr="00CE26D5" w:rsidRDefault="00CE26D5" w:rsidP="00CE26D5">
            <w:pPr>
              <w:jc w:val="center"/>
              <w:rPr>
                <w:color w:val="000000"/>
                <w:sz w:val="24"/>
                <w:shd w:val="clear" w:color="auto" w:fill="FFFFFF"/>
              </w:rPr>
            </w:pPr>
            <w:r w:rsidRPr="00CE26D5">
              <w:rPr>
                <w:color w:val="000000"/>
                <w:sz w:val="24"/>
                <w:shd w:val="clear" w:color="auto" w:fill="FFFFFF"/>
              </w:rPr>
              <w:t>Земли сельскохозяйственного назначения</w:t>
            </w:r>
          </w:p>
        </w:tc>
        <w:tc>
          <w:tcPr>
            <w:tcW w:w="2008" w:type="dxa"/>
            <w:vAlign w:val="center"/>
          </w:tcPr>
          <w:p w14:paraId="5B3536A6" w14:textId="77777777" w:rsidR="00CE26D5" w:rsidRPr="00CE26D5" w:rsidRDefault="00CE26D5" w:rsidP="00CE26D5">
            <w:pPr>
              <w:jc w:val="center"/>
              <w:rPr>
                <w:sz w:val="24"/>
              </w:rPr>
            </w:pPr>
            <w:r w:rsidRPr="00CE26D5">
              <w:rPr>
                <w:sz w:val="24"/>
              </w:rPr>
              <w:t>Земли населенных пунктов</w:t>
            </w:r>
          </w:p>
        </w:tc>
        <w:tc>
          <w:tcPr>
            <w:tcW w:w="1985" w:type="dxa"/>
            <w:vAlign w:val="center"/>
          </w:tcPr>
          <w:p w14:paraId="237E5A52" w14:textId="77777777" w:rsidR="00CE26D5" w:rsidRPr="00CE26D5" w:rsidRDefault="00CE26D5" w:rsidP="00CE26D5">
            <w:pPr>
              <w:jc w:val="center"/>
              <w:rPr>
                <w:sz w:val="24"/>
              </w:rPr>
            </w:pPr>
            <w:r w:rsidRPr="00CE26D5">
              <w:rPr>
                <w:sz w:val="24"/>
              </w:rPr>
              <w:t>Жилые зоны</w:t>
            </w:r>
          </w:p>
        </w:tc>
      </w:tr>
      <w:tr w:rsidR="00CE26D5" w:rsidRPr="00CE26D5" w14:paraId="472F9B7A" w14:textId="77777777" w:rsidTr="00CE26D5">
        <w:trPr>
          <w:trHeight w:val="1168"/>
          <w:jc w:val="center"/>
        </w:trPr>
        <w:tc>
          <w:tcPr>
            <w:tcW w:w="2434" w:type="dxa"/>
            <w:vAlign w:val="center"/>
          </w:tcPr>
          <w:p w14:paraId="75B011C0" w14:textId="77777777" w:rsidR="00CE26D5" w:rsidRPr="00CE26D5" w:rsidRDefault="00CE26D5" w:rsidP="00CE26D5">
            <w:pPr>
              <w:jc w:val="center"/>
              <w:rPr>
                <w:sz w:val="24"/>
              </w:rPr>
            </w:pPr>
            <w:r w:rsidRPr="00CE26D5">
              <w:rPr>
                <w:sz w:val="24"/>
              </w:rPr>
              <w:t>: ЗУ3</w:t>
            </w:r>
          </w:p>
          <w:p w14:paraId="7EA5F233" w14:textId="77777777" w:rsidR="00CE26D5" w:rsidRPr="00CE26D5" w:rsidRDefault="00CE26D5" w:rsidP="00CE26D5">
            <w:pPr>
              <w:jc w:val="center"/>
              <w:rPr>
                <w:sz w:val="24"/>
              </w:rPr>
            </w:pPr>
            <w:r w:rsidRPr="00CE26D5">
              <w:rPr>
                <w:sz w:val="24"/>
              </w:rPr>
              <w:t>д. Лазуковы</w:t>
            </w:r>
          </w:p>
        </w:tc>
        <w:tc>
          <w:tcPr>
            <w:tcW w:w="993" w:type="dxa"/>
            <w:vAlign w:val="center"/>
          </w:tcPr>
          <w:p w14:paraId="3F498DAE" w14:textId="77777777" w:rsidR="00CE26D5" w:rsidRPr="00CE26D5" w:rsidRDefault="00CE26D5" w:rsidP="00CE26D5">
            <w:pPr>
              <w:jc w:val="center"/>
              <w:rPr>
                <w:sz w:val="24"/>
              </w:rPr>
            </w:pPr>
            <w:r w:rsidRPr="00CE26D5">
              <w:rPr>
                <w:sz w:val="24"/>
              </w:rPr>
              <w:t>10270</w:t>
            </w:r>
          </w:p>
        </w:tc>
        <w:tc>
          <w:tcPr>
            <w:tcW w:w="2102" w:type="dxa"/>
            <w:vAlign w:val="center"/>
          </w:tcPr>
          <w:p w14:paraId="03CD2F7F" w14:textId="77777777" w:rsidR="00CE26D5" w:rsidRPr="00CE26D5" w:rsidRDefault="00CE26D5" w:rsidP="00CE26D5">
            <w:pPr>
              <w:jc w:val="center"/>
              <w:rPr>
                <w:color w:val="000000"/>
                <w:sz w:val="24"/>
                <w:shd w:val="clear" w:color="auto" w:fill="FFFFFF"/>
              </w:rPr>
            </w:pPr>
            <w:r w:rsidRPr="00CE26D5">
              <w:rPr>
                <w:color w:val="000000"/>
                <w:sz w:val="24"/>
                <w:shd w:val="clear" w:color="auto" w:fill="FFFFFF"/>
              </w:rPr>
              <w:t>Земли сельскохозяйственного назначения</w:t>
            </w:r>
          </w:p>
        </w:tc>
        <w:tc>
          <w:tcPr>
            <w:tcW w:w="2008" w:type="dxa"/>
            <w:vAlign w:val="center"/>
          </w:tcPr>
          <w:p w14:paraId="71A3C219" w14:textId="77777777" w:rsidR="00CE26D5" w:rsidRPr="00CE26D5" w:rsidRDefault="00CE26D5" w:rsidP="00CE26D5">
            <w:pPr>
              <w:jc w:val="center"/>
              <w:rPr>
                <w:sz w:val="24"/>
              </w:rPr>
            </w:pPr>
            <w:r w:rsidRPr="00CE26D5">
              <w:rPr>
                <w:sz w:val="24"/>
              </w:rPr>
              <w:t>Земли населенных пунктов</w:t>
            </w:r>
          </w:p>
        </w:tc>
        <w:tc>
          <w:tcPr>
            <w:tcW w:w="1985" w:type="dxa"/>
            <w:vAlign w:val="center"/>
          </w:tcPr>
          <w:p w14:paraId="325A244E" w14:textId="77777777" w:rsidR="00CE26D5" w:rsidRPr="00CE26D5" w:rsidRDefault="00CE26D5" w:rsidP="00CE26D5">
            <w:pPr>
              <w:jc w:val="center"/>
              <w:rPr>
                <w:sz w:val="24"/>
              </w:rPr>
            </w:pPr>
            <w:r w:rsidRPr="00CE26D5">
              <w:rPr>
                <w:sz w:val="24"/>
              </w:rPr>
              <w:t>Производственные зоны, зоны инженерной и транспортной инфраструктуры</w:t>
            </w:r>
          </w:p>
        </w:tc>
      </w:tr>
    </w:tbl>
    <w:p w14:paraId="086C7AAE" w14:textId="77777777" w:rsidR="00CE26D5" w:rsidRPr="00CE26D5" w:rsidRDefault="00CE26D5" w:rsidP="00CE26D5">
      <w:pPr>
        <w:rPr>
          <w:color w:val="FF0000"/>
          <w:sz w:val="24"/>
        </w:rPr>
      </w:pPr>
    </w:p>
    <w:p w14:paraId="44AB1324" w14:textId="77777777" w:rsidR="00CE26D5" w:rsidRPr="00CE26D5" w:rsidRDefault="00CE26D5" w:rsidP="00CE26D5">
      <w:pPr>
        <w:spacing w:after="160" w:line="259" w:lineRule="auto"/>
        <w:jc w:val="left"/>
        <w:rPr>
          <w:color w:val="FF0000"/>
          <w:sz w:val="24"/>
        </w:rPr>
      </w:pPr>
      <w:r w:rsidRPr="00CE26D5">
        <w:rPr>
          <w:color w:val="FF0000"/>
          <w:sz w:val="24"/>
        </w:rPr>
        <w:br w:type="page"/>
      </w:r>
    </w:p>
    <w:p w14:paraId="720A332D" w14:textId="77777777" w:rsidR="00CE26D5" w:rsidRPr="00CE26D5" w:rsidRDefault="00CE26D5" w:rsidP="00CE26D5">
      <w:pPr>
        <w:ind w:firstLine="709"/>
        <w:rPr>
          <w:color w:val="000000" w:themeColor="text1"/>
        </w:rPr>
      </w:pPr>
      <w:r w:rsidRPr="00CE26D5">
        <w:rPr>
          <w:color w:val="000000" w:themeColor="text1"/>
        </w:rPr>
        <w:lastRenderedPageBreak/>
        <w:t>Таблица 2.3.5.2. Перечень земельных участков, исключающихся из границ населенных пунктов</w:t>
      </w:r>
    </w:p>
    <w:tbl>
      <w:tblPr>
        <w:tblW w:w="962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434"/>
        <w:gridCol w:w="993"/>
        <w:gridCol w:w="2102"/>
        <w:gridCol w:w="2008"/>
        <w:gridCol w:w="2092"/>
      </w:tblGrid>
      <w:tr w:rsidR="00CE26D5" w:rsidRPr="00CE26D5" w14:paraId="013D32B0" w14:textId="77777777" w:rsidTr="00CE26D5">
        <w:trPr>
          <w:trHeight w:val="389"/>
          <w:tblHeader/>
          <w:jc w:val="center"/>
        </w:trPr>
        <w:tc>
          <w:tcPr>
            <w:tcW w:w="2434" w:type="dxa"/>
            <w:shd w:val="pct10" w:color="auto" w:fill="FFFFFF" w:themeFill="background1"/>
            <w:vAlign w:val="center"/>
            <w:hideMark/>
          </w:tcPr>
          <w:p w14:paraId="0C5A4328" w14:textId="77777777" w:rsidR="00CE26D5" w:rsidRPr="00CE26D5" w:rsidRDefault="00CE26D5" w:rsidP="00CE26D5">
            <w:pPr>
              <w:jc w:val="center"/>
              <w:rPr>
                <w:sz w:val="24"/>
              </w:rPr>
            </w:pPr>
            <w:r w:rsidRPr="00CE26D5">
              <w:rPr>
                <w:sz w:val="24"/>
              </w:rPr>
              <w:t>Кадастровый номер включаемого земельного участка</w:t>
            </w:r>
          </w:p>
        </w:tc>
        <w:tc>
          <w:tcPr>
            <w:tcW w:w="993" w:type="dxa"/>
            <w:shd w:val="pct10" w:color="auto" w:fill="FFFFFF" w:themeFill="background1"/>
            <w:vAlign w:val="center"/>
            <w:hideMark/>
          </w:tcPr>
          <w:p w14:paraId="7DCF081B" w14:textId="77777777" w:rsidR="00CE26D5" w:rsidRPr="00CE26D5" w:rsidRDefault="00CE26D5" w:rsidP="00CE26D5">
            <w:pPr>
              <w:jc w:val="center"/>
              <w:rPr>
                <w:sz w:val="24"/>
              </w:rPr>
            </w:pPr>
            <w:r w:rsidRPr="00CE26D5">
              <w:rPr>
                <w:sz w:val="24"/>
              </w:rPr>
              <w:t>Пло-щадь, кв.м</w:t>
            </w:r>
          </w:p>
        </w:tc>
        <w:tc>
          <w:tcPr>
            <w:tcW w:w="2102" w:type="dxa"/>
            <w:shd w:val="pct10" w:color="auto" w:fill="FFFFFF" w:themeFill="background1"/>
            <w:vAlign w:val="center"/>
          </w:tcPr>
          <w:p w14:paraId="0A76E4F4" w14:textId="77777777" w:rsidR="00CE26D5" w:rsidRPr="00CE26D5" w:rsidRDefault="00CE26D5" w:rsidP="00CE26D5">
            <w:pPr>
              <w:jc w:val="center"/>
              <w:rPr>
                <w:sz w:val="24"/>
              </w:rPr>
            </w:pPr>
            <w:r w:rsidRPr="00CE26D5">
              <w:rPr>
                <w:sz w:val="24"/>
              </w:rPr>
              <w:t>Категория земель, к которой относился земельный участок</w:t>
            </w:r>
          </w:p>
        </w:tc>
        <w:tc>
          <w:tcPr>
            <w:tcW w:w="2008" w:type="dxa"/>
            <w:shd w:val="pct10" w:color="auto" w:fill="FFFFFF" w:themeFill="background1"/>
            <w:vAlign w:val="center"/>
            <w:hideMark/>
          </w:tcPr>
          <w:p w14:paraId="0E3A22E9" w14:textId="77777777" w:rsidR="00CE26D5" w:rsidRPr="00CE26D5" w:rsidRDefault="00CE26D5" w:rsidP="00CE26D5">
            <w:pPr>
              <w:jc w:val="center"/>
              <w:rPr>
                <w:sz w:val="24"/>
              </w:rPr>
            </w:pPr>
            <w:r w:rsidRPr="00CE26D5">
              <w:rPr>
                <w:sz w:val="24"/>
              </w:rPr>
              <w:t>Категория земель, к которой планируется отнести земельный участок</w:t>
            </w:r>
          </w:p>
        </w:tc>
        <w:tc>
          <w:tcPr>
            <w:tcW w:w="2092" w:type="dxa"/>
            <w:shd w:val="pct10" w:color="auto" w:fill="FFFFFF" w:themeFill="background1"/>
            <w:vAlign w:val="center"/>
            <w:hideMark/>
          </w:tcPr>
          <w:p w14:paraId="6759F5F2" w14:textId="77777777" w:rsidR="00CE26D5" w:rsidRPr="00CE26D5" w:rsidRDefault="00CE26D5" w:rsidP="00CE26D5">
            <w:pPr>
              <w:jc w:val="center"/>
              <w:rPr>
                <w:sz w:val="24"/>
              </w:rPr>
            </w:pPr>
            <w:r w:rsidRPr="00CE26D5">
              <w:rPr>
                <w:sz w:val="24"/>
              </w:rPr>
              <w:t>Наименование функциональных зон</w:t>
            </w:r>
          </w:p>
        </w:tc>
      </w:tr>
      <w:tr w:rsidR="00CE26D5" w:rsidRPr="00CE26D5" w14:paraId="20BB646F" w14:textId="77777777" w:rsidTr="00CE26D5">
        <w:trPr>
          <w:trHeight w:val="67"/>
          <w:jc w:val="center"/>
        </w:trPr>
        <w:tc>
          <w:tcPr>
            <w:tcW w:w="2434" w:type="dxa"/>
            <w:vAlign w:val="center"/>
          </w:tcPr>
          <w:p w14:paraId="23CE4163" w14:textId="77777777" w:rsidR="00CE26D5" w:rsidRPr="00CE26D5" w:rsidRDefault="00CE26D5" w:rsidP="00CE26D5">
            <w:pPr>
              <w:jc w:val="center"/>
              <w:rPr>
                <w:sz w:val="24"/>
                <w:lang w:val="en-US"/>
              </w:rPr>
            </w:pPr>
            <w:r w:rsidRPr="00CE26D5">
              <w:rPr>
                <w:sz w:val="24"/>
              </w:rPr>
              <w:t>43:02:412601:170</w:t>
            </w:r>
          </w:p>
        </w:tc>
        <w:tc>
          <w:tcPr>
            <w:tcW w:w="993" w:type="dxa"/>
            <w:vAlign w:val="center"/>
          </w:tcPr>
          <w:p w14:paraId="3AAF3654" w14:textId="77777777" w:rsidR="00CE26D5" w:rsidRPr="00CE26D5" w:rsidRDefault="00CE26D5" w:rsidP="00CE26D5">
            <w:pPr>
              <w:jc w:val="center"/>
              <w:rPr>
                <w:sz w:val="24"/>
              </w:rPr>
            </w:pPr>
            <w:r w:rsidRPr="00CE26D5">
              <w:rPr>
                <w:sz w:val="24"/>
              </w:rPr>
              <w:t>86424,38</w:t>
            </w:r>
          </w:p>
        </w:tc>
        <w:tc>
          <w:tcPr>
            <w:tcW w:w="2102" w:type="dxa"/>
            <w:vAlign w:val="center"/>
          </w:tcPr>
          <w:p w14:paraId="6EC3FECE" w14:textId="77777777" w:rsidR="00CE26D5" w:rsidRPr="00CE26D5" w:rsidRDefault="00CE26D5" w:rsidP="00CE26D5">
            <w:pPr>
              <w:jc w:val="center"/>
              <w:rPr>
                <w:sz w:val="24"/>
                <w:lang w:val="en-US"/>
              </w:rPr>
            </w:pPr>
            <w:r w:rsidRPr="00CE26D5">
              <w:rPr>
                <w:sz w:val="24"/>
                <w:lang w:val="en-US"/>
              </w:rPr>
              <w:t>-</w:t>
            </w:r>
          </w:p>
        </w:tc>
        <w:tc>
          <w:tcPr>
            <w:tcW w:w="2008" w:type="dxa"/>
            <w:vAlign w:val="center"/>
            <w:hideMark/>
          </w:tcPr>
          <w:p w14:paraId="70131587" w14:textId="77777777" w:rsidR="00CE26D5" w:rsidRPr="00CE26D5" w:rsidRDefault="00CE26D5" w:rsidP="00CE26D5">
            <w:pPr>
              <w:jc w:val="center"/>
              <w:rPr>
                <w:sz w:val="24"/>
                <w:lang w:val="en-US"/>
              </w:rPr>
            </w:pPr>
            <w:r w:rsidRPr="00CE26D5">
              <w:rPr>
                <w:sz w:val="24"/>
                <w:lang w:val="en-US"/>
              </w:rPr>
              <w:t>-</w:t>
            </w:r>
          </w:p>
        </w:tc>
        <w:tc>
          <w:tcPr>
            <w:tcW w:w="2092" w:type="dxa"/>
            <w:vAlign w:val="center"/>
            <w:hideMark/>
          </w:tcPr>
          <w:p w14:paraId="272DBD14" w14:textId="77777777" w:rsidR="00CE26D5" w:rsidRPr="00CE26D5" w:rsidRDefault="00CE26D5" w:rsidP="00CE26D5">
            <w:pPr>
              <w:jc w:val="center"/>
              <w:rPr>
                <w:sz w:val="24"/>
              </w:rPr>
            </w:pPr>
            <w:r w:rsidRPr="00CE26D5">
              <w:rPr>
                <w:sz w:val="24"/>
              </w:rPr>
              <w:t>Зона сельскохозяйственных угодий</w:t>
            </w:r>
          </w:p>
        </w:tc>
      </w:tr>
      <w:tr w:rsidR="00CE26D5" w:rsidRPr="00CE26D5" w14:paraId="2AB8B113" w14:textId="77777777" w:rsidTr="00CE26D5">
        <w:trPr>
          <w:trHeight w:val="67"/>
          <w:jc w:val="center"/>
        </w:trPr>
        <w:tc>
          <w:tcPr>
            <w:tcW w:w="2434" w:type="dxa"/>
            <w:vAlign w:val="center"/>
          </w:tcPr>
          <w:p w14:paraId="5008CAB1" w14:textId="77777777" w:rsidR="00CE26D5" w:rsidRPr="00CE26D5" w:rsidRDefault="00CE26D5" w:rsidP="00CE26D5">
            <w:pPr>
              <w:jc w:val="center"/>
              <w:rPr>
                <w:sz w:val="24"/>
              </w:rPr>
            </w:pPr>
            <w:r w:rsidRPr="00CE26D5">
              <w:rPr>
                <w:sz w:val="24"/>
              </w:rPr>
              <w:t>: ЗУ4</w:t>
            </w:r>
          </w:p>
          <w:p w14:paraId="7C54D65E" w14:textId="77777777" w:rsidR="00CE26D5" w:rsidRPr="00CE26D5" w:rsidRDefault="00CE26D5" w:rsidP="00CE26D5">
            <w:pPr>
              <w:jc w:val="center"/>
              <w:rPr>
                <w:sz w:val="24"/>
              </w:rPr>
            </w:pPr>
            <w:r w:rsidRPr="00CE26D5">
              <w:rPr>
                <w:sz w:val="24"/>
              </w:rPr>
              <w:t>п. Пограничный</w:t>
            </w:r>
          </w:p>
        </w:tc>
        <w:tc>
          <w:tcPr>
            <w:tcW w:w="993" w:type="dxa"/>
            <w:vAlign w:val="center"/>
          </w:tcPr>
          <w:p w14:paraId="5DB0CDD5" w14:textId="77777777" w:rsidR="00CE26D5" w:rsidRPr="00CE26D5" w:rsidRDefault="00CE26D5" w:rsidP="00CE26D5">
            <w:pPr>
              <w:jc w:val="center"/>
              <w:rPr>
                <w:sz w:val="24"/>
              </w:rPr>
            </w:pPr>
            <w:r w:rsidRPr="00CE26D5">
              <w:rPr>
                <w:sz w:val="24"/>
              </w:rPr>
              <w:t>172710</w:t>
            </w:r>
          </w:p>
        </w:tc>
        <w:tc>
          <w:tcPr>
            <w:tcW w:w="2102" w:type="dxa"/>
            <w:vAlign w:val="center"/>
          </w:tcPr>
          <w:p w14:paraId="62D53D9E" w14:textId="77777777" w:rsidR="00CE26D5" w:rsidRPr="00CE26D5" w:rsidRDefault="00CE26D5" w:rsidP="00CE26D5">
            <w:pPr>
              <w:jc w:val="center"/>
              <w:rPr>
                <w:sz w:val="24"/>
              </w:rPr>
            </w:pPr>
            <w:r w:rsidRPr="00CE26D5">
              <w:rPr>
                <w:sz w:val="24"/>
              </w:rPr>
              <w:t>Земли населенных пунктов</w:t>
            </w:r>
          </w:p>
        </w:tc>
        <w:tc>
          <w:tcPr>
            <w:tcW w:w="2008" w:type="dxa"/>
            <w:vAlign w:val="center"/>
          </w:tcPr>
          <w:p w14:paraId="29A9BD0D" w14:textId="77777777" w:rsidR="00CE26D5" w:rsidRPr="00CE26D5" w:rsidRDefault="00CE26D5" w:rsidP="00CE26D5">
            <w:pPr>
              <w:jc w:val="center"/>
              <w:rPr>
                <w:sz w:val="24"/>
              </w:rPr>
            </w:pPr>
            <w:r w:rsidRPr="00CE26D5">
              <w:rPr>
                <w:sz w:val="24"/>
              </w:rPr>
              <w:t xml:space="preserve">Земли </w:t>
            </w:r>
            <w:r w:rsidRPr="00CE26D5">
              <w:rPr>
                <w:color w:val="000000"/>
                <w:sz w:val="24"/>
                <w:shd w:val="clear" w:color="auto" w:fill="FFFFFF"/>
              </w:rPr>
              <w:t>сельскохозяйственного</w:t>
            </w:r>
            <w:r w:rsidRPr="00CE26D5">
              <w:rPr>
                <w:sz w:val="24"/>
              </w:rPr>
              <w:t xml:space="preserve"> </w:t>
            </w:r>
            <w:r w:rsidRPr="00CE26D5">
              <w:rPr>
                <w:color w:val="000000"/>
                <w:sz w:val="24"/>
                <w:shd w:val="clear" w:color="auto" w:fill="FFFFFF"/>
              </w:rPr>
              <w:t>назначения</w:t>
            </w:r>
          </w:p>
        </w:tc>
        <w:tc>
          <w:tcPr>
            <w:tcW w:w="2092" w:type="dxa"/>
            <w:vAlign w:val="center"/>
          </w:tcPr>
          <w:p w14:paraId="6FC66FB7" w14:textId="77777777" w:rsidR="00CE26D5" w:rsidRPr="00CE26D5" w:rsidRDefault="00CE26D5" w:rsidP="00CE26D5">
            <w:pPr>
              <w:jc w:val="center"/>
              <w:rPr>
                <w:sz w:val="24"/>
              </w:rPr>
            </w:pPr>
            <w:r w:rsidRPr="00CE26D5">
              <w:rPr>
                <w:sz w:val="24"/>
              </w:rPr>
              <w:t>Зона сельскохозяйственных угодий</w:t>
            </w:r>
          </w:p>
        </w:tc>
      </w:tr>
    </w:tbl>
    <w:p w14:paraId="0A6DE778" w14:textId="77777777" w:rsidR="00CE26D5" w:rsidRPr="00CE26D5" w:rsidRDefault="00CE26D5" w:rsidP="00CE26D5">
      <w:pPr>
        <w:ind w:firstLine="709"/>
        <w:rPr>
          <w:szCs w:val="28"/>
        </w:rPr>
      </w:pPr>
    </w:p>
    <w:p w14:paraId="35559799" w14:textId="77777777" w:rsidR="00CE26D5" w:rsidRPr="00CE26D5" w:rsidRDefault="00CE26D5" w:rsidP="00CE26D5">
      <w:pPr>
        <w:ind w:firstLine="709"/>
        <w:rPr>
          <w:szCs w:val="28"/>
        </w:rPr>
      </w:pPr>
      <w:r w:rsidRPr="00CE26D5">
        <w:rPr>
          <w:szCs w:val="28"/>
        </w:rPr>
        <w:t>Таблица 2.3.5.3. Перечень земельных участков, категория земель которых данным генеральным планом изменяется</w:t>
      </w:r>
    </w:p>
    <w:tbl>
      <w:tblPr>
        <w:tblW w:w="99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702"/>
        <w:gridCol w:w="1276"/>
        <w:gridCol w:w="2126"/>
        <w:gridCol w:w="2551"/>
        <w:gridCol w:w="2268"/>
      </w:tblGrid>
      <w:tr w:rsidR="00CE26D5" w:rsidRPr="00CE26D5" w14:paraId="625158CC" w14:textId="77777777" w:rsidTr="00CE26D5">
        <w:trPr>
          <w:trHeight w:val="389"/>
          <w:tblHeader/>
          <w:jc w:val="center"/>
        </w:trPr>
        <w:tc>
          <w:tcPr>
            <w:tcW w:w="1702" w:type="dxa"/>
            <w:shd w:val="clear" w:color="auto" w:fill="D9D9D9" w:themeFill="background1" w:themeFillShade="D9"/>
            <w:vAlign w:val="center"/>
            <w:hideMark/>
          </w:tcPr>
          <w:p w14:paraId="2FA59A7B" w14:textId="77777777" w:rsidR="00CE26D5" w:rsidRPr="00CE26D5" w:rsidRDefault="00CE26D5" w:rsidP="00CE26D5">
            <w:pPr>
              <w:jc w:val="center"/>
              <w:rPr>
                <w:sz w:val="24"/>
              </w:rPr>
            </w:pPr>
            <w:r w:rsidRPr="00CE26D5">
              <w:rPr>
                <w:sz w:val="24"/>
              </w:rPr>
              <w:t>Кадастровый номер земельного участка</w:t>
            </w:r>
          </w:p>
        </w:tc>
        <w:tc>
          <w:tcPr>
            <w:tcW w:w="1276" w:type="dxa"/>
            <w:shd w:val="clear" w:color="auto" w:fill="D9D9D9" w:themeFill="background1" w:themeFillShade="D9"/>
            <w:vAlign w:val="center"/>
            <w:hideMark/>
          </w:tcPr>
          <w:p w14:paraId="7F24289C" w14:textId="77777777" w:rsidR="00CE26D5" w:rsidRPr="00CE26D5" w:rsidRDefault="00CE26D5" w:rsidP="00CE26D5">
            <w:pPr>
              <w:jc w:val="center"/>
              <w:rPr>
                <w:sz w:val="24"/>
              </w:rPr>
            </w:pPr>
            <w:r w:rsidRPr="00CE26D5">
              <w:rPr>
                <w:sz w:val="24"/>
              </w:rPr>
              <w:t>Площадь, кв.м</w:t>
            </w:r>
          </w:p>
        </w:tc>
        <w:tc>
          <w:tcPr>
            <w:tcW w:w="2126" w:type="dxa"/>
            <w:shd w:val="clear" w:color="auto" w:fill="D9D9D9" w:themeFill="background1" w:themeFillShade="D9"/>
          </w:tcPr>
          <w:p w14:paraId="2936F743" w14:textId="77777777" w:rsidR="00CE26D5" w:rsidRPr="00CE26D5" w:rsidRDefault="00CE26D5" w:rsidP="00CE26D5">
            <w:pPr>
              <w:jc w:val="center"/>
              <w:rPr>
                <w:sz w:val="24"/>
              </w:rPr>
            </w:pPr>
            <w:r w:rsidRPr="00CE26D5">
              <w:rPr>
                <w:sz w:val="24"/>
              </w:rPr>
              <w:t>Категория земель, к которой относился земельный участок</w:t>
            </w:r>
          </w:p>
        </w:tc>
        <w:tc>
          <w:tcPr>
            <w:tcW w:w="2551" w:type="dxa"/>
            <w:shd w:val="clear" w:color="auto" w:fill="D9D9D9" w:themeFill="background1" w:themeFillShade="D9"/>
          </w:tcPr>
          <w:p w14:paraId="3CB8924B" w14:textId="77777777" w:rsidR="00CE26D5" w:rsidRPr="00CE26D5" w:rsidRDefault="00CE26D5" w:rsidP="00CE26D5">
            <w:pPr>
              <w:jc w:val="center"/>
              <w:rPr>
                <w:sz w:val="24"/>
              </w:rPr>
            </w:pPr>
            <w:r w:rsidRPr="00CE26D5">
              <w:rPr>
                <w:sz w:val="24"/>
              </w:rPr>
              <w:t>Категория земель, установленная генпланом</w:t>
            </w:r>
          </w:p>
        </w:tc>
        <w:tc>
          <w:tcPr>
            <w:tcW w:w="2268" w:type="dxa"/>
            <w:shd w:val="clear" w:color="auto" w:fill="D9D9D9" w:themeFill="background1" w:themeFillShade="D9"/>
            <w:vAlign w:val="center"/>
            <w:hideMark/>
          </w:tcPr>
          <w:p w14:paraId="0FD10FA1" w14:textId="77777777" w:rsidR="00CE26D5" w:rsidRPr="00CE26D5" w:rsidRDefault="00CE26D5" w:rsidP="00CE26D5">
            <w:pPr>
              <w:jc w:val="center"/>
              <w:rPr>
                <w:sz w:val="24"/>
              </w:rPr>
            </w:pPr>
            <w:r w:rsidRPr="00CE26D5">
              <w:rPr>
                <w:sz w:val="24"/>
              </w:rPr>
              <w:t>Наименование функциональных зон</w:t>
            </w:r>
          </w:p>
        </w:tc>
      </w:tr>
      <w:tr w:rsidR="00CE26D5" w:rsidRPr="00CE26D5" w14:paraId="6F094B20" w14:textId="77777777" w:rsidTr="00CE26D5">
        <w:trPr>
          <w:trHeight w:val="67"/>
          <w:jc w:val="center"/>
        </w:trPr>
        <w:tc>
          <w:tcPr>
            <w:tcW w:w="1702" w:type="dxa"/>
            <w:vAlign w:val="center"/>
          </w:tcPr>
          <w:p w14:paraId="65C8649F" w14:textId="77777777" w:rsidR="00CE26D5" w:rsidRPr="00CE26D5" w:rsidRDefault="00CE26D5" w:rsidP="00CE26D5">
            <w:pPr>
              <w:jc w:val="center"/>
              <w:rPr>
                <w:sz w:val="24"/>
              </w:rPr>
            </w:pPr>
            <w:r w:rsidRPr="00CE26D5">
              <w:rPr>
                <w:sz w:val="24"/>
              </w:rPr>
              <w:t>43:02:373101:804</w:t>
            </w:r>
          </w:p>
        </w:tc>
        <w:tc>
          <w:tcPr>
            <w:tcW w:w="1276" w:type="dxa"/>
            <w:vAlign w:val="center"/>
          </w:tcPr>
          <w:p w14:paraId="53C911C9" w14:textId="77777777" w:rsidR="00CE26D5" w:rsidRPr="00CE26D5" w:rsidRDefault="00CE26D5" w:rsidP="00CE26D5">
            <w:pPr>
              <w:jc w:val="center"/>
              <w:rPr>
                <w:sz w:val="24"/>
              </w:rPr>
            </w:pPr>
            <w:r w:rsidRPr="00CE26D5">
              <w:rPr>
                <w:sz w:val="24"/>
              </w:rPr>
              <w:t>509862</w:t>
            </w:r>
          </w:p>
        </w:tc>
        <w:tc>
          <w:tcPr>
            <w:tcW w:w="2126" w:type="dxa"/>
            <w:vAlign w:val="center"/>
          </w:tcPr>
          <w:p w14:paraId="63BC26AE" w14:textId="77777777" w:rsidR="00CE26D5" w:rsidRPr="00CE26D5" w:rsidRDefault="00CE26D5" w:rsidP="00CE26D5">
            <w:pPr>
              <w:jc w:val="center"/>
              <w:rPr>
                <w:sz w:val="24"/>
              </w:rPr>
            </w:pPr>
            <w:r w:rsidRPr="00CE26D5">
              <w:rPr>
                <w:color w:val="000000"/>
                <w:sz w:val="24"/>
                <w:shd w:val="clear" w:color="auto" w:fill="FFFFFF"/>
              </w:rPr>
              <w:t>Земли сельскохозяйственного назначения</w:t>
            </w:r>
          </w:p>
        </w:tc>
        <w:tc>
          <w:tcPr>
            <w:tcW w:w="2551" w:type="dxa"/>
            <w:vAlign w:val="center"/>
          </w:tcPr>
          <w:p w14:paraId="4424D92C" w14:textId="77777777" w:rsidR="00CE26D5" w:rsidRPr="00CE26D5" w:rsidRDefault="00CE26D5" w:rsidP="00CE26D5">
            <w:pPr>
              <w:jc w:val="center"/>
              <w:rPr>
                <w:sz w:val="24"/>
              </w:rPr>
            </w:pPr>
            <w:r w:rsidRPr="00CE26D5">
              <w:rPr>
                <w:sz w:val="24"/>
              </w:rPr>
              <w:t>Земли особо охраняемых природных территорий</w:t>
            </w:r>
          </w:p>
        </w:tc>
        <w:tc>
          <w:tcPr>
            <w:tcW w:w="2268" w:type="dxa"/>
            <w:vAlign w:val="center"/>
          </w:tcPr>
          <w:p w14:paraId="54AC3F68" w14:textId="77777777" w:rsidR="00CE26D5" w:rsidRPr="00CE26D5" w:rsidRDefault="00CE26D5" w:rsidP="00CE26D5">
            <w:pPr>
              <w:jc w:val="center"/>
              <w:rPr>
                <w:sz w:val="24"/>
              </w:rPr>
            </w:pPr>
            <w:r w:rsidRPr="00CE26D5">
              <w:rPr>
                <w:sz w:val="24"/>
              </w:rPr>
              <w:t>Зоны рекреационного назначения</w:t>
            </w:r>
          </w:p>
        </w:tc>
      </w:tr>
      <w:tr w:rsidR="00CE26D5" w:rsidRPr="00CE26D5" w14:paraId="309EE911" w14:textId="77777777" w:rsidTr="00CE26D5">
        <w:trPr>
          <w:trHeight w:val="67"/>
          <w:jc w:val="center"/>
        </w:trPr>
        <w:tc>
          <w:tcPr>
            <w:tcW w:w="1702" w:type="dxa"/>
            <w:vAlign w:val="center"/>
          </w:tcPr>
          <w:p w14:paraId="5293FC5E" w14:textId="77777777" w:rsidR="00CE26D5" w:rsidRPr="00CE26D5" w:rsidRDefault="00CE26D5" w:rsidP="00CE26D5">
            <w:pPr>
              <w:jc w:val="center"/>
              <w:rPr>
                <w:sz w:val="24"/>
              </w:rPr>
            </w:pPr>
            <w:r w:rsidRPr="00CE26D5">
              <w:rPr>
                <w:sz w:val="24"/>
              </w:rPr>
              <w:t>43:02:373101:807</w:t>
            </w:r>
          </w:p>
        </w:tc>
        <w:tc>
          <w:tcPr>
            <w:tcW w:w="1276" w:type="dxa"/>
            <w:vAlign w:val="center"/>
          </w:tcPr>
          <w:p w14:paraId="124571CD" w14:textId="77777777" w:rsidR="00CE26D5" w:rsidRPr="00CE26D5" w:rsidRDefault="00CE26D5" w:rsidP="00CE26D5">
            <w:pPr>
              <w:jc w:val="center"/>
              <w:rPr>
                <w:sz w:val="24"/>
              </w:rPr>
            </w:pPr>
            <w:r w:rsidRPr="00CE26D5">
              <w:rPr>
                <w:sz w:val="24"/>
              </w:rPr>
              <w:t>20978</w:t>
            </w:r>
          </w:p>
        </w:tc>
        <w:tc>
          <w:tcPr>
            <w:tcW w:w="2126" w:type="dxa"/>
            <w:vAlign w:val="center"/>
          </w:tcPr>
          <w:p w14:paraId="0D2B7C2C" w14:textId="77777777" w:rsidR="00CE26D5" w:rsidRPr="00CE26D5" w:rsidRDefault="00CE26D5" w:rsidP="00CE26D5">
            <w:pPr>
              <w:jc w:val="center"/>
              <w:rPr>
                <w:sz w:val="24"/>
              </w:rPr>
            </w:pPr>
            <w:r w:rsidRPr="00CE26D5">
              <w:rPr>
                <w:color w:val="000000"/>
                <w:sz w:val="24"/>
                <w:shd w:val="clear" w:color="auto" w:fill="FFFFFF"/>
              </w:rPr>
              <w:t>Земли сельскохозяйственного назначения</w:t>
            </w:r>
          </w:p>
        </w:tc>
        <w:tc>
          <w:tcPr>
            <w:tcW w:w="2551" w:type="dxa"/>
            <w:vAlign w:val="center"/>
          </w:tcPr>
          <w:p w14:paraId="58476E63" w14:textId="77777777" w:rsidR="00CE26D5" w:rsidRPr="00CE26D5" w:rsidRDefault="00CE26D5" w:rsidP="00CE26D5">
            <w:pPr>
              <w:jc w:val="center"/>
              <w:rPr>
                <w:sz w:val="24"/>
              </w:rPr>
            </w:pPr>
            <w:r w:rsidRPr="00CE26D5">
              <w:rPr>
                <w:sz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2268" w:type="dxa"/>
            <w:vAlign w:val="center"/>
          </w:tcPr>
          <w:p w14:paraId="4762B3F7" w14:textId="77777777" w:rsidR="00CE26D5" w:rsidRPr="00CE26D5" w:rsidRDefault="00CE26D5" w:rsidP="00CE26D5">
            <w:pPr>
              <w:jc w:val="center"/>
              <w:rPr>
                <w:sz w:val="24"/>
              </w:rPr>
            </w:pPr>
            <w:r w:rsidRPr="00CE26D5">
              <w:rPr>
                <w:sz w:val="24"/>
              </w:rPr>
              <w:t>Производственные зоны, зоны инженерной и транспортной инфраструктуры</w:t>
            </w:r>
          </w:p>
        </w:tc>
      </w:tr>
      <w:tr w:rsidR="00CE26D5" w:rsidRPr="00CE26D5" w14:paraId="75C7E3A3" w14:textId="77777777" w:rsidTr="00CE26D5">
        <w:trPr>
          <w:trHeight w:val="67"/>
          <w:jc w:val="center"/>
        </w:trPr>
        <w:tc>
          <w:tcPr>
            <w:tcW w:w="1702" w:type="dxa"/>
            <w:vAlign w:val="center"/>
          </w:tcPr>
          <w:p w14:paraId="5B5FFEF3" w14:textId="77777777" w:rsidR="00CE26D5" w:rsidRPr="00CE26D5" w:rsidRDefault="00CE26D5" w:rsidP="00CE26D5">
            <w:pPr>
              <w:jc w:val="center"/>
              <w:rPr>
                <w:sz w:val="24"/>
              </w:rPr>
            </w:pPr>
            <w:r w:rsidRPr="00CE26D5">
              <w:rPr>
                <w:sz w:val="24"/>
              </w:rPr>
              <w:t>43:02:330701:381</w:t>
            </w:r>
          </w:p>
        </w:tc>
        <w:tc>
          <w:tcPr>
            <w:tcW w:w="1276" w:type="dxa"/>
            <w:vAlign w:val="center"/>
          </w:tcPr>
          <w:p w14:paraId="0CC49EF3" w14:textId="77777777" w:rsidR="00CE26D5" w:rsidRPr="00CE26D5" w:rsidRDefault="00CE26D5" w:rsidP="00CE26D5">
            <w:pPr>
              <w:jc w:val="center"/>
              <w:rPr>
                <w:sz w:val="24"/>
              </w:rPr>
            </w:pPr>
            <w:r w:rsidRPr="00CE26D5">
              <w:rPr>
                <w:sz w:val="24"/>
              </w:rPr>
              <w:t>32712</w:t>
            </w:r>
          </w:p>
        </w:tc>
        <w:tc>
          <w:tcPr>
            <w:tcW w:w="2126" w:type="dxa"/>
            <w:vAlign w:val="center"/>
          </w:tcPr>
          <w:p w14:paraId="6E128E9D" w14:textId="77777777" w:rsidR="00CE26D5" w:rsidRPr="00CE26D5" w:rsidRDefault="00CE26D5" w:rsidP="00CE26D5">
            <w:pPr>
              <w:jc w:val="center"/>
              <w:rPr>
                <w:sz w:val="24"/>
              </w:rPr>
            </w:pPr>
            <w:r w:rsidRPr="00CE26D5">
              <w:rPr>
                <w:color w:val="000000"/>
                <w:sz w:val="24"/>
                <w:shd w:val="clear" w:color="auto" w:fill="FFFFFF"/>
              </w:rPr>
              <w:t>Земли сельскохозяйственного назначения</w:t>
            </w:r>
          </w:p>
        </w:tc>
        <w:tc>
          <w:tcPr>
            <w:tcW w:w="2551" w:type="dxa"/>
            <w:vAlign w:val="center"/>
          </w:tcPr>
          <w:p w14:paraId="58F62208" w14:textId="77777777" w:rsidR="00CE26D5" w:rsidRPr="00CE26D5" w:rsidRDefault="00CE26D5" w:rsidP="00CE26D5">
            <w:pPr>
              <w:jc w:val="center"/>
              <w:rPr>
                <w:sz w:val="24"/>
              </w:rPr>
            </w:pPr>
            <w:r w:rsidRPr="00CE26D5">
              <w:rPr>
                <w:sz w:val="24"/>
              </w:rPr>
              <w:t>Земли особо охраняемых природных территорий</w:t>
            </w:r>
          </w:p>
        </w:tc>
        <w:tc>
          <w:tcPr>
            <w:tcW w:w="2268" w:type="dxa"/>
            <w:vAlign w:val="center"/>
          </w:tcPr>
          <w:p w14:paraId="758476A1" w14:textId="77777777" w:rsidR="00CE26D5" w:rsidRPr="00CE26D5" w:rsidRDefault="00CE26D5" w:rsidP="00CE26D5">
            <w:pPr>
              <w:jc w:val="center"/>
              <w:rPr>
                <w:sz w:val="24"/>
              </w:rPr>
            </w:pPr>
            <w:r w:rsidRPr="00CE26D5">
              <w:rPr>
                <w:sz w:val="24"/>
              </w:rPr>
              <w:t>Зоны рекреационного назначения</w:t>
            </w:r>
          </w:p>
        </w:tc>
      </w:tr>
      <w:tr w:rsidR="00CE26D5" w:rsidRPr="00CE26D5" w14:paraId="6CF6F0BC" w14:textId="77777777" w:rsidTr="00CE26D5">
        <w:trPr>
          <w:trHeight w:val="67"/>
          <w:jc w:val="center"/>
        </w:trPr>
        <w:tc>
          <w:tcPr>
            <w:tcW w:w="1702" w:type="dxa"/>
            <w:vAlign w:val="center"/>
          </w:tcPr>
          <w:p w14:paraId="1074ECD0" w14:textId="77777777" w:rsidR="00CE26D5" w:rsidRPr="00CE26D5" w:rsidRDefault="00CE26D5" w:rsidP="00CE26D5">
            <w:pPr>
              <w:jc w:val="center"/>
              <w:rPr>
                <w:sz w:val="24"/>
              </w:rPr>
            </w:pPr>
            <w:r w:rsidRPr="00CE26D5">
              <w:rPr>
                <w:sz w:val="24"/>
              </w:rPr>
              <w:lastRenderedPageBreak/>
              <w:t>: ЗУ5</w:t>
            </w:r>
          </w:p>
        </w:tc>
        <w:tc>
          <w:tcPr>
            <w:tcW w:w="1276" w:type="dxa"/>
            <w:vAlign w:val="center"/>
          </w:tcPr>
          <w:p w14:paraId="70ADA021" w14:textId="77777777" w:rsidR="00CE26D5" w:rsidRPr="00CE26D5" w:rsidRDefault="00CE26D5" w:rsidP="00CE26D5">
            <w:pPr>
              <w:jc w:val="center"/>
              <w:rPr>
                <w:sz w:val="24"/>
              </w:rPr>
            </w:pPr>
            <w:r w:rsidRPr="00CE26D5">
              <w:rPr>
                <w:sz w:val="24"/>
              </w:rPr>
              <w:t>34233</w:t>
            </w:r>
          </w:p>
        </w:tc>
        <w:tc>
          <w:tcPr>
            <w:tcW w:w="2126" w:type="dxa"/>
            <w:vAlign w:val="center"/>
          </w:tcPr>
          <w:p w14:paraId="4FE51783" w14:textId="77777777" w:rsidR="00CE26D5" w:rsidRPr="00CE26D5" w:rsidRDefault="00CE26D5" w:rsidP="00CE26D5">
            <w:pPr>
              <w:jc w:val="center"/>
              <w:rPr>
                <w:color w:val="000000"/>
                <w:sz w:val="24"/>
                <w:shd w:val="clear" w:color="auto" w:fill="FFFFFF"/>
              </w:rPr>
            </w:pPr>
            <w:r w:rsidRPr="00CE26D5">
              <w:rPr>
                <w:color w:val="000000"/>
                <w:sz w:val="24"/>
                <w:shd w:val="clear" w:color="auto" w:fill="FFFFFF"/>
              </w:rPr>
              <w:t>Земли сельскохозяйственного назначения</w:t>
            </w:r>
          </w:p>
        </w:tc>
        <w:tc>
          <w:tcPr>
            <w:tcW w:w="2551" w:type="dxa"/>
            <w:vAlign w:val="center"/>
          </w:tcPr>
          <w:p w14:paraId="22C3CA71" w14:textId="77777777" w:rsidR="00CE26D5" w:rsidRPr="00CE26D5" w:rsidRDefault="00CE26D5" w:rsidP="00CE26D5">
            <w:pPr>
              <w:jc w:val="center"/>
              <w:rPr>
                <w:sz w:val="24"/>
              </w:rPr>
            </w:pPr>
            <w:r w:rsidRPr="00CE26D5">
              <w:rPr>
                <w:sz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2268" w:type="dxa"/>
            <w:vAlign w:val="center"/>
          </w:tcPr>
          <w:p w14:paraId="4C3A2053" w14:textId="77777777" w:rsidR="00CE26D5" w:rsidRPr="00CE26D5" w:rsidRDefault="00CE26D5" w:rsidP="00CE26D5">
            <w:pPr>
              <w:jc w:val="center"/>
              <w:rPr>
                <w:sz w:val="24"/>
              </w:rPr>
            </w:pPr>
            <w:r w:rsidRPr="00CE26D5">
              <w:rPr>
                <w:sz w:val="24"/>
              </w:rPr>
              <w:t>Производственные зоны, зоны инженерной и транспортной инфраструктуры</w:t>
            </w:r>
          </w:p>
        </w:tc>
      </w:tr>
    </w:tbl>
    <w:p w14:paraId="587E3B4E" w14:textId="77777777" w:rsidR="00CE26D5" w:rsidRPr="00CE26D5" w:rsidRDefault="00CE26D5" w:rsidP="00CE26D5">
      <w:pPr>
        <w:keepNext/>
        <w:keepLines/>
        <w:tabs>
          <w:tab w:val="left" w:pos="9344"/>
        </w:tabs>
        <w:spacing w:before="240"/>
        <w:ind w:firstLine="851"/>
        <w:outlineLvl w:val="2"/>
        <w:rPr>
          <w:rFonts w:cs="Arial"/>
          <w:b/>
          <w:color w:val="000000" w:themeColor="text1"/>
          <w:szCs w:val="28"/>
        </w:rPr>
      </w:pPr>
    </w:p>
    <w:p w14:paraId="7DB60576" w14:textId="77777777" w:rsidR="00CE26D5" w:rsidRPr="00CE26D5" w:rsidRDefault="00CE26D5" w:rsidP="00CE26D5">
      <w:pPr>
        <w:spacing w:after="160" w:line="259" w:lineRule="auto"/>
        <w:jc w:val="left"/>
        <w:rPr>
          <w:rFonts w:cs="Arial"/>
          <w:b/>
          <w:color w:val="000000" w:themeColor="text1"/>
          <w:szCs w:val="28"/>
        </w:rPr>
      </w:pPr>
      <w:r w:rsidRPr="00CE26D5">
        <w:rPr>
          <w:color w:val="000000" w:themeColor="text1"/>
          <w:szCs w:val="28"/>
        </w:rPr>
        <w:br w:type="page"/>
      </w:r>
    </w:p>
    <w:p w14:paraId="4AFC6FCF" w14:textId="77777777" w:rsidR="00CE26D5" w:rsidRPr="00CE26D5" w:rsidRDefault="00CE26D5" w:rsidP="00CE26D5">
      <w:pPr>
        <w:keepNext/>
        <w:keepLines/>
        <w:tabs>
          <w:tab w:val="left" w:pos="9344"/>
        </w:tabs>
        <w:spacing w:before="240"/>
        <w:ind w:firstLine="851"/>
        <w:outlineLvl w:val="2"/>
        <w:rPr>
          <w:rFonts w:cs="Arial"/>
          <w:b/>
          <w:color w:val="000000" w:themeColor="text1"/>
          <w:szCs w:val="28"/>
        </w:rPr>
      </w:pPr>
      <w:r w:rsidRPr="00CE26D5">
        <w:rPr>
          <w:rFonts w:cs="Arial"/>
          <w:b/>
          <w:color w:val="000000" w:themeColor="text1"/>
          <w:szCs w:val="28"/>
        </w:rPr>
        <w:lastRenderedPageBreak/>
        <w:t>2.3.6. Жилищный фонд</w:t>
      </w:r>
    </w:p>
    <w:p w14:paraId="515A406C" w14:textId="77777777" w:rsidR="00CE26D5" w:rsidRPr="00CE26D5" w:rsidRDefault="00CE26D5" w:rsidP="00CE26D5">
      <w:pPr>
        <w:ind w:firstLine="709"/>
        <w:rPr>
          <w:b/>
          <w:color w:val="000000" w:themeColor="text1"/>
        </w:rPr>
      </w:pPr>
      <w:r w:rsidRPr="00CE26D5">
        <w:rPr>
          <w:b/>
          <w:color w:val="000000" w:themeColor="text1"/>
        </w:rPr>
        <w:t>Анализ существующего положения</w:t>
      </w:r>
    </w:p>
    <w:p w14:paraId="0E66627A" w14:textId="77777777" w:rsidR="00CE26D5" w:rsidRPr="00CE26D5" w:rsidRDefault="00CE26D5" w:rsidP="00CE26D5">
      <w:pPr>
        <w:ind w:firstLine="709"/>
        <w:rPr>
          <w:color w:val="000000" w:themeColor="text1"/>
        </w:rPr>
      </w:pPr>
      <w:r w:rsidRPr="00CE26D5">
        <w:rPr>
          <w:color w:val="000000" w:themeColor="text1"/>
        </w:rPr>
        <w:t>Общая площадь жилых помещений жилищного фонда Афанасьевского муниципального округа составляет 117,406 тыс. м</w:t>
      </w:r>
      <w:r w:rsidRPr="00CE26D5">
        <w:rPr>
          <w:color w:val="000000" w:themeColor="text1"/>
          <w:vertAlign w:val="superscript"/>
        </w:rPr>
        <w:t>2</w:t>
      </w:r>
      <w:r w:rsidRPr="00CE26D5">
        <w:rPr>
          <w:color w:val="000000" w:themeColor="text1"/>
        </w:rPr>
        <w:t>, в том числе 76,2 тыс. м</w:t>
      </w:r>
      <w:r w:rsidRPr="00CE26D5">
        <w:rPr>
          <w:color w:val="000000" w:themeColor="text1"/>
          <w:vertAlign w:val="superscript"/>
        </w:rPr>
        <w:t>2</w:t>
      </w:r>
      <w:r w:rsidRPr="00CE26D5">
        <w:rPr>
          <w:color w:val="000000" w:themeColor="text1"/>
        </w:rPr>
        <w:t xml:space="preserve"> в городской местности, и 41,78 тыс. м</w:t>
      </w:r>
      <w:r w:rsidRPr="00CE26D5">
        <w:rPr>
          <w:color w:val="000000" w:themeColor="text1"/>
          <w:vertAlign w:val="superscript"/>
        </w:rPr>
        <w:t>2</w:t>
      </w:r>
      <w:r w:rsidRPr="00CE26D5">
        <w:rPr>
          <w:color w:val="000000" w:themeColor="text1"/>
        </w:rPr>
        <w:t xml:space="preserve"> в сельской. Согласно информации, предоставленной администрацией Афанасьевского муниципального округа в округе имеются аварийные и ветхие дома в общей площади жилых помещений муниципального округа. А именно, в пгт. Афанасьево общая площадь аварийного и ветхого муниципального жилищного фонда составляет 597,8 кв.м. с процентом износа зданий свыше 65%.</w:t>
      </w:r>
    </w:p>
    <w:p w14:paraId="08DCA3BD" w14:textId="77777777" w:rsidR="00CE26D5" w:rsidRPr="00CE26D5" w:rsidRDefault="00CE26D5" w:rsidP="00CE26D5">
      <w:pPr>
        <w:ind w:firstLine="709"/>
        <w:rPr>
          <w:color w:val="000000" w:themeColor="text1"/>
        </w:rPr>
      </w:pPr>
      <w:r w:rsidRPr="00CE26D5">
        <w:rPr>
          <w:color w:val="000000" w:themeColor="text1"/>
        </w:rPr>
        <w:t>Средняя обеспеченность общей жилой площадью составила - 24,9 м</w:t>
      </w:r>
      <w:r w:rsidRPr="00CE26D5">
        <w:rPr>
          <w:color w:val="000000" w:themeColor="text1"/>
          <w:vertAlign w:val="superscript"/>
        </w:rPr>
        <w:t>2</w:t>
      </w:r>
      <w:r w:rsidRPr="00CE26D5">
        <w:rPr>
          <w:color w:val="000000" w:themeColor="text1"/>
        </w:rPr>
        <w:t xml:space="preserve"> на одного жителя. Данный показатель ниже, чем удельный показатель в целом по РФ, Приволжскому Федеральному Округу и Кировской области.</w:t>
      </w:r>
    </w:p>
    <w:p w14:paraId="13822CBB" w14:textId="77777777" w:rsidR="00CE26D5" w:rsidRPr="00CE26D5" w:rsidRDefault="00CE26D5" w:rsidP="00CE26D5">
      <w:pPr>
        <w:ind w:firstLine="709"/>
        <w:rPr>
          <w:color w:val="FF0000"/>
        </w:rPr>
      </w:pPr>
      <w:r w:rsidRPr="00CE26D5">
        <w:rPr>
          <w:color w:val="000000" w:themeColor="text1"/>
        </w:rPr>
        <w:t xml:space="preserve">Существующий жилой фонд подразделяется на многоэтажные/среднеэтажные (многоквартирные) и малоэтажные (индивидуальные) жилые дома. </w:t>
      </w:r>
    </w:p>
    <w:p w14:paraId="03FAB5B7" w14:textId="77777777" w:rsidR="00CE26D5" w:rsidRPr="00CE26D5" w:rsidRDefault="00CE26D5" w:rsidP="00CE26D5">
      <w:pPr>
        <w:rPr>
          <w:color w:val="FF0000"/>
        </w:rPr>
        <w:sectPr w:rsidR="00CE26D5" w:rsidRPr="00CE26D5" w:rsidSect="00AA7C07">
          <w:pgSz w:w="11906" w:h="16838"/>
          <w:pgMar w:top="1134" w:right="851" w:bottom="1134" w:left="1701" w:header="709" w:footer="709" w:gutter="0"/>
          <w:cols w:space="708"/>
          <w:docGrid w:linePitch="381"/>
        </w:sectPr>
      </w:pPr>
    </w:p>
    <w:p w14:paraId="4419CE4D" w14:textId="533E06F7" w:rsidR="00CE26D5" w:rsidRPr="00CE26D5" w:rsidRDefault="00CE26D5" w:rsidP="00531529">
      <w:pPr>
        <w:spacing w:after="0"/>
        <w:jc w:val="center"/>
        <w:rPr>
          <w:color w:val="000000" w:themeColor="text1"/>
        </w:rPr>
      </w:pPr>
      <w:r w:rsidRPr="00CE26D5">
        <w:rPr>
          <w:color w:val="000000" w:themeColor="text1"/>
        </w:rPr>
        <w:lastRenderedPageBreak/>
        <w:t>Таблица 2.3.6.1. Распределение жилищного фонда по населенным пунктам Афанасьевского муниципального</w:t>
      </w:r>
    </w:p>
    <w:p w14:paraId="2D0C28E1" w14:textId="196C3712" w:rsidR="00CE26D5" w:rsidRDefault="00CE26D5" w:rsidP="00531529">
      <w:pPr>
        <w:spacing w:after="0"/>
        <w:jc w:val="center"/>
        <w:rPr>
          <w:color w:val="000000" w:themeColor="text1"/>
        </w:rPr>
      </w:pPr>
      <w:r w:rsidRPr="00CE26D5">
        <w:rPr>
          <w:color w:val="000000" w:themeColor="text1"/>
        </w:rPr>
        <w:t>окр</w:t>
      </w:r>
      <w:r w:rsidR="00531529">
        <w:rPr>
          <w:color w:val="000000" w:themeColor="text1"/>
        </w:rPr>
        <w:t>уга по состоянию на 01.01.2026</w:t>
      </w:r>
      <w:r w:rsidRPr="00CE26D5">
        <w:rPr>
          <w:color w:val="000000" w:themeColor="text1"/>
        </w:rPr>
        <w:t xml:space="preserve"> (по данным администрации Афанасьевского муниципального округа)</w:t>
      </w:r>
    </w:p>
    <w:p w14:paraId="639BACBF" w14:textId="77777777" w:rsidR="00531529" w:rsidRPr="00CE26D5" w:rsidRDefault="00531529" w:rsidP="00531529">
      <w:pPr>
        <w:spacing w:after="0"/>
        <w:jc w:val="center"/>
        <w:rPr>
          <w:color w:val="000000" w:themeColor="text1"/>
        </w:rPr>
      </w:pPr>
    </w:p>
    <w:tbl>
      <w:tblPr>
        <w:tblStyle w:val="16"/>
        <w:tblW w:w="14170" w:type="dxa"/>
        <w:tblLayout w:type="fixed"/>
        <w:tblLook w:val="04A0" w:firstRow="1" w:lastRow="0" w:firstColumn="1" w:lastColumn="0" w:noHBand="0" w:noVBand="1"/>
      </w:tblPr>
      <w:tblGrid>
        <w:gridCol w:w="704"/>
        <w:gridCol w:w="3969"/>
        <w:gridCol w:w="2693"/>
        <w:gridCol w:w="2127"/>
        <w:gridCol w:w="2409"/>
        <w:gridCol w:w="2268"/>
      </w:tblGrid>
      <w:tr w:rsidR="00CE26D5" w:rsidRPr="00CE26D5" w14:paraId="6F4F8BCB" w14:textId="77777777" w:rsidTr="00CE26D5">
        <w:trPr>
          <w:trHeight w:val="690"/>
          <w:tblHeader/>
        </w:trPr>
        <w:tc>
          <w:tcPr>
            <w:tcW w:w="704" w:type="dxa"/>
            <w:shd w:val="clear" w:color="auto" w:fill="D9D9D9" w:themeFill="background1" w:themeFillShade="D9"/>
            <w:hideMark/>
          </w:tcPr>
          <w:p w14:paraId="46890F76" w14:textId="77777777" w:rsidR="00CE26D5" w:rsidRPr="00CE26D5" w:rsidRDefault="00CE26D5" w:rsidP="00CE26D5">
            <w:pPr>
              <w:jc w:val="center"/>
              <w:rPr>
                <w:color w:val="000000" w:themeColor="text1"/>
                <w:sz w:val="24"/>
              </w:rPr>
            </w:pPr>
            <w:r w:rsidRPr="00CE26D5">
              <w:rPr>
                <w:color w:val="000000" w:themeColor="text1"/>
                <w:sz w:val="24"/>
              </w:rPr>
              <w:t>№ п/п</w:t>
            </w:r>
          </w:p>
        </w:tc>
        <w:tc>
          <w:tcPr>
            <w:tcW w:w="3969" w:type="dxa"/>
            <w:shd w:val="clear" w:color="auto" w:fill="D9D9D9" w:themeFill="background1" w:themeFillShade="D9"/>
            <w:hideMark/>
          </w:tcPr>
          <w:p w14:paraId="132305E6" w14:textId="77777777" w:rsidR="00CE26D5" w:rsidRPr="00CE26D5" w:rsidRDefault="00CE26D5" w:rsidP="00CE26D5">
            <w:pPr>
              <w:jc w:val="center"/>
              <w:rPr>
                <w:color w:val="000000" w:themeColor="text1"/>
                <w:sz w:val="24"/>
              </w:rPr>
            </w:pPr>
            <w:r w:rsidRPr="00CE26D5">
              <w:rPr>
                <w:color w:val="000000" w:themeColor="text1"/>
                <w:sz w:val="24"/>
              </w:rPr>
              <w:t>Наименование</w:t>
            </w:r>
          </w:p>
        </w:tc>
        <w:tc>
          <w:tcPr>
            <w:tcW w:w="2693" w:type="dxa"/>
            <w:shd w:val="clear" w:color="auto" w:fill="D9D9D9" w:themeFill="background1" w:themeFillShade="D9"/>
            <w:hideMark/>
          </w:tcPr>
          <w:p w14:paraId="41A60ED6" w14:textId="77777777" w:rsidR="00CE26D5" w:rsidRPr="00CE26D5" w:rsidRDefault="00CE26D5" w:rsidP="00CE26D5">
            <w:pPr>
              <w:jc w:val="center"/>
              <w:rPr>
                <w:color w:val="000000" w:themeColor="text1"/>
                <w:sz w:val="24"/>
              </w:rPr>
            </w:pPr>
            <w:r w:rsidRPr="00CE26D5">
              <w:rPr>
                <w:color w:val="000000" w:themeColor="text1"/>
                <w:sz w:val="24"/>
              </w:rPr>
              <w:t>Тип поселения</w:t>
            </w:r>
          </w:p>
        </w:tc>
        <w:tc>
          <w:tcPr>
            <w:tcW w:w="2127" w:type="dxa"/>
            <w:shd w:val="clear" w:color="auto" w:fill="D9D9D9" w:themeFill="background1" w:themeFillShade="D9"/>
            <w:hideMark/>
          </w:tcPr>
          <w:p w14:paraId="1A94101F" w14:textId="77777777" w:rsidR="00CE26D5" w:rsidRPr="00CE26D5" w:rsidRDefault="00CE26D5" w:rsidP="00CE26D5">
            <w:pPr>
              <w:jc w:val="center"/>
              <w:rPr>
                <w:color w:val="000000" w:themeColor="text1"/>
                <w:sz w:val="24"/>
              </w:rPr>
            </w:pPr>
            <w:r w:rsidRPr="00CE26D5">
              <w:rPr>
                <w:color w:val="000000" w:themeColor="text1"/>
                <w:sz w:val="24"/>
              </w:rPr>
              <w:t>Многоквартирные</w:t>
            </w:r>
          </w:p>
          <w:p w14:paraId="3D3B29B6" w14:textId="77777777" w:rsidR="00CE26D5" w:rsidRPr="00CE26D5" w:rsidRDefault="00CE26D5" w:rsidP="00CE26D5">
            <w:pPr>
              <w:jc w:val="center"/>
              <w:rPr>
                <w:color w:val="000000" w:themeColor="text1"/>
                <w:sz w:val="24"/>
              </w:rPr>
            </w:pPr>
            <w:r w:rsidRPr="00CE26D5">
              <w:rPr>
                <w:color w:val="000000" w:themeColor="text1"/>
                <w:sz w:val="24"/>
              </w:rPr>
              <w:t>кв.м.</w:t>
            </w:r>
          </w:p>
        </w:tc>
        <w:tc>
          <w:tcPr>
            <w:tcW w:w="2409" w:type="dxa"/>
            <w:shd w:val="clear" w:color="auto" w:fill="D9D9D9" w:themeFill="background1" w:themeFillShade="D9"/>
            <w:hideMark/>
          </w:tcPr>
          <w:p w14:paraId="21BC0AA7" w14:textId="77777777" w:rsidR="00CE26D5" w:rsidRPr="00CE26D5" w:rsidRDefault="00CE26D5" w:rsidP="00CE26D5">
            <w:pPr>
              <w:jc w:val="center"/>
              <w:rPr>
                <w:color w:val="000000" w:themeColor="text1"/>
                <w:sz w:val="24"/>
              </w:rPr>
            </w:pPr>
            <w:r w:rsidRPr="00CE26D5">
              <w:rPr>
                <w:color w:val="000000" w:themeColor="text1"/>
                <w:sz w:val="24"/>
              </w:rPr>
              <w:t>Индивидуальные</w:t>
            </w:r>
          </w:p>
          <w:p w14:paraId="45F172D9" w14:textId="77777777" w:rsidR="00CE26D5" w:rsidRPr="00CE26D5" w:rsidRDefault="00CE26D5" w:rsidP="00CE26D5">
            <w:pPr>
              <w:jc w:val="center"/>
              <w:rPr>
                <w:color w:val="000000" w:themeColor="text1"/>
                <w:sz w:val="24"/>
              </w:rPr>
            </w:pPr>
            <w:r w:rsidRPr="00CE26D5">
              <w:rPr>
                <w:color w:val="000000" w:themeColor="text1"/>
                <w:sz w:val="24"/>
              </w:rPr>
              <w:t>тыс. кв.м.</w:t>
            </w:r>
          </w:p>
        </w:tc>
        <w:tc>
          <w:tcPr>
            <w:tcW w:w="2268" w:type="dxa"/>
            <w:shd w:val="clear" w:color="auto" w:fill="D9D9D9" w:themeFill="background1" w:themeFillShade="D9"/>
            <w:hideMark/>
          </w:tcPr>
          <w:p w14:paraId="5ACFC1ED" w14:textId="77777777" w:rsidR="00CE26D5" w:rsidRPr="00CE26D5" w:rsidRDefault="00CE26D5" w:rsidP="00CE26D5">
            <w:pPr>
              <w:jc w:val="center"/>
              <w:rPr>
                <w:color w:val="000000" w:themeColor="text1"/>
                <w:sz w:val="24"/>
              </w:rPr>
            </w:pPr>
            <w:r w:rsidRPr="00CE26D5">
              <w:rPr>
                <w:color w:val="000000" w:themeColor="text1"/>
                <w:sz w:val="24"/>
              </w:rPr>
              <w:t>Только новые дома, кв.м</w:t>
            </w:r>
            <w:r w:rsidRPr="00CE26D5">
              <w:rPr>
                <w:color w:val="FF0000"/>
                <w:sz w:val="24"/>
              </w:rPr>
              <w:t>.</w:t>
            </w:r>
          </w:p>
        </w:tc>
      </w:tr>
      <w:tr w:rsidR="00CE26D5" w:rsidRPr="00CE26D5" w14:paraId="2B9291C6" w14:textId="77777777" w:rsidTr="00CE26D5">
        <w:trPr>
          <w:trHeight w:val="286"/>
        </w:trPr>
        <w:tc>
          <w:tcPr>
            <w:tcW w:w="704" w:type="dxa"/>
            <w:noWrap/>
            <w:hideMark/>
          </w:tcPr>
          <w:p w14:paraId="59B2DDC3" w14:textId="77777777" w:rsidR="00CE26D5" w:rsidRPr="00CE26D5" w:rsidRDefault="00CE26D5" w:rsidP="00CE26D5">
            <w:pPr>
              <w:jc w:val="center"/>
              <w:rPr>
                <w:color w:val="000000" w:themeColor="text1"/>
                <w:sz w:val="24"/>
              </w:rPr>
            </w:pPr>
            <w:r w:rsidRPr="00CE26D5">
              <w:rPr>
                <w:color w:val="000000" w:themeColor="text1"/>
                <w:sz w:val="24"/>
              </w:rPr>
              <w:t>1</w:t>
            </w:r>
          </w:p>
        </w:tc>
        <w:tc>
          <w:tcPr>
            <w:tcW w:w="3969" w:type="dxa"/>
            <w:noWrap/>
            <w:hideMark/>
          </w:tcPr>
          <w:p w14:paraId="3DF254C9" w14:textId="77777777" w:rsidR="00CE26D5" w:rsidRPr="00CE26D5" w:rsidRDefault="00CE26D5" w:rsidP="00CE26D5">
            <w:pPr>
              <w:jc w:val="center"/>
              <w:rPr>
                <w:color w:val="000000" w:themeColor="text1"/>
                <w:sz w:val="24"/>
              </w:rPr>
            </w:pPr>
            <w:r w:rsidRPr="00CE26D5">
              <w:rPr>
                <w:color w:val="000000" w:themeColor="text1"/>
                <w:sz w:val="24"/>
              </w:rPr>
              <w:t>Афанасьево</w:t>
            </w:r>
          </w:p>
        </w:tc>
        <w:tc>
          <w:tcPr>
            <w:tcW w:w="2693" w:type="dxa"/>
            <w:noWrap/>
            <w:hideMark/>
          </w:tcPr>
          <w:p w14:paraId="14AB7FC9" w14:textId="77777777" w:rsidR="00CE26D5" w:rsidRPr="00CE26D5" w:rsidRDefault="00CE26D5" w:rsidP="00CE26D5">
            <w:pPr>
              <w:jc w:val="center"/>
              <w:rPr>
                <w:color w:val="000000" w:themeColor="text1"/>
                <w:sz w:val="24"/>
              </w:rPr>
            </w:pPr>
            <w:r w:rsidRPr="00CE26D5">
              <w:rPr>
                <w:color w:val="000000" w:themeColor="text1"/>
                <w:sz w:val="24"/>
              </w:rPr>
              <w:t>поселок городского типа</w:t>
            </w:r>
          </w:p>
        </w:tc>
        <w:tc>
          <w:tcPr>
            <w:tcW w:w="2127" w:type="dxa"/>
            <w:noWrap/>
            <w:hideMark/>
          </w:tcPr>
          <w:p w14:paraId="1251F08E" w14:textId="77777777" w:rsidR="00CE26D5" w:rsidRPr="00CE26D5" w:rsidRDefault="00CE26D5" w:rsidP="00CE26D5">
            <w:pPr>
              <w:jc w:val="center"/>
              <w:rPr>
                <w:color w:val="000000" w:themeColor="text1"/>
                <w:sz w:val="24"/>
              </w:rPr>
            </w:pPr>
            <w:r w:rsidRPr="00CE26D5">
              <w:rPr>
                <w:color w:val="000000" w:themeColor="text1"/>
                <w:sz w:val="24"/>
              </w:rPr>
              <w:t>40825,5</w:t>
            </w:r>
          </w:p>
        </w:tc>
        <w:tc>
          <w:tcPr>
            <w:tcW w:w="2409" w:type="dxa"/>
            <w:noWrap/>
          </w:tcPr>
          <w:p w14:paraId="6C862357" w14:textId="77777777" w:rsidR="00CE26D5" w:rsidRPr="00CE26D5" w:rsidRDefault="00CE26D5" w:rsidP="00CE26D5">
            <w:pPr>
              <w:jc w:val="center"/>
              <w:rPr>
                <w:color w:val="000000" w:themeColor="text1"/>
                <w:sz w:val="24"/>
              </w:rPr>
            </w:pPr>
            <w:r w:rsidRPr="00CE26D5">
              <w:rPr>
                <w:color w:val="000000" w:themeColor="text1"/>
                <w:sz w:val="24"/>
              </w:rPr>
              <w:t>76,2</w:t>
            </w:r>
          </w:p>
        </w:tc>
        <w:tc>
          <w:tcPr>
            <w:tcW w:w="2268" w:type="dxa"/>
            <w:noWrap/>
          </w:tcPr>
          <w:p w14:paraId="7106C3CD" w14:textId="77777777" w:rsidR="00CE26D5" w:rsidRPr="00CE26D5" w:rsidRDefault="00CE26D5" w:rsidP="00CE26D5">
            <w:pPr>
              <w:jc w:val="center"/>
              <w:rPr>
                <w:color w:val="000000" w:themeColor="text1"/>
                <w:sz w:val="24"/>
              </w:rPr>
            </w:pPr>
            <w:r w:rsidRPr="00CE26D5">
              <w:rPr>
                <w:color w:val="000000" w:themeColor="text1"/>
                <w:sz w:val="24"/>
              </w:rPr>
              <w:t>2035,9</w:t>
            </w:r>
          </w:p>
        </w:tc>
      </w:tr>
      <w:tr w:rsidR="00CE26D5" w:rsidRPr="00CE26D5" w14:paraId="670A7BE5" w14:textId="77777777" w:rsidTr="00CE26D5">
        <w:trPr>
          <w:trHeight w:val="300"/>
        </w:trPr>
        <w:tc>
          <w:tcPr>
            <w:tcW w:w="704" w:type="dxa"/>
            <w:noWrap/>
            <w:hideMark/>
          </w:tcPr>
          <w:p w14:paraId="30EF2DF9" w14:textId="77777777" w:rsidR="00CE26D5" w:rsidRPr="00CE26D5" w:rsidRDefault="00CE26D5" w:rsidP="00CE26D5">
            <w:pPr>
              <w:jc w:val="center"/>
              <w:rPr>
                <w:color w:val="000000" w:themeColor="text1"/>
                <w:sz w:val="24"/>
              </w:rPr>
            </w:pPr>
            <w:r w:rsidRPr="00CE26D5">
              <w:rPr>
                <w:color w:val="000000" w:themeColor="text1"/>
                <w:sz w:val="24"/>
              </w:rPr>
              <w:t>2</w:t>
            </w:r>
          </w:p>
        </w:tc>
        <w:tc>
          <w:tcPr>
            <w:tcW w:w="3969" w:type="dxa"/>
            <w:noWrap/>
            <w:hideMark/>
          </w:tcPr>
          <w:p w14:paraId="62C38983" w14:textId="77777777" w:rsidR="00CE26D5" w:rsidRPr="00CE26D5" w:rsidRDefault="00CE26D5" w:rsidP="00CE26D5">
            <w:pPr>
              <w:jc w:val="center"/>
              <w:rPr>
                <w:color w:val="000000" w:themeColor="text1"/>
                <w:sz w:val="24"/>
                <w:highlight w:val="yellow"/>
              </w:rPr>
            </w:pPr>
            <w:r w:rsidRPr="00CE26D5">
              <w:rPr>
                <w:color w:val="000000" w:themeColor="text1"/>
                <w:sz w:val="24"/>
              </w:rPr>
              <w:t>Варанкины</w:t>
            </w:r>
          </w:p>
        </w:tc>
        <w:tc>
          <w:tcPr>
            <w:tcW w:w="2693" w:type="dxa"/>
            <w:noWrap/>
            <w:hideMark/>
          </w:tcPr>
          <w:p w14:paraId="027F618D"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hideMark/>
          </w:tcPr>
          <w:p w14:paraId="6BCE1478" w14:textId="77777777" w:rsidR="00CE26D5" w:rsidRPr="00CE26D5" w:rsidRDefault="00CE26D5" w:rsidP="00CE26D5">
            <w:pPr>
              <w:jc w:val="center"/>
              <w:rPr>
                <w:color w:val="000000" w:themeColor="text1"/>
                <w:sz w:val="24"/>
              </w:rPr>
            </w:pPr>
            <w:r w:rsidRPr="00CE26D5">
              <w:rPr>
                <w:color w:val="000000" w:themeColor="text1"/>
                <w:sz w:val="24"/>
              </w:rPr>
              <w:t>784,1</w:t>
            </w:r>
          </w:p>
        </w:tc>
        <w:tc>
          <w:tcPr>
            <w:tcW w:w="2409" w:type="dxa"/>
            <w:noWrap/>
          </w:tcPr>
          <w:p w14:paraId="5BF42CEA" w14:textId="77777777" w:rsidR="00CE26D5" w:rsidRPr="00CE26D5" w:rsidRDefault="00CE26D5" w:rsidP="00CE26D5">
            <w:pPr>
              <w:jc w:val="center"/>
              <w:rPr>
                <w:color w:val="000000" w:themeColor="text1"/>
                <w:sz w:val="24"/>
              </w:rPr>
            </w:pPr>
            <w:r w:rsidRPr="00CE26D5">
              <w:rPr>
                <w:color w:val="000000" w:themeColor="text1"/>
                <w:sz w:val="24"/>
              </w:rPr>
              <w:t>5,6</w:t>
            </w:r>
          </w:p>
        </w:tc>
        <w:tc>
          <w:tcPr>
            <w:tcW w:w="2268" w:type="dxa"/>
            <w:noWrap/>
          </w:tcPr>
          <w:p w14:paraId="416BFE60" w14:textId="77777777" w:rsidR="00CE26D5" w:rsidRPr="00CE26D5" w:rsidRDefault="00CE26D5" w:rsidP="00CE26D5">
            <w:pPr>
              <w:jc w:val="center"/>
              <w:rPr>
                <w:color w:val="000000" w:themeColor="text1"/>
                <w:sz w:val="24"/>
              </w:rPr>
            </w:pPr>
            <w:r w:rsidRPr="00CE26D5">
              <w:rPr>
                <w:color w:val="000000" w:themeColor="text1"/>
                <w:sz w:val="24"/>
              </w:rPr>
              <w:t>586,0</w:t>
            </w:r>
          </w:p>
        </w:tc>
      </w:tr>
      <w:tr w:rsidR="00CE26D5" w:rsidRPr="00CE26D5" w14:paraId="0813C74A" w14:textId="77777777" w:rsidTr="00CE26D5">
        <w:trPr>
          <w:trHeight w:val="300"/>
        </w:trPr>
        <w:tc>
          <w:tcPr>
            <w:tcW w:w="704" w:type="dxa"/>
            <w:noWrap/>
            <w:hideMark/>
          </w:tcPr>
          <w:p w14:paraId="183FE3EC" w14:textId="77777777" w:rsidR="00CE26D5" w:rsidRPr="00CE26D5" w:rsidRDefault="00CE26D5" w:rsidP="00CE26D5">
            <w:pPr>
              <w:jc w:val="center"/>
              <w:rPr>
                <w:color w:val="000000" w:themeColor="text1"/>
                <w:sz w:val="24"/>
              </w:rPr>
            </w:pPr>
            <w:r w:rsidRPr="00CE26D5">
              <w:rPr>
                <w:color w:val="000000" w:themeColor="text1"/>
                <w:sz w:val="24"/>
              </w:rPr>
              <w:t>3</w:t>
            </w:r>
          </w:p>
        </w:tc>
        <w:tc>
          <w:tcPr>
            <w:tcW w:w="3969" w:type="dxa"/>
            <w:noWrap/>
            <w:hideMark/>
          </w:tcPr>
          <w:p w14:paraId="6617A581" w14:textId="77777777" w:rsidR="00CE26D5" w:rsidRPr="00CE26D5" w:rsidRDefault="00CE26D5" w:rsidP="00CE26D5">
            <w:pPr>
              <w:jc w:val="center"/>
              <w:rPr>
                <w:color w:val="000000" w:themeColor="text1"/>
                <w:sz w:val="24"/>
                <w:highlight w:val="yellow"/>
              </w:rPr>
            </w:pPr>
            <w:r w:rsidRPr="00CE26D5">
              <w:rPr>
                <w:color w:val="000000" w:themeColor="text1"/>
                <w:sz w:val="24"/>
              </w:rPr>
              <w:t>Ичетовкины</w:t>
            </w:r>
          </w:p>
        </w:tc>
        <w:tc>
          <w:tcPr>
            <w:tcW w:w="2693" w:type="dxa"/>
            <w:noWrap/>
            <w:hideMark/>
          </w:tcPr>
          <w:p w14:paraId="34353EB9"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hideMark/>
          </w:tcPr>
          <w:p w14:paraId="79B41885" w14:textId="77777777" w:rsidR="00CE26D5" w:rsidRPr="00CE26D5" w:rsidRDefault="00CE26D5" w:rsidP="00CE26D5">
            <w:pPr>
              <w:jc w:val="center"/>
              <w:rPr>
                <w:color w:val="000000" w:themeColor="text1"/>
                <w:sz w:val="24"/>
              </w:rPr>
            </w:pPr>
            <w:r w:rsidRPr="00CE26D5">
              <w:rPr>
                <w:color w:val="000000" w:themeColor="text1"/>
                <w:sz w:val="24"/>
              </w:rPr>
              <w:t>7174,5</w:t>
            </w:r>
          </w:p>
        </w:tc>
        <w:tc>
          <w:tcPr>
            <w:tcW w:w="2409" w:type="dxa"/>
            <w:noWrap/>
          </w:tcPr>
          <w:p w14:paraId="0D1D93F1" w14:textId="77777777" w:rsidR="00CE26D5" w:rsidRPr="00CE26D5" w:rsidRDefault="00CE26D5" w:rsidP="00CE26D5">
            <w:pPr>
              <w:jc w:val="center"/>
              <w:rPr>
                <w:color w:val="000000" w:themeColor="text1"/>
                <w:sz w:val="24"/>
              </w:rPr>
            </w:pPr>
            <w:r w:rsidRPr="00CE26D5">
              <w:rPr>
                <w:color w:val="000000" w:themeColor="text1"/>
                <w:sz w:val="24"/>
              </w:rPr>
              <w:t>8,1</w:t>
            </w:r>
          </w:p>
        </w:tc>
        <w:tc>
          <w:tcPr>
            <w:tcW w:w="2268" w:type="dxa"/>
            <w:noWrap/>
          </w:tcPr>
          <w:p w14:paraId="42C12E23" w14:textId="77777777" w:rsidR="00CE26D5" w:rsidRPr="00CE26D5" w:rsidRDefault="00CE26D5" w:rsidP="00CE26D5">
            <w:pPr>
              <w:jc w:val="center"/>
              <w:rPr>
                <w:color w:val="000000" w:themeColor="text1"/>
                <w:sz w:val="24"/>
              </w:rPr>
            </w:pPr>
            <w:r w:rsidRPr="00CE26D5">
              <w:rPr>
                <w:color w:val="000000" w:themeColor="text1"/>
                <w:sz w:val="24"/>
              </w:rPr>
              <w:t>857,0</w:t>
            </w:r>
          </w:p>
        </w:tc>
      </w:tr>
      <w:tr w:rsidR="00CE26D5" w:rsidRPr="00CE26D5" w14:paraId="345D6B84" w14:textId="77777777" w:rsidTr="00CE26D5">
        <w:trPr>
          <w:trHeight w:val="300"/>
        </w:trPr>
        <w:tc>
          <w:tcPr>
            <w:tcW w:w="704" w:type="dxa"/>
            <w:noWrap/>
            <w:hideMark/>
          </w:tcPr>
          <w:p w14:paraId="79D11BCD" w14:textId="77777777" w:rsidR="00CE26D5" w:rsidRPr="00CE26D5" w:rsidRDefault="00CE26D5" w:rsidP="00CE26D5">
            <w:pPr>
              <w:jc w:val="center"/>
              <w:rPr>
                <w:color w:val="000000" w:themeColor="text1"/>
                <w:sz w:val="24"/>
              </w:rPr>
            </w:pPr>
            <w:r w:rsidRPr="00CE26D5">
              <w:rPr>
                <w:color w:val="000000" w:themeColor="text1"/>
                <w:sz w:val="24"/>
              </w:rPr>
              <w:t>4</w:t>
            </w:r>
          </w:p>
        </w:tc>
        <w:tc>
          <w:tcPr>
            <w:tcW w:w="3969" w:type="dxa"/>
            <w:noWrap/>
            <w:hideMark/>
          </w:tcPr>
          <w:p w14:paraId="662470F8" w14:textId="77777777" w:rsidR="00CE26D5" w:rsidRPr="00CE26D5" w:rsidRDefault="00CE26D5" w:rsidP="00CE26D5">
            <w:pPr>
              <w:jc w:val="center"/>
              <w:rPr>
                <w:color w:val="000000" w:themeColor="text1"/>
                <w:sz w:val="24"/>
                <w:highlight w:val="yellow"/>
              </w:rPr>
            </w:pPr>
            <w:r w:rsidRPr="00CE26D5">
              <w:rPr>
                <w:color w:val="000000" w:themeColor="text1"/>
                <w:sz w:val="24"/>
              </w:rPr>
              <w:t>Аверины</w:t>
            </w:r>
          </w:p>
        </w:tc>
        <w:tc>
          <w:tcPr>
            <w:tcW w:w="2693" w:type="dxa"/>
            <w:noWrap/>
            <w:hideMark/>
          </w:tcPr>
          <w:p w14:paraId="1F0ED0B5"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hideMark/>
          </w:tcPr>
          <w:p w14:paraId="166977D6" w14:textId="77777777" w:rsidR="00CE26D5" w:rsidRPr="00CE26D5" w:rsidRDefault="00CE26D5" w:rsidP="00CE26D5">
            <w:pPr>
              <w:jc w:val="center"/>
              <w:rPr>
                <w:color w:val="000000" w:themeColor="text1"/>
                <w:sz w:val="24"/>
              </w:rPr>
            </w:pPr>
            <w:r w:rsidRPr="00CE26D5">
              <w:rPr>
                <w:color w:val="000000" w:themeColor="text1"/>
                <w:sz w:val="24"/>
              </w:rPr>
              <w:t>626,6</w:t>
            </w:r>
          </w:p>
        </w:tc>
        <w:tc>
          <w:tcPr>
            <w:tcW w:w="2409" w:type="dxa"/>
            <w:noWrap/>
          </w:tcPr>
          <w:p w14:paraId="67271C8A" w14:textId="77777777" w:rsidR="00CE26D5" w:rsidRPr="00CE26D5" w:rsidRDefault="00CE26D5" w:rsidP="00CE26D5">
            <w:pPr>
              <w:jc w:val="center"/>
              <w:rPr>
                <w:color w:val="000000" w:themeColor="text1"/>
                <w:sz w:val="24"/>
              </w:rPr>
            </w:pPr>
            <w:r w:rsidRPr="00CE26D5">
              <w:rPr>
                <w:color w:val="000000" w:themeColor="text1"/>
                <w:sz w:val="24"/>
              </w:rPr>
              <w:t>1,2</w:t>
            </w:r>
          </w:p>
        </w:tc>
        <w:tc>
          <w:tcPr>
            <w:tcW w:w="2268" w:type="dxa"/>
            <w:noWrap/>
          </w:tcPr>
          <w:p w14:paraId="627EC521" w14:textId="77777777" w:rsidR="00CE26D5" w:rsidRPr="00CE26D5" w:rsidRDefault="00CE26D5" w:rsidP="00CE26D5">
            <w:pPr>
              <w:jc w:val="center"/>
              <w:rPr>
                <w:color w:val="000000" w:themeColor="text1"/>
                <w:sz w:val="24"/>
              </w:rPr>
            </w:pPr>
            <w:r w:rsidRPr="00CE26D5">
              <w:rPr>
                <w:color w:val="000000" w:themeColor="text1"/>
                <w:sz w:val="24"/>
              </w:rPr>
              <w:t>64,0</w:t>
            </w:r>
          </w:p>
        </w:tc>
      </w:tr>
      <w:tr w:rsidR="00CE26D5" w:rsidRPr="00CE26D5" w14:paraId="51DF7318" w14:textId="77777777" w:rsidTr="00CE26D5">
        <w:trPr>
          <w:trHeight w:val="300"/>
        </w:trPr>
        <w:tc>
          <w:tcPr>
            <w:tcW w:w="704" w:type="dxa"/>
            <w:noWrap/>
            <w:hideMark/>
          </w:tcPr>
          <w:p w14:paraId="7EF26956" w14:textId="77777777" w:rsidR="00CE26D5" w:rsidRPr="00CE26D5" w:rsidRDefault="00CE26D5" w:rsidP="00CE26D5">
            <w:pPr>
              <w:jc w:val="center"/>
              <w:rPr>
                <w:color w:val="000000" w:themeColor="text1"/>
                <w:sz w:val="24"/>
              </w:rPr>
            </w:pPr>
            <w:r w:rsidRPr="00CE26D5">
              <w:rPr>
                <w:color w:val="000000" w:themeColor="text1"/>
                <w:sz w:val="24"/>
              </w:rPr>
              <w:t>5</w:t>
            </w:r>
          </w:p>
        </w:tc>
        <w:tc>
          <w:tcPr>
            <w:tcW w:w="3969" w:type="dxa"/>
            <w:noWrap/>
            <w:hideMark/>
          </w:tcPr>
          <w:p w14:paraId="34C005E6" w14:textId="77777777" w:rsidR="00CE26D5" w:rsidRPr="00CE26D5" w:rsidRDefault="00CE26D5" w:rsidP="00CE26D5">
            <w:pPr>
              <w:jc w:val="center"/>
              <w:rPr>
                <w:color w:val="000000" w:themeColor="text1"/>
                <w:sz w:val="24"/>
                <w:highlight w:val="yellow"/>
              </w:rPr>
            </w:pPr>
            <w:r w:rsidRPr="00CE26D5">
              <w:rPr>
                <w:color w:val="000000" w:themeColor="text1"/>
                <w:sz w:val="24"/>
              </w:rPr>
              <w:t>Васильевская</w:t>
            </w:r>
          </w:p>
        </w:tc>
        <w:tc>
          <w:tcPr>
            <w:tcW w:w="2693" w:type="dxa"/>
            <w:noWrap/>
            <w:hideMark/>
          </w:tcPr>
          <w:p w14:paraId="45AF138F"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688E27F8" w14:textId="77777777" w:rsidR="00CE26D5" w:rsidRPr="00CE26D5" w:rsidRDefault="00CE26D5" w:rsidP="00CE26D5">
            <w:pPr>
              <w:jc w:val="center"/>
              <w:rPr>
                <w:color w:val="000000" w:themeColor="text1"/>
                <w:sz w:val="24"/>
              </w:rPr>
            </w:pPr>
          </w:p>
        </w:tc>
        <w:tc>
          <w:tcPr>
            <w:tcW w:w="2409" w:type="dxa"/>
            <w:noWrap/>
          </w:tcPr>
          <w:p w14:paraId="30A038D3" w14:textId="77777777" w:rsidR="00CE26D5" w:rsidRPr="00CE26D5" w:rsidRDefault="00CE26D5" w:rsidP="00CE26D5">
            <w:pPr>
              <w:jc w:val="center"/>
              <w:rPr>
                <w:color w:val="000000" w:themeColor="text1"/>
                <w:sz w:val="24"/>
              </w:rPr>
            </w:pPr>
            <w:r w:rsidRPr="00CE26D5">
              <w:rPr>
                <w:color w:val="000000" w:themeColor="text1"/>
                <w:sz w:val="24"/>
              </w:rPr>
              <w:t>0,7</w:t>
            </w:r>
          </w:p>
        </w:tc>
        <w:tc>
          <w:tcPr>
            <w:tcW w:w="2268" w:type="dxa"/>
            <w:noWrap/>
          </w:tcPr>
          <w:p w14:paraId="0DB0C76E" w14:textId="77777777" w:rsidR="00CE26D5" w:rsidRPr="00CE26D5" w:rsidRDefault="00CE26D5" w:rsidP="00CE26D5">
            <w:pPr>
              <w:jc w:val="center"/>
              <w:rPr>
                <w:color w:val="000000" w:themeColor="text1"/>
                <w:sz w:val="24"/>
              </w:rPr>
            </w:pPr>
            <w:r w:rsidRPr="00CE26D5">
              <w:rPr>
                <w:color w:val="000000" w:themeColor="text1"/>
                <w:sz w:val="24"/>
              </w:rPr>
              <w:t>120,0</w:t>
            </w:r>
          </w:p>
        </w:tc>
      </w:tr>
      <w:tr w:rsidR="00CE26D5" w:rsidRPr="00CE26D5" w14:paraId="68ECA06C" w14:textId="77777777" w:rsidTr="00CE26D5">
        <w:trPr>
          <w:trHeight w:val="300"/>
        </w:trPr>
        <w:tc>
          <w:tcPr>
            <w:tcW w:w="704" w:type="dxa"/>
            <w:noWrap/>
            <w:hideMark/>
          </w:tcPr>
          <w:p w14:paraId="044F390A" w14:textId="77777777" w:rsidR="00CE26D5" w:rsidRPr="00CE26D5" w:rsidRDefault="00CE26D5" w:rsidP="00CE26D5">
            <w:pPr>
              <w:jc w:val="center"/>
              <w:rPr>
                <w:color w:val="000000" w:themeColor="text1"/>
                <w:sz w:val="24"/>
              </w:rPr>
            </w:pPr>
            <w:r w:rsidRPr="00CE26D5">
              <w:rPr>
                <w:color w:val="000000" w:themeColor="text1"/>
                <w:sz w:val="24"/>
              </w:rPr>
              <w:t>6</w:t>
            </w:r>
          </w:p>
        </w:tc>
        <w:tc>
          <w:tcPr>
            <w:tcW w:w="3969" w:type="dxa"/>
            <w:noWrap/>
            <w:hideMark/>
          </w:tcPr>
          <w:p w14:paraId="6E4BD586" w14:textId="77777777" w:rsidR="00CE26D5" w:rsidRPr="00CE26D5" w:rsidRDefault="00CE26D5" w:rsidP="00CE26D5">
            <w:pPr>
              <w:jc w:val="center"/>
              <w:rPr>
                <w:color w:val="000000" w:themeColor="text1"/>
                <w:sz w:val="24"/>
                <w:highlight w:val="yellow"/>
              </w:rPr>
            </w:pPr>
            <w:r w:rsidRPr="00CE26D5">
              <w:rPr>
                <w:color w:val="000000" w:themeColor="text1"/>
                <w:sz w:val="24"/>
              </w:rPr>
              <w:t>Васильевская-1-я</w:t>
            </w:r>
          </w:p>
        </w:tc>
        <w:tc>
          <w:tcPr>
            <w:tcW w:w="2693" w:type="dxa"/>
            <w:noWrap/>
            <w:hideMark/>
          </w:tcPr>
          <w:p w14:paraId="6E4B6BEA"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5E77E21F" w14:textId="77777777" w:rsidR="00CE26D5" w:rsidRPr="00CE26D5" w:rsidRDefault="00CE26D5" w:rsidP="00CE26D5">
            <w:pPr>
              <w:jc w:val="center"/>
              <w:rPr>
                <w:color w:val="000000" w:themeColor="text1"/>
                <w:sz w:val="24"/>
              </w:rPr>
            </w:pPr>
          </w:p>
        </w:tc>
        <w:tc>
          <w:tcPr>
            <w:tcW w:w="2409" w:type="dxa"/>
            <w:noWrap/>
          </w:tcPr>
          <w:p w14:paraId="382AB1AE" w14:textId="77777777" w:rsidR="00CE26D5" w:rsidRPr="00CE26D5" w:rsidRDefault="00CE26D5" w:rsidP="00CE26D5">
            <w:pPr>
              <w:jc w:val="center"/>
              <w:rPr>
                <w:color w:val="000000" w:themeColor="text1"/>
                <w:sz w:val="24"/>
              </w:rPr>
            </w:pPr>
            <w:r w:rsidRPr="00CE26D5">
              <w:rPr>
                <w:color w:val="000000" w:themeColor="text1"/>
                <w:sz w:val="24"/>
              </w:rPr>
              <w:t>0,1</w:t>
            </w:r>
          </w:p>
        </w:tc>
        <w:tc>
          <w:tcPr>
            <w:tcW w:w="2268" w:type="dxa"/>
            <w:noWrap/>
          </w:tcPr>
          <w:p w14:paraId="58EF21B2" w14:textId="77777777" w:rsidR="00CE26D5" w:rsidRPr="00CE26D5" w:rsidRDefault="00CE26D5" w:rsidP="00CE26D5">
            <w:pPr>
              <w:jc w:val="center"/>
              <w:rPr>
                <w:color w:val="000000" w:themeColor="text1"/>
                <w:sz w:val="24"/>
              </w:rPr>
            </w:pPr>
          </w:p>
        </w:tc>
      </w:tr>
      <w:tr w:rsidR="00CE26D5" w:rsidRPr="00CE26D5" w14:paraId="090E8262" w14:textId="77777777" w:rsidTr="00CE26D5">
        <w:trPr>
          <w:trHeight w:val="300"/>
        </w:trPr>
        <w:tc>
          <w:tcPr>
            <w:tcW w:w="704" w:type="dxa"/>
            <w:noWrap/>
            <w:hideMark/>
          </w:tcPr>
          <w:p w14:paraId="58D34B9D" w14:textId="77777777" w:rsidR="00CE26D5" w:rsidRPr="00CE26D5" w:rsidRDefault="00CE26D5" w:rsidP="00CE26D5">
            <w:pPr>
              <w:jc w:val="center"/>
              <w:rPr>
                <w:color w:val="000000" w:themeColor="text1"/>
                <w:sz w:val="24"/>
              </w:rPr>
            </w:pPr>
            <w:r w:rsidRPr="00CE26D5">
              <w:rPr>
                <w:color w:val="000000" w:themeColor="text1"/>
                <w:sz w:val="24"/>
              </w:rPr>
              <w:t>7</w:t>
            </w:r>
          </w:p>
        </w:tc>
        <w:tc>
          <w:tcPr>
            <w:tcW w:w="3969" w:type="dxa"/>
            <w:noWrap/>
            <w:hideMark/>
          </w:tcPr>
          <w:p w14:paraId="3D08B3F5" w14:textId="77777777" w:rsidR="00CE26D5" w:rsidRPr="00CE26D5" w:rsidRDefault="00CE26D5" w:rsidP="00CE26D5">
            <w:pPr>
              <w:jc w:val="center"/>
              <w:rPr>
                <w:color w:val="000000" w:themeColor="text1"/>
                <w:sz w:val="24"/>
                <w:highlight w:val="yellow"/>
              </w:rPr>
            </w:pPr>
            <w:r w:rsidRPr="00CE26D5">
              <w:rPr>
                <w:color w:val="000000" w:themeColor="text1"/>
                <w:sz w:val="24"/>
              </w:rPr>
              <w:t>Васильевская-2-я</w:t>
            </w:r>
          </w:p>
        </w:tc>
        <w:tc>
          <w:tcPr>
            <w:tcW w:w="2693" w:type="dxa"/>
            <w:noWrap/>
            <w:hideMark/>
          </w:tcPr>
          <w:p w14:paraId="11EC8364"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39794E73" w14:textId="77777777" w:rsidR="00CE26D5" w:rsidRPr="00CE26D5" w:rsidRDefault="00CE26D5" w:rsidP="00CE26D5">
            <w:pPr>
              <w:jc w:val="center"/>
              <w:rPr>
                <w:color w:val="000000" w:themeColor="text1"/>
                <w:sz w:val="24"/>
              </w:rPr>
            </w:pPr>
          </w:p>
        </w:tc>
        <w:tc>
          <w:tcPr>
            <w:tcW w:w="2409" w:type="dxa"/>
            <w:noWrap/>
          </w:tcPr>
          <w:p w14:paraId="7DC35150" w14:textId="77777777" w:rsidR="00CE26D5" w:rsidRPr="00CE26D5" w:rsidRDefault="00CE26D5" w:rsidP="00CE26D5">
            <w:pPr>
              <w:jc w:val="center"/>
              <w:rPr>
                <w:color w:val="000000" w:themeColor="text1"/>
                <w:sz w:val="24"/>
              </w:rPr>
            </w:pPr>
            <w:r w:rsidRPr="00CE26D5">
              <w:rPr>
                <w:color w:val="000000" w:themeColor="text1"/>
                <w:sz w:val="24"/>
              </w:rPr>
              <w:t>0,04</w:t>
            </w:r>
          </w:p>
        </w:tc>
        <w:tc>
          <w:tcPr>
            <w:tcW w:w="2268" w:type="dxa"/>
            <w:noWrap/>
          </w:tcPr>
          <w:p w14:paraId="49136B77" w14:textId="77777777" w:rsidR="00CE26D5" w:rsidRPr="00CE26D5" w:rsidRDefault="00CE26D5" w:rsidP="00CE26D5">
            <w:pPr>
              <w:jc w:val="center"/>
              <w:rPr>
                <w:color w:val="000000" w:themeColor="text1"/>
                <w:sz w:val="24"/>
              </w:rPr>
            </w:pPr>
          </w:p>
        </w:tc>
      </w:tr>
      <w:tr w:rsidR="00CE26D5" w:rsidRPr="00CE26D5" w14:paraId="436C02F4" w14:textId="77777777" w:rsidTr="00CE26D5">
        <w:trPr>
          <w:trHeight w:val="300"/>
        </w:trPr>
        <w:tc>
          <w:tcPr>
            <w:tcW w:w="704" w:type="dxa"/>
            <w:noWrap/>
            <w:hideMark/>
          </w:tcPr>
          <w:p w14:paraId="0CACAE64" w14:textId="77777777" w:rsidR="00CE26D5" w:rsidRPr="00CE26D5" w:rsidRDefault="00CE26D5" w:rsidP="00CE26D5">
            <w:pPr>
              <w:jc w:val="center"/>
              <w:rPr>
                <w:color w:val="000000" w:themeColor="text1"/>
                <w:sz w:val="24"/>
              </w:rPr>
            </w:pPr>
            <w:r w:rsidRPr="00CE26D5">
              <w:rPr>
                <w:color w:val="000000" w:themeColor="text1"/>
                <w:sz w:val="24"/>
              </w:rPr>
              <w:t>8</w:t>
            </w:r>
          </w:p>
        </w:tc>
        <w:tc>
          <w:tcPr>
            <w:tcW w:w="3969" w:type="dxa"/>
            <w:noWrap/>
            <w:hideMark/>
          </w:tcPr>
          <w:p w14:paraId="57AADC10" w14:textId="77777777" w:rsidR="00CE26D5" w:rsidRPr="00CE26D5" w:rsidRDefault="00CE26D5" w:rsidP="00CE26D5">
            <w:pPr>
              <w:jc w:val="center"/>
              <w:rPr>
                <w:color w:val="000000" w:themeColor="text1"/>
                <w:sz w:val="24"/>
                <w:highlight w:val="yellow"/>
              </w:rPr>
            </w:pPr>
            <w:r w:rsidRPr="00CE26D5">
              <w:rPr>
                <w:color w:val="000000" w:themeColor="text1"/>
                <w:sz w:val="24"/>
              </w:rPr>
              <w:t>Ваулинская</w:t>
            </w:r>
          </w:p>
        </w:tc>
        <w:tc>
          <w:tcPr>
            <w:tcW w:w="2693" w:type="dxa"/>
            <w:noWrap/>
            <w:hideMark/>
          </w:tcPr>
          <w:p w14:paraId="50C93252"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519C4BD4" w14:textId="77777777" w:rsidR="00CE26D5" w:rsidRPr="00CE26D5" w:rsidRDefault="00CE26D5" w:rsidP="00CE26D5">
            <w:pPr>
              <w:jc w:val="center"/>
              <w:rPr>
                <w:color w:val="000000" w:themeColor="text1"/>
                <w:sz w:val="24"/>
              </w:rPr>
            </w:pPr>
          </w:p>
        </w:tc>
        <w:tc>
          <w:tcPr>
            <w:tcW w:w="2409" w:type="dxa"/>
            <w:noWrap/>
          </w:tcPr>
          <w:p w14:paraId="7415EE43" w14:textId="77777777" w:rsidR="00CE26D5" w:rsidRPr="00CE26D5" w:rsidRDefault="00CE26D5" w:rsidP="00CE26D5">
            <w:pPr>
              <w:jc w:val="center"/>
              <w:rPr>
                <w:color w:val="000000" w:themeColor="text1"/>
                <w:sz w:val="24"/>
              </w:rPr>
            </w:pPr>
            <w:r w:rsidRPr="00CE26D5">
              <w:rPr>
                <w:color w:val="000000" w:themeColor="text1"/>
                <w:sz w:val="24"/>
              </w:rPr>
              <w:t>0,5</w:t>
            </w:r>
          </w:p>
        </w:tc>
        <w:tc>
          <w:tcPr>
            <w:tcW w:w="2268" w:type="dxa"/>
            <w:noWrap/>
          </w:tcPr>
          <w:p w14:paraId="08626FE9" w14:textId="77777777" w:rsidR="00CE26D5" w:rsidRPr="00CE26D5" w:rsidRDefault="00CE26D5" w:rsidP="00CE26D5">
            <w:pPr>
              <w:jc w:val="center"/>
              <w:rPr>
                <w:color w:val="000000" w:themeColor="text1"/>
                <w:sz w:val="24"/>
              </w:rPr>
            </w:pPr>
          </w:p>
        </w:tc>
      </w:tr>
      <w:tr w:rsidR="00CE26D5" w:rsidRPr="00CE26D5" w14:paraId="06DEEA0F" w14:textId="77777777" w:rsidTr="00CE26D5">
        <w:trPr>
          <w:trHeight w:val="300"/>
        </w:trPr>
        <w:tc>
          <w:tcPr>
            <w:tcW w:w="704" w:type="dxa"/>
            <w:noWrap/>
            <w:hideMark/>
          </w:tcPr>
          <w:p w14:paraId="21BA2528" w14:textId="77777777" w:rsidR="00CE26D5" w:rsidRPr="00CE26D5" w:rsidRDefault="00CE26D5" w:rsidP="00CE26D5">
            <w:pPr>
              <w:jc w:val="center"/>
              <w:rPr>
                <w:color w:val="000000" w:themeColor="text1"/>
                <w:sz w:val="24"/>
              </w:rPr>
            </w:pPr>
            <w:r w:rsidRPr="00CE26D5">
              <w:rPr>
                <w:color w:val="000000" w:themeColor="text1"/>
                <w:sz w:val="24"/>
              </w:rPr>
              <w:t>9</w:t>
            </w:r>
          </w:p>
        </w:tc>
        <w:tc>
          <w:tcPr>
            <w:tcW w:w="3969" w:type="dxa"/>
            <w:noWrap/>
            <w:hideMark/>
          </w:tcPr>
          <w:p w14:paraId="7D303330" w14:textId="77777777" w:rsidR="00CE26D5" w:rsidRPr="00CE26D5" w:rsidRDefault="00CE26D5" w:rsidP="00CE26D5">
            <w:pPr>
              <w:jc w:val="center"/>
              <w:rPr>
                <w:color w:val="000000" w:themeColor="text1"/>
                <w:sz w:val="24"/>
                <w:highlight w:val="yellow"/>
              </w:rPr>
            </w:pPr>
            <w:r w:rsidRPr="00CE26D5">
              <w:rPr>
                <w:color w:val="000000" w:themeColor="text1"/>
                <w:sz w:val="24"/>
              </w:rPr>
              <w:t>Верхняя Тимофеевская</w:t>
            </w:r>
          </w:p>
        </w:tc>
        <w:tc>
          <w:tcPr>
            <w:tcW w:w="2693" w:type="dxa"/>
            <w:noWrap/>
            <w:hideMark/>
          </w:tcPr>
          <w:p w14:paraId="3D28B977"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hideMark/>
          </w:tcPr>
          <w:p w14:paraId="5E5FDBFA" w14:textId="77777777" w:rsidR="00CE26D5" w:rsidRPr="00CE26D5" w:rsidRDefault="00CE26D5" w:rsidP="00CE26D5">
            <w:pPr>
              <w:jc w:val="center"/>
              <w:rPr>
                <w:color w:val="000000" w:themeColor="text1"/>
                <w:sz w:val="24"/>
              </w:rPr>
            </w:pPr>
            <w:r w:rsidRPr="00CE26D5">
              <w:rPr>
                <w:color w:val="000000" w:themeColor="text1"/>
                <w:sz w:val="24"/>
              </w:rPr>
              <w:t>458,3</w:t>
            </w:r>
          </w:p>
        </w:tc>
        <w:tc>
          <w:tcPr>
            <w:tcW w:w="2409" w:type="dxa"/>
            <w:noWrap/>
          </w:tcPr>
          <w:p w14:paraId="1E86E62E" w14:textId="77777777" w:rsidR="00CE26D5" w:rsidRPr="00CE26D5" w:rsidRDefault="00CE26D5" w:rsidP="00CE26D5">
            <w:pPr>
              <w:jc w:val="center"/>
              <w:rPr>
                <w:color w:val="000000" w:themeColor="text1"/>
                <w:sz w:val="24"/>
              </w:rPr>
            </w:pPr>
            <w:r w:rsidRPr="00CE26D5">
              <w:rPr>
                <w:color w:val="000000" w:themeColor="text1"/>
                <w:sz w:val="24"/>
              </w:rPr>
              <w:t>1,2</w:t>
            </w:r>
          </w:p>
        </w:tc>
        <w:tc>
          <w:tcPr>
            <w:tcW w:w="2268" w:type="dxa"/>
            <w:noWrap/>
          </w:tcPr>
          <w:p w14:paraId="38393CD1" w14:textId="77777777" w:rsidR="00CE26D5" w:rsidRPr="00CE26D5" w:rsidRDefault="00CE26D5" w:rsidP="00CE26D5">
            <w:pPr>
              <w:jc w:val="center"/>
              <w:rPr>
                <w:color w:val="000000" w:themeColor="text1"/>
                <w:sz w:val="24"/>
              </w:rPr>
            </w:pPr>
            <w:r w:rsidRPr="00CE26D5">
              <w:rPr>
                <w:color w:val="000000" w:themeColor="text1"/>
                <w:sz w:val="24"/>
              </w:rPr>
              <w:t>99,0</w:t>
            </w:r>
          </w:p>
        </w:tc>
      </w:tr>
      <w:tr w:rsidR="00CE26D5" w:rsidRPr="00CE26D5" w14:paraId="567E3F6D" w14:textId="77777777" w:rsidTr="00CE26D5">
        <w:trPr>
          <w:trHeight w:val="300"/>
        </w:trPr>
        <w:tc>
          <w:tcPr>
            <w:tcW w:w="704" w:type="dxa"/>
            <w:noWrap/>
            <w:hideMark/>
          </w:tcPr>
          <w:p w14:paraId="30C5E38B" w14:textId="77777777" w:rsidR="00CE26D5" w:rsidRPr="00CE26D5" w:rsidRDefault="00CE26D5" w:rsidP="00CE26D5">
            <w:pPr>
              <w:jc w:val="center"/>
              <w:rPr>
                <w:color w:val="000000" w:themeColor="text1"/>
                <w:sz w:val="24"/>
              </w:rPr>
            </w:pPr>
            <w:r w:rsidRPr="00CE26D5">
              <w:rPr>
                <w:color w:val="000000" w:themeColor="text1"/>
                <w:sz w:val="24"/>
              </w:rPr>
              <w:t>10</w:t>
            </w:r>
          </w:p>
        </w:tc>
        <w:tc>
          <w:tcPr>
            <w:tcW w:w="3969" w:type="dxa"/>
            <w:noWrap/>
            <w:hideMark/>
          </w:tcPr>
          <w:p w14:paraId="32B717C6" w14:textId="77777777" w:rsidR="00CE26D5" w:rsidRPr="00CE26D5" w:rsidRDefault="00CE26D5" w:rsidP="00CE26D5">
            <w:pPr>
              <w:jc w:val="center"/>
              <w:rPr>
                <w:color w:val="000000" w:themeColor="text1"/>
                <w:sz w:val="24"/>
                <w:highlight w:val="yellow"/>
              </w:rPr>
            </w:pPr>
            <w:r w:rsidRPr="00CE26D5">
              <w:rPr>
                <w:color w:val="000000" w:themeColor="text1"/>
                <w:sz w:val="24"/>
              </w:rPr>
              <w:t>Волоковые</w:t>
            </w:r>
          </w:p>
        </w:tc>
        <w:tc>
          <w:tcPr>
            <w:tcW w:w="2693" w:type="dxa"/>
            <w:noWrap/>
            <w:hideMark/>
          </w:tcPr>
          <w:p w14:paraId="3517DD53"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6F927D2F" w14:textId="77777777" w:rsidR="00CE26D5" w:rsidRPr="00CE26D5" w:rsidRDefault="00CE26D5" w:rsidP="00CE26D5">
            <w:pPr>
              <w:jc w:val="center"/>
              <w:rPr>
                <w:color w:val="000000" w:themeColor="text1"/>
                <w:sz w:val="24"/>
              </w:rPr>
            </w:pPr>
          </w:p>
        </w:tc>
        <w:tc>
          <w:tcPr>
            <w:tcW w:w="2409" w:type="dxa"/>
            <w:noWrap/>
          </w:tcPr>
          <w:p w14:paraId="61D97194" w14:textId="77777777" w:rsidR="00CE26D5" w:rsidRPr="00CE26D5" w:rsidRDefault="00CE26D5" w:rsidP="00CE26D5">
            <w:pPr>
              <w:jc w:val="center"/>
              <w:rPr>
                <w:color w:val="000000" w:themeColor="text1"/>
                <w:sz w:val="24"/>
              </w:rPr>
            </w:pPr>
            <w:r w:rsidRPr="00CE26D5">
              <w:rPr>
                <w:color w:val="000000" w:themeColor="text1"/>
                <w:sz w:val="24"/>
              </w:rPr>
              <w:t>0,1</w:t>
            </w:r>
          </w:p>
        </w:tc>
        <w:tc>
          <w:tcPr>
            <w:tcW w:w="2268" w:type="dxa"/>
            <w:noWrap/>
          </w:tcPr>
          <w:p w14:paraId="6DE71E31" w14:textId="77777777" w:rsidR="00CE26D5" w:rsidRPr="00CE26D5" w:rsidRDefault="00CE26D5" w:rsidP="00CE26D5">
            <w:pPr>
              <w:jc w:val="center"/>
              <w:rPr>
                <w:color w:val="000000" w:themeColor="text1"/>
                <w:sz w:val="24"/>
              </w:rPr>
            </w:pPr>
          </w:p>
        </w:tc>
      </w:tr>
      <w:tr w:rsidR="00CE26D5" w:rsidRPr="00CE26D5" w14:paraId="1940E87D" w14:textId="77777777" w:rsidTr="00CE26D5">
        <w:trPr>
          <w:trHeight w:val="300"/>
        </w:trPr>
        <w:tc>
          <w:tcPr>
            <w:tcW w:w="704" w:type="dxa"/>
            <w:noWrap/>
            <w:hideMark/>
          </w:tcPr>
          <w:p w14:paraId="44541BBA" w14:textId="77777777" w:rsidR="00CE26D5" w:rsidRPr="00CE26D5" w:rsidRDefault="00CE26D5" w:rsidP="00CE26D5">
            <w:pPr>
              <w:jc w:val="center"/>
              <w:rPr>
                <w:color w:val="000000" w:themeColor="text1"/>
                <w:sz w:val="24"/>
              </w:rPr>
            </w:pPr>
            <w:r w:rsidRPr="00CE26D5">
              <w:rPr>
                <w:color w:val="000000" w:themeColor="text1"/>
                <w:sz w:val="24"/>
              </w:rPr>
              <w:t>11</w:t>
            </w:r>
          </w:p>
        </w:tc>
        <w:tc>
          <w:tcPr>
            <w:tcW w:w="3969" w:type="dxa"/>
            <w:noWrap/>
            <w:hideMark/>
          </w:tcPr>
          <w:p w14:paraId="69B89452" w14:textId="77777777" w:rsidR="00CE26D5" w:rsidRPr="00CE26D5" w:rsidRDefault="00CE26D5" w:rsidP="00CE26D5">
            <w:pPr>
              <w:jc w:val="center"/>
              <w:rPr>
                <w:color w:val="000000" w:themeColor="text1"/>
                <w:sz w:val="24"/>
                <w:highlight w:val="yellow"/>
              </w:rPr>
            </w:pPr>
            <w:r w:rsidRPr="00CE26D5">
              <w:rPr>
                <w:color w:val="000000" w:themeColor="text1"/>
                <w:sz w:val="24"/>
              </w:rPr>
              <w:t>Горьковская</w:t>
            </w:r>
          </w:p>
        </w:tc>
        <w:tc>
          <w:tcPr>
            <w:tcW w:w="2693" w:type="dxa"/>
            <w:noWrap/>
            <w:hideMark/>
          </w:tcPr>
          <w:p w14:paraId="691F0140"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657FF0EE" w14:textId="77777777" w:rsidR="00CE26D5" w:rsidRPr="00CE26D5" w:rsidRDefault="00CE26D5" w:rsidP="00CE26D5">
            <w:pPr>
              <w:jc w:val="center"/>
              <w:rPr>
                <w:color w:val="000000" w:themeColor="text1"/>
                <w:sz w:val="24"/>
              </w:rPr>
            </w:pPr>
          </w:p>
        </w:tc>
        <w:tc>
          <w:tcPr>
            <w:tcW w:w="2409" w:type="dxa"/>
            <w:noWrap/>
          </w:tcPr>
          <w:p w14:paraId="784ABDE3" w14:textId="77777777" w:rsidR="00CE26D5" w:rsidRPr="00CE26D5" w:rsidRDefault="00CE26D5" w:rsidP="00CE26D5">
            <w:pPr>
              <w:jc w:val="center"/>
              <w:rPr>
                <w:color w:val="000000" w:themeColor="text1"/>
                <w:sz w:val="24"/>
              </w:rPr>
            </w:pPr>
            <w:r w:rsidRPr="00CE26D5">
              <w:rPr>
                <w:color w:val="000000" w:themeColor="text1"/>
                <w:sz w:val="24"/>
              </w:rPr>
              <w:t>0,3</w:t>
            </w:r>
          </w:p>
        </w:tc>
        <w:tc>
          <w:tcPr>
            <w:tcW w:w="2268" w:type="dxa"/>
            <w:noWrap/>
          </w:tcPr>
          <w:p w14:paraId="6663AF17" w14:textId="77777777" w:rsidR="00CE26D5" w:rsidRPr="00CE26D5" w:rsidRDefault="00CE26D5" w:rsidP="00CE26D5">
            <w:pPr>
              <w:jc w:val="center"/>
              <w:rPr>
                <w:color w:val="000000" w:themeColor="text1"/>
                <w:sz w:val="24"/>
              </w:rPr>
            </w:pPr>
          </w:p>
        </w:tc>
      </w:tr>
      <w:tr w:rsidR="00CE26D5" w:rsidRPr="00CE26D5" w14:paraId="67BAACF8" w14:textId="77777777" w:rsidTr="00CE26D5">
        <w:trPr>
          <w:trHeight w:val="300"/>
        </w:trPr>
        <w:tc>
          <w:tcPr>
            <w:tcW w:w="704" w:type="dxa"/>
            <w:noWrap/>
            <w:hideMark/>
          </w:tcPr>
          <w:p w14:paraId="6A23C2CC" w14:textId="77777777" w:rsidR="00CE26D5" w:rsidRPr="00CE26D5" w:rsidRDefault="00CE26D5" w:rsidP="00CE26D5">
            <w:pPr>
              <w:jc w:val="center"/>
              <w:rPr>
                <w:color w:val="000000" w:themeColor="text1"/>
                <w:sz w:val="24"/>
              </w:rPr>
            </w:pPr>
            <w:r w:rsidRPr="00CE26D5">
              <w:rPr>
                <w:color w:val="000000" w:themeColor="text1"/>
                <w:sz w:val="24"/>
              </w:rPr>
              <w:t>12</w:t>
            </w:r>
          </w:p>
        </w:tc>
        <w:tc>
          <w:tcPr>
            <w:tcW w:w="3969" w:type="dxa"/>
            <w:noWrap/>
            <w:hideMark/>
          </w:tcPr>
          <w:p w14:paraId="78F4FF92" w14:textId="77777777" w:rsidR="00CE26D5" w:rsidRPr="00CE26D5" w:rsidRDefault="00CE26D5" w:rsidP="00CE26D5">
            <w:pPr>
              <w:jc w:val="center"/>
              <w:rPr>
                <w:color w:val="000000" w:themeColor="text1"/>
                <w:sz w:val="24"/>
                <w:highlight w:val="yellow"/>
              </w:rPr>
            </w:pPr>
            <w:r w:rsidRPr="00CE26D5">
              <w:rPr>
                <w:color w:val="000000" w:themeColor="text1"/>
                <w:sz w:val="24"/>
              </w:rPr>
              <w:t>Грибановская</w:t>
            </w:r>
          </w:p>
        </w:tc>
        <w:tc>
          <w:tcPr>
            <w:tcW w:w="2693" w:type="dxa"/>
            <w:noWrap/>
            <w:hideMark/>
          </w:tcPr>
          <w:p w14:paraId="69FD80B8"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3D3FF646" w14:textId="77777777" w:rsidR="00CE26D5" w:rsidRPr="00CE26D5" w:rsidRDefault="00CE26D5" w:rsidP="00CE26D5">
            <w:pPr>
              <w:jc w:val="center"/>
              <w:rPr>
                <w:color w:val="000000" w:themeColor="text1"/>
                <w:sz w:val="24"/>
              </w:rPr>
            </w:pPr>
          </w:p>
        </w:tc>
        <w:tc>
          <w:tcPr>
            <w:tcW w:w="2409" w:type="dxa"/>
            <w:noWrap/>
          </w:tcPr>
          <w:p w14:paraId="59D7B6B1" w14:textId="77777777" w:rsidR="00CE26D5" w:rsidRPr="00CE26D5" w:rsidRDefault="00CE26D5" w:rsidP="00CE26D5">
            <w:pPr>
              <w:jc w:val="center"/>
              <w:rPr>
                <w:color w:val="000000" w:themeColor="text1"/>
                <w:sz w:val="24"/>
              </w:rPr>
            </w:pPr>
            <w:r w:rsidRPr="00CE26D5">
              <w:rPr>
                <w:color w:val="000000" w:themeColor="text1"/>
                <w:sz w:val="24"/>
              </w:rPr>
              <w:t>0,04</w:t>
            </w:r>
          </w:p>
        </w:tc>
        <w:tc>
          <w:tcPr>
            <w:tcW w:w="2268" w:type="dxa"/>
            <w:noWrap/>
          </w:tcPr>
          <w:p w14:paraId="43888748" w14:textId="77777777" w:rsidR="00CE26D5" w:rsidRPr="00CE26D5" w:rsidRDefault="00CE26D5" w:rsidP="00CE26D5">
            <w:pPr>
              <w:jc w:val="center"/>
              <w:rPr>
                <w:color w:val="000000" w:themeColor="text1"/>
                <w:sz w:val="24"/>
              </w:rPr>
            </w:pPr>
          </w:p>
        </w:tc>
      </w:tr>
      <w:tr w:rsidR="00CE26D5" w:rsidRPr="00CE26D5" w14:paraId="715BB699" w14:textId="77777777" w:rsidTr="00CE26D5">
        <w:trPr>
          <w:trHeight w:val="300"/>
        </w:trPr>
        <w:tc>
          <w:tcPr>
            <w:tcW w:w="704" w:type="dxa"/>
            <w:noWrap/>
            <w:hideMark/>
          </w:tcPr>
          <w:p w14:paraId="7F8AA1CC" w14:textId="77777777" w:rsidR="00CE26D5" w:rsidRPr="00CE26D5" w:rsidRDefault="00CE26D5" w:rsidP="00CE26D5">
            <w:pPr>
              <w:jc w:val="center"/>
              <w:rPr>
                <w:color w:val="000000" w:themeColor="text1"/>
                <w:sz w:val="24"/>
              </w:rPr>
            </w:pPr>
            <w:r w:rsidRPr="00CE26D5">
              <w:rPr>
                <w:color w:val="000000" w:themeColor="text1"/>
                <w:sz w:val="24"/>
              </w:rPr>
              <w:t>13</w:t>
            </w:r>
          </w:p>
        </w:tc>
        <w:tc>
          <w:tcPr>
            <w:tcW w:w="3969" w:type="dxa"/>
            <w:noWrap/>
            <w:hideMark/>
          </w:tcPr>
          <w:p w14:paraId="046E0B0B" w14:textId="77777777" w:rsidR="00CE26D5" w:rsidRPr="00CE26D5" w:rsidRDefault="00CE26D5" w:rsidP="00CE26D5">
            <w:pPr>
              <w:jc w:val="center"/>
              <w:rPr>
                <w:color w:val="000000" w:themeColor="text1"/>
                <w:sz w:val="24"/>
                <w:highlight w:val="yellow"/>
              </w:rPr>
            </w:pPr>
            <w:r w:rsidRPr="00CE26D5">
              <w:rPr>
                <w:color w:val="000000" w:themeColor="text1"/>
                <w:sz w:val="24"/>
              </w:rPr>
              <w:t>Григорьевская</w:t>
            </w:r>
          </w:p>
        </w:tc>
        <w:tc>
          <w:tcPr>
            <w:tcW w:w="2693" w:type="dxa"/>
            <w:noWrap/>
            <w:hideMark/>
          </w:tcPr>
          <w:p w14:paraId="0CAA6942"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0094CEAA" w14:textId="77777777" w:rsidR="00CE26D5" w:rsidRPr="00CE26D5" w:rsidRDefault="00CE26D5" w:rsidP="00CE26D5">
            <w:pPr>
              <w:jc w:val="center"/>
              <w:rPr>
                <w:color w:val="000000" w:themeColor="text1"/>
                <w:sz w:val="24"/>
              </w:rPr>
            </w:pPr>
          </w:p>
        </w:tc>
        <w:tc>
          <w:tcPr>
            <w:tcW w:w="2409" w:type="dxa"/>
            <w:noWrap/>
          </w:tcPr>
          <w:p w14:paraId="67C90062" w14:textId="77777777" w:rsidR="00CE26D5" w:rsidRPr="00CE26D5" w:rsidRDefault="00CE26D5" w:rsidP="00CE26D5">
            <w:pPr>
              <w:jc w:val="center"/>
              <w:rPr>
                <w:color w:val="000000" w:themeColor="text1"/>
                <w:sz w:val="24"/>
              </w:rPr>
            </w:pPr>
            <w:r w:rsidRPr="00CE26D5">
              <w:rPr>
                <w:color w:val="000000" w:themeColor="text1"/>
                <w:sz w:val="24"/>
              </w:rPr>
              <w:t>0,04</w:t>
            </w:r>
          </w:p>
        </w:tc>
        <w:tc>
          <w:tcPr>
            <w:tcW w:w="2268" w:type="dxa"/>
            <w:noWrap/>
          </w:tcPr>
          <w:p w14:paraId="2520AB63" w14:textId="77777777" w:rsidR="00CE26D5" w:rsidRPr="00CE26D5" w:rsidRDefault="00CE26D5" w:rsidP="00CE26D5">
            <w:pPr>
              <w:jc w:val="center"/>
              <w:rPr>
                <w:color w:val="000000" w:themeColor="text1"/>
                <w:sz w:val="24"/>
              </w:rPr>
            </w:pPr>
          </w:p>
        </w:tc>
      </w:tr>
      <w:tr w:rsidR="00CE26D5" w:rsidRPr="00CE26D5" w14:paraId="73E8CB0C" w14:textId="77777777" w:rsidTr="00CE26D5">
        <w:trPr>
          <w:trHeight w:val="300"/>
        </w:trPr>
        <w:tc>
          <w:tcPr>
            <w:tcW w:w="704" w:type="dxa"/>
            <w:noWrap/>
            <w:hideMark/>
          </w:tcPr>
          <w:p w14:paraId="66791047" w14:textId="77777777" w:rsidR="00CE26D5" w:rsidRPr="00CE26D5" w:rsidRDefault="00CE26D5" w:rsidP="00CE26D5">
            <w:pPr>
              <w:jc w:val="center"/>
              <w:rPr>
                <w:color w:val="000000" w:themeColor="text1"/>
                <w:sz w:val="24"/>
              </w:rPr>
            </w:pPr>
            <w:r w:rsidRPr="00CE26D5">
              <w:rPr>
                <w:color w:val="000000" w:themeColor="text1"/>
                <w:sz w:val="24"/>
              </w:rPr>
              <w:t>14</w:t>
            </w:r>
          </w:p>
        </w:tc>
        <w:tc>
          <w:tcPr>
            <w:tcW w:w="3969" w:type="dxa"/>
            <w:noWrap/>
            <w:hideMark/>
          </w:tcPr>
          <w:p w14:paraId="4D726802" w14:textId="77777777" w:rsidR="00CE26D5" w:rsidRPr="00CE26D5" w:rsidRDefault="00CE26D5" w:rsidP="00CE26D5">
            <w:pPr>
              <w:jc w:val="center"/>
              <w:rPr>
                <w:color w:val="000000" w:themeColor="text1"/>
                <w:sz w:val="24"/>
                <w:highlight w:val="yellow"/>
              </w:rPr>
            </w:pPr>
            <w:r w:rsidRPr="00CE26D5">
              <w:rPr>
                <w:color w:val="000000" w:themeColor="text1"/>
                <w:sz w:val="24"/>
              </w:rPr>
              <w:t>Дмитриевская</w:t>
            </w:r>
          </w:p>
        </w:tc>
        <w:tc>
          <w:tcPr>
            <w:tcW w:w="2693" w:type="dxa"/>
            <w:noWrap/>
            <w:hideMark/>
          </w:tcPr>
          <w:p w14:paraId="390CE400"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3E93B495" w14:textId="77777777" w:rsidR="00CE26D5" w:rsidRPr="00CE26D5" w:rsidRDefault="00CE26D5" w:rsidP="00CE26D5">
            <w:pPr>
              <w:jc w:val="center"/>
              <w:rPr>
                <w:color w:val="000000" w:themeColor="text1"/>
                <w:sz w:val="24"/>
              </w:rPr>
            </w:pPr>
          </w:p>
        </w:tc>
        <w:tc>
          <w:tcPr>
            <w:tcW w:w="2409" w:type="dxa"/>
            <w:noWrap/>
          </w:tcPr>
          <w:p w14:paraId="43839723" w14:textId="77777777" w:rsidR="00CE26D5" w:rsidRPr="00CE26D5" w:rsidRDefault="00CE26D5" w:rsidP="00CE26D5">
            <w:pPr>
              <w:jc w:val="center"/>
              <w:rPr>
                <w:color w:val="000000" w:themeColor="text1"/>
                <w:sz w:val="24"/>
              </w:rPr>
            </w:pPr>
            <w:r w:rsidRPr="00CE26D5">
              <w:rPr>
                <w:color w:val="000000" w:themeColor="text1"/>
                <w:sz w:val="24"/>
              </w:rPr>
              <w:t>0,1</w:t>
            </w:r>
          </w:p>
        </w:tc>
        <w:tc>
          <w:tcPr>
            <w:tcW w:w="2268" w:type="dxa"/>
            <w:noWrap/>
          </w:tcPr>
          <w:p w14:paraId="2A49FFD8" w14:textId="77777777" w:rsidR="00CE26D5" w:rsidRPr="00CE26D5" w:rsidRDefault="00CE26D5" w:rsidP="00CE26D5">
            <w:pPr>
              <w:jc w:val="center"/>
              <w:rPr>
                <w:color w:val="000000" w:themeColor="text1"/>
                <w:sz w:val="24"/>
              </w:rPr>
            </w:pPr>
          </w:p>
        </w:tc>
      </w:tr>
      <w:tr w:rsidR="00CE26D5" w:rsidRPr="00CE26D5" w14:paraId="2E543A8E" w14:textId="77777777" w:rsidTr="00CE26D5">
        <w:trPr>
          <w:trHeight w:val="300"/>
        </w:trPr>
        <w:tc>
          <w:tcPr>
            <w:tcW w:w="704" w:type="dxa"/>
            <w:noWrap/>
            <w:hideMark/>
          </w:tcPr>
          <w:p w14:paraId="44C2736F" w14:textId="77777777" w:rsidR="00CE26D5" w:rsidRPr="00CE26D5" w:rsidRDefault="00CE26D5" w:rsidP="00CE26D5">
            <w:pPr>
              <w:jc w:val="center"/>
              <w:rPr>
                <w:color w:val="000000" w:themeColor="text1"/>
                <w:sz w:val="24"/>
              </w:rPr>
            </w:pPr>
            <w:r w:rsidRPr="00CE26D5">
              <w:rPr>
                <w:color w:val="000000" w:themeColor="text1"/>
                <w:sz w:val="24"/>
              </w:rPr>
              <w:t>15</w:t>
            </w:r>
          </w:p>
        </w:tc>
        <w:tc>
          <w:tcPr>
            <w:tcW w:w="3969" w:type="dxa"/>
            <w:noWrap/>
            <w:hideMark/>
          </w:tcPr>
          <w:p w14:paraId="72D34EB3" w14:textId="77777777" w:rsidR="00CE26D5" w:rsidRPr="00CE26D5" w:rsidRDefault="00CE26D5" w:rsidP="00CE26D5">
            <w:pPr>
              <w:jc w:val="center"/>
              <w:rPr>
                <w:color w:val="000000" w:themeColor="text1"/>
                <w:sz w:val="24"/>
                <w:highlight w:val="yellow"/>
              </w:rPr>
            </w:pPr>
            <w:r w:rsidRPr="00CE26D5">
              <w:rPr>
                <w:color w:val="000000" w:themeColor="text1"/>
                <w:sz w:val="24"/>
              </w:rPr>
              <w:t>Закамо-Воробьевская</w:t>
            </w:r>
          </w:p>
        </w:tc>
        <w:tc>
          <w:tcPr>
            <w:tcW w:w="2693" w:type="dxa"/>
            <w:noWrap/>
            <w:hideMark/>
          </w:tcPr>
          <w:p w14:paraId="2F7F2004"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3AFBFE03" w14:textId="77777777" w:rsidR="00CE26D5" w:rsidRPr="00CE26D5" w:rsidRDefault="00CE26D5" w:rsidP="00CE26D5">
            <w:pPr>
              <w:jc w:val="center"/>
              <w:rPr>
                <w:color w:val="000000" w:themeColor="text1"/>
                <w:sz w:val="24"/>
              </w:rPr>
            </w:pPr>
            <w:r w:rsidRPr="00CE26D5">
              <w:rPr>
                <w:color w:val="000000" w:themeColor="text1"/>
                <w:sz w:val="24"/>
              </w:rPr>
              <w:t>103,6</w:t>
            </w:r>
          </w:p>
        </w:tc>
        <w:tc>
          <w:tcPr>
            <w:tcW w:w="2409" w:type="dxa"/>
            <w:noWrap/>
          </w:tcPr>
          <w:p w14:paraId="704C9AA5" w14:textId="77777777" w:rsidR="00CE26D5" w:rsidRPr="00CE26D5" w:rsidRDefault="00CE26D5" w:rsidP="00CE26D5">
            <w:pPr>
              <w:jc w:val="center"/>
              <w:rPr>
                <w:color w:val="000000" w:themeColor="text1"/>
                <w:sz w:val="24"/>
              </w:rPr>
            </w:pPr>
            <w:r w:rsidRPr="00CE26D5">
              <w:rPr>
                <w:color w:val="000000" w:themeColor="text1"/>
                <w:sz w:val="24"/>
              </w:rPr>
              <w:t>0,5</w:t>
            </w:r>
          </w:p>
        </w:tc>
        <w:tc>
          <w:tcPr>
            <w:tcW w:w="2268" w:type="dxa"/>
            <w:noWrap/>
          </w:tcPr>
          <w:p w14:paraId="45D598D0" w14:textId="77777777" w:rsidR="00CE26D5" w:rsidRPr="00CE26D5" w:rsidRDefault="00CE26D5" w:rsidP="00CE26D5">
            <w:pPr>
              <w:jc w:val="center"/>
              <w:rPr>
                <w:color w:val="000000" w:themeColor="text1"/>
                <w:sz w:val="24"/>
              </w:rPr>
            </w:pPr>
          </w:p>
        </w:tc>
      </w:tr>
      <w:tr w:rsidR="00CE26D5" w:rsidRPr="00CE26D5" w14:paraId="3CC11351" w14:textId="77777777" w:rsidTr="00CE26D5">
        <w:trPr>
          <w:trHeight w:val="300"/>
        </w:trPr>
        <w:tc>
          <w:tcPr>
            <w:tcW w:w="704" w:type="dxa"/>
            <w:noWrap/>
            <w:hideMark/>
          </w:tcPr>
          <w:p w14:paraId="70572F00" w14:textId="77777777" w:rsidR="00CE26D5" w:rsidRPr="00CE26D5" w:rsidRDefault="00CE26D5" w:rsidP="00CE26D5">
            <w:pPr>
              <w:jc w:val="center"/>
              <w:rPr>
                <w:color w:val="000000" w:themeColor="text1"/>
                <w:sz w:val="24"/>
              </w:rPr>
            </w:pPr>
            <w:r w:rsidRPr="00CE26D5">
              <w:rPr>
                <w:color w:val="000000" w:themeColor="text1"/>
                <w:sz w:val="24"/>
              </w:rPr>
              <w:t>16</w:t>
            </w:r>
          </w:p>
        </w:tc>
        <w:tc>
          <w:tcPr>
            <w:tcW w:w="3969" w:type="dxa"/>
            <w:noWrap/>
            <w:hideMark/>
          </w:tcPr>
          <w:p w14:paraId="5BB315E6" w14:textId="77777777" w:rsidR="00CE26D5" w:rsidRPr="00CE26D5" w:rsidRDefault="00CE26D5" w:rsidP="00CE26D5">
            <w:pPr>
              <w:jc w:val="center"/>
              <w:rPr>
                <w:color w:val="000000" w:themeColor="text1"/>
                <w:sz w:val="24"/>
                <w:highlight w:val="yellow"/>
              </w:rPr>
            </w:pPr>
            <w:r w:rsidRPr="00CE26D5">
              <w:rPr>
                <w:color w:val="000000" w:themeColor="text1"/>
                <w:sz w:val="24"/>
              </w:rPr>
              <w:t>Ивановская 1-я</w:t>
            </w:r>
          </w:p>
        </w:tc>
        <w:tc>
          <w:tcPr>
            <w:tcW w:w="2693" w:type="dxa"/>
            <w:noWrap/>
            <w:hideMark/>
          </w:tcPr>
          <w:p w14:paraId="005BFEFC"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6451C8A2" w14:textId="77777777" w:rsidR="00CE26D5" w:rsidRPr="00CE26D5" w:rsidRDefault="00CE26D5" w:rsidP="00CE26D5">
            <w:pPr>
              <w:jc w:val="center"/>
              <w:rPr>
                <w:color w:val="000000" w:themeColor="text1"/>
                <w:sz w:val="24"/>
              </w:rPr>
            </w:pPr>
          </w:p>
        </w:tc>
        <w:tc>
          <w:tcPr>
            <w:tcW w:w="2409" w:type="dxa"/>
            <w:noWrap/>
          </w:tcPr>
          <w:p w14:paraId="308AECCF" w14:textId="77777777" w:rsidR="00CE26D5" w:rsidRPr="00CE26D5" w:rsidRDefault="00CE26D5" w:rsidP="00CE26D5">
            <w:pPr>
              <w:jc w:val="center"/>
              <w:rPr>
                <w:color w:val="000000" w:themeColor="text1"/>
                <w:sz w:val="24"/>
              </w:rPr>
            </w:pPr>
            <w:r w:rsidRPr="00CE26D5">
              <w:rPr>
                <w:color w:val="000000" w:themeColor="text1"/>
                <w:sz w:val="24"/>
              </w:rPr>
              <w:t>0,3</w:t>
            </w:r>
          </w:p>
        </w:tc>
        <w:tc>
          <w:tcPr>
            <w:tcW w:w="2268" w:type="dxa"/>
            <w:noWrap/>
          </w:tcPr>
          <w:p w14:paraId="5CAB9006" w14:textId="77777777" w:rsidR="00CE26D5" w:rsidRPr="00CE26D5" w:rsidRDefault="00CE26D5" w:rsidP="00CE26D5">
            <w:pPr>
              <w:jc w:val="center"/>
              <w:rPr>
                <w:color w:val="000000" w:themeColor="text1"/>
                <w:sz w:val="24"/>
              </w:rPr>
            </w:pPr>
          </w:p>
        </w:tc>
      </w:tr>
      <w:tr w:rsidR="00CE26D5" w:rsidRPr="00CE26D5" w14:paraId="1FE9C182" w14:textId="77777777" w:rsidTr="00CE26D5">
        <w:trPr>
          <w:trHeight w:val="300"/>
        </w:trPr>
        <w:tc>
          <w:tcPr>
            <w:tcW w:w="704" w:type="dxa"/>
            <w:noWrap/>
            <w:hideMark/>
          </w:tcPr>
          <w:p w14:paraId="560EDBCC" w14:textId="77777777" w:rsidR="00CE26D5" w:rsidRPr="00CE26D5" w:rsidRDefault="00CE26D5" w:rsidP="00CE26D5">
            <w:pPr>
              <w:jc w:val="center"/>
              <w:rPr>
                <w:color w:val="000000" w:themeColor="text1"/>
                <w:sz w:val="24"/>
              </w:rPr>
            </w:pPr>
            <w:r w:rsidRPr="00CE26D5">
              <w:rPr>
                <w:color w:val="000000" w:themeColor="text1"/>
                <w:sz w:val="24"/>
              </w:rPr>
              <w:lastRenderedPageBreak/>
              <w:t>17</w:t>
            </w:r>
          </w:p>
        </w:tc>
        <w:tc>
          <w:tcPr>
            <w:tcW w:w="3969" w:type="dxa"/>
            <w:noWrap/>
            <w:hideMark/>
          </w:tcPr>
          <w:p w14:paraId="131304FE" w14:textId="77777777" w:rsidR="00CE26D5" w:rsidRPr="00CE26D5" w:rsidRDefault="00CE26D5" w:rsidP="00CE26D5">
            <w:pPr>
              <w:jc w:val="center"/>
              <w:rPr>
                <w:color w:val="000000" w:themeColor="text1"/>
                <w:sz w:val="24"/>
                <w:highlight w:val="yellow"/>
              </w:rPr>
            </w:pPr>
            <w:r w:rsidRPr="00CE26D5">
              <w:rPr>
                <w:color w:val="000000" w:themeColor="text1"/>
                <w:sz w:val="24"/>
              </w:rPr>
              <w:t>Илюши</w:t>
            </w:r>
          </w:p>
        </w:tc>
        <w:tc>
          <w:tcPr>
            <w:tcW w:w="2693" w:type="dxa"/>
            <w:noWrap/>
            <w:hideMark/>
          </w:tcPr>
          <w:p w14:paraId="5BB33C9E"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hideMark/>
          </w:tcPr>
          <w:p w14:paraId="06296A05" w14:textId="77777777" w:rsidR="00CE26D5" w:rsidRPr="00CE26D5" w:rsidRDefault="00CE26D5" w:rsidP="00CE26D5">
            <w:pPr>
              <w:jc w:val="center"/>
              <w:rPr>
                <w:color w:val="000000" w:themeColor="text1"/>
                <w:sz w:val="24"/>
              </w:rPr>
            </w:pPr>
            <w:r w:rsidRPr="00CE26D5">
              <w:rPr>
                <w:color w:val="000000" w:themeColor="text1"/>
                <w:sz w:val="24"/>
              </w:rPr>
              <w:t>558,2</w:t>
            </w:r>
          </w:p>
        </w:tc>
        <w:tc>
          <w:tcPr>
            <w:tcW w:w="2409" w:type="dxa"/>
            <w:noWrap/>
          </w:tcPr>
          <w:p w14:paraId="7DD4F583" w14:textId="77777777" w:rsidR="00CE26D5" w:rsidRPr="00CE26D5" w:rsidRDefault="00CE26D5" w:rsidP="00CE26D5">
            <w:pPr>
              <w:jc w:val="center"/>
              <w:rPr>
                <w:color w:val="000000" w:themeColor="text1"/>
                <w:sz w:val="24"/>
              </w:rPr>
            </w:pPr>
            <w:r w:rsidRPr="00CE26D5">
              <w:rPr>
                <w:color w:val="000000" w:themeColor="text1"/>
                <w:sz w:val="24"/>
              </w:rPr>
              <w:t>1,3</w:t>
            </w:r>
          </w:p>
        </w:tc>
        <w:tc>
          <w:tcPr>
            <w:tcW w:w="2268" w:type="dxa"/>
            <w:noWrap/>
          </w:tcPr>
          <w:p w14:paraId="6DDBAF87" w14:textId="77777777" w:rsidR="00CE26D5" w:rsidRPr="00CE26D5" w:rsidRDefault="00CE26D5" w:rsidP="00CE26D5">
            <w:pPr>
              <w:jc w:val="center"/>
              <w:rPr>
                <w:color w:val="000000" w:themeColor="text1"/>
                <w:sz w:val="24"/>
              </w:rPr>
            </w:pPr>
          </w:p>
        </w:tc>
      </w:tr>
      <w:tr w:rsidR="00CE26D5" w:rsidRPr="00CE26D5" w14:paraId="77EF74CC" w14:textId="77777777" w:rsidTr="00CE26D5">
        <w:trPr>
          <w:trHeight w:val="300"/>
        </w:trPr>
        <w:tc>
          <w:tcPr>
            <w:tcW w:w="704" w:type="dxa"/>
            <w:noWrap/>
            <w:hideMark/>
          </w:tcPr>
          <w:p w14:paraId="65B16E9E" w14:textId="77777777" w:rsidR="00CE26D5" w:rsidRPr="00CE26D5" w:rsidRDefault="00CE26D5" w:rsidP="00CE26D5">
            <w:pPr>
              <w:jc w:val="center"/>
              <w:rPr>
                <w:color w:val="000000" w:themeColor="text1"/>
                <w:sz w:val="24"/>
              </w:rPr>
            </w:pPr>
            <w:r w:rsidRPr="00CE26D5">
              <w:rPr>
                <w:color w:val="000000" w:themeColor="text1"/>
                <w:sz w:val="24"/>
              </w:rPr>
              <w:t>18</w:t>
            </w:r>
          </w:p>
        </w:tc>
        <w:tc>
          <w:tcPr>
            <w:tcW w:w="3969" w:type="dxa"/>
            <w:noWrap/>
            <w:hideMark/>
          </w:tcPr>
          <w:p w14:paraId="62ED8DCB" w14:textId="77777777" w:rsidR="00CE26D5" w:rsidRPr="00CE26D5" w:rsidRDefault="00CE26D5" w:rsidP="00CE26D5">
            <w:pPr>
              <w:jc w:val="center"/>
              <w:rPr>
                <w:color w:val="000000" w:themeColor="text1"/>
                <w:sz w:val="24"/>
                <w:highlight w:val="yellow"/>
              </w:rPr>
            </w:pPr>
            <w:r w:rsidRPr="00CE26D5">
              <w:rPr>
                <w:color w:val="000000" w:themeColor="text1"/>
                <w:sz w:val="24"/>
              </w:rPr>
              <w:t>Кондратьевская</w:t>
            </w:r>
          </w:p>
        </w:tc>
        <w:tc>
          <w:tcPr>
            <w:tcW w:w="2693" w:type="dxa"/>
            <w:noWrap/>
            <w:hideMark/>
          </w:tcPr>
          <w:p w14:paraId="4E65A240"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hideMark/>
          </w:tcPr>
          <w:p w14:paraId="2C0E549B" w14:textId="77777777" w:rsidR="00CE26D5" w:rsidRPr="00CE26D5" w:rsidRDefault="00CE26D5" w:rsidP="00CE26D5">
            <w:pPr>
              <w:jc w:val="center"/>
              <w:rPr>
                <w:color w:val="000000" w:themeColor="text1"/>
                <w:sz w:val="24"/>
              </w:rPr>
            </w:pPr>
          </w:p>
        </w:tc>
        <w:tc>
          <w:tcPr>
            <w:tcW w:w="2409" w:type="dxa"/>
            <w:noWrap/>
          </w:tcPr>
          <w:p w14:paraId="3CD0929A" w14:textId="77777777" w:rsidR="00CE26D5" w:rsidRPr="00CE26D5" w:rsidRDefault="00CE26D5" w:rsidP="00CE26D5">
            <w:pPr>
              <w:jc w:val="center"/>
              <w:rPr>
                <w:color w:val="000000" w:themeColor="text1"/>
                <w:sz w:val="24"/>
              </w:rPr>
            </w:pPr>
            <w:r w:rsidRPr="00CE26D5">
              <w:rPr>
                <w:color w:val="000000" w:themeColor="text1"/>
                <w:sz w:val="24"/>
              </w:rPr>
              <w:t>0,2</w:t>
            </w:r>
          </w:p>
        </w:tc>
        <w:tc>
          <w:tcPr>
            <w:tcW w:w="2268" w:type="dxa"/>
            <w:noWrap/>
          </w:tcPr>
          <w:p w14:paraId="2895050C" w14:textId="77777777" w:rsidR="00CE26D5" w:rsidRPr="00CE26D5" w:rsidRDefault="00CE26D5" w:rsidP="00CE26D5">
            <w:pPr>
              <w:jc w:val="center"/>
              <w:rPr>
                <w:color w:val="000000" w:themeColor="text1"/>
                <w:sz w:val="24"/>
              </w:rPr>
            </w:pPr>
          </w:p>
        </w:tc>
      </w:tr>
      <w:tr w:rsidR="00CE26D5" w:rsidRPr="00CE26D5" w14:paraId="7E93A428" w14:textId="77777777" w:rsidTr="00CE26D5">
        <w:trPr>
          <w:trHeight w:val="300"/>
        </w:trPr>
        <w:tc>
          <w:tcPr>
            <w:tcW w:w="704" w:type="dxa"/>
            <w:noWrap/>
            <w:hideMark/>
          </w:tcPr>
          <w:p w14:paraId="3860B557" w14:textId="77777777" w:rsidR="00CE26D5" w:rsidRPr="00CE26D5" w:rsidRDefault="00CE26D5" w:rsidP="00CE26D5">
            <w:pPr>
              <w:jc w:val="center"/>
              <w:rPr>
                <w:color w:val="000000" w:themeColor="text1"/>
                <w:sz w:val="24"/>
              </w:rPr>
            </w:pPr>
            <w:r w:rsidRPr="00CE26D5">
              <w:rPr>
                <w:color w:val="000000" w:themeColor="text1"/>
                <w:sz w:val="24"/>
              </w:rPr>
              <w:t>19</w:t>
            </w:r>
          </w:p>
        </w:tc>
        <w:tc>
          <w:tcPr>
            <w:tcW w:w="3969" w:type="dxa"/>
            <w:noWrap/>
            <w:hideMark/>
          </w:tcPr>
          <w:p w14:paraId="71198E90" w14:textId="77777777" w:rsidR="00CE26D5" w:rsidRPr="00CE26D5" w:rsidRDefault="00CE26D5" w:rsidP="00CE26D5">
            <w:pPr>
              <w:jc w:val="center"/>
              <w:rPr>
                <w:color w:val="000000" w:themeColor="text1"/>
                <w:sz w:val="24"/>
                <w:highlight w:val="yellow"/>
              </w:rPr>
            </w:pPr>
            <w:r w:rsidRPr="00CE26D5">
              <w:rPr>
                <w:color w:val="000000" w:themeColor="text1"/>
                <w:sz w:val="24"/>
              </w:rPr>
              <w:t>Конкины</w:t>
            </w:r>
          </w:p>
        </w:tc>
        <w:tc>
          <w:tcPr>
            <w:tcW w:w="2693" w:type="dxa"/>
            <w:noWrap/>
            <w:hideMark/>
          </w:tcPr>
          <w:p w14:paraId="7C7F20D9"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hideMark/>
          </w:tcPr>
          <w:p w14:paraId="341C0C75" w14:textId="77777777" w:rsidR="00CE26D5" w:rsidRPr="00CE26D5" w:rsidRDefault="00CE26D5" w:rsidP="00CE26D5">
            <w:pPr>
              <w:jc w:val="center"/>
              <w:rPr>
                <w:color w:val="000000" w:themeColor="text1"/>
                <w:sz w:val="24"/>
              </w:rPr>
            </w:pPr>
            <w:r w:rsidRPr="00CE26D5">
              <w:rPr>
                <w:color w:val="000000" w:themeColor="text1"/>
                <w:sz w:val="24"/>
              </w:rPr>
              <w:t>730,6</w:t>
            </w:r>
          </w:p>
        </w:tc>
        <w:tc>
          <w:tcPr>
            <w:tcW w:w="2409" w:type="dxa"/>
            <w:noWrap/>
          </w:tcPr>
          <w:p w14:paraId="3316C670" w14:textId="77777777" w:rsidR="00CE26D5" w:rsidRPr="00CE26D5" w:rsidRDefault="00CE26D5" w:rsidP="00CE26D5">
            <w:pPr>
              <w:jc w:val="center"/>
              <w:rPr>
                <w:color w:val="000000" w:themeColor="text1"/>
                <w:sz w:val="24"/>
              </w:rPr>
            </w:pPr>
            <w:r w:rsidRPr="00CE26D5">
              <w:rPr>
                <w:color w:val="000000" w:themeColor="text1"/>
                <w:sz w:val="24"/>
              </w:rPr>
              <w:t>3,0</w:t>
            </w:r>
          </w:p>
        </w:tc>
        <w:tc>
          <w:tcPr>
            <w:tcW w:w="2268" w:type="dxa"/>
            <w:noWrap/>
          </w:tcPr>
          <w:p w14:paraId="0BC779AD" w14:textId="77777777" w:rsidR="00CE26D5" w:rsidRPr="00CE26D5" w:rsidRDefault="00CE26D5" w:rsidP="00CE26D5">
            <w:pPr>
              <w:jc w:val="center"/>
              <w:rPr>
                <w:color w:val="000000" w:themeColor="text1"/>
                <w:sz w:val="24"/>
              </w:rPr>
            </w:pPr>
            <w:r w:rsidRPr="00CE26D5">
              <w:rPr>
                <w:color w:val="000000" w:themeColor="text1"/>
                <w:sz w:val="24"/>
              </w:rPr>
              <w:t>153,8</w:t>
            </w:r>
          </w:p>
        </w:tc>
      </w:tr>
      <w:tr w:rsidR="00CE26D5" w:rsidRPr="00CE26D5" w14:paraId="45A8084A" w14:textId="77777777" w:rsidTr="00CE26D5">
        <w:trPr>
          <w:trHeight w:val="300"/>
        </w:trPr>
        <w:tc>
          <w:tcPr>
            <w:tcW w:w="704" w:type="dxa"/>
            <w:noWrap/>
            <w:hideMark/>
          </w:tcPr>
          <w:p w14:paraId="010D8939" w14:textId="77777777" w:rsidR="00CE26D5" w:rsidRPr="00CE26D5" w:rsidRDefault="00CE26D5" w:rsidP="00CE26D5">
            <w:pPr>
              <w:jc w:val="center"/>
              <w:rPr>
                <w:color w:val="000000" w:themeColor="text1"/>
                <w:sz w:val="24"/>
              </w:rPr>
            </w:pPr>
            <w:r w:rsidRPr="00CE26D5">
              <w:rPr>
                <w:color w:val="000000" w:themeColor="text1"/>
                <w:sz w:val="24"/>
              </w:rPr>
              <w:t>20</w:t>
            </w:r>
          </w:p>
        </w:tc>
        <w:tc>
          <w:tcPr>
            <w:tcW w:w="3969" w:type="dxa"/>
            <w:noWrap/>
            <w:hideMark/>
          </w:tcPr>
          <w:p w14:paraId="7F55F864" w14:textId="77777777" w:rsidR="00CE26D5" w:rsidRPr="00CE26D5" w:rsidRDefault="00CE26D5" w:rsidP="00CE26D5">
            <w:pPr>
              <w:jc w:val="center"/>
              <w:rPr>
                <w:color w:val="000000" w:themeColor="text1"/>
                <w:sz w:val="24"/>
                <w:highlight w:val="yellow"/>
              </w:rPr>
            </w:pPr>
            <w:r w:rsidRPr="00CE26D5">
              <w:rPr>
                <w:color w:val="000000" w:themeColor="text1"/>
                <w:sz w:val="24"/>
              </w:rPr>
              <w:t>Константиновская</w:t>
            </w:r>
          </w:p>
        </w:tc>
        <w:tc>
          <w:tcPr>
            <w:tcW w:w="2693" w:type="dxa"/>
            <w:noWrap/>
            <w:hideMark/>
          </w:tcPr>
          <w:p w14:paraId="2027065F"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hideMark/>
          </w:tcPr>
          <w:p w14:paraId="142C3B10" w14:textId="77777777" w:rsidR="00CE26D5" w:rsidRPr="00CE26D5" w:rsidRDefault="00CE26D5" w:rsidP="00CE26D5">
            <w:pPr>
              <w:jc w:val="center"/>
              <w:rPr>
                <w:color w:val="000000" w:themeColor="text1"/>
                <w:sz w:val="24"/>
              </w:rPr>
            </w:pPr>
          </w:p>
        </w:tc>
        <w:tc>
          <w:tcPr>
            <w:tcW w:w="2409" w:type="dxa"/>
            <w:noWrap/>
          </w:tcPr>
          <w:p w14:paraId="7FE29266" w14:textId="77777777" w:rsidR="00CE26D5" w:rsidRPr="00CE26D5" w:rsidRDefault="00CE26D5" w:rsidP="00CE26D5">
            <w:pPr>
              <w:jc w:val="center"/>
              <w:rPr>
                <w:color w:val="000000" w:themeColor="text1"/>
                <w:sz w:val="24"/>
              </w:rPr>
            </w:pPr>
            <w:r w:rsidRPr="00CE26D5">
              <w:rPr>
                <w:color w:val="000000" w:themeColor="text1"/>
                <w:sz w:val="24"/>
              </w:rPr>
              <w:t>0,7</w:t>
            </w:r>
          </w:p>
        </w:tc>
        <w:tc>
          <w:tcPr>
            <w:tcW w:w="2268" w:type="dxa"/>
            <w:noWrap/>
          </w:tcPr>
          <w:p w14:paraId="32175F19" w14:textId="77777777" w:rsidR="00CE26D5" w:rsidRPr="00CE26D5" w:rsidRDefault="00CE26D5" w:rsidP="00CE26D5">
            <w:pPr>
              <w:jc w:val="center"/>
              <w:rPr>
                <w:color w:val="000000" w:themeColor="text1"/>
                <w:sz w:val="24"/>
              </w:rPr>
            </w:pPr>
            <w:r w:rsidRPr="00CE26D5">
              <w:rPr>
                <w:color w:val="000000" w:themeColor="text1"/>
                <w:sz w:val="24"/>
              </w:rPr>
              <w:t>226,0</w:t>
            </w:r>
          </w:p>
        </w:tc>
      </w:tr>
      <w:tr w:rsidR="00CE26D5" w:rsidRPr="00CE26D5" w14:paraId="614D51E9" w14:textId="77777777" w:rsidTr="00CE26D5">
        <w:trPr>
          <w:trHeight w:val="300"/>
        </w:trPr>
        <w:tc>
          <w:tcPr>
            <w:tcW w:w="704" w:type="dxa"/>
            <w:noWrap/>
            <w:hideMark/>
          </w:tcPr>
          <w:p w14:paraId="5A52E04A" w14:textId="77777777" w:rsidR="00CE26D5" w:rsidRPr="00CE26D5" w:rsidRDefault="00CE26D5" w:rsidP="00CE26D5">
            <w:pPr>
              <w:jc w:val="center"/>
              <w:rPr>
                <w:color w:val="000000" w:themeColor="text1"/>
                <w:sz w:val="24"/>
              </w:rPr>
            </w:pPr>
            <w:r w:rsidRPr="00CE26D5">
              <w:rPr>
                <w:color w:val="000000" w:themeColor="text1"/>
                <w:sz w:val="24"/>
              </w:rPr>
              <w:t>21</w:t>
            </w:r>
          </w:p>
        </w:tc>
        <w:tc>
          <w:tcPr>
            <w:tcW w:w="3969" w:type="dxa"/>
            <w:noWrap/>
            <w:hideMark/>
          </w:tcPr>
          <w:p w14:paraId="387355D1" w14:textId="77777777" w:rsidR="00CE26D5" w:rsidRPr="00CE26D5" w:rsidRDefault="00CE26D5" w:rsidP="00CE26D5">
            <w:pPr>
              <w:jc w:val="center"/>
              <w:rPr>
                <w:color w:val="000000" w:themeColor="text1"/>
                <w:sz w:val="24"/>
                <w:highlight w:val="yellow"/>
              </w:rPr>
            </w:pPr>
            <w:r w:rsidRPr="00CE26D5">
              <w:rPr>
                <w:color w:val="000000" w:themeColor="text1"/>
                <w:sz w:val="24"/>
              </w:rPr>
              <w:t>Костино</w:t>
            </w:r>
          </w:p>
        </w:tc>
        <w:tc>
          <w:tcPr>
            <w:tcW w:w="2693" w:type="dxa"/>
            <w:noWrap/>
            <w:hideMark/>
          </w:tcPr>
          <w:p w14:paraId="3BB01216"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hideMark/>
          </w:tcPr>
          <w:p w14:paraId="6CB2A3B1" w14:textId="77777777" w:rsidR="00CE26D5" w:rsidRPr="00CE26D5" w:rsidRDefault="00CE26D5" w:rsidP="00CE26D5">
            <w:pPr>
              <w:jc w:val="center"/>
              <w:rPr>
                <w:color w:val="000000" w:themeColor="text1"/>
                <w:sz w:val="24"/>
              </w:rPr>
            </w:pPr>
            <w:r w:rsidRPr="00CE26D5">
              <w:rPr>
                <w:color w:val="000000" w:themeColor="text1"/>
                <w:sz w:val="24"/>
              </w:rPr>
              <w:t>83,2</w:t>
            </w:r>
          </w:p>
        </w:tc>
        <w:tc>
          <w:tcPr>
            <w:tcW w:w="2409" w:type="dxa"/>
            <w:noWrap/>
          </w:tcPr>
          <w:p w14:paraId="1C3EA501" w14:textId="77777777" w:rsidR="00CE26D5" w:rsidRPr="00CE26D5" w:rsidRDefault="00CE26D5" w:rsidP="00CE26D5">
            <w:pPr>
              <w:jc w:val="center"/>
              <w:rPr>
                <w:color w:val="000000" w:themeColor="text1"/>
                <w:sz w:val="24"/>
              </w:rPr>
            </w:pPr>
            <w:r w:rsidRPr="00CE26D5">
              <w:rPr>
                <w:color w:val="000000" w:themeColor="text1"/>
                <w:sz w:val="24"/>
              </w:rPr>
              <w:t>0,8</w:t>
            </w:r>
          </w:p>
        </w:tc>
        <w:tc>
          <w:tcPr>
            <w:tcW w:w="2268" w:type="dxa"/>
            <w:noWrap/>
          </w:tcPr>
          <w:p w14:paraId="2A4CD9D4" w14:textId="77777777" w:rsidR="00CE26D5" w:rsidRPr="00CE26D5" w:rsidRDefault="00CE26D5" w:rsidP="00CE26D5">
            <w:pPr>
              <w:jc w:val="center"/>
              <w:rPr>
                <w:color w:val="000000" w:themeColor="text1"/>
                <w:sz w:val="24"/>
              </w:rPr>
            </w:pPr>
            <w:r w:rsidRPr="00CE26D5">
              <w:rPr>
                <w:color w:val="000000" w:themeColor="text1"/>
                <w:sz w:val="24"/>
              </w:rPr>
              <w:t>41,0</w:t>
            </w:r>
          </w:p>
        </w:tc>
      </w:tr>
      <w:tr w:rsidR="00CE26D5" w:rsidRPr="00CE26D5" w14:paraId="6D205526" w14:textId="77777777" w:rsidTr="00CE26D5">
        <w:trPr>
          <w:trHeight w:val="300"/>
        </w:trPr>
        <w:tc>
          <w:tcPr>
            <w:tcW w:w="704" w:type="dxa"/>
            <w:noWrap/>
            <w:hideMark/>
          </w:tcPr>
          <w:p w14:paraId="6E4C44D0" w14:textId="77777777" w:rsidR="00CE26D5" w:rsidRPr="00CE26D5" w:rsidRDefault="00CE26D5" w:rsidP="00CE26D5">
            <w:pPr>
              <w:jc w:val="center"/>
              <w:rPr>
                <w:color w:val="000000" w:themeColor="text1"/>
                <w:sz w:val="24"/>
              </w:rPr>
            </w:pPr>
            <w:r w:rsidRPr="00CE26D5">
              <w:rPr>
                <w:color w:val="000000" w:themeColor="text1"/>
                <w:sz w:val="24"/>
              </w:rPr>
              <w:t>22</w:t>
            </w:r>
          </w:p>
        </w:tc>
        <w:tc>
          <w:tcPr>
            <w:tcW w:w="3969" w:type="dxa"/>
            <w:noWrap/>
            <w:hideMark/>
          </w:tcPr>
          <w:p w14:paraId="7EF8D259" w14:textId="77777777" w:rsidR="00CE26D5" w:rsidRPr="00CE26D5" w:rsidRDefault="00CE26D5" w:rsidP="00CE26D5">
            <w:pPr>
              <w:jc w:val="center"/>
              <w:rPr>
                <w:color w:val="000000" w:themeColor="text1"/>
                <w:sz w:val="24"/>
                <w:highlight w:val="yellow"/>
              </w:rPr>
            </w:pPr>
            <w:r w:rsidRPr="00CE26D5">
              <w:rPr>
                <w:color w:val="000000" w:themeColor="text1"/>
                <w:sz w:val="24"/>
              </w:rPr>
              <w:t>Лазаневы</w:t>
            </w:r>
          </w:p>
        </w:tc>
        <w:tc>
          <w:tcPr>
            <w:tcW w:w="2693" w:type="dxa"/>
            <w:noWrap/>
            <w:hideMark/>
          </w:tcPr>
          <w:p w14:paraId="2AAAAB07"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706FE768" w14:textId="77777777" w:rsidR="00CE26D5" w:rsidRPr="00CE26D5" w:rsidRDefault="00CE26D5" w:rsidP="00CE26D5">
            <w:pPr>
              <w:jc w:val="center"/>
              <w:rPr>
                <w:color w:val="000000" w:themeColor="text1"/>
                <w:sz w:val="24"/>
              </w:rPr>
            </w:pPr>
          </w:p>
        </w:tc>
        <w:tc>
          <w:tcPr>
            <w:tcW w:w="2409" w:type="dxa"/>
            <w:noWrap/>
          </w:tcPr>
          <w:p w14:paraId="100D8602" w14:textId="77777777" w:rsidR="00CE26D5" w:rsidRPr="00CE26D5" w:rsidRDefault="00CE26D5" w:rsidP="00CE26D5">
            <w:pPr>
              <w:jc w:val="center"/>
              <w:rPr>
                <w:color w:val="000000" w:themeColor="text1"/>
                <w:sz w:val="24"/>
              </w:rPr>
            </w:pPr>
            <w:r w:rsidRPr="00CE26D5">
              <w:rPr>
                <w:color w:val="000000" w:themeColor="text1"/>
                <w:sz w:val="24"/>
              </w:rPr>
              <w:t>1,6</w:t>
            </w:r>
          </w:p>
        </w:tc>
        <w:tc>
          <w:tcPr>
            <w:tcW w:w="2268" w:type="dxa"/>
            <w:noWrap/>
          </w:tcPr>
          <w:p w14:paraId="71DAACB3" w14:textId="77777777" w:rsidR="00CE26D5" w:rsidRPr="00CE26D5" w:rsidRDefault="00CE26D5" w:rsidP="00CE26D5">
            <w:pPr>
              <w:jc w:val="center"/>
              <w:rPr>
                <w:color w:val="000000" w:themeColor="text1"/>
                <w:sz w:val="24"/>
              </w:rPr>
            </w:pPr>
          </w:p>
        </w:tc>
      </w:tr>
      <w:tr w:rsidR="00CE26D5" w:rsidRPr="00CE26D5" w14:paraId="3EF00263" w14:textId="77777777" w:rsidTr="00CE26D5">
        <w:trPr>
          <w:trHeight w:val="300"/>
        </w:trPr>
        <w:tc>
          <w:tcPr>
            <w:tcW w:w="704" w:type="dxa"/>
            <w:noWrap/>
            <w:hideMark/>
          </w:tcPr>
          <w:p w14:paraId="0C6F720B" w14:textId="77777777" w:rsidR="00CE26D5" w:rsidRPr="00CE26D5" w:rsidRDefault="00CE26D5" w:rsidP="00CE26D5">
            <w:pPr>
              <w:jc w:val="center"/>
              <w:rPr>
                <w:color w:val="000000" w:themeColor="text1"/>
                <w:sz w:val="24"/>
              </w:rPr>
            </w:pPr>
            <w:r w:rsidRPr="00CE26D5">
              <w:rPr>
                <w:color w:val="000000" w:themeColor="text1"/>
                <w:sz w:val="24"/>
              </w:rPr>
              <w:t>23</w:t>
            </w:r>
          </w:p>
        </w:tc>
        <w:tc>
          <w:tcPr>
            <w:tcW w:w="3969" w:type="dxa"/>
            <w:noWrap/>
            <w:hideMark/>
          </w:tcPr>
          <w:p w14:paraId="2A76BE61" w14:textId="77777777" w:rsidR="00CE26D5" w:rsidRPr="00CE26D5" w:rsidRDefault="00CE26D5" w:rsidP="00CE26D5">
            <w:pPr>
              <w:jc w:val="center"/>
              <w:rPr>
                <w:color w:val="000000" w:themeColor="text1"/>
                <w:sz w:val="24"/>
                <w:highlight w:val="yellow"/>
              </w:rPr>
            </w:pPr>
            <w:r w:rsidRPr="00CE26D5">
              <w:rPr>
                <w:color w:val="000000" w:themeColor="text1"/>
                <w:sz w:val="24"/>
              </w:rPr>
              <w:t>Лазуковы</w:t>
            </w:r>
          </w:p>
        </w:tc>
        <w:tc>
          <w:tcPr>
            <w:tcW w:w="2693" w:type="dxa"/>
            <w:noWrap/>
            <w:hideMark/>
          </w:tcPr>
          <w:p w14:paraId="2872536D"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44F73B50" w14:textId="77777777" w:rsidR="00CE26D5" w:rsidRPr="00CE26D5" w:rsidRDefault="00CE26D5" w:rsidP="00CE26D5">
            <w:pPr>
              <w:jc w:val="center"/>
              <w:rPr>
                <w:color w:val="000000" w:themeColor="text1"/>
                <w:sz w:val="24"/>
              </w:rPr>
            </w:pPr>
            <w:r w:rsidRPr="00CE26D5">
              <w:rPr>
                <w:color w:val="000000" w:themeColor="text1"/>
                <w:sz w:val="24"/>
              </w:rPr>
              <w:t>491,1</w:t>
            </w:r>
          </w:p>
        </w:tc>
        <w:tc>
          <w:tcPr>
            <w:tcW w:w="2409" w:type="dxa"/>
            <w:noWrap/>
          </w:tcPr>
          <w:p w14:paraId="5BAB472D" w14:textId="77777777" w:rsidR="00CE26D5" w:rsidRPr="00CE26D5" w:rsidRDefault="00CE26D5" w:rsidP="00CE26D5">
            <w:pPr>
              <w:jc w:val="center"/>
              <w:rPr>
                <w:color w:val="000000" w:themeColor="text1"/>
                <w:sz w:val="24"/>
              </w:rPr>
            </w:pPr>
            <w:r w:rsidRPr="00CE26D5">
              <w:rPr>
                <w:color w:val="000000" w:themeColor="text1"/>
                <w:sz w:val="24"/>
              </w:rPr>
              <w:t>2,3</w:t>
            </w:r>
          </w:p>
        </w:tc>
        <w:tc>
          <w:tcPr>
            <w:tcW w:w="2268" w:type="dxa"/>
            <w:noWrap/>
          </w:tcPr>
          <w:p w14:paraId="54D65E64" w14:textId="77777777" w:rsidR="00CE26D5" w:rsidRPr="00CE26D5" w:rsidRDefault="00CE26D5" w:rsidP="00CE26D5">
            <w:pPr>
              <w:jc w:val="center"/>
              <w:rPr>
                <w:color w:val="000000" w:themeColor="text1"/>
                <w:sz w:val="24"/>
              </w:rPr>
            </w:pPr>
            <w:r w:rsidRPr="00CE26D5">
              <w:rPr>
                <w:color w:val="000000" w:themeColor="text1"/>
                <w:sz w:val="24"/>
              </w:rPr>
              <w:t>81,0</w:t>
            </w:r>
          </w:p>
        </w:tc>
      </w:tr>
      <w:tr w:rsidR="00CE26D5" w:rsidRPr="00CE26D5" w14:paraId="3D930655" w14:textId="77777777" w:rsidTr="00CE26D5">
        <w:trPr>
          <w:trHeight w:val="300"/>
        </w:trPr>
        <w:tc>
          <w:tcPr>
            <w:tcW w:w="704" w:type="dxa"/>
            <w:noWrap/>
            <w:hideMark/>
          </w:tcPr>
          <w:p w14:paraId="18986490" w14:textId="77777777" w:rsidR="00CE26D5" w:rsidRPr="00CE26D5" w:rsidRDefault="00CE26D5" w:rsidP="00CE26D5">
            <w:pPr>
              <w:jc w:val="center"/>
              <w:rPr>
                <w:color w:val="000000" w:themeColor="text1"/>
                <w:sz w:val="24"/>
              </w:rPr>
            </w:pPr>
            <w:r w:rsidRPr="00CE26D5">
              <w:rPr>
                <w:color w:val="000000" w:themeColor="text1"/>
                <w:sz w:val="24"/>
              </w:rPr>
              <w:t>24</w:t>
            </w:r>
          </w:p>
        </w:tc>
        <w:tc>
          <w:tcPr>
            <w:tcW w:w="3969" w:type="dxa"/>
            <w:noWrap/>
            <w:hideMark/>
          </w:tcPr>
          <w:p w14:paraId="29569E90" w14:textId="77777777" w:rsidR="00CE26D5" w:rsidRPr="00CE26D5" w:rsidRDefault="00CE26D5" w:rsidP="00CE26D5">
            <w:pPr>
              <w:jc w:val="center"/>
              <w:rPr>
                <w:color w:val="000000" w:themeColor="text1"/>
                <w:sz w:val="24"/>
                <w:highlight w:val="yellow"/>
              </w:rPr>
            </w:pPr>
            <w:r w:rsidRPr="00CE26D5">
              <w:rPr>
                <w:color w:val="000000" w:themeColor="text1"/>
                <w:sz w:val="24"/>
              </w:rPr>
              <w:t>Левенки</w:t>
            </w:r>
          </w:p>
        </w:tc>
        <w:tc>
          <w:tcPr>
            <w:tcW w:w="2693" w:type="dxa"/>
            <w:noWrap/>
            <w:hideMark/>
          </w:tcPr>
          <w:p w14:paraId="7B0DC144"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59BC4E6E" w14:textId="77777777" w:rsidR="00CE26D5" w:rsidRPr="00CE26D5" w:rsidRDefault="00CE26D5" w:rsidP="00CE26D5">
            <w:pPr>
              <w:jc w:val="center"/>
              <w:rPr>
                <w:color w:val="000000" w:themeColor="text1"/>
                <w:sz w:val="24"/>
              </w:rPr>
            </w:pPr>
          </w:p>
        </w:tc>
        <w:tc>
          <w:tcPr>
            <w:tcW w:w="2409" w:type="dxa"/>
            <w:noWrap/>
          </w:tcPr>
          <w:p w14:paraId="2819AE33" w14:textId="77777777" w:rsidR="00CE26D5" w:rsidRPr="00CE26D5" w:rsidRDefault="00CE26D5" w:rsidP="00CE26D5">
            <w:pPr>
              <w:jc w:val="center"/>
              <w:rPr>
                <w:color w:val="000000" w:themeColor="text1"/>
                <w:sz w:val="24"/>
              </w:rPr>
            </w:pPr>
            <w:r w:rsidRPr="00CE26D5">
              <w:rPr>
                <w:color w:val="000000" w:themeColor="text1"/>
                <w:sz w:val="24"/>
              </w:rPr>
              <w:t>0,1</w:t>
            </w:r>
          </w:p>
        </w:tc>
        <w:tc>
          <w:tcPr>
            <w:tcW w:w="2268" w:type="dxa"/>
            <w:noWrap/>
          </w:tcPr>
          <w:p w14:paraId="7C3CA501" w14:textId="77777777" w:rsidR="00CE26D5" w:rsidRPr="00CE26D5" w:rsidRDefault="00CE26D5" w:rsidP="00CE26D5">
            <w:pPr>
              <w:jc w:val="center"/>
              <w:rPr>
                <w:color w:val="000000" w:themeColor="text1"/>
                <w:sz w:val="24"/>
              </w:rPr>
            </w:pPr>
          </w:p>
        </w:tc>
      </w:tr>
      <w:tr w:rsidR="00CE26D5" w:rsidRPr="00CE26D5" w14:paraId="57C91F03" w14:textId="77777777" w:rsidTr="00CE26D5">
        <w:trPr>
          <w:trHeight w:val="300"/>
        </w:trPr>
        <w:tc>
          <w:tcPr>
            <w:tcW w:w="704" w:type="dxa"/>
            <w:noWrap/>
            <w:hideMark/>
          </w:tcPr>
          <w:p w14:paraId="4C66C52B" w14:textId="77777777" w:rsidR="00CE26D5" w:rsidRPr="00CE26D5" w:rsidRDefault="00CE26D5" w:rsidP="00CE26D5">
            <w:pPr>
              <w:jc w:val="center"/>
              <w:rPr>
                <w:color w:val="000000" w:themeColor="text1"/>
                <w:sz w:val="24"/>
              </w:rPr>
            </w:pPr>
            <w:r w:rsidRPr="00CE26D5">
              <w:rPr>
                <w:color w:val="000000" w:themeColor="text1"/>
                <w:sz w:val="24"/>
              </w:rPr>
              <w:t>25</w:t>
            </w:r>
          </w:p>
        </w:tc>
        <w:tc>
          <w:tcPr>
            <w:tcW w:w="3969" w:type="dxa"/>
            <w:noWrap/>
            <w:hideMark/>
          </w:tcPr>
          <w:p w14:paraId="1DA6D7BE" w14:textId="77777777" w:rsidR="00CE26D5" w:rsidRPr="00CE26D5" w:rsidRDefault="00CE26D5" w:rsidP="00CE26D5">
            <w:pPr>
              <w:jc w:val="center"/>
              <w:rPr>
                <w:color w:val="000000" w:themeColor="text1"/>
                <w:sz w:val="24"/>
                <w:highlight w:val="yellow"/>
              </w:rPr>
            </w:pPr>
            <w:r w:rsidRPr="00CE26D5">
              <w:rPr>
                <w:color w:val="000000" w:themeColor="text1"/>
                <w:sz w:val="24"/>
              </w:rPr>
              <w:t>Лучкины</w:t>
            </w:r>
          </w:p>
        </w:tc>
        <w:tc>
          <w:tcPr>
            <w:tcW w:w="2693" w:type="dxa"/>
            <w:noWrap/>
            <w:hideMark/>
          </w:tcPr>
          <w:p w14:paraId="24AF54B0"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7550B468" w14:textId="77777777" w:rsidR="00CE26D5" w:rsidRPr="00CE26D5" w:rsidRDefault="00CE26D5" w:rsidP="00CE26D5">
            <w:pPr>
              <w:jc w:val="center"/>
              <w:rPr>
                <w:color w:val="000000" w:themeColor="text1"/>
                <w:sz w:val="24"/>
              </w:rPr>
            </w:pPr>
            <w:r w:rsidRPr="00CE26D5">
              <w:rPr>
                <w:color w:val="000000" w:themeColor="text1"/>
                <w:sz w:val="24"/>
              </w:rPr>
              <w:t>265,3</w:t>
            </w:r>
          </w:p>
        </w:tc>
        <w:tc>
          <w:tcPr>
            <w:tcW w:w="2409" w:type="dxa"/>
            <w:noWrap/>
          </w:tcPr>
          <w:p w14:paraId="3425FD22" w14:textId="77777777" w:rsidR="00CE26D5" w:rsidRPr="00CE26D5" w:rsidRDefault="00CE26D5" w:rsidP="00CE26D5">
            <w:pPr>
              <w:jc w:val="center"/>
              <w:rPr>
                <w:color w:val="000000" w:themeColor="text1"/>
                <w:sz w:val="24"/>
              </w:rPr>
            </w:pPr>
            <w:r w:rsidRPr="00CE26D5">
              <w:rPr>
                <w:color w:val="000000" w:themeColor="text1"/>
                <w:sz w:val="24"/>
              </w:rPr>
              <w:t>1,2</w:t>
            </w:r>
          </w:p>
        </w:tc>
        <w:tc>
          <w:tcPr>
            <w:tcW w:w="2268" w:type="dxa"/>
            <w:noWrap/>
          </w:tcPr>
          <w:p w14:paraId="306CC4DD" w14:textId="77777777" w:rsidR="00CE26D5" w:rsidRPr="00CE26D5" w:rsidRDefault="00CE26D5" w:rsidP="00CE26D5">
            <w:pPr>
              <w:jc w:val="center"/>
              <w:rPr>
                <w:color w:val="000000" w:themeColor="text1"/>
                <w:sz w:val="24"/>
              </w:rPr>
            </w:pPr>
            <w:r w:rsidRPr="00CE26D5">
              <w:rPr>
                <w:color w:val="000000" w:themeColor="text1"/>
                <w:sz w:val="24"/>
              </w:rPr>
              <w:t>176,0</w:t>
            </w:r>
          </w:p>
        </w:tc>
      </w:tr>
      <w:tr w:rsidR="00CE26D5" w:rsidRPr="00CE26D5" w14:paraId="05A3C6C5" w14:textId="77777777" w:rsidTr="00CE26D5">
        <w:trPr>
          <w:trHeight w:val="300"/>
        </w:trPr>
        <w:tc>
          <w:tcPr>
            <w:tcW w:w="704" w:type="dxa"/>
            <w:noWrap/>
            <w:hideMark/>
          </w:tcPr>
          <w:p w14:paraId="59B78FED" w14:textId="77777777" w:rsidR="00CE26D5" w:rsidRPr="00CE26D5" w:rsidRDefault="00CE26D5" w:rsidP="00CE26D5">
            <w:pPr>
              <w:jc w:val="center"/>
              <w:rPr>
                <w:color w:val="000000" w:themeColor="text1"/>
                <w:sz w:val="24"/>
              </w:rPr>
            </w:pPr>
            <w:r w:rsidRPr="00CE26D5">
              <w:rPr>
                <w:color w:val="000000" w:themeColor="text1"/>
                <w:sz w:val="24"/>
              </w:rPr>
              <w:t>26</w:t>
            </w:r>
          </w:p>
        </w:tc>
        <w:tc>
          <w:tcPr>
            <w:tcW w:w="3969" w:type="dxa"/>
            <w:noWrap/>
            <w:hideMark/>
          </w:tcPr>
          <w:p w14:paraId="72196F21" w14:textId="77777777" w:rsidR="00CE26D5" w:rsidRPr="00CE26D5" w:rsidRDefault="00CE26D5" w:rsidP="00CE26D5">
            <w:pPr>
              <w:jc w:val="center"/>
              <w:rPr>
                <w:color w:val="000000" w:themeColor="text1"/>
                <w:sz w:val="24"/>
                <w:highlight w:val="yellow"/>
              </w:rPr>
            </w:pPr>
            <w:r w:rsidRPr="00CE26D5">
              <w:rPr>
                <w:color w:val="000000" w:themeColor="text1"/>
                <w:sz w:val="24"/>
              </w:rPr>
              <w:t>Минеевская</w:t>
            </w:r>
          </w:p>
        </w:tc>
        <w:tc>
          <w:tcPr>
            <w:tcW w:w="2693" w:type="dxa"/>
            <w:noWrap/>
            <w:hideMark/>
          </w:tcPr>
          <w:p w14:paraId="54C944BD"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485EFB53" w14:textId="77777777" w:rsidR="00CE26D5" w:rsidRPr="00CE26D5" w:rsidRDefault="00CE26D5" w:rsidP="00CE26D5">
            <w:pPr>
              <w:jc w:val="center"/>
              <w:rPr>
                <w:color w:val="000000" w:themeColor="text1"/>
                <w:sz w:val="24"/>
              </w:rPr>
            </w:pPr>
          </w:p>
        </w:tc>
        <w:tc>
          <w:tcPr>
            <w:tcW w:w="2409" w:type="dxa"/>
            <w:noWrap/>
          </w:tcPr>
          <w:p w14:paraId="7EDC71DF" w14:textId="77777777" w:rsidR="00CE26D5" w:rsidRPr="00CE26D5" w:rsidRDefault="00CE26D5" w:rsidP="00CE26D5">
            <w:pPr>
              <w:jc w:val="center"/>
              <w:rPr>
                <w:color w:val="000000" w:themeColor="text1"/>
                <w:sz w:val="24"/>
              </w:rPr>
            </w:pPr>
            <w:r w:rsidRPr="00CE26D5">
              <w:rPr>
                <w:color w:val="000000" w:themeColor="text1"/>
                <w:sz w:val="24"/>
              </w:rPr>
              <w:t>0,1</w:t>
            </w:r>
          </w:p>
        </w:tc>
        <w:tc>
          <w:tcPr>
            <w:tcW w:w="2268" w:type="dxa"/>
            <w:noWrap/>
          </w:tcPr>
          <w:p w14:paraId="6A09663B" w14:textId="77777777" w:rsidR="00CE26D5" w:rsidRPr="00CE26D5" w:rsidRDefault="00CE26D5" w:rsidP="00CE26D5">
            <w:pPr>
              <w:jc w:val="center"/>
              <w:rPr>
                <w:color w:val="000000" w:themeColor="text1"/>
                <w:sz w:val="24"/>
              </w:rPr>
            </w:pPr>
          </w:p>
        </w:tc>
      </w:tr>
      <w:tr w:rsidR="00CE26D5" w:rsidRPr="00CE26D5" w14:paraId="0A25DBD5" w14:textId="77777777" w:rsidTr="00CE26D5">
        <w:trPr>
          <w:trHeight w:val="300"/>
        </w:trPr>
        <w:tc>
          <w:tcPr>
            <w:tcW w:w="704" w:type="dxa"/>
            <w:noWrap/>
            <w:hideMark/>
          </w:tcPr>
          <w:p w14:paraId="770D252A" w14:textId="77777777" w:rsidR="00CE26D5" w:rsidRPr="00CE26D5" w:rsidRDefault="00CE26D5" w:rsidP="00CE26D5">
            <w:pPr>
              <w:jc w:val="center"/>
              <w:rPr>
                <w:color w:val="000000" w:themeColor="text1"/>
                <w:sz w:val="24"/>
              </w:rPr>
            </w:pPr>
            <w:r w:rsidRPr="00CE26D5">
              <w:rPr>
                <w:color w:val="000000" w:themeColor="text1"/>
                <w:sz w:val="24"/>
              </w:rPr>
              <w:t>27</w:t>
            </w:r>
          </w:p>
        </w:tc>
        <w:tc>
          <w:tcPr>
            <w:tcW w:w="3969" w:type="dxa"/>
            <w:noWrap/>
            <w:hideMark/>
          </w:tcPr>
          <w:p w14:paraId="4E57C5E7" w14:textId="77777777" w:rsidR="00CE26D5" w:rsidRPr="00CE26D5" w:rsidRDefault="00CE26D5" w:rsidP="00CE26D5">
            <w:pPr>
              <w:jc w:val="center"/>
              <w:rPr>
                <w:color w:val="000000" w:themeColor="text1"/>
                <w:sz w:val="24"/>
                <w:highlight w:val="yellow"/>
              </w:rPr>
            </w:pPr>
            <w:r w:rsidRPr="00CE26D5">
              <w:rPr>
                <w:color w:val="000000" w:themeColor="text1"/>
                <w:sz w:val="24"/>
              </w:rPr>
              <w:t>Московская</w:t>
            </w:r>
          </w:p>
        </w:tc>
        <w:tc>
          <w:tcPr>
            <w:tcW w:w="2693" w:type="dxa"/>
            <w:noWrap/>
            <w:hideMark/>
          </w:tcPr>
          <w:p w14:paraId="184FFC52"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4F8FA19E" w14:textId="77777777" w:rsidR="00CE26D5" w:rsidRPr="00CE26D5" w:rsidRDefault="00CE26D5" w:rsidP="00CE26D5">
            <w:pPr>
              <w:jc w:val="center"/>
              <w:rPr>
                <w:color w:val="000000" w:themeColor="text1"/>
                <w:sz w:val="24"/>
              </w:rPr>
            </w:pPr>
            <w:r w:rsidRPr="00CE26D5">
              <w:rPr>
                <w:color w:val="000000" w:themeColor="text1"/>
                <w:sz w:val="24"/>
              </w:rPr>
              <w:t>1895,9</w:t>
            </w:r>
          </w:p>
        </w:tc>
        <w:tc>
          <w:tcPr>
            <w:tcW w:w="2409" w:type="dxa"/>
            <w:noWrap/>
          </w:tcPr>
          <w:p w14:paraId="5437FD58" w14:textId="77777777" w:rsidR="00CE26D5" w:rsidRPr="00CE26D5" w:rsidRDefault="00CE26D5" w:rsidP="00CE26D5">
            <w:pPr>
              <w:jc w:val="center"/>
              <w:rPr>
                <w:color w:val="000000" w:themeColor="text1"/>
                <w:sz w:val="24"/>
              </w:rPr>
            </w:pPr>
            <w:r w:rsidRPr="00CE26D5">
              <w:rPr>
                <w:color w:val="000000" w:themeColor="text1"/>
                <w:sz w:val="24"/>
              </w:rPr>
              <w:t>3,6</w:t>
            </w:r>
          </w:p>
        </w:tc>
        <w:tc>
          <w:tcPr>
            <w:tcW w:w="2268" w:type="dxa"/>
            <w:noWrap/>
          </w:tcPr>
          <w:p w14:paraId="02FEF5BC" w14:textId="77777777" w:rsidR="00CE26D5" w:rsidRPr="00CE26D5" w:rsidRDefault="00CE26D5" w:rsidP="00CE26D5">
            <w:pPr>
              <w:jc w:val="center"/>
              <w:rPr>
                <w:color w:val="000000" w:themeColor="text1"/>
                <w:sz w:val="24"/>
              </w:rPr>
            </w:pPr>
            <w:r w:rsidRPr="00CE26D5">
              <w:rPr>
                <w:color w:val="000000" w:themeColor="text1"/>
                <w:sz w:val="24"/>
              </w:rPr>
              <w:t>118,0</w:t>
            </w:r>
          </w:p>
        </w:tc>
      </w:tr>
      <w:tr w:rsidR="00CE26D5" w:rsidRPr="00CE26D5" w14:paraId="25774607" w14:textId="77777777" w:rsidTr="00CE26D5">
        <w:trPr>
          <w:trHeight w:val="300"/>
        </w:trPr>
        <w:tc>
          <w:tcPr>
            <w:tcW w:w="704" w:type="dxa"/>
            <w:noWrap/>
            <w:hideMark/>
          </w:tcPr>
          <w:p w14:paraId="696F2623" w14:textId="77777777" w:rsidR="00CE26D5" w:rsidRPr="00CE26D5" w:rsidRDefault="00CE26D5" w:rsidP="00CE26D5">
            <w:pPr>
              <w:jc w:val="center"/>
              <w:rPr>
                <w:color w:val="000000" w:themeColor="text1"/>
                <w:sz w:val="24"/>
              </w:rPr>
            </w:pPr>
            <w:r w:rsidRPr="00CE26D5">
              <w:rPr>
                <w:color w:val="000000" w:themeColor="text1"/>
                <w:sz w:val="24"/>
              </w:rPr>
              <w:t>28</w:t>
            </w:r>
          </w:p>
        </w:tc>
        <w:tc>
          <w:tcPr>
            <w:tcW w:w="3969" w:type="dxa"/>
            <w:noWrap/>
            <w:hideMark/>
          </w:tcPr>
          <w:p w14:paraId="6817008B" w14:textId="77777777" w:rsidR="00CE26D5" w:rsidRPr="00CE26D5" w:rsidRDefault="00CE26D5" w:rsidP="00CE26D5">
            <w:pPr>
              <w:jc w:val="center"/>
              <w:rPr>
                <w:color w:val="000000" w:themeColor="text1"/>
                <w:sz w:val="24"/>
                <w:highlight w:val="yellow"/>
              </w:rPr>
            </w:pPr>
            <w:r w:rsidRPr="00CE26D5">
              <w:rPr>
                <w:color w:val="000000" w:themeColor="text1"/>
                <w:sz w:val="24"/>
              </w:rPr>
              <w:t>Нефедовская</w:t>
            </w:r>
          </w:p>
        </w:tc>
        <w:tc>
          <w:tcPr>
            <w:tcW w:w="2693" w:type="dxa"/>
            <w:noWrap/>
            <w:hideMark/>
          </w:tcPr>
          <w:p w14:paraId="557CBE5E"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2DA00F3D" w14:textId="77777777" w:rsidR="00CE26D5" w:rsidRPr="00CE26D5" w:rsidRDefault="00CE26D5" w:rsidP="00CE26D5">
            <w:pPr>
              <w:jc w:val="center"/>
              <w:rPr>
                <w:color w:val="000000" w:themeColor="text1"/>
                <w:sz w:val="24"/>
              </w:rPr>
            </w:pPr>
          </w:p>
        </w:tc>
        <w:tc>
          <w:tcPr>
            <w:tcW w:w="2409" w:type="dxa"/>
            <w:noWrap/>
          </w:tcPr>
          <w:p w14:paraId="707570FF" w14:textId="77777777" w:rsidR="00CE26D5" w:rsidRPr="00CE26D5" w:rsidRDefault="00CE26D5" w:rsidP="00CE26D5">
            <w:pPr>
              <w:jc w:val="center"/>
              <w:rPr>
                <w:color w:val="000000" w:themeColor="text1"/>
                <w:sz w:val="24"/>
              </w:rPr>
            </w:pPr>
            <w:r w:rsidRPr="00CE26D5">
              <w:rPr>
                <w:color w:val="000000" w:themeColor="text1"/>
                <w:sz w:val="24"/>
              </w:rPr>
              <w:t>0,2</w:t>
            </w:r>
          </w:p>
        </w:tc>
        <w:tc>
          <w:tcPr>
            <w:tcW w:w="2268" w:type="dxa"/>
            <w:noWrap/>
          </w:tcPr>
          <w:p w14:paraId="647CDEAC" w14:textId="77777777" w:rsidR="00CE26D5" w:rsidRPr="00CE26D5" w:rsidRDefault="00CE26D5" w:rsidP="00CE26D5">
            <w:pPr>
              <w:jc w:val="center"/>
              <w:rPr>
                <w:color w:val="000000" w:themeColor="text1"/>
                <w:sz w:val="24"/>
              </w:rPr>
            </w:pPr>
          </w:p>
        </w:tc>
      </w:tr>
      <w:tr w:rsidR="00CE26D5" w:rsidRPr="00CE26D5" w14:paraId="0A4EB2E5" w14:textId="77777777" w:rsidTr="00CE26D5">
        <w:trPr>
          <w:trHeight w:val="300"/>
        </w:trPr>
        <w:tc>
          <w:tcPr>
            <w:tcW w:w="704" w:type="dxa"/>
            <w:noWrap/>
            <w:hideMark/>
          </w:tcPr>
          <w:p w14:paraId="6BC63057" w14:textId="77777777" w:rsidR="00CE26D5" w:rsidRPr="00CE26D5" w:rsidRDefault="00CE26D5" w:rsidP="00CE26D5">
            <w:pPr>
              <w:jc w:val="center"/>
              <w:rPr>
                <w:color w:val="000000" w:themeColor="text1"/>
                <w:sz w:val="24"/>
              </w:rPr>
            </w:pPr>
            <w:r w:rsidRPr="00CE26D5">
              <w:rPr>
                <w:color w:val="000000" w:themeColor="text1"/>
                <w:sz w:val="24"/>
              </w:rPr>
              <w:t>29</w:t>
            </w:r>
          </w:p>
        </w:tc>
        <w:tc>
          <w:tcPr>
            <w:tcW w:w="3969" w:type="dxa"/>
            <w:noWrap/>
            <w:hideMark/>
          </w:tcPr>
          <w:p w14:paraId="2D39637B" w14:textId="77777777" w:rsidR="00CE26D5" w:rsidRPr="00CE26D5" w:rsidRDefault="00CE26D5" w:rsidP="00CE26D5">
            <w:pPr>
              <w:jc w:val="center"/>
              <w:rPr>
                <w:color w:val="000000" w:themeColor="text1"/>
                <w:sz w:val="24"/>
                <w:highlight w:val="yellow"/>
              </w:rPr>
            </w:pPr>
            <w:r w:rsidRPr="00CE26D5">
              <w:rPr>
                <w:color w:val="000000" w:themeColor="text1"/>
                <w:sz w:val="24"/>
              </w:rPr>
              <w:t>Нижняя Никитинская</w:t>
            </w:r>
          </w:p>
        </w:tc>
        <w:tc>
          <w:tcPr>
            <w:tcW w:w="2693" w:type="dxa"/>
            <w:noWrap/>
            <w:hideMark/>
          </w:tcPr>
          <w:p w14:paraId="0DAA327D"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555F9FDA" w14:textId="77777777" w:rsidR="00CE26D5" w:rsidRPr="00CE26D5" w:rsidRDefault="00CE26D5" w:rsidP="00CE26D5">
            <w:pPr>
              <w:jc w:val="center"/>
              <w:rPr>
                <w:color w:val="000000" w:themeColor="text1"/>
                <w:sz w:val="24"/>
              </w:rPr>
            </w:pPr>
          </w:p>
        </w:tc>
        <w:tc>
          <w:tcPr>
            <w:tcW w:w="2409" w:type="dxa"/>
            <w:noWrap/>
          </w:tcPr>
          <w:p w14:paraId="5084621C" w14:textId="77777777" w:rsidR="00CE26D5" w:rsidRPr="00CE26D5" w:rsidRDefault="00CE26D5" w:rsidP="00CE26D5">
            <w:pPr>
              <w:jc w:val="center"/>
              <w:rPr>
                <w:color w:val="000000" w:themeColor="text1"/>
                <w:sz w:val="24"/>
              </w:rPr>
            </w:pPr>
            <w:r w:rsidRPr="00CE26D5">
              <w:rPr>
                <w:color w:val="000000" w:themeColor="text1"/>
                <w:sz w:val="24"/>
              </w:rPr>
              <w:t>0,04</w:t>
            </w:r>
          </w:p>
        </w:tc>
        <w:tc>
          <w:tcPr>
            <w:tcW w:w="2268" w:type="dxa"/>
            <w:noWrap/>
          </w:tcPr>
          <w:p w14:paraId="01B4A5F1" w14:textId="77777777" w:rsidR="00CE26D5" w:rsidRPr="00CE26D5" w:rsidRDefault="00CE26D5" w:rsidP="00CE26D5">
            <w:pPr>
              <w:jc w:val="center"/>
              <w:rPr>
                <w:color w:val="000000" w:themeColor="text1"/>
                <w:sz w:val="24"/>
              </w:rPr>
            </w:pPr>
          </w:p>
        </w:tc>
      </w:tr>
      <w:tr w:rsidR="00CE26D5" w:rsidRPr="00CE26D5" w14:paraId="6266CC73" w14:textId="77777777" w:rsidTr="00CE26D5">
        <w:trPr>
          <w:trHeight w:val="300"/>
        </w:trPr>
        <w:tc>
          <w:tcPr>
            <w:tcW w:w="704" w:type="dxa"/>
            <w:noWrap/>
          </w:tcPr>
          <w:p w14:paraId="0831B258" w14:textId="77777777" w:rsidR="00CE26D5" w:rsidRPr="00CE26D5" w:rsidRDefault="00CE26D5" w:rsidP="00CE26D5">
            <w:pPr>
              <w:jc w:val="center"/>
              <w:rPr>
                <w:color w:val="000000" w:themeColor="text1"/>
                <w:sz w:val="24"/>
              </w:rPr>
            </w:pPr>
            <w:r w:rsidRPr="00CE26D5">
              <w:rPr>
                <w:color w:val="000000" w:themeColor="text1"/>
                <w:sz w:val="24"/>
              </w:rPr>
              <w:t>30</w:t>
            </w:r>
          </w:p>
        </w:tc>
        <w:tc>
          <w:tcPr>
            <w:tcW w:w="3969" w:type="dxa"/>
            <w:noWrap/>
          </w:tcPr>
          <w:p w14:paraId="75939872" w14:textId="77777777" w:rsidR="00CE26D5" w:rsidRPr="00CE26D5" w:rsidRDefault="00CE26D5" w:rsidP="00CE26D5">
            <w:pPr>
              <w:jc w:val="center"/>
              <w:rPr>
                <w:color w:val="000000" w:themeColor="text1"/>
                <w:sz w:val="24"/>
                <w:highlight w:val="yellow"/>
              </w:rPr>
            </w:pPr>
            <w:r w:rsidRPr="00CE26D5">
              <w:rPr>
                <w:color w:val="000000" w:themeColor="text1"/>
                <w:sz w:val="24"/>
              </w:rPr>
              <w:t>Нижняя Тимофеевская</w:t>
            </w:r>
          </w:p>
        </w:tc>
        <w:tc>
          <w:tcPr>
            <w:tcW w:w="2693" w:type="dxa"/>
            <w:noWrap/>
          </w:tcPr>
          <w:p w14:paraId="3A4C5118"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1CCFC616" w14:textId="77777777" w:rsidR="00CE26D5" w:rsidRPr="00CE26D5" w:rsidRDefault="00CE26D5" w:rsidP="00CE26D5">
            <w:pPr>
              <w:jc w:val="center"/>
              <w:rPr>
                <w:color w:val="000000" w:themeColor="text1"/>
                <w:sz w:val="24"/>
              </w:rPr>
            </w:pPr>
            <w:r w:rsidRPr="00CE26D5">
              <w:rPr>
                <w:color w:val="000000" w:themeColor="text1"/>
                <w:sz w:val="24"/>
              </w:rPr>
              <w:t>696,5</w:t>
            </w:r>
          </w:p>
        </w:tc>
        <w:tc>
          <w:tcPr>
            <w:tcW w:w="2409" w:type="dxa"/>
            <w:noWrap/>
          </w:tcPr>
          <w:p w14:paraId="69EEEE97" w14:textId="77777777" w:rsidR="00CE26D5" w:rsidRPr="00CE26D5" w:rsidRDefault="00CE26D5" w:rsidP="00CE26D5">
            <w:pPr>
              <w:jc w:val="center"/>
              <w:rPr>
                <w:color w:val="000000" w:themeColor="text1"/>
                <w:sz w:val="24"/>
              </w:rPr>
            </w:pPr>
            <w:r w:rsidRPr="00CE26D5">
              <w:rPr>
                <w:color w:val="000000" w:themeColor="text1"/>
                <w:sz w:val="24"/>
              </w:rPr>
              <w:t>0,5</w:t>
            </w:r>
          </w:p>
        </w:tc>
        <w:tc>
          <w:tcPr>
            <w:tcW w:w="2268" w:type="dxa"/>
            <w:noWrap/>
          </w:tcPr>
          <w:p w14:paraId="0E440454" w14:textId="77777777" w:rsidR="00CE26D5" w:rsidRPr="00CE26D5" w:rsidRDefault="00CE26D5" w:rsidP="00CE26D5">
            <w:pPr>
              <w:jc w:val="center"/>
              <w:rPr>
                <w:color w:val="000000" w:themeColor="text1"/>
                <w:sz w:val="24"/>
              </w:rPr>
            </w:pPr>
          </w:p>
        </w:tc>
      </w:tr>
      <w:tr w:rsidR="00CE26D5" w:rsidRPr="00CE26D5" w14:paraId="64D08366" w14:textId="77777777" w:rsidTr="00CE26D5">
        <w:trPr>
          <w:trHeight w:val="300"/>
        </w:trPr>
        <w:tc>
          <w:tcPr>
            <w:tcW w:w="704" w:type="dxa"/>
            <w:noWrap/>
          </w:tcPr>
          <w:p w14:paraId="1CBE51FD" w14:textId="77777777" w:rsidR="00CE26D5" w:rsidRPr="00CE26D5" w:rsidRDefault="00CE26D5" w:rsidP="00CE26D5">
            <w:pPr>
              <w:jc w:val="center"/>
              <w:rPr>
                <w:color w:val="000000" w:themeColor="text1"/>
                <w:sz w:val="24"/>
              </w:rPr>
            </w:pPr>
            <w:r w:rsidRPr="00CE26D5">
              <w:rPr>
                <w:color w:val="000000" w:themeColor="text1"/>
                <w:sz w:val="24"/>
              </w:rPr>
              <w:t>31</w:t>
            </w:r>
          </w:p>
        </w:tc>
        <w:tc>
          <w:tcPr>
            <w:tcW w:w="3969" w:type="dxa"/>
            <w:noWrap/>
          </w:tcPr>
          <w:p w14:paraId="4C5C1433" w14:textId="77777777" w:rsidR="00CE26D5" w:rsidRPr="00CE26D5" w:rsidRDefault="00CE26D5" w:rsidP="00CE26D5">
            <w:pPr>
              <w:jc w:val="center"/>
              <w:rPr>
                <w:color w:val="000000" w:themeColor="text1"/>
                <w:sz w:val="24"/>
                <w:highlight w:val="yellow"/>
              </w:rPr>
            </w:pPr>
            <w:r w:rsidRPr="00CE26D5">
              <w:rPr>
                <w:color w:val="000000" w:themeColor="text1"/>
                <w:sz w:val="24"/>
              </w:rPr>
              <w:t>Никитенки</w:t>
            </w:r>
          </w:p>
        </w:tc>
        <w:tc>
          <w:tcPr>
            <w:tcW w:w="2693" w:type="dxa"/>
            <w:noWrap/>
          </w:tcPr>
          <w:p w14:paraId="037FD8B3"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5AA8FB48" w14:textId="77777777" w:rsidR="00CE26D5" w:rsidRPr="00CE26D5" w:rsidRDefault="00CE26D5" w:rsidP="00CE26D5">
            <w:pPr>
              <w:jc w:val="center"/>
              <w:rPr>
                <w:color w:val="000000" w:themeColor="text1"/>
                <w:sz w:val="24"/>
              </w:rPr>
            </w:pPr>
          </w:p>
        </w:tc>
        <w:tc>
          <w:tcPr>
            <w:tcW w:w="2409" w:type="dxa"/>
            <w:noWrap/>
          </w:tcPr>
          <w:p w14:paraId="1FBCD219" w14:textId="77777777" w:rsidR="00CE26D5" w:rsidRPr="00CE26D5" w:rsidRDefault="00CE26D5" w:rsidP="00CE26D5">
            <w:pPr>
              <w:jc w:val="center"/>
              <w:rPr>
                <w:color w:val="000000" w:themeColor="text1"/>
                <w:sz w:val="24"/>
              </w:rPr>
            </w:pPr>
            <w:r w:rsidRPr="00CE26D5">
              <w:rPr>
                <w:color w:val="000000" w:themeColor="text1"/>
                <w:sz w:val="24"/>
              </w:rPr>
              <w:t>0,04</w:t>
            </w:r>
          </w:p>
        </w:tc>
        <w:tc>
          <w:tcPr>
            <w:tcW w:w="2268" w:type="dxa"/>
            <w:noWrap/>
          </w:tcPr>
          <w:p w14:paraId="29D4D3DD" w14:textId="77777777" w:rsidR="00CE26D5" w:rsidRPr="00CE26D5" w:rsidRDefault="00CE26D5" w:rsidP="00CE26D5">
            <w:pPr>
              <w:jc w:val="center"/>
              <w:rPr>
                <w:color w:val="000000" w:themeColor="text1"/>
                <w:sz w:val="24"/>
              </w:rPr>
            </w:pPr>
          </w:p>
        </w:tc>
      </w:tr>
      <w:tr w:rsidR="00CE26D5" w:rsidRPr="00CE26D5" w14:paraId="3A18CDE4" w14:textId="77777777" w:rsidTr="00CE26D5">
        <w:trPr>
          <w:trHeight w:val="300"/>
        </w:trPr>
        <w:tc>
          <w:tcPr>
            <w:tcW w:w="704" w:type="dxa"/>
            <w:noWrap/>
          </w:tcPr>
          <w:p w14:paraId="2E4DD026" w14:textId="77777777" w:rsidR="00CE26D5" w:rsidRPr="00CE26D5" w:rsidRDefault="00CE26D5" w:rsidP="00CE26D5">
            <w:pPr>
              <w:jc w:val="center"/>
              <w:rPr>
                <w:color w:val="000000" w:themeColor="text1"/>
                <w:sz w:val="24"/>
              </w:rPr>
            </w:pPr>
            <w:r w:rsidRPr="00CE26D5">
              <w:rPr>
                <w:color w:val="000000" w:themeColor="text1"/>
                <w:sz w:val="24"/>
              </w:rPr>
              <w:t>32</w:t>
            </w:r>
          </w:p>
        </w:tc>
        <w:tc>
          <w:tcPr>
            <w:tcW w:w="3969" w:type="dxa"/>
            <w:noWrap/>
          </w:tcPr>
          <w:p w14:paraId="7A371173" w14:textId="77777777" w:rsidR="00CE26D5" w:rsidRPr="00CE26D5" w:rsidRDefault="00CE26D5" w:rsidP="00CE26D5">
            <w:pPr>
              <w:jc w:val="center"/>
              <w:rPr>
                <w:color w:val="000000" w:themeColor="text1"/>
                <w:sz w:val="24"/>
                <w:highlight w:val="yellow"/>
              </w:rPr>
            </w:pPr>
            <w:r w:rsidRPr="00CE26D5">
              <w:rPr>
                <w:color w:val="000000" w:themeColor="text1"/>
                <w:sz w:val="24"/>
              </w:rPr>
              <w:t>Павловская</w:t>
            </w:r>
          </w:p>
        </w:tc>
        <w:tc>
          <w:tcPr>
            <w:tcW w:w="2693" w:type="dxa"/>
            <w:noWrap/>
          </w:tcPr>
          <w:p w14:paraId="2DA56C34"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3E34D172" w14:textId="77777777" w:rsidR="00CE26D5" w:rsidRPr="00CE26D5" w:rsidRDefault="00CE26D5" w:rsidP="00CE26D5">
            <w:pPr>
              <w:jc w:val="center"/>
              <w:rPr>
                <w:color w:val="000000" w:themeColor="text1"/>
                <w:sz w:val="24"/>
              </w:rPr>
            </w:pPr>
          </w:p>
        </w:tc>
        <w:tc>
          <w:tcPr>
            <w:tcW w:w="2409" w:type="dxa"/>
            <w:noWrap/>
          </w:tcPr>
          <w:p w14:paraId="0B53D1FE" w14:textId="77777777" w:rsidR="00CE26D5" w:rsidRPr="00CE26D5" w:rsidRDefault="00CE26D5" w:rsidP="00CE26D5">
            <w:pPr>
              <w:jc w:val="center"/>
              <w:rPr>
                <w:color w:val="000000" w:themeColor="text1"/>
                <w:sz w:val="24"/>
              </w:rPr>
            </w:pPr>
            <w:r w:rsidRPr="00CE26D5">
              <w:rPr>
                <w:color w:val="000000" w:themeColor="text1"/>
                <w:sz w:val="24"/>
              </w:rPr>
              <w:t>0,04</w:t>
            </w:r>
          </w:p>
        </w:tc>
        <w:tc>
          <w:tcPr>
            <w:tcW w:w="2268" w:type="dxa"/>
            <w:noWrap/>
          </w:tcPr>
          <w:p w14:paraId="29ABAD01" w14:textId="77777777" w:rsidR="00CE26D5" w:rsidRPr="00CE26D5" w:rsidRDefault="00CE26D5" w:rsidP="00CE26D5">
            <w:pPr>
              <w:jc w:val="center"/>
              <w:rPr>
                <w:color w:val="000000" w:themeColor="text1"/>
                <w:sz w:val="24"/>
              </w:rPr>
            </w:pPr>
          </w:p>
        </w:tc>
      </w:tr>
      <w:tr w:rsidR="00CE26D5" w:rsidRPr="00CE26D5" w14:paraId="70C20B48" w14:textId="77777777" w:rsidTr="00CE26D5">
        <w:trPr>
          <w:trHeight w:val="300"/>
        </w:trPr>
        <w:tc>
          <w:tcPr>
            <w:tcW w:w="704" w:type="dxa"/>
            <w:noWrap/>
          </w:tcPr>
          <w:p w14:paraId="649F6517" w14:textId="77777777" w:rsidR="00CE26D5" w:rsidRPr="00CE26D5" w:rsidRDefault="00CE26D5" w:rsidP="00CE26D5">
            <w:pPr>
              <w:jc w:val="center"/>
              <w:rPr>
                <w:color w:val="000000" w:themeColor="text1"/>
                <w:sz w:val="24"/>
              </w:rPr>
            </w:pPr>
            <w:r w:rsidRPr="00CE26D5">
              <w:rPr>
                <w:color w:val="000000" w:themeColor="text1"/>
                <w:sz w:val="24"/>
              </w:rPr>
              <w:t>33</w:t>
            </w:r>
          </w:p>
        </w:tc>
        <w:tc>
          <w:tcPr>
            <w:tcW w:w="3969" w:type="dxa"/>
            <w:noWrap/>
          </w:tcPr>
          <w:p w14:paraId="51F60536" w14:textId="77777777" w:rsidR="00CE26D5" w:rsidRPr="00CE26D5" w:rsidRDefault="00CE26D5" w:rsidP="00CE26D5">
            <w:pPr>
              <w:jc w:val="center"/>
              <w:rPr>
                <w:color w:val="000000" w:themeColor="text1"/>
                <w:sz w:val="24"/>
                <w:highlight w:val="yellow"/>
              </w:rPr>
            </w:pPr>
            <w:r w:rsidRPr="00CE26D5">
              <w:rPr>
                <w:color w:val="000000" w:themeColor="text1"/>
                <w:sz w:val="24"/>
              </w:rPr>
              <w:t>Петровская</w:t>
            </w:r>
          </w:p>
        </w:tc>
        <w:tc>
          <w:tcPr>
            <w:tcW w:w="2693" w:type="dxa"/>
            <w:noWrap/>
          </w:tcPr>
          <w:p w14:paraId="6632CAFF"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45A2856F" w14:textId="77777777" w:rsidR="00CE26D5" w:rsidRPr="00CE26D5" w:rsidRDefault="00CE26D5" w:rsidP="00CE26D5">
            <w:pPr>
              <w:jc w:val="center"/>
              <w:rPr>
                <w:color w:val="000000" w:themeColor="text1"/>
                <w:sz w:val="24"/>
              </w:rPr>
            </w:pPr>
          </w:p>
        </w:tc>
        <w:tc>
          <w:tcPr>
            <w:tcW w:w="2409" w:type="dxa"/>
            <w:noWrap/>
          </w:tcPr>
          <w:p w14:paraId="06E5C347" w14:textId="77777777" w:rsidR="00CE26D5" w:rsidRPr="00CE26D5" w:rsidRDefault="00CE26D5" w:rsidP="00CE26D5">
            <w:pPr>
              <w:jc w:val="center"/>
              <w:rPr>
                <w:color w:val="000000" w:themeColor="text1"/>
                <w:sz w:val="24"/>
              </w:rPr>
            </w:pPr>
            <w:r w:rsidRPr="00CE26D5">
              <w:rPr>
                <w:color w:val="000000" w:themeColor="text1"/>
                <w:sz w:val="24"/>
              </w:rPr>
              <w:t>0,04</w:t>
            </w:r>
          </w:p>
        </w:tc>
        <w:tc>
          <w:tcPr>
            <w:tcW w:w="2268" w:type="dxa"/>
            <w:noWrap/>
          </w:tcPr>
          <w:p w14:paraId="37812700" w14:textId="77777777" w:rsidR="00CE26D5" w:rsidRPr="00CE26D5" w:rsidRDefault="00CE26D5" w:rsidP="00CE26D5">
            <w:pPr>
              <w:jc w:val="center"/>
              <w:rPr>
                <w:color w:val="000000" w:themeColor="text1"/>
                <w:sz w:val="24"/>
              </w:rPr>
            </w:pPr>
          </w:p>
        </w:tc>
      </w:tr>
      <w:tr w:rsidR="00CE26D5" w:rsidRPr="00CE26D5" w14:paraId="11B5A3EA" w14:textId="77777777" w:rsidTr="00CE26D5">
        <w:trPr>
          <w:trHeight w:val="300"/>
        </w:trPr>
        <w:tc>
          <w:tcPr>
            <w:tcW w:w="704" w:type="dxa"/>
            <w:noWrap/>
          </w:tcPr>
          <w:p w14:paraId="5F37B2A7" w14:textId="77777777" w:rsidR="00CE26D5" w:rsidRPr="00CE26D5" w:rsidRDefault="00CE26D5" w:rsidP="00CE26D5">
            <w:pPr>
              <w:jc w:val="center"/>
              <w:rPr>
                <w:color w:val="000000" w:themeColor="text1"/>
                <w:sz w:val="24"/>
              </w:rPr>
            </w:pPr>
            <w:r w:rsidRPr="00CE26D5">
              <w:rPr>
                <w:color w:val="000000" w:themeColor="text1"/>
                <w:sz w:val="24"/>
              </w:rPr>
              <w:t>34</w:t>
            </w:r>
          </w:p>
        </w:tc>
        <w:tc>
          <w:tcPr>
            <w:tcW w:w="3969" w:type="dxa"/>
            <w:noWrap/>
          </w:tcPr>
          <w:p w14:paraId="76CDA747" w14:textId="77777777" w:rsidR="00CE26D5" w:rsidRPr="00CE26D5" w:rsidRDefault="00CE26D5" w:rsidP="00CE26D5">
            <w:pPr>
              <w:jc w:val="center"/>
              <w:rPr>
                <w:color w:val="000000" w:themeColor="text1"/>
                <w:sz w:val="24"/>
                <w:highlight w:val="yellow"/>
              </w:rPr>
            </w:pPr>
            <w:r w:rsidRPr="00CE26D5">
              <w:rPr>
                <w:color w:val="000000" w:themeColor="text1"/>
                <w:sz w:val="24"/>
              </w:rPr>
              <w:t>Половинка</w:t>
            </w:r>
          </w:p>
        </w:tc>
        <w:tc>
          <w:tcPr>
            <w:tcW w:w="2693" w:type="dxa"/>
            <w:noWrap/>
          </w:tcPr>
          <w:p w14:paraId="4A973D3D"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27151D1C" w14:textId="77777777" w:rsidR="00CE26D5" w:rsidRPr="00CE26D5" w:rsidRDefault="00CE26D5" w:rsidP="00CE26D5">
            <w:pPr>
              <w:jc w:val="center"/>
              <w:rPr>
                <w:color w:val="000000" w:themeColor="text1"/>
                <w:sz w:val="24"/>
              </w:rPr>
            </w:pPr>
          </w:p>
        </w:tc>
        <w:tc>
          <w:tcPr>
            <w:tcW w:w="2409" w:type="dxa"/>
            <w:noWrap/>
          </w:tcPr>
          <w:p w14:paraId="700A8DBE" w14:textId="77777777" w:rsidR="00CE26D5" w:rsidRPr="00CE26D5" w:rsidRDefault="00CE26D5" w:rsidP="00CE26D5">
            <w:pPr>
              <w:jc w:val="center"/>
              <w:rPr>
                <w:color w:val="000000" w:themeColor="text1"/>
                <w:sz w:val="24"/>
              </w:rPr>
            </w:pPr>
            <w:r w:rsidRPr="00CE26D5">
              <w:rPr>
                <w:color w:val="000000" w:themeColor="text1"/>
                <w:sz w:val="24"/>
              </w:rPr>
              <w:t>0</w:t>
            </w:r>
          </w:p>
        </w:tc>
        <w:tc>
          <w:tcPr>
            <w:tcW w:w="2268" w:type="dxa"/>
            <w:noWrap/>
          </w:tcPr>
          <w:p w14:paraId="5FEC924E" w14:textId="77777777" w:rsidR="00CE26D5" w:rsidRPr="00CE26D5" w:rsidRDefault="00CE26D5" w:rsidP="00CE26D5">
            <w:pPr>
              <w:jc w:val="center"/>
              <w:rPr>
                <w:color w:val="000000" w:themeColor="text1"/>
                <w:sz w:val="24"/>
              </w:rPr>
            </w:pPr>
          </w:p>
        </w:tc>
      </w:tr>
      <w:tr w:rsidR="00CE26D5" w:rsidRPr="00CE26D5" w14:paraId="1C6DA2C6" w14:textId="77777777" w:rsidTr="00CE26D5">
        <w:trPr>
          <w:trHeight w:val="300"/>
        </w:trPr>
        <w:tc>
          <w:tcPr>
            <w:tcW w:w="704" w:type="dxa"/>
            <w:noWrap/>
          </w:tcPr>
          <w:p w14:paraId="005DF8DE" w14:textId="77777777" w:rsidR="00CE26D5" w:rsidRPr="00CE26D5" w:rsidRDefault="00CE26D5" w:rsidP="00CE26D5">
            <w:pPr>
              <w:jc w:val="center"/>
              <w:rPr>
                <w:color w:val="000000" w:themeColor="text1"/>
                <w:sz w:val="24"/>
              </w:rPr>
            </w:pPr>
            <w:r w:rsidRPr="00CE26D5">
              <w:rPr>
                <w:color w:val="000000" w:themeColor="text1"/>
                <w:sz w:val="24"/>
              </w:rPr>
              <w:t>35</w:t>
            </w:r>
          </w:p>
        </w:tc>
        <w:tc>
          <w:tcPr>
            <w:tcW w:w="3969" w:type="dxa"/>
            <w:noWrap/>
          </w:tcPr>
          <w:p w14:paraId="3020FA3F" w14:textId="77777777" w:rsidR="00CE26D5" w:rsidRPr="00CE26D5" w:rsidRDefault="00CE26D5" w:rsidP="00CE26D5">
            <w:pPr>
              <w:jc w:val="center"/>
              <w:rPr>
                <w:color w:val="000000" w:themeColor="text1"/>
                <w:sz w:val="24"/>
                <w:highlight w:val="yellow"/>
              </w:rPr>
            </w:pPr>
            <w:r w:rsidRPr="00CE26D5">
              <w:rPr>
                <w:color w:val="000000" w:themeColor="text1"/>
                <w:sz w:val="24"/>
              </w:rPr>
              <w:t>Полунята</w:t>
            </w:r>
          </w:p>
        </w:tc>
        <w:tc>
          <w:tcPr>
            <w:tcW w:w="2693" w:type="dxa"/>
            <w:noWrap/>
          </w:tcPr>
          <w:p w14:paraId="7C2D130F"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68411C4F" w14:textId="77777777" w:rsidR="00CE26D5" w:rsidRPr="00CE26D5" w:rsidRDefault="00CE26D5" w:rsidP="00CE26D5">
            <w:pPr>
              <w:jc w:val="center"/>
              <w:rPr>
                <w:color w:val="000000" w:themeColor="text1"/>
                <w:sz w:val="24"/>
              </w:rPr>
            </w:pPr>
            <w:r w:rsidRPr="00CE26D5">
              <w:rPr>
                <w:color w:val="000000" w:themeColor="text1"/>
                <w:sz w:val="24"/>
              </w:rPr>
              <w:t>395,5</w:t>
            </w:r>
          </w:p>
        </w:tc>
        <w:tc>
          <w:tcPr>
            <w:tcW w:w="2409" w:type="dxa"/>
            <w:noWrap/>
          </w:tcPr>
          <w:p w14:paraId="24E7F844" w14:textId="77777777" w:rsidR="00CE26D5" w:rsidRPr="00CE26D5" w:rsidRDefault="00CE26D5" w:rsidP="00CE26D5">
            <w:pPr>
              <w:jc w:val="center"/>
              <w:rPr>
                <w:color w:val="000000" w:themeColor="text1"/>
                <w:sz w:val="24"/>
              </w:rPr>
            </w:pPr>
            <w:r w:rsidRPr="00CE26D5">
              <w:rPr>
                <w:color w:val="000000" w:themeColor="text1"/>
                <w:sz w:val="24"/>
              </w:rPr>
              <w:t>1,0</w:t>
            </w:r>
          </w:p>
        </w:tc>
        <w:tc>
          <w:tcPr>
            <w:tcW w:w="2268" w:type="dxa"/>
            <w:noWrap/>
          </w:tcPr>
          <w:p w14:paraId="722BFBF4" w14:textId="77777777" w:rsidR="00CE26D5" w:rsidRPr="00CE26D5" w:rsidRDefault="00CE26D5" w:rsidP="00CE26D5">
            <w:pPr>
              <w:jc w:val="center"/>
              <w:rPr>
                <w:color w:val="000000" w:themeColor="text1"/>
                <w:sz w:val="24"/>
              </w:rPr>
            </w:pPr>
          </w:p>
        </w:tc>
      </w:tr>
      <w:tr w:rsidR="00CE26D5" w:rsidRPr="00CE26D5" w14:paraId="48773C1D" w14:textId="77777777" w:rsidTr="00CE26D5">
        <w:trPr>
          <w:trHeight w:val="300"/>
        </w:trPr>
        <w:tc>
          <w:tcPr>
            <w:tcW w:w="704" w:type="dxa"/>
            <w:noWrap/>
          </w:tcPr>
          <w:p w14:paraId="350A4565" w14:textId="77777777" w:rsidR="00CE26D5" w:rsidRPr="00CE26D5" w:rsidRDefault="00CE26D5" w:rsidP="00CE26D5">
            <w:pPr>
              <w:jc w:val="center"/>
              <w:rPr>
                <w:color w:val="000000" w:themeColor="text1"/>
                <w:sz w:val="24"/>
              </w:rPr>
            </w:pPr>
            <w:r w:rsidRPr="00CE26D5">
              <w:rPr>
                <w:color w:val="000000" w:themeColor="text1"/>
                <w:sz w:val="24"/>
              </w:rPr>
              <w:lastRenderedPageBreak/>
              <w:t>36</w:t>
            </w:r>
          </w:p>
        </w:tc>
        <w:tc>
          <w:tcPr>
            <w:tcW w:w="3969" w:type="dxa"/>
            <w:noWrap/>
          </w:tcPr>
          <w:p w14:paraId="661507C2" w14:textId="77777777" w:rsidR="00CE26D5" w:rsidRPr="00CE26D5" w:rsidRDefault="00CE26D5" w:rsidP="00CE26D5">
            <w:pPr>
              <w:jc w:val="center"/>
              <w:rPr>
                <w:color w:val="000000" w:themeColor="text1"/>
                <w:sz w:val="24"/>
                <w:highlight w:val="yellow"/>
              </w:rPr>
            </w:pPr>
            <w:r w:rsidRPr="00CE26D5">
              <w:rPr>
                <w:color w:val="000000" w:themeColor="text1"/>
                <w:sz w:val="24"/>
              </w:rPr>
              <w:t>Порубово</w:t>
            </w:r>
          </w:p>
        </w:tc>
        <w:tc>
          <w:tcPr>
            <w:tcW w:w="2693" w:type="dxa"/>
            <w:noWrap/>
          </w:tcPr>
          <w:p w14:paraId="4FD79609"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1CA3BB14" w14:textId="77777777" w:rsidR="00CE26D5" w:rsidRPr="00CE26D5" w:rsidRDefault="00CE26D5" w:rsidP="00CE26D5">
            <w:pPr>
              <w:jc w:val="center"/>
              <w:rPr>
                <w:color w:val="000000" w:themeColor="text1"/>
                <w:sz w:val="24"/>
              </w:rPr>
            </w:pPr>
            <w:r w:rsidRPr="00CE26D5">
              <w:rPr>
                <w:color w:val="000000" w:themeColor="text1"/>
                <w:sz w:val="24"/>
              </w:rPr>
              <w:t>396,4</w:t>
            </w:r>
          </w:p>
        </w:tc>
        <w:tc>
          <w:tcPr>
            <w:tcW w:w="2409" w:type="dxa"/>
            <w:noWrap/>
          </w:tcPr>
          <w:p w14:paraId="504C9FA5" w14:textId="77777777" w:rsidR="00CE26D5" w:rsidRPr="00CE26D5" w:rsidRDefault="00CE26D5" w:rsidP="00CE26D5">
            <w:pPr>
              <w:jc w:val="center"/>
              <w:rPr>
                <w:color w:val="000000" w:themeColor="text1"/>
                <w:sz w:val="24"/>
              </w:rPr>
            </w:pPr>
            <w:r w:rsidRPr="00CE26D5">
              <w:rPr>
                <w:color w:val="000000" w:themeColor="text1"/>
                <w:sz w:val="24"/>
              </w:rPr>
              <w:t>1,8</w:t>
            </w:r>
          </w:p>
        </w:tc>
        <w:tc>
          <w:tcPr>
            <w:tcW w:w="2268" w:type="dxa"/>
            <w:noWrap/>
          </w:tcPr>
          <w:p w14:paraId="26954B51" w14:textId="77777777" w:rsidR="00CE26D5" w:rsidRPr="00CE26D5" w:rsidRDefault="00CE26D5" w:rsidP="00CE26D5">
            <w:pPr>
              <w:jc w:val="center"/>
              <w:rPr>
                <w:color w:val="000000" w:themeColor="text1"/>
                <w:sz w:val="24"/>
              </w:rPr>
            </w:pPr>
            <w:r w:rsidRPr="00CE26D5">
              <w:rPr>
                <w:color w:val="000000" w:themeColor="text1"/>
                <w:sz w:val="24"/>
              </w:rPr>
              <w:t>155,0</w:t>
            </w:r>
          </w:p>
        </w:tc>
      </w:tr>
      <w:tr w:rsidR="00CE26D5" w:rsidRPr="00CE26D5" w14:paraId="0731C124" w14:textId="77777777" w:rsidTr="00CE26D5">
        <w:trPr>
          <w:trHeight w:val="300"/>
        </w:trPr>
        <w:tc>
          <w:tcPr>
            <w:tcW w:w="704" w:type="dxa"/>
            <w:noWrap/>
          </w:tcPr>
          <w:p w14:paraId="214A0EA3" w14:textId="77777777" w:rsidR="00CE26D5" w:rsidRPr="00CE26D5" w:rsidRDefault="00CE26D5" w:rsidP="00CE26D5">
            <w:pPr>
              <w:jc w:val="center"/>
              <w:rPr>
                <w:color w:val="000000" w:themeColor="text1"/>
                <w:sz w:val="24"/>
              </w:rPr>
            </w:pPr>
            <w:r w:rsidRPr="00CE26D5">
              <w:rPr>
                <w:color w:val="000000" w:themeColor="text1"/>
                <w:sz w:val="24"/>
              </w:rPr>
              <w:t>37</w:t>
            </w:r>
          </w:p>
        </w:tc>
        <w:tc>
          <w:tcPr>
            <w:tcW w:w="3969" w:type="dxa"/>
            <w:noWrap/>
          </w:tcPr>
          <w:p w14:paraId="31203E7C" w14:textId="77777777" w:rsidR="00CE26D5" w:rsidRPr="00CE26D5" w:rsidRDefault="00CE26D5" w:rsidP="00CE26D5">
            <w:pPr>
              <w:jc w:val="center"/>
              <w:rPr>
                <w:color w:val="000000" w:themeColor="text1"/>
                <w:sz w:val="24"/>
                <w:highlight w:val="yellow"/>
              </w:rPr>
            </w:pPr>
            <w:r w:rsidRPr="00CE26D5">
              <w:rPr>
                <w:color w:val="000000" w:themeColor="text1"/>
                <w:sz w:val="24"/>
              </w:rPr>
              <w:t>Прокопьевская</w:t>
            </w:r>
          </w:p>
        </w:tc>
        <w:tc>
          <w:tcPr>
            <w:tcW w:w="2693" w:type="dxa"/>
            <w:noWrap/>
          </w:tcPr>
          <w:p w14:paraId="3D09E886"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402A2F7A" w14:textId="77777777" w:rsidR="00CE26D5" w:rsidRPr="00CE26D5" w:rsidRDefault="00CE26D5" w:rsidP="00CE26D5">
            <w:pPr>
              <w:jc w:val="center"/>
              <w:rPr>
                <w:color w:val="000000" w:themeColor="text1"/>
                <w:sz w:val="24"/>
              </w:rPr>
            </w:pPr>
            <w:r w:rsidRPr="00CE26D5">
              <w:rPr>
                <w:color w:val="000000" w:themeColor="text1"/>
                <w:sz w:val="24"/>
              </w:rPr>
              <w:t>252,0</w:t>
            </w:r>
          </w:p>
        </w:tc>
        <w:tc>
          <w:tcPr>
            <w:tcW w:w="2409" w:type="dxa"/>
            <w:noWrap/>
          </w:tcPr>
          <w:p w14:paraId="2D6C2A25" w14:textId="77777777" w:rsidR="00CE26D5" w:rsidRPr="00CE26D5" w:rsidRDefault="00CE26D5" w:rsidP="00CE26D5">
            <w:pPr>
              <w:jc w:val="center"/>
              <w:rPr>
                <w:color w:val="000000" w:themeColor="text1"/>
                <w:sz w:val="24"/>
              </w:rPr>
            </w:pPr>
            <w:r w:rsidRPr="00CE26D5">
              <w:rPr>
                <w:color w:val="000000" w:themeColor="text1"/>
                <w:sz w:val="24"/>
              </w:rPr>
              <w:t>0,1</w:t>
            </w:r>
          </w:p>
        </w:tc>
        <w:tc>
          <w:tcPr>
            <w:tcW w:w="2268" w:type="dxa"/>
            <w:noWrap/>
          </w:tcPr>
          <w:p w14:paraId="2999AA94" w14:textId="77777777" w:rsidR="00CE26D5" w:rsidRPr="00CE26D5" w:rsidRDefault="00CE26D5" w:rsidP="00CE26D5">
            <w:pPr>
              <w:jc w:val="center"/>
              <w:rPr>
                <w:color w:val="000000" w:themeColor="text1"/>
                <w:sz w:val="24"/>
              </w:rPr>
            </w:pPr>
          </w:p>
        </w:tc>
      </w:tr>
      <w:tr w:rsidR="00CE26D5" w:rsidRPr="00CE26D5" w14:paraId="0B42343F" w14:textId="77777777" w:rsidTr="00CE26D5">
        <w:trPr>
          <w:trHeight w:val="300"/>
        </w:trPr>
        <w:tc>
          <w:tcPr>
            <w:tcW w:w="704" w:type="dxa"/>
            <w:noWrap/>
          </w:tcPr>
          <w:p w14:paraId="1ACB3F99" w14:textId="77777777" w:rsidR="00CE26D5" w:rsidRPr="00CE26D5" w:rsidRDefault="00CE26D5" w:rsidP="00CE26D5">
            <w:pPr>
              <w:jc w:val="center"/>
              <w:rPr>
                <w:color w:val="000000" w:themeColor="text1"/>
                <w:sz w:val="24"/>
              </w:rPr>
            </w:pPr>
            <w:r w:rsidRPr="00CE26D5">
              <w:rPr>
                <w:color w:val="000000" w:themeColor="text1"/>
                <w:sz w:val="24"/>
              </w:rPr>
              <w:t>38</w:t>
            </w:r>
          </w:p>
        </w:tc>
        <w:tc>
          <w:tcPr>
            <w:tcW w:w="3969" w:type="dxa"/>
            <w:noWrap/>
          </w:tcPr>
          <w:p w14:paraId="025388EF" w14:textId="77777777" w:rsidR="00CE26D5" w:rsidRPr="00CE26D5" w:rsidRDefault="00CE26D5" w:rsidP="00CE26D5">
            <w:pPr>
              <w:jc w:val="center"/>
              <w:rPr>
                <w:color w:val="000000" w:themeColor="text1"/>
                <w:sz w:val="24"/>
                <w:highlight w:val="yellow"/>
              </w:rPr>
            </w:pPr>
            <w:r w:rsidRPr="00CE26D5">
              <w:rPr>
                <w:color w:val="000000" w:themeColor="text1"/>
                <w:sz w:val="24"/>
              </w:rPr>
              <w:t>Пура</w:t>
            </w:r>
          </w:p>
        </w:tc>
        <w:tc>
          <w:tcPr>
            <w:tcW w:w="2693" w:type="dxa"/>
            <w:noWrap/>
          </w:tcPr>
          <w:p w14:paraId="59B8DCB7"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23F8328C" w14:textId="77777777" w:rsidR="00CE26D5" w:rsidRPr="00CE26D5" w:rsidRDefault="00CE26D5" w:rsidP="00CE26D5">
            <w:pPr>
              <w:jc w:val="center"/>
              <w:rPr>
                <w:color w:val="000000" w:themeColor="text1"/>
                <w:sz w:val="24"/>
              </w:rPr>
            </w:pPr>
            <w:r w:rsidRPr="00CE26D5">
              <w:rPr>
                <w:color w:val="000000" w:themeColor="text1"/>
                <w:sz w:val="24"/>
              </w:rPr>
              <w:t>1261,5</w:t>
            </w:r>
          </w:p>
        </w:tc>
        <w:tc>
          <w:tcPr>
            <w:tcW w:w="2409" w:type="dxa"/>
            <w:noWrap/>
          </w:tcPr>
          <w:p w14:paraId="03B7FC14" w14:textId="77777777" w:rsidR="00CE26D5" w:rsidRPr="00CE26D5" w:rsidRDefault="00CE26D5" w:rsidP="00CE26D5">
            <w:pPr>
              <w:jc w:val="center"/>
              <w:rPr>
                <w:color w:val="000000" w:themeColor="text1"/>
                <w:sz w:val="24"/>
              </w:rPr>
            </w:pPr>
            <w:r w:rsidRPr="00CE26D5">
              <w:rPr>
                <w:color w:val="000000" w:themeColor="text1"/>
                <w:sz w:val="24"/>
              </w:rPr>
              <w:t>0,9</w:t>
            </w:r>
          </w:p>
        </w:tc>
        <w:tc>
          <w:tcPr>
            <w:tcW w:w="2268" w:type="dxa"/>
            <w:noWrap/>
          </w:tcPr>
          <w:p w14:paraId="444E4F3A" w14:textId="77777777" w:rsidR="00CE26D5" w:rsidRPr="00CE26D5" w:rsidRDefault="00CE26D5" w:rsidP="00CE26D5">
            <w:pPr>
              <w:jc w:val="center"/>
              <w:rPr>
                <w:color w:val="000000" w:themeColor="text1"/>
                <w:sz w:val="24"/>
              </w:rPr>
            </w:pPr>
          </w:p>
        </w:tc>
      </w:tr>
      <w:tr w:rsidR="00CE26D5" w:rsidRPr="00CE26D5" w14:paraId="2A140571" w14:textId="77777777" w:rsidTr="00CE26D5">
        <w:trPr>
          <w:trHeight w:val="300"/>
        </w:trPr>
        <w:tc>
          <w:tcPr>
            <w:tcW w:w="704" w:type="dxa"/>
            <w:noWrap/>
          </w:tcPr>
          <w:p w14:paraId="05DB1601" w14:textId="77777777" w:rsidR="00CE26D5" w:rsidRPr="00CE26D5" w:rsidRDefault="00CE26D5" w:rsidP="00CE26D5">
            <w:pPr>
              <w:jc w:val="center"/>
              <w:rPr>
                <w:color w:val="000000" w:themeColor="text1"/>
                <w:sz w:val="24"/>
              </w:rPr>
            </w:pPr>
            <w:r w:rsidRPr="00CE26D5">
              <w:rPr>
                <w:color w:val="000000" w:themeColor="text1"/>
                <w:sz w:val="24"/>
              </w:rPr>
              <w:t>39</w:t>
            </w:r>
          </w:p>
        </w:tc>
        <w:tc>
          <w:tcPr>
            <w:tcW w:w="3969" w:type="dxa"/>
            <w:noWrap/>
          </w:tcPr>
          <w:p w14:paraId="40E7D1EC" w14:textId="77777777" w:rsidR="00CE26D5" w:rsidRPr="00CE26D5" w:rsidRDefault="00CE26D5" w:rsidP="00CE26D5">
            <w:pPr>
              <w:jc w:val="center"/>
              <w:rPr>
                <w:color w:val="000000" w:themeColor="text1"/>
                <w:sz w:val="24"/>
                <w:highlight w:val="yellow"/>
              </w:rPr>
            </w:pPr>
            <w:r w:rsidRPr="00CE26D5">
              <w:rPr>
                <w:color w:val="000000" w:themeColor="text1"/>
                <w:sz w:val="24"/>
              </w:rPr>
              <w:t>Рагоза</w:t>
            </w:r>
          </w:p>
        </w:tc>
        <w:tc>
          <w:tcPr>
            <w:tcW w:w="2693" w:type="dxa"/>
            <w:noWrap/>
          </w:tcPr>
          <w:p w14:paraId="186D0EFF"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2AE51252" w14:textId="77777777" w:rsidR="00CE26D5" w:rsidRPr="00CE26D5" w:rsidRDefault="00CE26D5" w:rsidP="00CE26D5">
            <w:pPr>
              <w:jc w:val="center"/>
              <w:rPr>
                <w:color w:val="000000" w:themeColor="text1"/>
                <w:sz w:val="24"/>
              </w:rPr>
            </w:pPr>
          </w:p>
        </w:tc>
        <w:tc>
          <w:tcPr>
            <w:tcW w:w="2409" w:type="dxa"/>
            <w:noWrap/>
          </w:tcPr>
          <w:p w14:paraId="30FCAAC8" w14:textId="77777777" w:rsidR="00CE26D5" w:rsidRPr="00CE26D5" w:rsidRDefault="00CE26D5" w:rsidP="00CE26D5">
            <w:pPr>
              <w:jc w:val="center"/>
              <w:rPr>
                <w:color w:val="000000" w:themeColor="text1"/>
                <w:sz w:val="24"/>
              </w:rPr>
            </w:pPr>
            <w:r w:rsidRPr="00CE26D5">
              <w:rPr>
                <w:color w:val="000000" w:themeColor="text1"/>
                <w:sz w:val="24"/>
              </w:rPr>
              <w:t>0,8</w:t>
            </w:r>
          </w:p>
        </w:tc>
        <w:tc>
          <w:tcPr>
            <w:tcW w:w="2268" w:type="dxa"/>
            <w:noWrap/>
          </w:tcPr>
          <w:p w14:paraId="68309013" w14:textId="77777777" w:rsidR="00CE26D5" w:rsidRPr="00CE26D5" w:rsidRDefault="00CE26D5" w:rsidP="00CE26D5">
            <w:pPr>
              <w:jc w:val="center"/>
              <w:rPr>
                <w:color w:val="000000" w:themeColor="text1"/>
                <w:sz w:val="24"/>
              </w:rPr>
            </w:pPr>
          </w:p>
        </w:tc>
      </w:tr>
      <w:tr w:rsidR="00CE26D5" w:rsidRPr="00CE26D5" w14:paraId="43EAA3FC" w14:textId="77777777" w:rsidTr="00CE26D5">
        <w:trPr>
          <w:trHeight w:val="300"/>
        </w:trPr>
        <w:tc>
          <w:tcPr>
            <w:tcW w:w="704" w:type="dxa"/>
            <w:noWrap/>
          </w:tcPr>
          <w:p w14:paraId="5D21800A" w14:textId="77777777" w:rsidR="00CE26D5" w:rsidRPr="00CE26D5" w:rsidRDefault="00CE26D5" w:rsidP="00CE26D5">
            <w:pPr>
              <w:jc w:val="center"/>
              <w:rPr>
                <w:color w:val="000000" w:themeColor="text1"/>
                <w:sz w:val="24"/>
              </w:rPr>
            </w:pPr>
            <w:r w:rsidRPr="00CE26D5">
              <w:rPr>
                <w:color w:val="000000" w:themeColor="text1"/>
                <w:sz w:val="24"/>
              </w:rPr>
              <w:t>40</w:t>
            </w:r>
          </w:p>
        </w:tc>
        <w:tc>
          <w:tcPr>
            <w:tcW w:w="3969" w:type="dxa"/>
            <w:noWrap/>
          </w:tcPr>
          <w:p w14:paraId="6939DE1D" w14:textId="77777777" w:rsidR="00CE26D5" w:rsidRPr="00CE26D5" w:rsidRDefault="00CE26D5" w:rsidP="00CE26D5">
            <w:pPr>
              <w:jc w:val="center"/>
              <w:rPr>
                <w:color w:val="000000" w:themeColor="text1"/>
                <w:sz w:val="24"/>
                <w:highlight w:val="yellow"/>
              </w:rPr>
            </w:pPr>
            <w:r w:rsidRPr="00CE26D5">
              <w:rPr>
                <w:color w:val="000000" w:themeColor="text1"/>
                <w:sz w:val="24"/>
              </w:rPr>
              <w:t>Светлая Речка</w:t>
            </w:r>
          </w:p>
        </w:tc>
        <w:tc>
          <w:tcPr>
            <w:tcW w:w="2693" w:type="dxa"/>
            <w:noWrap/>
          </w:tcPr>
          <w:p w14:paraId="6C0B009C"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7D234718" w14:textId="77777777" w:rsidR="00CE26D5" w:rsidRPr="00CE26D5" w:rsidRDefault="00CE26D5" w:rsidP="00CE26D5">
            <w:pPr>
              <w:jc w:val="center"/>
              <w:rPr>
                <w:color w:val="000000" w:themeColor="text1"/>
                <w:sz w:val="24"/>
              </w:rPr>
            </w:pPr>
          </w:p>
        </w:tc>
        <w:tc>
          <w:tcPr>
            <w:tcW w:w="2409" w:type="dxa"/>
            <w:noWrap/>
          </w:tcPr>
          <w:p w14:paraId="4D6B6F9C" w14:textId="77777777" w:rsidR="00CE26D5" w:rsidRPr="00CE26D5" w:rsidRDefault="00CE26D5" w:rsidP="00CE26D5">
            <w:pPr>
              <w:jc w:val="center"/>
              <w:rPr>
                <w:color w:val="000000" w:themeColor="text1"/>
                <w:sz w:val="24"/>
              </w:rPr>
            </w:pPr>
            <w:r w:rsidRPr="00CE26D5">
              <w:rPr>
                <w:color w:val="000000" w:themeColor="text1"/>
                <w:sz w:val="24"/>
              </w:rPr>
              <w:t>0,1</w:t>
            </w:r>
          </w:p>
        </w:tc>
        <w:tc>
          <w:tcPr>
            <w:tcW w:w="2268" w:type="dxa"/>
            <w:noWrap/>
          </w:tcPr>
          <w:p w14:paraId="2DA5924F" w14:textId="77777777" w:rsidR="00CE26D5" w:rsidRPr="00CE26D5" w:rsidRDefault="00CE26D5" w:rsidP="00CE26D5">
            <w:pPr>
              <w:jc w:val="center"/>
              <w:rPr>
                <w:color w:val="000000" w:themeColor="text1"/>
                <w:sz w:val="24"/>
              </w:rPr>
            </w:pPr>
          </w:p>
        </w:tc>
      </w:tr>
      <w:tr w:rsidR="00CE26D5" w:rsidRPr="00CE26D5" w14:paraId="7953BEDE" w14:textId="77777777" w:rsidTr="00CE26D5">
        <w:trPr>
          <w:trHeight w:val="300"/>
        </w:trPr>
        <w:tc>
          <w:tcPr>
            <w:tcW w:w="704" w:type="dxa"/>
            <w:noWrap/>
          </w:tcPr>
          <w:p w14:paraId="1BA1D8BC" w14:textId="77777777" w:rsidR="00CE26D5" w:rsidRPr="00CE26D5" w:rsidRDefault="00CE26D5" w:rsidP="00CE26D5">
            <w:pPr>
              <w:jc w:val="center"/>
              <w:rPr>
                <w:color w:val="000000" w:themeColor="text1"/>
                <w:sz w:val="24"/>
              </w:rPr>
            </w:pPr>
            <w:r w:rsidRPr="00CE26D5">
              <w:rPr>
                <w:color w:val="000000" w:themeColor="text1"/>
                <w:sz w:val="24"/>
              </w:rPr>
              <w:t>41</w:t>
            </w:r>
          </w:p>
        </w:tc>
        <w:tc>
          <w:tcPr>
            <w:tcW w:w="3969" w:type="dxa"/>
            <w:noWrap/>
          </w:tcPr>
          <w:p w14:paraId="2B046423" w14:textId="77777777" w:rsidR="00CE26D5" w:rsidRPr="00CE26D5" w:rsidRDefault="00CE26D5" w:rsidP="00CE26D5">
            <w:pPr>
              <w:jc w:val="center"/>
              <w:rPr>
                <w:color w:val="000000" w:themeColor="text1"/>
                <w:sz w:val="24"/>
                <w:highlight w:val="yellow"/>
              </w:rPr>
            </w:pPr>
            <w:r w:rsidRPr="00CE26D5">
              <w:rPr>
                <w:color w:val="000000" w:themeColor="text1"/>
                <w:sz w:val="24"/>
              </w:rPr>
              <w:t>Степановская</w:t>
            </w:r>
          </w:p>
        </w:tc>
        <w:tc>
          <w:tcPr>
            <w:tcW w:w="2693" w:type="dxa"/>
            <w:noWrap/>
          </w:tcPr>
          <w:p w14:paraId="62826343"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3F26E54B" w14:textId="77777777" w:rsidR="00CE26D5" w:rsidRPr="00CE26D5" w:rsidRDefault="00CE26D5" w:rsidP="00CE26D5">
            <w:pPr>
              <w:jc w:val="center"/>
              <w:rPr>
                <w:color w:val="000000" w:themeColor="text1"/>
                <w:sz w:val="24"/>
              </w:rPr>
            </w:pPr>
            <w:r w:rsidRPr="00CE26D5">
              <w:rPr>
                <w:color w:val="000000" w:themeColor="text1"/>
                <w:sz w:val="24"/>
              </w:rPr>
              <w:t>334,0</w:t>
            </w:r>
          </w:p>
        </w:tc>
        <w:tc>
          <w:tcPr>
            <w:tcW w:w="2409" w:type="dxa"/>
            <w:noWrap/>
          </w:tcPr>
          <w:p w14:paraId="523753EC" w14:textId="77777777" w:rsidR="00CE26D5" w:rsidRPr="00CE26D5" w:rsidRDefault="00CE26D5" w:rsidP="00CE26D5">
            <w:pPr>
              <w:jc w:val="center"/>
              <w:rPr>
                <w:color w:val="000000" w:themeColor="text1"/>
                <w:sz w:val="24"/>
              </w:rPr>
            </w:pPr>
            <w:r w:rsidRPr="00CE26D5">
              <w:rPr>
                <w:color w:val="000000" w:themeColor="text1"/>
                <w:sz w:val="24"/>
              </w:rPr>
              <w:t>0,7</w:t>
            </w:r>
          </w:p>
        </w:tc>
        <w:tc>
          <w:tcPr>
            <w:tcW w:w="2268" w:type="dxa"/>
            <w:noWrap/>
          </w:tcPr>
          <w:p w14:paraId="2F9B713B" w14:textId="77777777" w:rsidR="00CE26D5" w:rsidRPr="00CE26D5" w:rsidRDefault="00CE26D5" w:rsidP="00CE26D5">
            <w:pPr>
              <w:jc w:val="center"/>
              <w:rPr>
                <w:color w:val="000000" w:themeColor="text1"/>
                <w:sz w:val="24"/>
              </w:rPr>
            </w:pPr>
          </w:p>
        </w:tc>
      </w:tr>
      <w:tr w:rsidR="00CE26D5" w:rsidRPr="00CE26D5" w14:paraId="67D05058" w14:textId="77777777" w:rsidTr="00CE26D5">
        <w:trPr>
          <w:trHeight w:val="300"/>
        </w:trPr>
        <w:tc>
          <w:tcPr>
            <w:tcW w:w="704" w:type="dxa"/>
            <w:noWrap/>
          </w:tcPr>
          <w:p w14:paraId="1CCE5412" w14:textId="77777777" w:rsidR="00CE26D5" w:rsidRPr="00CE26D5" w:rsidRDefault="00CE26D5" w:rsidP="00CE26D5">
            <w:pPr>
              <w:jc w:val="center"/>
              <w:rPr>
                <w:color w:val="000000" w:themeColor="text1"/>
                <w:sz w:val="24"/>
              </w:rPr>
            </w:pPr>
            <w:r w:rsidRPr="00CE26D5">
              <w:rPr>
                <w:color w:val="000000" w:themeColor="text1"/>
                <w:sz w:val="24"/>
              </w:rPr>
              <w:t>42</w:t>
            </w:r>
          </w:p>
        </w:tc>
        <w:tc>
          <w:tcPr>
            <w:tcW w:w="3969" w:type="dxa"/>
            <w:noWrap/>
          </w:tcPr>
          <w:p w14:paraId="327BEF1C" w14:textId="77777777" w:rsidR="00CE26D5" w:rsidRPr="00CE26D5" w:rsidRDefault="00CE26D5" w:rsidP="00CE26D5">
            <w:pPr>
              <w:jc w:val="center"/>
              <w:rPr>
                <w:color w:val="000000" w:themeColor="text1"/>
                <w:sz w:val="24"/>
                <w:highlight w:val="yellow"/>
              </w:rPr>
            </w:pPr>
            <w:r w:rsidRPr="00CE26D5">
              <w:rPr>
                <w:color w:val="000000" w:themeColor="text1"/>
                <w:sz w:val="24"/>
              </w:rPr>
              <w:t>Терешовы</w:t>
            </w:r>
          </w:p>
        </w:tc>
        <w:tc>
          <w:tcPr>
            <w:tcW w:w="2693" w:type="dxa"/>
            <w:noWrap/>
          </w:tcPr>
          <w:p w14:paraId="5790E454"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6C945E94" w14:textId="77777777" w:rsidR="00CE26D5" w:rsidRPr="00CE26D5" w:rsidRDefault="00CE26D5" w:rsidP="00CE26D5">
            <w:pPr>
              <w:jc w:val="center"/>
              <w:rPr>
                <w:color w:val="000000" w:themeColor="text1"/>
                <w:sz w:val="24"/>
              </w:rPr>
            </w:pPr>
          </w:p>
        </w:tc>
        <w:tc>
          <w:tcPr>
            <w:tcW w:w="2409" w:type="dxa"/>
            <w:noWrap/>
          </w:tcPr>
          <w:p w14:paraId="12FD3B78" w14:textId="77777777" w:rsidR="00CE26D5" w:rsidRPr="00CE26D5" w:rsidRDefault="00CE26D5" w:rsidP="00CE26D5">
            <w:pPr>
              <w:jc w:val="center"/>
              <w:rPr>
                <w:color w:val="000000" w:themeColor="text1"/>
                <w:sz w:val="24"/>
              </w:rPr>
            </w:pPr>
            <w:r w:rsidRPr="00CE26D5">
              <w:rPr>
                <w:color w:val="000000" w:themeColor="text1"/>
                <w:sz w:val="24"/>
              </w:rPr>
              <w:t>0,1</w:t>
            </w:r>
          </w:p>
        </w:tc>
        <w:tc>
          <w:tcPr>
            <w:tcW w:w="2268" w:type="dxa"/>
            <w:noWrap/>
          </w:tcPr>
          <w:p w14:paraId="17DF2D0F" w14:textId="77777777" w:rsidR="00CE26D5" w:rsidRPr="00CE26D5" w:rsidRDefault="00CE26D5" w:rsidP="00CE26D5">
            <w:pPr>
              <w:jc w:val="center"/>
              <w:rPr>
                <w:color w:val="000000" w:themeColor="text1"/>
                <w:sz w:val="24"/>
              </w:rPr>
            </w:pPr>
          </w:p>
        </w:tc>
      </w:tr>
      <w:tr w:rsidR="00CE26D5" w:rsidRPr="00CE26D5" w14:paraId="5D91654F" w14:textId="77777777" w:rsidTr="00CE26D5">
        <w:trPr>
          <w:trHeight w:val="300"/>
        </w:trPr>
        <w:tc>
          <w:tcPr>
            <w:tcW w:w="704" w:type="dxa"/>
            <w:noWrap/>
          </w:tcPr>
          <w:p w14:paraId="3DA72D24" w14:textId="77777777" w:rsidR="00CE26D5" w:rsidRPr="00CE26D5" w:rsidRDefault="00CE26D5" w:rsidP="00CE26D5">
            <w:pPr>
              <w:jc w:val="center"/>
              <w:rPr>
                <w:color w:val="000000" w:themeColor="text1"/>
                <w:sz w:val="24"/>
              </w:rPr>
            </w:pPr>
            <w:r w:rsidRPr="00CE26D5">
              <w:rPr>
                <w:color w:val="000000" w:themeColor="text1"/>
                <w:sz w:val="24"/>
              </w:rPr>
              <w:t>43</w:t>
            </w:r>
          </w:p>
        </w:tc>
        <w:tc>
          <w:tcPr>
            <w:tcW w:w="3969" w:type="dxa"/>
            <w:noWrap/>
          </w:tcPr>
          <w:p w14:paraId="517B8A81" w14:textId="77777777" w:rsidR="00CE26D5" w:rsidRPr="00CE26D5" w:rsidRDefault="00CE26D5" w:rsidP="00CE26D5">
            <w:pPr>
              <w:jc w:val="center"/>
              <w:rPr>
                <w:color w:val="000000" w:themeColor="text1"/>
                <w:sz w:val="24"/>
                <w:highlight w:val="yellow"/>
              </w:rPr>
            </w:pPr>
            <w:r w:rsidRPr="00CE26D5">
              <w:rPr>
                <w:color w:val="000000" w:themeColor="text1"/>
                <w:sz w:val="24"/>
              </w:rPr>
              <w:t>Титовы</w:t>
            </w:r>
          </w:p>
        </w:tc>
        <w:tc>
          <w:tcPr>
            <w:tcW w:w="2693" w:type="dxa"/>
            <w:noWrap/>
          </w:tcPr>
          <w:p w14:paraId="0B7D5B32"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632048F4" w14:textId="77777777" w:rsidR="00CE26D5" w:rsidRPr="00CE26D5" w:rsidRDefault="00CE26D5" w:rsidP="00CE26D5">
            <w:pPr>
              <w:jc w:val="center"/>
              <w:rPr>
                <w:color w:val="000000" w:themeColor="text1"/>
                <w:sz w:val="24"/>
              </w:rPr>
            </w:pPr>
          </w:p>
        </w:tc>
        <w:tc>
          <w:tcPr>
            <w:tcW w:w="2409" w:type="dxa"/>
            <w:noWrap/>
          </w:tcPr>
          <w:p w14:paraId="689BB6E5" w14:textId="77777777" w:rsidR="00CE26D5" w:rsidRPr="00CE26D5" w:rsidRDefault="00CE26D5" w:rsidP="00CE26D5">
            <w:pPr>
              <w:jc w:val="center"/>
              <w:rPr>
                <w:color w:val="000000" w:themeColor="text1"/>
                <w:sz w:val="24"/>
              </w:rPr>
            </w:pPr>
            <w:r w:rsidRPr="00CE26D5">
              <w:rPr>
                <w:color w:val="000000" w:themeColor="text1"/>
                <w:sz w:val="24"/>
              </w:rPr>
              <w:t>0</w:t>
            </w:r>
          </w:p>
        </w:tc>
        <w:tc>
          <w:tcPr>
            <w:tcW w:w="2268" w:type="dxa"/>
            <w:noWrap/>
          </w:tcPr>
          <w:p w14:paraId="38C44B81" w14:textId="77777777" w:rsidR="00CE26D5" w:rsidRPr="00CE26D5" w:rsidRDefault="00CE26D5" w:rsidP="00CE26D5">
            <w:pPr>
              <w:jc w:val="center"/>
              <w:rPr>
                <w:color w:val="000000" w:themeColor="text1"/>
                <w:sz w:val="24"/>
              </w:rPr>
            </w:pPr>
          </w:p>
        </w:tc>
      </w:tr>
      <w:tr w:rsidR="00CE26D5" w:rsidRPr="00CE26D5" w14:paraId="3EDD11C9" w14:textId="77777777" w:rsidTr="00CE26D5">
        <w:trPr>
          <w:trHeight w:val="300"/>
        </w:trPr>
        <w:tc>
          <w:tcPr>
            <w:tcW w:w="704" w:type="dxa"/>
            <w:noWrap/>
          </w:tcPr>
          <w:p w14:paraId="2DE8728C" w14:textId="77777777" w:rsidR="00CE26D5" w:rsidRPr="00CE26D5" w:rsidRDefault="00CE26D5" w:rsidP="00CE26D5">
            <w:pPr>
              <w:jc w:val="center"/>
              <w:rPr>
                <w:color w:val="000000" w:themeColor="text1"/>
                <w:sz w:val="24"/>
              </w:rPr>
            </w:pPr>
            <w:r w:rsidRPr="00CE26D5">
              <w:rPr>
                <w:color w:val="000000" w:themeColor="text1"/>
                <w:sz w:val="24"/>
              </w:rPr>
              <w:t>44</w:t>
            </w:r>
          </w:p>
        </w:tc>
        <w:tc>
          <w:tcPr>
            <w:tcW w:w="3969" w:type="dxa"/>
            <w:noWrap/>
          </w:tcPr>
          <w:p w14:paraId="497F3F73" w14:textId="77777777" w:rsidR="00CE26D5" w:rsidRPr="00CE26D5" w:rsidRDefault="00CE26D5" w:rsidP="00CE26D5">
            <w:pPr>
              <w:jc w:val="center"/>
              <w:rPr>
                <w:color w:val="000000" w:themeColor="text1"/>
                <w:sz w:val="24"/>
                <w:highlight w:val="yellow"/>
              </w:rPr>
            </w:pPr>
            <w:r w:rsidRPr="00CE26D5">
              <w:rPr>
                <w:color w:val="000000" w:themeColor="text1"/>
                <w:sz w:val="24"/>
              </w:rPr>
              <w:t>Трактовые</w:t>
            </w:r>
          </w:p>
        </w:tc>
        <w:tc>
          <w:tcPr>
            <w:tcW w:w="2693" w:type="dxa"/>
            <w:noWrap/>
          </w:tcPr>
          <w:p w14:paraId="31B1E968"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11541154" w14:textId="77777777" w:rsidR="00CE26D5" w:rsidRPr="00CE26D5" w:rsidRDefault="00CE26D5" w:rsidP="00CE26D5">
            <w:pPr>
              <w:jc w:val="center"/>
              <w:rPr>
                <w:color w:val="000000" w:themeColor="text1"/>
                <w:sz w:val="24"/>
              </w:rPr>
            </w:pPr>
            <w:r w:rsidRPr="00CE26D5">
              <w:rPr>
                <w:color w:val="000000" w:themeColor="text1"/>
                <w:sz w:val="24"/>
              </w:rPr>
              <w:t>111,0</w:t>
            </w:r>
          </w:p>
        </w:tc>
        <w:tc>
          <w:tcPr>
            <w:tcW w:w="2409" w:type="dxa"/>
            <w:noWrap/>
          </w:tcPr>
          <w:p w14:paraId="61296F1F" w14:textId="77777777" w:rsidR="00CE26D5" w:rsidRPr="00CE26D5" w:rsidRDefault="00CE26D5" w:rsidP="00CE26D5">
            <w:pPr>
              <w:jc w:val="center"/>
              <w:rPr>
                <w:color w:val="000000" w:themeColor="text1"/>
                <w:sz w:val="24"/>
              </w:rPr>
            </w:pPr>
            <w:r w:rsidRPr="00CE26D5">
              <w:rPr>
                <w:color w:val="000000" w:themeColor="text1"/>
                <w:sz w:val="24"/>
              </w:rPr>
              <w:t>0,2</w:t>
            </w:r>
          </w:p>
        </w:tc>
        <w:tc>
          <w:tcPr>
            <w:tcW w:w="2268" w:type="dxa"/>
            <w:noWrap/>
          </w:tcPr>
          <w:p w14:paraId="0D98ED87" w14:textId="77777777" w:rsidR="00CE26D5" w:rsidRPr="00CE26D5" w:rsidRDefault="00CE26D5" w:rsidP="00CE26D5">
            <w:pPr>
              <w:jc w:val="center"/>
              <w:rPr>
                <w:color w:val="000000" w:themeColor="text1"/>
                <w:sz w:val="24"/>
              </w:rPr>
            </w:pPr>
          </w:p>
        </w:tc>
      </w:tr>
      <w:tr w:rsidR="00CE26D5" w:rsidRPr="00CE26D5" w14:paraId="724760C8" w14:textId="77777777" w:rsidTr="00CE26D5">
        <w:trPr>
          <w:trHeight w:val="300"/>
        </w:trPr>
        <w:tc>
          <w:tcPr>
            <w:tcW w:w="704" w:type="dxa"/>
            <w:noWrap/>
          </w:tcPr>
          <w:p w14:paraId="42001945" w14:textId="77777777" w:rsidR="00CE26D5" w:rsidRPr="00CE26D5" w:rsidRDefault="00CE26D5" w:rsidP="00CE26D5">
            <w:pPr>
              <w:jc w:val="center"/>
              <w:rPr>
                <w:color w:val="000000" w:themeColor="text1"/>
                <w:sz w:val="24"/>
              </w:rPr>
            </w:pPr>
            <w:r w:rsidRPr="00CE26D5">
              <w:rPr>
                <w:color w:val="000000" w:themeColor="text1"/>
                <w:sz w:val="24"/>
              </w:rPr>
              <w:t>45</w:t>
            </w:r>
          </w:p>
        </w:tc>
        <w:tc>
          <w:tcPr>
            <w:tcW w:w="3969" w:type="dxa"/>
            <w:noWrap/>
          </w:tcPr>
          <w:p w14:paraId="18D65053" w14:textId="77777777" w:rsidR="00CE26D5" w:rsidRPr="00CE26D5" w:rsidRDefault="00CE26D5" w:rsidP="00CE26D5">
            <w:pPr>
              <w:jc w:val="center"/>
              <w:rPr>
                <w:color w:val="000000" w:themeColor="text1"/>
                <w:sz w:val="24"/>
                <w:highlight w:val="yellow"/>
              </w:rPr>
            </w:pPr>
            <w:r w:rsidRPr="00CE26D5">
              <w:rPr>
                <w:color w:val="000000" w:themeColor="text1"/>
                <w:sz w:val="24"/>
              </w:rPr>
              <w:t>Харины</w:t>
            </w:r>
          </w:p>
        </w:tc>
        <w:tc>
          <w:tcPr>
            <w:tcW w:w="2693" w:type="dxa"/>
            <w:noWrap/>
          </w:tcPr>
          <w:p w14:paraId="70D434F9"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180136D6" w14:textId="77777777" w:rsidR="00CE26D5" w:rsidRPr="00CE26D5" w:rsidRDefault="00CE26D5" w:rsidP="00CE26D5">
            <w:pPr>
              <w:jc w:val="center"/>
              <w:rPr>
                <w:color w:val="000000" w:themeColor="text1"/>
                <w:sz w:val="24"/>
              </w:rPr>
            </w:pPr>
          </w:p>
        </w:tc>
        <w:tc>
          <w:tcPr>
            <w:tcW w:w="2409" w:type="dxa"/>
            <w:noWrap/>
          </w:tcPr>
          <w:p w14:paraId="01A16552" w14:textId="77777777" w:rsidR="00CE26D5" w:rsidRPr="00CE26D5" w:rsidRDefault="00CE26D5" w:rsidP="00CE26D5">
            <w:pPr>
              <w:jc w:val="center"/>
              <w:rPr>
                <w:color w:val="000000" w:themeColor="text1"/>
                <w:sz w:val="24"/>
              </w:rPr>
            </w:pPr>
            <w:r w:rsidRPr="00CE26D5">
              <w:rPr>
                <w:color w:val="000000" w:themeColor="text1"/>
                <w:sz w:val="24"/>
              </w:rPr>
              <w:t>1,3</w:t>
            </w:r>
          </w:p>
        </w:tc>
        <w:tc>
          <w:tcPr>
            <w:tcW w:w="2268" w:type="dxa"/>
            <w:noWrap/>
          </w:tcPr>
          <w:p w14:paraId="27B8A965" w14:textId="77777777" w:rsidR="00CE26D5" w:rsidRPr="00CE26D5" w:rsidRDefault="00CE26D5" w:rsidP="00CE26D5">
            <w:pPr>
              <w:jc w:val="center"/>
              <w:rPr>
                <w:color w:val="000000" w:themeColor="text1"/>
                <w:sz w:val="24"/>
              </w:rPr>
            </w:pPr>
            <w:r w:rsidRPr="00CE26D5">
              <w:rPr>
                <w:color w:val="000000" w:themeColor="text1"/>
                <w:sz w:val="24"/>
              </w:rPr>
              <w:t>52,0</w:t>
            </w:r>
          </w:p>
        </w:tc>
      </w:tr>
      <w:tr w:rsidR="00CE26D5" w:rsidRPr="00CE26D5" w14:paraId="4F6BBD7E" w14:textId="77777777" w:rsidTr="00CE26D5">
        <w:trPr>
          <w:trHeight w:val="300"/>
        </w:trPr>
        <w:tc>
          <w:tcPr>
            <w:tcW w:w="704" w:type="dxa"/>
            <w:noWrap/>
          </w:tcPr>
          <w:p w14:paraId="3758BCE0" w14:textId="77777777" w:rsidR="00CE26D5" w:rsidRPr="00CE26D5" w:rsidRDefault="00CE26D5" w:rsidP="00CE26D5">
            <w:pPr>
              <w:jc w:val="center"/>
              <w:rPr>
                <w:color w:val="000000" w:themeColor="text1"/>
                <w:sz w:val="24"/>
              </w:rPr>
            </w:pPr>
            <w:r w:rsidRPr="00CE26D5">
              <w:rPr>
                <w:color w:val="000000" w:themeColor="text1"/>
                <w:sz w:val="24"/>
              </w:rPr>
              <w:t>46</w:t>
            </w:r>
          </w:p>
        </w:tc>
        <w:tc>
          <w:tcPr>
            <w:tcW w:w="3969" w:type="dxa"/>
            <w:noWrap/>
          </w:tcPr>
          <w:p w14:paraId="6252A1EF" w14:textId="77777777" w:rsidR="00CE26D5" w:rsidRPr="00CE26D5" w:rsidRDefault="00CE26D5" w:rsidP="00CE26D5">
            <w:pPr>
              <w:jc w:val="center"/>
              <w:rPr>
                <w:color w:val="000000" w:themeColor="text1"/>
                <w:sz w:val="24"/>
                <w:highlight w:val="yellow"/>
              </w:rPr>
            </w:pPr>
            <w:r w:rsidRPr="00CE26D5">
              <w:rPr>
                <w:color w:val="000000" w:themeColor="text1"/>
                <w:sz w:val="24"/>
              </w:rPr>
              <w:t>Черскан</w:t>
            </w:r>
          </w:p>
        </w:tc>
        <w:tc>
          <w:tcPr>
            <w:tcW w:w="2693" w:type="dxa"/>
            <w:noWrap/>
          </w:tcPr>
          <w:p w14:paraId="171B2F62"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08F5891D" w14:textId="77777777" w:rsidR="00CE26D5" w:rsidRPr="00CE26D5" w:rsidRDefault="00CE26D5" w:rsidP="00CE26D5">
            <w:pPr>
              <w:jc w:val="center"/>
              <w:rPr>
                <w:color w:val="000000" w:themeColor="text1"/>
                <w:sz w:val="24"/>
              </w:rPr>
            </w:pPr>
          </w:p>
        </w:tc>
        <w:tc>
          <w:tcPr>
            <w:tcW w:w="2409" w:type="dxa"/>
            <w:noWrap/>
          </w:tcPr>
          <w:p w14:paraId="4E99CE17" w14:textId="77777777" w:rsidR="00CE26D5" w:rsidRPr="00CE26D5" w:rsidRDefault="00CE26D5" w:rsidP="00CE26D5">
            <w:pPr>
              <w:jc w:val="center"/>
              <w:rPr>
                <w:color w:val="000000" w:themeColor="text1"/>
                <w:sz w:val="24"/>
              </w:rPr>
            </w:pPr>
            <w:r w:rsidRPr="00CE26D5">
              <w:rPr>
                <w:color w:val="000000" w:themeColor="text1"/>
                <w:sz w:val="24"/>
              </w:rPr>
              <w:t>0,2</w:t>
            </w:r>
          </w:p>
        </w:tc>
        <w:tc>
          <w:tcPr>
            <w:tcW w:w="2268" w:type="dxa"/>
            <w:noWrap/>
          </w:tcPr>
          <w:p w14:paraId="7D8416CD" w14:textId="77777777" w:rsidR="00CE26D5" w:rsidRPr="00CE26D5" w:rsidRDefault="00CE26D5" w:rsidP="00CE26D5">
            <w:pPr>
              <w:jc w:val="center"/>
              <w:rPr>
                <w:color w:val="000000" w:themeColor="text1"/>
                <w:sz w:val="24"/>
              </w:rPr>
            </w:pPr>
          </w:p>
        </w:tc>
      </w:tr>
      <w:tr w:rsidR="00CE26D5" w:rsidRPr="00CE26D5" w14:paraId="58A333A5" w14:textId="77777777" w:rsidTr="00CE26D5">
        <w:trPr>
          <w:trHeight w:val="300"/>
        </w:trPr>
        <w:tc>
          <w:tcPr>
            <w:tcW w:w="704" w:type="dxa"/>
            <w:noWrap/>
          </w:tcPr>
          <w:p w14:paraId="735170E6" w14:textId="77777777" w:rsidR="00CE26D5" w:rsidRPr="00CE26D5" w:rsidRDefault="00CE26D5" w:rsidP="00CE26D5">
            <w:pPr>
              <w:jc w:val="center"/>
              <w:rPr>
                <w:color w:val="000000" w:themeColor="text1"/>
                <w:sz w:val="24"/>
              </w:rPr>
            </w:pPr>
            <w:r w:rsidRPr="00CE26D5">
              <w:rPr>
                <w:color w:val="000000" w:themeColor="text1"/>
                <w:sz w:val="24"/>
              </w:rPr>
              <w:t>47</w:t>
            </w:r>
          </w:p>
        </w:tc>
        <w:tc>
          <w:tcPr>
            <w:tcW w:w="3969" w:type="dxa"/>
            <w:noWrap/>
          </w:tcPr>
          <w:p w14:paraId="16651780" w14:textId="77777777" w:rsidR="00CE26D5" w:rsidRPr="00CE26D5" w:rsidRDefault="00CE26D5" w:rsidP="00CE26D5">
            <w:pPr>
              <w:jc w:val="center"/>
              <w:rPr>
                <w:color w:val="000000" w:themeColor="text1"/>
                <w:sz w:val="24"/>
              </w:rPr>
            </w:pPr>
            <w:r w:rsidRPr="00CE26D5">
              <w:rPr>
                <w:color w:val="000000" w:themeColor="text1"/>
                <w:sz w:val="24"/>
              </w:rPr>
              <w:t>Алешкины</w:t>
            </w:r>
          </w:p>
        </w:tc>
        <w:tc>
          <w:tcPr>
            <w:tcW w:w="2693" w:type="dxa"/>
            <w:noWrap/>
          </w:tcPr>
          <w:p w14:paraId="3F434B5D"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13AEFBAA" w14:textId="77777777" w:rsidR="00CE26D5" w:rsidRPr="00CE26D5" w:rsidRDefault="00CE26D5" w:rsidP="00CE26D5">
            <w:pPr>
              <w:jc w:val="center"/>
              <w:rPr>
                <w:color w:val="000000" w:themeColor="text1"/>
                <w:sz w:val="24"/>
              </w:rPr>
            </w:pPr>
          </w:p>
        </w:tc>
        <w:tc>
          <w:tcPr>
            <w:tcW w:w="2409" w:type="dxa"/>
            <w:noWrap/>
          </w:tcPr>
          <w:p w14:paraId="3AF96A2C" w14:textId="77777777" w:rsidR="00CE26D5" w:rsidRPr="00CE26D5" w:rsidRDefault="00CE26D5" w:rsidP="00CE26D5">
            <w:pPr>
              <w:jc w:val="center"/>
              <w:rPr>
                <w:color w:val="000000" w:themeColor="text1"/>
                <w:sz w:val="24"/>
              </w:rPr>
            </w:pPr>
            <w:r w:rsidRPr="00CE26D5">
              <w:rPr>
                <w:color w:val="000000" w:themeColor="text1"/>
                <w:sz w:val="24"/>
              </w:rPr>
              <w:t>0,850</w:t>
            </w:r>
          </w:p>
        </w:tc>
        <w:tc>
          <w:tcPr>
            <w:tcW w:w="2268" w:type="dxa"/>
            <w:noWrap/>
          </w:tcPr>
          <w:p w14:paraId="0D6AE36B" w14:textId="77777777" w:rsidR="00CE26D5" w:rsidRPr="00CE26D5" w:rsidRDefault="00CE26D5" w:rsidP="00CE26D5">
            <w:pPr>
              <w:jc w:val="center"/>
              <w:rPr>
                <w:color w:val="000000" w:themeColor="text1"/>
                <w:sz w:val="24"/>
              </w:rPr>
            </w:pPr>
            <w:r w:rsidRPr="00CE26D5">
              <w:rPr>
                <w:color w:val="000000" w:themeColor="text1"/>
                <w:sz w:val="24"/>
              </w:rPr>
              <w:t>68,0</w:t>
            </w:r>
          </w:p>
        </w:tc>
      </w:tr>
      <w:tr w:rsidR="00CE26D5" w:rsidRPr="00CE26D5" w14:paraId="15EA8E67" w14:textId="77777777" w:rsidTr="00CE26D5">
        <w:trPr>
          <w:trHeight w:val="300"/>
        </w:trPr>
        <w:tc>
          <w:tcPr>
            <w:tcW w:w="704" w:type="dxa"/>
            <w:noWrap/>
          </w:tcPr>
          <w:p w14:paraId="08012E7E" w14:textId="77777777" w:rsidR="00CE26D5" w:rsidRPr="00CE26D5" w:rsidRDefault="00CE26D5" w:rsidP="00CE26D5">
            <w:pPr>
              <w:jc w:val="center"/>
              <w:rPr>
                <w:color w:val="000000" w:themeColor="text1"/>
                <w:sz w:val="24"/>
              </w:rPr>
            </w:pPr>
            <w:r w:rsidRPr="00CE26D5">
              <w:rPr>
                <w:color w:val="000000" w:themeColor="text1"/>
                <w:sz w:val="24"/>
              </w:rPr>
              <w:t>48</w:t>
            </w:r>
          </w:p>
        </w:tc>
        <w:tc>
          <w:tcPr>
            <w:tcW w:w="3969" w:type="dxa"/>
            <w:noWrap/>
          </w:tcPr>
          <w:p w14:paraId="30613A51" w14:textId="77777777" w:rsidR="00CE26D5" w:rsidRPr="00CE26D5" w:rsidRDefault="00CE26D5" w:rsidP="00CE26D5">
            <w:pPr>
              <w:jc w:val="center"/>
              <w:rPr>
                <w:color w:val="000000" w:themeColor="text1"/>
                <w:sz w:val="24"/>
              </w:rPr>
            </w:pPr>
            <w:r w:rsidRPr="00CE26D5">
              <w:rPr>
                <w:color w:val="000000" w:themeColor="text1"/>
                <w:sz w:val="24"/>
              </w:rPr>
              <w:t>Архипята</w:t>
            </w:r>
          </w:p>
        </w:tc>
        <w:tc>
          <w:tcPr>
            <w:tcW w:w="2693" w:type="dxa"/>
            <w:noWrap/>
          </w:tcPr>
          <w:p w14:paraId="1D070527"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315D66D6" w14:textId="77777777" w:rsidR="00CE26D5" w:rsidRPr="00CE26D5" w:rsidRDefault="00CE26D5" w:rsidP="00CE26D5">
            <w:pPr>
              <w:jc w:val="center"/>
              <w:rPr>
                <w:color w:val="000000" w:themeColor="text1"/>
                <w:sz w:val="24"/>
              </w:rPr>
            </w:pPr>
          </w:p>
        </w:tc>
        <w:tc>
          <w:tcPr>
            <w:tcW w:w="2409" w:type="dxa"/>
            <w:noWrap/>
          </w:tcPr>
          <w:p w14:paraId="673EE606" w14:textId="77777777" w:rsidR="00CE26D5" w:rsidRPr="00CE26D5" w:rsidRDefault="00CE26D5" w:rsidP="00CE26D5">
            <w:pPr>
              <w:jc w:val="center"/>
              <w:rPr>
                <w:color w:val="000000" w:themeColor="text1"/>
                <w:sz w:val="24"/>
              </w:rPr>
            </w:pPr>
            <w:r w:rsidRPr="00CE26D5">
              <w:rPr>
                <w:color w:val="000000" w:themeColor="text1"/>
                <w:sz w:val="24"/>
              </w:rPr>
              <w:t>1,572</w:t>
            </w:r>
          </w:p>
        </w:tc>
        <w:tc>
          <w:tcPr>
            <w:tcW w:w="2268" w:type="dxa"/>
            <w:noWrap/>
          </w:tcPr>
          <w:p w14:paraId="730B5C8D" w14:textId="77777777" w:rsidR="00CE26D5" w:rsidRPr="00CE26D5" w:rsidRDefault="00CE26D5" w:rsidP="00CE26D5">
            <w:pPr>
              <w:jc w:val="center"/>
              <w:rPr>
                <w:color w:val="000000" w:themeColor="text1"/>
                <w:sz w:val="24"/>
              </w:rPr>
            </w:pPr>
          </w:p>
        </w:tc>
      </w:tr>
      <w:tr w:rsidR="00CE26D5" w:rsidRPr="00CE26D5" w14:paraId="066A828E" w14:textId="77777777" w:rsidTr="00CE26D5">
        <w:trPr>
          <w:trHeight w:val="300"/>
        </w:trPr>
        <w:tc>
          <w:tcPr>
            <w:tcW w:w="704" w:type="dxa"/>
            <w:noWrap/>
          </w:tcPr>
          <w:p w14:paraId="6265BE96" w14:textId="77777777" w:rsidR="00CE26D5" w:rsidRPr="00CE26D5" w:rsidRDefault="00CE26D5" w:rsidP="00CE26D5">
            <w:pPr>
              <w:jc w:val="center"/>
              <w:rPr>
                <w:color w:val="000000" w:themeColor="text1"/>
                <w:sz w:val="24"/>
              </w:rPr>
            </w:pPr>
            <w:r w:rsidRPr="00CE26D5">
              <w:rPr>
                <w:color w:val="000000" w:themeColor="text1"/>
                <w:sz w:val="24"/>
              </w:rPr>
              <w:t>49</w:t>
            </w:r>
          </w:p>
        </w:tc>
        <w:tc>
          <w:tcPr>
            <w:tcW w:w="3969" w:type="dxa"/>
            <w:noWrap/>
          </w:tcPr>
          <w:p w14:paraId="744D7108" w14:textId="77777777" w:rsidR="00CE26D5" w:rsidRPr="00CE26D5" w:rsidRDefault="00CE26D5" w:rsidP="00CE26D5">
            <w:pPr>
              <w:jc w:val="center"/>
              <w:rPr>
                <w:color w:val="000000" w:themeColor="text1"/>
                <w:sz w:val="24"/>
              </w:rPr>
            </w:pPr>
            <w:r w:rsidRPr="00CE26D5">
              <w:rPr>
                <w:color w:val="000000" w:themeColor="text1"/>
                <w:sz w:val="24"/>
              </w:rPr>
              <w:t>Афонята</w:t>
            </w:r>
          </w:p>
        </w:tc>
        <w:tc>
          <w:tcPr>
            <w:tcW w:w="2693" w:type="dxa"/>
            <w:noWrap/>
          </w:tcPr>
          <w:p w14:paraId="59F6395D" w14:textId="77777777" w:rsidR="00CE26D5" w:rsidRPr="00CE26D5" w:rsidRDefault="00CE26D5" w:rsidP="00CE26D5">
            <w:pPr>
              <w:jc w:val="center"/>
              <w:rPr>
                <w:color w:val="000000" w:themeColor="text1"/>
                <w:sz w:val="24"/>
              </w:rPr>
            </w:pPr>
            <w:r w:rsidRPr="00CE26D5">
              <w:rPr>
                <w:color w:val="000000" w:themeColor="text1"/>
                <w:sz w:val="24"/>
              </w:rPr>
              <w:t>поселок</w:t>
            </w:r>
          </w:p>
        </w:tc>
        <w:tc>
          <w:tcPr>
            <w:tcW w:w="2127" w:type="dxa"/>
            <w:noWrap/>
          </w:tcPr>
          <w:p w14:paraId="56038F8F" w14:textId="77777777" w:rsidR="00CE26D5" w:rsidRPr="00CE26D5" w:rsidRDefault="00CE26D5" w:rsidP="00CE26D5">
            <w:pPr>
              <w:jc w:val="center"/>
              <w:rPr>
                <w:color w:val="000000" w:themeColor="text1"/>
                <w:sz w:val="24"/>
              </w:rPr>
            </w:pPr>
          </w:p>
        </w:tc>
        <w:tc>
          <w:tcPr>
            <w:tcW w:w="2409" w:type="dxa"/>
            <w:noWrap/>
          </w:tcPr>
          <w:p w14:paraId="61A73491" w14:textId="77777777" w:rsidR="00CE26D5" w:rsidRPr="00CE26D5" w:rsidRDefault="00CE26D5" w:rsidP="00CE26D5">
            <w:pPr>
              <w:jc w:val="center"/>
              <w:rPr>
                <w:color w:val="000000" w:themeColor="text1"/>
                <w:sz w:val="24"/>
              </w:rPr>
            </w:pPr>
            <w:r w:rsidRPr="00CE26D5">
              <w:rPr>
                <w:color w:val="000000" w:themeColor="text1"/>
                <w:sz w:val="24"/>
              </w:rPr>
              <w:t>0,739</w:t>
            </w:r>
          </w:p>
        </w:tc>
        <w:tc>
          <w:tcPr>
            <w:tcW w:w="2268" w:type="dxa"/>
            <w:noWrap/>
          </w:tcPr>
          <w:p w14:paraId="669893C9" w14:textId="77777777" w:rsidR="00CE26D5" w:rsidRPr="00CE26D5" w:rsidRDefault="00CE26D5" w:rsidP="00CE26D5">
            <w:pPr>
              <w:jc w:val="center"/>
              <w:rPr>
                <w:color w:val="000000" w:themeColor="text1"/>
                <w:sz w:val="24"/>
              </w:rPr>
            </w:pPr>
          </w:p>
        </w:tc>
      </w:tr>
      <w:tr w:rsidR="00CE26D5" w:rsidRPr="00CE26D5" w14:paraId="1F98ADDA" w14:textId="77777777" w:rsidTr="00CE26D5">
        <w:trPr>
          <w:trHeight w:val="300"/>
        </w:trPr>
        <w:tc>
          <w:tcPr>
            <w:tcW w:w="704" w:type="dxa"/>
            <w:noWrap/>
          </w:tcPr>
          <w:p w14:paraId="3F1F30B7" w14:textId="77777777" w:rsidR="00CE26D5" w:rsidRPr="00CE26D5" w:rsidRDefault="00CE26D5" w:rsidP="00CE26D5">
            <w:pPr>
              <w:jc w:val="center"/>
              <w:rPr>
                <w:color w:val="000000" w:themeColor="text1"/>
                <w:sz w:val="24"/>
              </w:rPr>
            </w:pPr>
            <w:r w:rsidRPr="00CE26D5">
              <w:rPr>
                <w:color w:val="000000" w:themeColor="text1"/>
                <w:sz w:val="24"/>
              </w:rPr>
              <w:t>50</w:t>
            </w:r>
          </w:p>
        </w:tc>
        <w:tc>
          <w:tcPr>
            <w:tcW w:w="3969" w:type="dxa"/>
            <w:noWrap/>
          </w:tcPr>
          <w:p w14:paraId="2A9CBFFD" w14:textId="77777777" w:rsidR="00CE26D5" w:rsidRPr="00CE26D5" w:rsidRDefault="00CE26D5" w:rsidP="00CE26D5">
            <w:pPr>
              <w:jc w:val="center"/>
              <w:rPr>
                <w:color w:val="000000" w:themeColor="text1"/>
                <w:sz w:val="24"/>
              </w:rPr>
            </w:pPr>
            <w:r w:rsidRPr="00CE26D5">
              <w:rPr>
                <w:color w:val="000000" w:themeColor="text1"/>
                <w:sz w:val="24"/>
              </w:rPr>
              <w:t>Бисерово</w:t>
            </w:r>
          </w:p>
        </w:tc>
        <w:tc>
          <w:tcPr>
            <w:tcW w:w="2693" w:type="dxa"/>
            <w:noWrap/>
          </w:tcPr>
          <w:p w14:paraId="5A7E08C7" w14:textId="77777777" w:rsidR="00CE26D5" w:rsidRPr="00CE26D5" w:rsidRDefault="00CE26D5" w:rsidP="00CE26D5">
            <w:pPr>
              <w:jc w:val="center"/>
              <w:rPr>
                <w:color w:val="000000" w:themeColor="text1"/>
                <w:sz w:val="24"/>
              </w:rPr>
            </w:pPr>
            <w:r w:rsidRPr="00CE26D5">
              <w:rPr>
                <w:color w:val="000000" w:themeColor="text1"/>
                <w:sz w:val="24"/>
              </w:rPr>
              <w:t>село</w:t>
            </w:r>
          </w:p>
        </w:tc>
        <w:tc>
          <w:tcPr>
            <w:tcW w:w="2127" w:type="dxa"/>
            <w:noWrap/>
          </w:tcPr>
          <w:p w14:paraId="30239927" w14:textId="77777777" w:rsidR="00CE26D5" w:rsidRPr="00CE26D5" w:rsidRDefault="00CE26D5" w:rsidP="00CE26D5">
            <w:pPr>
              <w:jc w:val="center"/>
              <w:rPr>
                <w:color w:val="000000" w:themeColor="text1"/>
                <w:sz w:val="24"/>
              </w:rPr>
            </w:pPr>
          </w:p>
        </w:tc>
        <w:tc>
          <w:tcPr>
            <w:tcW w:w="2409" w:type="dxa"/>
            <w:noWrap/>
          </w:tcPr>
          <w:p w14:paraId="60B7455B" w14:textId="77777777" w:rsidR="00CE26D5" w:rsidRPr="00CE26D5" w:rsidRDefault="00CE26D5" w:rsidP="00CE26D5">
            <w:pPr>
              <w:jc w:val="center"/>
              <w:rPr>
                <w:color w:val="000000" w:themeColor="text1"/>
                <w:sz w:val="24"/>
              </w:rPr>
            </w:pPr>
            <w:r w:rsidRPr="00CE26D5">
              <w:rPr>
                <w:color w:val="000000" w:themeColor="text1"/>
                <w:sz w:val="24"/>
              </w:rPr>
              <w:t>14,1</w:t>
            </w:r>
          </w:p>
        </w:tc>
        <w:tc>
          <w:tcPr>
            <w:tcW w:w="2268" w:type="dxa"/>
            <w:noWrap/>
          </w:tcPr>
          <w:p w14:paraId="71ECAC3E" w14:textId="77777777" w:rsidR="00CE26D5" w:rsidRPr="00CE26D5" w:rsidRDefault="00CE26D5" w:rsidP="00CE26D5">
            <w:pPr>
              <w:jc w:val="center"/>
              <w:rPr>
                <w:color w:val="000000" w:themeColor="text1"/>
                <w:sz w:val="24"/>
              </w:rPr>
            </w:pPr>
            <w:r w:rsidRPr="00CE26D5">
              <w:rPr>
                <w:color w:val="000000" w:themeColor="text1"/>
                <w:sz w:val="24"/>
              </w:rPr>
              <w:t>830,75</w:t>
            </w:r>
          </w:p>
        </w:tc>
      </w:tr>
      <w:tr w:rsidR="00CE26D5" w:rsidRPr="00CE26D5" w14:paraId="608F3E38" w14:textId="77777777" w:rsidTr="00CE26D5">
        <w:trPr>
          <w:trHeight w:val="300"/>
        </w:trPr>
        <w:tc>
          <w:tcPr>
            <w:tcW w:w="704" w:type="dxa"/>
            <w:noWrap/>
          </w:tcPr>
          <w:p w14:paraId="3F524A41" w14:textId="77777777" w:rsidR="00CE26D5" w:rsidRPr="00CE26D5" w:rsidRDefault="00CE26D5" w:rsidP="00CE26D5">
            <w:pPr>
              <w:jc w:val="center"/>
              <w:rPr>
                <w:color w:val="000000" w:themeColor="text1"/>
                <w:sz w:val="24"/>
              </w:rPr>
            </w:pPr>
            <w:r w:rsidRPr="00CE26D5">
              <w:rPr>
                <w:color w:val="000000" w:themeColor="text1"/>
                <w:sz w:val="24"/>
              </w:rPr>
              <w:t>51</w:t>
            </w:r>
          </w:p>
        </w:tc>
        <w:tc>
          <w:tcPr>
            <w:tcW w:w="3969" w:type="dxa"/>
            <w:noWrap/>
          </w:tcPr>
          <w:p w14:paraId="52F77315" w14:textId="77777777" w:rsidR="00CE26D5" w:rsidRPr="00CE26D5" w:rsidRDefault="00CE26D5" w:rsidP="00CE26D5">
            <w:pPr>
              <w:jc w:val="center"/>
              <w:rPr>
                <w:color w:val="000000" w:themeColor="text1"/>
                <w:sz w:val="24"/>
              </w:rPr>
            </w:pPr>
            <w:r w:rsidRPr="00CE26D5">
              <w:rPr>
                <w:color w:val="000000" w:themeColor="text1"/>
                <w:sz w:val="24"/>
              </w:rPr>
              <w:t>Бор</w:t>
            </w:r>
          </w:p>
        </w:tc>
        <w:tc>
          <w:tcPr>
            <w:tcW w:w="2693" w:type="dxa"/>
            <w:noWrap/>
          </w:tcPr>
          <w:p w14:paraId="7A06D3CD" w14:textId="77777777" w:rsidR="00CE26D5" w:rsidRPr="00CE26D5" w:rsidRDefault="00CE26D5" w:rsidP="00CE26D5">
            <w:pPr>
              <w:jc w:val="center"/>
              <w:rPr>
                <w:color w:val="000000" w:themeColor="text1"/>
                <w:sz w:val="24"/>
              </w:rPr>
            </w:pPr>
            <w:r w:rsidRPr="00CE26D5">
              <w:rPr>
                <w:color w:val="000000" w:themeColor="text1"/>
                <w:sz w:val="24"/>
              </w:rPr>
              <w:t>поселок</w:t>
            </w:r>
          </w:p>
        </w:tc>
        <w:tc>
          <w:tcPr>
            <w:tcW w:w="2127" w:type="dxa"/>
            <w:noWrap/>
          </w:tcPr>
          <w:p w14:paraId="72F8643E" w14:textId="77777777" w:rsidR="00CE26D5" w:rsidRPr="00CE26D5" w:rsidRDefault="00CE26D5" w:rsidP="00CE26D5">
            <w:pPr>
              <w:jc w:val="center"/>
              <w:rPr>
                <w:color w:val="000000" w:themeColor="text1"/>
                <w:sz w:val="24"/>
              </w:rPr>
            </w:pPr>
          </w:p>
        </w:tc>
        <w:tc>
          <w:tcPr>
            <w:tcW w:w="2409" w:type="dxa"/>
            <w:noWrap/>
          </w:tcPr>
          <w:p w14:paraId="3E2A99A2" w14:textId="77777777" w:rsidR="00CE26D5" w:rsidRPr="00CE26D5" w:rsidRDefault="00CE26D5" w:rsidP="00CE26D5">
            <w:pPr>
              <w:jc w:val="center"/>
              <w:rPr>
                <w:color w:val="000000" w:themeColor="text1"/>
                <w:sz w:val="24"/>
              </w:rPr>
            </w:pPr>
            <w:r w:rsidRPr="00CE26D5">
              <w:rPr>
                <w:color w:val="000000" w:themeColor="text1"/>
                <w:sz w:val="24"/>
              </w:rPr>
              <w:t>2,306</w:t>
            </w:r>
          </w:p>
        </w:tc>
        <w:tc>
          <w:tcPr>
            <w:tcW w:w="2268" w:type="dxa"/>
            <w:noWrap/>
          </w:tcPr>
          <w:p w14:paraId="0354A01E" w14:textId="77777777" w:rsidR="00CE26D5" w:rsidRPr="00CE26D5" w:rsidRDefault="00CE26D5" w:rsidP="00CE26D5">
            <w:pPr>
              <w:jc w:val="center"/>
              <w:rPr>
                <w:color w:val="000000" w:themeColor="text1"/>
                <w:sz w:val="24"/>
              </w:rPr>
            </w:pPr>
          </w:p>
        </w:tc>
      </w:tr>
      <w:tr w:rsidR="00CE26D5" w:rsidRPr="00CE26D5" w14:paraId="0D343ED2" w14:textId="77777777" w:rsidTr="00CE26D5">
        <w:trPr>
          <w:trHeight w:val="300"/>
        </w:trPr>
        <w:tc>
          <w:tcPr>
            <w:tcW w:w="704" w:type="dxa"/>
            <w:noWrap/>
          </w:tcPr>
          <w:p w14:paraId="7252C156" w14:textId="77777777" w:rsidR="00CE26D5" w:rsidRPr="00CE26D5" w:rsidRDefault="00CE26D5" w:rsidP="00CE26D5">
            <w:pPr>
              <w:jc w:val="center"/>
              <w:rPr>
                <w:color w:val="000000" w:themeColor="text1"/>
                <w:sz w:val="24"/>
              </w:rPr>
            </w:pPr>
            <w:r w:rsidRPr="00CE26D5">
              <w:rPr>
                <w:color w:val="000000" w:themeColor="text1"/>
                <w:sz w:val="24"/>
              </w:rPr>
              <w:t>52</w:t>
            </w:r>
          </w:p>
        </w:tc>
        <w:tc>
          <w:tcPr>
            <w:tcW w:w="3969" w:type="dxa"/>
            <w:noWrap/>
          </w:tcPr>
          <w:p w14:paraId="6BCFECA9" w14:textId="77777777" w:rsidR="00CE26D5" w:rsidRPr="00CE26D5" w:rsidRDefault="00CE26D5" w:rsidP="00CE26D5">
            <w:pPr>
              <w:jc w:val="center"/>
              <w:rPr>
                <w:color w:val="000000" w:themeColor="text1"/>
                <w:sz w:val="24"/>
              </w:rPr>
            </w:pPr>
            <w:r w:rsidRPr="00CE26D5">
              <w:rPr>
                <w:color w:val="000000" w:themeColor="text1"/>
                <w:sz w:val="24"/>
              </w:rPr>
              <w:t>Бор</w:t>
            </w:r>
          </w:p>
        </w:tc>
        <w:tc>
          <w:tcPr>
            <w:tcW w:w="2693" w:type="dxa"/>
            <w:noWrap/>
          </w:tcPr>
          <w:p w14:paraId="22B7094E"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62ECBD31" w14:textId="77777777" w:rsidR="00CE26D5" w:rsidRPr="00CE26D5" w:rsidRDefault="00CE26D5" w:rsidP="00CE26D5">
            <w:pPr>
              <w:jc w:val="center"/>
              <w:rPr>
                <w:color w:val="000000" w:themeColor="text1"/>
                <w:sz w:val="24"/>
              </w:rPr>
            </w:pPr>
          </w:p>
        </w:tc>
        <w:tc>
          <w:tcPr>
            <w:tcW w:w="2409" w:type="dxa"/>
            <w:noWrap/>
          </w:tcPr>
          <w:p w14:paraId="2F22E20F" w14:textId="77777777" w:rsidR="00CE26D5" w:rsidRPr="00CE26D5" w:rsidRDefault="00CE26D5" w:rsidP="00CE26D5">
            <w:pPr>
              <w:jc w:val="center"/>
              <w:rPr>
                <w:color w:val="000000" w:themeColor="text1"/>
                <w:sz w:val="24"/>
              </w:rPr>
            </w:pPr>
            <w:r w:rsidRPr="00CE26D5">
              <w:rPr>
                <w:color w:val="000000" w:themeColor="text1"/>
                <w:sz w:val="24"/>
              </w:rPr>
              <w:t>0,505</w:t>
            </w:r>
          </w:p>
        </w:tc>
        <w:tc>
          <w:tcPr>
            <w:tcW w:w="2268" w:type="dxa"/>
            <w:noWrap/>
          </w:tcPr>
          <w:p w14:paraId="68472A72" w14:textId="77777777" w:rsidR="00CE26D5" w:rsidRPr="00CE26D5" w:rsidRDefault="00CE26D5" w:rsidP="00CE26D5">
            <w:pPr>
              <w:jc w:val="center"/>
              <w:rPr>
                <w:color w:val="000000" w:themeColor="text1"/>
                <w:sz w:val="24"/>
              </w:rPr>
            </w:pPr>
          </w:p>
        </w:tc>
      </w:tr>
      <w:tr w:rsidR="00CE26D5" w:rsidRPr="00CE26D5" w14:paraId="260369B1" w14:textId="77777777" w:rsidTr="00CE26D5">
        <w:trPr>
          <w:trHeight w:val="300"/>
        </w:trPr>
        <w:tc>
          <w:tcPr>
            <w:tcW w:w="704" w:type="dxa"/>
            <w:noWrap/>
          </w:tcPr>
          <w:p w14:paraId="285AA4E1" w14:textId="77777777" w:rsidR="00CE26D5" w:rsidRPr="00CE26D5" w:rsidRDefault="00CE26D5" w:rsidP="00CE26D5">
            <w:pPr>
              <w:jc w:val="center"/>
              <w:rPr>
                <w:color w:val="000000" w:themeColor="text1"/>
                <w:sz w:val="24"/>
              </w:rPr>
            </w:pPr>
            <w:r w:rsidRPr="00CE26D5">
              <w:rPr>
                <w:color w:val="000000" w:themeColor="text1"/>
                <w:sz w:val="24"/>
              </w:rPr>
              <w:t>53</w:t>
            </w:r>
          </w:p>
        </w:tc>
        <w:tc>
          <w:tcPr>
            <w:tcW w:w="3969" w:type="dxa"/>
            <w:noWrap/>
          </w:tcPr>
          <w:p w14:paraId="3874141F" w14:textId="77777777" w:rsidR="00CE26D5" w:rsidRPr="00CE26D5" w:rsidRDefault="00CE26D5" w:rsidP="00CE26D5">
            <w:pPr>
              <w:jc w:val="center"/>
              <w:rPr>
                <w:color w:val="000000" w:themeColor="text1"/>
                <w:sz w:val="24"/>
              </w:rPr>
            </w:pPr>
            <w:r w:rsidRPr="00CE26D5">
              <w:rPr>
                <w:color w:val="000000" w:themeColor="text1"/>
                <w:sz w:val="24"/>
              </w:rPr>
              <w:t>Ванино</w:t>
            </w:r>
          </w:p>
        </w:tc>
        <w:tc>
          <w:tcPr>
            <w:tcW w:w="2693" w:type="dxa"/>
            <w:noWrap/>
          </w:tcPr>
          <w:p w14:paraId="5834AE92"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7819F18D" w14:textId="77777777" w:rsidR="00CE26D5" w:rsidRPr="00CE26D5" w:rsidRDefault="00CE26D5" w:rsidP="00CE26D5">
            <w:pPr>
              <w:jc w:val="center"/>
              <w:rPr>
                <w:color w:val="000000" w:themeColor="text1"/>
                <w:sz w:val="24"/>
              </w:rPr>
            </w:pPr>
          </w:p>
        </w:tc>
        <w:tc>
          <w:tcPr>
            <w:tcW w:w="2409" w:type="dxa"/>
            <w:noWrap/>
          </w:tcPr>
          <w:p w14:paraId="16549840" w14:textId="77777777" w:rsidR="00CE26D5" w:rsidRPr="00CE26D5" w:rsidRDefault="00CE26D5" w:rsidP="00CE26D5">
            <w:pPr>
              <w:jc w:val="center"/>
              <w:rPr>
                <w:color w:val="000000" w:themeColor="text1"/>
                <w:sz w:val="24"/>
              </w:rPr>
            </w:pPr>
            <w:r w:rsidRPr="00CE26D5">
              <w:rPr>
                <w:color w:val="000000" w:themeColor="text1"/>
                <w:sz w:val="24"/>
              </w:rPr>
              <w:t>0,750</w:t>
            </w:r>
          </w:p>
        </w:tc>
        <w:tc>
          <w:tcPr>
            <w:tcW w:w="2268" w:type="dxa"/>
            <w:noWrap/>
          </w:tcPr>
          <w:p w14:paraId="466183A0" w14:textId="77777777" w:rsidR="00CE26D5" w:rsidRPr="00CE26D5" w:rsidRDefault="00CE26D5" w:rsidP="00CE26D5">
            <w:pPr>
              <w:jc w:val="center"/>
              <w:rPr>
                <w:color w:val="000000" w:themeColor="text1"/>
                <w:sz w:val="24"/>
              </w:rPr>
            </w:pPr>
            <w:r w:rsidRPr="00CE26D5">
              <w:rPr>
                <w:color w:val="000000" w:themeColor="text1"/>
                <w:sz w:val="24"/>
              </w:rPr>
              <w:t>57,0</w:t>
            </w:r>
          </w:p>
        </w:tc>
      </w:tr>
      <w:tr w:rsidR="00CE26D5" w:rsidRPr="00CE26D5" w14:paraId="5320AD68" w14:textId="77777777" w:rsidTr="00CE26D5">
        <w:trPr>
          <w:trHeight w:val="300"/>
        </w:trPr>
        <w:tc>
          <w:tcPr>
            <w:tcW w:w="704" w:type="dxa"/>
            <w:noWrap/>
          </w:tcPr>
          <w:p w14:paraId="6BFA7999" w14:textId="77777777" w:rsidR="00CE26D5" w:rsidRPr="00CE26D5" w:rsidRDefault="00CE26D5" w:rsidP="00CE26D5">
            <w:pPr>
              <w:jc w:val="center"/>
              <w:rPr>
                <w:color w:val="000000" w:themeColor="text1"/>
                <w:sz w:val="24"/>
              </w:rPr>
            </w:pPr>
            <w:r w:rsidRPr="00CE26D5">
              <w:rPr>
                <w:color w:val="000000" w:themeColor="text1"/>
                <w:sz w:val="24"/>
              </w:rPr>
              <w:t>54</w:t>
            </w:r>
          </w:p>
        </w:tc>
        <w:tc>
          <w:tcPr>
            <w:tcW w:w="3969" w:type="dxa"/>
            <w:noWrap/>
          </w:tcPr>
          <w:p w14:paraId="0317DBAC" w14:textId="77777777" w:rsidR="00CE26D5" w:rsidRPr="00CE26D5" w:rsidRDefault="00CE26D5" w:rsidP="00CE26D5">
            <w:pPr>
              <w:jc w:val="center"/>
              <w:rPr>
                <w:color w:val="000000" w:themeColor="text1"/>
                <w:sz w:val="24"/>
              </w:rPr>
            </w:pPr>
            <w:r w:rsidRPr="00CE26D5">
              <w:rPr>
                <w:color w:val="000000" w:themeColor="text1"/>
                <w:sz w:val="24"/>
              </w:rPr>
              <w:t>Васькино</w:t>
            </w:r>
          </w:p>
        </w:tc>
        <w:tc>
          <w:tcPr>
            <w:tcW w:w="2693" w:type="dxa"/>
            <w:noWrap/>
          </w:tcPr>
          <w:p w14:paraId="4552F6FA"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1AD9B615" w14:textId="77777777" w:rsidR="00CE26D5" w:rsidRPr="00CE26D5" w:rsidRDefault="00CE26D5" w:rsidP="00CE26D5">
            <w:pPr>
              <w:jc w:val="center"/>
              <w:rPr>
                <w:color w:val="000000" w:themeColor="text1"/>
                <w:sz w:val="24"/>
              </w:rPr>
            </w:pPr>
          </w:p>
        </w:tc>
        <w:tc>
          <w:tcPr>
            <w:tcW w:w="2409" w:type="dxa"/>
            <w:noWrap/>
          </w:tcPr>
          <w:p w14:paraId="2D2B0544" w14:textId="77777777" w:rsidR="00CE26D5" w:rsidRPr="00CE26D5" w:rsidRDefault="00CE26D5" w:rsidP="00CE26D5">
            <w:pPr>
              <w:jc w:val="center"/>
              <w:rPr>
                <w:color w:val="000000" w:themeColor="text1"/>
                <w:sz w:val="24"/>
              </w:rPr>
            </w:pPr>
            <w:r w:rsidRPr="00CE26D5">
              <w:rPr>
                <w:color w:val="000000" w:themeColor="text1"/>
                <w:sz w:val="24"/>
              </w:rPr>
              <w:t>0,146</w:t>
            </w:r>
          </w:p>
        </w:tc>
        <w:tc>
          <w:tcPr>
            <w:tcW w:w="2268" w:type="dxa"/>
            <w:noWrap/>
          </w:tcPr>
          <w:p w14:paraId="6675E009" w14:textId="77777777" w:rsidR="00CE26D5" w:rsidRPr="00CE26D5" w:rsidRDefault="00CE26D5" w:rsidP="00CE26D5">
            <w:pPr>
              <w:jc w:val="center"/>
              <w:rPr>
                <w:color w:val="000000" w:themeColor="text1"/>
                <w:sz w:val="24"/>
              </w:rPr>
            </w:pPr>
          </w:p>
        </w:tc>
      </w:tr>
      <w:tr w:rsidR="00CE26D5" w:rsidRPr="00CE26D5" w14:paraId="0A0CCE7F" w14:textId="77777777" w:rsidTr="00CE26D5">
        <w:trPr>
          <w:trHeight w:val="300"/>
        </w:trPr>
        <w:tc>
          <w:tcPr>
            <w:tcW w:w="704" w:type="dxa"/>
            <w:noWrap/>
          </w:tcPr>
          <w:p w14:paraId="27A95D74" w14:textId="77777777" w:rsidR="00CE26D5" w:rsidRPr="00CE26D5" w:rsidRDefault="00CE26D5" w:rsidP="00CE26D5">
            <w:pPr>
              <w:jc w:val="center"/>
              <w:rPr>
                <w:color w:val="000000" w:themeColor="text1"/>
                <w:sz w:val="24"/>
              </w:rPr>
            </w:pPr>
            <w:r w:rsidRPr="00CE26D5">
              <w:rPr>
                <w:color w:val="000000" w:themeColor="text1"/>
                <w:sz w:val="24"/>
              </w:rPr>
              <w:lastRenderedPageBreak/>
              <w:t>55</w:t>
            </w:r>
          </w:p>
        </w:tc>
        <w:tc>
          <w:tcPr>
            <w:tcW w:w="3969" w:type="dxa"/>
            <w:noWrap/>
          </w:tcPr>
          <w:p w14:paraId="2772E97C" w14:textId="77777777" w:rsidR="00CE26D5" w:rsidRPr="00CE26D5" w:rsidRDefault="00CE26D5" w:rsidP="00CE26D5">
            <w:pPr>
              <w:jc w:val="center"/>
              <w:rPr>
                <w:color w:val="000000" w:themeColor="text1"/>
                <w:sz w:val="24"/>
              </w:rPr>
            </w:pPr>
            <w:r w:rsidRPr="00CE26D5">
              <w:rPr>
                <w:color w:val="000000" w:themeColor="text1"/>
                <w:sz w:val="24"/>
              </w:rPr>
              <w:t>Володята</w:t>
            </w:r>
          </w:p>
        </w:tc>
        <w:tc>
          <w:tcPr>
            <w:tcW w:w="2693" w:type="dxa"/>
            <w:noWrap/>
          </w:tcPr>
          <w:p w14:paraId="7E73F251"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4123F713" w14:textId="77777777" w:rsidR="00CE26D5" w:rsidRPr="00CE26D5" w:rsidRDefault="00CE26D5" w:rsidP="00CE26D5">
            <w:pPr>
              <w:jc w:val="center"/>
              <w:rPr>
                <w:color w:val="000000" w:themeColor="text1"/>
                <w:sz w:val="24"/>
              </w:rPr>
            </w:pPr>
          </w:p>
        </w:tc>
        <w:tc>
          <w:tcPr>
            <w:tcW w:w="2409" w:type="dxa"/>
            <w:noWrap/>
          </w:tcPr>
          <w:p w14:paraId="1BCA723D" w14:textId="77777777" w:rsidR="00CE26D5" w:rsidRPr="00CE26D5" w:rsidRDefault="00CE26D5" w:rsidP="00CE26D5">
            <w:pPr>
              <w:jc w:val="center"/>
              <w:rPr>
                <w:color w:val="000000" w:themeColor="text1"/>
                <w:sz w:val="24"/>
              </w:rPr>
            </w:pPr>
            <w:r w:rsidRPr="00CE26D5">
              <w:rPr>
                <w:color w:val="000000" w:themeColor="text1"/>
                <w:sz w:val="24"/>
              </w:rPr>
              <w:t>0,072</w:t>
            </w:r>
          </w:p>
        </w:tc>
        <w:tc>
          <w:tcPr>
            <w:tcW w:w="2268" w:type="dxa"/>
            <w:noWrap/>
          </w:tcPr>
          <w:p w14:paraId="408D5BF0" w14:textId="77777777" w:rsidR="00CE26D5" w:rsidRPr="00CE26D5" w:rsidRDefault="00CE26D5" w:rsidP="00CE26D5">
            <w:pPr>
              <w:jc w:val="center"/>
              <w:rPr>
                <w:color w:val="000000" w:themeColor="text1"/>
                <w:sz w:val="24"/>
              </w:rPr>
            </w:pPr>
          </w:p>
        </w:tc>
      </w:tr>
      <w:tr w:rsidR="00CE26D5" w:rsidRPr="00CE26D5" w14:paraId="2C4CA70D" w14:textId="77777777" w:rsidTr="00CE26D5">
        <w:trPr>
          <w:trHeight w:val="300"/>
        </w:trPr>
        <w:tc>
          <w:tcPr>
            <w:tcW w:w="704" w:type="dxa"/>
            <w:noWrap/>
          </w:tcPr>
          <w:p w14:paraId="285A9C7B" w14:textId="77777777" w:rsidR="00CE26D5" w:rsidRPr="00CE26D5" w:rsidRDefault="00CE26D5" w:rsidP="00CE26D5">
            <w:pPr>
              <w:jc w:val="center"/>
              <w:rPr>
                <w:color w:val="000000" w:themeColor="text1"/>
                <w:sz w:val="24"/>
              </w:rPr>
            </w:pPr>
            <w:r w:rsidRPr="00CE26D5">
              <w:rPr>
                <w:color w:val="000000" w:themeColor="text1"/>
                <w:sz w:val="24"/>
              </w:rPr>
              <w:t>56</w:t>
            </w:r>
          </w:p>
        </w:tc>
        <w:tc>
          <w:tcPr>
            <w:tcW w:w="3969" w:type="dxa"/>
            <w:noWrap/>
          </w:tcPr>
          <w:p w14:paraId="3731D2F5" w14:textId="77777777" w:rsidR="00CE26D5" w:rsidRPr="00CE26D5" w:rsidRDefault="00CE26D5" w:rsidP="00CE26D5">
            <w:pPr>
              <w:jc w:val="center"/>
              <w:rPr>
                <w:color w:val="000000" w:themeColor="text1"/>
                <w:sz w:val="24"/>
              </w:rPr>
            </w:pPr>
            <w:r w:rsidRPr="00CE26D5">
              <w:rPr>
                <w:color w:val="000000" w:themeColor="text1"/>
                <w:sz w:val="24"/>
              </w:rPr>
              <w:t>Верхняя Нярпа</w:t>
            </w:r>
          </w:p>
        </w:tc>
        <w:tc>
          <w:tcPr>
            <w:tcW w:w="2693" w:type="dxa"/>
            <w:noWrap/>
          </w:tcPr>
          <w:p w14:paraId="0D76C44B"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20552912" w14:textId="77777777" w:rsidR="00CE26D5" w:rsidRPr="00CE26D5" w:rsidRDefault="00CE26D5" w:rsidP="00CE26D5">
            <w:pPr>
              <w:jc w:val="center"/>
              <w:rPr>
                <w:color w:val="000000" w:themeColor="text1"/>
                <w:sz w:val="24"/>
              </w:rPr>
            </w:pPr>
          </w:p>
        </w:tc>
        <w:tc>
          <w:tcPr>
            <w:tcW w:w="2409" w:type="dxa"/>
            <w:noWrap/>
          </w:tcPr>
          <w:p w14:paraId="7E155760" w14:textId="77777777" w:rsidR="00CE26D5" w:rsidRPr="00CE26D5" w:rsidRDefault="00CE26D5" w:rsidP="00CE26D5">
            <w:pPr>
              <w:jc w:val="center"/>
              <w:rPr>
                <w:color w:val="000000" w:themeColor="text1"/>
                <w:sz w:val="24"/>
              </w:rPr>
            </w:pPr>
            <w:r w:rsidRPr="00CE26D5">
              <w:rPr>
                <w:color w:val="000000" w:themeColor="text1"/>
                <w:sz w:val="24"/>
              </w:rPr>
              <w:t>0,072</w:t>
            </w:r>
          </w:p>
        </w:tc>
        <w:tc>
          <w:tcPr>
            <w:tcW w:w="2268" w:type="dxa"/>
            <w:noWrap/>
          </w:tcPr>
          <w:p w14:paraId="13C5F4CA" w14:textId="77777777" w:rsidR="00CE26D5" w:rsidRPr="00CE26D5" w:rsidRDefault="00CE26D5" w:rsidP="00CE26D5">
            <w:pPr>
              <w:jc w:val="center"/>
              <w:rPr>
                <w:color w:val="000000" w:themeColor="text1"/>
                <w:sz w:val="24"/>
              </w:rPr>
            </w:pPr>
          </w:p>
        </w:tc>
      </w:tr>
      <w:tr w:rsidR="00CE26D5" w:rsidRPr="00CE26D5" w14:paraId="2AF4CCFF" w14:textId="77777777" w:rsidTr="00CE26D5">
        <w:trPr>
          <w:trHeight w:val="300"/>
        </w:trPr>
        <w:tc>
          <w:tcPr>
            <w:tcW w:w="704" w:type="dxa"/>
            <w:noWrap/>
          </w:tcPr>
          <w:p w14:paraId="13B16402" w14:textId="77777777" w:rsidR="00CE26D5" w:rsidRPr="00CE26D5" w:rsidRDefault="00CE26D5" w:rsidP="00CE26D5">
            <w:pPr>
              <w:jc w:val="center"/>
              <w:rPr>
                <w:color w:val="000000" w:themeColor="text1"/>
                <w:sz w:val="24"/>
              </w:rPr>
            </w:pPr>
            <w:r w:rsidRPr="00CE26D5">
              <w:rPr>
                <w:color w:val="000000" w:themeColor="text1"/>
                <w:sz w:val="24"/>
              </w:rPr>
              <w:t>57</w:t>
            </w:r>
          </w:p>
        </w:tc>
        <w:tc>
          <w:tcPr>
            <w:tcW w:w="3969" w:type="dxa"/>
            <w:noWrap/>
          </w:tcPr>
          <w:p w14:paraId="175662BE" w14:textId="77777777" w:rsidR="00CE26D5" w:rsidRPr="00CE26D5" w:rsidRDefault="00CE26D5" w:rsidP="00CE26D5">
            <w:pPr>
              <w:jc w:val="center"/>
              <w:rPr>
                <w:color w:val="000000" w:themeColor="text1"/>
                <w:sz w:val="24"/>
              </w:rPr>
            </w:pPr>
            <w:r w:rsidRPr="00CE26D5">
              <w:rPr>
                <w:color w:val="000000" w:themeColor="text1"/>
                <w:sz w:val="24"/>
              </w:rPr>
              <w:t>Вышка</w:t>
            </w:r>
          </w:p>
        </w:tc>
        <w:tc>
          <w:tcPr>
            <w:tcW w:w="2693" w:type="dxa"/>
            <w:noWrap/>
          </w:tcPr>
          <w:p w14:paraId="6816C779"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4CEF4C7D" w14:textId="77777777" w:rsidR="00CE26D5" w:rsidRPr="00CE26D5" w:rsidRDefault="00CE26D5" w:rsidP="00CE26D5">
            <w:pPr>
              <w:jc w:val="center"/>
              <w:rPr>
                <w:color w:val="000000" w:themeColor="text1"/>
                <w:sz w:val="24"/>
              </w:rPr>
            </w:pPr>
          </w:p>
        </w:tc>
        <w:tc>
          <w:tcPr>
            <w:tcW w:w="2409" w:type="dxa"/>
            <w:noWrap/>
          </w:tcPr>
          <w:p w14:paraId="135647F5" w14:textId="77777777" w:rsidR="00CE26D5" w:rsidRPr="00CE26D5" w:rsidRDefault="00CE26D5" w:rsidP="00CE26D5">
            <w:pPr>
              <w:jc w:val="center"/>
              <w:rPr>
                <w:color w:val="000000" w:themeColor="text1"/>
                <w:sz w:val="24"/>
              </w:rPr>
            </w:pPr>
            <w:r w:rsidRPr="00CE26D5">
              <w:rPr>
                <w:color w:val="000000" w:themeColor="text1"/>
                <w:sz w:val="24"/>
              </w:rPr>
              <w:t>0,144</w:t>
            </w:r>
          </w:p>
        </w:tc>
        <w:tc>
          <w:tcPr>
            <w:tcW w:w="2268" w:type="dxa"/>
            <w:noWrap/>
          </w:tcPr>
          <w:p w14:paraId="70132EBC" w14:textId="77777777" w:rsidR="00CE26D5" w:rsidRPr="00CE26D5" w:rsidRDefault="00CE26D5" w:rsidP="00CE26D5">
            <w:pPr>
              <w:jc w:val="center"/>
              <w:rPr>
                <w:color w:val="000000" w:themeColor="text1"/>
                <w:sz w:val="24"/>
              </w:rPr>
            </w:pPr>
          </w:p>
        </w:tc>
      </w:tr>
      <w:tr w:rsidR="00CE26D5" w:rsidRPr="00CE26D5" w14:paraId="0B5964FB" w14:textId="77777777" w:rsidTr="00CE26D5">
        <w:trPr>
          <w:trHeight w:val="300"/>
        </w:trPr>
        <w:tc>
          <w:tcPr>
            <w:tcW w:w="704" w:type="dxa"/>
            <w:noWrap/>
          </w:tcPr>
          <w:p w14:paraId="0C691F4B" w14:textId="77777777" w:rsidR="00CE26D5" w:rsidRPr="00CE26D5" w:rsidRDefault="00CE26D5" w:rsidP="00CE26D5">
            <w:pPr>
              <w:jc w:val="center"/>
              <w:rPr>
                <w:color w:val="000000" w:themeColor="text1"/>
                <w:sz w:val="24"/>
              </w:rPr>
            </w:pPr>
            <w:r w:rsidRPr="00CE26D5">
              <w:rPr>
                <w:color w:val="000000" w:themeColor="text1"/>
                <w:sz w:val="24"/>
              </w:rPr>
              <w:t>58</w:t>
            </w:r>
          </w:p>
        </w:tc>
        <w:tc>
          <w:tcPr>
            <w:tcW w:w="3969" w:type="dxa"/>
            <w:noWrap/>
          </w:tcPr>
          <w:p w14:paraId="37E22CC1" w14:textId="77777777" w:rsidR="00CE26D5" w:rsidRPr="00CE26D5" w:rsidRDefault="00CE26D5" w:rsidP="00CE26D5">
            <w:pPr>
              <w:jc w:val="center"/>
              <w:rPr>
                <w:color w:val="000000" w:themeColor="text1"/>
                <w:sz w:val="24"/>
              </w:rPr>
            </w:pPr>
            <w:r w:rsidRPr="00CE26D5">
              <w:rPr>
                <w:color w:val="000000" w:themeColor="text1"/>
                <w:sz w:val="24"/>
              </w:rPr>
              <w:t>Грибята</w:t>
            </w:r>
          </w:p>
        </w:tc>
        <w:tc>
          <w:tcPr>
            <w:tcW w:w="2693" w:type="dxa"/>
            <w:noWrap/>
          </w:tcPr>
          <w:p w14:paraId="7ADBBDE7"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5B11464B" w14:textId="77777777" w:rsidR="00CE26D5" w:rsidRPr="00CE26D5" w:rsidRDefault="00CE26D5" w:rsidP="00CE26D5">
            <w:pPr>
              <w:jc w:val="center"/>
              <w:rPr>
                <w:color w:val="000000" w:themeColor="text1"/>
                <w:sz w:val="24"/>
              </w:rPr>
            </w:pPr>
          </w:p>
        </w:tc>
        <w:tc>
          <w:tcPr>
            <w:tcW w:w="2409" w:type="dxa"/>
            <w:noWrap/>
          </w:tcPr>
          <w:p w14:paraId="40C2A35B" w14:textId="77777777" w:rsidR="00CE26D5" w:rsidRPr="00CE26D5" w:rsidRDefault="00CE26D5" w:rsidP="00CE26D5">
            <w:pPr>
              <w:jc w:val="center"/>
              <w:rPr>
                <w:color w:val="000000" w:themeColor="text1"/>
                <w:sz w:val="24"/>
              </w:rPr>
            </w:pPr>
            <w:r w:rsidRPr="00CE26D5">
              <w:rPr>
                <w:color w:val="000000" w:themeColor="text1"/>
                <w:sz w:val="24"/>
              </w:rPr>
              <w:t>0,038</w:t>
            </w:r>
          </w:p>
        </w:tc>
        <w:tc>
          <w:tcPr>
            <w:tcW w:w="2268" w:type="dxa"/>
            <w:noWrap/>
          </w:tcPr>
          <w:p w14:paraId="0601BA6C" w14:textId="77777777" w:rsidR="00CE26D5" w:rsidRPr="00CE26D5" w:rsidRDefault="00CE26D5" w:rsidP="00CE26D5">
            <w:pPr>
              <w:jc w:val="center"/>
              <w:rPr>
                <w:color w:val="000000" w:themeColor="text1"/>
                <w:sz w:val="24"/>
              </w:rPr>
            </w:pPr>
          </w:p>
        </w:tc>
      </w:tr>
      <w:tr w:rsidR="00CE26D5" w:rsidRPr="00CE26D5" w14:paraId="49A581D1" w14:textId="77777777" w:rsidTr="00CE26D5">
        <w:trPr>
          <w:trHeight w:val="300"/>
        </w:trPr>
        <w:tc>
          <w:tcPr>
            <w:tcW w:w="704" w:type="dxa"/>
            <w:noWrap/>
          </w:tcPr>
          <w:p w14:paraId="7F8396F2" w14:textId="77777777" w:rsidR="00CE26D5" w:rsidRPr="00CE26D5" w:rsidRDefault="00CE26D5" w:rsidP="00CE26D5">
            <w:pPr>
              <w:jc w:val="center"/>
              <w:rPr>
                <w:color w:val="000000" w:themeColor="text1"/>
                <w:sz w:val="24"/>
              </w:rPr>
            </w:pPr>
            <w:r w:rsidRPr="00CE26D5">
              <w:rPr>
                <w:color w:val="000000" w:themeColor="text1"/>
                <w:sz w:val="24"/>
              </w:rPr>
              <w:t>59</w:t>
            </w:r>
          </w:p>
        </w:tc>
        <w:tc>
          <w:tcPr>
            <w:tcW w:w="3969" w:type="dxa"/>
            <w:noWrap/>
          </w:tcPr>
          <w:p w14:paraId="7642B0BB" w14:textId="77777777" w:rsidR="00CE26D5" w:rsidRPr="00CE26D5" w:rsidRDefault="00CE26D5" w:rsidP="00CE26D5">
            <w:pPr>
              <w:jc w:val="center"/>
              <w:rPr>
                <w:color w:val="000000" w:themeColor="text1"/>
                <w:sz w:val="24"/>
              </w:rPr>
            </w:pPr>
            <w:r w:rsidRPr="00CE26D5">
              <w:rPr>
                <w:color w:val="000000" w:themeColor="text1"/>
                <w:sz w:val="24"/>
              </w:rPr>
              <w:t>Галанино</w:t>
            </w:r>
          </w:p>
        </w:tc>
        <w:tc>
          <w:tcPr>
            <w:tcW w:w="2693" w:type="dxa"/>
            <w:noWrap/>
          </w:tcPr>
          <w:p w14:paraId="7782E8A5"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742405BD" w14:textId="77777777" w:rsidR="00CE26D5" w:rsidRPr="00CE26D5" w:rsidRDefault="00CE26D5" w:rsidP="00CE26D5">
            <w:pPr>
              <w:jc w:val="center"/>
              <w:rPr>
                <w:color w:val="000000" w:themeColor="text1"/>
                <w:sz w:val="24"/>
              </w:rPr>
            </w:pPr>
          </w:p>
        </w:tc>
        <w:tc>
          <w:tcPr>
            <w:tcW w:w="2409" w:type="dxa"/>
            <w:noWrap/>
          </w:tcPr>
          <w:p w14:paraId="24FD10FC" w14:textId="77777777" w:rsidR="00CE26D5" w:rsidRPr="00CE26D5" w:rsidRDefault="00CE26D5" w:rsidP="00CE26D5">
            <w:pPr>
              <w:jc w:val="center"/>
              <w:rPr>
                <w:color w:val="000000" w:themeColor="text1"/>
                <w:sz w:val="24"/>
              </w:rPr>
            </w:pPr>
            <w:r w:rsidRPr="00CE26D5">
              <w:rPr>
                <w:color w:val="000000" w:themeColor="text1"/>
                <w:sz w:val="24"/>
              </w:rPr>
              <w:t>0,096</w:t>
            </w:r>
          </w:p>
        </w:tc>
        <w:tc>
          <w:tcPr>
            <w:tcW w:w="2268" w:type="dxa"/>
            <w:noWrap/>
          </w:tcPr>
          <w:p w14:paraId="1B8147A0" w14:textId="77777777" w:rsidR="00CE26D5" w:rsidRPr="00CE26D5" w:rsidRDefault="00CE26D5" w:rsidP="00CE26D5">
            <w:pPr>
              <w:jc w:val="center"/>
              <w:rPr>
                <w:color w:val="000000" w:themeColor="text1"/>
                <w:sz w:val="24"/>
              </w:rPr>
            </w:pPr>
          </w:p>
        </w:tc>
      </w:tr>
      <w:tr w:rsidR="00CE26D5" w:rsidRPr="00CE26D5" w14:paraId="7C42AD94" w14:textId="77777777" w:rsidTr="00CE26D5">
        <w:trPr>
          <w:trHeight w:val="300"/>
        </w:trPr>
        <w:tc>
          <w:tcPr>
            <w:tcW w:w="704" w:type="dxa"/>
            <w:noWrap/>
          </w:tcPr>
          <w:p w14:paraId="6D720DB5" w14:textId="77777777" w:rsidR="00CE26D5" w:rsidRPr="00CE26D5" w:rsidRDefault="00CE26D5" w:rsidP="00CE26D5">
            <w:pPr>
              <w:jc w:val="center"/>
              <w:rPr>
                <w:color w:val="000000" w:themeColor="text1"/>
                <w:sz w:val="24"/>
              </w:rPr>
            </w:pPr>
            <w:r w:rsidRPr="00CE26D5">
              <w:rPr>
                <w:color w:val="000000" w:themeColor="text1"/>
                <w:sz w:val="24"/>
              </w:rPr>
              <w:t>60</w:t>
            </w:r>
          </w:p>
        </w:tc>
        <w:tc>
          <w:tcPr>
            <w:tcW w:w="3969" w:type="dxa"/>
            <w:noWrap/>
          </w:tcPr>
          <w:p w14:paraId="4B84D057" w14:textId="77777777" w:rsidR="00CE26D5" w:rsidRPr="00CE26D5" w:rsidRDefault="00CE26D5" w:rsidP="00CE26D5">
            <w:pPr>
              <w:jc w:val="center"/>
              <w:rPr>
                <w:color w:val="000000" w:themeColor="text1"/>
                <w:sz w:val="24"/>
              </w:rPr>
            </w:pPr>
            <w:r w:rsidRPr="00CE26D5">
              <w:rPr>
                <w:color w:val="000000" w:themeColor="text1"/>
                <w:sz w:val="24"/>
              </w:rPr>
              <w:t>Георгиево</w:t>
            </w:r>
          </w:p>
        </w:tc>
        <w:tc>
          <w:tcPr>
            <w:tcW w:w="2693" w:type="dxa"/>
            <w:noWrap/>
          </w:tcPr>
          <w:p w14:paraId="41396F8C" w14:textId="77777777" w:rsidR="00CE26D5" w:rsidRPr="00CE26D5" w:rsidRDefault="00CE26D5" w:rsidP="00CE26D5">
            <w:pPr>
              <w:jc w:val="center"/>
              <w:rPr>
                <w:color w:val="000000" w:themeColor="text1"/>
                <w:sz w:val="24"/>
              </w:rPr>
            </w:pPr>
            <w:r w:rsidRPr="00CE26D5">
              <w:rPr>
                <w:color w:val="000000" w:themeColor="text1"/>
                <w:sz w:val="24"/>
              </w:rPr>
              <w:t>село</w:t>
            </w:r>
          </w:p>
        </w:tc>
        <w:tc>
          <w:tcPr>
            <w:tcW w:w="2127" w:type="dxa"/>
            <w:noWrap/>
          </w:tcPr>
          <w:p w14:paraId="537934CF" w14:textId="77777777" w:rsidR="00CE26D5" w:rsidRPr="00CE26D5" w:rsidRDefault="00CE26D5" w:rsidP="00CE26D5">
            <w:pPr>
              <w:jc w:val="center"/>
              <w:rPr>
                <w:color w:val="000000" w:themeColor="text1"/>
                <w:sz w:val="24"/>
              </w:rPr>
            </w:pPr>
          </w:p>
        </w:tc>
        <w:tc>
          <w:tcPr>
            <w:tcW w:w="2409" w:type="dxa"/>
            <w:noWrap/>
          </w:tcPr>
          <w:p w14:paraId="6BEBD911" w14:textId="77777777" w:rsidR="00CE26D5" w:rsidRPr="00CE26D5" w:rsidRDefault="00CE26D5" w:rsidP="00CE26D5">
            <w:pPr>
              <w:jc w:val="center"/>
              <w:rPr>
                <w:color w:val="000000" w:themeColor="text1"/>
                <w:sz w:val="24"/>
              </w:rPr>
            </w:pPr>
            <w:r w:rsidRPr="00CE26D5">
              <w:rPr>
                <w:color w:val="000000" w:themeColor="text1"/>
                <w:sz w:val="24"/>
              </w:rPr>
              <w:t>2,751</w:t>
            </w:r>
          </w:p>
        </w:tc>
        <w:tc>
          <w:tcPr>
            <w:tcW w:w="2268" w:type="dxa"/>
            <w:noWrap/>
          </w:tcPr>
          <w:p w14:paraId="51F34248" w14:textId="77777777" w:rsidR="00CE26D5" w:rsidRPr="00CE26D5" w:rsidRDefault="00CE26D5" w:rsidP="00CE26D5">
            <w:pPr>
              <w:jc w:val="center"/>
              <w:rPr>
                <w:color w:val="000000" w:themeColor="text1"/>
                <w:sz w:val="24"/>
              </w:rPr>
            </w:pPr>
          </w:p>
        </w:tc>
      </w:tr>
      <w:tr w:rsidR="00CE26D5" w:rsidRPr="00CE26D5" w14:paraId="7E31DA24" w14:textId="77777777" w:rsidTr="00CE26D5">
        <w:trPr>
          <w:trHeight w:val="300"/>
        </w:trPr>
        <w:tc>
          <w:tcPr>
            <w:tcW w:w="704" w:type="dxa"/>
            <w:noWrap/>
          </w:tcPr>
          <w:p w14:paraId="2509F669" w14:textId="77777777" w:rsidR="00CE26D5" w:rsidRPr="00CE26D5" w:rsidRDefault="00CE26D5" w:rsidP="00CE26D5">
            <w:pPr>
              <w:jc w:val="center"/>
              <w:rPr>
                <w:color w:val="000000" w:themeColor="text1"/>
                <w:sz w:val="24"/>
              </w:rPr>
            </w:pPr>
            <w:r w:rsidRPr="00CE26D5">
              <w:rPr>
                <w:color w:val="000000" w:themeColor="text1"/>
                <w:sz w:val="24"/>
              </w:rPr>
              <w:t>61</w:t>
            </w:r>
          </w:p>
        </w:tc>
        <w:tc>
          <w:tcPr>
            <w:tcW w:w="3969" w:type="dxa"/>
            <w:noWrap/>
          </w:tcPr>
          <w:p w14:paraId="0A3EE680" w14:textId="77777777" w:rsidR="00CE26D5" w:rsidRPr="00CE26D5" w:rsidRDefault="00CE26D5" w:rsidP="00CE26D5">
            <w:pPr>
              <w:jc w:val="center"/>
              <w:rPr>
                <w:color w:val="000000" w:themeColor="text1"/>
                <w:sz w:val="24"/>
              </w:rPr>
            </w:pPr>
            <w:r w:rsidRPr="00CE26D5">
              <w:rPr>
                <w:color w:val="000000" w:themeColor="text1"/>
                <w:sz w:val="24"/>
              </w:rPr>
              <w:t>Головино</w:t>
            </w:r>
          </w:p>
        </w:tc>
        <w:tc>
          <w:tcPr>
            <w:tcW w:w="2693" w:type="dxa"/>
            <w:noWrap/>
          </w:tcPr>
          <w:p w14:paraId="2A1D7380"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46E4B56A" w14:textId="77777777" w:rsidR="00CE26D5" w:rsidRPr="00CE26D5" w:rsidRDefault="00CE26D5" w:rsidP="00CE26D5">
            <w:pPr>
              <w:jc w:val="center"/>
              <w:rPr>
                <w:color w:val="000000" w:themeColor="text1"/>
                <w:sz w:val="24"/>
              </w:rPr>
            </w:pPr>
          </w:p>
        </w:tc>
        <w:tc>
          <w:tcPr>
            <w:tcW w:w="2409" w:type="dxa"/>
            <w:noWrap/>
          </w:tcPr>
          <w:p w14:paraId="4F107B06" w14:textId="77777777" w:rsidR="00CE26D5" w:rsidRPr="00CE26D5" w:rsidRDefault="00CE26D5" w:rsidP="00CE26D5">
            <w:pPr>
              <w:jc w:val="center"/>
              <w:rPr>
                <w:color w:val="000000" w:themeColor="text1"/>
                <w:sz w:val="24"/>
              </w:rPr>
            </w:pPr>
            <w:r w:rsidRPr="00CE26D5">
              <w:rPr>
                <w:color w:val="000000" w:themeColor="text1"/>
                <w:sz w:val="24"/>
              </w:rPr>
              <w:t>0,444</w:t>
            </w:r>
          </w:p>
        </w:tc>
        <w:tc>
          <w:tcPr>
            <w:tcW w:w="2268" w:type="dxa"/>
            <w:noWrap/>
          </w:tcPr>
          <w:p w14:paraId="464C7503" w14:textId="77777777" w:rsidR="00CE26D5" w:rsidRPr="00CE26D5" w:rsidRDefault="00CE26D5" w:rsidP="00CE26D5">
            <w:pPr>
              <w:jc w:val="center"/>
              <w:rPr>
                <w:color w:val="000000" w:themeColor="text1"/>
                <w:sz w:val="24"/>
              </w:rPr>
            </w:pPr>
          </w:p>
        </w:tc>
      </w:tr>
      <w:tr w:rsidR="00CE26D5" w:rsidRPr="00CE26D5" w14:paraId="3AF3E14D" w14:textId="77777777" w:rsidTr="00CE26D5">
        <w:trPr>
          <w:trHeight w:val="300"/>
        </w:trPr>
        <w:tc>
          <w:tcPr>
            <w:tcW w:w="704" w:type="dxa"/>
            <w:noWrap/>
          </w:tcPr>
          <w:p w14:paraId="598A800D" w14:textId="77777777" w:rsidR="00CE26D5" w:rsidRPr="00CE26D5" w:rsidRDefault="00CE26D5" w:rsidP="00CE26D5">
            <w:pPr>
              <w:jc w:val="center"/>
              <w:rPr>
                <w:color w:val="000000" w:themeColor="text1"/>
                <w:sz w:val="24"/>
              </w:rPr>
            </w:pPr>
            <w:r w:rsidRPr="00CE26D5">
              <w:rPr>
                <w:color w:val="000000" w:themeColor="text1"/>
                <w:sz w:val="24"/>
              </w:rPr>
              <w:t>62</w:t>
            </w:r>
          </w:p>
        </w:tc>
        <w:tc>
          <w:tcPr>
            <w:tcW w:w="3969" w:type="dxa"/>
            <w:noWrap/>
          </w:tcPr>
          <w:p w14:paraId="315F5EFF" w14:textId="77777777" w:rsidR="00CE26D5" w:rsidRPr="00CE26D5" w:rsidRDefault="00CE26D5" w:rsidP="00CE26D5">
            <w:pPr>
              <w:jc w:val="center"/>
              <w:rPr>
                <w:color w:val="000000" w:themeColor="text1"/>
                <w:sz w:val="24"/>
              </w:rPr>
            </w:pPr>
            <w:r w:rsidRPr="00CE26D5">
              <w:rPr>
                <w:color w:val="000000" w:themeColor="text1"/>
                <w:sz w:val="24"/>
              </w:rPr>
              <w:t>Гожемята</w:t>
            </w:r>
          </w:p>
        </w:tc>
        <w:tc>
          <w:tcPr>
            <w:tcW w:w="2693" w:type="dxa"/>
            <w:noWrap/>
          </w:tcPr>
          <w:p w14:paraId="32CC222C"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5C47BB0A" w14:textId="77777777" w:rsidR="00CE26D5" w:rsidRPr="00CE26D5" w:rsidRDefault="00CE26D5" w:rsidP="00CE26D5">
            <w:pPr>
              <w:jc w:val="center"/>
              <w:rPr>
                <w:color w:val="000000" w:themeColor="text1"/>
                <w:sz w:val="24"/>
              </w:rPr>
            </w:pPr>
          </w:p>
        </w:tc>
        <w:tc>
          <w:tcPr>
            <w:tcW w:w="2409" w:type="dxa"/>
            <w:noWrap/>
          </w:tcPr>
          <w:p w14:paraId="46DF4C4B" w14:textId="77777777" w:rsidR="00CE26D5" w:rsidRPr="00CE26D5" w:rsidRDefault="00CE26D5" w:rsidP="00CE26D5">
            <w:pPr>
              <w:jc w:val="center"/>
              <w:rPr>
                <w:color w:val="000000" w:themeColor="text1"/>
                <w:sz w:val="24"/>
              </w:rPr>
            </w:pPr>
            <w:r w:rsidRPr="00CE26D5">
              <w:rPr>
                <w:color w:val="000000" w:themeColor="text1"/>
                <w:sz w:val="24"/>
              </w:rPr>
              <w:t>0,036</w:t>
            </w:r>
          </w:p>
        </w:tc>
        <w:tc>
          <w:tcPr>
            <w:tcW w:w="2268" w:type="dxa"/>
            <w:noWrap/>
          </w:tcPr>
          <w:p w14:paraId="7F7EB508" w14:textId="77777777" w:rsidR="00CE26D5" w:rsidRPr="00CE26D5" w:rsidRDefault="00CE26D5" w:rsidP="00CE26D5">
            <w:pPr>
              <w:jc w:val="center"/>
              <w:rPr>
                <w:color w:val="000000" w:themeColor="text1"/>
                <w:sz w:val="24"/>
              </w:rPr>
            </w:pPr>
          </w:p>
        </w:tc>
      </w:tr>
      <w:tr w:rsidR="00CE26D5" w:rsidRPr="00CE26D5" w14:paraId="69E94C00" w14:textId="77777777" w:rsidTr="00CE26D5">
        <w:trPr>
          <w:trHeight w:val="300"/>
        </w:trPr>
        <w:tc>
          <w:tcPr>
            <w:tcW w:w="704" w:type="dxa"/>
            <w:noWrap/>
          </w:tcPr>
          <w:p w14:paraId="3917284E" w14:textId="77777777" w:rsidR="00CE26D5" w:rsidRPr="00CE26D5" w:rsidRDefault="00CE26D5" w:rsidP="00CE26D5">
            <w:pPr>
              <w:jc w:val="center"/>
              <w:rPr>
                <w:color w:val="000000" w:themeColor="text1"/>
                <w:sz w:val="24"/>
              </w:rPr>
            </w:pPr>
            <w:r w:rsidRPr="00CE26D5">
              <w:rPr>
                <w:color w:val="000000" w:themeColor="text1"/>
                <w:sz w:val="24"/>
              </w:rPr>
              <w:t>63</w:t>
            </w:r>
          </w:p>
        </w:tc>
        <w:tc>
          <w:tcPr>
            <w:tcW w:w="3969" w:type="dxa"/>
            <w:noWrap/>
          </w:tcPr>
          <w:p w14:paraId="4872104D" w14:textId="77777777" w:rsidR="00CE26D5" w:rsidRPr="00CE26D5" w:rsidRDefault="00CE26D5" w:rsidP="00CE26D5">
            <w:pPr>
              <w:jc w:val="center"/>
              <w:rPr>
                <w:color w:val="000000" w:themeColor="text1"/>
                <w:sz w:val="24"/>
              </w:rPr>
            </w:pPr>
            <w:r w:rsidRPr="00CE26D5">
              <w:rPr>
                <w:color w:val="000000" w:themeColor="text1"/>
                <w:sz w:val="24"/>
              </w:rPr>
              <w:t>Елушата</w:t>
            </w:r>
          </w:p>
        </w:tc>
        <w:tc>
          <w:tcPr>
            <w:tcW w:w="2693" w:type="dxa"/>
            <w:noWrap/>
          </w:tcPr>
          <w:p w14:paraId="5AE83D40"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1A82B3F1" w14:textId="77777777" w:rsidR="00CE26D5" w:rsidRPr="00CE26D5" w:rsidRDefault="00CE26D5" w:rsidP="00CE26D5">
            <w:pPr>
              <w:jc w:val="center"/>
              <w:rPr>
                <w:color w:val="000000" w:themeColor="text1"/>
                <w:sz w:val="24"/>
              </w:rPr>
            </w:pPr>
          </w:p>
        </w:tc>
        <w:tc>
          <w:tcPr>
            <w:tcW w:w="2409" w:type="dxa"/>
            <w:noWrap/>
          </w:tcPr>
          <w:p w14:paraId="233DE969" w14:textId="77777777" w:rsidR="00CE26D5" w:rsidRPr="00CE26D5" w:rsidRDefault="00CE26D5" w:rsidP="00CE26D5">
            <w:pPr>
              <w:jc w:val="center"/>
              <w:rPr>
                <w:color w:val="000000" w:themeColor="text1"/>
                <w:sz w:val="24"/>
              </w:rPr>
            </w:pPr>
            <w:r w:rsidRPr="00CE26D5">
              <w:rPr>
                <w:color w:val="000000" w:themeColor="text1"/>
                <w:sz w:val="24"/>
              </w:rPr>
              <w:t>0,048</w:t>
            </w:r>
          </w:p>
        </w:tc>
        <w:tc>
          <w:tcPr>
            <w:tcW w:w="2268" w:type="dxa"/>
            <w:noWrap/>
          </w:tcPr>
          <w:p w14:paraId="19303837" w14:textId="77777777" w:rsidR="00CE26D5" w:rsidRPr="00CE26D5" w:rsidRDefault="00CE26D5" w:rsidP="00CE26D5">
            <w:pPr>
              <w:jc w:val="center"/>
              <w:rPr>
                <w:color w:val="000000" w:themeColor="text1"/>
                <w:sz w:val="24"/>
              </w:rPr>
            </w:pPr>
          </w:p>
        </w:tc>
      </w:tr>
      <w:tr w:rsidR="00CE26D5" w:rsidRPr="00CE26D5" w14:paraId="7DEBE6DE" w14:textId="77777777" w:rsidTr="00CE26D5">
        <w:trPr>
          <w:trHeight w:val="300"/>
        </w:trPr>
        <w:tc>
          <w:tcPr>
            <w:tcW w:w="704" w:type="dxa"/>
            <w:noWrap/>
          </w:tcPr>
          <w:p w14:paraId="36159AC8" w14:textId="77777777" w:rsidR="00CE26D5" w:rsidRPr="00CE26D5" w:rsidRDefault="00CE26D5" w:rsidP="00CE26D5">
            <w:pPr>
              <w:jc w:val="center"/>
              <w:rPr>
                <w:color w:val="000000" w:themeColor="text1"/>
                <w:sz w:val="24"/>
              </w:rPr>
            </w:pPr>
            <w:r w:rsidRPr="00CE26D5">
              <w:rPr>
                <w:color w:val="000000" w:themeColor="text1"/>
                <w:sz w:val="24"/>
              </w:rPr>
              <w:t>64</w:t>
            </w:r>
          </w:p>
        </w:tc>
        <w:tc>
          <w:tcPr>
            <w:tcW w:w="3969" w:type="dxa"/>
            <w:noWrap/>
          </w:tcPr>
          <w:p w14:paraId="75DFAB04" w14:textId="77777777" w:rsidR="00CE26D5" w:rsidRPr="00CE26D5" w:rsidRDefault="00CE26D5" w:rsidP="00CE26D5">
            <w:pPr>
              <w:jc w:val="center"/>
              <w:rPr>
                <w:color w:val="000000" w:themeColor="text1"/>
                <w:sz w:val="24"/>
              </w:rPr>
            </w:pPr>
            <w:r w:rsidRPr="00CE26D5">
              <w:rPr>
                <w:color w:val="000000" w:themeColor="text1"/>
                <w:sz w:val="24"/>
              </w:rPr>
              <w:t>Емелевы</w:t>
            </w:r>
          </w:p>
        </w:tc>
        <w:tc>
          <w:tcPr>
            <w:tcW w:w="2693" w:type="dxa"/>
            <w:noWrap/>
          </w:tcPr>
          <w:p w14:paraId="20B0B9C8"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36D3F4EA" w14:textId="77777777" w:rsidR="00CE26D5" w:rsidRPr="00CE26D5" w:rsidRDefault="00CE26D5" w:rsidP="00CE26D5">
            <w:pPr>
              <w:jc w:val="center"/>
              <w:rPr>
                <w:color w:val="000000" w:themeColor="text1"/>
                <w:sz w:val="24"/>
              </w:rPr>
            </w:pPr>
          </w:p>
        </w:tc>
        <w:tc>
          <w:tcPr>
            <w:tcW w:w="2409" w:type="dxa"/>
            <w:noWrap/>
          </w:tcPr>
          <w:p w14:paraId="7C6784E1" w14:textId="77777777" w:rsidR="00CE26D5" w:rsidRPr="00CE26D5" w:rsidRDefault="00CE26D5" w:rsidP="00CE26D5">
            <w:pPr>
              <w:jc w:val="center"/>
              <w:rPr>
                <w:color w:val="000000" w:themeColor="text1"/>
                <w:sz w:val="24"/>
              </w:rPr>
            </w:pPr>
            <w:r w:rsidRPr="00CE26D5">
              <w:rPr>
                <w:color w:val="000000" w:themeColor="text1"/>
                <w:sz w:val="24"/>
              </w:rPr>
              <w:t>0,049</w:t>
            </w:r>
          </w:p>
        </w:tc>
        <w:tc>
          <w:tcPr>
            <w:tcW w:w="2268" w:type="dxa"/>
            <w:noWrap/>
          </w:tcPr>
          <w:p w14:paraId="2A619DB5" w14:textId="77777777" w:rsidR="00CE26D5" w:rsidRPr="00CE26D5" w:rsidRDefault="00CE26D5" w:rsidP="00CE26D5">
            <w:pPr>
              <w:jc w:val="center"/>
              <w:rPr>
                <w:color w:val="000000" w:themeColor="text1"/>
                <w:sz w:val="24"/>
              </w:rPr>
            </w:pPr>
          </w:p>
        </w:tc>
      </w:tr>
      <w:tr w:rsidR="00CE26D5" w:rsidRPr="00CE26D5" w14:paraId="3109FECF" w14:textId="77777777" w:rsidTr="00CE26D5">
        <w:trPr>
          <w:trHeight w:val="300"/>
        </w:trPr>
        <w:tc>
          <w:tcPr>
            <w:tcW w:w="704" w:type="dxa"/>
            <w:noWrap/>
          </w:tcPr>
          <w:p w14:paraId="5E04C2BD" w14:textId="77777777" w:rsidR="00CE26D5" w:rsidRPr="00CE26D5" w:rsidRDefault="00CE26D5" w:rsidP="00CE26D5">
            <w:pPr>
              <w:jc w:val="center"/>
              <w:rPr>
                <w:color w:val="000000" w:themeColor="text1"/>
                <w:sz w:val="24"/>
              </w:rPr>
            </w:pPr>
            <w:r w:rsidRPr="00CE26D5">
              <w:rPr>
                <w:color w:val="000000" w:themeColor="text1"/>
                <w:sz w:val="24"/>
              </w:rPr>
              <w:t>65</w:t>
            </w:r>
          </w:p>
        </w:tc>
        <w:tc>
          <w:tcPr>
            <w:tcW w:w="3969" w:type="dxa"/>
            <w:noWrap/>
          </w:tcPr>
          <w:p w14:paraId="77AFC2AB" w14:textId="77777777" w:rsidR="00CE26D5" w:rsidRPr="00CE26D5" w:rsidRDefault="00CE26D5" w:rsidP="00CE26D5">
            <w:pPr>
              <w:jc w:val="center"/>
              <w:rPr>
                <w:color w:val="000000" w:themeColor="text1"/>
                <w:sz w:val="24"/>
              </w:rPr>
            </w:pPr>
            <w:r w:rsidRPr="00CE26D5">
              <w:rPr>
                <w:color w:val="000000" w:themeColor="text1"/>
                <w:sz w:val="24"/>
              </w:rPr>
              <w:t>Жарковы</w:t>
            </w:r>
          </w:p>
        </w:tc>
        <w:tc>
          <w:tcPr>
            <w:tcW w:w="2693" w:type="dxa"/>
            <w:noWrap/>
          </w:tcPr>
          <w:p w14:paraId="2CCC1D8C"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2D964E6A" w14:textId="77777777" w:rsidR="00CE26D5" w:rsidRPr="00CE26D5" w:rsidRDefault="00CE26D5" w:rsidP="00CE26D5">
            <w:pPr>
              <w:jc w:val="center"/>
              <w:rPr>
                <w:color w:val="000000" w:themeColor="text1"/>
                <w:sz w:val="24"/>
              </w:rPr>
            </w:pPr>
          </w:p>
        </w:tc>
        <w:tc>
          <w:tcPr>
            <w:tcW w:w="2409" w:type="dxa"/>
            <w:noWrap/>
          </w:tcPr>
          <w:p w14:paraId="7A4B0814" w14:textId="77777777" w:rsidR="00CE26D5" w:rsidRPr="00CE26D5" w:rsidRDefault="00CE26D5" w:rsidP="00CE26D5">
            <w:pPr>
              <w:jc w:val="center"/>
              <w:rPr>
                <w:color w:val="000000" w:themeColor="text1"/>
                <w:sz w:val="24"/>
              </w:rPr>
            </w:pPr>
            <w:r w:rsidRPr="00CE26D5">
              <w:rPr>
                <w:color w:val="000000" w:themeColor="text1"/>
                <w:sz w:val="24"/>
              </w:rPr>
              <w:t>2,207</w:t>
            </w:r>
          </w:p>
        </w:tc>
        <w:tc>
          <w:tcPr>
            <w:tcW w:w="2268" w:type="dxa"/>
            <w:noWrap/>
          </w:tcPr>
          <w:p w14:paraId="2B81E3B9" w14:textId="77777777" w:rsidR="00CE26D5" w:rsidRPr="00CE26D5" w:rsidRDefault="00CE26D5" w:rsidP="00CE26D5">
            <w:pPr>
              <w:jc w:val="center"/>
              <w:rPr>
                <w:color w:val="000000" w:themeColor="text1"/>
                <w:sz w:val="24"/>
              </w:rPr>
            </w:pPr>
            <w:r w:rsidRPr="00CE26D5">
              <w:rPr>
                <w:color w:val="000000" w:themeColor="text1"/>
                <w:sz w:val="24"/>
              </w:rPr>
              <w:t>117,0</w:t>
            </w:r>
          </w:p>
        </w:tc>
      </w:tr>
      <w:tr w:rsidR="00CE26D5" w:rsidRPr="00CE26D5" w14:paraId="6FAD61EC" w14:textId="77777777" w:rsidTr="00CE26D5">
        <w:trPr>
          <w:trHeight w:val="300"/>
        </w:trPr>
        <w:tc>
          <w:tcPr>
            <w:tcW w:w="704" w:type="dxa"/>
            <w:noWrap/>
          </w:tcPr>
          <w:p w14:paraId="6781136E" w14:textId="77777777" w:rsidR="00CE26D5" w:rsidRPr="00CE26D5" w:rsidRDefault="00CE26D5" w:rsidP="00CE26D5">
            <w:pPr>
              <w:jc w:val="center"/>
              <w:rPr>
                <w:color w:val="000000" w:themeColor="text1"/>
                <w:sz w:val="24"/>
              </w:rPr>
            </w:pPr>
            <w:r w:rsidRPr="00CE26D5">
              <w:rPr>
                <w:color w:val="000000" w:themeColor="text1"/>
                <w:sz w:val="24"/>
              </w:rPr>
              <w:t>66</w:t>
            </w:r>
          </w:p>
        </w:tc>
        <w:tc>
          <w:tcPr>
            <w:tcW w:w="3969" w:type="dxa"/>
            <w:noWrap/>
          </w:tcPr>
          <w:p w14:paraId="5DD340B2" w14:textId="77777777" w:rsidR="00CE26D5" w:rsidRPr="00CE26D5" w:rsidRDefault="00CE26D5" w:rsidP="00CE26D5">
            <w:pPr>
              <w:jc w:val="center"/>
              <w:rPr>
                <w:color w:val="000000" w:themeColor="text1"/>
                <w:sz w:val="24"/>
              </w:rPr>
            </w:pPr>
            <w:r w:rsidRPr="00CE26D5">
              <w:rPr>
                <w:color w:val="000000" w:themeColor="text1"/>
                <w:sz w:val="24"/>
              </w:rPr>
              <w:t>Коньковы</w:t>
            </w:r>
          </w:p>
        </w:tc>
        <w:tc>
          <w:tcPr>
            <w:tcW w:w="2693" w:type="dxa"/>
            <w:noWrap/>
          </w:tcPr>
          <w:p w14:paraId="0C65CF6C"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38D32525" w14:textId="77777777" w:rsidR="00CE26D5" w:rsidRPr="00CE26D5" w:rsidRDefault="00CE26D5" w:rsidP="00CE26D5">
            <w:pPr>
              <w:jc w:val="center"/>
              <w:rPr>
                <w:color w:val="000000" w:themeColor="text1"/>
                <w:sz w:val="24"/>
              </w:rPr>
            </w:pPr>
          </w:p>
        </w:tc>
        <w:tc>
          <w:tcPr>
            <w:tcW w:w="2409" w:type="dxa"/>
            <w:noWrap/>
          </w:tcPr>
          <w:p w14:paraId="1744DE27" w14:textId="77777777" w:rsidR="00CE26D5" w:rsidRPr="00CE26D5" w:rsidRDefault="00CE26D5" w:rsidP="00CE26D5">
            <w:pPr>
              <w:jc w:val="center"/>
              <w:rPr>
                <w:color w:val="000000" w:themeColor="text1"/>
                <w:sz w:val="24"/>
              </w:rPr>
            </w:pPr>
            <w:r w:rsidRPr="00CE26D5">
              <w:rPr>
                <w:color w:val="000000" w:themeColor="text1"/>
                <w:sz w:val="24"/>
              </w:rPr>
              <w:t>0,584</w:t>
            </w:r>
          </w:p>
        </w:tc>
        <w:tc>
          <w:tcPr>
            <w:tcW w:w="2268" w:type="dxa"/>
            <w:noWrap/>
          </w:tcPr>
          <w:p w14:paraId="480B2C40" w14:textId="77777777" w:rsidR="00CE26D5" w:rsidRPr="00CE26D5" w:rsidRDefault="00CE26D5" w:rsidP="00CE26D5">
            <w:pPr>
              <w:jc w:val="center"/>
              <w:rPr>
                <w:color w:val="000000" w:themeColor="text1"/>
                <w:sz w:val="24"/>
              </w:rPr>
            </w:pPr>
          </w:p>
        </w:tc>
      </w:tr>
      <w:tr w:rsidR="00CE26D5" w:rsidRPr="00CE26D5" w14:paraId="5AA09679" w14:textId="77777777" w:rsidTr="00CE26D5">
        <w:trPr>
          <w:trHeight w:val="300"/>
        </w:trPr>
        <w:tc>
          <w:tcPr>
            <w:tcW w:w="704" w:type="dxa"/>
            <w:noWrap/>
          </w:tcPr>
          <w:p w14:paraId="6992904B" w14:textId="77777777" w:rsidR="00CE26D5" w:rsidRPr="00CE26D5" w:rsidRDefault="00CE26D5" w:rsidP="00CE26D5">
            <w:pPr>
              <w:jc w:val="center"/>
              <w:rPr>
                <w:color w:val="000000" w:themeColor="text1"/>
                <w:sz w:val="24"/>
              </w:rPr>
            </w:pPr>
            <w:r w:rsidRPr="00CE26D5">
              <w:rPr>
                <w:color w:val="000000" w:themeColor="text1"/>
                <w:sz w:val="24"/>
              </w:rPr>
              <w:t>67</w:t>
            </w:r>
          </w:p>
        </w:tc>
        <w:tc>
          <w:tcPr>
            <w:tcW w:w="3969" w:type="dxa"/>
            <w:noWrap/>
          </w:tcPr>
          <w:p w14:paraId="36B68D4D" w14:textId="77777777" w:rsidR="00CE26D5" w:rsidRPr="00CE26D5" w:rsidRDefault="00CE26D5" w:rsidP="00CE26D5">
            <w:pPr>
              <w:jc w:val="center"/>
              <w:rPr>
                <w:color w:val="000000" w:themeColor="text1"/>
                <w:sz w:val="24"/>
              </w:rPr>
            </w:pPr>
            <w:r w:rsidRPr="00CE26D5">
              <w:rPr>
                <w:color w:val="000000" w:themeColor="text1"/>
                <w:sz w:val="24"/>
              </w:rPr>
              <w:t>Корогово</w:t>
            </w:r>
          </w:p>
        </w:tc>
        <w:tc>
          <w:tcPr>
            <w:tcW w:w="2693" w:type="dxa"/>
            <w:noWrap/>
          </w:tcPr>
          <w:p w14:paraId="145786B6"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7CD7AF62" w14:textId="77777777" w:rsidR="00CE26D5" w:rsidRPr="00CE26D5" w:rsidRDefault="00CE26D5" w:rsidP="00CE26D5">
            <w:pPr>
              <w:jc w:val="center"/>
              <w:rPr>
                <w:color w:val="000000" w:themeColor="text1"/>
                <w:sz w:val="24"/>
              </w:rPr>
            </w:pPr>
          </w:p>
        </w:tc>
        <w:tc>
          <w:tcPr>
            <w:tcW w:w="2409" w:type="dxa"/>
            <w:noWrap/>
          </w:tcPr>
          <w:p w14:paraId="79703670" w14:textId="77777777" w:rsidR="00CE26D5" w:rsidRPr="00CE26D5" w:rsidRDefault="00CE26D5" w:rsidP="00CE26D5">
            <w:pPr>
              <w:jc w:val="center"/>
              <w:rPr>
                <w:color w:val="000000" w:themeColor="text1"/>
                <w:sz w:val="24"/>
              </w:rPr>
            </w:pPr>
            <w:r w:rsidRPr="00CE26D5">
              <w:rPr>
                <w:color w:val="000000" w:themeColor="text1"/>
                <w:sz w:val="24"/>
              </w:rPr>
              <w:t>0,06</w:t>
            </w:r>
          </w:p>
        </w:tc>
        <w:tc>
          <w:tcPr>
            <w:tcW w:w="2268" w:type="dxa"/>
            <w:noWrap/>
          </w:tcPr>
          <w:p w14:paraId="60E55FFF" w14:textId="77777777" w:rsidR="00CE26D5" w:rsidRPr="00CE26D5" w:rsidRDefault="00CE26D5" w:rsidP="00CE26D5">
            <w:pPr>
              <w:jc w:val="center"/>
              <w:rPr>
                <w:color w:val="000000" w:themeColor="text1"/>
                <w:sz w:val="24"/>
              </w:rPr>
            </w:pPr>
          </w:p>
        </w:tc>
      </w:tr>
      <w:tr w:rsidR="00CE26D5" w:rsidRPr="00CE26D5" w14:paraId="5811F156" w14:textId="77777777" w:rsidTr="00CE26D5">
        <w:trPr>
          <w:trHeight w:val="300"/>
        </w:trPr>
        <w:tc>
          <w:tcPr>
            <w:tcW w:w="704" w:type="dxa"/>
            <w:noWrap/>
          </w:tcPr>
          <w:p w14:paraId="5DB97BD1" w14:textId="77777777" w:rsidR="00CE26D5" w:rsidRPr="00CE26D5" w:rsidRDefault="00CE26D5" w:rsidP="00CE26D5">
            <w:pPr>
              <w:jc w:val="center"/>
              <w:rPr>
                <w:color w:val="000000" w:themeColor="text1"/>
                <w:sz w:val="24"/>
              </w:rPr>
            </w:pPr>
            <w:r w:rsidRPr="00CE26D5">
              <w:rPr>
                <w:color w:val="000000" w:themeColor="text1"/>
                <w:sz w:val="24"/>
              </w:rPr>
              <w:t>68</w:t>
            </w:r>
          </w:p>
        </w:tc>
        <w:tc>
          <w:tcPr>
            <w:tcW w:w="3969" w:type="dxa"/>
            <w:noWrap/>
          </w:tcPr>
          <w:p w14:paraId="2FCFF54A" w14:textId="77777777" w:rsidR="00CE26D5" w:rsidRPr="00CE26D5" w:rsidRDefault="00CE26D5" w:rsidP="00CE26D5">
            <w:pPr>
              <w:jc w:val="center"/>
              <w:rPr>
                <w:color w:val="000000" w:themeColor="text1"/>
                <w:sz w:val="24"/>
              </w:rPr>
            </w:pPr>
            <w:r w:rsidRPr="00CE26D5">
              <w:rPr>
                <w:color w:val="000000" w:themeColor="text1"/>
                <w:sz w:val="24"/>
              </w:rPr>
              <w:t>Ключевская</w:t>
            </w:r>
          </w:p>
        </w:tc>
        <w:tc>
          <w:tcPr>
            <w:tcW w:w="2693" w:type="dxa"/>
            <w:noWrap/>
          </w:tcPr>
          <w:p w14:paraId="5801F518"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5E24720F" w14:textId="77777777" w:rsidR="00CE26D5" w:rsidRPr="00CE26D5" w:rsidRDefault="00CE26D5" w:rsidP="00CE26D5">
            <w:pPr>
              <w:jc w:val="center"/>
              <w:rPr>
                <w:color w:val="000000" w:themeColor="text1"/>
                <w:sz w:val="24"/>
              </w:rPr>
            </w:pPr>
          </w:p>
        </w:tc>
        <w:tc>
          <w:tcPr>
            <w:tcW w:w="2409" w:type="dxa"/>
            <w:noWrap/>
          </w:tcPr>
          <w:p w14:paraId="37388935" w14:textId="77777777" w:rsidR="00CE26D5" w:rsidRPr="00CE26D5" w:rsidRDefault="00CE26D5" w:rsidP="00CE26D5">
            <w:pPr>
              <w:jc w:val="center"/>
              <w:rPr>
                <w:color w:val="000000" w:themeColor="text1"/>
                <w:sz w:val="24"/>
              </w:rPr>
            </w:pPr>
            <w:r w:rsidRPr="00CE26D5">
              <w:rPr>
                <w:color w:val="000000" w:themeColor="text1"/>
                <w:sz w:val="24"/>
              </w:rPr>
              <w:t>0,034</w:t>
            </w:r>
          </w:p>
        </w:tc>
        <w:tc>
          <w:tcPr>
            <w:tcW w:w="2268" w:type="dxa"/>
            <w:noWrap/>
          </w:tcPr>
          <w:p w14:paraId="0EF49557" w14:textId="77777777" w:rsidR="00CE26D5" w:rsidRPr="00CE26D5" w:rsidRDefault="00CE26D5" w:rsidP="00CE26D5">
            <w:pPr>
              <w:jc w:val="center"/>
              <w:rPr>
                <w:color w:val="000000" w:themeColor="text1"/>
                <w:sz w:val="24"/>
              </w:rPr>
            </w:pPr>
          </w:p>
        </w:tc>
      </w:tr>
      <w:tr w:rsidR="00CE26D5" w:rsidRPr="00CE26D5" w14:paraId="5C78C9A4" w14:textId="77777777" w:rsidTr="00CE26D5">
        <w:trPr>
          <w:trHeight w:val="300"/>
        </w:trPr>
        <w:tc>
          <w:tcPr>
            <w:tcW w:w="704" w:type="dxa"/>
            <w:noWrap/>
          </w:tcPr>
          <w:p w14:paraId="43645C10" w14:textId="77777777" w:rsidR="00CE26D5" w:rsidRPr="00CE26D5" w:rsidRDefault="00CE26D5" w:rsidP="00CE26D5">
            <w:pPr>
              <w:jc w:val="center"/>
              <w:rPr>
                <w:color w:val="000000" w:themeColor="text1"/>
                <w:sz w:val="24"/>
              </w:rPr>
            </w:pPr>
            <w:r w:rsidRPr="00CE26D5">
              <w:rPr>
                <w:color w:val="000000" w:themeColor="text1"/>
                <w:sz w:val="24"/>
              </w:rPr>
              <w:t>69</w:t>
            </w:r>
          </w:p>
        </w:tc>
        <w:tc>
          <w:tcPr>
            <w:tcW w:w="3969" w:type="dxa"/>
            <w:noWrap/>
          </w:tcPr>
          <w:p w14:paraId="7C2CBA42" w14:textId="77777777" w:rsidR="00CE26D5" w:rsidRPr="00CE26D5" w:rsidRDefault="00CE26D5" w:rsidP="00CE26D5">
            <w:pPr>
              <w:jc w:val="center"/>
              <w:rPr>
                <w:color w:val="000000" w:themeColor="text1"/>
                <w:sz w:val="24"/>
              </w:rPr>
            </w:pPr>
            <w:r w:rsidRPr="00CE26D5">
              <w:rPr>
                <w:color w:val="000000" w:themeColor="text1"/>
                <w:sz w:val="24"/>
              </w:rPr>
              <w:t>Кочевы</w:t>
            </w:r>
          </w:p>
        </w:tc>
        <w:tc>
          <w:tcPr>
            <w:tcW w:w="2693" w:type="dxa"/>
            <w:noWrap/>
          </w:tcPr>
          <w:p w14:paraId="5AF27E1F"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23DD46C0" w14:textId="77777777" w:rsidR="00CE26D5" w:rsidRPr="00CE26D5" w:rsidRDefault="00CE26D5" w:rsidP="00CE26D5">
            <w:pPr>
              <w:jc w:val="center"/>
              <w:rPr>
                <w:color w:val="000000" w:themeColor="text1"/>
                <w:sz w:val="24"/>
              </w:rPr>
            </w:pPr>
          </w:p>
        </w:tc>
        <w:tc>
          <w:tcPr>
            <w:tcW w:w="2409" w:type="dxa"/>
            <w:noWrap/>
          </w:tcPr>
          <w:p w14:paraId="7AF00545" w14:textId="77777777" w:rsidR="00CE26D5" w:rsidRPr="00CE26D5" w:rsidRDefault="00CE26D5" w:rsidP="00CE26D5">
            <w:pPr>
              <w:jc w:val="center"/>
              <w:rPr>
                <w:color w:val="000000" w:themeColor="text1"/>
                <w:sz w:val="24"/>
              </w:rPr>
            </w:pPr>
            <w:r w:rsidRPr="00CE26D5">
              <w:rPr>
                <w:color w:val="000000" w:themeColor="text1"/>
                <w:sz w:val="24"/>
              </w:rPr>
              <w:t>0,036</w:t>
            </w:r>
          </w:p>
        </w:tc>
        <w:tc>
          <w:tcPr>
            <w:tcW w:w="2268" w:type="dxa"/>
            <w:noWrap/>
          </w:tcPr>
          <w:p w14:paraId="650719E1" w14:textId="77777777" w:rsidR="00CE26D5" w:rsidRPr="00CE26D5" w:rsidRDefault="00CE26D5" w:rsidP="00CE26D5">
            <w:pPr>
              <w:jc w:val="center"/>
              <w:rPr>
                <w:color w:val="000000" w:themeColor="text1"/>
                <w:sz w:val="24"/>
              </w:rPr>
            </w:pPr>
          </w:p>
        </w:tc>
      </w:tr>
      <w:tr w:rsidR="00CE26D5" w:rsidRPr="00CE26D5" w14:paraId="61E5A38F" w14:textId="77777777" w:rsidTr="00CE26D5">
        <w:trPr>
          <w:trHeight w:val="300"/>
        </w:trPr>
        <w:tc>
          <w:tcPr>
            <w:tcW w:w="704" w:type="dxa"/>
            <w:noWrap/>
          </w:tcPr>
          <w:p w14:paraId="20DC90EA" w14:textId="77777777" w:rsidR="00CE26D5" w:rsidRPr="00CE26D5" w:rsidRDefault="00CE26D5" w:rsidP="00CE26D5">
            <w:pPr>
              <w:jc w:val="center"/>
              <w:rPr>
                <w:color w:val="000000" w:themeColor="text1"/>
                <w:sz w:val="24"/>
              </w:rPr>
            </w:pPr>
            <w:r w:rsidRPr="00CE26D5">
              <w:rPr>
                <w:color w:val="000000" w:themeColor="text1"/>
                <w:sz w:val="24"/>
              </w:rPr>
              <w:t>70</w:t>
            </w:r>
          </w:p>
        </w:tc>
        <w:tc>
          <w:tcPr>
            <w:tcW w:w="3969" w:type="dxa"/>
            <w:noWrap/>
          </w:tcPr>
          <w:p w14:paraId="48B02FE8" w14:textId="77777777" w:rsidR="00CE26D5" w:rsidRPr="00CE26D5" w:rsidRDefault="00CE26D5" w:rsidP="00CE26D5">
            <w:pPr>
              <w:jc w:val="center"/>
              <w:rPr>
                <w:color w:val="000000" w:themeColor="text1"/>
                <w:sz w:val="24"/>
              </w:rPr>
            </w:pPr>
            <w:r w:rsidRPr="00CE26D5">
              <w:rPr>
                <w:color w:val="000000" w:themeColor="text1"/>
                <w:sz w:val="24"/>
              </w:rPr>
              <w:t>Лаврушата</w:t>
            </w:r>
          </w:p>
        </w:tc>
        <w:tc>
          <w:tcPr>
            <w:tcW w:w="2693" w:type="dxa"/>
            <w:noWrap/>
          </w:tcPr>
          <w:p w14:paraId="2A2ABB63"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44639237" w14:textId="77777777" w:rsidR="00CE26D5" w:rsidRPr="00CE26D5" w:rsidRDefault="00CE26D5" w:rsidP="00CE26D5">
            <w:pPr>
              <w:jc w:val="center"/>
              <w:rPr>
                <w:color w:val="000000" w:themeColor="text1"/>
                <w:sz w:val="24"/>
              </w:rPr>
            </w:pPr>
          </w:p>
        </w:tc>
        <w:tc>
          <w:tcPr>
            <w:tcW w:w="2409" w:type="dxa"/>
            <w:noWrap/>
          </w:tcPr>
          <w:p w14:paraId="3AED2C3C" w14:textId="77777777" w:rsidR="00CE26D5" w:rsidRPr="00CE26D5" w:rsidRDefault="00CE26D5" w:rsidP="00CE26D5">
            <w:pPr>
              <w:jc w:val="center"/>
              <w:rPr>
                <w:color w:val="000000" w:themeColor="text1"/>
                <w:sz w:val="24"/>
              </w:rPr>
            </w:pPr>
            <w:r w:rsidRPr="00CE26D5">
              <w:rPr>
                <w:color w:val="000000" w:themeColor="text1"/>
                <w:sz w:val="24"/>
              </w:rPr>
              <w:t>1,407</w:t>
            </w:r>
          </w:p>
        </w:tc>
        <w:tc>
          <w:tcPr>
            <w:tcW w:w="2268" w:type="dxa"/>
            <w:noWrap/>
          </w:tcPr>
          <w:p w14:paraId="37C6D4FC" w14:textId="77777777" w:rsidR="00CE26D5" w:rsidRPr="00CE26D5" w:rsidRDefault="00CE26D5" w:rsidP="00CE26D5">
            <w:pPr>
              <w:jc w:val="center"/>
              <w:rPr>
                <w:color w:val="000000" w:themeColor="text1"/>
                <w:sz w:val="24"/>
              </w:rPr>
            </w:pPr>
          </w:p>
        </w:tc>
      </w:tr>
      <w:tr w:rsidR="00CE26D5" w:rsidRPr="00CE26D5" w14:paraId="4BDA8E4C" w14:textId="77777777" w:rsidTr="00CE26D5">
        <w:trPr>
          <w:trHeight w:val="300"/>
        </w:trPr>
        <w:tc>
          <w:tcPr>
            <w:tcW w:w="704" w:type="dxa"/>
            <w:noWrap/>
          </w:tcPr>
          <w:p w14:paraId="41C080E3" w14:textId="77777777" w:rsidR="00CE26D5" w:rsidRPr="00CE26D5" w:rsidRDefault="00CE26D5" w:rsidP="00CE26D5">
            <w:pPr>
              <w:jc w:val="center"/>
              <w:rPr>
                <w:color w:val="000000" w:themeColor="text1"/>
                <w:sz w:val="24"/>
              </w:rPr>
            </w:pPr>
            <w:r w:rsidRPr="00CE26D5">
              <w:rPr>
                <w:color w:val="000000" w:themeColor="text1"/>
                <w:sz w:val="24"/>
              </w:rPr>
              <w:t>71</w:t>
            </w:r>
          </w:p>
        </w:tc>
        <w:tc>
          <w:tcPr>
            <w:tcW w:w="3969" w:type="dxa"/>
            <w:noWrap/>
          </w:tcPr>
          <w:p w14:paraId="111D5970" w14:textId="77777777" w:rsidR="00CE26D5" w:rsidRPr="00CE26D5" w:rsidRDefault="00CE26D5" w:rsidP="00CE26D5">
            <w:pPr>
              <w:jc w:val="center"/>
              <w:rPr>
                <w:color w:val="000000" w:themeColor="text1"/>
                <w:sz w:val="24"/>
              </w:rPr>
            </w:pPr>
            <w:r w:rsidRPr="00CE26D5">
              <w:rPr>
                <w:color w:val="000000" w:themeColor="text1"/>
                <w:sz w:val="24"/>
              </w:rPr>
              <w:t>Мишино</w:t>
            </w:r>
          </w:p>
        </w:tc>
        <w:tc>
          <w:tcPr>
            <w:tcW w:w="2693" w:type="dxa"/>
            <w:noWrap/>
          </w:tcPr>
          <w:p w14:paraId="2DFCD06A"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56D44B39" w14:textId="77777777" w:rsidR="00CE26D5" w:rsidRPr="00CE26D5" w:rsidRDefault="00CE26D5" w:rsidP="00CE26D5">
            <w:pPr>
              <w:jc w:val="center"/>
              <w:rPr>
                <w:color w:val="000000" w:themeColor="text1"/>
                <w:sz w:val="24"/>
              </w:rPr>
            </w:pPr>
          </w:p>
        </w:tc>
        <w:tc>
          <w:tcPr>
            <w:tcW w:w="2409" w:type="dxa"/>
            <w:noWrap/>
          </w:tcPr>
          <w:p w14:paraId="2956A5F2" w14:textId="77777777" w:rsidR="00CE26D5" w:rsidRPr="00CE26D5" w:rsidRDefault="00CE26D5" w:rsidP="00CE26D5">
            <w:pPr>
              <w:jc w:val="center"/>
              <w:rPr>
                <w:color w:val="000000" w:themeColor="text1"/>
                <w:sz w:val="24"/>
              </w:rPr>
            </w:pPr>
            <w:r w:rsidRPr="00CE26D5">
              <w:rPr>
                <w:color w:val="000000" w:themeColor="text1"/>
                <w:sz w:val="24"/>
              </w:rPr>
              <w:t>0,030</w:t>
            </w:r>
          </w:p>
        </w:tc>
        <w:tc>
          <w:tcPr>
            <w:tcW w:w="2268" w:type="dxa"/>
            <w:noWrap/>
          </w:tcPr>
          <w:p w14:paraId="7C28FF64" w14:textId="77777777" w:rsidR="00CE26D5" w:rsidRPr="00CE26D5" w:rsidRDefault="00CE26D5" w:rsidP="00CE26D5">
            <w:pPr>
              <w:jc w:val="center"/>
              <w:rPr>
                <w:color w:val="000000" w:themeColor="text1"/>
                <w:sz w:val="24"/>
              </w:rPr>
            </w:pPr>
          </w:p>
        </w:tc>
      </w:tr>
      <w:tr w:rsidR="00CE26D5" w:rsidRPr="00CE26D5" w14:paraId="7DA6732E" w14:textId="77777777" w:rsidTr="00CE26D5">
        <w:trPr>
          <w:trHeight w:val="300"/>
        </w:trPr>
        <w:tc>
          <w:tcPr>
            <w:tcW w:w="704" w:type="dxa"/>
            <w:noWrap/>
          </w:tcPr>
          <w:p w14:paraId="1A91D3E7" w14:textId="77777777" w:rsidR="00CE26D5" w:rsidRPr="00CE26D5" w:rsidRDefault="00CE26D5" w:rsidP="00CE26D5">
            <w:pPr>
              <w:jc w:val="center"/>
              <w:rPr>
                <w:color w:val="000000" w:themeColor="text1"/>
                <w:sz w:val="24"/>
              </w:rPr>
            </w:pPr>
            <w:r w:rsidRPr="00CE26D5">
              <w:rPr>
                <w:color w:val="000000" w:themeColor="text1"/>
                <w:sz w:val="24"/>
              </w:rPr>
              <w:t>72</w:t>
            </w:r>
          </w:p>
        </w:tc>
        <w:tc>
          <w:tcPr>
            <w:tcW w:w="3969" w:type="dxa"/>
            <w:noWrap/>
          </w:tcPr>
          <w:p w14:paraId="677AF3AC" w14:textId="77777777" w:rsidR="00CE26D5" w:rsidRPr="00CE26D5" w:rsidRDefault="00CE26D5" w:rsidP="00CE26D5">
            <w:pPr>
              <w:jc w:val="center"/>
              <w:rPr>
                <w:color w:val="000000" w:themeColor="text1"/>
                <w:sz w:val="24"/>
              </w:rPr>
            </w:pPr>
            <w:r w:rsidRPr="00CE26D5">
              <w:rPr>
                <w:color w:val="000000" w:themeColor="text1"/>
                <w:sz w:val="24"/>
              </w:rPr>
              <w:t>Минькино</w:t>
            </w:r>
          </w:p>
        </w:tc>
        <w:tc>
          <w:tcPr>
            <w:tcW w:w="2693" w:type="dxa"/>
            <w:noWrap/>
          </w:tcPr>
          <w:p w14:paraId="72E2F482"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07CB1611" w14:textId="77777777" w:rsidR="00CE26D5" w:rsidRPr="00CE26D5" w:rsidRDefault="00CE26D5" w:rsidP="00CE26D5">
            <w:pPr>
              <w:jc w:val="center"/>
              <w:rPr>
                <w:color w:val="000000" w:themeColor="text1"/>
                <w:sz w:val="24"/>
              </w:rPr>
            </w:pPr>
          </w:p>
        </w:tc>
        <w:tc>
          <w:tcPr>
            <w:tcW w:w="2409" w:type="dxa"/>
            <w:noWrap/>
          </w:tcPr>
          <w:p w14:paraId="151A40F4" w14:textId="77777777" w:rsidR="00CE26D5" w:rsidRPr="00CE26D5" w:rsidRDefault="00CE26D5" w:rsidP="00CE26D5">
            <w:pPr>
              <w:jc w:val="center"/>
              <w:rPr>
                <w:color w:val="000000" w:themeColor="text1"/>
                <w:sz w:val="24"/>
              </w:rPr>
            </w:pPr>
            <w:r w:rsidRPr="00CE26D5">
              <w:rPr>
                <w:color w:val="000000" w:themeColor="text1"/>
                <w:sz w:val="24"/>
              </w:rPr>
              <w:t>0,036</w:t>
            </w:r>
          </w:p>
        </w:tc>
        <w:tc>
          <w:tcPr>
            <w:tcW w:w="2268" w:type="dxa"/>
            <w:noWrap/>
          </w:tcPr>
          <w:p w14:paraId="2B3A7BA7" w14:textId="77777777" w:rsidR="00CE26D5" w:rsidRPr="00CE26D5" w:rsidRDefault="00CE26D5" w:rsidP="00CE26D5">
            <w:pPr>
              <w:jc w:val="center"/>
              <w:rPr>
                <w:color w:val="000000" w:themeColor="text1"/>
                <w:sz w:val="24"/>
              </w:rPr>
            </w:pPr>
          </w:p>
        </w:tc>
      </w:tr>
      <w:tr w:rsidR="00CE26D5" w:rsidRPr="00CE26D5" w14:paraId="2FEB674A" w14:textId="77777777" w:rsidTr="00CE26D5">
        <w:trPr>
          <w:trHeight w:val="300"/>
        </w:trPr>
        <w:tc>
          <w:tcPr>
            <w:tcW w:w="704" w:type="dxa"/>
            <w:noWrap/>
          </w:tcPr>
          <w:p w14:paraId="759DB0C8" w14:textId="77777777" w:rsidR="00CE26D5" w:rsidRPr="00CE26D5" w:rsidRDefault="00CE26D5" w:rsidP="00CE26D5">
            <w:pPr>
              <w:jc w:val="center"/>
              <w:rPr>
                <w:color w:val="000000" w:themeColor="text1"/>
                <w:sz w:val="24"/>
              </w:rPr>
            </w:pPr>
            <w:r w:rsidRPr="00CE26D5">
              <w:rPr>
                <w:color w:val="000000" w:themeColor="text1"/>
                <w:sz w:val="24"/>
              </w:rPr>
              <w:t>73</w:t>
            </w:r>
          </w:p>
        </w:tc>
        <w:tc>
          <w:tcPr>
            <w:tcW w:w="3969" w:type="dxa"/>
            <w:noWrap/>
          </w:tcPr>
          <w:p w14:paraId="3D93D946" w14:textId="77777777" w:rsidR="00CE26D5" w:rsidRPr="00CE26D5" w:rsidRDefault="00CE26D5" w:rsidP="00CE26D5">
            <w:pPr>
              <w:jc w:val="center"/>
              <w:rPr>
                <w:color w:val="000000" w:themeColor="text1"/>
                <w:sz w:val="24"/>
              </w:rPr>
            </w:pPr>
            <w:r w:rsidRPr="00CE26D5">
              <w:rPr>
                <w:color w:val="000000" w:themeColor="text1"/>
                <w:sz w:val="24"/>
              </w:rPr>
              <w:t>Никишата</w:t>
            </w:r>
          </w:p>
        </w:tc>
        <w:tc>
          <w:tcPr>
            <w:tcW w:w="2693" w:type="dxa"/>
            <w:noWrap/>
          </w:tcPr>
          <w:p w14:paraId="6C032C91"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50D1A438" w14:textId="77777777" w:rsidR="00CE26D5" w:rsidRPr="00CE26D5" w:rsidRDefault="00CE26D5" w:rsidP="00CE26D5">
            <w:pPr>
              <w:jc w:val="center"/>
              <w:rPr>
                <w:color w:val="000000" w:themeColor="text1"/>
                <w:sz w:val="24"/>
              </w:rPr>
            </w:pPr>
          </w:p>
        </w:tc>
        <w:tc>
          <w:tcPr>
            <w:tcW w:w="2409" w:type="dxa"/>
            <w:noWrap/>
          </w:tcPr>
          <w:p w14:paraId="1595E7C4" w14:textId="77777777" w:rsidR="00CE26D5" w:rsidRPr="00CE26D5" w:rsidRDefault="00CE26D5" w:rsidP="00CE26D5">
            <w:pPr>
              <w:jc w:val="center"/>
              <w:rPr>
                <w:color w:val="000000" w:themeColor="text1"/>
                <w:sz w:val="24"/>
              </w:rPr>
            </w:pPr>
            <w:r w:rsidRPr="00CE26D5">
              <w:rPr>
                <w:color w:val="000000" w:themeColor="text1"/>
                <w:sz w:val="24"/>
              </w:rPr>
              <w:t>0,356</w:t>
            </w:r>
          </w:p>
        </w:tc>
        <w:tc>
          <w:tcPr>
            <w:tcW w:w="2268" w:type="dxa"/>
            <w:noWrap/>
          </w:tcPr>
          <w:p w14:paraId="32E90180" w14:textId="77777777" w:rsidR="00CE26D5" w:rsidRPr="00CE26D5" w:rsidRDefault="00CE26D5" w:rsidP="00CE26D5">
            <w:pPr>
              <w:jc w:val="center"/>
              <w:rPr>
                <w:color w:val="000000" w:themeColor="text1"/>
                <w:sz w:val="24"/>
              </w:rPr>
            </w:pPr>
          </w:p>
        </w:tc>
      </w:tr>
      <w:tr w:rsidR="00CE26D5" w:rsidRPr="00CE26D5" w14:paraId="2D3DBDEA" w14:textId="77777777" w:rsidTr="00CE26D5">
        <w:trPr>
          <w:trHeight w:val="300"/>
        </w:trPr>
        <w:tc>
          <w:tcPr>
            <w:tcW w:w="704" w:type="dxa"/>
            <w:noWrap/>
          </w:tcPr>
          <w:p w14:paraId="74E648E9" w14:textId="77777777" w:rsidR="00CE26D5" w:rsidRPr="00CE26D5" w:rsidRDefault="00CE26D5" w:rsidP="00CE26D5">
            <w:pPr>
              <w:jc w:val="center"/>
              <w:rPr>
                <w:color w:val="000000" w:themeColor="text1"/>
                <w:sz w:val="24"/>
              </w:rPr>
            </w:pPr>
            <w:r w:rsidRPr="00CE26D5">
              <w:rPr>
                <w:color w:val="000000" w:themeColor="text1"/>
                <w:sz w:val="24"/>
              </w:rPr>
              <w:lastRenderedPageBreak/>
              <w:t>74</w:t>
            </w:r>
          </w:p>
        </w:tc>
        <w:tc>
          <w:tcPr>
            <w:tcW w:w="3969" w:type="dxa"/>
            <w:noWrap/>
          </w:tcPr>
          <w:p w14:paraId="41881A57" w14:textId="77777777" w:rsidR="00CE26D5" w:rsidRPr="00CE26D5" w:rsidRDefault="00CE26D5" w:rsidP="00CE26D5">
            <w:pPr>
              <w:jc w:val="center"/>
              <w:rPr>
                <w:color w:val="000000" w:themeColor="text1"/>
                <w:sz w:val="24"/>
              </w:rPr>
            </w:pPr>
            <w:r w:rsidRPr="00CE26D5">
              <w:rPr>
                <w:color w:val="000000" w:themeColor="text1"/>
                <w:sz w:val="24"/>
              </w:rPr>
              <w:t>Нопино</w:t>
            </w:r>
          </w:p>
        </w:tc>
        <w:tc>
          <w:tcPr>
            <w:tcW w:w="2693" w:type="dxa"/>
            <w:noWrap/>
          </w:tcPr>
          <w:p w14:paraId="1D6753A6"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2000CB31" w14:textId="77777777" w:rsidR="00CE26D5" w:rsidRPr="00CE26D5" w:rsidRDefault="00CE26D5" w:rsidP="00CE26D5">
            <w:pPr>
              <w:jc w:val="center"/>
              <w:rPr>
                <w:color w:val="000000" w:themeColor="text1"/>
                <w:sz w:val="24"/>
              </w:rPr>
            </w:pPr>
          </w:p>
        </w:tc>
        <w:tc>
          <w:tcPr>
            <w:tcW w:w="2409" w:type="dxa"/>
            <w:noWrap/>
          </w:tcPr>
          <w:p w14:paraId="597FE001" w14:textId="77777777" w:rsidR="00CE26D5" w:rsidRPr="00CE26D5" w:rsidRDefault="00CE26D5" w:rsidP="00CE26D5">
            <w:pPr>
              <w:jc w:val="center"/>
              <w:rPr>
                <w:color w:val="000000" w:themeColor="text1"/>
                <w:sz w:val="24"/>
              </w:rPr>
            </w:pPr>
            <w:r w:rsidRPr="00CE26D5">
              <w:rPr>
                <w:color w:val="000000" w:themeColor="text1"/>
                <w:sz w:val="24"/>
              </w:rPr>
              <w:t>0,049</w:t>
            </w:r>
          </w:p>
        </w:tc>
        <w:tc>
          <w:tcPr>
            <w:tcW w:w="2268" w:type="dxa"/>
            <w:noWrap/>
          </w:tcPr>
          <w:p w14:paraId="19C171F7" w14:textId="77777777" w:rsidR="00CE26D5" w:rsidRPr="00CE26D5" w:rsidRDefault="00CE26D5" w:rsidP="00CE26D5">
            <w:pPr>
              <w:jc w:val="center"/>
              <w:rPr>
                <w:color w:val="000000" w:themeColor="text1"/>
                <w:sz w:val="24"/>
              </w:rPr>
            </w:pPr>
          </w:p>
        </w:tc>
      </w:tr>
      <w:tr w:rsidR="00CE26D5" w:rsidRPr="00CE26D5" w14:paraId="15E8E337" w14:textId="77777777" w:rsidTr="00CE26D5">
        <w:trPr>
          <w:trHeight w:val="300"/>
        </w:trPr>
        <w:tc>
          <w:tcPr>
            <w:tcW w:w="704" w:type="dxa"/>
            <w:noWrap/>
          </w:tcPr>
          <w:p w14:paraId="34AB81CA" w14:textId="77777777" w:rsidR="00CE26D5" w:rsidRPr="00CE26D5" w:rsidRDefault="00CE26D5" w:rsidP="00CE26D5">
            <w:pPr>
              <w:jc w:val="center"/>
              <w:rPr>
                <w:color w:val="000000" w:themeColor="text1"/>
                <w:sz w:val="24"/>
              </w:rPr>
            </w:pPr>
            <w:r w:rsidRPr="00CE26D5">
              <w:rPr>
                <w:color w:val="000000" w:themeColor="text1"/>
                <w:sz w:val="24"/>
              </w:rPr>
              <w:t>75</w:t>
            </w:r>
          </w:p>
        </w:tc>
        <w:tc>
          <w:tcPr>
            <w:tcW w:w="3969" w:type="dxa"/>
            <w:noWrap/>
          </w:tcPr>
          <w:p w14:paraId="329EFCAC" w14:textId="77777777" w:rsidR="00CE26D5" w:rsidRPr="00CE26D5" w:rsidRDefault="00CE26D5" w:rsidP="00CE26D5">
            <w:pPr>
              <w:jc w:val="center"/>
              <w:rPr>
                <w:color w:val="000000" w:themeColor="text1"/>
                <w:sz w:val="24"/>
              </w:rPr>
            </w:pPr>
            <w:r w:rsidRPr="00CE26D5">
              <w:rPr>
                <w:color w:val="000000" w:themeColor="text1"/>
                <w:sz w:val="24"/>
              </w:rPr>
              <w:t>Ожегино</w:t>
            </w:r>
          </w:p>
        </w:tc>
        <w:tc>
          <w:tcPr>
            <w:tcW w:w="2693" w:type="dxa"/>
            <w:noWrap/>
          </w:tcPr>
          <w:p w14:paraId="1850279B"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560C25F8" w14:textId="77777777" w:rsidR="00CE26D5" w:rsidRPr="00CE26D5" w:rsidRDefault="00CE26D5" w:rsidP="00CE26D5">
            <w:pPr>
              <w:jc w:val="center"/>
              <w:rPr>
                <w:color w:val="000000" w:themeColor="text1"/>
                <w:sz w:val="24"/>
              </w:rPr>
            </w:pPr>
          </w:p>
        </w:tc>
        <w:tc>
          <w:tcPr>
            <w:tcW w:w="2409" w:type="dxa"/>
            <w:noWrap/>
          </w:tcPr>
          <w:p w14:paraId="2B1991EE" w14:textId="77777777" w:rsidR="00CE26D5" w:rsidRPr="00CE26D5" w:rsidRDefault="00CE26D5" w:rsidP="00CE26D5">
            <w:pPr>
              <w:jc w:val="center"/>
              <w:rPr>
                <w:color w:val="000000" w:themeColor="text1"/>
                <w:sz w:val="24"/>
              </w:rPr>
            </w:pPr>
            <w:r w:rsidRPr="00CE26D5">
              <w:rPr>
                <w:color w:val="000000" w:themeColor="text1"/>
                <w:sz w:val="24"/>
              </w:rPr>
              <w:t>1,658</w:t>
            </w:r>
          </w:p>
        </w:tc>
        <w:tc>
          <w:tcPr>
            <w:tcW w:w="2268" w:type="dxa"/>
            <w:noWrap/>
          </w:tcPr>
          <w:p w14:paraId="0F003473" w14:textId="77777777" w:rsidR="00CE26D5" w:rsidRPr="00CE26D5" w:rsidRDefault="00CE26D5" w:rsidP="00CE26D5">
            <w:pPr>
              <w:jc w:val="center"/>
              <w:rPr>
                <w:color w:val="000000" w:themeColor="text1"/>
                <w:sz w:val="24"/>
              </w:rPr>
            </w:pPr>
            <w:r w:rsidRPr="00CE26D5">
              <w:rPr>
                <w:color w:val="000000" w:themeColor="text1"/>
                <w:sz w:val="24"/>
              </w:rPr>
              <w:t>243,0</w:t>
            </w:r>
          </w:p>
        </w:tc>
      </w:tr>
      <w:tr w:rsidR="00CE26D5" w:rsidRPr="00CE26D5" w14:paraId="7CC57181" w14:textId="77777777" w:rsidTr="00CE26D5">
        <w:trPr>
          <w:trHeight w:val="300"/>
        </w:trPr>
        <w:tc>
          <w:tcPr>
            <w:tcW w:w="704" w:type="dxa"/>
            <w:noWrap/>
          </w:tcPr>
          <w:p w14:paraId="22617ABE" w14:textId="77777777" w:rsidR="00CE26D5" w:rsidRPr="00CE26D5" w:rsidRDefault="00CE26D5" w:rsidP="00CE26D5">
            <w:pPr>
              <w:jc w:val="center"/>
              <w:rPr>
                <w:color w:val="000000" w:themeColor="text1"/>
                <w:sz w:val="24"/>
              </w:rPr>
            </w:pPr>
            <w:r w:rsidRPr="00CE26D5">
              <w:rPr>
                <w:color w:val="000000" w:themeColor="text1"/>
                <w:sz w:val="24"/>
              </w:rPr>
              <w:t>76</w:t>
            </w:r>
          </w:p>
        </w:tc>
        <w:tc>
          <w:tcPr>
            <w:tcW w:w="3969" w:type="dxa"/>
            <w:noWrap/>
          </w:tcPr>
          <w:p w14:paraId="10AE82A0" w14:textId="77777777" w:rsidR="00CE26D5" w:rsidRPr="00CE26D5" w:rsidRDefault="00CE26D5" w:rsidP="00CE26D5">
            <w:pPr>
              <w:jc w:val="center"/>
              <w:rPr>
                <w:color w:val="000000" w:themeColor="text1"/>
                <w:sz w:val="24"/>
              </w:rPr>
            </w:pPr>
            <w:r w:rsidRPr="00CE26D5">
              <w:rPr>
                <w:color w:val="000000" w:themeColor="text1"/>
                <w:sz w:val="24"/>
              </w:rPr>
              <w:t>Пограничный</w:t>
            </w:r>
          </w:p>
        </w:tc>
        <w:tc>
          <w:tcPr>
            <w:tcW w:w="2693" w:type="dxa"/>
            <w:noWrap/>
          </w:tcPr>
          <w:p w14:paraId="11D5DF10" w14:textId="77777777" w:rsidR="00CE26D5" w:rsidRPr="00CE26D5" w:rsidRDefault="00CE26D5" w:rsidP="00CE26D5">
            <w:pPr>
              <w:jc w:val="center"/>
              <w:rPr>
                <w:color w:val="000000" w:themeColor="text1"/>
                <w:sz w:val="24"/>
              </w:rPr>
            </w:pPr>
            <w:r w:rsidRPr="00CE26D5">
              <w:rPr>
                <w:color w:val="000000" w:themeColor="text1"/>
                <w:sz w:val="24"/>
              </w:rPr>
              <w:t>поселок</w:t>
            </w:r>
          </w:p>
        </w:tc>
        <w:tc>
          <w:tcPr>
            <w:tcW w:w="2127" w:type="dxa"/>
            <w:noWrap/>
          </w:tcPr>
          <w:p w14:paraId="54DB1F5C" w14:textId="77777777" w:rsidR="00CE26D5" w:rsidRPr="00CE26D5" w:rsidRDefault="00CE26D5" w:rsidP="00CE26D5">
            <w:pPr>
              <w:jc w:val="center"/>
              <w:rPr>
                <w:color w:val="000000" w:themeColor="text1"/>
                <w:sz w:val="24"/>
              </w:rPr>
            </w:pPr>
          </w:p>
        </w:tc>
        <w:tc>
          <w:tcPr>
            <w:tcW w:w="2409" w:type="dxa"/>
            <w:noWrap/>
          </w:tcPr>
          <w:p w14:paraId="754EEF40" w14:textId="77777777" w:rsidR="00CE26D5" w:rsidRPr="00CE26D5" w:rsidRDefault="00CE26D5" w:rsidP="00CE26D5">
            <w:pPr>
              <w:jc w:val="center"/>
              <w:rPr>
                <w:color w:val="000000" w:themeColor="text1"/>
                <w:sz w:val="24"/>
              </w:rPr>
            </w:pPr>
            <w:r w:rsidRPr="00CE26D5">
              <w:rPr>
                <w:color w:val="000000" w:themeColor="text1"/>
                <w:sz w:val="24"/>
              </w:rPr>
              <w:t>0,126</w:t>
            </w:r>
          </w:p>
        </w:tc>
        <w:tc>
          <w:tcPr>
            <w:tcW w:w="2268" w:type="dxa"/>
            <w:noWrap/>
          </w:tcPr>
          <w:p w14:paraId="703D5A7D" w14:textId="77777777" w:rsidR="00CE26D5" w:rsidRPr="00CE26D5" w:rsidRDefault="00CE26D5" w:rsidP="00CE26D5">
            <w:pPr>
              <w:jc w:val="center"/>
              <w:rPr>
                <w:color w:val="000000" w:themeColor="text1"/>
                <w:sz w:val="24"/>
              </w:rPr>
            </w:pPr>
          </w:p>
        </w:tc>
      </w:tr>
      <w:tr w:rsidR="00CE26D5" w:rsidRPr="00CE26D5" w14:paraId="791FC16B" w14:textId="77777777" w:rsidTr="00CE26D5">
        <w:trPr>
          <w:trHeight w:val="300"/>
        </w:trPr>
        <w:tc>
          <w:tcPr>
            <w:tcW w:w="704" w:type="dxa"/>
            <w:noWrap/>
          </w:tcPr>
          <w:p w14:paraId="3DA06B0F" w14:textId="77777777" w:rsidR="00CE26D5" w:rsidRPr="00CE26D5" w:rsidRDefault="00CE26D5" w:rsidP="00CE26D5">
            <w:pPr>
              <w:jc w:val="center"/>
              <w:rPr>
                <w:color w:val="000000" w:themeColor="text1"/>
                <w:sz w:val="24"/>
              </w:rPr>
            </w:pPr>
            <w:r w:rsidRPr="00CE26D5">
              <w:rPr>
                <w:color w:val="000000" w:themeColor="text1"/>
                <w:sz w:val="24"/>
              </w:rPr>
              <w:t>77</w:t>
            </w:r>
          </w:p>
        </w:tc>
        <w:tc>
          <w:tcPr>
            <w:tcW w:w="3969" w:type="dxa"/>
            <w:noWrap/>
          </w:tcPr>
          <w:p w14:paraId="4E37E867" w14:textId="77777777" w:rsidR="00CE26D5" w:rsidRPr="00CE26D5" w:rsidRDefault="00CE26D5" w:rsidP="00CE26D5">
            <w:pPr>
              <w:jc w:val="center"/>
              <w:rPr>
                <w:color w:val="000000" w:themeColor="text1"/>
                <w:sz w:val="24"/>
              </w:rPr>
            </w:pPr>
            <w:r w:rsidRPr="00CE26D5">
              <w:rPr>
                <w:color w:val="000000" w:themeColor="text1"/>
                <w:sz w:val="24"/>
              </w:rPr>
              <w:t>Петрята</w:t>
            </w:r>
          </w:p>
        </w:tc>
        <w:tc>
          <w:tcPr>
            <w:tcW w:w="2693" w:type="dxa"/>
            <w:noWrap/>
          </w:tcPr>
          <w:p w14:paraId="51DB9BF9"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70FB7027" w14:textId="77777777" w:rsidR="00CE26D5" w:rsidRPr="00CE26D5" w:rsidRDefault="00CE26D5" w:rsidP="00CE26D5">
            <w:pPr>
              <w:jc w:val="center"/>
              <w:rPr>
                <w:color w:val="000000" w:themeColor="text1"/>
                <w:sz w:val="24"/>
              </w:rPr>
            </w:pPr>
          </w:p>
        </w:tc>
        <w:tc>
          <w:tcPr>
            <w:tcW w:w="2409" w:type="dxa"/>
            <w:noWrap/>
          </w:tcPr>
          <w:p w14:paraId="790A7A0E" w14:textId="77777777" w:rsidR="00CE26D5" w:rsidRPr="00CE26D5" w:rsidRDefault="00CE26D5" w:rsidP="00CE26D5">
            <w:pPr>
              <w:jc w:val="center"/>
              <w:rPr>
                <w:color w:val="000000" w:themeColor="text1"/>
                <w:sz w:val="24"/>
              </w:rPr>
            </w:pPr>
            <w:r w:rsidRPr="00CE26D5">
              <w:rPr>
                <w:color w:val="000000" w:themeColor="text1"/>
                <w:sz w:val="24"/>
              </w:rPr>
              <w:t>0,09</w:t>
            </w:r>
          </w:p>
        </w:tc>
        <w:tc>
          <w:tcPr>
            <w:tcW w:w="2268" w:type="dxa"/>
            <w:noWrap/>
          </w:tcPr>
          <w:p w14:paraId="21F96EE3" w14:textId="77777777" w:rsidR="00CE26D5" w:rsidRPr="00CE26D5" w:rsidRDefault="00CE26D5" w:rsidP="00CE26D5">
            <w:pPr>
              <w:jc w:val="center"/>
              <w:rPr>
                <w:color w:val="000000" w:themeColor="text1"/>
                <w:sz w:val="24"/>
              </w:rPr>
            </w:pPr>
          </w:p>
        </w:tc>
      </w:tr>
      <w:tr w:rsidR="00CE26D5" w:rsidRPr="00CE26D5" w14:paraId="5CB560E2" w14:textId="77777777" w:rsidTr="00CE26D5">
        <w:trPr>
          <w:trHeight w:val="300"/>
        </w:trPr>
        <w:tc>
          <w:tcPr>
            <w:tcW w:w="704" w:type="dxa"/>
            <w:noWrap/>
          </w:tcPr>
          <w:p w14:paraId="524C2699" w14:textId="77777777" w:rsidR="00CE26D5" w:rsidRPr="00CE26D5" w:rsidRDefault="00CE26D5" w:rsidP="00CE26D5">
            <w:pPr>
              <w:jc w:val="center"/>
              <w:rPr>
                <w:color w:val="000000" w:themeColor="text1"/>
                <w:sz w:val="24"/>
              </w:rPr>
            </w:pPr>
            <w:r w:rsidRPr="00CE26D5">
              <w:rPr>
                <w:color w:val="000000" w:themeColor="text1"/>
                <w:sz w:val="24"/>
              </w:rPr>
              <w:t>78</w:t>
            </w:r>
          </w:p>
        </w:tc>
        <w:tc>
          <w:tcPr>
            <w:tcW w:w="3969" w:type="dxa"/>
            <w:noWrap/>
          </w:tcPr>
          <w:p w14:paraId="4E7197D1" w14:textId="77777777" w:rsidR="00CE26D5" w:rsidRPr="00CE26D5" w:rsidRDefault="00CE26D5" w:rsidP="00CE26D5">
            <w:pPr>
              <w:jc w:val="center"/>
              <w:rPr>
                <w:color w:val="000000" w:themeColor="text1"/>
                <w:sz w:val="24"/>
              </w:rPr>
            </w:pPr>
            <w:r w:rsidRPr="00CE26D5">
              <w:rPr>
                <w:color w:val="000000" w:themeColor="text1"/>
                <w:sz w:val="24"/>
              </w:rPr>
              <w:t>Русиново</w:t>
            </w:r>
          </w:p>
        </w:tc>
        <w:tc>
          <w:tcPr>
            <w:tcW w:w="2693" w:type="dxa"/>
            <w:noWrap/>
          </w:tcPr>
          <w:p w14:paraId="76DA1DC4"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28B4D72C" w14:textId="77777777" w:rsidR="00CE26D5" w:rsidRPr="00CE26D5" w:rsidRDefault="00CE26D5" w:rsidP="00CE26D5">
            <w:pPr>
              <w:jc w:val="center"/>
              <w:rPr>
                <w:color w:val="000000" w:themeColor="text1"/>
                <w:sz w:val="24"/>
              </w:rPr>
            </w:pPr>
          </w:p>
        </w:tc>
        <w:tc>
          <w:tcPr>
            <w:tcW w:w="2409" w:type="dxa"/>
            <w:noWrap/>
          </w:tcPr>
          <w:p w14:paraId="3CAF8D46" w14:textId="77777777" w:rsidR="00CE26D5" w:rsidRPr="00CE26D5" w:rsidRDefault="00CE26D5" w:rsidP="00CE26D5">
            <w:pPr>
              <w:jc w:val="center"/>
              <w:rPr>
                <w:color w:val="000000" w:themeColor="text1"/>
                <w:sz w:val="24"/>
              </w:rPr>
            </w:pPr>
            <w:r w:rsidRPr="00CE26D5">
              <w:rPr>
                <w:color w:val="000000" w:themeColor="text1"/>
                <w:sz w:val="24"/>
              </w:rPr>
              <w:t>0,450</w:t>
            </w:r>
          </w:p>
        </w:tc>
        <w:tc>
          <w:tcPr>
            <w:tcW w:w="2268" w:type="dxa"/>
            <w:noWrap/>
          </w:tcPr>
          <w:p w14:paraId="35CB8B8D" w14:textId="77777777" w:rsidR="00CE26D5" w:rsidRPr="00CE26D5" w:rsidRDefault="00CE26D5" w:rsidP="00CE26D5">
            <w:pPr>
              <w:jc w:val="center"/>
              <w:rPr>
                <w:color w:val="000000" w:themeColor="text1"/>
                <w:sz w:val="24"/>
              </w:rPr>
            </w:pPr>
          </w:p>
        </w:tc>
      </w:tr>
      <w:tr w:rsidR="00CE26D5" w:rsidRPr="00CE26D5" w14:paraId="77347464" w14:textId="77777777" w:rsidTr="00CE26D5">
        <w:trPr>
          <w:trHeight w:val="300"/>
        </w:trPr>
        <w:tc>
          <w:tcPr>
            <w:tcW w:w="704" w:type="dxa"/>
            <w:noWrap/>
          </w:tcPr>
          <w:p w14:paraId="3552B4F0" w14:textId="77777777" w:rsidR="00CE26D5" w:rsidRPr="00CE26D5" w:rsidRDefault="00CE26D5" w:rsidP="00CE26D5">
            <w:pPr>
              <w:jc w:val="center"/>
              <w:rPr>
                <w:color w:val="000000" w:themeColor="text1"/>
                <w:sz w:val="24"/>
              </w:rPr>
            </w:pPr>
            <w:r w:rsidRPr="00CE26D5">
              <w:rPr>
                <w:color w:val="000000" w:themeColor="text1"/>
                <w:sz w:val="24"/>
              </w:rPr>
              <w:t>79</w:t>
            </w:r>
          </w:p>
        </w:tc>
        <w:tc>
          <w:tcPr>
            <w:tcW w:w="3969" w:type="dxa"/>
            <w:noWrap/>
          </w:tcPr>
          <w:p w14:paraId="40F4382C" w14:textId="77777777" w:rsidR="00CE26D5" w:rsidRPr="00CE26D5" w:rsidRDefault="00CE26D5" w:rsidP="00CE26D5">
            <w:pPr>
              <w:jc w:val="center"/>
              <w:rPr>
                <w:color w:val="000000" w:themeColor="text1"/>
                <w:sz w:val="24"/>
              </w:rPr>
            </w:pPr>
            <w:r w:rsidRPr="00CE26D5">
              <w:rPr>
                <w:color w:val="000000" w:themeColor="text1"/>
                <w:sz w:val="24"/>
              </w:rPr>
              <w:t>Сюзьва</w:t>
            </w:r>
          </w:p>
        </w:tc>
        <w:tc>
          <w:tcPr>
            <w:tcW w:w="2693" w:type="dxa"/>
            <w:noWrap/>
          </w:tcPr>
          <w:p w14:paraId="741BD9C8" w14:textId="77777777" w:rsidR="00CE26D5" w:rsidRPr="00CE26D5" w:rsidRDefault="00CE26D5" w:rsidP="00CE26D5">
            <w:pPr>
              <w:jc w:val="center"/>
              <w:rPr>
                <w:color w:val="000000" w:themeColor="text1"/>
                <w:sz w:val="24"/>
              </w:rPr>
            </w:pPr>
            <w:r w:rsidRPr="00CE26D5">
              <w:rPr>
                <w:color w:val="000000" w:themeColor="text1"/>
                <w:sz w:val="24"/>
              </w:rPr>
              <w:t>поселок</w:t>
            </w:r>
          </w:p>
        </w:tc>
        <w:tc>
          <w:tcPr>
            <w:tcW w:w="2127" w:type="dxa"/>
            <w:noWrap/>
          </w:tcPr>
          <w:p w14:paraId="6B7EB9C7" w14:textId="77777777" w:rsidR="00CE26D5" w:rsidRPr="00CE26D5" w:rsidRDefault="00CE26D5" w:rsidP="00CE26D5">
            <w:pPr>
              <w:jc w:val="center"/>
              <w:rPr>
                <w:color w:val="000000" w:themeColor="text1"/>
                <w:sz w:val="24"/>
              </w:rPr>
            </w:pPr>
          </w:p>
        </w:tc>
        <w:tc>
          <w:tcPr>
            <w:tcW w:w="2409" w:type="dxa"/>
            <w:noWrap/>
          </w:tcPr>
          <w:p w14:paraId="77A9E553" w14:textId="77777777" w:rsidR="00CE26D5" w:rsidRPr="00CE26D5" w:rsidRDefault="00CE26D5" w:rsidP="00CE26D5">
            <w:pPr>
              <w:jc w:val="center"/>
              <w:rPr>
                <w:color w:val="000000" w:themeColor="text1"/>
                <w:sz w:val="24"/>
              </w:rPr>
            </w:pPr>
            <w:r w:rsidRPr="00CE26D5">
              <w:rPr>
                <w:color w:val="000000" w:themeColor="text1"/>
                <w:sz w:val="24"/>
              </w:rPr>
              <w:t>1,221</w:t>
            </w:r>
          </w:p>
        </w:tc>
        <w:tc>
          <w:tcPr>
            <w:tcW w:w="2268" w:type="dxa"/>
            <w:noWrap/>
          </w:tcPr>
          <w:p w14:paraId="4BCF9FDB" w14:textId="77777777" w:rsidR="00CE26D5" w:rsidRPr="00CE26D5" w:rsidRDefault="00CE26D5" w:rsidP="00CE26D5">
            <w:pPr>
              <w:jc w:val="center"/>
              <w:rPr>
                <w:color w:val="000000" w:themeColor="text1"/>
                <w:sz w:val="24"/>
              </w:rPr>
            </w:pPr>
          </w:p>
        </w:tc>
      </w:tr>
      <w:tr w:rsidR="00CE26D5" w:rsidRPr="00CE26D5" w14:paraId="52E04FBB" w14:textId="77777777" w:rsidTr="00CE26D5">
        <w:trPr>
          <w:trHeight w:val="300"/>
        </w:trPr>
        <w:tc>
          <w:tcPr>
            <w:tcW w:w="704" w:type="dxa"/>
            <w:noWrap/>
          </w:tcPr>
          <w:p w14:paraId="32620662" w14:textId="77777777" w:rsidR="00CE26D5" w:rsidRPr="00CE26D5" w:rsidRDefault="00CE26D5" w:rsidP="00CE26D5">
            <w:pPr>
              <w:jc w:val="center"/>
              <w:rPr>
                <w:color w:val="000000" w:themeColor="text1"/>
                <w:sz w:val="24"/>
              </w:rPr>
            </w:pPr>
            <w:r w:rsidRPr="00CE26D5">
              <w:rPr>
                <w:color w:val="000000" w:themeColor="text1"/>
                <w:sz w:val="24"/>
              </w:rPr>
              <w:t>80</w:t>
            </w:r>
          </w:p>
        </w:tc>
        <w:tc>
          <w:tcPr>
            <w:tcW w:w="3969" w:type="dxa"/>
            <w:noWrap/>
          </w:tcPr>
          <w:p w14:paraId="759BA05C" w14:textId="77777777" w:rsidR="00CE26D5" w:rsidRPr="00CE26D5" w:rsidRDefault="00CE26D5" w:rsidP="00CE26D5">
            <w:pPr>
              <w:jc w:val="center"/>
              <w:rPr>
                <w:color w:val="000000" w:themeColor="text1"/>
                <w:sz w:val="24"/>
              </w:rPr>
            </w:pPr>
            <w:r w:rsidRPr="00CE26D5">
              <w:rPr>
                <w:color w:val="000000" w:themeColor="text1"/>
                <w:sz w:val="24"/>
              </w:rPr>
              <w:t>Савинцы</w:t>
            </w:r>
          </w:p>
        </w:tc>
        <w:tc>
          <w:tcPr>
            <w:tcW w:w="2693" w:type="dxa"/>
            <w:noWrap/>
          </w:tcPr>
          <w:p w14:paraId="6E63E38D" w14:textId="77777777" w:rsidR="00CE26D5" w:rsidRPr="00CE26D5" w:rsidRDefault="00CE26D5" w:rsidP="00CE26D5">
            <w:pPr>
              <w:jc w:val="center"/>
              <w:rPr>
                <w:color w:val="000000" w:themeColor="text1"/>
                <w:sz w:val="24"/>
              </w:rPr>
            </w:pPr>
            <w:r w:rsidRPr="00CE26D5">
              <w:rPr>
                <w:color w:val="000000" w:themeColor="text1"/>
                <w:sz w:val="24"/>
              </w:rPr>
              <w:t>село</w:t>
            </w:r>
          </w:p>
        </w:tc>
        <w:tc>
          <w:tcPr>
            <w:tcW w:w="2127" w:type="dxa"/>
            <w:noWrap/>
          </w:tcPr>
          <w:p w14:paraId="091D9B6D" w14:textId="77777777" w:rsidR="00CE26D5" w:rsidRPr="00CE26D5" w:rsidRDefault="00CE26D5" w:rsidP="00CE26D5">
            <w:pPr>
              <w:jc w:val="center"/>
              <w:rPr>
                <w:color w:val="000000" w:themeColor="text1"/>
                <w:sz w:val="24"/>
              </w:rPr>
            </w:pPr>
          </w:p>
        </w:tc>
        <w:tc>
          <w:tcPr>
            <w:tcW w:w="2409" w:type="dxa"/>
            <w:noWrap/>
          </w:tcPr>
          <w:p w14:paraId="4FE05A2C" w14:textId="77777777" w:rsidR="00CE26D5" w:rsidRPr="00CE26D5" w:rsidRDefault="00CE26D5" w:rsidP="00CE26D5">
            <w:pPr>
              <w:jc w:val="center"/>
              <w:rPr>
                <w:color w:val="000000" w:themeColor="text1"/>
                <w:sz w:val="24"/>
              </w:rPr>
            </w:pPr>
            <w:r w:rsidRPr="00CE26D5">
              <w:rPr>
                <w:color w:val="000000" w:themeColor="text1"/>
                <w:sz w:val="24"/>
              </w:rPr>
              <w:t>2,520</w:t>
            </w:r>
          </w:p>
        </w:tc>
        <w:tc>
          <w:tcPr>
            <w:tcW w:w="2268" w:type="dxa"/>
            <w:noWrap/>
          </w:tcPr>
          <w:p w14:paraId="6CF01EF3" w14:textId="77777777" w:rsidR="00CE26D5" w:rsidRPr="00CE26D5" w:rsidRDefault="00CE26D5" w:rsidP="00CE26D5">
            <w:pPr>
              <w:jc w:val="center"/>
              <w:rPr>
                <w:color w:val="000000" w:themeColor="text1"/>
                <w:sz w:val="24"/>
              </w:rPr>
            </w:pPr>
            <w:r w:rsidRPr="00CE26D5">
              <w:rPr>
                <w:color w:val="000000" w:themeColor="text1"/>
                <w:sz w:val="24"/>
              </w:rPr>
              <w:t>136,4</w:t>
            </w:r>
          </w:p>
        </w:tc>
      </w:tr>
      <w:tr w:rsidR="00CE26D5" w:rsidRPr="00CE26D5" w14:paraId="50A8E9BE" w14:textId="77777777" w:rsidTr="00CE26D5">
        <w:trPr>
          <w:trHeight w:val="300"/>
        </w:trPr>
        <w:tc>
          <w:tcPr>
            <w:tcW w:w="704" w:type="dxa"/>
            <w:noWrap/>
          </w:tcPr>
          <w:p w14:paraId="025F91BA" w14:textId="77777777" w:rsidR="00CE26D5" w:rsidRPr="00CE26D5" w:rsidRDefault="00CE26D5" w:rsidP="00CE26D5">
            <w:pPr>
              <w:jc w:val="center"/>
              <w:rPr>
                <w:color w:val="000000" w:themeColor="text1"/>
                <w:sz w:val="24"/>
              </w:rPr>
            </w:pPr>
            <w:r w:rsidRPr="00CE26D5">
              <w:rPr>
                <w:color w:val="000000" w:themeColor="text1"/>
                <w:sz w:val="24"/>
              </w:rPr>
              <w:t>81</w:t>
            </w:r>
          </w:p>
        </w:tc>
        <w:tc>
          <w:tcPr>
            <w:tcW w:w="3969" w:type="dxa"/>
            <w:noWrap/>
          </w:tcPr>
          <w:p w14:paraId="2766496A" w14:textId="77777777" w:rsidR="00CE26D5" w:rsidRPr="00CE26D5" w:rsidRDefault="00CE26D5" w:rsidP="00CE26D5">
            <w:pPr>
              <w:jc w:val="center"/>
              <w:rPr>
                <w:color w:val="000000" w:themeColor="text1"/>
                <w:sz w:val="24"/>
              </w:rPr>
            </w:pPr>
            <w:r w:rsidRPr="00CE26D5">
              <w:rPr>
                <w:color w:val="000000" w:themeColor="text1"/>
                <w:sz w:val="24"/>
              </w:rPr>
              <w:t>Селезневы</w:t>
            </w:r>
          </w:p>
        </w:tc>
        <w:tc>
          <w:tcPr>
            <w:tcW w:w="2693" w:type="dxa"/>
            <w:noWrap/>
          </w:tcPr>
          <w:p w14:paraId="1A1B2DDF"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1FBB7DA2" w14:textId="77777777" w:rsidR="00CE26D5" w:rsidRPr="00CE26D5" w:rsidRDefault="00CE26D5" w:rsidP="00CE26D5">
            <w:pPr>
              <w:jc w:val="center"/>
              <w:rPr>
                <w:color w:val="000000" w:themeColor="text1"/>
                <w:sz w:val="24"/>
              </w:rPr>
            </w:pPr>
          </w:p>
        </w:tc>
        <w:tc>
          <w:tcPr>
            <w:tcW w:w="2409" w:type="dxa"/>
            <w:noWrap/>
          </w:tcPr>
          <w:p w14:paraId="76CF7D79" w14:textId="77777777" w:rsidR="00CE26D5" w:rsidRPr="00CE26D5" w:rsidRDefault="00CE26D5" w:rsidP="00CE26D5">
            <w:pPr>
              <w:jc w:val="center"/>
              <w:rPr>
                <w:color w:val="000000" w:themeColor="text1"/>
                <w:sz w:val="24"/>
              </w:rPr>
            </w:pPr>
            <w:r w:rsidRPr="00CE26D5">
              <w:rPr>
                <w:color w:val="000000" w:themeColor="text1"/>
                <w:sz w:val="24"/>
              </w:rPr>
              <w:t>0,064</w:t>
            </w:r>
          </w:p>
        </w:tc>
        <w:tc>
          <w:tcPr>
            <w:tcW w:w="2268" w:type="dxa"/>
            <w:noWrap/>
          </w:tcPr>
          <w:p w14:paraId="110D920E" w14:textId="77777777" w:rsidR="00CE26D5" w:rsidRPr="00CE26D5" w:rsidRDefault="00CE26D5" w:rsidP="00CE26D5">
            <w:pPr>
              <w:jc w:val="center"/>
              <w:rPr>
                <w:color w:val="000000" w:themeColor="text1"/>
                <w:sz w:val="24"/>
              </w:rPr>
            </w:pPr>
          </w:p>
        </w:tc>
      </w:tr>
      <w:tr w:rsidR="00CE26D5" w:rsidRPr="00CE26D5" w14:paraId="039A4B1C" w14:textId="77777777" w:rsidTr="00CE26D5">
        <w:trPr>
          <w:trHeight w:val="300"/>
        </w:trPr>
        <w:tc>
          <w:tcPr>
            <w:tcW w:w="704" w:type="dxa"/>
            <w:noWrap/>
          </w:tcPr>
          <w:p w14:paraId="7B1C02E0" w14:textId="77777777" w:rsidR="00CE26D5" w:rsidRPr="00CE26D5" w:rsidRDefault="00CE26D5" w:rsidP="00CE26D5">
            <w:pPr>
              <w:jc w:val="center"/>
              <w:rPr>
                <w:color w:val="000000" w:themeColor="text1"/>
                <w:sz w:val="24"/>
              </w:rPr>
            </w:pPr>
            <w:r w:rsidRPr="00CE26D5">
              <w:rPr>
                <w:color w:val="000000" w:themeColor="text1"/>
                <w:sz w:val="24"/>
              </w:rPr>
              <w:t>82</w:t>
            </w:r>
          </w:p>
        </w:tc>
        <w:tc>
          <w:tcPr>
            <w:tcW w:w="3969" w:type="dxa"/>
            <w:noWrap/>
          </w:tcPr>
          <w:p w14:paraId="7CA737F1" w14:textId="77777777" w:rsidR="00CE26D5" w:rsidRPr="00CE26D5" w:rsidRDefault="00CE26D5" w:rsidP="00CE26D5">
            <w:pPr>
              <w:jc w:val="center"/>
              <w:rPr>
                <w:color w:val="000000" w:themeColor="text1"/>
                <w:sz w:val="24"/>
              </w:rPr>
            </w:pPr>
            <w:r w:rsidRPr="00CE26D5">
              <w:rPr>
                <w:color w:val="000000" w:themeColor="text1"/>
                <w:sz w:val="24"/>
              </w:rPr>
              <w:t>Старо-Носки</w:t>
            </w:r>
          </w:p>
        </w:tc>
        <w:tc>
          <w:tcPr>
            <w:tcW w:w="2693" w:type="dxa"/>
            <w:noWrap/>
          </w:tcPr>
          <w:p w14:paraId="361A2066"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2359A8AC" w14:textId="77777777" w:rsidR="00CE26D5" w:rsidRPr="00CE26D5" w:rsidRDefault="00CE26D5" w:rsidP="00CE26D5">
            <w:pPr>
              <w:jc w:val="center"/>
              <w:rPr>
                <w:color w:val="000000" w:themeColor="text1"/>
                <w:sz w:val="24"/>
              </w:rPr>
            </w:pPr>
          </w:p>
        </w:tc>
        <w:tc>
          <w:tcPr>
            <w:tcW w:w="2409" w:type="dxa"/>
            <w:noWrap/>
          </w:tcPr>
          <w:p w14:paraId="41A88A21" w14:textId="77777777" w:rsidR="00CE26D5" w:rsidRPr="00CE26D5" w:rsidRDefault="00CE26D5" w:rsidP="00CE26D5">
            <w:pPr>
              <w:jc w:val="center"/>
              <w:rPr>
                <w:color w:val="000000" w:themeColor="text1"/>
                <w:sz w:val="24"/>
              </w:rPr>
            </w:pPr>
            <w:r w:rsidRPr="00CE26D5">
              <w:rPr>
                <w:color w:val="000000" w:themeColor="text1"/>
                <w:sz w:val="24"/>
              </w:rPr>
              <w:t>0,130</w:t>
            </w:r>
          </w:p>
        </w:tc>
        <w:tc>
          <w:tcPr>
            <w:tcW w:w="2268" w:type="dxa"/>
            <w:noWrap/>
          </w:tcPr>
          <w:p w14:paraId="79C7DDF0" w14:textId="77777777" w:rsidR="00CE26D5" w:rsidRPr="00CE26D5" w:rsidRDefault="00CE26D5" w:rsidP="00CE26D5">
            <w:pPr>
              <w:jc w:val="center"/>
              <w:rPr>
                <w:color w:val="000000" w:themeColor="text1"/>
                <w:sz w:val="24"/>
              </w:rPr>
            </w:pPr>
          </w:p>
        </w:tc>
      </w:tr>
      <w:tr w:rsidR="00CE26D5" w:rsidRPr="00CE26D5" w14:paraId="596449CB" w14:textId="77777777" w:rsidTr="00CE26D5">
        <w:trPr>
          <w:trHeight w:val="300"/>
        </w:trPr>
        <w:tc>
          <w:tcPr>
            <w:tcW w:w="704" w:type="dxa"/>
            <w:noWrap/>
          </w:tcPr>
          <w:p w14:paraId="51401BA8" w14:textId="77777777" w:rsidR="00CE26D5" w:rsidRPr="00CE26D5" w:rsidRDefault="00CE26D5" w:rsidP="00CE26D5">
            <w:pPr>
              <w:jc w:val="center"/>
              <w:rPr>
                <w:color w:val="000000" w:themeColor="text1"/>
                <w:sz w:val="24"/>
              </w:rPr>
            </w:pPr>
            <w:r w:rsidRPr="00CE26D5">
              <w:rPr>
                <w:color w:val="000000" w:themeColor="text1"/>
                <w:sz w:val="24"/>
              </w:rPr>
              <w:t>83</w:t>
            </w:r>
          </w:p>
        </w:tc>
        <w:tc>
          <w:tcPr>
            <w:tcW w:w="3969" w:type="dxa"/>
            <w:noWrap/>
          </w:tcPr>
          <w:p w14:paraId="2371D57F" w14:textId="77777777" w:rsidR="00CE26D5" w:rsidRPr="00CE26D5" w:rsidRDefault="00CE26D5" w:rsidP="00CE26D5">
            <w:pPr>
              <w:jc w:val="center"/>
              <w:rPr>
                <w:color w:val="000000" w:themeColor="text1"/>
                <w:sz w:val="24"/>
              </w:rPr>
            </w:pPr>
            <w:r w:rsidRPr="00CE26D5">
              <w:rPr>
                <w:color w:val="000000" w:themeColor="text1"/>
                <w:sz w:val="24"/>
              </w:rPr>
              <w:t>Степины</w:t>
            </w:r>
          </w:p>
        </w:tc>
        <w:tc>
          <w:tcPr>
            <w:tcW w:w="2693" w:type="dxa"/>
            <w:noWrap/>
          </w:tcPr>
          <w:p w14:paraId="61183E54"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7A1C0A82" w14:textId="77777777" w:rsidR="00CE26D5" w:rsidRPr="00CE26D5" w:rsidRDefault="00CE26D5" w:rsidP="00CE26D5">
            <w:pPr>
              <w:jc w:val="center"/>
              <w:rPr>
                <w:color w:val="000000" w:themeColor="text1"/>
                <w:sz w:val="24"/>
              </w:rPr>
            </w:pPr>
          </w:p>
        </w:tc>
        <w:tc>
          <w:tcPr>
            <w:tcW w:w="2409" w:type="dxa"/>
            <w:noWrap/>
          </w:tcPr>
          <w:p w14:paraId="20CC0FF2" w14:textId="77777777" w:rsidR="00CE26D5" w:rsidRPr="00CE26D5" w:rsidRDefault="00CE26D5" w:rsidP="00CE26D5">
            <w:pPr>
              <w:jc w:val="center"/>
              <w:rPr>
                <w:color w:val="000000" w:themeColor="text1"/>
                <w:sz w:val="24"/>
              </w:rPr>
            </w:pPr>
            <w:r w:rsidRPr="00CE26D5">
              <w:rPr>
                <w:color w:val="000000" w:themeColor="text1"/>
                <w:sz w:val="24"/>
              </w:rPr>
              <w:t>0,127</w:t>
            </w:r>
          </w:p>
        </w:tc>
        <w:tc>
          <w:tcPr>
            <w:tcW w:w="2268" w:type="dxa"/>
            <w:noWrap/>
          </w:tcPr>
          <w:p w14:paraId="4F8C6DFC" w14:textId="77777777" w:rsidR="00CE26D5" w:rsidRPr="00CE26D5" w:rsidRDefault="00CE26D5" w:rsidP="00CE26D5">
            <w:pPr>
              <w:jc w:val="center"/>
              <w:rPr>
                <w:color w:val="000000" w:themeColor="text1"/>
                <w:sz w:val="24"/>
              </w:rPr>
            </w:pPr>
          </w:p>
        </w:tc>
      </w:tr>
      <w:tr w:rsidR="00CE26D5" w:rsidRPr="00CE26D5" w14:paraId="194D239D" w14:textId="77777777" w:rsidTr="00CE26D5">
        <w:trPr>
          <w:trHeight w:val="300"/>
        </w:trPr>
        <w:tc>
          <w:tcPr>
            <w:tcW w:w="704" w:type="dxa"/>
            <w:noWrap/>
          </w:tcPr>
          <w:p w14:paraId="776FC423" w14:textId="77777777" w:rsidR="00CE26D5" w:rsidRPr="00CE26D5" w:rsidRDefault="00CE26D5" w:rsidP="00CE26D5">
            <w:pPr>
              <w:jc w:val="center"/>
              <w:rPr>
                <w:color w:val="000000" w:themeColor="text1"/>
                <w:sz w:val="24"/>
              </w:rPr>
            </w:pPr>
            <w:r w:rsidRPr="00CE26D5">
              <w:rPr>
                <w:color w:val="000000" w:themeColor="text1"/>
                <w:sz w:val="24"/>
              </w:rPr>
              <w:t>84</w:t>
            </w:r>
          </w:p>
        </w:tc>
        <w:tc>
          <w:tcPr>
            <w:tcW w:w="3969" w:type="dxa"/>
            <w:noWrap/>
          </w:tcPr>
          <w:p w14:paraId="15C4794A" w14:textId="77777777" w:rsidR="00CE26D5" w:rsidRPr="00CE26D5" w:rsidRDefault="00CE26D5" w:rsidP="00CE26D5">
            <w:pPr>
              <w:jc w:val="center"/>
              <w:rPr>
                <w:color w:val="000000" w:themeColor="text1"/>
                <w:sz w:val="24"/>
              </w:rPr>
            </w:pPr>
            <w:r w:rsidRPr="00CE26D5">
              <w:rPr>
                <w:color w:val="000000" w:themeColor="text1"/>
                <w:sz w:val="24"/>
              </w:rPr>
              <w:t>Светлаковы</w:t>
            </w:r>
          </w:p>
        </w:tc>
        <w:tc>
          <w:tcPr>
            <w:tcW w:w="2693" w:type="dxa"/>
            <w:noWrap/>
          </w:tcPr>
          <w:p w14:paraId="2D6DC80D"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67A06F17" w14:textId="77777777" w:rsidR="00CE26D5" w:rsidRPr="00CE26D5" w:rsidRDefault="00CE26D5" w:rsidP="00CE26D5">
            <w:pPr>
              <w:jc w:val="center"/>
              <w:rPr>
                <w:color w:val="000000" w:themeColor="text1"/>
                <w:sz w:val="24"/>
              </w:rPr>
            </w:pPr>
          </w:p>
        </w:tc>
        <w:tc>
          <w:tcPr>
            <w:tcW w:w="2409" w:type="dxa"/>
            <w:noWrap/>
          </w:tcPr>
          <w:p w14:paraId="10D2B36E" w14:textId="77777777" w:rsidR="00CE26D5" w:rsidRPr="00CE26D5" w:rsidRDefault="00CE26D5" w:rsidP="00CE26D5">
            <w:pPr>
              <w:jc w:val="center"/>
              <w:rPr>
                <w:color w:val="000000" w:themeColor="text1"/>
                <w:sz w:val="24"/>
              </w:rPr>
            </w:pPr>
            <w:r w:rsidRPr="00CE26D5">
              <w:rPr>
                <w:color w:val="000000" w:themeColor="text1"/>
                <w:sz w:val="24"/>
              </w:rPr>
              <w:t>0,217</w:t>
            </w:r>
          </w:p>
        </w:tc>
        <w:tc>
          <w:tcPr>
            <w:tcW w:w="2268" w:type="dxa"/>
            <w:noWrap/>
          </w:tcPr>
          <w:p w14:paraId="7E3A2FEA" w14:textId="77777777" w:rsidR="00CE26D5" w:rsidRPr="00CE26D5" w:rsidRDefault="00CE26D5" w:rsidP="00CE26D5">
            <w:pPr>
              <w:jc w:val="center"/>
              <w:rPr>
                <w:color w:val="000000" w:themeColor="text1"/>
                <w:sz w:val="24"/>
              </w:rPr>
            </w:pPr>
          </w:p>
        </w:tc>
      </w:tr>
      <w:tr w:rsidR="00CE26D5" w:rsidRPr="00CE26D5" w14:paraId="1F08289C" w14:textId="77777777" w:rsidTr="00CE26D5">
        <w:trPr>
          <w:trHeight w:val="300"/>
        </w:trPr>
        <w:tc>
          <w:tcPr>
            <w:tcW w:w="704" w:type="dxa"/>
            <w:noWrap/>
          </w:tcPr>
          <w:p w14:paraId="3F5BFE66" w14:textId="77777777" w:rsidR="00CE26D5" w:rsidRPr="00CE26D5" w:rsidRDefault="00CE26D5" w:rsidP="00CE26D5">
            <w:pPr>
              <w:jc w:val="center"/>
              <w:rPr>
                <w:color w:val="000000" w:themeColor="text1"/>
                <w:sz w:val="24"/>
              </w:rPr>
            </w:pPr>
            <w:r w:rsidRPr="00CE26D5">
              <w:rPr>
                <w:color w:val="000000" w:themeColor="text1"/>
                <w:sz w:val="24"/>
              </w:rPr>
              <w:t>85</w:t>
            </w:r>
          </w:p>
        </w:tc>
        <w:tc>
          <w:tcPr>
            <w:tcW w:w="3969" w:type="dxa"/>
            <w:noWrap/>
          </w:tcPr>
          <w:p w14:paraId="473B6A04" w14:textId="77777777" w:rsidR="00CE26D5" w:rsidRPr="00CE26D5" w:rsidRDefault="00CE26D5" w:rsidP="00CE26D5">
            <w:pPr>
              <w:jc w:val="center"/>
              <w:rPr>
                <w:color w:val="000000" w:themeColor="text1"/>
                <w:sz w:val="24"/>
              </w:rPr>
            </w:pPr>
            <w:r w:rsidRPr="00CE26D5">
              <w:rPr>
                <w:color w:val="000000" w:themeColor="text1"/>
                <w:sz w:val="24"/>
              </w:rPr>
              <w:t>Тебеньково</w:t>
            </w:r>
          </w:p>
        </w:tc>
        <w:tc>
          <w:tcPr>
            <w:tcW w:w="2693" w:type="dxa"/>
            <w:noWrap/>
          </w:tcPr>
          <w:p w14:paraId="4D5F08EC"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51E62E09" w14:textId="77777777" w:rsidR="00CE26D5" w:rsidRPr="00CE26D5" w:rsidRDefault="00CE26D5" w:rsidP="00CE26D5">
            <w:pPr>
              <w:jc w:val="center"/>
              <w:rPr>
                <w:color w:val="000000" w:themeColor="text1"/>
                <w:sz w:val="24"/>
              </w:rPr>
            </w:pPr>
          </w:p>
        </w:tc>
        <w:tc>
          <w:tcPr>
            <w:tcW w:w="2409" w:type="dxa"/>
            <w:noWrap/>
          </w:tcPr>
          <w:p w14:paraId="0680E31E" w14:textId="77777777" w:rsidR="00CE26D5" w:rsidRPr="00CE26D5" w:rsidRDefault="00CE26D5" w:rsidP="00CE26D5">
            <w:pPr>
              <w:jc w:val="center"/>
              <w:rPr>
                <w:color w:val="000000" w:themeColor="text1"/>
                <w:sz w:val="24"/>
              </w:rPr>
            </w:pPr>
            <w:r w:rsidRPr="00CE26D5">
              <w:rPr>
                <w:color w:val="000000" w:themeColor="text1"/>
                <w:sz w:val="24"/>
              </w:rPr>
              <w:t>0,077</w:t>
            </w:r>
          </w:p>
        </w:tc>
        <w:tc>
          <w:tcPr>
            <w:tcW w:w="2268" w:type="dxa"/>
            <w:noWrap/>
          </w:tcPr>
          <w:p w14:paraId="1995B331" w14:textId="77777777" w:rsidR="00CE26D5" w:rsidRPr="00CE26D5" w:rsidRDefault="00CE26D5" w:rsidP="00CE26D5">
            <w:pPr>
              <w:jc w:val="center"/>
              <w:rPr>
                <w:color w:val="000000" w:themeColor="text1"/>
                <w:sz w:val="24"/>
              </w:rPr>
            </w:pPr>
          </w:p>
        </w:tc>
      </w:tr>
      <w:tr w:rsidR="00CE26D5" w:rsidRPr="00CE26D5" w14:paraId="344356AC" w14:textId="77777777" w:rsidTr="00CE26D5">
        <w:trPr>
          <w:trHeight w:val="300"/>
        </w:trPr>
        <w:tc>
          <w:tcPr>
            <w:tcW w:w="704" w:type="dxa"/>
            <w:noWrap/>
          </w:tcPr>
          <w:p w14:paraId="170A98EE" w14:textId="77777777" w:rsidR="00CE26D5" w:rsidRPr="00CE26D5" w:rsidRDefault="00CE26D5" w:rsidP="00CE26D5">
            <w:pPr>
              <w:jc w:val="center"/>
              <w:rPr>
                <w:color w:val="000000" w:themeColor="text1"/>
                <w:sz w:val="24"/>
              </w:rPr>
            </w:pPr>
            <w:r w:rsidRPr="00CE26D5">
              <w:rPr>
                <w:color w:val="000000" w:themeColor="text1"/>
                <w:sz w:val="24"/>
              </w:rPr>
              <w:t>86</w:t>
            </w:r>
          </w:p>
        </w:tc>
        <w:tc>
          <w:tcPr>
            <w:tcW w:w="3969" w:type="dxa"/>
            <w:noWrap/>
          </w:tcPr>
          <w:p w14:paraId="0C99950A" w14:textId="77777777" w:rsidR="00CE26D5" w:rsidRPr="00CE26D5" w:rsidRDefault="00CE26D5" w:rsidP="00CE26D5">
            <w:pPr>
              <w:jc w:val="center"/>
              <w:rPr>
                <w:color w:val="000000" w:themeColor="text1"/>
                <w:sz w:val="24"/>
              </w:rPr>
            </w:pPr>
            <w:r w:rsidRPr="00CE26D5">
              <w:rPr>
                <w:color w:val="000000" w:themeColor="text1"/>
                <w:sz w:val="24"/>
              </w:rPr>
              <w:t>Турушевы</w:t>
            </w:r>
          </w:p>
        </w:tc>
        <w:tc>
          <w:tcPr>
            <w:tcW w:w="2693" w:type="dxa"/>
            <w:noWrap/>
          </w:tcPr>
          <w:p w14:paraId="7AF76B68"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00E07FA1" w14:textId="77777777" w:rsidR="00CE26D5" w:rsidRPr="00CE26D5" w:rsidRDefault="00CE26D5" w:rsidP="00CE26D5">
            <w:pPr>
              <w:jc w:val="center"/>
              <w:rPr>
                <w:color w:val="000000" w:themeColor="text1"/>
                <w:sz w:val="24"/>
              </w:rPr>
            </w:pPr>
          </w:p>
        </w:tc>
        <w:tc>
          <w:tcPr>
            <w:tcW w:w="2409" w:type="dxa"/>
            <w:noWrap/>
          </w:tcPr>
          <w:p w14:paraId="3F8CE6EE" w14:textId="77777777" w:rsidR="00CE26D5" w:rsidRPr="00CE26D5" w:rsidRDefault="00CE26D5" w:rsidP="00CE26D5">
            <w:pPr>
              <w:jc w:val="center"/>
              <w:rPr>
                <w:color w:val="000000" w:themeColor="text1"/>
                <w:sz w:val="24"/>
              </w:rPr>
            </w:pPr>
            <w:r w:rsidRPr="00CE26D5">
              <w:rPr>
                <w:color w:val="000000" w:themeColor="text1"/>
                <w:sz w:val="24"/>
              </w:rPr>
              <w:t>0,168</w:t>
            </w:r>
          </w:p>
        </w:tc>
        <w:tc>
          <w:tcPr>
            <w:tcW w:w="2268" w:type="dxa"/>
            <w:noWrap/>
          </w:tcPr>
          <w:p w14:paraId="1B840F15" w14:textId="77777777" w:rsidR="00CE26D5" w:rsidRPr="00CE26D5" w:rsidRDefault="00CE26D5" w:rsidP="00CE26D5">
            <w:pPr>
              <w:jc w:val="center"/>
              <w:rPr>
                <w:color w:val="000000" w:themeColor="text1"/>
                <w:sz w:val="24"/>
              </w:rPr>
            </w:pPr>
          </w:p>
        </w:tc>
      </w:tr>
      <w:tr w:rsidR="00CE26D5" w:rsidRPr="00CE26D5" w14:paraId="2013FEC8" w14:textId="77777777" w:rsidTr="00CE26D5">
        <w:trPr>
          <w:trHeight w:val="300"/>
        </w:trPr>
        <w:tc>
          <w:tcPr>
            <w:tcW w:w="704" w:type="dxa"/>
            <w:noWrap/>
          </w:tcPr>
          <w:p w14:paraId="1660C740" w14:textId="77777777" w:rsidR="00CE26D5" w:rsidRPr="00CE26D5" w:rsidRDefault="00CE26D5" w:rsidP="00CE26D5">
            <w:pPr>
              <w:jc w:val="center"/>
              <w:rPr>
                <w:color w:val="000000" w:themeColor="text1"/>
                <w:sz w:val="24"/>
              </w:rPr>
            </w:pPr>
            <w:r w:rsidRPr="00CE26D5">
              <w:rPr>
                <w:color w:val="000000" w:themeColor="text1"/>
                <w:sz w:val="24"/>
              </w:rPr>
              <w:t>87</w:t>
            </w:r>
          </w:p>
        </w:tc>
        <w:tc>
          <w:tcPr>
            <w:tcW w:w="3969" w:type="dxa"/>
            <w:noWrap/>
          </w:tcPr>
          <w:p w14:paraId="19C88FA9" w14:textId="77777777" w:rsidR="00CE26D5" w:rsidRPr="00CE26D5" w:rsidRDefault="00CE26D5" w:rsidP="00CE26D5">
            <w:pPr>
              <w:jc w:val="center"/>
              <w:rPr>
                <w:color w:val="000000" w:themeColor="text1"/>
                <w:sz w:val="24"/>
              </w:rPr>
            </w:pPr>
            <w:r w:rsidRPr="00CE26D5">
              <w:rPr>
                <w:color w:val="000000" w:themeColor="text1"/>
                <w:sz w:val="24"/>
              </w:rPr>
              <w:t>Усть-Колыч</w:t>
            </w:r>
          </w:p>
        </w:tc>
        <w:tc>
          <w:tcPr>
            <w:tcW w:w="2693" w:type="dxa"/>
            <w:noWrap/>
          </w:tcPr>
          <w:p w14:paraId="3E3BFCB8"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1E5AECC6" w14:textId="77777777" w:rsidR="00CE26D5" w:rsidRPr="00CE26D5" w:rsidRDefault="00CE26D5" w:rsidP="00CE26D5">
            <w:pPr>
              <w:jc w:val="center"/>
              <w:rPr>
                <w:color w:val="000000" w:themeColor="text1"/>
                <w:sz w:val="24"/>
              </w:rPr>
            </w:pPr>
          </w:p>
        </w:tc>
        <w:tc>
          <w:tcPr>
            <w:tcW w:w="2409" w:type="dxa"/>
            <w:noWrap/>
          </w:tcPr>
          <w:p w14:paraId="213A17D0" w14:textId="77777777" w:rsidR="00CE26D5" w:rsidRPr="00CE26D5" w:rsidRDefault="00CE26D5" w:rsidP="00CE26D5">
            <w:pPr>
              <w:jc w:val="center"/>
              <w:rPr>
                <w:color w:val="000000" w:themeColor="text1"/>
                <w:sz w:val="24"/>
              </w:rPr>
            </w:pPr>
            <w:r w:rsidRPr="00CE26D5">
              <w:rPr>
                <w:color w:val="000000" w:themeColor="text1"/>
                <w:sz w:val="24"/>
              </w:rPr>
              <w:t>0,096</w:t>
            </w:r>
          </w:p>
        </w:tc>
        <w:tc>
          <w:tcPr>
            <w:tcW w:w="2268" w:type="dxa"/>
            <w:noWrap/>
          </w:tcPr>
          <w:p w14:paraId="4CB03CA9" w14:textId="77777777" w:rsidR="00CE26D5" w:rsidRPr="00CE26D5" w:rsidRDefault="00CE26D5" w:rsidP="00CE26D5">
            <w:pPr>
              <w:jc w:val="center"/>
              <w:rPr>
                <w:color w:val="000000" w:themeColor="text1"/>
                <w:sz w:val="24"/>
              </w:rPr>
            </w:pPr>
          </w:p>
        </w:tc>
      </w:tr>
      <w:tr w:rsidR="00CE26D5" w:rsidRPr="00CE26D5" w14:paraId="12051FA4" w14:textId="77777777" w:rsidTr="00CE26D5">
        <w:trPr>
          <w:trHeight w:val="300"/>
        </w:trPr>
        <w:tc>
          <w:tcPr>
            <w:tcW w:w="704" w:type="dxa"/>
            <w:noWrap/>
          </w:tcPr>
          <w:p w14:paraId="3A21FAE6" w14:textId="77777777" w:rsidR="00CE26D5" w:rsidRPr="00CE26D5" w:rsidRDefault="00CE26D5" w:rsidP="00CE26D5">
            <w:pPr>
              <w:jc w:val="center"/>
              <w:rPr>
                <w:color w:val="000000" w:themeColor="text1"/>
                <w:sz w:val="24"/>
              </w:rPr>
            </w:pPr>
            <w:r w:rsidRPr="00CE26D5">
              <w:rPr>
                <w:color w:val="000000" w:themeColor="text1"/>
                <w:sz w:val="24"/>
              </w:rPr>
              <w:t>88</w:t>
            </w:r>
          </w:p>
        </w:tc>
        <w:tc>
          <w:tcPr>
            <w:tcW w:w="3969" w:type="dxa"/>
            <w:noWrap/>
          </w:tcPr>
          <w:p w14:paraId="44A324E4" w14:textId="77777777" w:rsidR="00CE26D5" w:rsidRPr="00CE26D5" w:rsidRDefault="00CE26D5" w:rsidP="00CE26D5">
            <w:pPr>
              <w:jc w:val="center"/>
              <w:rPr>
                <w:color w:val="000000" w:themeColor="text1"/>
                <w:sz w:val="24"/>
              </w:rPr>
            </w:pPr>
            <w:r w:rsidRPr="00CE26D5">
              <w:rPr>
                <w:color w:val="000000" w:themeColor="text1"/>
                <w:sz w:val="24"/>
              </w:rPr>
              <w:t>Часовня</w:t>
            </w:r>
          </w:p>
        </w:tc>
        <w:tc>
          <w:tcPr>
            <w:tcW w:w="2693" w:type="dxa"/>
            <w:noWrap/>
          </w:tcPr>
          <w:p w14:paraId="41CB28C7"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29E82DFD" w14:textId="77777777" w:rsidR="00CE26D5" w:rsidRPr="00CE26D5" w:rsidRDefault="00CE26D5" w:rsidP="00CE26D5">
            <w:pPr>
              <w:jc w:val="center"/>
              <w:rPr>
                <w:color w:val="000000" w:themeColor="text1"/>
                <w:sz w:val="24"/>
              </w:rPr>
            </w:pPr>
          </w:p>
        </w:tc>
        <w:tc>
          <w:tcPr>
            <w:tcW w:w="2409" w:type="dxa"/>
            <w:noWrap/>
          </w:tcPr>
          <w:p w14:paraId="4B3918A1" w14:textId="77777777" w:rsidR="00CE26D5" w:rsidRPr="00CE26D5" w:rsidRDefault="00CE26D5" w:rsidP="00CE26D5">
            <w:pPr>
              <w:jc w:val="center"/>
              <w:rPr>
                <w:color w:val="000000" w:themeColor="text1"/>
                <w:sz w:val="24"/>
              </w:rPr>
            </w:pPr>
            <w:r w:rsidRPr="00CE26D5">
              <w:rPr>
                <w:color w:val="000000" w:themeColor="text1"/>
                <w:sz w:val="24"/>
              </w:rPr>
              <w:t>0,368</w:t>
            </w:r>
          </w:p>
        </w:tc>
        <w:tc>
          <w:tcPr>
            <w:tcW w:w="2268" w:type="dxa"/>
            <w:noWrap/>
          </w:tcPr>
          <w:p w14:paraId="6872AA88" w14:textId="77777777" w:rsidR="00CE26D5" w:rsidRPr="00CE26D5" w:rsidRDefault="00CE26D5" w:rsidP="00CE26D5">
            <w:pPr>
              <w:jc w:val="center"/>
              <w:rPr>
                <w:color w:val="000000" w:themeColor="text1"/>
                <w:sz w:val="24"/>
              </w:rPr>
            </w:pPr>
          </w:p>
        </w:tc>
      </w:tr>
      <w:tr w:rsidR="00CE26D5" w:rsidRPr="00CE26D5" w14:paraId="2A1A7048" w14:textId="77777777" w:rsidTr="00CE26D5">
        <w:trPr>
          <w:trHeight w:val="300"/>
        </w:trPr>
        <w:tc>
          <w:tcPr>
            <w:tcW w:w="704" w:type="dxa"/>
            <w:noWrap/>
          </w:tcPr>
          <w:p w14:paraId="699B9032" w14:textId="77777777" w:rsidR="00CE26D5" w:rsidRPr="00CE26D5" w:rsidRDefault="00CE26D5" w:rsidP="00CE26D5">
            <w:pPr>
              <w:jc w:val="center"/>
              <w:rPr>
                <w:color w:val="000000" w:themeColor="text1"/>
                <w:sz w:val="24"/>
              </w:rPr>
            </w:pPr>
            <w:r w:rsidRPr="00CE26D5">
              <w:rPr>
                <w:color w:val="000000" w:themeColor="text1"/>
                <w:sz w:val="24"/>
              </w:rPr>
              <w:t>89</w:t>
            </w:r>
          </w:p>
        </w:tc>
        <w:tc>
          <w:tcPr>
            <w:tcW w:w="3969" w:type="dxa"/>
            <w:noWrap/>
          </w:tcPr>
          <w:p w14:paraId="0FF7C228" w14:textId="77777777" w:rsidR="00CE26D5" w:rsidRPr="00CE26D5" w:rsidRDefault="00CE26D5" w:rsidP="00CE26D5">
            <w:pPr>
              <w:jc w:val="center"/>
              <w:rPr>
                <w:color w:val="000000" w:themeColor="text1"/>
                <w:sz w:val="24"/>
              </w:rPr>
            </w:pPr>
            <w:r w:rsidRPr="00CE26D5">
              <w:rPr>
                <w:color w:val="000000" w:themeColor="text1"/>
                <w:sz w:val="24"/>
              </w:rPr>
              <w:t>Щукино</w:t>
            </w:r>
          </w:p>
        </w:tc>
        <w:tc>
          <w:tcPr>
            <w:tcW w:w="2693" w:type="dxa"/>
            <w:noWrap/>
          </w:tcPr>
          <w:p w14:paraId="2EE032E7"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6A0D8E80" w14:textId="77777777" w:rsidR="00CE26D5" w:rsidRPr="00CE26D5" w:rsidRDefault="00CE26D5" w:rsidP="00CE26D5">
            <w:pPr>
              <w:jc w:val="center"/>
              <w:rPr>
                <w:color w:val="000000" w:themeColor="text1"/>
                <w:sz w:val="24"/>
              </w:rPr>
            </w:pPr>
          </w:p>
        </w:tc>
        <w:tc>
          <w:tcPr>
            <w:tcW w:w="2409" w:type="dxa"/>
            <w:noWrap/>
          </w:tcPr>
          <w:p w14:paraId="2520A263" w14:textId="77777777" w:rsidR="00CE26D5" w:rsidRPr="00CE26D5" w:rsidRDefault="00CE26D5" w:rsidP="00CE26D5">
            <w:pPr>
              <w:jc w:val="center"/>
              <w:rPr>
                <w:color w:val="000000" w:themeColor="text1"/>
                <w:sz w:val="24"/>
              </w:rPr>
            </w:pPr>
            <w:r w:rsidRPr="00CE26D5">
              <w:rPr>
                <w:color w:val="000000" w:themeColor="text1"/>
                <w:sz w:val="24"/>
              </w:rPr>
              <w:t>0,149</w:t>
            </w:r>
          </w:p>
        </w:tc>
        <w:tc>
          <w:tcPr>
            <w:tcW w:w="2268" w:type="dxa"/>
            <w:noWrap/>
          </w:tcPr>
          <w:p w14:paraId="70027A4B" w14:textId="77777777" w:rsidR="00CE26D5" w:rsidRPr="00CE26D5" w:rsidRDefault="00CE26D5" w:rsidP="00CE26D5">
            <w:pPr>
              <w:jc w:val="center"/>
              <w:rPr>
                <w:color w:val="000000" w:themeColor="text1"/>
                <w:sz w:val="24"/>
              </w:rPr>
            </w:pPr>
          </w:p>
        </w:tc>
      </w:tr>
      <w:tr w:rsidR="00CE26D5" w:rsidRPr="00CE26D5" w14:paraId="267E2F22" w14:textId="77777777" w:rsidTr="00CE26D5">
        <w:trPr>
          <w:trHeight w:val="300"/>
        </w:trPr>
        <w:tc>
          <w:tcPr>
            <w:tcW w:w="704" w:type="dxa"/>
            <w:noWrap/>
          </w:tcPr>
          <w:p w14:paraId="53523653" w14:textId="77777777" w:rsidR="00CE26D5" w:rsidRPr="00CE26D5" w:rsidRDefault="00CE26D5" w:rsidP="00CE26D5">
            <w:pPr>
              <w:jc w:val="center"/>
              <w:rPr>
                <w:color w:val="000000" w:themeColor="text1"/>
                <w:sz w:val="24"/>
              </w:rPr>
            </w:pPr>
            <w:r w:rsidRPr="00CE26D5">
              <w:rPr>
                <w:color w:val="000000" w:themeColor="text1"/>
                <w:sz w:val="24"/>
              </w:rPr>
              <w:t>90</w:t>
            </w:r>
          </w:p>
        </w:tc>
        <w:tc>
          <w:tcPr>
            <w:tcW w:w="3969" w:type="dxa"/>
            <w:noWrap/>
          </w:tcPr>
          <w:p w14:paraId="13FAE286" w14:textId="77777777" w:rsidR="00CE26D5" w:rsidRPr="00CE26D5" w:rsidRDefault="00CE26D5" w:rsidP="00CE26D5">
            <w:pPr>
              <w:jc w:val="center"/>
              <w:rPr>
                <w:color w:val="000000" w:themeColor="text1"/>
                <w:sz w:val="24"/>
              </w:rPr>
            </w:pPr>
            <w:r w:rsidRPr="00CE26D5">
              <w:rPr>
                <w:color w:val="000000" w:themeColor="text1"/>
                <w:sz w:val="24"/>
              </w:rPr>
              <w:t>Алешата</w:t>
            </w:r>
          </w:p>
        </w:tc>
        <w:tc>
          <w:tcPr>
            <w:tcW w:w="2693" w:type="dxa"/>
            <w:noWrap/>
          </w:tcPr>
          <w:p w14:paraId="1AD0F663"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5D890749" w14:textId="77777777" w:rsidR="00CE26D5" w:rsidRPr="00CE26D5" w:rsidRDefault="00CE26D5" w:rsidP="00CE26D5">
            <w:pPr>
              <w:jc w:val="center"/>
              <w:rPr>
                <w:color w:val="000000" w:themeColor="text1"/>
                <w:sz w:val="24"/>
              </w:rPr>
            </w:pPr>
          </w:p>
        </w:tc>
        <w:tc>
          <w:tcPr>
            <w:tcW w:w="2409" w:type="dxa"/>
            <w:noWrap/>
          </w:tcPr>
          <w:p w14:paraId="6CE954C2" w14:textId="77777777" w:rsidR="00CE26D5" w:rsidRPr="00CE26D5" w:rsidRDefault="00CE26D5" w:rsidP="00CE26D5">
            <w:pPr>
              <w:jc w:val="center"/>
              <w:rPr>
                <w:color w:val="000000" w:themeColor="text1"/>
                <w:sz w:val="24"/>
              </w:rPr>
            </w:pPr>
            <w:r w:rsidRPr="00CE26D5">
              <w:rPr>
                <w:color w:val="000000" w:themeColor="text1"/>
                <w:sz w:val="24"/>
              </w:rPr>
              <w:t>0,6</w:t>
            </w:r>
          </w:p>
        </w:tc>
        <w:tc>
          <w:tcPr>
            <w:tcW w:w="2268" w:type="dxa"/>
            <w:noWrap/>
          </w:tcPr>
          <w:p w14:paraId="4E657D21" w14:textId="77777777" w:rsidR="00CE26D5" w:rsidRPr="00CE26D5" w:rsidRDefault="00CE26D5" w:rsidP="00CE26D5">
            <w:pPr>
              <w:jc w:val="center"/>
              <w:rPr>
                <w:color w:val="000000" w:themeColor="text1"/>
                <w:sz w:val="24"/>
              </w:rPr>
            </w:pPr>
          </w:p>
        </w:tc>
      </w:tr>
      <w:tr w:rsidR="00CE26D5" w:rsidRPr="00CE26D5" w14:paraId="09F098B8" w14:textId="77777777" w:rsidTr="00CE26D5">
        <w:trPr>
          <w:trHeight w:val="300"/>
        </w:trPr>
        <w:tc>
          <w:tcPr>
            <w:tcW w:w="704" w:type="dxa"/>
            <w:noWrap/>
          </w:tcPr>
          <w:p w14:paraId="51E30484" w14:textId="77777777" w:rsidR="00CE26D5" w:rsidRPr="00CE26D5" w:rsidRDefault="00CE26D5" w:rsidP="00CE26D5">
            <w:pPr>
              <w:jc w:val="center"/>
              <w:rPr>
                <w:color w:val="000000" w:themeColor="text1"/>
                <w:sz w:val="24"/>
              </w:rPr>
            </w:pPr>
            <w:r w:rsidRPr="00CE26D5">
              <w:rPr>
                <w:color w:val="000000" w:themeColor="text1"/>
                <w:sz w:val="24"/>
              </w:rPr>
              <w:t>91</w:t>
            </w:r>
          </w:p>
        </w:tc>
        <w:tc>
          <w:tcPr>
            <w:tcW w:w="3969" w:type="dxa"/>
            <w:noWrap/>
          </w:tcPr>
          <w:p w14:paraId="0D311BA4" w14:textId="77777777" w:rsidR="00CE26D5" w:rsidRPr="00CE26D5" w:rsidRDefault="00CE26D5" w:rsidP="00CE26D5">
            <w:pPr>
              <w:jc w:val="center"/>
              <w:rPr>
                <w:color w:val="000000" w:themeColor="text1"/>
                <w:sz w:val="24"/>
              </w:rPr>
            </w:pPr>
            <w:r w:rsidRPr="00CE26D5">
              <w:rPr>
                <w:color w:val="000000" w:themeColor="text1"/>
                <w:sz w:val="24"/>
              </w:rPr>
              <w:t>Антоненки</w:t>
            </w:r>
          </w:p>
        </w:tc>
        <w:tc>
          <w:tcPr>
            <w:tcW w:w="2693" w:type="dxa"/>
            <w:noWrap/>
          </w:tcPr>
          <w:p w14:paraId="2FFE1455"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415ECBBC" w14:textId="77777777" w:rsidR="00CE26D5" w:rsidRPr="00CE26D5" w:rsidRDefault="00CE26D5" w:rsidP="00CE26D5">
            <w:pPr>
              <w:jc w:val="center"/>
              <w:rPr>
                <w:color w:val="000000" w:themeColor="text1"/>
                <w:sz w:val="24"/>
              </w:rPr>
            </w:pPr>
          </w:p>
        </w:tc>
        <w:tc>
          <w:tcPr>
            <w:tcW w:w="2409" w:type="dxa"/>
            <w:noWrap/>
          </w:tcPr>
          <w:p w14:paraId="6CBAB061" w14:textId="77777777" w:rsidR="00CE26D5" w:rsidRPr="00CE26D5" w:rsidRDefault="00CE26D5" w:rsidP="00CE26D5">
            <w:pPr>
              <w:jc w:val="center"/>
              <w:rPr>
                <w:color w:val="000000" w:themeColor="text1"/>
                <w:sz w:val="24"/>
              </w:rPr>
            </w:pPr>
            <w:r w:rsidRPr="00CE26D5">
              <w:rPr>
                <w:color w:val="000000" w:themeColor="text1"/>
                <w:sz w:val="24"/>
              </w:rPr>
              <w:t>0,1</w:t>
            </w:r>
          </w:p>
        </w:tc>
        <w:tc>
          <w:tcPr>
            <w:tcW w:w="2268" w:type="dxa"/>
            <w:noWrap/>
          </w:tcPr>
          <w:p w14:paraId="510D6536" w14:textId="77777777" w:rsidR="00CE26D5" w:rsidRPr="00CE26D5" w:rsidRDefault="00CE26D5" w:rsidP="00CE26D5">
            <w:pPr>
              <w:jc w:val="center"/>
              <w:rPr>
                <w:color w:val="000000" w:themeColor="text1"/>
                <w:sz w:val="24"/>
              </w:rPr>
            </w:pPr>
          </w:p>
        </w:tc>
      </w:tr>
      <w:tr w:rsidR="00CE26D5" w:rsidRPr="00CE26D5" w14:paraId="4CFAA35E" w14:textId="77777777" w:rsidTr="00CE26D5">
        <w:trPr>
          <w:trHeight w:val="300"/>
        </w:trPr>
        <w:tc>
          <w:tcPr>
            <w:tcW w:w="704" w:type="dxa"/>
            <w:noWrap/>
          </w:tcPr>
          <w:p w14:paraId="6E1F84FC" w14:textId="77777777" w:rsidR="00CE26D5" w:rsidRPr="00CE26D5" w:rsidRDefault="00CE26D5" w:rsidP="00CE26D5">
            <w:pPr>
              <w:jc w:val="center"/>
              <w:rPr>
                <w:color w:val="000000" w:themeColor="text1"/>
                <w:sz w:val="24"/>
              </w:rPr>
            </w:pPr>
            <w:r w:rsidRPr="00CE26D5">
              <w:rPr>
                <w:color w:val="000000" w:themeColor="text1"/>
                <w:sz w:val="24"/>
              </w:rPr>
              <w:t>92</w:t>
            </w:r>
          </w:p>
        </w:tc>
        <w:tc>
          <w:tcPr>
            <w:tcW w:w="3969" w:type="dxa"/>
            <w:noWrap/>
          </w:tcPr>
          <w:p w14:paraId="4A3DB5F3" w14:textId="77777777" w:rsidR="00CE26D5" w:rsidRPr="00CE26D5" w:rsidRDefault="00CE26D5" w:rsidP="00CE26D5">
            <w:pPr>
              <w:jc w:val="center"/>
              <w:rPr>
                <w:color w:val="000000" w:themeColor="text1"/>
                <w:sz w:val="24"/>
              </w:rPr>
            </w:pPr>
            <w:r w:rsidRPr="00CE26D5">
              <w:rPr>
                <w:color w:val="000000" w:themeColor="text1"/>
                <w:sz w:val="24"/>
              </w:rPr>
              <w:t>Бармята</w:t>
            </w:r>
          </w:p>
        </w:tc>
        <w:tc>
          <w:tcPr>
            <w:tcW w:w="2693" w:type="dxa"/>
            <w:noWrap/>
          </w:tcPr>
          <w:p w14:paraId="3C7A159A"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329B851F" w14:textId="77777777" w:rsidR="00CE26D5" w:rsidRPr="00CE26D5" w:rsidRDefault="00CE26D5" w:rsidP="00CE26D5">
            <w:pPr>
              <w:jc w:val="center"/>
              <w:rPr>
                <w:color w:val="000000" w:themeColor="text1"/>
                <w:sz w:val="24"/>
              </w:rPr>
            </w:pPr>
          </w:p>
        </w:tc>
        <w:tc>
          <w:tcPr>
            <w:tcW w:w="2409" w:type="dxa"/>
            <w:noWrap/>
          </w:tcPr>
          <w:p w14:paraId="134EB761" w14:textId="77777777" w:rsidR="00CE26D5" w:rsidRPr="00CE26D5" w:rsidRDefault="00CE26D5" w:rsidP="00CE26D5">
            <w:pPr>
              <w:jc w:val="center"/>
              <w:rPr>
                <w:color w:val="000000" w:themeColor="text1"/>
                <w:sz w:val="24"/>
              </w:rPr>
            </w:pPr>
            <w:r w:rsidRPr="00CE26D5">
              <w:rPr>
                <w:color w:val="000000" w:themeColor="text1"/>
                <w:sz w:val="24"/>
              </w:rPr>
              <w:t>0,4</w:t>
            </w:r>
          </w:p>
        </w:tc>
        <w:tc>
          <w:tcPr>
            <w:tcW w:w="2268" w:type="dxa"/>
            <w:noWrap/>
          </w:tcPr>
          <w:p w14:paraId="4DDDB1CB" w14:textId="77777777" w:rsidR="00CE26D5" w:rsidRPr="00CE26D5" w:rsidRDefault="00CE26D5" w:rsidP="00CE26D5">
            <w:pPr>
              <w:jc w:val="center"/>
              <w:rPr>
                <w:color w:val="000000" w:themeColor="text1"/>
                <w:sz w:val="24"/>
              </w:rPr>
            </w:pPr>
          </w:p>
        </w:tc>
      </w:tr>
      <w:tr w:rsidR="00CE26D5" w:rsidRPr="00CE26D5" w14:paraId="7C71CC7B" w14:textId="77777777" w:rsidTr="00CE26D5">
        <w:trPr>
          <w:trHeight w:val="300"/>
        </w:trPr>
        <w:tc>
          <w:tcPr>
            <w:tcW w:w="704" w:type="dxa"/>
            <w:noWrap/>
          </w:tcPr>
          <w:p w14:paraId="465A3932" w14:textId="77777777" w:rsidR="00CE26D5" w:rsidRPr="00CE26D5" w:rsidRDefault="00CE26D5" w:rsidP="00CE26D5">
            <w:pPr>
              <w:jc w:val="center"/>
              <w:rPr>
                <w:color w:val="000000" w:themeColor="text1"/>
                <w:sz w:val="24"/>
              </w:rPr>
            </w:pPr>
            <w:r w:rsidRPr="00CE26D5">
              <w:rPr>
                <w:color w:val="000000" w:themeColor="text1"/>
                <w:sz w:val="24"/>
              </w:rPr>
              <w:lastRenderedPageBreak/>
              <w:t>93</w:t>
            </w:r>
          </w:p>
        </w:tc>
        <w:tc>
          <w:tcPr>
            <w:tcW w:w="3969" w:type="dxa"/>
            <w:noWrap/>
          </w:tcPr>
          <w:p w14:paraId="0E510A29" w14:textId="77777777" w:rsidR="00CE26D5" w:rsidRPr="00CE26D5" w:rsidRDefault="00CE26D5" w:rsidP="00CE26D5">
            <w:pPr>
              <w:jc w:val="center"/>
              <w:rPr>
                <w:color w:val="000000" w:themeColor="text1"/>
                <w:sz w:val="24"/>
              </w:rPr>
            </w:pPr>
            <w:r w:rsidRPr="00CE26D5">
              <w:rPr>
                <w:color w:val="000000" w:themeColor="text1"/>
                <w:sz w:val="24"/>
              </w:rPr>
              <w:t>Боровичата</w:t>
            </w:r>
          </w:p>
        </w:tc>
        <w:tc>
          <w:tcPr>
            <w:tcW w:w="2693" w:type="dxa"/>
            <w:noWrap/>
          </w:tcPr>
          <w:p w14:paraId="55FF75F3"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445CC7D0" w14:textId="77777777" w:rsidR="00CE26D5" w:rsidRPr="00CE26D5" w:rsidRDefault="00CE26D5" w:rsidP="00CE26D5">
            <w:pPr>
              <w:jc w:val="center"/>
              <w:rPr>
                <w:color w:val="000000" w:themeColor="text1"/>
                <w:sz w:val="24"/>
              </w:rPr>
            </w:pPr>
          </w:p>
        </w:tc>
        <w:tc>
          <w:tcPr>
            <w:tcW w:w="2409" w:type="dxa"/>
            <w:noWrap/>
          </w:tcPr>
          <w:p w14:paraId="366A5CEA" w14:textId="77777777" w:rsidR="00CE26D5" w:rsidRPr="00CE26D5" w:rsidRDefault="00CE26D5" w:rsidP="00CE26D5">
            <w:pPr>
              <w:jc w:val="center"/>
              <w:rPr>
                <w:color w:val="000000" w:themeColor="text1"/>
                <w:sz w:val="24"/>
              </w:rPr>
            </w:pPr>
            <w:r w:rsidRPr="00CE26D5">
              <w:rPr>
                <w:color w:val="000000" w:themeColor="text1"/>
                <w:sz w:val="24"/>
              </w:rPr>
              <w:t>0,7</w:t>
            </w:r>
          </w:p>
        </w:tc>
        <w:tc>
          <w:tcPr>
            <w:tcW w:w="2268" w:type="dxa"/>
            <w:noWrap/>
          </w:tcPr>
          <w:p w14:paraId="297B5B7E" w14:textId="77777777" w:rsidR="00CE26D5" w:rsidRPr="00CE26D5" w:rsidRDefault="00CE26D5" w:rsidP="00CE26D5">
            <w:pPr>
              <w:jc w:val="center"/>
              <w:rPr>
                <w:color w:val="000000" w:themeColor="text1"/>
                <w:sz w:val="24"/>
              </w:rPr>
            </w:pPr>
          </w:p>
        </w:tc>
      </w:tr>
      <w:tr w:rsidR="00CE26D5" w:rsidRPr="00CE26D5" w14:paraId="3D3A6545" w14:textId="77777777" w:rsidTr="00CE26D5">
        <w:trPr>
          <w:trHeight w:val="300"/>
        </w:trPr>
        <w:tc>
          <w:tcPr>
            <w:tcW w:w="704" w:type="dxa"/>
            <w:noWrap/>
          </w:tcPr>
          <w:p w14:paraId="34BE977A" w14:textId="77777777" w:rsidR="00CE26D5" w:rsidRPr="00CE26D5" w:rsidRDefault="00CE26D5" w:rsidP="00CE26D5">
            <w:pPr>
              <w:jc w:val="center"/>
              <w:rPr>
                <w:color w:val="000000" w:themeColor="text1"/>
                <w:sz w:val="24"/>
              </w:rPr>
            </w:pPr>
            <w:r w:rsidRPr="00CE26D5">
              <w:rPr>
                <w:color w:val="000000" w:themeColor="text1"/>
                <w:sz w:val="24"/>
              </w:rPr>
              <w:t>94</w:t>
            </w:r>
          </w:p>
        </w:tc>
        <w:tc>
          <w:tcPr>
            <w:tcW w:w="3969" w:type="dxa"/>
            <w:noWrap/>
          </w:tcPr>
          <w:p w14:paraId="0EC5E27D" w14:textId="77777777" w:rsidR="00CE26D5" w:rsidRPr="00CE26D5" w:rsidRDefault="00CE26D5" w:rsidP="00CE26D5">
            <w:pPr>
              <w:jc w:val="center"/>
              <w:rPr>
                <w:color w:val="000000" w:themeColor="text1"/>
                <w:sz w:val="24"/>
              </w:rPr>
            </w:pPr>
            <w:r w:rsidRPr="00CE26D5">
              <w:rPr>
                <w:color w:val="000000" w:themeColor="text1"/>
                <w:sz w:val="24"/>
              </w:rPr>
              <w:t>Булыжино</w:t>
            </w:r>
          </w:p>
        </w:tc>
        <w:tc>
          <w:tcPr>
            <w:tcW w:w="2693" w:type="dxa"/>
            <w:noWrap/>
          </w:tcPr>
          <w:p w14:paraId="588E8D9B"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6FDB55FD" w14:textId="77777777" w:rsidR="00CE26D5" w:rsidRPr="00CE26D5" w:rsidRDefault="00CE26D5" w:rsidP="00CE26D5">
            <w:pPr>
              <w:jc w:val="center"/>
              <w:rPr>
                <w:color w:val="000000" w:themeColor="text1"/>
                <w:sz w:val="24"/>
              </w:rPr>
            </w:pPr>
          </w:p>
        </w:tc>
        <w:tc>
          <w:tcPr>
            <w:tcW w:w="2409" w:type="dxa"/>
            <w:noWrap/>
          </w:tcPr>
          <w:p w14:paraId="4C7EAD37" w14:textId="77777777" w:rsidR="00CE26D5" w:rsidRPr="00CE26D5" w:rsidRDefault="00CE26D5" w:rsidP="00CE26D5">
            <w:pPr>
              <w:jc w:val="center"/>
              <w:rPr>
                <w:color w:val="000000" w:themeColor="text1"/>
                <w:sz w:val="24"/>
              </w:rPr>
            </w:pPr>
            <w:r w:rsidRPr="00CE26D5">
              <w:rPr>
                <w:color w:val="000000" w:themeColor="text1"/>
                <w:sz w:val="24"/>
              </w:rPr>
              <w:t>0,1</w:t>
            </w:r>
          </w:p>
        </w:tc>
        <w:tc>
          <w:tcPr>
            <w:tcW w:w="2268" w:type="dxa"/>
            <w:noWrap/>
          </w:tcPr>
          <w:p w14:paraId="32C7FCCF" w14:textId="77777777" w:rsidR="00CE26D5" w:rsidRPr="00CE26D5" w:rsidRDefault="00CE26D5" w:rsidP="00CE26D5">
            <w:pPr>
              <w:jc w:val="center"/>
              <w:rPr>
                <w:color w:val="000000" w:themeColor="text1"/>
                <w:sz w:val="24"/>
              </w:rPr>
            </w:pPr>
          </w:p>
        </w:tc>
      </w:tr>
      <w:tr w:rsidR="00CE26D5" w:rsidRPr="00CE26D5" w14:paraId="755E182A" w14:textId="77777777" w:rsidTr="00CE26D5">
        <w:trPr>
          <w:trHeight w:val="300"/>
        </w:trPr>
        <w:tc>
          <w:tcPr>
            <w:tcW w:w="704" w:type="dxa"/>
            <w:noWrap/>
          </w:tcPr>
          <w:p w14:paraId="044BDA44" w14:textId="77777777" w:rsidR="00CE26D5" w:rsidRPr="00CE26D5" w:rsidRDefault="00CE26D5" w:rsidP="00CE26D5">
            <w:pPr>
              <w:jc w:val="center"/>
              <w:rPr>
                <w:color w:val="000000" w:themeColor="text1"/>
                <w:sz w:val="24"/>
              </w:rPr>
            </w:pPr>
            <w:r w:rsidRPr="00CE26D5">
              <w:rPr>
                <w:color w:val="000000" w:themeColor="text1"/>
                <w:sz w:val="24"/>
              </w:rPr>
              <w:t>95</w:t>
            </w:r>
          </w:p>
        </w:tc>
        <w:tc>
          <w:tcPr>
            <w:tcW w:w="3969" w:type="dxa"/>
            <w:noWrap/>
          </w:tcPr>
          <w:p w14:paraId="6D012024" w14:textId="77777777" w:rsidR="00CE26D5" w:rsidRPr="00CE26D5" w:rsidRDefault="00CE26D5" w:rsidP="00CE26D5">
            <w:pPr>
              <w:jc w:val="center"/>
              <w:rPr>
                <w:color w:val="000000" w:themeColor="text1"/>
                <w:sz w:val="24"/>
              </w:rPr>
            </w:pPr>
            <w:r w:rsidRPr="00CE26D5">
              <w:rPr>
                <w:color w:val="000000" w:themeColor="text1"/>
                <w:sz w:val="24"/>
              </w:rPr>
              <w:t>Ваньки</w:t>
            </w:r>
          </w:p>
        </w:tc>
        <w:tc>
          <w:tcPr>
            <w:tcW w:w="2693" w:type="dxa"/>
            <w:noWrap/>
          </w:tcPr>
          <w:p w14:paraId="5F3B032E"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75F5F085" w14:textId="77777777" w:rsidR="00CE26D5" w:rsidRPr="00CE26D5" w:rsidRDefault="00CE26D5" w:rsidP="00CE26D5">
            <w:pPr>
              <w:jc w:val="center"/>
              <w:rPr>
                <w:color w:val="000000" w:themeColor="text1"/>
                <w:sz w:val="24"/>
              </w:rPr>
            </w:pPr>
          </w:p>
        </w:tc>
        <w:tc>
          <w:tcPr>
            <w:tcW w:w="2409" w:type="dxa"/>
            <w:noWrap/>
          </w:tcPr>
          <w:p w14:paraId="77192556" w14:textId="77777777" w:rsidR="00CE26D5" w:rsidRPr="00CE26D5" w:rsidRDefault="00CE26D5" w:rsidP="00CE26D5">
            <w:pPr>
              <w:jc w:val="center"/>
              <w:rPr>
                <w:color w:val="000000" w:themeColor="text1"/>
                <w:sz w:val="24"/>
              </w:rPr>
            </w:pPr>
            <w:r w:rsidRPr="00CE26D5">
              <w:rPr>
                <w:color w:val="000000" w:themeColor="text1"/>
                <w:sz w:val="24"/>
              </w:rPr>
              <w:t>0,4</w:t>
            </w:r>
          </w:p>
        </w:tc>
        <w:tc>
          <w:tcPr>
            <w:tcW w:w="2268" w:type="dxa"/>
            <w:noWrap/>
          </w:tcPr>
          <w:p w14:paraId="1ABA3A5F" w14:textId="77777777" w:rsidR="00CE26D5" w:rsidRPr="00CE26D5" w:rsidRDefault="00CE26D5" w:rsidP="00CE26D5">
            <w:pPr>
              <w:jc w:val="center"/>
              <w:rPr>
                <w:color w:val="000000" w:themeColor="text1"/>
                <w:sz w:val="24"/>
              </w:rPr>
            </w:pPr>
          </w:p>
        </w:tc>
      </w:tr>
      <w:tr w:rsidR="00CE26D5" w:rsidRPr="00CE26D5" w14:paraId="5BAFE136" w14:textId="77777777" w:rsidTr="00CE26D5">
        <w:trPr>
          <w:trHeight w:val="300"/>
        </w:trPr>
        <w:tc>
          <w:tcPr>
            <w:tcW w:w="704" w:type="dxa"/>
            <w:noWrap/>
          </w:tcPr>
          <w:p w14:paraId="35D1F24D" w14:textId="77777777" w:rsidR="00CE26D5" w:rsidRPr="00CE26D5" w:rsidRDefault="00CE26D5" w:rsidP="00CE26D5">
            <w:pPr>
              <w:jc w:val="center"/>
              <w:rPr>
                <w:color w:val="000000" w:themeColor="text1"/>
                <w:sz w:val="24"/>
              </w:rPr>
            </w:pPr>
            <w:r w:rsidRPr="00CE26D5">
              <w:rPr>
                <w:color w:val="000000" w:themeColor="text1"/>
                <w:sz w:val="24"/>
              </w:rPr>
              <w:t>96</w:t>
            </w:r>
          </w:p>
        </w:tc>
        <w:tc>
          <w:tcPr>
            <w:tcW w:w="3969" w:type="dxa"/>
            <w:noWrap/>
          </w:tcPr>
          <w:p w14:paraId="5249554E" w14:textId="77777777" w:rsidR="00CE26D5" w:rsidRPr="00CE26D5" w:rsidRDefault="00CE26D5" w:rsidP="00CE26D5">
            <w:pPr>
              <w:jc w:val="center"/>
              <w:rPr>
                <w:color w:val="000000" w:themeColor="text1"/>
                <w:sz w:val="24"/>
              </w:rPr>
            </w:pPr>
            <w:r w:rsidRPr="00CE26D5">
              <w:rPr>
                <w:color w:val="000000" w:themeColor="text1"/>
                <w:sz w:val="24"/>
              </w:rPr>
              <w:t>Васенки</w:t>
            </w:r>
          </w:p>
        </w:tc>
        <w:tc>
          <w:tcPr>
            <w:tcW w:w="2693" w:type="dxa"/>
            <w:noWrap/>
          </w:tcPr>
          <w:p w14:paraId="625A694D"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41869241" w14:textId="77777777" w:rsidR="00CE26D5" w:rsidRPr="00CE26D5" w:rsidRDefault="00CE26D5" w:rsidP="00CE26D5">
            <w:pPr>
              <w:jc w:val="center"/>
              <w:rPr>
                <w:color w:val="000000" w:themeColor="text1"/>
                <w:sz w:val="24"/>
              </w:rPr>
            </w:pPr>
          </w:p>
        </w:tc>
        <w:tc>
          <w:tcPr>
            <w:tcW w:w="2409" w:type="dxa"/>
            <w:noWrap/>
          </w:tcPr>
          <w:p w14:paraId="62A594F0" w14:textId="77777777" w:rsidR="00CE26D5" w:rsidRPr="00CE26D5" w:rsidRDefault="00CE26D5" w:rsidP="00CE26D5">
            <w:pPr>
              <w:jc w:val="center"/>
              <w:rPr>
                <w:color w:val="000000" w:themeColor="text1"/>
                <w:sz w:val="24"/>
              </w:rPr>
            </w:pPr>
            <w:r w:rsidRPr="00CE26D5">
              <w:rPr>
                <w:color w:val="000000" w:themeColor="text1"/>
                <w:sz w:val="24"/>
              </w:rPr>
              <w:t>2,2</w:t>
            </w:r>
          </w:p>
        </w:tc>
        <w:tc>
          <w:tcPr>
            <w:tcW w:w="2268" w:type="dxa"/>
            <w:noWrap/>
          </w:tcPr>
          <w:p w14:paraId="054FA66A" w14:textId="77777777" w:rsidR="00CE26D5" w:rsidRPr="00CE26D5" w:rsidRDefault="00CE26D5" w:rsidP="00CE26D5">
            <w:pPr>
              <w:jc w:val="center"/>
              <w:rPr>
                <w:color w:val="000000" w:themeColor="text1"/>
                <w:sz w:val="24"/>
              </w:rPr>
            </w:pPr>
            <w:r w:rsidRPr="00CE26D5">
              <w:rPr>
                <w:color w:val="000000" w:themeColor="text1"/>
                <w:sz w:val="24"/>
              </w:rPr>
              <w:t>117,0</w:t>
            </w:r>
          </w:p>
        </w:tc>
      </w:tr>
      <w:tr w:rsidR="00CE26D5" w:rsidRPr="00CE26D5" w14:paraId="2774A6ED" w14:textId="77777777" w:rsidTr="00CE26D5">
        <w:trPr>
          <w:trHeight w:val="300"/>
        </w:trPr>
        <w:tc>
          <w:tcPr>
            <w:tcW w:w="704" w:type="dxa"/>
            <w:noWrap/>
          </w:tcPr>
          <w:p w14:paraId="055FB102" w14:textId="77777777" w:rsidR="00CE26D5" w:rsidRPr="00CE26D5" w:rsidRDefault="00CE26D5" w:rsidP="00CE26D5">
            <w:pPr>
              <w:jc w:val="center"/>
              <w:rPr>
                <w:color w:val="000000" w:themeColor="text1"/>
                <w:sz w:val="24"/>
              </w:rPr>
            </w:pPr>
            <w:r w:rsidRPr="00CE26D5">
              <w:rPr>
                <w:color w:val="000000" w:themeColor="text1"/>
                <w:sz w:val="24"/>
              </w:rPr>
              <w:t>97</w:t>
            </w:r>
          </w:p>
        </w:tc>
        <w:tc>
          <w:tcPr>
            <w:tcW w:w="3969" w:type="dxa"/>
            <w:noWrap/>
          </w:tcPr>
          <w:p w14:paraId="43164BC7" w14:textId="77777777" w:rsidR="00CE26D5" w:rsidRPr="00CE26D5" w:rsidRDefault="00CE26D5" w:rsidP="00CE26D5">
            <w:pPr>
              <w:jc w:val="center"/>
              <w:rPr>
                <w:color w:val="000000" w:themeColor="text1"/>
                <w:sz w:val="24"/>
              </w:rPr>
            </w:pPr>
            <w:r w:rsidRPr="00CE26D5">
              <w:rPr>
                <w:color w:val="000000" w:themeColor="text1"/>
                <w:sz w:val="24"/>
              </w:rPr>
              <w:t>Верхнее Камье</w:t>
            </w:r>
          </w:p>
        </w:tc>
        <w:tc>
          <w:tcPr>
            <w:tcW w:w="2693" w:type="dxa"/>
            <w:noWrap/>
          </w:tcPr>
          <w:p w14:paraId="4965F805" w14:textId="77777777" w:rsidR="00CE26D5" w:rsidRPr="00CE26D5" w:rsidRDefault="00CE26D5" w:rsidP="00CE26D5">
            <w:pPr>
              <w:jc w:val="center"/>
              <w:rPr>
                <w:color w:val="000000" w:themeColor="text1"/>
                <w:sz w:val="24"/>
              </w:rPr>
            </w:pPr>
            <w:r w:rsidRPr="00CE26D5">
              <w:rPr>
                <w:color w:val="000000" w:themeColor="text1"/>
                <w:sz w:val="24"/>
              </w:rPr>
              <w:t>село</w:t>
            </w:r>
          </w:p>
        </w:tc>
        <w:tc>
          <w:tcPr>
            <w:tcW w:w="2127" w:type="dxa"/>
            <w:noWrap/>
          </w:tcPr>
          <w:p w14:paraId="67E8B2C7" w14:textId="77777777" w:rsidR="00CE26D5" w:rsidRPr="00CE26D5" w:rsidRDefault="00CE26D5" w:rsidP="00CE26D5">
            <w:pPr>
              <w:jc w:val="center"/>
              <w:rPr>
                <w:color w:val="000000" w:themeColor="text1"/>
                <w:sz w:val="24"/>
              </w:rPr>
            </w:pPr>
          </w:p>
        </w:tc>
        <w:tc>
          <w:tcPr>
            <w:tcW w:w="2409" w:type="dxa"/>
            <w:noWrap/>
          </w:tcPr>
          <w:p w14:paraId="651F69C3" w14:textId="77777777" w:rsidR="00CE26D5" w:rsidRPr="00CE26D5" w:rsidRDefault="00CE26D5" w:rsidP="00CE26D5">
            <w:pPr>
              <w:jc w:val="center"/>
              <w:rPr>
                <w:color w:val="000000" w:themeColor="text1"/>
                <w:sz w:val="24"/>
              </w:rPr>
            </w:pPr>
            <w:r w:rsidRPr="00CE26D5">
              <w:rPr>
                <w:color w:val="000000" w:themeColor="text1"/>
                <w:sz w:val="24"/>
              </w:rPr>
              <w:t>1,5</w:t>
            </w:r>
          </w:p>
        </w:tc>
        <w:tc>
          <w:tcPr>
            <w:tcW w:w="2268" w:type="dxa"/>
            <w:noWrap/>
          </w:tcPr>
          <w:p w14:paraId="01294625" w14:textId="77777777" w:rsidR="00CE26D5" w:rsidRPr="00CE26D5" w:rsidRDefault="00CE26D5" w:rsidP="00CE26D5">
            <w:pPr>
              <w:jc w:val="center"/>
              <w:rPr>
                <w:color w:val="000000" w:themeColor="text1"/>
                <w:sz w:val="24"/>
              </w:rPr>
            </w:pPr>
            <w:r w:rsidRPr="00CE26D5">
              <w:rPr>
                <w:color w:val="000000" w:themeColor="text1"/>
                <w:sz w:val="24"/>
              </w:rPr>
              <w:t>126,0</w:t>
            </w:r>
          </w:p>
        </w:tc>
      </w:tr>
      <w:tr w:rsidR="00CE26D5" w:rsidRPr="00CE26D5" w14:paraId="28202167" w14:textId="77777777" w:rsidTr="00CE26D5">
        <w:trPr>
          <w:trHeight w:val="300"/>
        </w:trPr>
        <w:tc>
          <w:tcPr>
            <w:tcW w:w="704" w:type="dxa"/>
            <w:noWrap/>
          </w:tcPr>
          <w:p w14:paraId="41348F64" w14:textId="77777777" w:rsidR="00CE26D5" w:rsidRPr="00CE26D5" w:rsidRDefault="00CE26D5" w:rsidP="00CE26D5">
            <w:pPr>
              <w:jc w:val="center"/>
              <w:rPr>
                <w:color w:val="000000" w:themeColor="text1"/>
                <w:sz w:val="24"/>
              </w:rPr>
            </w:pPr>
            <w:r w:rsidRPr="00CE26D5">
              <w:rPr>
                <w:color w:val="000000" w:themeColor="text1"/>
                <w:sz w:val="24"/>
              </w:rPr>
              <w:t>98</w:t>
            </w:r>
          </w:p>
        </w:tc>
        <w:tc>
          <w:tcPr>
            <w:tcW w:w="3969" w:type="dxa"/>
            <w:noWrap/>
          </w:tcPr>
          <w:p w14:paraId="186DC4A3" w14:textId="77777777" w:rsidR="00CE26D5" w:rsidRPr="00CE26D5" w:rsidRDefault="00CE26D5" w:rsidP="00CE26D5">
            <w:pPr>
              <w:jc w:val="center"/>
              <w:rPr>
                <w:color w:val="000000" w:themeColor="text1"/>
                <w:sz w:val="24"/>
              </w:rPr>
            </w:pPr>
            <w:r w:rsidRPr="00CE26D5">
              <w:rPr>
                <w:color w:val="000000" w:themeColor="text1"/>
                <w:sz w:val="24"/>
              </w:rPr>
              <w:t>Верхняя Колотовка</w:t>
            </w:r>
          </w:p>
        </w:tc>
        <w:tc>
          <w:tcPr>
            <w:tcW w:w="2693" w:type="dxa"/>
            <w:noWrap/>
          </w:tcPr>
          <w:p w14:paraId="461D6028"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6FFEA82F" w14:textId="77777777" w:rsidR="00CE26D5" w:rsidRPr="00CE26D5" w:rsidRDefault="00CE26D5" w:rsidP="00CE26D5">
            <w:pPr>
              <w:jc w:val="center"/>
              <w:rPr>
                <w:color w:val="000000" w:themeColor="text1"/>
                <w:sz w:val="24"/>
              </w:rPr>
            </w:pPr>
          </w:p>
        </w:tc>
        <w:tc>
          <w:tcPr>
            <w:tcW w:w="2409" w:type="dxa"/>
            <w:noWrap/>
          </w:tcPr>
          <w:p w14:paraId="1787021F" w14:textId="77777777" w:rsidR="00CE26D5" w:rsidRPr="00CE26D5" w:rsidRDefault="00CE26D5" w:rsidP="00CE26D5">
            <w:pPr>
              <w:jc w:val="center"/>
              <w:rPr>
                <w:color w:val="000000" w:themeColor="text1"/>
                <w:sz w:val="24"/>
              </w:rPr>
            </w:pPr>
            <w:r w:rsidRPr="00CE26D5">
              <w:rPr>
                <w:color w:val="000000" w:themeColor="text1"/>
                <w:sz w:val="24"/>
              </w:rPr>
              <w:t>0,6</w:t>
            </w:r>
          </w:p>
        </w:tc>
        <w:tc>
          <w:tcPr>
            <w:tcW w:w="2268" w:type="dxa"/>
            <w:noWrap/>
          </w:tcPr>
          <w:p w14:paraId="31691A3B" w14:textId="77777777" w:rsidR="00CE26D5" w:rsidRPr="00CE26D5" w:rsidRDefault="00CE26D5" w:rsidP="00CE26D5">
            <w:pPr>
              <w:jc w:val="center"/>
              <w:rPr>
                <w:color w:val="000000" w:themeColor="text1"/>
                <w:sz w:val="24"/>
              </w:rPr>
            </w:pPr>
          </w:p>
        </w:tc>
      </w:tr>
      <w:tr w:rsidR="00CE26D5" w:rsidRPr="00CE26D5" w14:paraId="173A1947" w14:textId="77777777" w:rsidTr="00CE26D5">
        <w:trPr>
          <w:trHeight w:val="300"/>
        </w:trPr>
        <w:tc>
          <w:tcPr>
            <w:tcW w:w="704" w:type="dxa"/>
            <w:noWrap/>
          </w:tcPr>
          <w:p w14:paraId="73AE2955" w14:textId="77777777" w:rsidR="00CE26D5" w:rsidRPr="00CE26D5" w:rsidRDefault="00CE26D5" w:rsidP="00CE26D5">
            <w:pPr>
              <w:jc w:val="center"/>
              <w:rPr>
                <w:color w:val="000000" w:themeColor="text1"/>
                <w:sz w:val="24"/>
              </w:rPr>
            </w:pPr>
            <w:r w:rsidRPr="00CE26D5">
              <w:rPr>
                <w:color w:val="000000" w:themeColor="text1"/>
                <w:sz w:val="24"/>
              </w:rPr>
              <w:t>99</w:t>
            </w:r>
          </w:p>
        </w:tc>
        <w:tc>
          <w:tcPr>
            <w:tcW w:w="3969" w:type="dxa"/>
            <w:noWrap/>
          </w:tcPr>
          <w:p w14:paraId="7B749591" w14:textId="77777777" w:rsidR="00CE26D5" w:rsidRPr="00CE26D5" w:rsidRDefault="00CE26D5" w:rsidP="00CE26D5">
            <w:pPr>
              <w:jc w:val="center"/>
              <w:rPr>
                <w:color w:val="000000" w:themeColor="text1"/>
                <w:sz w:val="24"/>
              </w:rPr>
            </w:pPr>
            <w:r w:rsidRPr="00CE26D5">
              <w:rPr>
                <w:color w:val="000000" w:themeColor="text1"/>
                <w:sz w:val="24"/>
              </w:rPr>
              <w:t>Гордино</w:t>
            </w:r>
          </w:p>
        </w:tc>
        <w:tc>
          <w:tcPr>
            <w:tcW w:w="2693" w:type="dxa"/>
            <w:noWrap/>
          </w:tcPr>
          <w:p w14:paraId="429AC6E6" w14:textId="77777777" w:rsidR="00CE26D5" w:rsidRPr="00CE26D5" w:rsidRDefault="00CE26D5" w:rsidP="00CE26D5">
            <w:pPr>
              <w:jc w:val="center"/>
              <w:rPr>
                <w:color w:val="000000" w:themeColor="text1"/>
                <w:sz w:val="24"/>
              </w:rPr>
            </w:pPr>
            <w:r w:rsidRPr="00CE26D5">
              <w:rPr>
                <w:color w:val="000000" w:themeColor="text1"/>
                <w:sz w:val="24"/>
              </w:rPr>
              <w:t>село</w:t>
            </w:r>
          </w:p>
        </w:tc>
        <w:tc>
          <w:tcPr>
            <w:tcW w:w="2127" w:type="dxa"/>
            <w:noWrap/>
          </w:tcPr>
          <w:p w14:paraId="46CD3CB2" w14:textId="77777777" w:rsidR="00CE26D5" w:rsidRPr="00CE26D5" w:rsidRDefault="00CE26D5" w:rsidP="00CE26D5">
            <w:pPr>
              <w:jc w:val="center"/>
              <w:rPr>
                <w:color w:val="000000" w:themeColor="text1"/>
                <w:sz w:val="24"/>
              </w:rPr>
            </w:pPr>
          </w:p>
        </w:tc>
        <w:tc>
          <w:tcPr>
            <w:tcW w:w="2409" w:type="dxa"/>
            <w:noWrap/>
          </w:tcPr>
          <w:p w14:paraId="4A9E5C05" w14:textId="77777777" w:rsidR="00CE26D5" w:rsidRPr="00CE26D5" w:rsidRDefault="00CE26D5" w:rsidP="00CE26D5">
            <w:pPr>
              <w:jc w:val="center"/>
              <w:rPr>
                <w:color w:val="000000" w:themeColor="text1"/>
                <w:sz w:val="24"/>
              </w:rPr>
            </w:pPr>
            <w:r w:rsidRPr="00CE26D5">
              <w:rPr>
                <w:color w:val="000000" w:themeColor="text1"/>
                <w:sz w:val="24"/>
              </w:rPr>
              <w:t>12,2</w:t>
            </w:r>
          </w:p>
        </w:tc>
        <w:tc>
          <w:tcPr>
            <w:tcW w:w="2268" w:type="dxa"/>
            <w:noWrap/>
          </w:tcPr>
          <w:p w14:paraId="383D001D" w14:textId="77777777" w:rsidR="00CE26D5" w:rsidRPr="00CE26D5" w:rsidRDefault="00CE26D5" w:rsidP="00CE26D5">
            <w:pPr>
              <w:jc w:val="center"/>
              <w:rPr>
                <w:color w:val="000000" w:themeColor="text1"/>
                <w:sz w:val="24"/>
              </w:rPr>
            </w:pPr>
            <w:r w:rsidRPr="00CE26D5">
              <w:rPr>
                <w:color w:val="000000" w:themeColor="text1"/>
                <w:sz w:val="24"/>
              </w:rPr>
              <w:t>70,0</w:t>
            </w:r>
          </w:p>
        </w:tc>
      </w:tr>
      <w:tr w:rsidR="00CE26D5" w:rsidRPr="00CE26D5" w14:paraId="0DBEA632" w14:textId="77777777" w:rsidTr="00CE26D5">
        <w:trPr>
          <w:trHeight w:val="300"/>
        </w:trPr>
        <w:tc>
          <w:tcPr>
            <w:tcW w:w="704" w:type="dxa"/>
            <w:noWrap/>
          </w:tcPr>
          <w:p w14:paraId="2AE869DF" w14:textId="77777777" w:rsidR="00CE26D5" w:rsidRPr="00CE26D5" w:rsidRDefault="00CE26D5" w:rsidP="00CE26D5">
            <w:pPr>
              <w:jc w:val="center"/>
              <w:rPr>
                <w:color w:val="000000" w:themeColor="text1"/>
                <w:sz w:val="24"/>
              </w:rPr>
            </w:pPr>
            <w:r w:rsidRPr="00CE26D5">
              <w:rPr>
                <w:color w:val="000000" w:themeColor="text1"/>
                <w:sz w:val="24"/>
              </w:rPr>
              <w:t>100</w:t>
            </w:r>
          </w:p>
        </w:tc>
        <w:tc>
          <w:tcPr>
            <w:tcW w:w="3969" w:type="dxa"/>
            <w:noWrap/>
          </w:tcPr>
          <w:p w14:paraId="313268E1" w14:textId="77777777" w:rsidR="00CE26D5" w:rsidRPr="00CE26D5" w:rsidRDefault="00CE26D5" w:rsidP="00CE26D5">
            <w:pPr>
              <w:jc w:val="center"/>
              <w:rPr>
                <w:color w:val="000000" w:themeColor="text1"/>
                <w:sz w:val="24"/>
              </w:rPr>
            </w:pPr>
            <w:r w:rsidRPr="00CE26D5">
              <w:rPr>
                <w:color w:val="000000" w:themeColor="text1"/>
                <w:sz w:val="24"/>
              </w:rPr>
              <w:t>Дурины</w:t>
            </w:r>
          </w:p>
        </w:tc>
        <w:tc>
          <w:tcPr>
            <w:tcW w:w="2693" w:type="dxa"/>
            <w:noWrap/>
          </w:tcPr>
          <w:p w14:paraId="75EE438C"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50A23A75" w14:textId="77777777" w:rsidR="00CE26D5" w:rsidRPr="00CE26D5" w:rsidRDefault="00CE26D5" w:rsidP="00CE26D5">
            <w:pPr>
              <w:jc w:val="center"/>
              <w:rPr>
                <w:color w:val="000000" w:themeColor="text1"/>
                <w:sz w:val="24"/>
              </w:rPr>
            </w:pPr>
          </w:p>
        </w:tc>
        <w:tc>
          <w:tcPr>
            <w:tcW w:w="2409" w:type="dxa"/>
            <w:noWrap/>
          </w:tcPr>
          <w:p w14:paraId="7AA98A38" w14:textId="77777777" w:rsidR="00CE26D5" w:rsidRPr="00CE26D5" w:rsidRDefault="00CE26D5" w:rsidP="00CE26D5">
            <w:pPr>
              <w:jc w:val="center"/>
              <w:rPr>
                <w:color w:val="000000" w:themeColor="text1"/>
                <w:sz w:val="24"/>
              </w:rPr>
            </w:pPr>
            <w:r w:rsidRPr="00CE26D5">
              <w:rPr>
                <w:color w:val="000000" w:themeColor="text1"/>
                <w:sz w:val="24"/>
              </w:rPr>
              <w:t>0,1</w:t>
            </w:r>
          </w:p>
        </w:tc>
        <w:tc>
          <w:tcPr>
            <w:tcW w:w="2268" w:type="dxa"/>
            <w:noWrap/>
          </w:tcPr>
          <w:p w14:paraId="55287FE0" w14:textId="77777777" w:rsidR="00CE26D5" w:rsidRPr="00CE26D5" w:rsidRDefault="00CE26D5" w:rsidP="00CE26D5">
            <w:pPr>
              <w:jc w:val="center"/>
              <w:rPr>
                <w:color w:val="000000" w:themeColor="text1"/>
                <w:sz w:val="24"/>
              </w:rPr>
            </w:pPr>
          </w:p>
        </w:tc>
      </w:tr>
      <w:tr w:rsidR="00CE26D5" w:rsidRPr="00CE26D5" w14:paraId="068CF850" w14:textId="77777777" w:rsidTr="00CE26D5">
        <w:trPr>
          <w:trHeight w:val="300"/>
        </w:trPr>
        <w:tc>
          <w:tcPr>
            <w:tcW w:w="704" w:type="dxa"/>
            <w:noWrap/>
          </w:tcPr>
          <w:p w14:paraId="65FA7C44" w14:textId="77777777" w:rsidR="00CE26D5" w:rsidRPr="00CE26D5" w:rsidRDefault="00CE26D5" w:rsidP="00CE26D5">
            <w:pPr>
              <w:jc w:val="center"/>
              <w:rPr>
                <w:color w:val="000000" w:themeColor="text1"/>
                <w:sz w:val="24"/>
              </w:rPr>
            </w:pPr>
            <w:r w:rsidRPr="00CE26D5">
              <w:rPr>
                <w:color w:val="000000" w:themeColor="text1"/>
                <w:sz w:val="24"/>
              </w:rPr>
              <w:t>101</w:t>
            </w:r>
          </w:p>
        </w:tc>
        <w:tc>
          <w:tcPr>
            <w:tcW w:w="3969" w:type="dxa"/>
            <w:noWrap/>
          </w:tcPr>
          <w:p w14:paraId="557E2E12" w14:textId="77777777" w:rsidR="00CE26D5" w:rsidRPr="00CE26D5" w:rsidRDefault="00CE26D5" w:rsidP="00CE26D5">
            <w:pPr>
              <w:jc w:val="center"/>
              <w:rPr>
                <w:color w:val="000000" w:themeColor="text1"/>
                <w:sz w:val="24"/>
              </w:rPr>
            </w:pPr>
            <w:r w:rsidRPr="00CE26D5">
              <w:rPr>
                <w:color w:val="000000" w:themeColor="text1"/>
                <w:sz w:val="24"/>
              </w:rPr>
              <w:t>Ефремята</w:t>
            </w:r>
          </w:p>
        </w:tc>
        <w:tc>
          <w:tcPr>
            <w:tcW w:w="2693" w:type="dxa"/>
            <w:noWrap/>
          </w:tcPr>
          <w:p w14:paraId="64BA3B8F"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578BC0AD" w14:textId="77777777" w:rsidR="00CE26D5" w:rsidRPr="00CE26D5" w:rsidRDefault="00CE26D5" w:rsidP="00CE26D5">
            <w:pPr>
              <w:jc w:val="center"/>
              <w:rPr>
                <w:color w:val="000000" w:themeColor="text1"/>
                <w:sz w:val="24"/>
              </w:rPr>
            </w:pPr>
          </w:p>
        </w:tc>
        <w:tc>
          <w:tcPr>
            <w:tcW w:w="2409" w:type="dxa"/>
            <w:noWrap/>
          </w:tcPr>
          <w:p w14:paraId="276BA3FC" w14:textId="77777777" w:rsidR="00CE26D5" w:rsidRPr="00CE26D5" w:rsidRDefault="00CE26D5" w:rsidP="00CE26D5">
            <w:pPr>
              <w:jc w:val="center"/>
              <w:rPr>
                <w:color w:val="000000" w:themeColor="text1"/>
                <w:sz w:val="24"/>
              </w:rPr>
            </w:pPr>
            <w:r w:rsidRPr="00CE26D5">
              <w:rPr>
                <w:color w:val="000000" w:themeColor="text1"/>
                <w:sz w:val="24"/>
              </w:rPr>
              <w:t>2,1</w:t>
            </w:r>
          </w:p>
        </w:tc>
        <w:tc>
          <w:tcPr>
            <w:tcW w:w="2268" w:type="dxa"/>
            <w:noWrap/>
          </w:tcPr>
          <w:p w14:paraId="677ECD0A" w14:textId="77777777" w:rsidR="00CE26D5" w:rsidRPr="00CE26D5" w:rsidRDefault="00CE26D5" w:rsidP="00CE26D5">
            <w:pPr>
              <w:jc w:val="center"/>
              <w:rPr>
                <w:color w:val="000000" w:themeColor="text1"/>
                <w:sz w:val="24"/>
              </w:rPr>
            </w:pPr>
            <w:r w:rsidRPr="00CE26D5">
              <w:rPr>
                <w:color w:val="000000" w:themeColor="text1"/>
                <w:sz w:val="24"/>
              </w:rPr>
              <w:t>50,0</w:t>
            </w:r>
          </w:p>
        </w:tc>
      </w:tr>
      <w:tr w:rsidR="00CE26D5" w:rsidRPr="00CE26D5" w14:paraId="07DCE6A7" w14:textId="77777777" w:rsidTr="00CE26D5">
        <w:trPr>
          <w:trHeight w:val="300"/>
        </w:trPr>
        <w:tc>
          <w:tcPr>
            <w:tcW w:w="704" w:type="dxa"/>
            <w:noWrap/>
          </w:tcPr>
          <w:p w14:paraId="691EDC51" w14:textId="77777777" w:rsidR="00CE26D5" w:rsidRPr="00CE26D5" w:rsidRDefault="00CE26D5" w:rsidP="00CE26D5">
            <w:pPr>
              <w:jc w:val="center"/>
              <w:rPr>
                <w:color w:val="000000" w:themeColor="text1"/>
                <w:sz w:val="24"/>
              </w:rPr>
            </w:pPr>
            <w:r w:rsidRPr="00CE26D5">
              <w:rPr>
                <w:color w:val="000000" w:themeColor="text1"/>
                <w:sz w:val="24"/>
              </w:rPr>
              <w:t>102</w:t>
            </w:r>
          </w:p>
        </w:tc>
        <w:tc>
          <w:tcPr>
            <w:tcW w:w="3969" w:type="dxa"/>
            <w:noWrap/>
          </w:tcPr>
          <w:p w14:paraId="5FF705A9" w14:textId="77777777" w:rsidR="00CE26D5" w:rsidRPr="00CE26D5" w:rsidRDefault="00CE26D5" w:rsidP="00CE26D5">
            <w:pPr>
              <w:jc w:val="center"/>
              <w:rPr>
                <w:color w:val="000000" w:themeColor="text1"/>
                <w:sz w:val="24"/>
              </w:rPr>
            </w:pPr>
            <w:r w:rsidRPr="00CE26D5">
              <w:rPr>
                <w:color w:val="000000" w:themeColor="text1"/>
                <w:sz w:val="24"/>
              </w:rPr>
              <w:t>Ионичи</w:t>
            </w:r>
          </w:p>
        </w:tc>
        <w:tc>
          <w:tcPr>
            <w:tcW w:w="2693" w:type="dxa"/>
            <w:noWrap/>
          </w:tcPr>
          <w:p w14:paraId="22A1165D"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18E3ABD4" w14:textId="77777777" w:rsidR="00CE26D5" w:rsidRPr="00CE26D5" w:rsidRDefault="00CE26D5" w:rsidP="00CE26D5">
            <w:pPr>
              <w:jc w:val="center"/>
              <w:rPr>
                <w:color w:val="000000" w:themeColor="text1"/>
                <w:sz w:val="24"/>
              </w:rPr>
            </w:pPr>
          </w:p>
        </w:tc>
        <w:tc>
          <w:tcPr>
            <w:tcW w:w="2409" w:type="dxa"/>
            <w:noWrap/>
          </w:tcPr>
          <w:p w14:paraId="7143A6C6" w14:textId="77777777" w:rsidR="00CE26D5" w:rsidRPr="00CE26D5" w:rsidRDefault="00CE26D5" w:rsidP="00CE26D5">
            <w:pPr>
              <w:jc w:val="center"/>
              <w:rPr>
                <w:color w:val="000000" w:themeColor="text1"/>
                <w:sz w:val="24"/>
              </w:rPr>
            </w:pPr>
            <w:r w:rsidRPr="00CE26D5">
              <w:rPr>
                <w:color w:val="000000" w:themeColor="text1"/>
                <w:sz w:val="24"/>
              </w:rPr>
              <w:t>0,1</w:t>
            </w:r>
          </w:p>
        </w:tc>
        <w:tc>
          <w:tcPr>
            <w:tcW w:w="2268" w:type="dxa"/>
            <w:noWrap/>
          </w:tcPr>
          <w:p w14:paraId="4B61F410" w14:textId="77777777" w:rsidR="00CE26D5" w:rsidRPr="00CE26D5" w:rsidRDefault="00CE26D5" w:rsidP="00CE26D5">
            <w:pPr>
              <w:jc w:val="center"/>
              <w:rPr>
                <w:color w:val="000000" w:themeColor="text1"/>
                <w:sz w:val="24"/>
              </w:rPr>
            </w:pPr>
          </w:p>
        </w:tc>
      </w:tr>
      <w:tr w:rsidR="00CE26D5" w:rsidRPr="00CE26D5" w14:paraId="76426807" w14:textId="77777777" w:rsidTr="00CE26D5">
        <w:trPr>
          <w:trHeight w:val="300"/>
        </w:trPr>
        <w:tc>
          <w:tcPr>
            <w:tcW w:w="704" w:type="dxa"/>
            <w:noWrap/>
          </w:tcPr>
          <w:p w14:paraId="40894A2B" w14:textId="77777777" w:rsidR="00CE26D5" w:rsidRPr="00CE26D5" w:rsidRDefault="00CE26D5" w:rsidP="00CE26D5">
            <w:pPr>
              <w:jc w:val="center"/>
              <w:rPr>
                <w:color w:val="000000" w:themeColor="text1"/>
                <w:sz w:val="24"/>
              </w:rPr>
            </w:pPr>
            <w:r w:rsidRPr="00CE26D5">
              <w:rPr>
                <w:color w:val="000000" w:themeColor="text1"/>
                <w:sz w:val="24"/>
              </w:rPr>
              <w:t>103</w:t>
            </w:r>
          </w:p>
        </w:tc>
        <w:tc>
          <w:tcPr>
            <w:tcW w:w="3969" w:type="dxa"/>
            <w:noWrap/>
          </w:tcPr>
          <w:p w14:paraId="6DEF219E" w14:textId="77777777" w:rsidR="00CE26D5" w:rsidRPr="00CE26D5" w:rsidRDefault="00CE26D5" w:rsidP="00CE26D5">
            <w:pPr>
              <w:jc w:val="center"/>
              <w:rPr>
                <w:color w:val="000000" w:themeColor="text1"/>
                <w:sz w:val="24"/>
              </w:rPr>
            </w:pPr>
            <w:r w:rsidRPr="00CE26D5">
              <w:rPr>
                <w:color w:val="000000" w:themeColor="text1"/>
                <w:sz w:val="24"/>
              </w:rPr>
              <w:t>Казаковы</w:t>
            </w:r>
          </w:p>
        </w:tc>
        <w:tc>
          <w:tcPr>
            <w:tcW w:w="2693" w:type="dxa"/>
            <w:noWrap/>
          </w:tcPr>
          <w:p w14:paraId="09E9ADFA"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64C401CC" w14:textId="77777777" w:rsidR="00CE26D5" w:rsidRPr="00CE26D5" w:rsidRDefault="00CE26D5" w:rsidP="00CE26D5">
            <w:pPr>
              <w:jc w:val="center"/>
              <w:rPr>
                <w:color w:val="000000" w:themeColor="text1"/>
                <w:sz w:val="24"/>
              </w:rPr>
            </w:pPr>
          </w:p>
        </w:tc>
        <w:tc>
          <w:tcPr>
            <w:tcW w:w="2409" w:type="dxa"/>
            <w:noWrap/>
          </w:tcPr>
          <w:p w14:paraId="4E85CEDE" w14:textId="77777777" w:rsidR="00CE26D5" w:rsidRPr="00CE26D5" w:rsidRDefault="00CE26D5" w:rsidP="00CE26D5">
            <w:pPr>
              <w:jc w:val="center"/>
              <w:rPr>
                <w:color w:val="000000" w:themeColor="text1"/>
                <w:sz w:val="24"/>
              </w:rPr>
            </w:pPr>
            <w:r w:rsidRPr="00CE26D5">
              <w:rPr>
                <w:color w:val="000000" w:themeColor="text1"/>
                <w:sz w:val="24"/>
              </w:rPr>
              <w:t>0,8</w:t>
            </w:r>
          </w:p>
        </w:tc>
        <w:tc>
          <w:tcPr>
            <w:tcW w:w="2268" w:type="dxa"/>
            <w:noWrap/>
          </w:tcPr>
          <w:p w14:paraId="7E5DF9BB" w14:textId="77777777" w:rsidR="00CE26D5" w:rsidRPr="00CE26D5" w:rsidRDefault="00CE26D5" w:rsidP="00CE26D5">
            <w:pPr>
              <w:jc w:val="center"/>
              <w:rPr>
                <w:color w:val="000000" w:themeColor="text1"/>
                <w:sz w:val="24"/>
              </w:rPr>
            </w:pPr>
          </w:p>
        </w:tc>
      </w:tr>
      <w:tr w:rsidR="00CE26D5" w:rsidRPr="00CE26D5" w14:paraId="39E38920" w14:textId="77777777" w:rsidTr="00CE26D5">
        <w:trPr>
          <w:trHeight w:val="300"/>
        </w:trPr>
        <w:tc>
          <w:tcPr>
            <w:tcW w:w="704" w:type="dxa"/>
            <w:noWrap/>
          </w:tcPr>
          <w:p w14:paraId="6C9DC05D" w14:textId="77777777" w:rsidR="00CE26D5" w:rsidRPr="00CE26D5" w:rsidRDefault="00CE26D5" w:rsidP="00CE26D5">
            <w:pPr>
              <w:jc w:val="center"/>
              <w:rPr>
                <w:color w:val="000000" w:themeColor="text1"/>
                <w:sz w:val="24"/>
              </w:rPr>
            </w:pPr>
            <w:r w:rsidRPr="00CE26D5">
              <w:rPr>
                <w:color w:val="000000" w:themeColor="text1"/>
                <w:sz w:val="24"/>
              </w:rPr>
              <w:t>104</w:t>
            </w:r>
          </w:p>
        </w:tc>
        <w:tc>
          <w:tcPr>
            <w:tcW w:w="3969" w:type="dxa"/>
            <w:noWrap/>
          </w:tcPr>
          <w:p w14:paraId="7AE9984F" w14:textId="77777777" w:rsidR="00CE26D5" w:rsidRPr="00CE26D5" w:rsidRDefault="00CE26D5" w:rsidP="00CE26D5">
            <w:pPr>
              <w:jc w:val="center"/>
              <w:rPr>
                <w:color w:val="000000" w:themeColor="text1"/>
                <w:sz w:val="24"/>
              </w:rPr>
            </w:pPr>
            <w:r w:rsidRPr="00CE26D5">
              <w:rPr>
                <w:color w:val="000000" w:themeColor="text1"/>
                <w:sz w:val="24"/>
              </w:rPr>
              <w:t>Корабли</w:t>
            </w:r>
          </w:p>
        </w:tc>
        <w:tc>
          <w:tcPr>
            <w:tcW w:w="2693" w:type="dxa"/>
            <w:noWrap/>
          </w:tcPr>
          <w:p w14:paraId="6E84F785"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7E18AE03" w14:textId="77777777" w:rsidR="00CE26D5" w:rsidRPr="00CE26D5" w:rsidRDefault="00CE26D5" w:rsidP="00CE26D5">
            <w:pPr>
              <w:jc w:val="center"/>
              <w:rPr>
                <w:color w:val="000000" w:themeColor="text1"/>
                <w:sz w:val="24"/>
              </w:rPr>
            </w:pPr>
          </w:p>
        </w:tc>
        <w:tc>
          <w:tcPr>
            <w:tcW w:w="2409" w:type="dxa"/>
            <w:noWrap/>
          </w:tcPr>
          <w:p w14:paraId="13D89D4F" w14:textId="77777777" w:rsidR="00CE26D5" w:rsidRPr="00CE26D5" w:rsidRDefault="00CE26D5" w:rsidP="00CE26D5">
            <w:pPr>
              <w:jc w:val="center"/>
              <w:rPr>
                <w:color w:val="000000" w:themeColor="text1"/>
                <w:sz w:val="24"/>
              </w:rPr>
            </w:pPr>
            <w:r w:rsidRPr="00CE26D5">
              <w:rPr>
                <w:color w:val="000000" w:themeColor="text1"/>
                <w:sz w:val="24"/>
              </w:rPr>
              <w:t>0,7</w:t>
            </w:r>
          </w:p>
        </w:tc>
        <w:tc>
          <w:tcPr>
            <w:tcW w:w="2268" w:type="dxa"/>
            <w:noWrap/>
          </w:tcPr>
          <w:p w14:paraId="781788AF" w14:textId="77777777" w:rsidR="00CE26D5" w:rsidRPr="00CE26D5" w:rsidRDefault="00CE26D5" w:rsidP="00CE26D5">
            <w:pPr>
              <w:jc w:val="center"/>
              <w:rPr>
                <w:color w:val="000000" w:themeColor="text1"/>
                <w:sz w:val="24"/>
              </w:rPr>
            </w:pPr>
            <w:r w:rsidRPr="00CE26D5">
              <w:rPr>
                <w:color w:val="000000" w:themeColor="text1"/>
                <w:sz w:val="24"/>
              </w:rPr>
              <w:t>67,9</w:t>
            </w:r>
          </w:p>
        </w:tc>
      </w:tr>
      <w:tr w:rsidR="00CE26D5" w:rsidRPr="00CE26D5" w14:paraId="1A0D2057" w14:textId="77777777" w:rsidTr="00CE26D5">
        <w:trPr>
          <w:trHeight w:val="300"/>
        </w:trPr>
        <w:tc>
          <w:tcPr>
            <w:tcW w:w="704" w:type="dxa"/>
            <w:noWrap/>
          </w:tcPr>
          <w:p w14:paraId="69106BA9" w14:textId="77777777" w:rsidR="00CE26D5" w:rsidRPr="00CE26D5" w:rsidRDefault="00CE26D5" w:rsidP="00CE26D5">
            <w:pPr>
              <w:jc w:val="center"/>
              <w:rPr>
                <w:color w:val="000000" w:themeColor="text1"/>
                <w:sz w:val="24"/>
              </w:rPr>
            </w:pPr>
            <w:r w:rsidRPr="00CE26D5">
              <w:rPr>
                <w:color w:val="000000" w:themeColor="text1"/>
                <w:sz w:val="24"/>
              </w:rPr>
              <w:t>105</w:t>
            </w:r>
          </w:p>
        </w:tc>
        <w:tc>
          <w:tcPr>
            <w:tcW w:w="3969" w:type="dxa"/>
            <w:noWrap/>
          </w:tcPr>
          <w:p w14:paraId="35FF26D6" w14:textId="77777777" w:rsidR="00CE26D5" w:rsidRPr="00CE26D5" w:rsidRDefault="00CE26D5" w:rsidP="00CE26D5">
            <w:pPr>
              <w:jc w:val="center"/>
              <w:rPr>
                <w:color w:val="000000" w:themeColor="text1"/>
                <w:sz w:val="24"/>
              </w:rPr>
            </w:pPr>
            <w:r w:rsidRPr="00CE26D5">
              <w:rPr>
                <w:color w:val="000000" w:themeColor="text1"/>
                <w:sz w:val="24"/>
              </w:rPr>
              <w:t>Ларенки</w:t>
            </w:r>
          </w:p>
        </w:tc>
        <w:tc>
          <w:tcPr>
            <w:tcW w:w="2693" w:type="dxa"/>
            <w:noWrap/>
          </w:tcPr>
          <w:p w14:paraId="18819D90"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3F864B2B" w14:textId="77777777" w:rsidR="00CE26D5" w:rsidRPr="00CE26D5" w:rsidRDefault="00CE26D5" w:rsidP="00CE26D5">
            <w:pPr>
              <w:jc w:val="center"/>
              <w:rPr>
                <w:color w:val="000000" w:themeColor="text1"/>
                <w:sz w:val="24"/>
              </w:rPr>
            </w:pPr>
          </w:p>
        </w:tc>
        <w:tc>
          <w:tcPr>
            <w:tcW w:w="2409" w:type="dxa"/>
            <w:noWrap/>
          </w:tcPr>
          <w:p w14:paraId="1DFE90C2" w14:textId="77777777" w:rsidR="00CE26D5" w:rsidRPr="00CE26D5" w:rsidRDefault="00CE26D5" w:rsidP="00CE26D5">
            <w:pPr>
              <w:jc w:val="center"/>
              <w:rPr>
                <w:color w:val="000000" w:themeColor="text1"/>
                <w:sz w:val="24"/>
              </w:rPr>
            </w:pPr>
            <w:r w:rsidRPr="00CE26D5">
              <w:rPr>
                <w:color w:val="000000" w:themeColor="text1"/>
                <w:sz w:val="24"/>
              </w:rPr>
              <w:t>0,2</w:t>
            </w:r>
          </w:p>
        </w:tc>
        <w:tc>
          <w:tcPr>
            <w:tcW w:w="2268" w:type="dxa"/>
            <w:noWrap/>
          </w:tcPr>
          <w:p w14:paraId="4A0417AD" w14:textId="77777777" w:rsidR="00CE26D5" w:rsidRPr="00CE26D5" w:rsidRDefault="00CE26D5" w:rsidP="00CE26D5">
            <w:pPr>
              <w:jc w:val="center"/>
              <w:rPr>
                <w:color w:val="000000" w:themeColor="text1"/>
                <w:sz w:val="24"/>
              </w:rPr>
            </w:pPr>
          </w:p>
        </w:tc>
      </w:tr>
      <w:tr w:rsidR="00CE26D5" w:rsidRPr="00CE26D5" w14:paraId="4B4F183A" w14:textId="77777777" w:rsidTr="00CE26D5">
        <w:trPr>
          <w:trHeight w:val="300"/>
        </w:trPr>
        <w:tc>
          <w:tcPr>
            <w:tcW w:w="704" w:type="dxa"/>
            <w:noWrap/>
          </w:tcPr>
          <w:p w14:paraId="049E70F1" w14:textId="77777777" w:rsidR="00CE26D5" w:rsidRPr="00CE26D5" w:rsidRDefault="00CE26D5" w:rsidP="00CE26D5">
            <w:pPr>
              <w:jc w:val="center"/>
              <w:rPr>
                <w:color w:val="000000" w:themeColor="text1"/>
                <w:sz w:val="24"/>
              </w:rPr>
            </w:pPr>
            <w:r w:rsidRPr="00CE26D5">
              <w:rPr>
                <w:color w:val="000000" w:themeColor="text1"/>
                <w:sz w:val="24"/>
              </w:rPr>
              <w:t>106</w:t>
            </w:r>
          </w:p>
        </w:tc>
        <w:tc>
          <w:tcPr>
            <w:tcW w:w="3969" w:type="dxa"/>
            <w:noWrap/>
          </w:tcPr>
          <w:p w14:paraId="4D5F7E07" w14:textId="77777777" w:rsidR="00CE26D5" w:rsidRPr="00CE26D5" w:rsidRDefault="00CE26D5" w:rsidP="00CE26D5">
            <w:pPr>
              <w:jc w:val="center"/>
              <w:rPr>
                <w:color w:val="000000" w:themeColor="text1"/>
                <w:sz w:val="24"/>
              </w:rPr>
            </w:pPr>
            <w:r w:rsidRPr="00CE26D5">
              <w:rPr>
                <w:color w:val="000000" w:themeColor="text1"/>
                <w:sz w:val="24"/>
              </w:rPr>
              <w:t>Мишата</w:t>
            </w:r>
          </w:p>
        </w:tc>
        <w:tc>
          <w:tcPr>
            <w:tcW w:w="2693" w:type="dxa"/>
            <w:noWrap/>
          </w:tcPr>
          <w:p w14:paraId="6372C063"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444B7ABE" w14:textId="77777777" w:rsidR="00CE26D5" w:rsidRPr="00CE26D5" w:rsidRDefault="00CE26D5" w:rsidP="00CE26D5">
            <w:pPr>
              <w:jc w:val="center"/>
              <w:rPr>
                <w:color w:val="000000" w:themeColor="text1"/>
                <w:sz w:val="24"/>
              </w:rPr>
            </w:pPr>
          </w:p>
        </w:tc>
        <w:tc>
          <w:tcPr>
            <w:tcW w:w="2409" w:type="dxa"/>
            <w:noWrap/>
          </w:tcPr>
          <w:p w14:paraId="1EB0B0A1" w14:textId="77777777" w:rsidR="00CE26D5" w:rsidRPr="00CE26D5" w:rsidRDefault="00CE26D5" w:rsidP="00CE26D5">
            <w:pPr>
              <w:jc w:val="center"/>
              <w:rPr>
                <w:color w:val="000000" w:themeColor="text1"/>
                <w:sz w:val="24"/>
              </w:rPr>
            </w:pPr>
            <w:r w:rsidRPr="00CE26D5">
              <w:rPr>
                <w:color w:val="000000" w:themeColor="text1"/>
                <w:sz w:val="24"/>
              </w:rPr>
              <w:t>0,5</w:t>
            </w:r>
          </w:p>
        </w:tc>
        <w:tc>
          <w:tcPr>
            <w:tcW w:w="2268" w:type="dxa"/>
            <w:noWrap/>
          </w:tcPr>
          <w:p w14:paraId="7B74CFA6" w14:textId="77777777" w:rsidR="00CE26D5" w:rsidRPr="00CE26D5" w:rsidRDefault="00CE26D5" w:rsidP="00CE26D5">
            <w:pPr>
              <w:jc w:val="center"/>
              <w:rPr>
                <w:color w:val="000000" w:themeColor="text1"/>
                <w:sz w:val="24"/>
              </w:rPr>
            </w:pPr>
          </w:p>
        </w:tc>
      </w:tr>
      <w:tr w:rsidR="00CE26D5" w:rsidRPr="00CE26D5" w14:paraId="7079D367" w14:textId="77777777" w:rsidTr="00CE26D5">
        <w:trPr>
          <w:trHeight w:val="300"/>
        </w:trPr>
        <w:tc>
          <w:tcPr>
            <w:tcW w:w="704" w:type="dxa"/>
            <w:noWrap/>
          </w:tcPr>
          <w:p w14:paraId="34614BE7" w14:textId="77777777" w:rsidR="00CE26D5" w:rsidRPr="00CE26D5" w:rsidRDefault="00CE26D5" w:rsidP="00CE26D5">
            <w:pPr>
              <w:jc w:val="center"/>
              <w:rPr>
                <w:color w:val="000000" w:themeColor="text1"/>
                <w:sz w:val="24"/>
              </w:rPr>
            </w:pPr>
            <w:r w:rsidRPr="00CE26D5">
              <w:rPr>
                <w:color w:val="000000" w:themeColor="text1"/>
                <w:sz w:val="24"/>
              </w:rPr>
              <w:t>107</w:t>
            </w:r>
          </w:p>
        </w:tc>
        <w:tc>
          <w:tcPr>
            <w:tcW w:w="3969" w:type="dxa"/>
            <w:noWrap/>
          </w:tcPr>
          <w:p w14:paraId="13A9A6CD" w14:textId="77777777" w:rsidR="00CE26D5" w:rsidRPr="00CE26D5" w:rsidRDefault="00CE26D5" w:rsidP="00CE26D5">
            <w:pPr>
              <w:jc w:val="center"/>
              <w:rPr>
                <w:color w:val="000000" w:themeColor="text1"/>
                <w:sz w:val="24"/>
              </w:rPr>
            </w:pPr>
            <w:r w:rsidRPr="00CE26D5">
              <w:rPr>
                <w:color w:val="000000" w:themeColor="text1"/>
                <w:sz w:val="24"/>
              </w:rPr>
              <w:t>Нижняя Колотовка</w:t>
            </w:r>
          </w:p>
        </w:tc>
        <w:tc>
          <w:tcPr>
            <w:tcW w:w="2693" w:type="dxa"/>
            <w:noWrap/>
          </w:tcPr>
          <w:p w14:paraId="6E70BDB1"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762A2A7B" w14:textId="77777777" w:rsidR="00CE26D5" w:rsidRPr="00CE26D5" w:rsidRDefault="00CE26D5" w:rsidP="00CE26D5">
            <w:pPr>
              <w:jc w:val="center"/>
              <w:rPr>
                <w:color w:val="000000" w:themeColor="text1"/>
                <w:sz w:val="24"/>
              </w:rPr>
            </w:pPr>
          </w:p>
        </w:tc>
        <w:tc>
          <w:tcPr>
            <w:tcW w:w="2409" w:type="dxa"/>
            <w:noWrap/>
          </w:tcPr>
          <w:p w14:paraId="4AACA233" w14:textId="77777777" w:rsidR="00CE26D5" w:rsidRPr="00CE26D5" w:rsidRDefault="00CE26D5" w:rsidP="00CE26D5">
            <w:pPr>
              <w:jc w:val="center"/>
              <w:rPr>
                <w:color w:val="000000" w:themeColor="text1"/>
                <w:sz w:val="24"/>
              </w:rPr>
            </w:pPr>
            <w:r w:rsidRPr="00CE26D5">
              <w:rPr>
                <w:color w:val="000000" w:themeColor="text1"/>
                <w:sz w:val="24"/>
              </w:rPr>
              <w:t>1,6</w:t>
            </w:r>
          </w:p>
        </w:tc>
        <w:tc>
          <w:tcPr>
            <w:tcW w:w="2268" w:type="dxa"/>
            <w:noWrap/>
          </w:tcPr>
          <w:p w14:paraId="5BD75F8F" w14:textId="77777777" w:rsidR="00CE26D5" w:rsidRPr="00CE26D5" w:rsidRDefault="00CE26D5" w:rsidP="00CE26D5">
            <w:pPr>
              <w:jc w:val="center"/>
              <w:rPr>
                <w:color w:val="000000" w:themeColor="text1"/>
                <w:sz w:val="24"/>
              </w:rPr>
            </w:pPr>
          </w:p>
        </w:tc>
      </w:tr>
      <w:tr w:rsidR="00CE26D5" w:rsidRPr="00CE26D5" w14:paraId="68F3170A" w14:textId="77777777" w:rsidTr="00CE26D5">
        <w:trPr>
          <w:trHeight w:val="300"/>
        </w:trPr>
        <w:tc>
          <w:tcPr>
            <w:tcW w:w="704" w:type="dxa"/>
            <w:noWrap/>
          </w:tcPr>
          <w:p w14:paraId="0CB00A30" w14:textId="77777777" w:rsidR="00CE26D5" w:rsidRPr="00CE26D5" w:rsidRDefault="00CE26D5" w:rsidP="00CE26D5">
            <w:pPr>
              <w:jc w:val="center"/>
              <w:rPr>
                <w:color w:val="000000" w:themeColor="text1"/>
                <w:sz w:val="24"/>
              </w:rPr>
            </w:pPr>
            <w:r w:rsidRPr="00CE26D5">
              <w:rPr>
                <w:color w:val="000000" w:themeColor="text1"/>
                <w:sz w:val="24"/>
              </w:rPr>
              <w:t>108</w:t>
            </w:r>
          </w:p>
        </w:tc>
        <w:tc>
          <w:tcPr>
            <w:tcW w:w="3969" w:type="dxa"/>
            <w:noWrap/>
          </w:tcPr>
          <w:p w14:paraId="588378FA" w14:textId="77777777" w:rsidR="00CE26D5" w:rsidRPr="00CE26D5" w:rsidRDefault="00CE26D5" w:rsidP="00CE26D5">
            <w:pPr>
              <w:jc w:val="center"/>
              <w:rPr>
                <w:color w:val="000000" w:themeColor="text1"/>
                <w:sz w:val="24"/>
              </w:rPr>
            </w:pPr>
            <w:r w:rsidRPr="00CE26D5">
              <w:rPr>
                <w:color w:val="000000" w:themeColor="text1"/>
                <w:sz w:val="24"/>
              </w:rPr>
              <w:t>Савиненки</w:t>
            </w:r>
          </w:p>
        </w:tc>
        <w:tc>
          <w:tcPr>
            <w:tcW w:w="2693" w:type="dxa"/>
            <w:noWrap/>
          </w:tcPr>
          <w:p w14:paraId="46C4E8BC"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0B214CF1" w14:textId="77777777" w:rsidR="00CE26D5" w:rsidRPr="00CE26D5" w:rsidRDefault="00CE26D5" w:rsidP="00CE26D5">
            <w:pPr>
              <w:jc w:val="center"/>
              <w:rPr>
                <w:color w:val="000000" w:themeColor="text1"/>
                <w:sz w:val="24"/>
              </w:rPr>
            </w:pPr>
          </w:p>
        </w:tc>
        <w:tc>
          <w:tcPr>
            <w:tcW w:w="2409" w:type="dxa"/>
            <w:noWrap/>
          </w:tcPr>
          <w:p w14:paraId="17916875" w14:textId="77777777" w:rsidR="00CE26D5" w:rsidRPr="00CE26D5" w:rsidRDefault="00CE26D5" w:rsidP="00CE26D5">
            <w:pPr>
              <w:jc w:val="center"/>
              <w:rPr>
                <w:color w:val="000000" w:themeColor="text1"/>
                <w:sz w:val="24"/>
              </w:rPr>
            </w:pPr>
            <w:r w:rsidRPr="00CE26D5">
              <w:rPr>
                <w:color w:val="000000" w:themeColor="text1"/>
                <w:sz w:val="24"/>
              </w:rPr>
              <w:t>0,1</w:t>
            </w:r>
          </w:p>
        </w:tc>
        <w:tc>
          <w:tcPr>
            <w:tcW w:w="2268" w:type="dxa"/>
            <w:noWrap/>
          </w:tcPr>
          <w:p w14:paraId="40611F1B" w14:textId="77777777" w:rsidR="00CE26D5" w:rsidRPr="00CE26D5" w:rsidRDefault="00CE26D5" w:rsidP="00CE26D5">
            <w:pPr>
              <w:jc w:val="center"/>
              <w:rPr>
                <w:color w:val="000000" w:themeColor="text1"/>
                <w:sz w:val="24"/>
              </w:rPr>
            </w:pPr>
          </w:p>
        </w:tc>
      </w:tr>
      <w:tr w:rsidR="00CE26D5" w:rsidRPr="00CE26D5" w14:paraId="010A0019" w14:textId="77777777" w:rsidTr="00CE26D5">
        <w:trPr>
          <w:trHeight w:val="300"/>
        </w:trPr>
        <w:tc>
          <w:tcPr>
            <w:tcW w:w="704" w:type="dxa"/>
            <w:noWrap/>
          </w:tcPr>
          <w:p w14:paraId="50C7B85E" w14:textId="77777777" w:rsidR="00CE26D5" w:rsidRPr="00CE26D5" w:rsidRDefault="00CE26D5" w:rsidP="00CE26D5">
            <w:pPr>
              <w:jc w:val="center"/>
              <w:rPr>
                <w:color w:val="000000" w:themeColor="text1"/>
                <w:sz w:val="24"/>
              </w:rPr>
            </w:pPr>
            <w:r w:rsidRPr="00CE26D5">
              <w:rPr>
                <w:color w:val="000000" w:themeColor="text1"/>
                <w:sz w:val="24"/>
              </w:rPr>
              <w:t>109</w:t>
            </w:r>
          </w:p>
        </w:tc>
        <w:tc>
          <w:tcPr>
            <w:tcW w:w="3969" w:type="dxa"/>
            <w:noWrap/>
          </w:tcPr>
          <w:p w14:paraId="18F8D0E8" w14:textId="77777777" w:rsidR="00CE26D5" w:rsidRPr="00CE26D5" w:rsidRDefault="00CE26D5" w:rsidP="00CE26D5">
            <w:pPr>
              <w:jc w:val="center"/>
              <w:rPr>
                <w:color w:val="000000" w:themeColor="text1"/>
                <w:sz w:val="24"/>
              </w:rPr>
            </w:pPr>
            <w:r w:rsidRPr="00CE26D5">
              <w:rPr>
                <w:color w:val="000000" w:themeColor="text1"/>
                <w:sz w:val="24"/>
              </w:rPr>
              <w:t>Семеновцы</w:t>
            </w:r>
          </w:p>
        </w:tc>
        <w:tc>
          <w:tcPr>
            <w:tcW w:w="2693" w:type="dxa"/>
            <w:noWrap/>
          </w:tcPr>
          <w:p w14:paraId="1C731732"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064D9483" w14:textId="77777777" w:rsidR="00CE26D5" w:rsidRPr="00CE26D5" w:rsidRDefault="00CE26D5" w:rsidP="00CE26D5">
            <w:pPr>
              <w:jc w:val="center"/>
              <w:rPr>
                <w:color w:val="000000" w:themeColor="text1"/>
                <w:sz w:val="24"/>
              </w:rPr>
            </w:pPr>
          </w:p>
        </w:tc>
        <w:tc>
          <w:tcPr>
            <w:tcW w:w="2409" w:type="dxa"/>
            <w:noWrap/>
          </w:tcPr>
          <w:p w14:paraId="694713AB" w14:textId="77777777" w:rsidR="00CE26D5" w:rsidRPr="00CE26D5" w:rsidRDefault="00CE26D5" w:rsidP="00CE26D5">
            <w:pPr>
              <w:jc w:val="center"/>
              <w:rPr>
                <w:color w:val="000000" w:themeColor="text1"/>
                <w:sz w:val="24"/>
              </w:rPr>
            </w:pPr>
            <w:r w:rsidRPr="00CE26D5">
              <w:rPr>
                <w:color w:val="000000" w:themeColor="text1"/>
                <w:sz w:val="24"/>
              </w:rPr>
              <w:t>0,3</w:t>
            </w:r>
          </w:p>
        </w:tc>
        <w:tc>
          <w:tcPr>
            <w:tcW w:w="2268" w:type="dxa"/>
            <w:noWrap/>
          </w:tcPr>
          <w:p w14:paraId="66CA7C28" w14:textId="77777777" w:rsidR="00CE26D5" w:rsidRPr="00CE26D5" w:rsidRDefault="00CE26D5" w:rsidP="00CE26D5">
            <w:pPr>
              <w:jc w:val="center"/>
              <w:rPr>
                <w:color w:val="000000" w:themeColor="text1"/>
                <w:sz w:val="24"/>
              </w:rPr>
            </w:pPr>
          </w:p>
        </w:tc>
      </w:tr>
      <w:tr w:rsidR="00CE26D5" w:rsidRPr="00CE26D5" w14:paraId="63C38DF1" w14:textId="77777777" w:rsidTr="00CE26D5">
        <w:trPr>
          <w:trHeight w:val="300"/>
        </w:trPr>
        <w:tc>
          <w:tcPr>
            <w:tcW w:w="704" w:type="dxa"/>
            <w:noWrap/>
          </w:tcPr>
          <w:p w14:paraId="77B27254" w14:textId="77777777" w:rsidR="00CE26D5" w:rsidRPr="00CE26D5" w:rsidRDefault="00CE26D5" w:rsidP="00CE26D5">
            <w:pPr>
              <w:jc w:val="center"/>
              <w:rPr>
                <w:color w:val="000000" w:themeColor="text1"/>
                <w:sz w:val="24"/>
              </w:rPr>
            </w:pPr>
            <w:r w:rsidRPr="00CE26D5">
              <w:rPr>
                <w:color w:val="000000" w:themeColor="text1"/>
                <w:sz w:val="24"/>
              </w:rPr>
              <w:t>110</w:t>
            </w:r>
          </w:p>
        </w:tc>
        <w:tc>
          <w:tcPr>
            <w:tcW w:w="3969" w:type="dxa"/>
            <w:noWrap/>
          </w:tcPr>
          <w:p w14:paraId="13D90A03" w14:textId="77777777" w:rsidR="00CE26D5" w:rsidRPr="00CE26D5" w:rsidRDefault="00CE26D5" w:rsidP="00CE26D5">
            <w:pPr>
              <w:jc w:val="center"/>
              <w:rPr>
                <w:color w:val="000000" w:themeColor="text1"/>
                <w:sz w:val="24"/>
              </w:rPr>
            </w:pPr>
            <w:r w:rsidRPr="00CE26D5">
              <w:rPr>
                <w:color w:val="000000" w:themeColor="text1"/>
                <w:sz w:val="24"/>
              </w:rPr>
              <w:t>Тимины</w:t>
            </w:r>
          </w:p>
        </w:tc>
        <w:tc>
          <w:tcPr>
            <w:tcW w:w="2693" w:type="dxa"/>
            <w:noWrap/>
          </w:tcPr>
          <w:p w14:paraId="0861E019"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2DDECBBE" w14:textId="77777777" w:rsidR="00CE26D5" w:rsidRPr="00CE26D5" w:rsidRDefault="00CE26D5" w:rsidP="00CE26D5">
            <w:pPr>
              <w:jc w:val="center"/>
              <w:rPr>
                <w:color w:val="000000" w:themeColor="text1"/>
                <w:sz w:val="24"/>
              </w:rPr>
            </w:pPr>
          </w:p>
        </w:tc>
        <w:tc>
          <w:tcPr>
            <w:tcW w:w="2409" w:type="dxa"/>
            <w:noWrap/>
          </w:tcPr>
          <w:p w14:paraId="573AF563" w14:textId="77777777" w:rsidR="00CE26D5" w:rsidRPr="00CE26D5" w:rsidRDefault="00CE26D5" w:rsidP="00CE26D5">
            <w:pPr>
              <w:jc w:val="center"/>
              <w:rPr>
                <w:color w:val="000000" w:themeColor="text1"/>
                <w:sz w:val="24"/>
              </w:rPr>
            </w:pPr>
            <w:r w:rsidRPr="00CE26D5">
              <w:rPr>
                <w:color w:val="000000" w:themeColor="text1"/>
                <w:sz w:val="24"/>
              </w:rPr>
              <w:t>0,1</w:t>
            </w:r>
          </w:p>
        </w:tc>
        <w:tc>
          <w:tcPr>
            <w:tcW w:w="2268" w:type="dxa"/>
            <w:noWrap/>
          </w:tcPr>
          <w:p w14:paraId="0BE4CE1B" w14:textId="77777777" w:rsidR="00CE26D5" w:rsidRPr="00CE26D5" w:rsidRDefault="00CE26D5" w:rsidP="00CE26D5">
            <w:pPr>
              <w:jc w:val="center"/>
              <w:rPr>
                <w:color w:val="000000" w:themeColor="text1"/>
                <w:sz w:val="24"/>
              </w:rPr>
            </w:pPr>
          </w:p>
        </w:tc>
      </w:tr>
      <w:tr w:rsidR="00CE26D5" w:rsidRPr="00CE26D5" w14:paraId="7D8CC0ED" w14:textId="77777777" w:rsidTr="00CE26D5">
        <w:trPr>
          <w:trHeight w:val="300"/>
        </w:trPr>
        <w:tc>
          <w:tcPr>
            <w:tcW w:w="704" w:type="dxa"/>
            <w:noWrap/>
          </w:tcPr>
          <w:p w14:paraId="60292FDD" w14:textId="77777777" w:rsidR="00CE26D5" w:rsidRPr="00CE26D5" w:rsidRDefault="00CE26D5" w:rsidP="00CE26D5">
            <w:pPr>
              <w:jc w:val="center"/>
              <w:rPr>
                <w:color w:val="000000" w:themeColor="text1"/>
                <w:sz w:val="24"/>
              </w:rPr>
            </w:pPr>
            <w:r w:rsidRPr="00CE26D5">
              <w:rPr>
                <w:color w:val="000000" w:themeColor="text1"/>
                <w:sz w:val="24"/>
              </w:rPr>
              <w:t>111</w:t>
            </w:r>
          </w:p>
        </w:tc>
        <w:tc>
          <w:tcPr>
            <w:tcW w:w="3969" w:type="dxa"/>
            <w:noWrap/>
          </w:tcPr>
          <w:p w14:paraId="271E1EE8" w14:textId="77777777" w:rsidR="00CE26D5" w:rsidRPr="00CE26D5" w:rsidRDefault="00CE26D5" w:rsidP="00CE26D5">
            <w:pPr>
              <w:jc w:val="center"/>
              <w:rPr>
                <w:color w:val="000000" w:themeColor="text1"/>
                <w:sz w:val="24"/>
              </w:rPr>
            </w:pPr>
            <w:r w:rsidRPr="00CE26D5">
              <w:rPr>
                <w:color w:val="000000" w:themeColor="text1"/>
                <w:sz w:val="24"/>
              </w:rPr>
              <w:t>Трошкино</w:t>
            </w:r>
          </w:p>
        </w:tc>
        <w:tc>
          <w:tcPr>
            <w:tcW w:w="2693" w:type="dxa"/>
            <w:noWrap/>
          </w:tcPr>
          <w:p w14:paraId="49947A28"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601F1C22" w14:textId="77777777" w:rsidR="00CE26D5" w:rsidRPr="00CE26D5" w:rsidRDefault="00CE26D5" w:rsidP="00CE26D5">
            <w:pPr>
              <w:jc w:val="center"/>
              <w:rPr>
                <w:color w:val="000000" w:themeColor="text1"/>
                <w:sz w:val="24"/>
              </w:rPr>
            </w:pPr>
          </w:p>
        </w:tc>
        <w:tc>
          <w:tcPr>
            <w:tcW w:w="2409" w:type="dxa"/>
            <w:noWrap/>
          </w:tcPr>
          <w:p w14:paraId="248728C2" w14:textId="77777777" w:rsidR="00CE26D5" w:rsidRPr="00CE26D5" w:rsidRDefault="00CE26D5" w:rsidP="00CE26D5">
            <w:pPr>
              <w:jc w:val="center"/>
              <w:rPr>
                <w:color w:val="000000" w:themeColor="text1"/>
                <w:sz w:val="24"/>
              </w:rPr>
            </w:pPr>
            <w:r w:rsidRPr="00CE26D5">
              <w:rPr>
                <w:color w:val="000000" w:themeColor="text1"/>
                <w:sz w:val="24"/>
              </w:rPr>
              <w:t>0,6</w:t>
            </w:r>
          </w:p>
        </w:tc>
        <w:tc>
          <w:tcPr>
            <w:tcW w:w="2268" w:type="dxa"/>
            <w:noWrap/>
          </w:tcPr>
          <w:p w14:paraId="70335D3C" w14:textId="77777777" w:rsidR="00CE26D5" w:rsidRPr="00CE26D5" w:rsidRDefault="00CE26D5" w:rsidP="00CE26D5">
            <w:pPr>
              <w:jc w:val="center"/>
              <w:rPr>
                <w:color w:val="000000" w:themeColor="text1"/>
                <w:sz w:val="24"/>
              </w:rPr>
            </w:pPr>
          </w:p>
        </w:tc>
      </w:tr>
      <w:tr w:rsidR="00CE26D5" w:rsidRPr="00CE26D5" w14:paraId="1D183BA5" w14:textId="77777777" w:rsidTr="00CE26D5">
        <w:trPr>
          <w:trHeight w:val="300"/>
        </w:trPr>
        <w:tc>
          <w:tcPr>
            <w:tcW w:w="704" w:type="dxa"/>
            <w:noWrap/>
          </w:tcPr>
          <w:p w14:paraId="1BD2474D" w14:textId="77777777" w:rsidR="00CE26D5" w:rsidRPr="00CE26D5" w:rsidRDefault="00CE26D5" w:rsidP="00CE26D5">
            <w:pPr>
              <w:jc w:val="center"/>
              <w:rPr>
                <w:color w:val="000000" w:themeColor="text1"/>
                <w:sz w:val="24"/>
              </w:rPr>
            </w:pPr>
            <w:r w:rsidRPr="00CE26D5">
              <w:rPr>
                <w:color w:val="000000" w:themeColor="text1"/>
                <w:sz w:val="24"/>
              </w:rPr>
              <w:lastRenderedPageBreak/>
              <w:t>112</w:t>
            </w:r>
          </w:p>
        </w:tc>
        <w:tc>
          <w:tcPr>
            <w:tcW w:w="3969" w:type="dxa"/>
            <w:noWrap/>
          </w:tcPr>
          <w:p w14:paraId="6D060A8B" w14:textId="77777777" w:rsidR="00CE26D5" w:rsidRPr="00CE26D5" w:rsidRDefault="00CE26D5" w:rsidP="00CE26D5">
            <w:pPr>
              <w:jc w:val="center"/>
              <w:rPr>
                <w:color w:val="000000" w:themeColor="text1"/>
                <w:sz w:val="24"/>
              </w:rPr>
            </w:pPr>
            <w:r w:rsidRPr="00CE26D5">
              <w:rPr>
                <w:color w:val="000000" w:themeColor="text1"/>
                <w:sz w:val="24"/>
              </w:rPr>
              <w:t>Угор</w:t>
            </w:r>
          </w:p>
        </w:tc>
        <w:tc>
          <w:tcPr>
            <w:tcW w:w="2693" w:type="dxa"/>
            <w:noWrap/>
          </w:tcPr>
          <w:p w14:paraId="1BCF71D5"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004EAB42" w14:textId="77777777" w:rsidR="00CE26D5" w:rsidRPr="00CE26D5" w:rsidRDefault="00CE26D5" w:rsidP="00CE26D5">
            <w:pPr>
              <w:jc w:val="center"/>
              <w:rPr>
                <w:color w:val="000000" w:themeColor="text1"/>
                <w:sz w:val="24"/>
              </w:rPr>
            </w:pPr>
          </w:p>
        </w:tc>
        <w:tc>
          <w:tcPr>
            <w:tcW w:w="2409" w:type="dxa"/>
            <w:noWrap/>
          </w:tcPr>
          <w:p w14:paraId="650CC343" w14:textId="77777777" w:rsidR="00CE26D5" w:rsidRPr="00CE26D5" w:rsidRDefault="00CE26D5" w:rsidP="00CE26D5">
            <w:pPr>
              <w:jc w:val="center"/>
              <w:rPr>
                <w:color w:val="000000" w:themeColor="text1"/>
                <w:sz w:val="24"/>
              </w:rPr>
            </w:pPr>
            <w:r w:rsidRPr="00CE26D5">
              <w:rPr>
                <w:color w:val="000000" w:themeColor="text1"/>
                <w:sz w:val="24"/>
              </w:rPr>
              <w:t>1,3</w:t>
            </w:r>
          </w:p>
        </w:tc>
        <w:tc>
          <w:tcPr>
            <w:tcW w:w="2268" w:type="dxa"/>
            <w:noWrap/>
          </w:tcPr>
          <w:p w14:paraId="35ABDBB3" w14:textId="77777777" w:rsidR="00CE26D5" w:rsidRPr="00CE26D5" w:rsidRDefault="00CE26D5" w:rsidP="00CE26D5">
            <w:pPr>
              <w:jc w:val="center"/>
              <w:rPr>
                <w:color w:val="000000" w:themeColor="text1"/>
                <w:sz w:val="24"/>
              </w:rPr>
            </w:pPr>
          </w:p>
        </w:tc>
      </w:tr>
      <w:tr w:rsidR="00CE26D5" w:rsidRPr="00CE26D5" w14:paraId="533791D9" w14:textId="77777777" w:rsidTr="00CE26D5">
        <w:trPr>
          <w:trHeight w:val="300"/>
        </w:trPr>
        <w:tc>
          <w:tcPr>
            <w:tcW w:w="704" w:type="dxa"/>
            <w:noWrap/>
          </w:tcPr>
          <w:p w14:paraId="45B4E5B5" w14:textId="77777777" w:rsidR="00CE26D5" w:rsidRPr="00CE26D5" w:rsidRDefault="00CE26D5" w:rsidP="00CE26D5">
            <w:pPr>
              <w:jc w:val="center"/>
              <w:rPr>
                <w:color w:val="000000" w:themeColor="text1"/>
                <w:sz w:val="24"/>
              </w:rPr>
            </w:pPr>
            <w:r w:rsidRPr="00CE26D5">
              <w:rPr>
                <w:color w:val="000000" w:themeColor="text1"/>
                <w:sz w:val="24"/>
              </w:rPr>
              <w:t>113</w:t>
            </w:r>
          </w:p>
        </w:tc>
        <w:tc>
          <w:tcPr>
            <w:tcW w:w="3969" w:type="dxa"/>
            <w:noWrap/>
          </w:tcPr>
          <w:p w14:paraId="47DD3682" w14:textId="77777777" w:rsidR="00CE26D5" w:rsidRPr="00CE26D5" w:rsidRDefault="00CE26D5" w:rsidP="00CE26D5">
            <w:pPr>
              <w:jc w:val="center"/>
              <w:rPr>
                <w:color w:val="000000" w:themeColor="text1"/>
                <w:sz w:val="24"/>
              </w:rPr>
            </w:pPr>
            <w:r w:rsidRPr="00CE26D5">
              <w:rPr>
                <w:color w:val="000000" w:themeColor="text1"/>
                <w:sz w:val="24"/>
              </w:rPr>
              <w:t>Федотята 1</w:t>
            </w:r>
          </w:p>
        </w:tc>
        <w:tc>
          <w:tcPr>
            <w:tcW w:w="2693" w:type="dxa"/>
            <w:noWrap/>
          </w:tcPr>
          <w:p w14:paraId="0C80E655"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4810FAD5" w14:textId="77777777" w:rsidR="00CE26D5" w:rsidRPr="00CE26D5" w:rsidRDefault="00CE26D5" w:rsidP="00CE26D5">
            <w:pPr>
              <w:jc w:val="center"/>
              <w:rPr>
                <w:color w:val="000000" w:themeColor="text1"/>
                <w:sz w:val="24"/>
              </w:rPr>
            </w:pPr>
          </w:p>
        </w:tc>
        <w:tc>
          <w:tcPr>
            <w:tcW w:w="2409" w:type="dxa"/>
            <w:noWrap/>
          </w:tcPr>
          <w:p w14:paraId="4E73A0CF" w14:textId="77777777" w:rsidR="00CE26D5" w:rsidRPr="00CE26D5" w:rsidRDefault="00CE26D5" w:rsidP="00CE26D5">
            <w:pPr>
              <w:jc w:val="center"/>
              <w:rPr>
                <w:color w:val="000000" w:themeColor="text1"/>
                <w:sz w:val="24"/>
              </w:rPr>
            </w:pPr>
            <w:r w:rsidRPr="00CE26D5">
              <w:rPr>
                <w:color w:val="000000" w:themeColor="text1"/>
                <w:sz w:val="24"/>
              </w:rPr>
              <w:t>0,3</w:t>
            </w:r>
          </w:p>
        </w:tc>
        <w:tc>
          <w:tcPr>
            <w:tcW w:w="2268" w:type="dxa"/>
            <w:noWrap/>
          </w:tcPr>
          <w:p w14:paraId="44ED0076" w14:textId="77777777" w:rsidR="00CE26D5" w:rsidRPr="00CE26D5" w:rsidRDefault="00CE26D5" w:rsidP="00CE26D5">
            <w:pPr>
              <w:jc w:val="center"/>
              <w:rPr>
                <w:color w:val="000000" w:themeColor="text1"/>
                <w:sz w:val="24"/>
              </w:rPr>
            </w:pPr>
          </w:p>
        </w:tc>
      </w:tr>
      <w:tr w:rsidR="00CE26D5" w:rsidRPr="00CE26D5" w14:paraId="6DA6A7DF" w14:textId="77777777" w:rsidTr="00CE26D5">
        <w:trPr>
          <w:trHeight w:val="300"/>
        </w:trPr>
        <w:tc>
          <w:tcPr>
            <w:tcW w:w="704" w:type="dxa"/>
            <w:noWrap/>
          </w:tcPr>
          <w:p w14:paraId="15E309A7" w14:textId="77777777" w:rsidR="00CE26D5" w:rsidRPr="00CE26D5" w:rsidRDefault="00CE26D5" w:rsidP="00CE26D5">
            <w:pPr>
              <w:jc w:val="center"/>
              <w:rPr>
                <w:color w:val="000000" w:themeColor="text1"/>
                <w:sz w:val="24"/>
              </w:rPr>
            </w:pPr>
            <w:r w:rsidRPr="00CE26D5">
              <w:rPr>
                <w:color w:val="000000" w:themeColor="text1"/>
                <w:sz w:val="24"/>
              </w:rPr>
              <w:t>114</w:t>
            </w:r>
          </w:p>
        </w:tc>
        <w:tc>
          <w:tcPr>
            <w:tcW w:w="3969" w:type="dxa"/>
            <w:noWrap/>
          </w:tcPr>
          <w:p w14:paraId="41F5FAA6" w14:textId="77777777" w:rsidR="00CE26D5" w:rsidRPr="00CE26D5" w:rsidRDefault="00CE26D5" w:rsidP="00CE26D5">
            <w:pPr>
              <w:jc w:val="center"/>
              <w:rPr>
                <w:color w:val="000000" w:themeColor="text1"/>
                <w:sz w:val="24"/>
              </w:rPr>
            </w:pPr>
            <w:r w:rsidRPr="00CE26D5">
              <w:rPr>
                <w:color w:val="000000" w:themeColor="text1"/>
                <w:sz w:val="24"/>
              </w:rPr>
              <w:t>Филенки</w:t>
            </w:r>
          </w:p>
        </w:tc>
        <w:tc>
          <w:tcPr>
            <w:tcW w:w="2693" w:type="dxa"/>
            <w:noWrap/>
          </w:tcPr>
          <w:p w14:paraId="149D87E0"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7A72607B" w14:textId="77777777" w:rsidR="00CE26D5" w:rsidRPr="00CE26D5" w:rsidRDefault="00CE26D5" w:rsidP="00CE26D5">
            <w:pPr>
              <w:jc w:val="center"/>
              <w:rPr>
                <w:color w:val="000000" w:themeColor="text1"/>
                <w:sz w:val="24"/>
              </w:rPr>
            </w:pPr>
          </w:p>
        </w:tc>
        <w:tc>
          <w:tcPr>
            <w:tcW w:w="2409" w:type="dxa"/>
            <w:noWrap/>
          </w:tcPr>
          <w:p w14:paraId="10EC5329" w14:textId="77777777" w:rsidR="00CE26D5" w:rsidRPr="00CE26D5" w:rsidRDefault="00CE26D5" w:rsidP="00CE26D5">
            <w:pPr>
              <w:jc w:val="center"/>
              <w:rPr>
                <w:color w:val="000000" w:themeColor="text1"/>
                <w:sz w:val="24"/>
              </w:rPr>
            </w:pPr>
            <w:r w:rsidRPr="00CE26D5">
              <w:rPr>
                <w:color w:val="000000" w:themeColor="text1"/>
                <w:sz w:val="24"/>
              </w:rPr>
              <w:t>0</w:t>
            </w:r>
          </w:p>
        </w:tc>
        <w:tc>
          <w:tcPr>
            <w:tcW w:w="2268" w:type="dxa"/>
            <w:noWrap/>
          </w:tcPr>
          <w:p w14:paraId="553F04C4" w14:textId="77777777" w:rsidR="00CE26D5" w:rsidRPr="00CE26D5" w:rsidRDefault="00CE26D5" w:rsidP="00CE26D5">
            <w:pPr>
              <w:jc w:val="center"/>
              <w:rPr>
                <w:color w:val="000000" w:themeColor="text1"/>
                <w:sz w:val="24"/>
              </w:rPr>
            </w:pPr>
          </w:p>
        </w:tc>
      </w:tr>
      <w:tr w:rsidR="00CE26D5" w:rsidRPr="00CE26D5" w14:paraId="0BF5D56A" w14:textId="77777777" w:rsidTr="00CE26D5">
        <w:trPr>
          <w:trHeight w:val="300"/>
        </w:trPr>
        <w:tc>
          <w:tcPr>
            <w:tcW w:w="704" w:type="dxa"/>
            <w:noWrap/>
          </w:tcPr>
          <w:p w14:paraId="2D82F998" w14:textId="77777777" w:rsidR="00CE26D5" w:rsidRPr="00CE26D5" w:rsidRDefault="00CE26D5" w:rsidP="00CE26D5">
            <w:pPr>
              <w:jc w:val="center"/>
              <w:rPr>
                <w:color w:val="000000" w:themeColor="text1"/>
                <w:sz w:val="24"/>
              </w:rPr>
            </w:pPr>
            <w:r w:rsidRPr="00CE26D5">
              <w:rPr>
                <w:color w:val="000000" w:themeColor="text1"/>
                <w:sz w:val="24"/>
              </w:rPr>
              <w:t>115</w:t>
            </w:r>
          </w:p>
        </w:tc>
        <w:tc>
          <w:tcPr>
            <w:tcW w:w="3969" w:type="dxa"/>
            <w:noWrap/>
          </w:tcPr>
          <w:p w14:paraId="14ADFF22" w14:textId="77777777" w:rsidR="00CE26D5" w:rsidRPr="00CE26D5" w:rsidRDefault="00CE26D5" w:rsidP="00CE26D5">
            <w:pPr>
              <w:jc w:val="center"/>
              <w:rPr>
                <w:color w:val="000000" w:themeColor="text1"/>
                <w:sz w:val="24"/>
              </w:rPr>
            </w:pPr>
            <w:r w:rsidRPr="00CE26D5">
              <w:rPr>
                <w:color w:val="000000" w:themeColor="text1"/>
                <w:sz w:val="24"/>
              </w:rPr>
              <w:t>Фифилята</w:t>
            </w:r>
          </w:p>
        </w:tc>
        <w:tc>
          <w:tcPr>
            <w:tcW w:w="2693" w:type="dxa"/>
            <w:noWrap/>
          </w:tcPr>
          <w:p w14:paraId="722176B1"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08D35F1D" w14:textId="77777777" w:rsidR="00CE26D5" w:rsidRPr="00CE26D5" w:rsidRDefault="00CE26D5" w:rsidP="00CE26D5">
            <w:pPr>
              <w:jc w:val="center"/>
              <w:rPr>
                <w:color w:val="000000" w:themeColor="text1"/>
                <w:sz w:val="24"/>
              </w:rPr>
            </w:pPr>
          </w:p>
        </w:tc>
        <w:tc>
          <w:tcPr>
            <w:tcW w:w="2409" w:type="dxa"/>
            <w:noWrap/>
          </w:tcPr>
          <w:p w14:paraId="2FF483EC" w14:textId="77777777" w:rsidR="00CE26D5" w:rsidRPr="00CE26D5" w:rsidRDefault="00CE26D5" w:rsidP="00CE26D5">
            <w:pPr>
              <w:jc w:val="center"/>
              <w:rPr>
                <w:color w:val="000000" w:themeColor="text1"/>
                <w:sz w:val="24"/>
              </w:rPr>
            </w:pPr>
            <w:r w:rsidRPr="00CE26D5">
              <w:rPr>
                <w:color w:val="000000" w:themeColor="text1"/>
                <w:sz w:val="24"/>
              </w:rPr>
              <w:t>0,2</w:t>
            </w:r>
          </w:p>
        </w:tc>
        <w:tc>
          <w:tcPr>
            <w:tcW w:w="2268" w:type="dxa"/>
            <w:noWrap/>
          </w:tcPr>
          <w:p w14:paraId="5275CAE7" w14:textId="77777777" w:rsidR="00CE26D5" w:rsidRPr="00CE26D5" w:rsidRDefault="00CE26D5" w:rsidP="00CE26D5">
            <w:pPr>
              <w:jc w:val="center"/>
              <w:rPr>
                <w:color w:val="000000" w:themeColor="text1"/>
                <w:sz w:val="24"/>
              </w:rPr>
            </w:pPr>
          </w:p>
        </w:tc>
      </w:tr>
      <w:tr w:rsidR="00CE26D5" w:rsidRPr="00CE26D5" w14:paraId="01BD4551" w14:textId="77777777" w:rsidTr="00CE26D5">
        <w:trPr>
          <w:trHeight w:val="300"/>
        </w:trPr>
        <w:tc>
          <w:tcPr>
            <w:tcW w:w="704" w:type="dxa"/>
            <w:noWrap/>
          </w:tcPr>
          <w:p w14:paraId="710900A6" w14:textId="77777777" w:rsidR="00CE26D5" w:rsidRPr="00CE26D5" w:rsidRDefault="00CE26D5" w:rsidP="00CE26D5">
            <w:pPr>
              <w:jc w:val="center"/>
              <w:rPr>
                <w:color w:val="000000" w:themeColor="text1"/>
                <w:sz w:val="24"/>
              </w:rPr>
            </w:pPr>
            <w:r w:rsidRPr="00CE26D5">
              <w:rPr>
                <w:color w:val="000000" w:themeColor="text1"/>
                <w:sz w:val="24"/>
              </w:rPr>
              <w:t>116</w:t>
            </w:r>
          </w:p>
        </w:tc>
        <w:tc>
          <w:tcPr>
            <w:tcW w:w="3969" w:type="dxa"/>
            <w:noWrap/>
          </w:tcPr>
          <w:p w14:paraId="016AC28A" w14:textId="77777777" w:rsidR="00CE26D5" w:rsidRPr="00CE26D5" w:rsidRDefault="00CE26D5" w:rsidP="00CE26D5">
            <w:pPr>
              <w:jc w:val="center"/>
              <w:rPr>
                <w:color w:val="000000" w:themeColor="text1"/>
                <w:sz w:val="24"/>
              </w:rPr>
            </w:pPr>
            <w:r w:rsidRPr="00CE26D5">
              <w:rPr>
                <w:color w:val="000000" w:themeColor="text1"/>
                <w:sz w:val="24"/>
              </w:rPr>
              <w:t>Чебаны</w:t>
            </w:r>
          </w:p>
        </w:tc>
        <w:tc>
          <w:tcPr>
            <w:tcW w:w="2693" w:type="dxa"/>
            <w:noWrap/>
          </w:tcPr>
          <w:p w14:paraId="77B5E0B3"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177A388E" w14:textId="77777777" w:rsidR="00CE26D5" w:rsidRPr="00CE26D5" w:rsidRDefault="00CE26D5" w:rsidP="00CE26D5">
            <w:pPr>
              <w:jc w:val="center"/>
              <w:rPr>
                <w:color w:val="000000" w:themeColor="text1"/>
                <w:sz w:val="24"/>
              </w:rPr>
            </w:pPr>
          </w:p>
        </w:tc>
        <w:tc>
          <w:tcPr>
            <w:tcW w:w="2409" w:type="dxa"/>
            <w:noWrap/>
          </w:tcPr>
          <w:p w14:paraId="46D85276" w14:textId="77777777" w:rsidR="00CE26D5" w:rsidRPr="00CE26D5" w:rsidRDefault="00CE26D5" w:rsidP="00CE26D5">
            <w:pPr>
              <w:jc w:val="center"/>
              <w:rPr>
                <w:color w:val="000000" w:themeColor="text1"/>
                <w:sz w:val="24"/>
              </w:rPr>
            </w:pPr>
            <w:r w:rsidRPr="00CE26D5">
              <w:rPr>
                <w:color w:val="000000" w:themeColor="text1"/>
                <w:sz w:val="24"/>
              </w:rPr>
              <w:t>0,3</w:t>
            </w:r>
          </w:p>
        </w:tc>
        <w:tc>
          <w:tcPr>
            <w:tcW w:w="2268" w:type="dxa"/>
            <w:noWrap/>
          </w:tcPr>
          <w:p w14:paraId="73E05F84" w14:textId="77777777" w:rsidR="00CE26D5" w:rsidRPr="00CE26D5" w:rsidRDefault="00CE26D5" w:rsidP="00CE26D5">
            <w:pPr>
              <w:jc w:val="center"/>
              <w:rPr>
                <w:color w:val="000000" w:themeColor="text1"/>
                <w:sz w:val="24"/>
              </w:rPr>
            </w:pPr>
          </w:p>
        </w:tc>
      </w:tr>
      <w:tr w:rsidR="00CE26D5" w:rsidRPr="00CE26D5" w14:paraId="7593B247" w14:textId="77777777" w:rsidTr="00CE26D5">
        <w:trPr>
          <w:trHeight w:val="300"/>
        </w:trPr>
        <w:tc>
          <w:tcPr>
            <w:tcW w:w="704" w:type="dxa"/>
            <w:noWrap/>
          </w:tcPr>
          <w:p w14:paraId="5518D95D" w14:textId="77777777" w:rsidR="00CE26D5" w:rsidRPr="00CE26D5" w:rsidRDefault="00CE26D5" w:rsidP="00CE26D5">
            <w:pPr>
              <w:jc w:val="center"/>
              <w:rPr>
                <w:color w:val="000000" w:themeColor="text1"/>
                <w:sz w:val="24"/>
              </w:rPr>
            </w:pPr>
            <w:r w:rsidRPr="00CE26D5">
              <w:rPr>
                <w:color w:val="000000" w:themeColor="text1"/>
                <w:sz w:val="24"/>
              </w:rPr>
              <w:t>117</w:t>
            </w:r>
          </w:p>
        </w:tc>
        <w:tc>
          <w:tcPr>
            <w:tcW w:w="3969" w:type="dxa"/>
            <w:noWrap/>
          </w:tcPr>
          <w:p w14:paraId="3557B3AF" w14:textId="77777777" w:rsidR="00CE26D5" w:rsidRPr="00CE26D5" w:rsidRDefault="00CE26D5" w:rsidP="00CE26D5">
            <w:pPr>
              <w:jc w:val="center"/>
              <w:rPr>
                <w:color w:val="000000" w:themeColor="text1"/>
                <w:sz w:val="24"/>
              </w:rPr>
            </w:pPr>
            <w:r w:rsidRPr="00CE26D5">
              <w:rPr>
                <w:color w:val="000000" w:themeColor="text1"/>
                <w:sz w:val="24"/>
              </w:rPr>
              <w:t>Шердынята</w:t>
            </w:r>
          </w:p>
        </w:tc>
        <w:tc>
          <w:tcPr>
            <w:tcW w:w="2693" w:type="dxa"/>
            <w:noWrap/>
          </w:tcPr>
          <w:p w14:paraId="00950477"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6FD8EC12" w14:textId="77777777" w:rsidR="00CE26D5" w:rsidRPr="00CE26D5" w:rsidRDefault="00CE26D5" w:rsidP="00CE26D5">
            <w:pPr>
              <w:jc w:val="center"/>
              <w:rPr>
                <w:color w:val="000000" w:themeColor="text1"/>
                <w:sz w:val="24"/>
              </w:rPr>
            </w:pPr>
          </w:p>
        </w:tc>
        <w:tc>
          <w:tcPr>
            <w:tcW w:w="2409" w:type="dxa"/>
            <w:noWrap/>
          </w:tcPr>
          <w:p w14:paraId="6FE55A22" w14:textId="77777777" w:rsidR="00CE26D5" w:rsidRPr="00CE26D5" w:rsidRDefault="00CE26D5" w:rsidP="00CE26D5">
            <w:pPr>
              <w:jc w:val="center"/>
              <w:rPr>
                <w:color w:val="000000" w:themeColor="text1"/>
                <w:sz w:val="24"/>
              </w:rPr>
            </w:pPr>
            <w:r w:rsidRPr="00CE26D5">
              <w:rPr>
                <w:color w:val="000000" w:themeColor="text1"/>
                <w:sz w:val="24"/>
              </w:rPr>
              <w:t>2,8</w:t>
            </w:r>
          </w:p>
        </w:tc>
        <w:tc>
          <w:tcPr>
            <w:tcW w:w="2268" w:type="dxa"/>
            <w:noWrap/>
          </w:tcPr>
          <w:p w14:paraId="4CBFCFCC" w14:textId="77777777" w:rsidR="00CE26D5" w:rsidRPr="00CE26D5" w:rsidRDefault="00CE26D5" w:rsidP="00CE26D5">
            <w:pPr>
              <w:jc w:val="center"/>
              <w:rPr>
                <w:color w:val="000000" w:themeColor="text1"/>
                <w:sz w:val="24"/>
              </w:rPr>
            </w:pPr>
          </w:p>
        </w:tc>
      </w:tr>
      <w:tr w:rsidR="00CE26D5" w:rsidRPr="00CE26D5" w14:paraId="17657A81" w14:textId="77777777" w:rsidTr="00CE26D5">
        <w:trPr>
          <w:trHeight w:val="300"/>
        </w:trPr>
        <w:tc>
          <w:tcPr>
            <w:tcW w:w="704" w:type="dxa"/>
            <w:noWrap/>
          </w:tcPr>
          <w:p w14:paraId="3E2B4095" w14:textId="77777777" w:rsidR="00CE26D5" w:rsidRPr="00CE26D5" w:rsidRDefault="00CE26D5" w:rsidP="00CE26D5">
            <w:pPr>
              <w:jc w:val="center"/>
              <w:rPr>
                <w:color w:val="000000" w:themeColor="text1"/>
                <w:sz w:val="24"/>
              </w:rPr>
            </w:pPr>
            <w:r w:rsidRPr="00CE26D5">
              <w:rPr>
                <w:color w:val="000000" w:themeColor="text1"/>
                <w:sz w:val="24"/>
              </w:rPr>
              <w:t>118</w:t>
            </w:r>
          </w:p>
        </w:tc>
        <w:tc>
          <w:tcPr>
            <w:tcW w:w="3969" w:type="dxa"/>
            <w:noWrap/>
          </w:tcPr>
          <w:p w14:paraId="1C597876" w14:textId="77777777" w:rsidR="00CE26D5" w:rsidRPr="00CE26D5" w:rsidRDefault="00CE26D5" w:rsidP="00CE26D5">
            <w:pPr>
              <w:jc w:val="center"/>
              <w:rPr>
                <w:color w:val="000000" w:themeColor="text1"/>
                <w:sz w:val="24"/>
              </w:rPr>
            </w:pPr>
            <w:r w:rsidRPr="00CE26D5">
              <w:rPr>
                <w:color w:val="000000" w:themeColor="text1"/>
                <w:sz w:val="24"/>
              </w:rPr>
              <w:t>Шулаи</w:t>
            </w:r>
          </w:p>
        </w:tc>
        <w:tc>
          <w:tcPr>
            <w:tcW w:w="2693" w:type="dxa"/>
            <w:noWrap/>
          </w:tcPr>
          <w:p w14:paraId="2F6F02A9"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50C5E549" w14:textId="77777777" w:rsidR="00CE26D5" w:rsidRPr="00CE26D5" w:rsidRDefault="00CE26D5" w:rsidP="00CE26D5">
            <w:pPr>
              <w:jc w:val="center"/>
              <w:rPr>
                <w:color w:val="000000" w:themeColor="text1"/>
                <w:sz w:val="24"/>
              </w:rPr>
            </w:pPr>
          </w:p>
        </w:tc>
        <w:tc>
          <w:tcPr>
            <w:tcW w:w="2409" w:type="dxa"/>
            <w:noWrap/>
          </w:tcPr>
          <w:p w14:paraId="52F9FDD5" w14:textId="77777777" w:rsidR="00CE26D5" w:rsidRPr="00CE26D5" w:rsidRDefault="00CE26D5" w:rsidP="00CE26D5">
            <w:pPr>
              <w:jc w:val="center"/>
              <w:rPr>
                <w:color w:val="000000" w:themeColor="text1"/>
                <w:sz w:val="24"/>
              </w:rPr>
            </w:pPr>
            <w:r w:rsidRPr="00CE26D5">
              <w:rPr>
                <w:color w:val="000000" w:themeColor="text1"/>
                <w:sz w:val="24"/>
              </w:rPr>
              <w:t>1,8</w:t>
            </w:r>
          </w:p>
        </w:tc>
        <w:tc>
          <w:tcPr>
            <w:tcW w:w="2268" w:type="dxa"/>
            <w:noWrap/>
          </w:tcPr>
          <w:p w14:paraId="5B8BA5D3" w14:textId="77777777" w:rsidR="00CE26D5" w:rsidRPr="00CE26D5" w:rsidRDefault="00CE26D5" w:rsidP="00CE26D5">
            <w:pPr>
              <w:jc w:val="center"/>
              <w:rPr>
                <w:color w:val="000000" w:themeColor="text1"/>
                <w:sz w:val="24"/>
              </w:rPr>
            </w:pPr>
          </w:p>
        </w:tc>
      </w:tr>
      <w:tr w:rsidR="00CE26D5" w:rsidRPr="00CE26D5" w14:paraId="0CB60C4A" w14:textId="77777777" w:rsidTr="00CE26D5">
        <w:trPr>
          <w:trHeight w:val="300"/>
        </w:trPr>
        <w:tc>
          <w:tcPr>
            <w:tcW w:w="704" w:type="dxa"/>
            <w:noWrap/>
          </w:tcPr>
          <w:p w14:paraId="2B195B17" w14:textId="77777777" w:rsidR="00CE26D5" w:rsidRPr="00CE26D5" w:rsidRDefault="00CE26D5" w:rsidP="00CE26D5">
            <w:pPr>
              <w:jc w:val="center"/>
              <w:rPr>
                <w:color w:val="000000" w:themeColor="text1"/>
                <w:sz w:val="24"/>
              </w:rPr>
            </w:pPr>
            <w:r w:rsidRPr="00CE26D5">
              <w:rPr>
                <w:color w:val="000000" w:themeColor="text1"/>
                <w:sz w:val="24"/>
              </w:rPr>
              <w:t>119</w:t>
            </w:r>
          </w:p>
        </w:tc>
        <w:tc>
          <w:tcPr>
            <w:tcW w:w="3969" w:type="dxa"/>
            <w:noWrap/>
          </w:tcPr>
          <w:p w14:paraId="06C84BFD" w14:textId="77777777" w:rsidR="00CE26D5" w:rsidRPr="00CE26D5" w:rsidRDefault="00CE26D5" w:rsidP="00CE26D5">
            <w:pPr>
              <w:jc w:val="center"/>
              <w:rPr>
                <w:color w:val="000000" w:themeColor="text1"/>
                <w:sz w:val="24"/>
              </w:rPr>
            </w:pPr>
            <w:r w:rsidRPr="00CE26D5">
              <w:rPr>
                <w:color w:val="000000" w:themeColor="text1"/>
                <w:sz w:val="24"/>
              </w:rPr>
              <w:t>Якунята</w:t>
            </w:r>
          </w:p>
        </w:tc>
        <w:tc>
          <w:tcPr>
            <w:tcW w:w="2693" w:type="dxa"/>
            <w:noWrap/>
          </w:tcPr>
          <w:p w14:paraId="4D17D917"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26F01954" w14:textId="77777777" w:rsidR="00CE26D5" w:rsidRPr="00CE26D5" w:rsidRDefault="00CE26D5" w:rsidP="00CE26D5">
            <w:pPr>
              <w:jc w:val="center"/>
              <w:rPr>
                <w:color w:val="000000" w:themeColor="text1"/>
                <w:sz w:val="24"/>
              </w:rPr>
            </w:pPr>
          </w:p>
        </w:tc>
        <w:tc>
          <w:tcPr>
            <w:tcW w:w="2409" w:type="dxa"/>
            <w:noWrap/>
          </w:tcPr>
          <w:p w14:paraId="64087A6A" w14:textId="77777777" w:rsidR="00CE26D5" w:rsidRPr="00CE26D5" w:rsidRDefault="00CE26D5" w:rsidP="00CE26D5">
            <w:pPr>
              <w:jc w:val="center"/>
              <w:rPr>
                <w:color w:val="000000" w:themeColor="text1"/>
                <w:sz w:val="24"/>
              </w:rPr>
            </w:pPr>
            <w:r w:rsidRPr="00CE26D5">
              <w:rPr>
                <w:color w:val="000000" w:themeColor="text1"/>
                <w:sz w:val="24"/>
              </w:rPr>
              <w:t>0,04</w:t>
            </w:r>
          </w:p>
        </w:tc>
        <w:tc>
          <w:tcPr>
            <w:tcW w:w="2268" w:type="dxa"/>
            <w:noWrap/>
          </w:tcPr>
          <w:p w14:paraId="344D189D" w14:textId="77777777" w:rsidR="00CE26D5" w:rsidRPr="00CE26D5" w:rsidRDefault="00CE26D5" w:rsidP="00CE26D5">
            <w:pPr>
              <w:jc w:val="center"/>
              <w:rPr>
                <w:color w:val="000000" w:themeColor="text1"/>
                <w:sz w:val="24"/>
              </w:rPr>
            </w:pPr>
          </w:p>
        </w:tc>
      </w:tr>
      <w:tr w:rsidR="00CE26D5" w:rsidRPr="00CE26D5" w14:paraId="24499C71" w14:textId="77777777" w:rsidTr="00CE26D5">
        <w:trPr>
          <w:trHeight w:val="300"/>
        </w:trPr>
        <w:tc>
          <w:tcPr>
            <w:tcW w:w="704" w:type="dxa"/>
            <w:noWrap/>
          </w:tcPr>
          <w:p w14:paraId="3F0230C6" w14:textId="77777777" w:rsidR="00CE26D5" w:rsidRPr="00CE26D5" w:rsidRDefault="00CE26D5" w:rsidP="00CE26D5">
            <w:pPr>
              <w:jc w:val="center"/>
              <w:rPr>
                <w:color w:val="000000" w:themeColor="text1"/>
                <w:sz w:val="24"/>
              </w:rPr>
            </w:pPr>
            <w:r w:rsidRPr="00CE26D5">
              <w:rPr>
                <w:color w:val="000000" w:themeColor="text1"/>
                <w:sz w:val="24"/>
              </w:rPr>
              <w:t>120</w:t>
            </w:r>
          </w:p>
        </w:tc>
        <w:tc>
          <w:tcPr>
            <w:tcW w:w="3969" w:type="dxa"/>
            <w:noWrap/>
          </w:tcPr>
          <w:p w14:paraId="5215F71E" w14:textId="77777777" w:rsidR="00CE26D5" w:rsidRPr="00CE26D5" w:rsidRDefault="00CE26D5" w:rsidP="00CE26D5">
            <w:pPr>
              <w:jc w:val="center"/>
              <w:rPr>
                <w:color w:val="000000" w:themeColor="text1"/>
                <w:sz w:val="24"/>
              </w:rPr>
            </w:pPr>
            <w:r w:rsidRPr="00CE26D5">
              <w:rPr>
                <w:color w:val="000000" w:themeColor="text1"/>
                <w:sz w:val="24"/>
              </w:rPr>
              <w:t>Аксеново</w:t>
            </w:r>
          </w:p>
        </w:tc>
        <w:tc>
          <w:tcPr>
            <w:tcW w:w="2693" w:type="dxa"/>
            <w:noWrap/>
          </w:tcPr>
          <w:p w14:paraId="2FB615E9"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77736794" w14:textId="77777777" w:rsidR="00CE26D5" w:rsidRPr="00CE26D5" w:rsidRDefault="00CE26D5" w:rsidP="00CE26D5">
            <w:pPr>
              <w:jc w:val="center"/>
              <w:rPr>
                <w:color w:val="000000" w:themeColor="text1"/>
                <w:sz w:val="24"/>
              </w:rPr>
            </w:pPr>
          </w:p>
        </w:tc>
        <w:tc>
          <w:tcPr>
            <w:tcW w:w="2409" w:type="dxa"/>
            <w:noWrap/>
          </w:tcPr>
          <w:p w14:paraId="2159941A" w14:textId="77777777" w:rsidR="00CE26D5" w:rsidRPr="00CE26D5" w:rsidRDefault="00CE26D5" w:rsidP="00CE26D5">
            <w:pPr>
              <w:jc w:val="center"/>
              <w:rPr>
                <w:color w:val="000000" w:themeColor="text1"/>
                <w:sz w:val="24"/>
              </w:rPr>
            </w:pPr>
            <w:r w:rsidRPr="00CE26D5">
              <w:rPr>
                <w:color w:val="000000" w:themeColor="text1"/>
                <w:sz w:val="24"/>
              </w:rPr>
              <w:t>0,1564</w:t>
            </w:r>
          </w:p>
        </w:tc>
        <w:tc>
          <w:tcPr>
            <w:tcW w:w="2268" w:type="dxa"/>
            <w:noWrap/>
          </w:tcPr>
          <w:p w14:paraId="04935C53" w14:textId="77777777" w:rsidR="00CE26D5" w:rsidRPr="00CE26D5" w:rsidRDefault="00CE26D5" w:rsidP="00CE26D5">
            <w:pPr>
              <w:jc w:val="center"/>
              <w:rPr>
                <w:color w:val="000000" w:themeColor="text1"/>
                <w:sz w:val="24"/>
              </w:rPr>
            </w:pPr>
          </w:p>
        </w:tc>
      </w:tr>
      <w:tr w:rsidR="00CE26D5" w:rsidRPr="00CE26D5" w14:paraId="44442677" w14:textId="77777777" w:rsidTr="00CE26D5">
        <w:trPr>
          <w:trHeight w:val="300"/>
        </w:trPr>
        <w:tc>
          <w:tcPr>
            <w:tcW w:w="704" w:type="dxa"/>
            <w:noWrap/>
          </w:tcPr>
          <w:p w14:paraId="37036F0C" w14:textId="77777777" w:rsidR="00CE26D5" w:rsidRPr="00CE26D5" w:rsidRDefault="00CE26D5" w:rsidP="00CE26D5">
            <w:pPr>
              <w:jc w:val="center"/>
              <w:rPr>
                <w:color w:val="000000" w:themeColor="text1"/>
                <w:sz w:val="24"/>
              </w:rPr>
            </w:pPr>
            <w:r w:rsidRPr="00CE26D5">
              <w:rPr>
                <w:color w:val="000000" w:themeColor="text1"/>
                <w:sz w:val="24"/>
              </w:rPr>
              <w:t>121</w:t>
            </w:r>
          </w:p>
        </w:tc>
        <w:tc>
          <w:tcPr>
            <w:tcW w:w="3969" w:type="dxa"/>
            <w:noWrap/>
          </w:tcPr>
          <w:p w14:paraId="19C7EA97" w14:textId="77777777" w:rsidR="00CE26D5" w:rsidRPr="00CE26D5" w:rsidRDefault="00CE26D5" w:rsidP="00CE26D5">
            <w:pPr>
              <w:jc w:val="center"/>
              <w:rPr>
                <w:color w:val="000000" w:themeColor="text1"/>
                <w:sz w:val="24"/>
              </w:rPr>
            </w:pPr>
            <w:r w:rsidRPr="00CE26D5">
              <w:rPr>
                <w:color w:val="000000" w:themeColor="text1"/>
                <w:sz w:val="24"/>
              </w:rPr>
              <w:t>Анфиногеново</w:t>
            </w:r>
          </w:p>
        </w:tc>
        <w:tc>
          <w:tcPr>
            <w:tcW w:w="2693" w:type="dxa"/>
            <w:noWrap/>
          </w:tcPr>
          <w:p w14:paraId="257F646B"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233C343D" w14:textId="77777777" w:rsidR="00CE26D5" w:rsidRPr="00CE26D5" w:rsidRDefault="00CE26D5" w:rsidP="00CE26D5">
            <w:pPr>
              <w:jc w:val="center"/>
              <w:rPr>
                <w:color w:val="000000" w:themeColor="text1"/>
                <w:sz w:val="24"/>
              </w:rPr>
            </w:pPr>
          </w:p>
        </w:tc>
        <w:tc>
          <w:tcPr>
            <w:tcW w:w="2409" w:type="dxa"/>
            <w:noWrap/>
          </w:tcPr>
          <w:p w14:paraId="57ACDA0E" w14:textId="77777777" w:rsidR="00CE26D5" w:rsidRPr="00CE26D5" w:rsidRDefault="00CE26D5" w:rsidP="00CE26D5">
            <w:pPr>
              <w:jc w:val="center"/>
              <w:rPr>
                <w:color w:val="000000" w:themeColor="text1"/>
                <w:sz w:val="24"/>
              </w:rPr>
            </w:pPr>
            <w:r w:rsidRPr="00CE26D5">
              <w:rPr>
                <w:color w:val="000000" w:themeColor="text1"/>
                <w:sz w:val="24"/>
              </w:rPr>
              <w:t>0,094</w:t>
            </w:r>
          </w:p>
        </w:tc>
        <w:tc>
          <w:tcPr>
            <w:tcW w:w="2268" w:type="dxa"/>
            <w:noWrap/>
          </w:tcPr>
          <w:p w14:paraId="1D363962" w14:textId="77777777" w:rsidR="00CE26D5" w:rsidRPr="00CE26D5" w:rsidRDefault="00CE26D5" w:rsidP="00CE26D5">
            <w:pPr>
              <w:jc w:val="center"/>
              <w:rPr>
                <w:color w:val="000000" w:themeColor="text1"/>
                <w:sz w:val="24"/>
              </w:rPr>
            </w:pPr>
          </w:p>
        </w:tc>
      </w:tr>
      <w:tr w:rsidR="00CE26D5" w:rsidRPr="00CE26D5" w14:paraId="00B60449" w14:textId="77777777" w:rsidTr="00CE26D5">
        <w:trPr>
          <w:trHeight w:val="300"/>
        </w:trPr>
        <w:tc>
          <w:tcPr>
            <w:tcW w:w="704" w:type="dxa"/>
            <w:noWrap/>
          </w:tcPr>
          <w:p w14:paraId="0584701C" w14:textId="77777777" w:rsidR="00CE26D5" w:rsidRPr="00CE26D5" w:rsidRDefault="00CE26D5" w:rsidP="00CE26D5">
            <w:pPr>
              <w:jc w:val="center"/>
              <w:rPr>
                <w:color w:val="000000" w:themeColor="text1"/>
                <w:sz w:val="24"/>
              </w:rPr>
            </w:pPr>
            <w:r w:rsidRPr="00CE26D5">
              <w:rPr>
                <w:color w:val="000000" w:themeColor="text1"/>
                <w:sz w:val="24"/>
              </w:rPr>
              <w:t>122</w:t>
            </w:r>
          </w:p>
        </w:tc>
        <w:tc>
          <w:tcPr>
            <w:tcW w:w="3969" w:type="dxa"/>
            <w:noWrap/>
          </w:tcPr>
          <w:p w14:paraId="44CDA396" w14:textId="77777777" w:rsidR="00CE26D5" w:rsidRPr="00CE26D5" w:rsidRDefault="00CE26D5" w:rsidP="00CE26D5">
            <w:pPr>
              <w:jc w:val="center"/>
              <w:rPr>
                <w:color w:val="000000" w:themeColor="text1"/>
                <w:sz w:val="24"/>
              </w:rPr>
            </w:pPr>
            <w:r w:rsidRPr="00CE26D5">
              <w:rPr>
                <w:color w:val="000000" w:themeColor="text1"/>
                <w:sz w:val="24"/>
              </w:rPr>
              <w:t>Мироново</w:t>
            </w:r>
          </w:p>
        </w:tc>
        <w:tc>
          <w:tcPr>
            <w:tcW w:w="2693" w:type="dxa"/>
            <w:noWrap/>
          </w:tcPr>
          <w:p w14:paraId="20097AED"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26BD89E0" w14:textId="77777777" w:rsidR="00CE26D5" w:rsidRPr="00CE26D5" w:rsidRDefault="00CE26D5" w:rsidP="00CE26D5">
            <w:pPr>
              <w:jc w:val="center"/>
              <w:rPr>
                <w:color w:val="000000" w:themeColor="text1"/>
                <w:sz w:val="24"/>
              </w:rPr>
            </w:pPr>
          </w:p>
        </w:tc>
        <w:tc>
          <w:tcPr>
            <w:tcW w:w="2409" w:type="dxa"/>
            <w:noWrap/>
          </w:tcPr>
          <w:p w14:paraId="505F1D8E" w14:textId="77777777" w:rsidR="00CE26D5" w:rsidRPr="00CE26D5" w:rsidRDefault="00CE26D5" w:rsidP="00CE26D5">
            <w:pPr>
              <w:jc w:val="center"/>
              <w:rPr>
                <w:color w:val="000000" w:themeColor="text1"/>
                <w:sz w:val="24"/>
              </w:rPr>
            </w:pPr>
            <w:r w:rsidRPr="00CE26D5">
              <w:rPr>
                <w:color w:val="000000" w:themeColor="text1"/>
                <w:sz w:val="24"/>
              </w:rPr>
              <w:t>1,0136</w:t>
            </w:r>
          </w:p>
        </w:tc>
        <w:tc>
          <w:tcPr>
            <w:tcW w:w="2268" w:type="dxa"/>
            <w:noWrap/>
          </w:tcPr>
          <w:p w14:paraId="6BFDBFDA" w14:textId="77777777" w:rsidR="00CE26D5" w:rsidRPr="00CE26D5" w:rsidRDefault="00CE26D5" w:rsidP="00CE26D5">
            <w:pPr>
              <w:jc w:val="center"/>
              <w:rPr>
                <w:color w:val="000000" w:themeColor="text1"/>
                <w:sz w:val="24"/>
              </w:rPr>
            </w:pPr>
          </w:p>
        </w:tc>
      </w:tr>
      <w:tr w:rsidR="00CE26D5" w:rsidRPr="00CE26D5" w14:paraId="6F73C680" w14:textId="77777777" w:rsidTr="00CE26D5">
        <w:trPr>
          <w:trHeight w:val="300"/>
        </w:trPr>
        <w:tc>
          <w:tcPr>
            <w:tcW w:w="704" w:type="dxa"/>
            <w:noWrap/>
          </w:tcPr>
          <w:p w14:paraId="61CF222F" w14:textId="77777777" w:rsidR="00CE26D5" w:rsidRPr="00CE26D5" w:rsidRDefault="00CE26D5" w:rsidP="00CE26D5">
            <w:pPr>
              <w:jc w:val="center"/>
              <w:rPr>
                <w:color w:val="000000" w:themeColor="text1"/>
                <w:sz w:val="24"/>
              </w:rPr>
            </w:pPr>
            <w:r w:rsidRPr="00CE26D5">
              <w:rPr>
                <w:color w:val="000000" w:themeColor="text1"/>
                <w:sz w:val="24"/>
              </w:rPr>
              <w:t>123</w:t>
            </w:r>
          </w:p>
        </w:tc>
        <w:tc>
          <w:tcPr>
            <w:tcW w:w="3969" w:type="dxa"/>
            <w:noWrap/>
          </w:tcPr>
          <w:p w14:paraId="625F51B8" w14:textId="77777777" w:rsidR="00CE26D5" w:rsidRPr="00CE26D5" w:rsidRDefault="00CE26D5" w:rsidP="00CE26D5">
            <w:pPr>
              <w:jc w:val="center"/>
              <w:rPr>
                <w:color w:val="000000" w:themeColor="text1"/>
                <w:sz w:val="24"/>
              </w:rPr>
            </w:pPr>
            <w:r w:rsidRPr="00CE26D5">
              <w:rPr>
                <w:color w:val="000000" w:themeColor="text1"/>
                <w:sz w:val="24"/>
              </w:rPr>
              <w:t>Ужоговка</w:t>
            </w:r>
          </w:p>
        </w:tc>
        <w:tc>
          <w:tcPr>
            <w:tcW w:w="2693" w:type="dxa"/>
            <w:noWrap/>
          </w:tcPr>
          <w:p w14:paraId="7DCEF3AE"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07675360" w14:textId="77777777" w:rsidR="00CE26D5" w:rsidRPr="00CE26D5" w:rsidRDefault="00CE26D5" w:rsidP="00CE26D5">
            <w:pPr>
              <w:jc w:val="center"/>
              <w:rPr>
                <w:color w:val="000000" w:themeColor="text1"/>
                <w:sz w:val="24"/>
              </w:rPr>
            </w:pPr>
          </w:p>
        </w:tc>
        <w:tc>
          <w:tcPr>
            <w:tcW w:w="2409" w:type="dxa"/>
            <w:noWrap/>
          </w:tcPr>
          <w:p w14:paraId="21F6326A" w14:textId="77777777" w:rsidR="00CE26D5" w:rsidRPr="00CE26D5" w:rsidRDefault="00CE26D5" w:rsidP="00CE26D5">
            <w:pPr>
              <w:jc w:val="center"/>
              <w:rPr>
                <w:color w:val="000000" w:themeColor="text1"/>
                <w:sz w:val="24"/>
              </w:rPr>
            </w:pPr>
            <w:r w:rsidRPr="00CE26D5">
              <w:rPr>
                <w:color w:val="000000" w:themeColor="text1"/>
                <w:sz w:val="24"/>
              </w:rPr>
              <w:t>0,2333</w:t>
            </w:r>
          </w:p>
        </w:tc>
        <w:tc>
          <w:tcPr>
            <w:tcW w:w="2268" w:type="dxa"/>
            <w:noWrap/>
          </w:tcPr>
          <w:p w14:paraId="7CF8CA3F" w14:textId="77777777" w:rsidR="00CE26D5" w:rsidRPr="00CE26D5" w:rsidRDefault="00CE26D5" w:rsidP="00CE26D5">
            <w:pPr>
              <w:jc w:val="center"/>
              <w:rPr>
                <w:color w:val="000000" w:themeColor="text1"/>
                <w:sz w:val="24"/>
              </w:rPr>
            </w:pPr>
          </w:p>
        </w:tc>
      </w:tr>
      <w:tr w:rsidR="00CE26D5" w:rsidRPr="00CE26D5" w14:paraId="7EDEBFC0" w14:textId="77777777" w:rsidTr="00CE26D5">
        <w:trPr>
          <w:trHeight w:val="300"/>
        </w:trPr>
        <w:tc>
          <w:tcPr>
            <w:tcW w:w="704" w:type="dxa"/>
            <w:noWrap/>
          </w:tcPr>
          <w:p w14:paraId="479300D4" w14:textId="77777777" w:rsidR="00CE26D5" w:rsidRPr="00CE26D5" w:rsidRDefault="00CE26D5" w:rsidP="00CE26D5">
            <w:pPr>
              <w:jc w:val="center"/>
              <w:rPr>
                <w:color w:val="000000" w:themeColor="text1"/>
                <w:sz w:val="24"/>
              </w:rPr>
            </w:pPr>
            <w:r w:rsidRPr="00CE26D5">
              <w:rPr>
                <w:color w:val="000000" w:themeColor="text1"/>
                <w:sz w:val="24"/>
              </w:rPr>
              <w:t>124</w:t>
            </w:r>
          </w:p>
        </w:tc>
        <w:tc>
          <w:tcPr>
            <w:tcW w:w="3969" w:type="dxa"/>
            <w:noWrap/>
          </w:tcPr>
          <w:p w14:paraId="6D93A73F" w14:textId="77777777" w:rsidR="00CE26D5" w:rsidRPr="00CE26D5" w:rsidRDefault="00CE26D5" w:rsidP="00CE26D5">
            <w:pPr>
              <w:jc w:val="center"/>
              <w:rPr>
                <w:color w:val="000000" w:themeColor="text1"/>
                <w:sz w:val="24"/>
              </w:rPr>
            </w:pPr>
            <w:r w:rsidRPr="00CE26D5">
              <w:rPr>
                <w:color w:val="000000" w:themeColor="text1"/>
                <w:sz w:val="24"/>
              </w:rPr>
              <w:t>Щукино</w:t>
            </w:r>
          </w:p>
        </w:tc>
        <w:tc>
          <w:tcPr>
            <w:tcW w:w="2693" w:type="dxa"/>
            <w:noWrap/>
          </w:tcPr>
          <w:p w14:paraId="5483FABF"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663749BA" w14:textId="77777777" w:rsidR="00CE26D5" w:rsidRPr="00CE26D5" w:rsidRDefault="00CE26D5" w:rsidP="00CE26D5">
            <w:pPr>
              <w:jc w:val="center"/>
              <w:rPr>
                <w:color w:val="000000" w:themeColor="text1"/>
                <w:sz w:val="24"/>
              </w:rPr>
            </w:pPr>
          </w:p>
        </w:tc>
        <w:tc>
          <w:tcPr>
            <w:tcW w:w="2409" w:type="dxa"/>
            <w:noWrap/>
          </w:tcPr>
          <w:p w14:paraId="72144453" w14:textId="77777777" w:rsidR="00CE26D5" w:rsidRPr="00CE26D5" w:rsidRDefault="00CE26D5" w:rsidP="00CE26D5">
            <w:pPr>
              <w:jc w:val="center"/>
              <w:rPr>
                <w:color w:val="000000" w:themeColor="text1"/>
                <w:sz w:val="24"/>
              </w:rPr>
            </w:pPr>
            <w:r w:rsidRPr="00CE26D5">
              <w:rPr>
                <w:color w:val="000000" w:themeColor="text1"/>
                <w:sz w:val="24"/>
              </w:rPr>
              <w:t>0,176</w:t>
            </w:r>
          </w:p>
        </w:tc>
        <w:tc>
          <w:tcPr>
            <w:tcW w:w="2268" w:type="dxa"/>
            <w:noWrap/>
          </w:tcPr>
          <w:p w14:paraId="0E8E299A" w14:textId="77777777" w:rsidR="00CE26D5" w:rsidRPr="00CE26D5" w:rsidRDefault="00CE26D5" w:rsidP="00CE26D5">
            <w:pPr>
              <w:jc w:val="center"/>
              <w:rPr>
                <w:color w:val="000000" w:themeColor="text1"/>
                <w:sz w:val="24"/>
              </w:rPr>
            </w:pPr>
          </w:p>
        </w:tc>
      </w:tr>
      <w:tr w:rsidR="00CE26D5" w:rsidRPr="00CE26D5" w14:paraId="2135EC81" w14:textId="77777777" w:rsidTr="00CE26D5">
        <w:trPr>
          <w:trHeight w:val="300"/>
        </w:trPr>
        <w:tc>
          <w:tcPr>
            <w:tcW w:w="704" w:type="dxa"/>
            <w:noWrap/>
          </w:tcPr>
          <w:p w14:paraId="426F1B8A" w14:textId="77777777" w:rsidR="00CE26D5" w:rsidRPr="00CE26D5" w:rsidRDefault="00CE26D5" w:rsidP="00CE26D5">
            <w:pPr>
              <w:jc w:val="center"/>
              <w:rPr>
                <w:color w:val="000000" w:themeColor="text1"/>
                <w:sz w:val="24"/>
              </w:rPr>
            </w:pPr>
            <w:r w:rsidRPr="00CE26D5">
              <w:rPr>
                <w:color w:val="000000" w:themeColor="text1"/>
                <w:sz w:val="24"/>
              </w:rPr>
              <w:t>125</w:t>
            </w:r>
          </w:p>
        </w:tc>
        <w:tc>
          <w:tcPr>
            <w:tcW w:w="3969" w:type="dxa"/>
            <w:noWrap/>
          </w:tcPr>
          <w:p w14:paraId="3B806176" w14:textId="77777777" w:rsidR="00CE26D5" w:rsidRPr="00CE26D5" w:rsidRDefault="00CE26D5" w:rsidP="00CE26D5">
            <w:pPr>
              <w:jc w:val="center"/>
              <w:rPr>
                <w:color w:val="000000" w:themeColor="text1"/>
                <w:sz w:val="24"/>
              </w:rPr>
            </w:pPr>
            <w:r w:rsidRPr="00CE26D5">
              <w:rPr>
                <w:color w:val="000000" w:themeColor="text1"/>
                <w:sz w:val="24"/>
              </w:rPr>
              <w:t>Карагай</w:t>
            </w:r>
          </w:p>
        </w:tc>
        <w:tc>
          <w:tcPr>
            <w:tcW w:w="2693" w:type="dxa"/>
            <w:noWrap/>
          </w:tcPr>
          <w:p w14:paraId="4727CE06"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5D179412" w14:textId="77777777" w:rsidR="00CE26D5" w:rsidRPr="00CE26D5" w:rsidRDefault="00CE26D5" w:rsidP="00CE26D5">
            <w:pPr>
              <w:jc w:val="center"/>
              <w:rPr>
                <w:color w:val="000000" w:themeColor="text1"/>
                <w:sz w:val="24"/>
              </w:rPr>
            </w:pPr>
          </w:p>
        </w:tc>
        <w:tc>
          <w:tcPr>
            <w:tcW w:w="2409" w:type="dxa"/>
            <w:noWrap/>
          </w:tcPr>
          <w:p w14:paraId="6C9852D9" w14:textId="77777777" w:rsidR="00CE26D5" w:rsidRPr="00CE26D5" w:rsidRDefault="00CE26D5" w:rsidP="00CE26D5">
            <w:pPr>
              <w:jc w:val="center"/>
              <w:rPr>
                <w:color w:val="000000" w:themeColor="text1"/>
                <w:sz w:val="24"/>
              </w:rPr>
            </w:pPr>
            <w:r w:rsidRPr="00CE26D5">
              <w:rPr>
                <w:color w:val="000000" w:themeColor="text1"/>
                <w:sz w:val="24"/>
              </w:rPr>
              <w:t>0,5256</w:t>
            </w:r>
          </w:p>
        </w:tc>
        <w:tc>
          <w:tcPr>
            <w:tcW w:w="2268" w:type="dxa"/>
            <w:noWrap/>
          </w:tcPr>
          <w:p w14:paraId="2AAF46A5" w14:textId="77777777" w:rsidR="00CE26D5" w:rsidRPr="00CE26D5" w:rsidRDefault="00CE26D5" w:rsidP="00CE26D5">
            <w:pPr>
              <w:jc w:val="center"/>
              <w:rPr>
                <w:color w:val="000000" w:themeColor="text1"/>
                <w:sz w:val="24"/>
              </w:rPr>
            </w:pPr>
          </w:p>
        </w:tc>
      </w:tr>
      <w:tr w:rsidR="00CE26D5" w:rsidRPr="00CE26D5" w14:paraId="648CF477" w14:textId="77777777" w:rsidTr="00CE26D5">
        <w:trPr>
          <w:trHeight w:val="300"/>
        </w:trPr>
        <w:tc>
          <w:tcPr>
            <w:tcW w:w="704" w:type="dxa"/>
            <w:noWrap/>
          </w:tcPr>
          <w:p w14:paraId="2CBECC0F" w14:textId="77777777" w:rsidR="00CE26D5" w:rsidRPr="00CE26D5" w:rsidRDefault="00CE26D5" w:rsidP="00CE26D5">
            <w:pPr>
              <w:jc w:val="center"/>
              <w:rPr>
                <w:color w:val="000000" w:themeColor="text1"/>
                <w:sz w:val="24"/>
              </w:rPr>
            </w:pPr>
            <w:r w:rsidRPr="00CE26D5">
              <w:rPr>
                <w:color w:val="000000" w:themeColor="text1"/>
                <w:sz w:val="24"/>
              </w:rPr>
              <w:t>126</w:t>
            </w:r>
          </w:p>
        </w:tc>
        <w:tc>
          <w:tcPr>
            <w:tcW w:w="3969" w:type="dxa"/>
            <w:noWrap/>
          </w:tcPr>
          <w:p w14:paraId="2EA721F5" w14:textId="77777777" w:rsidR="00CE26D5" w:rsidRPr="00CE26D5" w:rsidRDefault="00CE26D5" w:rsidP="00CE26D5">
            <w:pPr>
              <w:jc w:val="center"/>
              <w:rPr>
                <w:color w:val="000000" w:themeColor="text1"/>
                <w:sz w:val="24"/>
              </w:rPr>
            </w:pPr>
            <w:r w:rsidRPr="00CE26D5">
              <w:rPr>
                <w:color w:val="000000" w:themeColor="text1"/>
                <w:sz w:val="24"/>
              </w:rPr>
              <w:t>Верхняя Кедра</w:t>
            </w:r>
          </w:p>
        </w:tc>
        <w:tc>
          <w:tcPr>
            <w:tcW w:w="2693" w:type="dxa"/>
            <w:noWrap/>
          </w:tcPr>
          <w:p w14:paraId="5CCE8AEB"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7AB44E2E" w14:textId="77777777" w:rsidR="00CE26D5" w:rsidRPr="00CE26D5" w:rsidRDefault="00CE26D5" w:rsidP="00CE26D5">
            <w:pPr>
              <w:jc w:val="center"/>
              <w:rPr>
                <w:color w:val="000000" w:themeColor="text1"/>
                <w:sz w:val="24"/>
              </w:rPr>
            </w:pPr>
          </w:p>
        </w:tc>
        <w:tc>
          <w:tcPr>
            <w:tcW w:w="2409" w:type="dxa"/>
            <w:noWrap/>
          </w:tcPr>
          <w:p w14:paraId="722841BB" w14:textId="77777777" w:rsidR="00CE26D5" w:rsidRPr="00CE26D5" w:rsidRDefault="00CE26D5" w:rsidP="00CE26D5">
            <w:pPr>
              <w:jc w:val="center"/>
              <w:rPr>
                <w:color w:val="000000" w:themeColor="text1"/>
                <w:sz w:val="24"/>
              </w:rPr>
            </w:pPr>
            <w:r w:rsidRPr="00CE26D5">
              <w:rPr>
                <w:color w:val="000000" w:themeColor="text1"/>
                <w:sz w:val="24"/>
              </w:rPr>
              <w:t>0,3003</w:t>
            </w:r>
          </w:p>
        </w:tc>
        <w:tc>
          <w:tcPr>
            <w:tcW w:w="2268" w:type="dxa"/>
            <w:noWrap/>
          </w:tcPr>
          <w:p w14:paraId="0D6E8910" w14:textId="77777777" w:rsidR="00CE26D5" w:rsidRPr="00CE26D5" w:rsidRDefault="00CE26D5" w:rsidP="00CE26D5">
            <w:pPr>
              <w:jc w:val="center"/>
              <w:rPr>
                <w:color w:val="000000" w:themeColor="text1"/>
                <w:sz w:val="24"/>
              </w:rPr>
            </w:pPr>
          </w:p>
        </w:tc>
      </w:tr>
      <w:tr w:rsidR="00CE26D5" w:rsidRPr="00CE26D5" w14:paraId="5B3CF088" w14:textId="77777777" w:rsidTr="00CE26D5">
        <w:trPr>
          <w:trHeight w:val="300"/>
        </w:trPr>
        <w:tc>
          <w:tcPr>
            <w:tcW w:w="704" w:type="dxa"/>
            <w:noWrap/>
          </w:tcPr>
          <w:p w14:paraId="0E8B6847" w14:textId="77777777" w:rsidR="00CE26D5" w:rsidRPr="00CE26D5" w:rsidRDefault="00CE26D5" w:rsidP="00CE26D5">
            <w:pPr>
              <w:jc w:val="center"/>
              <w:rPr>
                <w:color w:val="000000" w:themeColor="text1"/>
                <w:sz w:val="24"/>
              </w:rPr>
            </w:pPr>
            <w:r w:rsidRPr="00CE26D5">
              <w:rPr>
                <w:color w:val="000000" w:themeColor="text1"/>
                <w:sz w:val="24"/>
              </w:rPr>
              <w:t>127</w:t>
            </w:r>
          </w:p>
        </w:tc>
        <w:tc>
          <w:tcPr>
            <w:tcW w:w="3969" w:type="dxa"/>
            <w:noWrap/>
          </w:tcPr>
          <w:p w14:paraId="152C269D" w14:textId="77777777" w:rsidR="00CE26D5" w:rsidRPr="00CE26D5" w:rsidRDefault="00CE26D5" w:rsidP="00CE26D5">
            <w:pPr>
              <w:jc w:val="center"/>
              <w:rPr>
                <w:color w:val="000000" w:themeColor="text1"/>
                <w:sz w:val="24"/>
              </w:rPr>
            </w:pPr>
            <w:r w:rsidRPr="00CE26D5">
              <w:rPr>
                <w:color w:val="000000" w:themeColor="text1"/>
                <w:sz w:val="24"/>
              </w:rPr>
              <w:t>Лучники</w:t>
            </w:r>
          </w:p>
        </w:tc>
        <w:tc>
          <w:tcPr>
            <w:tcW w:w="2693" w:type="dxa"/>
            <w:noWrap/>
          </w:tcPr>
          <w:p w14:paraId="59D21F10"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6CFE9455" w14:textId="77777777" w:rsidR="00CE26D5" w:rsidRPr="00CE26D5" w:rsidRDefault="00CE26D5" w:rsidP="00CE26D5">
            <w:pPr>
              <w:jc w:val="center"/>
              <w:rPr>
                <w:color w:val="000000" w:themeColor="text1"/>
                <w:sz w:val="24"/>
              </w:rPr>
            </w:pPr>
          </w:p>
        </w:tc>
        <w:tc>
          <w:tcPr>
            <w:tcW w:w="2409" w:type="dxa"/>
            <w:noWrap/>
          </w:tcPr>
          <w:p w14:paraId="7D8D73D1" w14:textId="77777777" w:rsidR="00CE26D5" w:rsidRPr="00CE26D5" w:rsidRDefault="00CE26D5" w:rsidP="00CE26D5">
            <w:pPr>
              <w:jc w:val="center"/>
              <w:rPr>
                <w:color w:val="000000" w:themeColor="text1"/>
                <w:sz w:val="24"/>
              </w:rPr>
            </w:pPr>
            <w:r w:rsidRPr="00CE26D5">
              <w:rPr>
                <w:color w:val="000000" w:themeColor="text1"/>
                <w:sz w:val="24"/>
              </w:rPr>
              <w:t>0</w:t>
            </w:r>
          </w:p>
        </w:tc>
        <w:tc>
          <w:tcPr>
            <w:tcW w:w="2268" w:type="dxa"/>
            <w:noWrap/>
          </w:tcPr>
          <w:p w14:paraId="36A10B58" w14:textId="77777777" w:rsidR="00CE26D5" w:rsidRPr="00CE26D5" w:rsidRDefault="00CE26D5" w:rsidP="00CE26D5">
            <w:pPr>
              <w:jc w:val="center"/>
              <w:rPr>
                <w:color w:val="000000" w:themeColor="text1"/>
                <w:sz w:val="24"/>
              </w:rPr>
            </w:pPr>
          </w:p>
        </w:tc>
      </w:tr>
      <w:tr w:rsidR="00CE26D5" w:rsidRPr="00CE26D5" w14:paraId="3A52EC4D" w14:textId="77777777" w:rsidTr="00CE26D5">
        <w:trPr>
          <w:trHeight w:val="300"/>
        </w:trPr>
        <w:tc>
          <w:tcPr>
            <w:tcW w:w="704" w:type="dxa"/>
            <w:noWrap/>
          </w:tcPr>
          <w:p w14:paraId="4BE468C6" w14:textId="77777777" w:rsidR="00CE26D5" w:rsidRPr="00CE26D5" w:rsidRDefault="00CE26D5" w:rsidP="00CE26D5">
            <w:pPr>
              <w:jc w:val="center"/>
              <w:rPr>
                <w:color w:val="000000" w:themeColor="text1"/>
                <w:sz w:val="24"/>
              </w:rPr>
            </w:pPr>
            <w:r w:rsidRPr="00CE26D5">
              <w:rPr>
                <w:color w:val="000000" w:themeColor="text1"/>
                <w:sz w:val="24"/>
              </w:rPr>
              <w:t>128</w:t>
            </w:r>
          </w:p>
        </w:tc>
        <w:tc>
          <w:tcPr>
            <w:tcW w:w="3969" w:type="dxa"/>
            <w:noWrap/>
          </w:tcPr>
          <w:p w14:paraId="149445D4" w14:textId="77777777" w:rsidR="00CE26D5" w:rsidRPr="00CE26D5" w:rsidRDefault="00CE26D5" w:rsidP="00CE26D5">
            <w:pPr>
              <w:jc w:val="center"/>
              <w:rPr>
                <w:color w:val="000000" w:themeColor="text1"/>
                <w:sz w:val="24"/>
              </w:rPr>
            </w:pPr>
            <w:r w:rsidRPr="00CE26D5">
              <w:rPr>
                <w:color w:val="000000" w:themeColor="text1"/>
                <w:sz w:val="24"/>
              </w:rPr>
              <w:t>Кулигашур-1</w:t>
            </w:r>
          </w:p>
        </w:tc>
        <w:tc>
          <w:tcPr>
            <w:tcW w:w="2693" w:type="dxa"/>
            <w:noWrap/>
          </w:tcPr>
          <w:p w14:paraId="17479DF3"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31833524" w14:textId="77777777" w:rsidR="00CE26D5" w:rsidRPr="00CE26D5" w:rsidRDefault="00CE26D5" w:rsidP="00CE26D5">
            <w:pPr>
              <w:jc w:val="center"/>
              <w:rPr>
                <w:color w:val="000000" w:themeColor="text1"/>
                <w:sz w:val="24"/>
              </w:rPr>
            </w:pPr>
          </w:p>
        </w:tc>
        <w:tc>
          <w:tcPr>
            <w:tcW w:w="2409" w:type="dxa"/>
            <w:noWrap/>
          </w:tcPr>
          <w:p w14:paraId="119A72F5" w14:textId="77777777" w:rsidR="00CE26D5" w:rsidRPr="00CE26D5" w:rsidRDefault="00CE26D5" w:rsidP="00CE26D5">
            <w:pPr>
              <w:jc w:val="center"/>
              <w:rPr>
                <w:color w:val="000000" w:themeColor="text1"/>
                <w:sz w:val="24"/>
              </w:rPr>
            </w:pPr>
            <w:r w:rsidRPr="00CE26D5">
              <w:rPr>
                <w:color w:val="000000" w:themeColor="text1"/>
                <w:sz w:val="24"/>
              </w:rPr>
              <w:t>0,036</w:t>
            </w:r>
          </w:p>
        </w:tc>
        <w:tc>
          <w:tcPr>
            <w:tcW w:w="2268" w:type="dxa"/>
            <w:noWrap/>
          </w:tcPr>
          <w:p w14:paraId="6D38E26A" w14:textId="77777777" w:rsidR="00CE26D5" w:rsidRPr="00CE26D5" w:rsidRDefault="00CE26D5" w:rsidP="00CE26D5">
            <w:pPr>
              <w:jc w:val="center"/>
              <w:rPr>
                <w:color w:val="000000" w:themeColor="text1"/>
                <w:sz w:val="24"/>
              </w:rPr>
            </w:pPr>
          </w:p>
        </w:tc>
      </w:tr>
      <w:tr w:rsidR="00CE26D5" w:rsidRPr="00CE26D5" w14:paraId="0955040D" w14:textId="77777777" w:rsidTr="00CE26D5">
        <w:trPr>
          <w:trHeight w:val="300"/>
        </w:trPr>
        <w:tc>
          <w:tcPr>
            <w:tcW w:w="704" w:type="dxa"/>
            <w:noWrap/>
          </w:tcPr>
          <w:p w14:paraId="1A40201D" w14:textId="77777777" w:rsidR="00CE26D5" w:rsidRPr="00CE26D5" w:rsidRDefault="00CE26D5" w:rsidP="00CE26D5">
            <w:pPr>
              <w:jc w:val="center"/>
              <w:rPr>
                <w:color w:val="000000" w:themeColor="text1"/>
                <w:sz w:val="24"/>
              </w:rPr>
            </w:pPr>
            <w:r w:rsidRPr="00CE26D5">
              <w:rPr>
                <w:color w:val="000000" w:themeColor="text1"/>
                <w:sz w:val="24"/>
              </w:rPr>
              <w:t>129</w:t>
            </w:r>
          </w:p>
        </w:tc>
        <w:tc>
          <w:tcPr>
            <w:tcW w:w="3969" w:type="dxa"/>
            <w:noWrap/>
          </w:tcPr>
          <w:p w14:paraId="291CBFB8" w14:textId="77777777" w:rsidR="00CE26D5" w:rsidRPr="00CE26D5" w:rsidRDefault="00CE26D5" w:rsidP="00CE26D5">
            <w:pPr>
              <w:jc w:val="center"/>
              <w:rPr>
                <w:color w:val="000000" w:themeColor="text1"/>
                <w:sz w:val="24"/>
              </w:rPr>
            </w:pPr>
            <w:r w:rsidRPr="00CE26D5">
              <w:rPr>
                <w:color w:val="000000" w:themeColor="text1"/>
                <w:sz w:val="24"/>
              </w:rPr>
              <w:t>Кобылача</w:t>
            </w:r>
          </w:p>
        </w:tc>
        <w:tc>
          <w:tcPr>
            <w:tcW w:w="2693" w:type="dxa"/>
            <w:noWrap/>
          </w:tcPr>
          <w:p w14:paraId="4EF3BEC0"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77E99B78" w14:textId="77777777" w:rsidR="00CE26D5" w:rsidRPr="00CE26D5" w:rsidRDefault="00CE26D5" w:rsidP="00CE26D5">
            <w:pPr>
              <w:jc w:val="center"/>
              <w:rPr>
                <w:color w:val="000000" w:themeColor="text1"/>
                <w:sz w:val="24"/>
              </w:rPr>
            </w:pPr>
          </w:p>
        </w:tc>
        <w:tc>
          <w:tcPr>
            <w:tcW w:w="2409" w:type="dxa"/>
            <w:noWrap/>
          </w:tcPr>
          <w:p w14:paraId="57FE54FC" w14:textId="77777777" w:rsidR="00CE26D5" w:rsidRPr="00CE26D5" w:rsidRDefault="00CE26D5" w:rsidP="00CE26D5">
            <w:pPr>
              <w:jc w:val="center"/>
              <w:rPr>
                <w:color w:val="000000" w:themeColor="text1"/>
                <w:sz w:val="24"/>
              </w:rPr>
            </w:pPr>
            <w:r w:rsidRPr="00CE26D5">
              <w:rPr>
                <w:color w:val="000000" w:themeColor="text1"/>
                <w:sz w:val="24"/>
              </w:rPr>
              <w:t>0,072</w:t>
            </w:r>
          </w:p>
        </w:tc>
        <w:tc>
          <w:tcPr>
            <w:tcW w:w="2268" w:type="dxa"/>
            <w:noWrap/>
          </w:tcPr>
          <w:p w14:paraId="530F3444" w14:textId="77777777" w:rsidR="00CE26D5" w:rsidRPr="00CE26D5" w:rsidRDefault="00CE26D5" w:rsidP="00CE26D5">
            <w:pPr>
              <w:jc w:val="center"/>
              <w:rPr>
                <w:color w:val="000000" w:themeColor="text1"/>
                <w:sz w:val="24"/>
              </w:rPr>
            </w:pPr>
          </w:p>
        </w:tc>
      </w:tr>
      <w:tr w:rsidR="00CE26D5" w:rsidRPr="00CE26D5" w14:paraId="029A60B0" w14:textId="77777777" w:rsidTr="00CE26D5">
        <w:trPr>
          <w:trHeight w:val="300"/>
        </w:trPr>
        <w:tc>
          <w:tcPr>
            <w:tcW w:w="704" w:type="dxa"/>
            <w:noWrap/>
          </w:tcPr>
          <w:p w14:paraId="1D89170E" w14:textId="77777777" w:rsidR="00CE26D5" w:rsidRPr="00CE26D5" w:rsidRDefault="00CE26D5" w:rsidP="00CE26D5">
            <w:pPr>
              <w:jc w:val="center"/>
              <w:rPr>
                <w:color w:val="000000" w:themeColor="text1"/>
                <w:sz w:val="24"/>
              </w:rPr>
            </w:pPr>
            <w:r w:rsidRPr="00CE26D5">
              <w:rPr>
                <w:color w:val="000000" w:themeColor="text1"/>
                <w:sz w:val="24"/>
              </w:rPr>
              <w:t>130</w:t>
            </w:r>
          </w:p>
        </w:tc>
        <w:tc>
          <w:tcPr>
            <w:tcW w:w="3969" w:type="dxa"/>
            <w:noWrap/>
          </w:tcPr>
          <w:p w14:paraId="2F462DA2" w14:textId="77777777" w:rsidR="00CE26D5" w:rsidRPr="00CE26D5" w:rsidRDefault="00CE26D5" w:rsidP="00CE26D5">
            <w:pPr>
              <w:jc w:val="center"/>
              <w:rPr>
                <w:color w:val="000000" w:themeColor="text1"/>
                <w:sz w:val="24"/>
              </w:rPr>
            </w:pPr>
            <w:r w:rsidRPr="00CE26D5">
              <w:rPr>
                <w:color w:val="000000" w:themeColor="text1"/>
                <w:sz w:val="24"/>
              </w:rPr>
              <w:t>Камский</w:t>
            </w:r>
          </w:p>
        </w:tc>
        <w:tc>
          <w:tcPr>
            <w:tcW w:w="2693" w:type="dxa"/>
            <w:noWrap/>
          </w:tcPr>
          <w:p w14:paraId="32516683" w14:textId="77777777" w:rsidR="00CE26D5" w:rsidRPr="00CE26D5" w:rsidRDefault="00CE26D5" w:rsidP="00CE26D5">
            <w:pPr>
              <w:jc w:val="center"/>
              <w:rPr>
                <w:color w:val="000000" w:themeColor="text1"/>
                <w:sz w:val="24"/>
              </w:rPr>
            </w:pPr>
            <w:r w:rsidRPr="00CE26D5">
              <w:rPr>
                <w:color w:val="000000" w:themeColor="text1"/>
                <w:sz w:val="24"/>
              </w:rPr>
              <w:t>поселок</w:t>
            </w:r>
          </w:p>
        </w:tc>
        <w:tc>
          <w:tcPr>
            <w:tcW w:w="2127" w:type="dxa"/>
            <w:noWrap/>
          </w:tcPr>
          <w:p w14:paraId="77D66E14" w14:textId="77777777" w:rsidR="00CE26D5" w:rsidRPr="00CE26D5" w:rsidRDefault="00CE26D5" w:rsidP="00CE26D5">
            <w:pPr>
              <w:jc w:val="center"/>
              <w:rPr>
                <w:color w:val="000000" w:themeColor="text1"/>
                <w:sz w:val="24"/>
              </w:rPr>
            </w:pPr>
          </w:p>
        </w:tc>
        <w:tc>
          <w:tcPr>
            <w:tcW w:w="2409" w:type="dxa"/>
            <w:noWrap/>
          </w:tcPr>
          <w:p w14:paraId="7849E1D5" w14:textId="77777777" w:rsidR="00CE26D5" w:rsidRPr="00CE26D5" w:rsidRDefault="00CE26D5" w:rsidP="00CE26D5">
            <w:pPr>
              <w:jc w:val="center"/>
              <w:rPr>
                <w:color w:val="000000" w:themeColor="text1"/>
                <w:sz w:val="24"/>
              </w:rPr>
            </w:pPr>
            <w:r w:rsidRPr="00CE26D5">
              <w:rPr>
                <w:color w:val="000000" w:themeColor="text1"/>
                <w:sz w:val="24"/>
              </w:rPr>
              <w:t>0,6563</w:t>
            </w:r>
          </w:p>
        </w:tc>
        <w:tc>
          <w:tcPr>
            <w:tcW w:w="2268" w:type="dxa"/>
            <w:noWrap/>
          </w:tcPr>
          <w:p w14:paraId="4569B039" w14:textId="77777777" w:rsidR="00CE26D5" w:rsidRPr="00CE26D5" w:rsidRDefault="00CE26D5" w:rsidP="00CE26D5">
            <w:pPr>
              <w:jc w:val="center"/>
              <w:rPr>
                <w:color w:val="000000" w:themeColor="text1"/>
                <w:sz w:val="24"/>
              </w:rPr>
            </w:pPr>
          </w:p>
        </w:tc>
      </w:tr>
      <w:tr w:rsidR="00CE26D5" w:rsidRPr="00CE26D5" w14:paraId="557E04B7" w14:textId="77777777" w:rsidTr="00CE26D5">
        <w:trPr>
          <w:trHeight w:val="300"/>
        </w:trPr>
        <w:tc>
          <w:tcPr>
            <w:tcW w:w="704" w:type="dxa"/>
            <w:noWrap/>
          </w:tcPr>
          <w:p w14:paraId="777BFB94" w14:textId="77777777" w:rsidR="00CE26D5" w:rsidRPr="00CE26D5" w:rsidRDefault="00CE26D5" w:rsidP="00CE26D5">
            <w:pPr>
              <w:jc w:val="center"/>
              <w:rPr>
                <w:color w:val="000000" w:themeColor="text1"/>
                <w:sz w:val="24"/>
              </w:rPr>
            </w:pPr>
            <w:r w:rsidRPr="00CE26D5">
              <w:rPr>
                <w:color w:val="000000" w:themeColor="text1"/>
                <w:sz w:val="24"/>
              </w:rPr>
              <w:lastRenderedPageBreak/>
              <w:t>131</w:t>
            </w:r>
          </w:p>
        </w:tc>
        <w:tc>
          <w:tcPr>
            <w:tcW w:w="3969" w:type="dxa"/>
            <w:noWrap/>
          </w:tcPr>
          <w:p w14:paraId="6A6F4D15" w14:textId="77777777" w:rsidR="00CE26D5" w:rsidRPr="00CE26D5" w:rsidRDefault="00CE26D5" w:rsidP="00CE26D5">
            <w:pPr>
              <w:jc w:val="center"/>
              <w:rPr>
                <w:color w:val="000000" w:themeColor="text1"/>
                <w:sz w:val="24"/>
              </w:rPr>
            </w:pPr>
            <w:r w:rsidRPr="00CE26D5">
              <w:rPr>
                <w:color w:val="000000" w:themeColor="text1"/>
                <w:sz w:val="24"/>
              </w:rPr>
              <w:t>Пашино</w:t>
            </w:r>
          </w:p>
        </w:tc>
        <w:tc>
          <w:tcPr>
            <w:tcW w:w="2693" w:type="dxa"/>
            <w:noWrap/>
          </w:tcPr>
          <w:p w14:paraId="4AED1A2F" w14:textId="77777777" w:rsidR="00CE26D5" w:rsidRPr="00CE26D5" w:rsidRDefault="00CE26D5" w:rsidP="00CE26D5">
            <w:pPr>
              <w:jc w:val="center"/>
              <w:rPr>
                <w:color w:val="000000" w:themeColor="text1"/>
                <w:sz w:val="24"/>
              </w:rPr>
            </w:pPr>
            <w:r w:rsidRPr="00CE26D5">
              <w:rPr>
                <w:color w:val="000000" w:themeColor="text1"/>
                <w:sz w:val="24"/>
              </w:rPr>
              <w:t>село</w:t>
            </w:r>
          </w:p>
        </w:tc>
        <w:tc>
          <w:tcPr>
            <w:tcW w:w="2127" w:type="dxa"/>
            <w:noWrap/>
          </w:tcPr>
          <w:p w14:paraId="05126B13" w14:textId="77777777" w:rsidR="00CE26D5" w:rsidRPr="00CE26D5" w:rsidRDefault="00CE26D5" w:rsidP="00CE26D5">
            <w:pPr>
              <w:jc w:val="center"/>
              <w:rPr>
                <w:color w:val="000000" w:themeColor="text1"/>
                <w:sz w:val="24"/>
              </w:rPr>
            </w:pPr>
          </w:p>
        </w:tc>
        <w:tc>
          <w:tcPr>
            <w:tcW w:w="2409" w:type="dxa"/>
            <w:noWrap/>
          </w:tcPr>
          <w:p w14:paraId="2EA25DE4" w14:textId="77777777" w:rsidR="00CE26D5" w:rsidRPr="00CE26D5" w:rsidRDefault="00CE26D5" w:rsidP="00CE26D5">
            <w:pPr>
              <w:jc w:val="center"/>
              <w:rPr>
                <w:color w:val="000000" w:themeColor="text1"/>
                <w:sz w:val="24"/>
              </w:rPr>
            </w:pPr>
            <w:r w:rsidRPr="00CE26D5">
              <w:rPr>
                <w:color w:val="000000" w:themeColor="text1"/>
                <w:sz w:val="24"/>
              </w:rPr>
              <w:t>2,8879</w:t>
            </w:r>
          </w:p>
        </w:tc>
        <w:tc>
          <w:tcPr>
            <w:tcW w:w="2268" w:type="dxa"/>
            <w:noWrap/>
          </w:tcPr>
          <w:p w14:paraId="25F8D131" w14:textId="77777777" w:rsidR="00CE26D5" w:rsidRPr="00CE26D5" w:rsidRDefault="00CE26D5" w:rsidP="00CE26D5">
            <w:pPr>
              <w:jc w:val="center"/>
              <w:rPr>
                <w:color w:val="000000" w:themeColor="text1"/>
                <w:sz w:val="24"/>
              </w:rPr>
            </w:pPr>
            <w:r w:rsidRPr="00CE26D5">
              <w:rPr>
                <w:color w:val="000000" w:themeColor="text1"/>
                <w:sz w:val="24"/>
              </w:rPr>
              <w:t>417,0</w:t>
            </w:r>
          </w:p>
        </w:tc>
      </w:tr>
      <w:tr w:rsidR="00CE26D5" w:rsidRPr="00CE26D5" w14:paraId="6B8D9576" w14:textId="77777777" w:rsidTr="00CE26D5">
        <w:trPr>
          <w:trHeight w:val="300"/>
        </w:trPr>
        <w:tc>
          <w:tcPr>
            <w:tcW w:w="704" w:type="dxa"/>
            <w:noWrap/>
          </w:tcPr>
          <w:p w14:paraId="5E87B7FF" w14:textId="77777777" w:rsidR="00CE26D5" w:rsidRPr="00CE26D5" w:rsidRDefault="00CE26D5" w:rsidP="00CE26D5">
            <w:pPr>
              <w:jc w:val="center"/>
              <w:rPr>
                <w:color w:val="000000" w:themeColor="text1"/>
                <w:sz w:val="24"/>
              </w:rPr>
            </w:pPr>
            <w:r w:rsidRPr="00CE26D5">
              <w:rPr>
                <w:color w:val="000000" w:themeColor="text1"/>
                <w:sz w:val="24"/>
              </w:rPr>
              <w:t>132</w:t>
            </w:r>
          </w:p>
        </w:tc>
        <w:tc>
          <w:tcPr>
            <w:tcW w:w="3969" w:type="dxa"/>
            <w:noWrap/>
          </w:tcPr>
          <w:p w14:paraId="17AA9179" w14:textId="77777777" w:rsidR="00CE26D5" w:rsidRPr="00CE26D5" w:rsidRDefault="00CE26D5" w:rsidP="00CE26D5">
            <w:pPr>
              <w:jc w:val="center"/>
              <w:rPr>
                <w:color w:val="000000" w:themeColor="text1"/>
                <w:sz w:val="24"/>
              </w:rPr>
            </w:pPr>
            <w:r w:rsidRPr="00CE26D5">
              <w:rPr>
                <w:color w:val="000000" w:themeColor="text1"/>
                <w:sz w:val="24"/>
              </w:rPr>
              <w:t>Большие Некрасовы</w:t>
            </w:r>
          </w:p>
        </w:tc>
        <w:tc>
          <w:tcPr>
            <w:tcW w:w="2693" w:type="dxa"/>
            <w:noWrap/>
          </w:tcPr>
          <w:p w14:paraId="059B8EA6"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3BBC38EB" w14:textId="77777777" w:rsidR="00CE26D5" w:rsidRPr="00CE26D5" w:rsidRDefault="00CE26D5" w:rsidP="00CE26D5">
            <w:pPr>
              <w:jc w:val="center"/>
              <w:rPr>
                <w:color w:val="000000" w:themeColor="text1"/>
                <w:sz w:val="24"/>
              </w:rPr>
            </w:pPr>
          </w:p>
        </w:tc>
        <w:tc>
          <w:tcPr>
            <w:tcW w:w="2409" w:type="dxa"/>
            <w:noWrap/>
          </w:tcPr>
          <w:p w14:paraId="3EE05534" w14:textId="77777777" w:rsidR="00CE26D5" w:rsidRPr="00CE26D5" w:rsidRDefault="00CE26D5" w:rsidP="00CE26D5">
            <w:pPr>
              <w:jc w:val="center"/>
              <w:rPr>
                <w:color w:val="000000" w:themeColor="text1"/>
                <w:sz w:val="24"/>
              </w:rPr>
            </w:pPr>
            <w:r w:rsidRPr="00CE26D5">
              <w:rPr>
                <w:color w:val="000000" w:themeColor="text1"/>
                <w:sz w:val="24"/>
              </w:rPr>
              <w:t>1,0552</w:t>
            </w:r>
          </w:p>
        </w:tc>
        <w:tc>
          <w:tcPr>
            <w:tcW w:w="2268" w:type="dxa"/>
            <w:noWrap/>
          </w:tcPr>
          <w:p w14:paraId="3F3190D2" w14:textId="77777777" w:rsidR="00CE26D5" w:rsidRPr="00CE26D5" w:rsidRDefault="00CE26D5" w:rsidP="00CE26D5">
            <w:pPr>
              <w:jc w:val="center"/>
              <w:rPr>
                <w:color w:val="000000" w:themeColor="text1"/>
                <w:sz w:val="24"/>
              </w:rPr>
            </w:pPr>
          </w:p>
        </w:tc>
      </w:tr>
      <w:tr w:rsidR="00CE26D5" w:rsidRPr="00CE26D5" w14:paraId="7623C403" w14:textId="77777777" w:rsidTr="00CE26D5">
        <w:trPr>
          <w:trHeight w:val="300"/>
        </w:trPr>
        <w:tc>
          <w:tcPr>
            <w:tcW w:w="704" w:type="dxa"/>
            <w:noWrap/>
          </w:tcPr>
          <w:p w14:paraId="31ABD384" w14:textId="77777777" w:rsidR="00CE26D5" w:rsidRPr="00CE26D5" w:rsidRDefault="00CE26D5" w:rsidP="00CE26D5">
            <w:pPr>
              <w:jc w:val="center"/>
              <w:rPr>
                <w:color w:val="000000" w:themeColor="text1"/>
                <w:sz w:val="24"/>
              </w:rPr>
            </w:pPr>
            <w:r w:rsidRPr="00CE26D5">
              <w:rPr>
                <w:color w:val="000000" w:themeColor="text1"/>
                <w:sz w:val="24"/>
              </w:rPr>
              <w:t>133</w:t>
            </w:r>
          </w:p>
        </w:tc>
        <w:tc>
          <w:tcPr>
            <w:tcW w:w="3969" w:type="dxa"/>
            <w:noWrap/>
          </w:tcPr>
          <w:p w14:paraId="27DE4E57" w14:textId="77777777" w:rsidR="00CE26D5" w:rsidRPr="00CE26D5" w:rsidRDefault="00CE26D5" w:rsidP="00CE26D5">
            <w:pPr>
              <w:jc w:val="center"/>
              <w:rPr>
                <w:color w:val="000000" w:themeColor="text1"/>
                <w:sz w:val="24"/>
              </w:rPr>
            </w:pPr>
            <w:r w:rsidRPr="00CE26D5">
              <w:rPr>
                <w:color w:val="000000" w:themeColor="text1"/>
                <w:sz w:val="24"/>
              </w:rPr>
              <w:t>Митрохово</w:t>
            </w:r>
          </w:p>
        </w:tc>
        <w:tc>
          <w:tcPr>
            <w:tcW w:w="2693" w:type="dxa"/>
            <w:noWrap/>
          </w:tcPr>
          <w:p w14:paraId="16701BDA"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65E92F2B" w14:textId="77777777" w:rsidR="00CE26D5" w:rsidRPr="00CE26D5" w:rsidRDefault="00CE26D5" w:rsidP="00CE26D5">
            <w:pPr>
              <w:jc w:val="center"/>
              <w:rPr>
                <w:color w:val="000000" w:themeColor="text1"/>
                <w:sz w:val="24"/>
              </w:rPr>
            </w:pPr>
          </w:p>
        </w:tc>
        <w:tc>
          <w:tcPr>
            <w:tcW w:w="2409" w:type="dxa"/>
            <w:noWrap/>
          </w:tcPr>
          <w:p w14:paraId="3DC36E92" w14:textId="77777777" w:rsidR="00CE26D5" w:rsidRPr="00CE26D5" w:rsidRDefault="00CE26D5" w:rsidP="00CE26D5">
            <w:pPr>
              <w:jc w:val="center"/>
              <w:rPr>
                <w:color w:val="000000" w:themeColor="text1"/>
                <w:sz w:val="24"/>
              </w:rPr>
            </w:pPr>
            <w:r w:rsidRPr="00CE26D5">
              <w:rPr>
                <w:color w:val="000000" w:themeColor="text1"/>
                <w:sz w:val="24"/>
              </w:rPr>
              <w:t>0,0318</w:t>
            </w:r>
          </w:p>
        </w:tc>
        <w:tc>
          <w:tcPr>
            <w:tcW w:w="2268" w:type="dxa"/>
            <w:noWrap/>
          </w:tcPr>
          <w:p w14:paraId="0D75AABD" w14:textId="77777777" w:rsidR="00CE26D5" w:rsidRPr="00CE26D5" w:rsidRDefault="00CE26D5" w:rsidP="00CE26D5">
            <w:pPr>
              <w:jc w:val="center"/>
              <w:rPr>
                <w:color w:val="000000" w:themeColor="text1"/>
                <w:sz w:val="24"/>
              </w:rPr>
            </w:pPr>
          </w:p>
        </w:tc>
      </w:tr>
      <w:tr w:rsidR="00CE26D5" w:rsidRPr="00CE26D5" w14:paraId="5870EB4D" w14:textId="77777777" w:rsidTr="00CE26D5">
        <w:trPr>
          <w:trHeight w:val="300"/>
        </w:trPr>
        <w:tc>
          <w:tcPr>
            <w:tcW w:w="704" w:type="dxa"/>
            <w:noWrap/>
          </w:tcPr>
          <w:p w14:paraId="55239F80" w14:textId="77777777" w:rsidR="00CE26D5" w:rsidRPr="00CE26D5" w:rsidRDefault="00CE26D5" w:rsidP="00CE26D5">
            <w:pPr>
              <w:jc w:val="center"/>
              <w:rPr>
                <w:color w:val="000000" w:themeColor="text1"/>
                <w:sz w:val="24"/>
              </w:rPr>
            </w:pPr>
            <w:r w:rsidRPr="00CE26D5">
              <w:rPr>
                <w:color w:val="000000" w:themeColor="text1"/>
                <w:sz w:val="24"/>
              </w:rPr>
              <w:t>134</w:t>
            </w:r>
          </w:p>
        </w:tc>
        <w:tc>
          <w:tcPr>
            <w:tcW w:w="3969" w:type="dxa"/>
            <w:noWrap/>
          </w:tcPr>
          <w:p w14:paraId="52AAC771" w14:textId="77777777" w:rsidR="00CE26D5" w:rsidRPr="00CE26D5" w:rsidRDefault="00CE26D5" w:rsidP="00CE26D5">
            <w:pPr>
              <w:jc w:val="center"/>
              <w:rPr>
                <w:color w:val="000000" w:themeColor="text1"/>
                <w:sz w:val="24"/>
              </w:rPr>
            </w:pPr>
            <w:r w:rsidRPr="00CE26D5">
              <w:rPr>
                <w:color w:val="000000" w:themeColor="text1"/>
                <w:sz w:val="24"/>
              </w:rPr>
              <w:t>Торопынино</w:t>
            </w:r>
          </w:p>
        </w:tc>
        <w:tc>
          <w:tcPr>
            <w:tcW w:w="2693" w:type="dxa"/>
            <w:noWrap/>
          </w:tcPr>
          <w:p w14:paraId="7CB22100"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58A8ECDE" w14:textId="77777777" w:rsidR="00CE26D5" w:rsidRPr="00CE26D5" w:rsidRDefault="00CE26D5" w:rsidP="00CE26D5">
            <w:pPr>
              <w:jc w:val="center"/>
              <w:rPr>
                <w:color w:val="000000" w:themeColor="text1"/>
                <w:sz w:val="24"/>
              </w:rPr>
            </w:pPr>
          </w:p>
        </w:tc>
        <w:tc>
          <w:tcPr>
            <w:tcW w:w="2409" w:type="dxa"/>
            <w:noWrap/>
          </w:tcPr>
          <w:p w14:paraId="6393E1D4" w14:textId="77777777" w:rsidR="00CE26D5" w:rsidRPr="00CE26D5" w:rsidRDefault="00CE26D5" w:rsidP="00CE26D5">
            <w:pPr>
              <w:jc w:val="center"/>
              <w:rPr>
                <w:color w:val="000000" w:themeColor="text1"/>
                <w:sz w:val="24"/>
              </w:rPr>
            </w:pPr>
            <w:r w:rsidRPr="00CE26D5">
              <w:rPr>
                <w:color w:val="000000" w:themeColor="text1"/>
                <w:sz w:val="24"/>
              </w:rPr>
              <w:t>0,1444</w:t>
            </w:r>
          </w:p>
        </w:tc>
        <w:tc>
          <w:tcPr>
            <w:tcW w:w="2268" w:type="dxa"/>
            <w:noWrap/>
          </w:tcPr>
          <w:p w14:paraId="3B4B7269" w14:textId="77777777" w:rsidR="00CE26D5" w:rsidRPr="00CE26D5" w:rsidRDefault="00CE26D5" w:rsidP="00CE26D5">
            <w:pPr>
              <w:jc w:val="center"/>
              <w:rPr>
                <w:color w:val="000000" w:themeColor="text1"/>
                <w:sz w:val="24"/>
              </w:rPr>
            </w:pPr>
          </w:p>
        </w:tc>
      </w:tr>
      <w:tr w:rsidR="00CE26D5" w:rsidRPr="00CE26D5" w14:paraId="6DEE59AB" w14:textId="77777777" w:rsidTr="00CE26D5">
        <w:trPr>
          <w:trHeight w:val="300"/>
        </w:trPr>
        <w:tc>
          <w:tcPr>
            <w:tcW w:w="704" w:type="dxa"/>
            <w:noWrap/>
          </w:tcPr>
          <w:p w14:paraId="7EFFDBE9" w14:textId="77777777" w:rsidR="00CE26D5" w:rsidRPr="00CE26D5" w:rsidRDefault="00CE26D5" w:rsidP="00CE26D5">
            <w:pPr>
              <w:jc w:val="center"/>
              <w:rPr>
                <w:color w:val="000000" w:themeColor="text1"/>
                <w:sz w:val="24"/>
              </w:rPr>
            </w:pPr>
            <w:r w:rsidRPr="00CE26D5">
              <w:rPr>
                <w:color w:val="000000" w:themeColor="text1"/>
                <w:sz w:val="24"/>
              </w:rPr>
              <w:t>135</w:t>
            </w:r>
          </w:p>
        </w:tc>
        <w:tc>
          <w:tcPr>
            <w:tcW w:w="3969" w:type="dxa"/>
            <w:noWrap/>
          </w:tcPr>
          <w:p w14:paraId="38A46BE9" w14:textId="77777777" w:rsidR="00CE26D5" w:rsidRPr="00CE26D5" w:rsidRDefault="00CE26D5" w:rsidP="00CE26D5">
            <w:pPr>
              <w:jc w:val="center"/>
              <w:rPr>
                <w:color w:val="000000" w:themeColor="text1"/>
                <w:sz w:val="24"/>
              </w:rPr>
            </w:pPr>
            <w:r w:rsidRPr="00CE26D5">
              <w:rPr>
                <w:color w:val="000000" w:themeColor="text1"/>
                <w:sz w:val="24"/>
              </w:rPr>
              <w:t>Даньки</w:t>
            </w:r>
          </w:p>
        </w:tc>
        <w:tc>
          <w:tcPr>
            <w:tcW w:w="2693" w:type="dxa"/>
            <w:noWrap/>
          </w:tcPr>
          <w:p w14:paraId="16CCA3A3"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43AE5D76" w14:textId="77777777" w:rsidR="00CE26D5" w:rsidRPr="00CE26D5" w:rsidRDefault="00CE26D5" w:rsidP="00CE26D5">
            <w:pPr>
              <w:jc w:val="center"/>
              <w:rPr>
                <w:color w:val="000000" w:themeColor="text1"/>
                <w:sz w:val="24"/>
              </w:rPr>
            </w:pPr>
          </w:p>
        </w:tc>
        <w:tc>
          <w:tcPr>
            <w:tcW w:w="2409" w:type="dxa"/>
            <w:noWrap/>
          </w:tcPr>
          <w:p w14:paraId="13444905" w14:textId="77777777" w:rsidR="00CE26D5" w:rsidRPr="00CE26D5" w:rsidRDefault="00CE26D5" w:rsidP="00CE26D5">
            <w:pPr>
              <w:jc w:val="center"/>
              <w:rPr>
                <w:color w:val="000000" w:themeColor="text1"/>
                <w:sz w:val="24"/>
              </w:rPr>
            </w:pPr>
            <w:r w:rsidRPr="00CE26D5">
              <w:rPr>
                <w:color w:val="000000" w:themeColor="text1"/>
                <w:sz w:val="24"/>
              </w:rPr>
              <w:t>0,322</w:t>
            </w:r>
          </w:p>
        </w:tc>
        <w:tc>
          <w:tcPr>
            <w:tcW w:w="2268" w:type="dxa"/>
            <w:noWrap/>
          </w:tcPr>
          <w:p w14:paraId="3DB1ED6E" w14:textId="77777777" w:rsidR="00CE26D5" w:rsidRPr="00CE26D5" w:rsidRDefault="00CE26D5" w:rsidP="00CE26D5">
            <w:pPr>
              <w:jc w:val="center"/>
              <w:rPr>
                <w:color w:val="000000" w:themeColor="text1"/>
                <w:sz w:val="24"/>
              </w:rPr>
            </w:pPr>
            <w:r w:rsidRPr="00CE26D5">
              <w:rPr>
                <w:color w:val="000000" w:themeColor="text1"/>
                <w:sz w:val="24"/>
              </w:rPr>
              <w:t>58,0</w:t>
            </w:r>
          </w:p>
        </w:tc>
      </w:tr>
      <w:tr w:rsidR="00CE26D5" w:rsidRPr="00CE26D5" w14:paraId="058FC227" w14:textId="77777777" w:rsidTr="00CE26D5">
        <w:trPr>
          <w:trHeight w:val="300"/>
        </w:trPr>
        <w:tc>
          <w:tcPr>
            <w:tcW w:w="704" w:type="dxa"/>
            <w:noWrap/>
          </w:tcPr>
          <w:p w14:paraId="6BF2E49D" w14:textId="77777777" w:rsidR="00CE26D5" w:rsidRPr="00CE26D5" w:rsidRDefault="00CE26D5" w:rsidP="00CE26D5">
            <w:pPr>
              <w:jc w:val="center"/>
              <w:rPr>
                <w:color w:val="000000" w:themeColor="text1"/>
                <w:sz w:val="24"/>
              </w:rPr>
            </w:pPr>
            <w:r w:rsidRPr="00CE26D5">
              <w:rPr>
                <w:color w:val="000000" w:themeColor="text1"/>
                <w:sz w:val="24"/>
              </w:rPr>
              <w:t>136</w:t>
            </w:r>
          </w:p>
        </w:tc>
        <w:tc>
          <w:tcPr>
            <w:tcW w:w="3969" w:type="dxa"/>
            <w:noWrap/>
          </w:tcPr>
          <w:p w14:paraId="60393FAA" w14:textId="77777777" w:rsidR="00CE26D5" w:rsidRPr="00CE26D5" w:rsidRDefault="00CE26D5" w:rsidP="00CE26D5">
            <w:pPr>
              <w:jc w:val="center"/>
              <w:rPr>
                <w:color w:val="000000" w:themeColor="text1"/>
                <w:sz w:val="24"/>
              </w:rPr>
            </w:pPr>
            <w:r w:rsidRPr="00CE26D5">
              <w:rPr>
                <w:color w:val="000000" w:themeColor="text1"/>
                <w:sz w:val="24"/>
              </w:rPr>
              <w:t>Усть-Ченог</w:t>
            </w:r>
          </w:p>
        </w:tc>
        <w:tc>
          <w:tcPr>
            <w:tcW w:w="2693" w:type="dxa"/>
            <w:noWrap/>
          </w:tcPr>
          <w:p w14:paraId="0F4C3481"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7986E0DF" w14:textId="77777777" w:rsidR="00CE26D5" w:rsidRPr="00CE26D5" w:rsidRDefault="00CE26D5" w:rsidP="00CE26D5">
            <w:pPr>
              <w:jc w:val="center"/>
              <w:rPr>
                <w:color w:val="000000" w:themeColor="text1"/>
                <w:sz w:val="24"/>
              </w:rPr>
            </w:pPr>
          </w:p>
        </w:tc>
        <w:tc>
          <w:tcPr>
            <w:tcW w:w="2409" w:type="dxa"/>
            <w:noWrap/>
          </w:tcPr>
          <w:p w14:paraId="466DCB10" w14:textId="77777777" w:rsidR="00CE26D5" w:rsidRPr="00CE26D5" w:rsidRDefault="00CE26D5" w:rsidP="00CE26D5">
            <w:pPr>
              <w:jc w:val="center"/>
              <w:rPr>
                <w:color w:val="000000" w:themeColor="text1"/>
                <w:sz w:val="24"/>
              </w:rPr>
            </w:pPr>
            <w:r w:rsidRPr="00CE26D5">
              <w:rPr>
                <w:color w:val="000000" w:themeColor="text1"/>
                <w:sz w:val="24"/>
              </w:rPr>
              <w:t>0,2358</w:t>
            </w:r>
          </w:p>
        </w:tc>
        <w:tc>
          <w:tcPr>
            <w:tcW w:w="2268" w:type="dxa"/>
            <w:noWrap/>
          </w:tcPr>
          <w:p w14:paraId="7D140EFC" w14:textId="77777777" w:rsidR="00CE26D5" w:rsidRPr="00CE26D5" w:rsidRDefault="00CE26D5" w:rsidP="00CE26D5">
            <w:pPr>
              <w:jc w:val="center"/>
              <w:rPr>
                <w:color w:val="000000" w:themeColor="text1"/>
                <w:sz w:val="24"/>
              </w:rPr>
            </w:pPr>
          </w:p>
        </w:tc>
      </w:tr>
      <w:tr w:rsidR="00CE26D5" w:rsidRPr="00CE26D5" w14:paraId="07394210" w14:textId="77777777" w:rsidTr="00CE26D5">
        <w:trPr>
          <w:trHeight w:val="300"/>
        </w:trPr>
        <w:tc>
          <w:tcPr>
            <w:tcW w:w="704" w:type="dxa"/>
            <w:noWrap/>
          </w:tcPr>
          <w:p w14:paraId="7717F528" w14:textId="77777777" w:rsidR="00CE26D5" w:rsidRPr="00CE26D5" w:rsidRDefault="00CE26D5" w:rsidP="00CE26D5">
            <w:pPr>
              <w:jc w:val="center"/>
              <w:rPr>
                <w:color w:val="000000" w:themeColor="text1"/>
                <w:sz w:val="24"/>
              </w:rPr>
            </w:pPr>
            <w:r w:rsidRPr="00CE26D5">
              <w:rPr>
                <w:color w:val="000000" w:themeColor="text1"/>
                <w:sz w:val="24"/>
              </w:rPr>
              <w:t>137</w:t>
            </w:r>
          </w:p>
        </w:tc>
        <w:tc>
          <w:tcPr>
            <w:tcW w:w="3969" w:type="dxa"/>
            <w:noWrap/>
          </w:tcPr>
          <w:p w14:paraId="6D24F910" w14:textId="77777777" w:rsidR="00CE26D5" w:rsidRPr="00CE26D5" w:rsidRDefault="00CE26D5" w:rsidP="00CE26D5">
            <w:pPr>
              <w:jc w:val="center"/>
              <w:rPr>
                <w:color w:val="000000" w:themeColor="text1"/>
                <w:sz w:val="24"/>
              </w:rPr>
            </w:pPr>
            <w:r w:rsidRPr="00CE26D5">
              <w:rPr>
                <w:color w:val="000000" w:themeColor="text1"/>
                <w:sz w:val="24"/>
              </w:rPr>
              <w:t>Бело-Пашино</w:t>
            </w:r>
          </w:p>
        </w:tc>
        <w:tc>
          <w:tcPr>
            <w:tcW w:w="2693" w:type="dxa"/>
            <w:noWrap/>
          </w:tcPr>
          <w:p w14:paraId="3E73CCA1"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7B7E1307" w14:textId="77777777" w:rsidR="00CE26D5" w:rsidRPr="00CE26D5" w:rsidRDefault="00CE26D5" w:rsidP="00CE26D5">
            <w:pPr>
              <w:jc w:val="center"/>
              <w:rPr>
                <w:color w:val="000000" w:themeColor="text1"/>
                <w:sz w:val="24"/>
              </w:rPr>
            </w:pPr>
          </w:p>
        </w:tc>
        <w:tc>
          <w:tcPr>
            <w:tcW w:w="2409" w:type="dxa"/>
            <w:noWrap/>
          </w:tcPr>
          <w:p w14:paraId="2EACEBE1" w14:textId="77777777" w:rsidR="00CE26D5" w:rsidRPr="00CE26D5" w:rsidRDefault="00CE26D5" w:rsidP="00CE26D5">
            <w:pPr>
              <w:jc w:val="center"/>
              <w:rPr>
                <w:color w:val="000000" w:themeColor="text1"/>
                <w:sz w:val="24"/>
              </w:rPr>
            </w:pPr>
            <w:r w:rsidRPr="00CE26D5">
              <w:rPr>
                <w:color w:val="000000" w:themeColor="text1"/>
                <w:sz w:val="24"/>
              </w:rPr>
              <w:t>0,032</w:t>
            </w:r>
          </w:p>
        </w:tc>
        <w:tc>
          <w:tcPr>
            <w:tcW w:w="2268" w:type="dxa"/>
            <w:noWrap/>
          </w:tcPr>
          <w:p w14:paraId="3AE1E5CA" w14:textId="77777777" w:rsidR="00CE26D5" w:rsidRPr="00CE26D5" w:rsidRDefault="00CE26D5" w:rsidP="00CE26D5">
            <w:pPr>
              <w:jc w:val="center"/>
              <w:rPr>
                <w:color w:val="000000" w:themeColor="text1"/>
                <w:sz w:val="24"/>
              </w:rPr>
            </w:pPr>
          </w:p>
        </w:tc>
      </w:tr>
      <w:tr w:rsidR="00CE26D5" w:rsidRPr="00CE26D5" w14:paraId="7452AE9D" w14:textId="77777777" w:rsidTr="00CE26D5">
        <w:trPr>
          <w:trHeight w:val="300"/>
        </w:trPr>
        <w:tc>
          <w:tcPr>
            <w:tcW w:w="704" w:type="dxa"/>
            <w:noWrap/>
          </w:tcPr>
          <w:p w14:paraId="3AA824D2" w14:textId="77777777" w:rsidR="00CE26D5" w:rsidRPr="00CE26D5" w:rsidRDefault="00CE26D5" w:rsidP="00CE26D5">
            <w:pPr>
              <w:jc w:val="center"/>
              <w:rPr>
                <w:color w:val="000000" w:themeColor="text1"/>
                <w:sz w:val="24"/>
              </w:rPr>
            </w:pPr>
            <w:r w:rsidRPr="00CE26D5">
              <w:rPr>
                <w:color w:val="000000" w:themeColor="text1"/>
                <w:sz w:val="24"/>
              </w:rPr>
              <w:t>138</w:t>
            </w:r>
          </w:p>
        </w:tc>
        <w:tc>
          <w:tcPr>
            <w:tcW w:w="3969" w:type="dxa"/>
            <w:noWrap/>
          </w:tcPr>
          <w:p w14:paraId="5F99714A" w14:textId="77777777" w:rsidR="00CE26D5" w:rsidRPr="00CE26D5" w:rsidRDefault="00CE26D5" w:rsidP="00CE26D5">
            <w:pPr>
              <w:jc w:val="center"/>
              <w:rPr>
                <w:color w:val="000000" w:themeColor="text1"/>
                <w:sz w:val="24"/>
              </w:rPr>
            </w:pPr>
            <w:r w:rsidRPr="00CE26D5">
              <w:rPr>
                <w:color w:val="000000" w:themeColor="text1"/>
                <w:sz w:val="24"/>
              </w:rPr>
              <w:t>Вахрамеево</w:t>
            </w:r>
          </w:p>
        </w:tc>
        <w:tc>
          <w:tcPr>
            <w:tcW w:w="2693" w:type="dxa"/>
            <w:noWrap/>
          </w:tcPr>
          <w:p w14:paraId="1C9C1E65"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2C46BB7F" w14:textId="77777777" w:rsidR="00CE26D5" w:rsidRPr="00CE26D5" w:rsidRDefault="00CE26D5" w:rsidP="00CE26D5">
            <w:pPr>
              <w:jc w:val="center"/>
              <w:rPr>
                <w:color w:val="000000" w:themeColor="text1"/>
                <w:sz w:val="24"/>
              </w:rPr>
            </w:pPr>
          </w:p>
        </w:tc>
        <w:tc>
          <w:tcPr>
            <w:tcW w:w="2409" w:type="dxa"/>
            <w:noWrap/>
          </w:tcPr>
          <w:p w14:paraId="3093B075" w14:textId="77777777" w:rsidR="00CE26D5" w:rsidRPr="00CE26D5" w:rsidRDefault="00CE26D5" w:rsidP="00CE26D5">
            <w:pPr>
              <w:jc w:val="center"/>
              <w:rPr>
                <w:color w:val="000000" w:themeColor="text1"/>
                <w:sz w:val="24"/>
              </w:rPr>
            </w:pPr>
            <w:r w:rsidRPr="00CE26D5">
              <w:rPr>
                <w:color w:val="000000" w:themeColor="text1"/>
                <w:sz w:val="24"/>
              </w:rPr>
              <w:t>0,032</w:t>
            </w:r>
          </w:p>
        </w:tc>
        <w:tc>
          <w:tcPr>
            <w:tcW w:w="2268" w:type="dxa"/>
            <w:noWrap/>
          </w:tcPr>
          <w:p w14:paraId="2CE5509F" w14:textId="77777777" w:rsidR="00CE26D5" w:rsidRPr="00CE26D5" w:rsidRDefault="00CE26D5" w:rsidP="00CE26D5">
            <w:pPr>
              <w:jc w:val="center"/>
              <w:rPr>
                <w:color w:val="000000" w:themeColor="text1"/>
                <w:sz w:val="24"/>
              </w:rPr>
            </w:pPr>
          </w:p>
        </w:tc>
      </w:tr>
      <w:tr w:rsidR="00CE26D5" w:rsidRPr="00CE26D5" w14:paraId="50C9B9B2" w14:textId="77777777" w:rsidTr="00CE26D5">
        <w:trPr>
          <w:trHeight w:val="300"/>
        </w:trPr>
        <w:tc>
          <w:tcPr>
            <w:tcW w:w="704" w:type="dxa"/>
            <w:noWrap/>
          </w:tcPr>
          <w:p w14:paraId="2301A87C" w14:textId="77777777" w:rsidR="00CE26D5" w:rsidRPr="00CE26D5" w:rsidRDefault="00CE26D5" w:rsidP="00CE26D5">
            <w:pPr>
              <w:jc w:val="center"/>
              <w:rPr>
                <w:color w:val="000000" w:themeColor="text1"/>
                <w:sz w:val="24"/>
              </w:rPr>
            </w:pPr>
            <w:r w:rsidRPr="00CE26D5">
              <w:rPr>
                <w:color w:val="000000" w:themeColor="text1"/>
                <w:sz w:val="24"/>
              </w:rPr>
              <w:t>139</w:t>
            </w:r>
          </w:p>
        </w:tc>
        <w:tc>
          <w:tcPr>
            <w:tcW w:w="3969" w:type="dxa"/>
            <w:noWrap/>
          </w:tcPr>
          <w:p w14:paraId="11A962CF" w14:textId="77777777" w:rsidR="00CE26D5" w:rsidRPr="00CE26D5" w:rsidRDefault="00CE26D5" w:rsidP="00CE26D5">
            <w:pPr>
              <w:jc w:val="center"/>
              <w:rPr>
                <w:color w:val="000000" w:themeColor="text1"/>
                <w:sz w:val="24"/>
              </w:rPr>
            </w:pPr>
            <w:r w:rsidRPr="00CE26D5">
              <w:rPr>
                <w:color w:val="000000" w:themeColor="text1"/>
                <w:sz w:val="24"/>
              </w:rPr>
              <w:t>Першино</w:t>
            </w:r>
          </w:p>
        </w:tc>
        <w:tc>
          <w:tcPr>
            <w:tcW w:w="2693" w:type="dxa"/>
            <w:noWrap/>
          </w:tcPr>
          <w:p w14:paraId="2A4056CC"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014EA169" w14:textId="77777777" w:rsidR="00CE26D5" w:rsidRPr="00CE26D5" w:rsidRDefault="00CE26D5" w:rsidP="00CE26D5">
            <w:pPr>
              <w:jc w:val="center"/>
              <w:rPr>
                <w:color w:val="000000" w:themeColor="text1"/>
                <w:sz w:val="24"/>
              </w:rPr>
            </w:pPr>
          </w:p>
        </w:tc>
        <w:tc>
          <w:tcPr>
            <w:tcW w:w="2409" w:type="dxa"/>
            <w:noWrap/>
          </w:tcPr>
          <w:p w14:paraId="4092EFB1" w14:textId="77777777" w:rsidR="00CE26D5" w:rsidRPr="00CE26D5" w:rsidRDefault="00CE26D5" w:rsidP="00CE26D5">
            <w:pPr>
              <w:jc w:val="center"/>
              <w:rPr>
                <w:color w:val="000000" w:themeColor="text1"/>
                <w:sz w:val="24"/>
              </w:rPr>
            </w:pPr>
            <w:r w:rsidRPr="00CE26D5">
              <w:rPr>
                <w:color w:val="000000" w:themeColor="text1"/>
                <w:sz w:val="24"/>
              </w:rPr>
              <w:t>0,1074</w:t>
            </w:r>
          </w:p>
        </w:tc>
        <w:tc>
          <w:tcPr>
            <w:tcW w:w="2268" w:type="dxa"/>
            <w:noWrap/>
          </w:tcPr>
          <w:p w14:paraId="60023C21" w14:textId="77777777" w:rsidR="00CE26D5" w:rsidRPr="00CE26D5" w:rsidRDefault="00CE26D5" w:rsidP="00CE26D5">
            <w:pPr>
              <w:jc w:val="center"/>
              <w:rPr>
                <w:color w:val="000000" w:themeColor="text1"/>
                <w:sz w:val="24"/>
              </w:rPr>
            </w:pPr>
          </w:p>
        </w:tc>
      </w:tr>
      <w:tr w:rsidR="00CE26D5" w:rsidRPr="00CE26D5" w14:paraId="16015F0B" w14:textId="77777777" w:rsidTr="00CE26D5">
        <w:trPr>
          <w:trHeight w:val="300"/>
        </w:trPr>
        <w:tc>
          <w:tcPr>
            <w:tcW w:w="704" w:type="dxa"/>
            <w:noWrap/>
          </w:tcPr>
          <w:p w14:paraId="65E5B73B" w14:textId="77777777" w:rsidR="00CE26D5" w:rsidRPr="00CE26D5" w:rsidRDefault="00CE26D5" w:rsidP="00CE26D5">
            <w:pPr>
              <w:jc w:val="center"/>
              <w:rPr>
                <w:color w:val="000000" w:themeColor="text1"/>
                <w:sz w:val="24"/>
              </w:rPr>
            </w:pPr>
            <w:r w:rsidRPr="00CE26D5">
              <w:rPr>
                <w:color w:val="000000" w:themeColor="text1"/>
                <w:sz w:val="24"/>
              </w:rPr>
              <w:t>140</w:t>
            </w:r>
          </w:p>
        </w:tc>
        <w:tc>
          <w:tcPr>
            <w:tcW w:w="3969" w:type="dxa"/>
            <w:noWrap/>
          </w:tcPr>
          <w:p w14:paraId="38B33CE8" w14:textId="77777777" w:rsidR="00CE26D5" w:rsidRPr="00CE26D5" w:rsidRDefault="00CE26D5" w:rsidP="00CE26D5">
            <w:pPr>
              <w:jc w:val="center"/>
              <w:rPr>
                <w:color w:val="000000" w:themeColor="text1"/>
                <w:sz w:val="24"/>
              </w:rPr>
            </w:pPr>
            <w:r w:rsidRPr="00CE26D5">
              <w:rPr>
                <w:color w:val="000000" w:themeColor="text1"/>
                <w:sz w:val="24"/>
              </w:rPr>
              <w:t>Порошино</w:t>
            </w:r>
          </w:p>
        </w:tc>
        <w:tc>
          <w:tcPr>
            <w:tcW w:w="2693" w:type="dxa"/>
            <w:noWrap/>
          </w:tcPr>
          <w:p w14:paraId="4F346E64"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297BD190" w14:textId="77777777" w:rsidR="00CE26D5" w:rsidRPr="00CE26D5" w:rsidRDefault="00CE26D5" w:rsidP="00CE26D5">
            <w:pPr>
              <w:jc w:val="center"/>
              <w:rPr>
                <w:color w:val="000000" w:themeColor="text1"/>
                <w:sz w:val="24"/>
              </w:rPr>
            </w:pPr>
          </w:p>
        </w:tc>
        <w:tc>
          <w:tcPr>
            <w:tcW w:w="2409" w:type="dxa"/>
            <w:noWrap/>
          </w:tcPr>
          <w:p w14:paraId="0E2355FC" w14:textId="77777777" w:rsidR="00CE26D5" w:rsidRPr="00CE26D5" w:rsidRDefault="00CE26D5" w:rsidP="00CE26D5">
            <w:pPr>
              <w:jc w:val="center"/>
              <w:rPr>
                <w:color w:val="000000" w:themeColor="text1"/>
                <w:sz w:val="24"/>
              </w:rPr>
            </w:pPr>
            <w:r w:rsidRPr="00CE26D5">
              <w:rPr>
                <w:color w:val="000000" w:themeColor="text1"/>
                <w:sz w:val="24"/>
              </w:rPr>
              <w:t>0,6523</w:t>
            </w:r>
          </w:p>
        </w:tc>
        <w:tc>
          <w:tcPr>
            <w:tcW w:w="2268" w:type="dxa"/>
            <w:noWrap/>
          </w:tcPr>
          <w:p w14:paraId="7CA661C3" w14:textId="77777777" w:rsidR="00CE26D5" w:rsidRPr="00CE26D5" w:rsidRDefault="00CE26D5" w:rsidP="00CE26D5">
            <w:pPr>
              <w:jc w:val="center"/>
              <w:rPr>
                <w:color w:val="000000" w:themeColor="text1"/>
                <w:sz w:val="24"/>
              </w:rPr>
            </w:pPr>
            <w:r w:rsidRPr="00CE26D5">
              <w:rPr>
                <w:color w:val="000000" w:themeColor="text1"/>
                <w:sz w:val="24"/>
              </w:rPr>
              <w:t>56,0</w:t>
            </w:r>
          </w:p>
        </w:tc>
      </w:tr>
      <w:tr w:rsidR="00CE26D5" w:rsidRPr="00CE26D5" w14:paraId="602FE1EB" w14:textId="77777777" w:rsidTr="00CE26D5">
        <w:trPr>
          <w:trHeight w:val="300"/>
        </w:trPr>
        <w:tc>
          <w:tcPr>
            <w:tcW w:w="704" w:type="dxa"/>
            <w:noWrap/>
          </w:tcPr>
          <w:p w14:paraId="4DA7DD5F" w14:textId="77777777" w:rsidR="00CE26D5" w:rsidRPr="00CE26D5" w:rsidRDefault="00CE26D5" w:rsidP="00CE26D5">
            <w:pPr>
              <w:jc w:val="center"/>
              <w:rPr>
                <w:color w:val="000000" w:themeColor="text1"/>
                <w:sz w:val="24"/>
              </w:rPr>
            </w:pPr>
            <w:r w:rsidRPr="00CE26D5">
              <w:rPr>
                <w:color w:val="000000" w:themeColor="text1"/>
                <w:sz w:val="24"/>
              </w:rPr>
              <w:t>141</w:t>
            </w:r>
          </w:p>
        </w:tc>
        <w:tc>
          <w:tcPr>
            <w:tcW w:w="3969" w:type="dxa"/>
            <w:noWrap/>
          </w:tcPr>
          <w:p w14:paraId="3BE45E14" w14:textId="77777777" w:rsidR="00CE26D5" w:rsidRPr="00CE26D5" w:rsidRDefault="00CE26D5" w:rsidP="00CE26D5">
            <w:pPr>
              <w:jc w:val="center"/>
              <w:rPr>
                <w:color w:val="000000" w:themeColor="text1"/>
                <w:sz w:val="24"/>
              </w:rPr>
            </w:pPr>
            <w:r w:rsidRPr="00CE26D5">
              <w:rPr>
                <w:color w:val="000000" w:themeColor="text1"/>
                <w:sz w:val="24"/>
              </w:rPr>
              <w:t>Меркучи</w:t>
            </w:r>
          </w:p>
        </w:tc>
        <w:tc>
          <w:tcPr>
            <w:tcW w:w="2693" w:type="dxa"/>
            <w:noWrap/>
          </w:tcPr>
          <w:p w14:paraId="42F9F391"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0A01D466" w14:textId="77777777" w:rsidR="00CE26D5" w:rsidRPr="00CE26D5" w:rsidRDefault="00CE26D5" w:rsidP="00CE26D5">
            <w:pPr>
              <w:jc w:val="center"/>
              <w:rPr>
                <w:color w:val="000000" w:themeColor="text1"/>
                <w:sz w:val="24"/>
              </w:rPr>
            </w:pPr>
          </w:p>
        </w:tc>
        <w:tc>
          <w:tcPr>
            <w:tcW w:w="2409" w:type="dxa"/>
            <w:noWrap/>
          </w:tcPr>
          <w:p w14:paraId="033E14EA" w14:textId="77777777" w:rsidR="00CE26D5" w:rsidRPr="00CE26D5" w:rsidRDefault="00CE26D5" w:rsidP="00CE26D5">
            <w:pPr>
              <w:jc w:val="center"/>
              <w:rPr>
                <w:color w:val="000000" w:themeColor="text1"/>
                <w:sz w:val="24"/>
              </w:rPr>
            </w:pPr>
            <w:r w:rsidRPr="00CE26D5">
              <w:rPr>
                <w:color w:val="000000" w:themeColor="text1"/>
                <w:sz w:val="24"/>
              </w:rPr>
              <w:t>0,042</w:t>
            </w:r>
          </w:p>
        </w:tc>
        <w:tc>
          <w:tcPr>
            <w:tcW w:w="2268" w:type="dxa"/>
            <w:noWrap/>
          </w:tcPr>
          <w:p w14:paraId="7FB50FE6" w14:textId="77777777" w:rsidR="00CE26D5" w:rsidRPr="00CE26D5" w:rsidRDefault="00CE26D5" w:rsidP="00CE26D5">
            <w:pPr>
              <w:jc w:val="center"/>
              <w:rPr>
                <w:color w:val="000000" w:themeColor="text1"/>
                <w:sz w:val="24"/>
              </w:rPr>
            </w:pPr>
          </w:p>
        </w:tc>
      </w:tr>
      <w:tr w:rsidR="00CE26D5" w:rsidRPr="00CE26D5" w14:paraId="7AF907F5" w14:textId="77777777" w:rsidTr="00CE26D5">
        <w:trPr>
          <w:trHeight w:val="300"/>
        </w:trPr>
        <w:tc>
          <w:tcPr>
            <w:tcW w:w="704" w:type="dxa"/>
            <w:noWrap/>
          </w:tcPr>
          <w:p w14:paraId="27FACC6A" w14:textId="77777777" w:rsidR="00CE26D5" w:rsidRPr="00CE26D5" w:rsidRDefault="00CE26D5" w:rsidP="00CE26D5">
            <w:pPr>
              <w:jc w:val="center"/>
              <w:rPr>
                <w:color w:val="000000" w:themeColor="text1"/>
                <w:sz w:val="24"/>
              </w:rPr>
            </w:pPr>
            <w:r w:rsidRPr="00CE26D5">
              <w:rPr>
                <w:color w:val="000000" w:themeColor="text1"/>
                <w:sz w:val="24"/>
              </w:rPr>
              <w:t>142</w:t>
            </w:r>
          </w:p>
        </w:tc>
        <w:tc>
          <w:tcPr>
            <w:tcW w:w="3969" w:type="dxa"/>
            <w:noWrap/>
          </w:tcPr>
          <w:p w14:paraId="5B80C264" w14:textId="77777777" w:rsidR="00CE26D5" w:rsidRPr="00CE26D5" w:rsidRDefault="00CE26D5" w:rsidP="00CE26D5">
            <w:pPr>
              <w:jc w:val="center"/>
              <w:rPr>
                <w:color w:val="000000" w:themeColor="text1"/>
                <w:sz w:val="24"/>
              </w:rPr>
            </w:pPr>
            <w:r w:rsidRPr="00CE26D5">
              <w:rPr>
                <w:color w:val="000000" w:themeColor="text1"/>
                <w:sz w:val="24"/>
              </w:rPr>
              <w:t>Карасюрово</w:t>
            </w:r>
          </w:p>
        </w:tc>
        <w:tc>
          <w:tcPr>
            <w:tcW w:w="2693" w:type="dxa"/>
            <w:noWrap/>
          </w:tcPr>
          <w:p w14:paraId="75AE65E5"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3E87EDCA" w14:textId="77777777" w:rsidR="00CE26D5" w:rsidRPr="00CE26D5" w:rsidRDefault="00CE26D5" w:rsidP="00CE26D5">
            <w:pPr>
              <w:jc w:val="center"/>
              <w:rPr>
                <w:color w:val="000000" w:themeColor="text1"/>
                <w:sz w:val="24"/>
              </w:rPr>
            </w:pPr>
          </w:p>
        </w:tc>
        <w:tc>
          <w:tcPr>
            <w:tcW w:w="2409" w:type="dxa"/>
            <w:noWrap/>
          </w:tcPr>
          <w:p w14:paraId="7FBA31ED" w14:textId="77777777" w:rsidR="00CE26D5" w:rsidRPr="00CE26D5" w:rsidRDefault="00CE26D5" w:rsidP="00CE26D5">
            <w:pPr>
              <w:jc w:val="center"/>
              <w:rPr>
                <w:color w:val="000000" w:themeColor="text1"/>
                <w:sz w:val="24"/>
              </w:rPr>
            </w:pPr>
            <w:r w:rsidRPr="00CE26D5">
              <w:rPr>
                <w:color w:val="000000" w:themeColor="text1"/>
                <w:sz w:val="24"/>
              </w:rPr>
              <w:t>0,8912</w:t>
            </w:r>
          </w:p>
        </w:tc>
        <w:tc>
          <w:tcPr>
            <w:tcW w:w="2268" w:type="dxa"/>
            <w:noWrap/>
          </w:tcPr>
          <w:p w14:paraId="251A3F3F" w14:textId="77777777" w:rsidR="00CE26D5" w:rsidRPr="00CE26D5" w:rsidRDefault="00CE26D5" w:rsidP="00CE26D5">
            <w:pPr>
              <w:jc w:val="center"/>
              <w:rPr>
                <w:color w:val="000000" w:themeColor="text1"/>
                <w:sz w:val="24"/>
              </w:rPr>
            </w:pPr>
            <w:r w:rsidRPr="00CE26D5">
              <w:rPr>
                <w:color w:val="000000" w:themeColor="text1"/>
                <w:sz w:val="24"/>
              </w:rPr>
              <w:t>55,0</w:t>
            </w:r>
          </w:p>
        </w:tc>
      </w:tr>
      <w:tr w:rsidR="00CE26D5" w:rsidRPr="00CE26D5" w14:paraId="4D0608B6" w14:textId="77777777" w:rsidTr="00CE26D5">
        <w:trPr>
          <w:trHeight w:val="300"/>
        </w:trPr>
        <w:tc>
          <w:tcPr>
            <w:tcW w:w="704" w:type="dxa"/>
            <w:noWrap/>
          </w:tcPr>
          <w:p w14:paraId="3EB34B6C" w14:textId="77777777" w:rsidR="00CE26D5" w:rsidRPr="00CE26D5" w:rsidRDefault="00CE26D5" w:rsidP="00CE26D5">
            <w:pPr>
              <w:jc w:val="center"/>
              <w:rPr>
                <w:color w:val="000000" w:themeColor="text1"/>
                <w:sz w:val="24"/>
              </w:rPr>
            </w:pPr>
            <w:r w:rsidRPr="00CE26D5">
              <w:rPr>
                <w:color w:val="000000" w:themeColor="text1"/>
                <w:sz w:val="24"/>
              </w:rPr>
              <w:t>143</w:t>
            </w:r>
          </w:p>
        </w:tc>
        <w:tc>
          <w:tcPr>
            <w:tcW w:w="3969" w:type="dxa"/>
            <w:noWrap/>
          </w:tcPr>
          <w:p w14:paraId="7F614D2A" w14:textId="77777777" w:rsidR="00CE26D5" w:rsidRPr="00CE26D5" w:rsidRDefault="00CE26D5" w:rsidP="00CE26D5">
            <w:pPr>
              <w:jc w:val="center"/>
              <w:rPr>
                <w:color w:val="000000" w:themeColor="text1"/>
                <w:sz w:val="24"/>
              </w:rPr>
            </w:pPr>
            <w:r w:rsidRPr="00CE26D5">
              <w:rPr>
                <w:color w:val="000000" w:themeColor="text1"/>
                <w:sz w:val="24"/>
              </w:rPr>
              <w:t>Любихино</w:t>
            </w:r>
          </w:p>
        </w:tc>
        <w:tc>
          <w:tcPr>
            <w:tcW w:w="2693" w:type="dxa"/>
            <w:noWrap/>
          </w:tcPr>
          <w:p w14:paraId="52DA49C7"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1B4D4B82" w14:textId="77777777" w:rsidR="00CE26D5" w:rsidRPr="00CE26D5" w:rsidRDefault="00CE26D5" w:rsidP="00CE26D5">
            <w:pPr>
              <w:jc w:val="center"/>
              <w:rPr>
                <w:color w:val="000000" w:themeColor="text1"/>
                <w:sz w:val="24"/>
              </w:rPr>
            </w:pPr>
          </w:p>
        </w:tc>
        <w:tc>
          <w:tcPr>
            <w:tcW w:w="2409" w:type="dxa"/>
            <w:noWrap/>
          </w:tcPr>
          <w:p w14:paraId="7F56897F" w14:textId="77777777" w:rsidR="00CE26D5" w:rsidRPr="00CE26D5" w:rsidRDefault="00CE26D5" w:rsidP="00CE26D5">
            <w:pPr>
              <w:jc w:val="center"/>
              <w:rPr>
                <w:color w:val="000000" w:themeColor="text1"/>
                <w:sz w:val="24"/>
              </w:rPr>
            </w:pPr>
            <w:r w:rsidRPr="00CE26D5">
              <w:rPr>
                <w:color w:val="000000" w:themeColor="text1"/>
                <w:sz w:val="24"/>
              </w:rPr>
              <w:t>0,155</w:t>
            </w:r>
          </w:p>
        </w:tc>
        <w:tc>
          <w:tcPr>
            <w:tcW w:w="2268" w:type="dxa"/>
            <w:noWrap/>
          </w:tcPr>
          <w:p w14:paraId="35E5D415" w14:textId="77777777" w:rsidR="00CE26D5" w:rsidRPr="00CE26D5" w:rsidRDefault="00CE26D5" w:rsidP="00CE26D5">
            <w:pPr>
              <w:jc w:val="center"/>
              <w:rPr>
                <w:color w:val="000000" w:themeColor="text1"/>
                <w:sz w:val="24"/>
              </w:rPr>
            </w:pPr>
          </w:p>
        </w:tc>
      </w:tr>
      <w:tr w:rsidR="00CE26D5" w:rsidRPr="00CE26D5" w14:paraId="63F77204" w14:textId="77777777" w:rsidTr="00CE26D5">
        <w:trPr>
          <w:trHeight w:val="300"/>
        </w:trPr>
        <w:tc>
          <w:tcPr>
            <w:tcW w:w="704" w:type="dxa"/>
            <w:noWrap/>
          </w:tcPr>
          <w:p w14:paraId="7B891B36" w14:textId="77777777" w:rsidR="00CE26D5" w:rsidRPr="00CE26D5" w:rsidRDefault="00CE26D5" w:rsidP="00CE26D5">
            <w:pPr>
              <w:jc w:val="center"/>
              <w:rPr>
                <w:color w:val="000000" w:themeColor="text1"/>
                <w:sz w:val="24"/>
              </w:rPr>
            </w:pPr>
            <w:r w:rsidRPr="00CE26D5">
              <w:rPr>
                <w:color w:val="000000" w:themeColor="text1"/>
                <w:sz w:val="24"/>
              </w:rPr>
              <w:t>144</w:t>
            </w:r>
          </w:p>
        </w:tc>
        <w:tc>
          <w:tcPr>
            <w:tcW w:w="3969" w:type="dxa"/>
            <w:noWrap/>
          </w:tcPr>
          <w:p w14:paraId="55E5D270" w14:textId="77777777" w:rsidR="00CE26D5" w:rsidRPr="00CE26D5" w:rsidRDefault="00CE26D5" w:rsidP="00CE26D5">
            <w:pPr>
              <w:jc w:val="center"/>
              <w:rPr>
                <w:color w:val="000000" w:themeColor="text1"/>
                <w:sz w:val="24"/>
              </w:rPr>
            </w:pPr>
            <w:r w:rsidRPr="00CE26D5">
              <w:rPr>
                <w:color w:val="000000" w:themeColor="text1"/>
                <w:sz w:val="24"/>
              </w:rPr>
              <w:t>Пронино</w:t>
            </w:r>
          </w:p>
        </w:tc>
        <w:tc>
          <w:tcPr>
            <w:tcW w:w="2693" w:type="dxa"/>
            <w:noWrap/>
          </w:tcPr>
          <w:p w14:paraId="6CC6FB36"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28A02F5E" w14:textId="77777777" w:rsidR="00CE26D5" w:rsidRPr="00CE26D5" w:rsidRDefault="00CE26D5" w:rsidP="00CE26D5">
            <w:pPr>
              <w:jc w:val="center"/>
              <w:rPr>
                <w:color w:val="000000" w:themeColor="text1"/>
                <w:sz w:val="24"/>
              </w:rPr>
            </w:pPr>
          </w:p>
        </w:tc>
        <w:tc>
          <w:tcPr>
            <w:tcW w:w="2409" w:type="dxa"/>
            <w:noWrap/>
          </w:tcPr>
          <w:p w14:paraId="24460097" w14:textId="77777777" w:rsidR="00CE26D5" w:rsidRPr="00CE26D5" w:rsidRDefault="00CE26D5" w:rsidP="00CE26D5">
            <w:pPr>
              <w:jc w:val="center"/>
              <w:rPr>
                <w:color w:val="000000" w:themeColor="text1"/>
                <w:sz w:val="24"/>
              </w:rPr>
            </w:pPr>
            <w:r w:rsidRPr="00CE26D5">
              <w:rPr>
                <w:color w:val="000000" w:themeColor="text1"/>
                <w:sz w:val="24"/>
              </w:rPr>
              <w:t>0,6523</w:t>
            </w:r>
          </w:p>
        </w:tc>
        <w:tc>
          <w:tcPr>
            <w:tcW w:w="2268" w:type="dxa"/>
            <w:noWrap/>
          </w:tcPr>
          <w:p w14:paraId="2C9179B9" w14:textId="77777777" w:rsidR="00CE26D5" w:rsidRPr="00CE26D5" w:rsidRDefault="00CE26D5" w:rsidP="00CE26D5">
            <w:pPr>
              <w:jc w:val="center"/>
              <w:rPr>
                <w:color w:val="000000" w:themeColor="text1"/>
                <w:sz w:val="24"/>
              </w:rPr>
            </w:pPr>
          </w:p>
        </w:tc>
      </w:tr>
      <w:tr w:rsidR="00CE26D5" w:rsidRPr="00CE26D5" w14:paraId="2E397300" w14:textId="77777777" w:rsidTr="00CE26D5">
        <w:trPr>
          <w:trHeight w:val="300"/>
        </w:trPr>
        <w:tc>
          <w:tcPr>
            <w:tcW w:w="704" w:type="dxa"/>
            <w:noWrap/>
          </w:tcPr>
          <w:p w14:paraId="26DDEC0E" w14:textId="77777777" w:rsidR="00CE26D5" w:rsidRPr="00CE26D5" w:rsidRDefault="00CE26D5" w:rsidP="00CE26D5">
            <w:pPr>
              <w:jc w:val="center"/>
              <w:rPr>
                <w:color w:val="000000" w:themeColor="text1"/>
                <w:sz w:val="24"/>
              </w:rPr>
            </w:pPr>
            <w:r w:rsidRPr="00CE26D5">
              <w:rPr>
                <w:color w:val="000000" w:themeColor="text1"/>
                <w:sz w:val="24"/>
              </w:rPr>
              <w:t>145</w:t>
            </w:r>
          </w:p>
        </w:tc>
        <w:tc>
          <w:tcPr>
            <w:tcW w:w="3969" w:type="dxa"/>
            <w:noWrap/>
          </w:tcPr>
          <w:p w14:paraId="2AB59E71" w14:textId="77777777" w:rsidR="00CE26D5" w:rsidRPr="00CE26D5" w:rsidRDefault="00CE26D5" w:rsidP="00CE26D5">
            <w:pPr>
              <w:jc w:val="center"/>
              <w:rPr>
                <w:color w:val="000000" w:themeColor="text1"/>
                <w:sz w:val="24"/>
              </w:rPr>
            </w:pPr>
            <w:r w:rsidRPr="00CE26D5">
              <w:rPr>
                <w:color w:val="000000" w:themeColor="text1"/>
                <w:sz w:val="24"/>
              </w:rPr>
              <w:t>Бузмаковская</w:t>
            </w:r>
          </w:p>
        </w:tc>
        <w:tc>
          <w:tcPr>
            <w:tcW w:w="2693" w:type="dxa"/>
            <w:noWrap/>
          </w:tcPr>
          <w:p w14:paraId="148C2839"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5FEFDE02" w14:textId="77777777" w:rsidR="00CE26D5" w:rsidRPr="00CE26D5" w:rsidRDefault="00CE26D5" w:rsidP="00CE26D5">
            <w:pPr>
              <w:jc w:val="center"/>
              <w:rPr>
                <w:color w:val="000000" w:themeColor="text1"/>
                <w:sz w:val="24"/>
              </w:rPr>
            </w:pPr>
          </w:p>
        </w:tc>
        <w:tc>
          <w:tcPr>
            <w:tcW w:w="2409" w:type="dxa"/>
            <w:noWrap/>
          </w:tcPr>
          <w:p w14:paraId="1024E1A0" w14:textId="77777777" w:rsidR="00CE26D5" w:rsidRPr="00CE26D5" w:rsidRDefault="00CE26D5" w:rsidP="00CE26D5">
            <w:pPr>
              <w:jc w:val="center"/>
              <w:rPr>
                <w:color w:val="000000" w:themeColor="text1"/>
                <w:sz w:val="24"/>
              </w:rPr>
            </w:pPr>
            <w:r w:rsidRPr="00CE26D5">
              <w:rPr>
                <w:color w:val="000000" w:themeColor="text1"/>
                <w:sz w:val="24"/>
              </w:rPr>
              <w:t>0,1843</w:t>
            </w:r>
          </w:p>
        </w:tc>
        <w:tc>
          <w:tcPr>
            <w:tcW w:w="2268" w:type="dxa"/>
            <w:noWrap/>
          </w:tcPr>
          <w:p w14:paraId="71F06401" w14:textId="77777777" w:rsidR="00CE26D5" w:rsidRPr="00CE26D5" w:rsidRDefault="00CE26D5" w:rsidP="00CE26D5">
            <w:pPr>
              <w:jc w:val="center"/>
              <w:rPr>
                <w:color w:val="000000" w:themeColor="text1"/>
                <w:sz w:val="24"/>
              </w:rPr>
            </w:pPr>
          </w:p>
        </w:tc>
      </w:tr>
      <w:tr w:rsidR="00CE26D5" w:rsidRPr="00CE26D5" w14:paraId="4935F01D" w14:textId="77777777" w:rsidTr="00CE26D5">
        <w:trPr>
          <w:trHeight w:val="300"/>
        </w:trPr>
        <w:tc>
          <w:tcPr>
            <w:tcW w:w="704" w:type="dxa"/>
            <w:noWrap/>
          </w:tcPr>
          <w:p w14:paraId="6CFD8B8F" w14:textId="77777777" w:rsidR="00CE26D5" w:rsidRPr="00CE26D5" w:rsidRDefault="00CE26D5" w:rsidP="00CE26D5">
            <w:pPr>
              <w:jc w:val="center"/>
              <w:rPr>
                <w:color w:val="000000" w:themeColor="text1"/>
                <w:sz w:val="24"/>
              </w:rPr>
            </w:pPr>
            <w:r w:rsidRPr="00CE26D5">
              <w:rPr>
                <w:color w:val="000000" w:themeColor="text1"/>
                <w:sz w:val="24"/>
              </w:rPr>
              <w:t>146</w:t>
            </w:r>
          </w:p>
        </w:tc>
        <w:tc>
          <w:tcPr>
            <w:tcW w:w="3969" w:type="dxa"/>
            <w:noWrap/>
          </w:tcPr>
          <w:p w14:paraId="55DFCE81" w14:textId="77777777" w:rsidR="00CE26D5" w:rsidRPr="00CE26D5" w:rsidRDefault="00CE26D5" w:rsidP="00CE26D5">
            <w:pPr>
              <w:jc w:val="center"/>
              <w:rPr>
                <w:color w:val="000000" w:themeColor="text1"/>
                <w:sz w:val="24"/>
              </w:rPr>
            </w:pPr>
            <w:r w:rsidRPr="00CE26D5">
              <w:rPr>
                <w:color w:val="000000" w:themeColor="text1"/>
                <w:sz w:val="24"/>
              </w:rPr>
              <w:t>Марковская</w:t>
            </w:r>
          </w:p>
        </w:tc>
        <w:tc>
          <w:tcPr>
            <w:tcW w:w="2693" w:type="dxa"/>
            <w:noWrap/>
          </w:tcPr>
          <w:p w14:paraId="060217E3"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195B1DF5" w14:textId="77777777" w:rsidR="00CE26D5" w:rsidRPr="00CE26D5" w:rsidRDefault="00CE26D5" w:rsidP="00CE26D5">
            <w:pPr>
              <w:jc w:val="center"/>
              <w:rPr>
                <w:color w:val="000000" w:themeColor="text1"/>
                <w:sz w:val="24"/>
              </w:rPr>
            </w:pPr>
          </w:p>
        </w:tc>
        <w:tc>
          <w:tcPr>
            <w:tcW w:w="2409" w:type="dxa"/>
            <w:noWrap/>
          </w:tcPr>
          <w:p w14:paraId="57990636" w14:textId="77777777" w:rsidR="00CE26D5" w:rsidRPr="00CE26D5" w:rsidRDefault="00CE26D5" w:rsidP="00CE26D5">
            <w:pPr>
              <w:jc w:val="center"/>
              <w:rPr>
                <w:color w:val="000000" w:themeColor="text1"/>
                <w:sz w:val="24"/>
              </w:rPr>
            </w:pPr>
            <w:r w:rsidRPr="00CE26D5">
              <w:rPr>
                <w:color w:val="000000" w:themeColor="text1"/>
                <w:sz w:val="24"/>
              </w:rPr>
              <w:t>0</w:t>
            </w:r>
          </w:p>
        </w:tc>
        <w:tc>
          <w:tcPr>
            <w:tcW w:w="2268" w:type="dxa"/>
            <w:noWrap/>
          </w:tcPr>
          <w:p w14:paraId="24902707" w14:textId="77777777" w:rsidR="00CE26D5" w:rsidRPr="00CE26D5" w:rsidRDefault="00CE26D5" w:rsidP="00CE26D5">
            <w:pPr>
              <w:jc w:val="center"/>
              <w:rPr>
                <w:color w:val="000000" w:themeColor="text1"/>
                <w:sz w:val="24"/>
              </w:rPr>
            </w:pPr>
          </w:p>
        </w:tc>
      </w:tr>
      <w:tr w:rsidR="00CE26D5" w:rsidRPr="00CE26D5" w14:paraId="3E8CEEAA" w14:textId="77777777" w:rsidTr="00CE26D5">
        <w:trPr>
          <w:trHeight w:val="300"/>
        </w:trPr>
        <w:tc>
          <w:tcPr>
            <w:tcW w:w="704" w:type="dxa"/>
            <w:noWrap/>
          </w:tcPr>
          <w:p w14:paraId="354967B2" w14:textId="77777777" w:rsidR="00CE26D5" w:rsidRPr="00CE26D5" w:rsidRDefault="00CE26D5" w:rsidP="00CE26D5">
            <w:pPr>
              <w:jc w:val="center"/>
              <w:rPr>
                <w:color w:val="000000" w:themeColor="text1"/>
                <w:sz w:val="24"/>
              </w:rPr>
            </w:pPr>
            <w:r w:rsidRPr="00CE26D5">
              <w:rPr>
                <w:color w:val="000000" w:themeColor="text1"/>
                <w:sz w:val="24"/>
              </w:rPr>
              <w:t>147</w:t>
            </w:r>
          </w:p>
        </w:tc>
        <w:tc>
          <w:tcPr>
            <w:tcW w:w="3969" w:type="dxa"/>
            <w:noWrap/>
          </w:tcPr>
          <w:p w14:paraId="5C1BE55D" w14:textId="77777777" w:rsidR="00CE26D5" w:rsidRPr="00CE26D5" w:rsidRDefault="00CE26D5" w:rsidP="00CE26D5">
            <w:pPr>
              <w:jc w:val="center"/>
              <w:rPr>
                <w:color w:val="000000" w:themeColor="text1"/>
                <w:sz w:val="24"/>
              </w:rPr>
            </w:pPr>
            <w:r w:rsidRPr="00CE26D5">
              <w:rPr>
                <w:color w:val="000000" w:themeColor="text1"/>
                <w:sz w:val="24"/>
              </w:rPr>
              <w:t>Малые Некрасовы</w:t>
            </w:r>
          </w:p>
        </w:tc>
        <w:tc>
          <w:tcPr>
            <w:tcW w:w="2693" w:type="dxa"/>
            <w:noWrap/>
          </w:tcPr>
          <w:p w14:paraId="353B087D"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34C165DF" w14:textId="77777777" w:rsidR="00CE26D5" w:rsidRPr="00CE26D5" w:rsidRDefault="00CE26D5" w:rsidP="00CE26D5">
            <w:pPr>
              <w:jc w:val="center"/>
              <w:rPr>
                <w:color w:val="000000" w:themeColor="text1"/>
                <w:sz w:val="24"/>
              </w:rPr>
            </w:pPr>
          </w:p>
        </w:tc>
        <w:tc>
          <w:tcPr>
            <w:tcW w:w="2409" w:type="dxa"/>
            <w:noWrap/>
          </w:tcPr>
          <w:p w14:paraId="7A6DFA45" w14:textId="77777777" w:rsidR="00CE26D5" w:rsidRPr="00CE26D5" w:rsidRDefault="00CE26D5" w:rsidP="00CE26D5">
            <w:pPr>
              <w:jc w:val="center"/>
              <w:rPr>
                <w:color w:val="000000" w:themeColor="text1"/>
                <w:sz w:val="24"/>
              </w:rPr>
            </w:pPr>
            <w:r w:rsidRPr="00CE26D5">
              <w:rPr>
                <w:color w:val="000000" w:themeColor="text1"/>
                <w:sz w:val="24"/>
              </w:rPr>
              <w:t>0,129</w:t>
            </w:r>
          </w:p>
        </w:tc>
        <w:tc>
          <w:tcPr>
            <w:tcW w:w="2268" w:type="dxa"/>
            <w:noWrap/>
          </w:tcPr>
          <w:p w14:paraId="6827163C" w14:textId="77777777" w:rsidR="00CE26D5" w:rsidRPr="00CE26D5" w:rsidRDefault="00CE26D5" w:rsidP="00CE26D5">
            <w:pPr>
              <w:jc w:val="center"/>
              <w:rPr>
                <w:color w:val="000000" w:themeColor="text1"/>
                <w:sz w:val="24"/>
              </w:rPr>
            </w:pPr>
          </w:p>
        </w:tc>
      </w:tr>
      <w:tr w:rsidR="00CE26D5" w:rsidRPr="00CE26D5" w14:paraId="4C5E9D18" w14:textId="77777777" w:rsidTr="00CE26D5">
        <w:trPr>
          <w:trHeight w:val="300"/>
        </w:trPr>
        <w:tc>
          <w:tcPr>
            <w:tcW w:w="704" w:type="dxa"/>
            <w:noWrap/>
          </w:tcPr>
          <w:p w14:paraId="3FACB4B1" w14:textId="77777777" w:rsidR="00CE26D5" w:rsidRPr="00CE26D5" w:rsidRDefault="00CE26D5" w:rsidP="00CE26D5">
            <w:pPr>
              <w:jc w:val="center"/>
              <w:rPr>
                <w:color w:val="000000" w:themeColor="text1"/>
                <w:sz w:val="24"/>
              </w:rPr>
            </w:pPr>
            <w:r w:rsidRPr="00CE26D5">
              <w:rPr>
                <w:color w:val="000000" w:themeColor="text1"/>
                <w:sz w:val="24"/>
              </w:rPr>
              <w:t>148</w:t>
            </w:r>
          </w:p>
        </w:tc>
        <w:tc>
          <w:tcPr>
            <w:tcW w:w="3969" w:type="dxa"/>
            <w:noWrap/>
          </w:tcPr>
          <w:p w14:paraId="5F9CC856" w14:textId="77777777" w:rsidR="00CE26D5" w:rsidRPr="00CE26D5" w:rsidRDefault="00CE26D5" w:rsidP="00CE26D5">
            <w:pPr>
              <w:jc w:val="center"/>
              <w:rPr>
                <w:color w:val="000000" w:themeColor="text1"/>
                <w:sz w:val="24"/>
              </w:rPr>
            </w:pPr>
            <w:r w:rsidRPr="00CE26D5">
              <w:rPr>
                <w:color w:val="000000" w:themeColor="text1"/>
                <w:sz w:val="24"/>
              </w:rPr>
              <w:t>Кузнецово</w:t>
            </w:r>
          </w:p>
        </w:tc>
        <w:tc>
          <w:tcPr>
            <w:tcW w:w="2693" w:type="dxa"/>
            <w:noWrap/>
          </w:tcPr>
          <w:p w14:paraId="1CBE6383"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4EFC4B04" w14:textId="77777777" w:rsidR="00CE26D5" w:rsidRPr="00CE26D5" w:rsidRDefault="00CE26D5" w:rsidP="00CE26D5">
            <w:pPr>
              <w:jc w:val="center"/>
              <w:rPr>
                <w:color w:val="000000" w:themeColor="text1"/>
                <w:sz w:val="24"/>
              </w:rPr>
            </w:pPr>
          </w:p>
        </w:tc>
        <w:tc>
          <w:tcPr>
            <w:tcW w:w="2409" w:type="dxa"/>
            <w:noWrap/>
          </w:tcPr>
          <w:p w14:paraId="3FD6BBA9" w14:textId="77777777" w:rsidR="00CE26D5" w:rsidRPr="00CE26D5" w:rsidRDefault="00CE26D5" w:rsidP="00CE26D5">
            <w:pPr>
              <w:jc w:val="center"/>
              <w:rPr>
                <w:color w:val="000000" w:themeColor="text1"/>
                <w:sz w:val="24"/>
              </w:rPr>
            </w:pPr>
            <w:r w:rsidRPr="00CE26D5">
              <w:rPr>
                <w:color w:val="000000" w:themeColor="text1"/>
                <w:sz w:val="24"/>
              </w:rPr>
              <w:t>0,150</w:t>
            </w:r>
          </w:p>
        </w:tc>
        <w:tc>
          <w:tcPr>
            <w:tcW w:w="2268" w:type="dxa"/>
            <w:noWrap/>
          </w:tcPr>
          <w:p w14:paraId="2BEA08C1" w14:textId="77777777" w:rsidR="00CE26D5" w:rsidRPr="00CE26D5" w:rsidRDefault="00CE26D5" w:rsidP="00CE26D5">
            <w:pPr>
              <w:jc w:val="center"/>
              <w:rPr>
                <w:color w:val="000000" w:themeColor="text1"/>
                <w:sz w:val="24"/>
              </w:rPr>
            </w:pPr>
          </w:p>
        </w:tc>
      </w:tr>
      <w:tr w:rsidR="00CE26D5" w:rsidRPr="00CE26D5" w14:paraId="6A9BC2B9" w14:textId="77777777" w:rsidTr="00CE26D5">
        <w:trPr>
          <w:trHeight w:val="300"/>
        </w:trPr>
        <w:tc>
          <w:tcPr>
            <w:tcW w:w="704" w:type="dxa"/>
            <w:noWrap/>
          </w:tcPr>
          <w:p w14:paraId="64BD7869" w14:textId="77777777" w:rsidR="00CE26D5" w:rsidRPr="00CE26D5" w:rsidRDefault="00CE26D5" w:rsidP="00CE26D5">
            <w:pPr>
              <w:jc w:val="center"/>
              <w:rPr>
                <w:color w:val="000000" w:themeColor="text1"/>
                <w:sz w:val="24"/>
              </w:rPr>
            </w:pPr>
            <w:r w:rsidRPr="00CE26D5">
              <w:rPr>
                <w:color w:val="000000" w:themeColor="text1"/>
                <w:sz w:val="24"/>
              </w:rPr>
              <w:t>149</w:t>
            </w:r>
          </w:p>
        </w:tc>
        <w:tc>
          <w:tcPr>
            <w:tcW w:w="3969" w:type="dxa"/>
            <w:noWrap/>
          </w:tcPr>
          <w:p w14:paraId="53C1340D" w14:textId="77777777" w:rsidR="00CE26D5" w:rsidRPr="00CE26D5" w:rsidRDefault="00CE26D5" w:rsidP="00CE26D5">
            <w:pPr>
              <w:jc w:val="center"/>
              <w:rPr>
                <w:color w:val="000000" w:themeColor="text1"/>
                <w:sz w:val="24"/>
              </w:rPr>
            </w:pPr>
            <w:r w:rsidRPr="00CE26D5">
              <w:rPr>
                <w:color w:val="000000" w:themeColor="text1"/>
                <w:sz w:val="24"/>
              </w:rPr>
              <w:t>Макаровская</w:t>
            </w:r>
          </w:p>
        </w:tc>
        <w:tc>
          <w:tcPr>
            <w:tcW w:w="2693" w:type="dxa"/>
            <w:noWrap/>
          </w:tcPr>
          <w:p w14:paraId="35F6C3BF"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56C034E0" w14:textId="77777777" w:rsidR="00CE26D5" w:rsidRPr="00CE26D5" w:rsidRDefault="00CE26D5" w:rsidP="00CE26D5">
            <w:pPr>
              <w:jc w:val="center"/>
              <w:rPr>
                <w:color w:val="000000" w:themeColor="text1"/>
                <w:sz w:val="24"/>
              </w:rPr>
            </w:pPr>
          </w:p>
        </w:tc>
        <w:tc>
          <w:tcPr>
            <w:tcW w:w="2409" w:type="dxa"/>
            <w:noWrap/>
          </w:tcPr>
          <w:p w14:paraId="26B961F3" w14:textId="77777777" w:rsidR="00CE26D5" w:rsidRPr="00CE26D5" w:rsidRDefault="00CE26D5" w:rsidP="00CE26D5">
            <w:pPr>
              <w:jc w:val="center"/>
              <w:rPr>
                <w:color w:val="000000" w:themeColor="text1"/>
                <w:sz w:val="24"/>
              </w:rPr>
            </w:pPr>
            <w:r w:rsidRPr="00CE26D5">
              <w:rPr>
                <w:color w:val="000000" w:themeColor="text1"/>
                <w:sz w:val="24"/>
              </w:rPr>
              <w:t>0,204</w:t>
            </w:r>
          </w:p>
        </w:tc>
        <w:tc>
          <w:tcPr>
            <w:tcW w:w="2268" w:type="dxa"/>
            <w:noWrap/>
          </w:tcPr>
          <w:p w14:paraId="30EF6252" w14:textId="77777777" w:rsidR="00CE26D5" w:rsidRPr="00CE26D5" w:rsidRDefault="00CE26D5" w:rsidP="00CE26D5">
            <w:pPr>
              <w:jc w:val="center"/>
              <w:rPr>
                <w:color w:val="000000" w:themeColor="text1"/>
                <w:sz w:val="24"/>
              </w:rPr>
            </w:pPr>
          </w:p>
        </w:tc>
      </w:tr>
      <w:tr w:rsidR="00CE26D5" w:rsidRPr="00CE26D5" w14:paraId="3BD280F5" w14:textId="77777777" w:rsidTr="00CE26D5">
        <w:trPr>
          <w:trHeight w:val="300"/>
        </w:trPr>
        <w:tc>
          <w:tcPr>
            <w:tcW w:w="704" w:type="dxa"/>
            <w:noWrap/>
          </w:tcPr>
          <w:p w14:paraId="748A125D" w14:textId="77777777" w:rsidR="00CE26D5" w:rsidRPr="00CE26D5" w:rsidRDefault="00CE26D5" w:rsidP="00CE26D5">
            <w:pPr>
              <w:jc w:val="center"/>
              <w:rPr>
                <w:color w:val="000000" w:themeColor="text1"/>
                <w:sz w:val="24"/>
              </w:rPr>
            </w:pPr>
            <w:r w:rsidRPr="00CE26D5">
              <w:rPr>
                <w:color w:val="000000" w:themeColor="text1"/>
                <w:sz w:val="24"/>
              </w:rPr>
              <w:lastRenderedPageBreak/>
              <w:t>150</w:t>
            </w:r>
          </w:p>
        </w:tc>
        <w:tc>
          <w:tcPr>
            <w:tcW w:w="3969" w:type="dxa"/>
            <w:noWrap/>
          </w:tcPr>
          <w:p w14:paraId="6FEF6DD9" w14:textId="77777777" w:rsidR="00CE26D5" w:rsidRPr="00CE26D5" w:rsidRDefault="00CE26D5" w:rsidP="00CE26D5">
            <w:pPr>
              <w:jc w:val="center"/>
              <w:rPr>
                <w:color w:val="000000" w:themeColor="text1"/>
                <w:sz w:val="24"/>
              </w:rPr>
            </w:pPr>
            <w:r w:rsidRPr="00CE26D5">
              <w:rPr>
                <w:color w:val="000000" w:themeColor="text1"/>
                <w:sz w:val="24"/>
              </w:rPr>
              <w:t>Ромаши</w:t>
            </w:r>
          </w:p>
        </w:tc>
        <w:tc>
          <w:tcPr>
            <w:tcW w:w="2693" w:type="dxa"/>
            <w:noWrap/>
          </w:tcPr>
          <w:p w14:paraId="4F56059B"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3221FB2D" w14:textId="77777777" w:rsidR="00CE26D5" w:rsidRPr="00CE26D5" w:rsidRDefault="00CE26D5" w:rsidP="00CE26D5">
            <w:pPr>
              <w:jc w:val="center"/>
              <w:rPr>
                <w:color w:val="000000" w:themeColor="text1"/>
                <w:sz w:val="24"/>
              </w:rPr>
            </w:pPr>
          </w:p>
        </w:tc>
        <w:tc>
          <w:tcPr>
            <w:tcW w:w="2409" w:type="dxa"/>
            <w:noWrap/>
          </w:tcPr>
          <w:p w14:paraId="5CADCE74" w14:textId="77777777" w:rsidR="00CE26D5" w:rsidRPr="00CE26D5" w:rsidRDefault="00CE26D5" w:rsidP="00CE26D5">
            <w:pPr>
              <w:jc w:val="center"/>
              <w:rPr>
                <w:color w:val="000000" w:themeColor="text1"/>
                <w:sz w:val="24"/>
              </w:rPr>
            </w:pPr>
            <w:r w:rsidRPr="00CE26D5">
              <w:rPr>
                <w:color w:val="000000" w:themeColor="text1"/>
                <w:sz w:val="24"/>
              </w:rPr>
              <w:t>1,5057</w:t>
            </w:r>
          </w:p>
        </w:tc>
        <w:tc>
          <w:tcPr>
            <w:tcW w:w="2268" w:type="dxa"/>
            <w:noWrap/>
          </w:tcPr>
          <w:p w14:paraId="12D62191" w14:textId="77777777" w:rsidR="00CE26D5" w:rsidRPr="00CE26D5" w:rsidRDefault="00CE26D5" w:rsidP="00CE26D5">
            <w:pPr>
              <w:jc w:val="center"/>
              <w:rPr>
                <w:color w:val="000000" w:themeColor="text1"/>
                <w:sz w:val="24"/>
              </w:rPr>
            </w:pPr>
          </w:p>
        </w:tc>
      </w:tr>
      <w:tr w:rsidR="00CE26D5" w:rsidRPr="00CE26D5" w14:paraId="5695913A" w14:textId="77777777" w:rsidTr="00CE26D5">
        <w:trPr>
          <w:trHeight w:val="300"/>
        </w:trPr>
        <w:tc>
          <w:tcPr>
            <w:tcW w:w="704" w:type="dxa"/>
            <w:noWrap/>
          </w:tcPr>
          <w:p w14:paraId="15AA0335" w14:textId="77777777" w:rsidR="00CE26D5" w:rsidRPr="00CE26D5" w:rsidRDefault="00CE26D5" w:rsidP="00CE26D5">
            <w:pPr>
              <w:jc w:val="center"/>
              <w:rPr>
                <w:color w:val="000000" w:themeColor="text1"/>
                <w:sz w:val="24"/>
              </w:rPr>
            </w:pPr>
            <w:r w:rsidRPr="00CE26D5">
              <w:rPr>
                <w:color w:val="000000" w:themeColor="text1"/>
                <w:sz w:val="24"/>
              </w:rPr>
              <w:t>151</w:t>
            </w:r>
          </w:p>
        </w:tc>
        <w:tc>
          <w:tcPr>
            <w:tcW w:w="3969" w:type="dxa"/>
            <w:noWrap/>
          </w:tcPr>
          <w:p w14:paraId="3649D7AE" w14:textId="77777777" w:rsidR="00CE26D5" w:rsidRPr="00CE26D5" w:rsidRDefault="00CE26D5" w:rsidP="00CE26D5">
            <w:pPr>
              <w:jc w:val="center"/>
              <w:rPr>
                <w:color w:val="000000" w:themeColor="text1"/>
                <w:sz w:val="24"/>
              </w:rPr>
            </w:pPr>
            <w:r w:rsidRPr="00CE26D5">
              <w:rPr>
                <w:color w:val="000000" w:themeColor="text1"/>
                <w:sz w:val="24"/>
              </w:rPr>
              <w:t>Октябри</w:t>
            </w:r>
          </w:p>
        </w:tc>
        <w:tc>
          <w:tcPr>
            <w:tcW w:w="2693" w:type="dxa"/>
            <w:noWrap/>
          </w:tcPr>
          <w:p w14:paraId="49E3F65E"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496F4AEA" w14:textId="77777777" w:rsidR="00CE26D5" w:rsidRPr="00CE26D5" w:rsidRDefault="00CE26D5" w:rsidP="00CE26D5">
            <w:pPr>
              <w:jc w:val="center"/>
              <w:rPr>
                <w:color w:val="000000" w:themeColor="text1"/>
                <w:sz w:val="24"/>
              </w:rPr>
            </w:pPr>
          </w:p>
        </w:tc>
        <w:tc>
          <w:tcPr>
            <w:tcW w:w="2409" w:type="dxa"/>
            <w:noWrap/>
          </w:tcPr>
          <w:p w14:paraId="4D99D9E2" w14:textId="77777777" w:rsidR="00CE26D5" w:rsidRPr="00CE26D5" w:rsidRDefault="00CE26D5" w:rsidP="00CE26D5">
            <w:pPr>
              <w:jc w:val="center"/>
              <w:rPr>
                <w:color w:val="000000" w:themeColor="text1"/>
                <w:sz w:val="24"/>
              </w:rPr>
            </w:pPr>
            <w:r w:rsidRPr="00CE26D5">
              <w:rPr>
                <w:color w:val="000000" w:themeColor="text1"/>
                <w:sz w:val="24"/>
              </w:rPr>
              <w:t>0,0837</w:t>
            </w:r>
          </w:p>
        </w:tc>
        <w:tc>
          <w:tcPr>
            <w:tcW w:w="2268" w:type="dxa"/>
            <w:noWrap/>
          </w:tcPr>
          <w:p w14:paraId="22489C01" w14:textId="77777777" w:rsidR="00CE26D5" w:rsidRPr="00CE26D5" w:rsidRDefault="00CE26D5" w:rsidP="00CE26D5">
            <w:pPr>
              <w:jc w:val="center"/>
              <w:rPr>
                <w:color w:val="000000" w:themeColor="text1"/>
                <w:sz w:val="24"/>
              </w:rPr>
            </w:pPr>
          </w:p>
        </w:tc>
      </w:tr>
      <w:tr w:rsidR="00CE26D5" w:rsidRPr="00CE26D5" w14:paraId="04502D5C" w14:textId="77777777" w:rsidTr="00CE26D5">
        <w:trPr>
          <w:trHeight w:val="300"/>
        </w:trPr>
        <w:tc>
          <w:tcPr>
            <w:tcW w:w="704" w:type="dxa"/>
            <w:noWrap/>
          </w:tcPr>
          <w:p w14:paraId="42F1471F" w14:textId="77777777" w:rsidR="00CE26D5" w:rsidRPr="00CE26D5" w:rsidRDefault="00CE26D5" w:rsidP="00CE26D5">
            <w:pPr>
              <w:jc w:val="center"/>
              <w:rPr>
                <w:color w:val="000000" w:themeColor="text1"/>
                <w:sz w:val="24"/>
              </w:rPr>
            </w:pPr>
            <w:r w:rsidRPr="00CE26D5">
              <w:rPr>
                <w:color w:val="000000" w:themeColor="text1"/>
                <w:sz w:val="24"/>
              </w:rPr>
              <w:t>152</w:t>
            </w:r>
          </w:p>
        </w:tc>
        <w:tc>
          <w:tcPr>
            <w:tcW w:w="3969" w:type="dxa"/>
            <w:noWrap/>
          </w:tcPr>
          <w:p w14:paraId="3D423D10" w14:textId="77777777" w:rsidR="00CE26D5" w:rsidRPr="00CE26D5" w:rsidRDefault="00CE26D5" w:rsidP="00CE26D5">
            <w:pPr>
              <w:jc w:val="center"/>
              <w:rPr>
                <w:color w:val="000000" w:themeColor="text1"/>
                <w:sz w:val="24"/>
              </w:rPr>
            </w:pPr>
            <w:r w:rsidRPr="00CE26D5">
              <w:rPr>
                <w:color w:val="000000" w:themeColor="text1"/>
                <w:sz w:val="24"/>
              </w:rPr>
              <w:t>Фроловская</w:t>
            </w:r>
          </w:p>
        </w:tc>
        <w:tc>
          <w:tcPr>
            <w:tcW w:w="2693" w:type="dxa"/>
            <w:noWrap/>
          </w:tcPr>
          <w:p w14:paraId="312D6F9F"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371FF450" w14:textId="77777777" w:rsidR="00CE26D5" w:rsidRPr="00CE26D5" w:rsidRDefault="00CE26D5" w:rsidP="00CE26D5">
            <w:pPr>
              <w:jc w:val="center"/>
              <w:rPr>
                <w:color w:val="000000" w:themeColor="text1"/>
                <w:sz w:val="24"/>
              </w:rPr>
            </w:pPr>
          </w:p>
        </w:tc>
        <w:tc>
          <w:tcPr>
            <w:tcW w:w="2409" w:type="dxa"/>
            <w:noWrap/>
          </w:tcPr>
          <w:p w14:paraId="5FEC7AD3" w14:textId="77777777" w:rsidR="00CE26D5" w:rsidRPr="00CE26D5" w:rsidRDefault="00CE26D5" w:rsidP="00CE26D5">
            <w:pPr>
              <w:jc w:val="center"/>
              <w:rPr>
                <w:color w:val="000000" w:themeColor="text1"/>
                <w:sz w:val="24"/>
              </w:rPr>
            </w:pPr>
            <w:r w:rsidRPr="00CE26D5">
              <w:rPr>
                <w:color w:val="000000" w:themeColor="text1"/>
                <w:sz w:val="24"/>
              </w:rPr>
              <w:t>0,4214</w:t>
            </w:r>
          </w:p>
        </w:tc>
        <w:tc>
          <w:tcPr>
            <w:tcW w:w="2268" w:type="dxa"/>
            <w:noWrap/>
          </w:tcPr>
          <w:p w14:paraId="0E30E1B9" w14:textId="77777777" w:rsidR="00CE26D5" w:rsidRPr="00CE26D5" w:rsidRDefault="00CE26D5" w:rsidP="00CE26D5">
            <w:pPr>
              <w:jc w:val="center"/>
              <w:rPr>
                <w:color w:val="000000" w:themeColor="text1"/>
                <w:sz w:val="24"/>
              </w:rPr>
            </w:pPr>
          </w:p>
        </w:tc>
      </w:tr>
      <w:tr w:rsidR="00CE26D5" w:rsidRPr="00CE26D5" w14:paraId="2DE0B2FF" w14:textId="77777777" w:rsidTr="00CE26D5">
        <w:trPr>
          <w:trHeight w:val="300"/>
        </w:trPr>
        <w:tc>
          <w:tcPr>
            <w:tcW w:w="704" w:type="dxa"/>
            <w:noWrap/>
          </w:tcPr>
          <w:p w14:paraId="12E8C9EA" w14:textId="77777777" w:rsidR="00CE26D5" w:rsidRPr="00CE26D5" w:rsidRDefault="00CE26D5" w:rsidP="00CE26D5">
            <w:pPr>
              <w:jc w:val="center"/>
              <w:rPr>
                <w:color w:val="000000" w:themeColor="text1"/>
                <w:sz w:val="24"/>
              </w:rPr>
            </w:pPr>
            <w:r w:rsidRPr="00CE26D5">
              <w:rPr>
                <w:color w:val="000000" w:themeColor="text1"/>
                <w:sz w:val="24"/>
              </w:rPr>
              <w:t>153</w:t>
            </w:r>
          </w:p>
        </w:tc>
        <w:tc>
          <w:tcPr>
            <w:tcW w:w="3969" w:type="dxa"/>
            <w:noWrap/>
          </w:tcPr>
          <w:p w14:paraId="0796BEEC" w14:textId="77777777" w:rsidR="00CE26D5" w:rsidRPr="00CE26D5" w:rsidRDefault="00CE26D5" w:rsidP="00CE26D5">
            <w:pPr>
              <w:jc w:val="center"/>
              <w:rPr>
                <w:color w:val="000000" w:themeColor="text1"/>
                <w:sz w:val="24"/>
              </w:rPr>
            </w:pPr>
            <w:r w:rsidRPr="00CE26D5">
              <w:rPr>
                <w:color w:val="000000" w:themeColor="text1"/>
                <w:sz w:val="24"/>
              </w:rPr>
              <w:t>Керкашер</w:t>
            </w:r>
          </w:p>
        </w:tc>
        <w:tc>
          <w:tcPr>
            <w:tcW w:w="2693" w:type="dxa"/>
            <w:noWrap/>
          </w:tcPr>
          <w:p w14:paraId="3D271DF4"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20B4F8A7" w14:textId="77777777" w:rsidR="00CE26D5" w:rsidRPr="00CE26D5" w:rsidRDefault="00CE26D5" w:rsidP="00CE26D5">
            <w:pPr>
              <w:jc w:val="center"/>
              <w:rPr>
                <w:color w:val="000000" w:themeColor="text1"/>
                <w:sz w:val="24"/>
              </w:rPr>
            </w:pPr>
          </w:p>
        </w:tc>
        <w:tc>
          <w:tcPr>
            <w:tcW w:w="2409" w:type="dxa"/>
            <w:noWrap/>
          </w:tcPr>
          <w:p w14:paraId="59B3DE6E" w14:textId="77777777" w:rsidR="00CE26D5" w:rsidRPr="00CE26D5" w:rsidRDefault="00CE26D5" w:rsidP="00CE26D5">
            <w:pPr>
              <w:jc w:val="center"/>
              <w:rPr>
                <w:color w:val="000000" w:themeColor="text1"/>
                <w:sz w:val="24"/>
              </w:rPr>
            </w:pPr>
            <w:r w:rsidRPr="00CE26D5">
              <w:rPr>
                <w:color w:val="000000" w:themeColor="text1"/>
                <w:sz w:val="24"/>
              </w:rPr>
              <w:t>0,042</w:t>
            </w:r>
          </w:p>
        </w:tc>
        <w:tc>
          <w:tcPr>
            <w:tcW w:w="2268" w:type="dxa"/>
            <w:noWrap/>
          </w:tcPr>
          <w:p w14:paraId="646911E7" w14:textId="77777777" w:rsidR="00CE26D5" w:rsidRPr="00CE26D5" w:rsidRDefault="00CE26D5" w:rsidP="00CE26D5">
            <w:pPr>
              <w:jc w:val="center"/>
              <w:rPr>
                <w:color w:val="000000" w:themeColor="text1"/>
                <w:sz w:val="24"/>
              </w:rPr>
            </w:pPr>
          </w:p>
        </w:tc>
      </w:tr>
      <w:tr w:rsidR="00CE26D5" w:rsidRPr="00CE26D5" w14:paraId="18D7E6B6" w14:textId="77777777" w:rsidTr="00CE26D5">
        <w:trPr>
          <w:trHeight w:val="300"/>
        </w:trPr>
        <w:tc>
          <w:tcPr>
            <w:tcW w:w="704" w:type="dxa"/>
            <w:noWrap/>
          </w:tcPr>
          <w:p w14:paraId="203F9F94" w14:textId="77777777" w:rsidR="00CE26D5" w:rsidRPr="00CE26D5" w:rsidRDefault="00CE26D5" w:rsidP="00CE26D5">
            <w:pPr>
              <w:jc w:val="center"/>
              <w:rPr>
                <w:color w:val="000000" w:themeColor="text1"/>
                <w:sz w:val="24"/>
              </w:rPr>
            </w:pPr>
            <w:r w:rsidRPr="00CE26D5">
              <w:rPr>
                <w:color w:val="000000" w:themeColor="text1"/>
                <w:sz w:val="24"/>
              </w:rPr>
              <w:t>154</w:t>
            </w:r>
          </w:p>
        </w:tc>
        <w:tc>
          <w:tcPr>
            <w:tcW w:w="3969" w:type="dxa"/>
            <w:noWrap/>
          </w:tcPr>
          <w:p w14:paraId="43D9BA6C" w14:textId="77777777" w:rsidR="00CE26D5" w:rsidRPr="00CE26D5" w:rsidRDefault="00CE26D5" w:rsidP="00CE26D5">
            <w:pPr>
              <w:jc w:val="center"/>
              <w:rPr>
                <w:color w:val="000000" w:themeColor="text1"/>
                <w:sz w:val="24"/>
              </w:rPr>
            </w:pPr>
            <w:r w:rsidRPr="00CE26D5">
              <w:rPr>
                <w:color w:val="000000" w:themeColor="text1"/>
                <w:sz w:val="24"/>
              </w:rPr>
              <w:t>Сержонки</w:t>
            </w:r>
          </w:p>
        </w:tc>
        <w:tc>
          <w:tcPr>
            <w:tcW w:w="2693" w:type="dxa"/>
            <w:noWrap/>
          </w:tcPr>
          <w:p w14:paraId="12D189EB"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0BA4B731" w14:textId="77777777" w:rsidR="00CE26D5" w:rsidRPr="00CE26D5" w:rsidRDefault="00CE26D5" w:rsidP="00CE26D5">
            <w:pPr>
              <w:jc w:val="center"/>
              <w:rPr>
                <w:color w:val="000000" w:themeColor="text1"/>
                <w:sz w:val="24"/>
              </w:rPr>
            </w:pPr>
          </w:p>
        </w:tc>
        <w:tc>
          <w:tcPr>
            <w:tcW w:w="2409" w:type="dxa"/>
            <w:noWrap/>
          </w:tcPr>
          <w:p w14:paraId="49149CD4" w14:textId="77777777" w:rsidR="00CE26D5" w:rsidRPr="00CE26D5" w:rsidRDefault="00CE26D5" w:rsidP="00CE26D5">
            <w:pPr>
              <w:jc w:val="center"/>
              <w:rPr>
                <w:color w:val="000000" w:themeColor="text1"/>
                <w:sz w:val="24"/>
              </w:rPr>
            </w:pPr>
            <w:r w:rsidRPr="00CE26D5">
              <w:rPr>
                <w:color w:val="000000" w:themeColor="text1"/>
                <w:sz w:val="24"/>
              </w:rPr>
              <w:t>0,036</w:t>
            </w:r>
          </w:p>
        </w:tc>
        <w:tc>
          <w:tcPr>
            <w:tcW w:w="2268" w:type="dxa"/>
            <w:noWrap/>
          </w:tcPr>
          <w:p w14:paraId="36D15C8A" w14:textId="77777777" w:rsidR="00CE26D5" w:rsidRPr="00CE26D5" w:rsidRDefault="00CE26D5" w:rsidP="00CE26D5">
            <w:pPr>
              <w:jc w:val="center"/>
              <w:rPr>
                <w:color w:val="000000" w:themeColor="text1"/>
                <w:sz w:val="24"/>
              </w:rPr>
            </w:pPr>
          </w:p>
        </w:tc>
      </w:tr>
      <w:tr w:rsidR="00CE26D5" w:rsidRPr="00CE26D5" w14:paraId="02E6C8B9" w14:textId="77777777" w:rsidTr="00CE26D5">
        <w:trPr>
          <w:trHeight w:val="300"/>
        </w:trPr>
        <w:tc>
          <w:tcPr>
            <w:tcW w:w="704" w:type="dxa"/>
            <w:noWrap/>
          </w:tcPr>
          <w:p w14:paraId="2DBAA005" w14:textId="77777777" w:rsidR="00CE26D5" w:rsidRPr="00CE26D5" w:rsidRDefault="00CE26D5" w:rsidP="00CE26D5">
            <w:pPr>
              <w:jc w:val="center"/>
              <w:rPr>
                <w:color w:val="000000" w:themeColor="text1"/>
                <w:sz w:val="24"/>
              </w:rPr>
            </w:pPr>
            <w:r w:rsidRPr="00CE26D5">
              <w:rPr>
                <w:color w:val="000000" w:themeColor="text1"/>
                <w:sz w:val="24"/>
              </w:rPr>
              <w:t>155</w:t>
            </w:r>
          </w:p>
        </w:tc>
        <w:tc>
          <w:tcPr>
            <w:tcW w:w="3969" w:type="dxa"/>
            <w:noWrap/>
          </w:tcPr>
          <w:p w14:paraId="6B99B9BA" w14:textId="77777777" w:rsidR="00CE26D5" w:rsidRPr="00CE26D5" w:rsidRDefault="00CE26D5" w:rsidP="00CE26D5">
            <w:pPr>
              <w:jc w:val="center"/>
              <w:rPr>
                <w:color w:val="000000" w:themeColor="text1"/>
                <w:sz w:val="24"/>
              </w:rPr>
            </w:pPr>
            <w:r w:rsidRPr="00CE26D5">
              <w:rPr>
                <w:color w:val="000000" w:themeColor="text1"/>
                <w:sz w:val="24"/>
              </w:rPr>
              <w:t>Уваровская</w:t>
            </w:r>
          </w:p>
        </w:tc>
        <w:tc>
          <w:tcPr>
            <w:tcW w:w="2693" w:type="dxa"/>
            <w:noWrap/>
          </w:tcPr>
          <w:p w14:paraId="03771394"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0A36C3C0" w14:textId="77777777" w:rsidR="00CE26D5" w:rsidRPr="00CE26D5" w:rsidRDefault="00CE26D5" w:rsidP="00CE26D5">
            <w:pPr>
              <w:jc w:val="center"/>
              <w:rPr>
                <w:color w:val="000000" w:themeColor="text1"/>
                <w:sz w:val="24"/>
              </w:rPr>
            </w:pPr>
          </w:p>
        </w:tc>
        <w:tc>
          <w:tcPr>
            <w:tcW w:w="2409" w:type="dxa"/>
            <w:noWrap/>
          </w:tcPr>
          <w:p w14:paraId="72004BF4" w14:textId="77777777" w:rsidR="00CE26D5" w:rsidRPr="00CE26D5" w:rsidRDefault="00CE26D5" w:rsidP="00CE26D5">
            <w:pPr>
              <w:jc w:val="center"/>
              <w:rPr>
                <w:color w:val="000000" w:themeColor="text1"/>
                <w:sz w:val="24"/>
              </w:rPr>
            </w:pPr>
            <w:r w:rsidRPr="00CE26D5">
              <w:rPr>
                <w:color w:val="000000" w:themeColor="text1"/>
                <w:sz w:val="24"/>
              </w:rPr>
              <w:t>0,067</w:t>
            </w:r>
          </w:p>
        </w:tc>
        <w:tc>
          <w:tcPr>
            <w:tcW w:w="2268" w:type="dxa"/>
            <w:noWrap/>
          </w:tcPr>
          <w:p w14:paraId="106EBA1E" w14:textId="77777777" w:rsidR="00CE26D5" w:rsidRPr="00CE26D5" w:rsidRDefault="00CE26D5" w:rsidP="00CE26D5">
            <w:pPr>
              <w:jc w:val="center"/>
              <w:rPr>
                <w:color w:val="000000" w:themeColor="text1"/>
                <w:sz w:val="24"/>
              </w:rPr>
            </w:pPr>
          </w:p>
        </w:tc>
      </w:tr>
      <w:tr w:rsidR="00CE26D5" w:rsidRPr="00CE26D5" w14:paraId="51E75D1A" w14:textId="77777777" w:rsidTr="00CE26D5">
        <w:trPr>
          <w:trHeight w:val="300"/>
        </w:trPr>
        <w:tc>
          <w:tcPr>
            <w:tcW w:w="704" w:type="dxa"/>
            <w:noWrap/>
          </w:tcPr>
          <w:p w14:paraId="6AAF210B" w14:textId="77777777" w:rsidR="00CE26D5" w:rsidRPr="00CE26D5" w:rsidRDefault="00CE26D5" w:rsidP="00CE26D5">
            <w:pPr>
              <w:jc w:val="center"/>
              <w:rPr>
                <w:color w:val="000000" w:themeColor="text1"/>
                <w:sz w:val="24"/>
              </w:rPr>
            </w:pPr>
            <w:r w:rsidRPr="00CE26D5">
              <w:rPr>
                <w:color w:val="000000" w:themeColor="text1"/>
                <w:sz w:val="24"/>
              </w:rPr>
              <w:t>156</w:t>
            </w:r>
          </w:p>
        </w:tc>
        <w:tc>
          <w:tcPr>
            <w:tcW w:w="3969" w:type="dxa"/>
            <w:noWrap/>
          </w:tcPr>
          <w:p w14:paraId="5B9399E9" w14:textId="77777777" w:rsidR="00CE26D5" w:rsidRPr="00CE26D5" w:rsidRDefault="00CE26D5" w:rsidP="00CE26D5">
            <w:pPr>
              <w:jc w:val="center"/>
              <w:rPr>
                <w:color w:val="000000" w:themeColor="text1"/>
                <w:sz w:val="24"/>
              </w:rPr>
            </w:pPr>
            <w:r w:rsidRPr="00CE26D5">
              <w:rPr>
                <w:color w:val="000000" w:themeColor="text1"/>
                <w:sz w:val="24"/>
              </w:rPr>
              <w:t>Езжа</w:t>
            </w:r>
          </w:p>
        </w:tc>
        <w:tc>
          <w:tcPr>
            <w:tcW w:w="2693" w:type="dxa"/>
            <w:noWrap/>
          </w:tcPr>
          <w:p w14:paraId="4884543D"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17A084C6" w14:textId="77777777" w:rsidR="00CE26D5" w:rsidRPr="00CE26D5" w:rsidRDefault="00CE26D5" w:rsidP="00CE26D5">
            <w:pPr>
              <w:jc w:val="center"/>
              <w:rPr>
                <w:color w:val="000000" w:themeColor="text1"/>
                <w:sz w:val="24"/>
              </w:rPr>
            </w:pPr>
          </w:p>
        </w:tc>
        <w:tc>
          <w:tcPr>
            <w:tcW w:w="2409" w:type="dxa"/>
            <w:noWrap/>
          </w:tcPr>
          <w:p w14:paraId="041266E4" w14:textId="77777777" w:rsidR="00CE26D5" w:rsidRPr="00CE26D5" w:rsidRDefault="00CE26D5" w:rsidP="00CE26D5">
            <w:pPr>
              <w:jc w:val="center"/>
              <w:rPr>
                <w:color w:val="000000" w:themeColor="text1"/>
                <w:sz w:val="24"/>
              </w:rPr>
            </w:pPr>
            <w:r w:rsidRPr="00CE26D5">
              <w:rPr>
                <w:color w:val="000000" w:themeColor="text1"/>
                <w:sz w:val="24"/>
              </w:rPr>
              <w:t>0,912</w:t>
            </w:r>
          </w:p>
        </w:tc>
        <w:tc>
          <w:tcPr>
            <w:tcW w:w="2268" w:type="dxa"/>
            <w:noWrap/>
          </w:tcPr>
          <w:p w14:paraId="5101ECD4" w14:textId="77777777" w:rsidR="00CE26D5" w:rsidRPr="00CE26D5" w:rsidRDefault="00CE26D5" w:rsidP="00CE26D5">
            <w:pPr>
              <w:jc w:val="center"/>
              <w:rPr>
                <w:color w:val="000000" w:themeColor="text1"/>
                <w:sz w:val="24"/>
              </w:rPr>
            </w:pPr>
          </w:p>
        </w:tc>
      </w:tr>
      <w:tr w:rsidR="00CE26D5" w:rsidRPr="00CE26D5" w14:paraId="49E31A8B" w14:textId="77777777" w:rsidTr="00CE26D5">
        <w:trPr>
          <w:trHeight w:val="300"/>
        </w:trPr>
        <w:tc>
          <w:tcPr>
            <w:tcW w:w="704" w:type="dxa"/>
            <w:noWrap/>
          </w:tcPr>
          <w:p w14:paraId="33EB915A" w14:textId="77777777" w:rsidR="00CE26D5" w:rsidRPr="00CE26D5" w:rsidRDefault="00CE26D5" w:rsidP="00CE26D5">
            <w:pPr>
              <w:jc w:val="center"/>
              <w:rPr>
                <w:color w:val="000000" w:themeColor="text1"/>
                <w:sz w:val="24"/>
              </w:rPr>
            </w:pPr>
            <w:r w:rsidRPr="00CE26D5">
              <w:rPr>
                <w:color w:val="000000" w:themeColor="text1"/>
                <w:sz w:val="24"/>
              </w:rPr>
              <w:t>157</w:t>
            </w:r>
          </w:p>
        </w:tc>
        <w:tc>
          <w:tcPr>
            <w:tcW w:w="3969" w:type="dxa"/>
            <w:noWrap/>
          </w:tcPr>
          <w:p w14:paraId="6F33FA8A" w14:textId="77777777" w:rsidR="00CE26D5" w:rsidRPr="00CE26D5" w:rsidRDefault="00CE26D5" w:rsidP="00CE26D5">
            <w:pPr>
              <w:jc w:val="center"/>
              <w:rPr>
                <w:color w:val="000000" w:themeColor="text1"/>
                <w:sz w:val="24"/>
              </w:rPr>
            </w:pPr>
            <w:r w:rsidRPr="00CE26D5">
              <w:rPr>
                <w:color w:val="000000" w:themeColor="text1"/>
                <w:sz w:val="24"/>
              </w:rPr>
              <w:t>Марковская</w:t>
            </w:r>
          </w:p>
        </w:tc>
        <w:tc>
          <w:tcPr>
            <w:tcW w:w="2693" w:type="dxa"/>
            <w:noWrap/>
          </w:tcPr>
          <w:p w14:paraId="381F7FF6"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2B7CD5B6" w14:textId="77777777" w:rsidR="00CE26D5" w:rsidRPr="00CE26D5" w:rsidRDefault="00CE26D5" w:rsidP="00CE26D5">
            <w:pPr>
              <w:jc w:val="center"/>
              <w:rPr>
                <w:color w:val="000000" w:themeColor="text1"/>
                <w:sz w:val="24"/>
              </w:rPr>
            </w:pPr>
          </w:p>
        </w:tc>
        <w:tc>
          <w:tcPr>
            <w:tcW w:w="2409" w:type="dxa"/>
            <w:noWrap/>
          </w:tcPr>
          <w:p w14:paraId="6F1F7CAF" w14:textId="77777777" w:rsidR="00CE26D5" w:rsidRPr="00CE26D5" w:rsidRDefault="00CE26D5" w:rsidP="00CE26D5">
            <w:pPr>
              <w:jc w:val="center"/>
              <w:rPr>
                <w:color w:val="000000" w:themeColor="text1"/>
                <w:sz w:val="24"/>
              </w:rPr>
            </w:pPr>
            <w:r w:rsidRPr="00CE26D5">
              <w:rPr>
                <w:color w:val="000000" w:themeColor="text1"/>
                <w:sz w:val="24"/>
              </w:rPr>
              <w:t>0,464</w:t>
            </w:r>
          </w:p>
        </w:tc>
        <w:tc>
          <w:tcPr>
            <w:tcW w:w="2268" w:type="dxa"/>
            <w:noWrap/>
          </w:tcPr>
          <w:p w14:paraId="25FF300D" w14:textId="77777777" w:rsidR="00CE26D5" w:rsidRPr="00CE26D5" w:rsidRDefault="00CE26D5" w:rsidP="00CE26D5">
            <w:pPr>
              <w:jc w:val="center"/>
              <w:rPr>
                <w:color w:val="000000" w:themeColor="text1"/>
                <w:sz w:val="24"/>
              </w:rPr>
            </w:pPr>
          </w:p>
        </w:tc>
      </w:tr>
      <w:tr w:rsidR="00CE26D5" w:rsidRPr="00CE26D5" w14:paraId="4377EA34" w14:textId="77777777" w:rsidTr="00CE26D5">
        <w:trPr>
          <w:trHeight w:val="300"/>
        </w:trPr>
        <w:tc>
          <w:tcPr>
            <w:tcW w:w="704" w:type="dxa"/>
            <w:noWrap/>
          </w:tcPr>
          <w:p w14:paraId="287E2CB3" w14:textId="77777777" w:rsidR="00CE26D5" w:rsidRPr="00CE26D5" w:rsidRDefault="00CE26D5" w:rsidP="00CE26D5">
            <w:pPr>
              <w:jc w:val="center"/>
              <w:rPr>
                <w:color w:val="000000" w:themeColor="text1"/>
                <w:sz w:val="24"/>
              </w:rPr>
            </w:pPr>
            <w:r w:rsidRPr="00CE26D5">
              <w:rPr>
                <w:color w:val="000000" w:themeColor="text1"/>
                <w:sz w:val="24"/>
              </w:rPr>
              <w:t>158</w:t>
            </w:r>
          </w:p>
        </w:tc>
        <w:tc>
          <w:tcPr>
            <w:tcW w:w="3969" w:type="dxa"/>
            <w:noWrap/>
          </w:tcPr>
          <w:p w14:paraId="0B859F94" w14:textId="77777777" w:rsidR="00CE26D5" w:rsidRPr="00CE26D5" w:rsidRDefault="00CE26D5" w:rsidP="00CE26D5">
            <w:pPr>
              <w:jc w:val="center"/>
              <w:rPr>
                <w:color w:val="000000" w:themeColor="text1"/>
                <w:sz w:val="24"/>
              </w:rPr>
            </w:pPr>
            <w:r w:rsidRPr="00CE26D5">
              <w:rPr>
                <w:color w:val="000000" w:themeColor="text1"/>
                <w:sz w:val="24"/>
              </w:rPr>
              <w:t>Яковлевская</w:t>
            </w:r>
          </w:p>
        </w:tc>
        <w:tc>
          <w:tcPr>
            <w:tcW w:w="2693" w:type="dxa"/>
            <w:noWrap/>
          </w:tcPr>
          <w:p w14:paraId="2047AE5C"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78F8BEBC" w14:textId="77777777" w:rsidR="00CE26D5" w:rsidRPr="00CE26D5" w:rsidRDefault="00CE26D5" w:rsidP="00CE26D5">
            <w:pPr>
              <w:jc w:val="center"/>
              <w:rPr>
                <w:color w:val="000000" w:themeColor="text1"/>
                <w:sz w:val="24"/>
              </w:rPr>
            </w:pPr>
          </w:p>
        </w:tc>
        <w:tc>
          <w:tcPr>
            <w:tcW w:w="2409" w:type="dxa"/>
            <w:noWrap/>
          </w:tcPr>
          <w:p w14:paraId="79BA1ECA" w14:textId="77777777" w:rsidR="00CE26D5" w:rsidRPr="00CE26D5" w:rsidRDefault="00CE26D5" w:rsidP="00CE26D5">
            <w:pPr>
              <w:jc w:val="center"/>
              <w:rPr>
                <w:color w:val="000000" w:themeColor="text1"/>
                <w:sz w:val="24"/>
              </w:rPr>
            </w:pPr>
            <w:r w:rsidRPr="00CE26D5">
              <w:rPr>
                <w:color w:val="000000" w:themeColor="text1"/>
                <w:sz w:val="24"/>
              </w:rPr>
              <w:t>0,383</w:t>
            </w:r>
          </w:p>
        </w:tc>
        <w:tc>
          <w:tcPr>
            <w:tcW w:w="2268" w:type="dxa"/>
            <w:noWrap/>
          </w:tcPr>
          <w:p w14:paraId="743C2C2F" w14:textId="77777777" w:rsidR="00CE26D5" w:rsidRPr="00CE26D5" w:rsidRDefault="00CE26D5" w:rsidP="00CE26D5">
            <w:pPr>
              <w:jc w:val="center"/>
              <w:rPr>
                <w:color w:val="000000" w:themeColor="text1"/>
                <w:sz w:val="24"/>
              </w:rPr>
            </w:pPr>
          </w:p>
        </w:tc>
      </w:tr>
      <w:tr w:rsidR="00CE26D5" w:rsidRPr="00CE26D5" w14:paraId="26DA5939" w14:textId="77777777" w:rsidTr="00CE26D5">
        <w:trPr>
          <w:trHeight w:val="300"/>
        </w:trPr>
        <w:tc>
          <w:tcPr>
            <w:tcW w:w="704" w:type="dxa"/>
            <w:noWrap/>
          </w:tcPr>
          <w:p w14:paraId="6A60B2B7" w14:textId="77777777" w:rsidR="00CE26D5" w:rsidRPr="00CE26D5" w:rsidRDefault="00CE26D5" w:rsidP="00CE26D5">
            <w:pPr>
              <w:jc w:val="center"/>
              <w:rPr>
                <w:color w:val="000000" w:themeColor="text1"/>
                <w:sz w:val="24"/>
              </w:rPr>
            </w:pPr>
            <w:r w:rsidRPr="00CE26D5">
              <w:rPr>
                <w:color w:val="000000" w:themeColor="text1"/>
                <w:sz w:val="24"/>
              </w:rPr>
              <w:t>159</w:t>
            </w:r>
          </w:p>
        </w:tc>
        <w:tc>
          <w:tcPr>
            <w:tcW w:w="3969" w:type="dxa"/>
            <w:noWrap/>
          </w:tcPr>
          <w:p w14:paraId="1AB510EA" w14:textId="77777777" w:rsidR="00CE26D5" w:rsidRPr="00CE26D5" w:rsidRDefault="00CE26D5" w:rsidP="00CE26D5">
            <w:pPr>
              <w:jc w:val="center"/>
              <w:rPr>
                <w:color w:val="000000" w:themeColor="text1"/>
                <w:sz w:val="24"/>
              </w:rPr>
            </w:pPr>
            <w:r w:rsidRPr="00CE26D5">
              <w:rPr>
                <w:color w:val="000000" w:themeColor="text1"/>
                <w:sz w:val="24"/>
              </w:rPr>
              <w:t>Ивановская</w:t>
            </w:r>
          </w:p>
        </w:tc>
        <w:tc>
          <w:tcPr>
            <w:tcW w:w="2693" w:type="dxa"/>
            <w:noWrap/>
          </w:tcPr>
          <w:p w14:paraId="2F56B335" w14:textId="77777777" w:rsidR="00CE26D5" w:rsidRPr="00CE26D5" w:rsidRDefault="00CE26D5" w:rsidP="00CE26D5">
            <w:pPr>
              <w:jc w:val="center"/>
              <w:rPr>
                <w:color w:val="000000" w:themeColor="text1"/>
                <w:sz w:val="24"/>
              </w:rPr>
            </w:pPr>
            <w:r w:rsidRPr="00CE26D5">
              <w:rPr>
                <w:color w:val="000000" w:themeColor="text1"/>
                <w:sz w:val="24"/>
              </w:rPr>
              <w:t>деревня</w:t>
            </w:r>
          </w:p>
        </w:tc>
        <w:tc>
          <w:tcPr>
            <w:tcW w:w="2127" w:type="dxa"/>
            <w:noWrap/>
          </w:tcPr>
          <w:p w14:paraId="2C25B5B2" w14:textId="77777777" w:rsidR="00CE26D5" w:rsidRPr="00CE26D5" w:rsidRDefault="00CE26D5" w:rsidP="00CE26D5">
            <w:pPr>
              <w:jc w:val="center"/>
              <w:rPr>
                <w:color w:val="000000" w:themeColor="text1"/>
                <w:sz w:val="24"/>
              </w:rPr>
            </w:pPr>
          </w:p>
        </w:tc>
        <w:tc>
          <w:tcPr>
            <w:tcW w:w="2409" w:type="dxa"/>
            <w:noWrap/>
          </w:tcPr>
          <w:p w14:paraId="3DB84568" w14:textId="77777777" w:rsidR="00CE26D5" w:rsidRPr="00CE26D5" w:rsidRDefault="00CE26D5" w:rsidP="00CE26D5">
            <w:pPr>
              <w:jc w:val="center"/>
              <w:rPr>
                <w:color w:val="000000" w:themeColor="text1"/>
                <w:sz w:val="24"/>
              </w:rPr>
            </w:pPr>
            <w:r w:rsidRPr="00CE26D5">
              <w:rPr>
                <w:color w:val="000000" w:themeColor="text1"/>
                <w:sz w:val="24"/>
              </w:rPr>
              <w:t>1,302</w:t>
            </w:r>
          </w:p>
        </w:tc>
        <w:tc>
          <w:tcPr>
            <w:tcW w:w="2268" w:type="dxa"/>
            <w:noWrap/>
          </w:tcPr>
          <w:p w14:paraId="614B7528" w14:textId="77777777" w:rsidR="00CE26D5" w:rsidRPr="00CE26D5" w:rsidRDefault="00CE26D5" w:rsidP="00CE26D5">
            <w:pPr>
              <w:jc w:val="center"/>
              <w:rPr>
                <w:color w:val="000000" w:themeColor="text1"/>
                <w:sz w:val="24"/>
              </w:rPr>
            </w:pPr>
            <w:r w:rsidRPr="00CE26D5">
              <w:rPr>
                <w:color w:val="000000" w:themeColor="text1"/>
                <w:sz w:val="24"/>
              </w:rPr>
              <w:t>70,5</w:t>
            </w:r>
          </w:p>
        </w:tc>
      </w:tr>
      <w:tr w:rsidR="00CE26D5" w:rsidRPr="00CE26D5" w14:paraId="3BCE796E" w14:textId="77777777" w:rsidTr="00CE26D5">
        <w:trPr>
          <w:trHeight w:val="300"/>
        </w:trPr>
        <w:tc>
          <w:tcPr>
            <w:tcW w:w="704" w:type="dxa"/>
            <w:noWrap/>
          </w:tcPr>
          <w:p w14:paraId="219DA372" w14:textId="77777777" w:rsidR="00CE26D5" w:rsidRPr="00CE26D5" w:rsidRDefault="00CE26D5" w:rsidP="00CE26D5">
            <w:pPr>
              <w:jc w:val="center"/>
              <w:rPr>
                <w:color w:val="000000" w:themeColor="text1"/>
                <w:sz w:val="24"/>
              </w:rPr>
            </w:pPr>
            <w:r w:rsidRPr="00CE26D5">
              <w:rPr>
                <w:color w:val="000000" w:themeColor="text1"/>
                <w:sz w:val="24"/>
              </w:rPr>
              <w:t>160</w:t>
            </w:r>
          </w:p>
        </w:tc>
        <w:tc>
          <w:tcPr>
            <w:tcW w:w="3969" w:type="dxa"/>
            <w:noWrap/>
          </w:tcPr>
          <w:p w14:paraId="379407AF" w14:textId="77777777" w:rsidR="00CE26D5" w:rsidRPr="00CE26D5" w:rsidRDefault="00CE26D5" w:rsidP="00CE26D5">
            <w:pPr>
              <w:jc w:val="center"/>
              <w:rPr>
                <w:color w:val="000000" w:themeColor="text1"/>
                <w:sz w:val="24"/>
              </w:rPr>
            </w:pPr>
            <w:r w:rsidRPr="00CE26D5">
              <w:rPr>
                <w:color w:val="000000" w:themeColor="text1"/>
                <w:sz w:val="24"/>
              </w:rPr>
              <w:t>Лытка</w:t>
            </w:r>
          </w:p>
        </w:tc>
        <w:tc>
          <w:tcPr>
            <w:tcW w:w="2693" w:type="dxa"/>
            <w:noWrap/>
          </w:tcPr>
          <w:p w14:paraId="44F7920D" w14:textId="77777777" w:rsidR="00CE26D5" w:rsidRPr="00CE26D5" w:rsidRDefault="00CE26D5" w:rsidP="00CE26D5">
            <w:pPr>
              <w:jc w:val="center"/>
              <w:rPr>
                <w:color w:val="000000" w:themeColor="text1"/>
                <w:sz w:val="24"/>
              </w:rPr>
            </w:pPr>
            <w:r w:rsidRPr="00CE26D5">
              <w:rPr>
                <w:color w:val="000000" w:themeColor="text1"/>
                <w:sz w:val="24"/>
              </w:rPr>
              <w:t>поселок</w:t>
            </w:r>
          </w:p>
        </w:tc>
        <w:tc>
          <w:tcPr>
            <w:tcW w:w="2127" w:type="dxa"/>
            <w:noWrap/>
          </w:tcPr>
          <w:p w14:paraId="68AACF84" w14:textId="77777777" w:rsidR="00CE26D5" w:rsidRPr="00CE26D5" w:rsidRDefault="00CE26D5" w:rsidP="00CE26D5">
            <w:pPr>
              <w:jc w:val="center"/>
              <w:rPr>
                <w:color w:val="000000" w:themeColor="text1"/>
                <w:sz w:val="24"/>
              </w:rPr>
            </w:pPr>
          </w:p>
        </w:tc>
        <w:tc>
          <w:tcPr>
            <w:tcW w:w="2409" w:type="dxa"/>
            <w:noWrap/>
          </w:tcPr>
          <w:p w14:paraId="7BE7F023" w14:textId="77777777" w:rsidR="00CE26D5" w:rsidRPr="00CE26D5" w:rsidRDefault="00CE26D5" w:rsidP="00CE26D5">
            <w:pPr>
              <w:jc w:val="center"/>
              <w:rPr>
                <w:color w:val="000000" w:themeColor="text1"/>
                <w:sz w:val="24"/>
              </w:rPr>
            </w:pPr>
            <w:r w:rsidRPr="00CE26D5">
              <w:rPr>
                <w:color w:val="000000" w:themeColor="text1"/>
                <w:sz w:val="24"/>
              </w:rPr>
              <w:t>2,6</w:t>
            </w:r>
          </w:p>
        </w:tc>
        <w:tc>
          <w:tcPr>
            <w:tcW w:w="2268" w:type="dxa"/>
            <w:noWrap/>
          </w:tcPr>
          <w:p w14:paraId="0BF47238" w14:textId="77777777" w:rsidR="00CE26D5" w:rsidRPr="00CE26D5" w:rsidRDefault="00CE26D5" w:rsidP="00CE26D5">
            <w:pPr>
              <w:jc w:val="center"/>
              <w:rPr>
                <w:color w:val="000000" w:themeColor="text1"/>
                <w:sz w:val="24"/>
              </w:rPr>
            </w:pPr>
          </w:p>
        </w:tc>
      </w:tr>
      <w:tr w:rsidR="00CE26D5" w:rsidRPr="00CE26D5" w14:paraId="3A0221D1" w14:textId="77777777" w:rsidTr="00CE26D5">
        <w:trPr>
          <w:trHeight w:val="300"/>
        </w:trPr>
        <w:tc>
          <w:tcPr>
            <w:tcW w:w="704" w:type="dxa"/>
            <w:noWrap/>
          </w:tcPr>
          <w:p w14:paraId="7B153571" w14:textId="77777777" w:rsidR="00CE26D5" w:rsidRPr="00CE26D5" w:rsidRDefault="00CE26D5" w:rsidP="00CE26D5">
            <w:pPr>
              <w:jc w:val="center"/>
              <w:rPr>
                <w:color w:val="000000" w:themeColor="text1"/>
                <w:sz w:val="24"/>
              </w:rPr>
            </w:pPr>
            <w:r w:rsidRPr="00CE26D5">
              <w:rPr>
                <w:color w:val="000000" w:themeColor="text1"/>
                <w:sz w:val="24"/>
              </w:rPr>
              <w:t>161</w:t>
            </w:r>
          </w:p>
        </w:tc>
        <w:tc>
          <w:tcPr>
            <w:tcW w:w="3969" w:type="dxa"/>
            <w:noWrap/>
          </w:tcPr>
          <w:p w14:paraId="77B03100" w14:textId="77777777" w:rsidR="00CE26D5" w:rsidRPr="00CE26D5" w:rsidRDefault="00CE26D5" w:rsidP="00CE26D5">
            <w:pPr>
              <w:jc w:val="center"/>
              <w:rPr>
                <w:color w:val="000000" w:themeColor="text1"/>
                <w:sz w:val="24"/>
              </w:rPr>
            </w:pPr>
            <w:r w:rsidRPr="00CE26D5">
              <w:rPr>
                <w:color w:val="000000" w:themeColor="text1"/>
                <w:sz w:val="24"/>
              </w:rPr>
              <w:t>Томызь</w:t>
            </w:r>
          </w:p>
        </w:tc>
        <w:tc>
          <w:tcPr>
            <w:tcW w:w="2693" w:type="dxa"/>
            <w:noWrap/>
          </w:tcPr>
          <w:p w14:paraId="3D54BE11" w14:textId="77777777" w:rsidR="00CE26D5" w:rsidRPr="00CE26D5" w:rsidRDefault="00CE26D5" w:rsidP="00CE26D5">
            <w:pPr>
              <w:jc w:val="center"/>
              <w:rPr>
                <w:color w:val="000000" w:themeColor="text1"/>
                <w:sz w:val="24"/>
              </w:rPr>
            </w:pPr>
            <w:r w:rsidRPr="00CE26D5">
              <w:rPr>
                <w:color w:val="000000" w:themeColor="text1"/>
                <w:sz w:val="24"/>
              </w:rPr>
              <w:t>поселок</w:t>
            </w:r>
          </w:p>
        </w:tc>
        <w:tc>
          <w:tcPr>
            <w:tcW w:w="2127" w:type="dxa"/>
            <w:noWrap/>
          </w:tcPr>
          <w:p w14:paraId="770C6FC2" w14:textId="77777777" w:rsidR="00CE26D5" w:rsidRPr="00CE26D5" w:rsidRDefault="00CE26D5" w:rsidP="00CE26D5">
            <w:pPr>
              <w:jc w:val="center"/>
              <w:rPr>
                <w:color w:val="000000" w:themeColor="text1"/>
                <w:sz w:val="24"/>
              </w:rPr>
            </w:pPr>
          </w:p>
        </w:tc>
        <w:tc>
          <w:tcPr>
            <w:tcW w:w="2409" w:type="dxa"/>
            <w:noWrap/>
          </w:tcPr>
          <w:p w14:paraId="332860A9" w14:textId="77777777" w:rsidR="00CE26D5" w:rsidRPr="00CE26D5" w:rsidRDefault="00CE26D5" w:rsidP="00CE26D5">
            <w:pPr>
              <w:jc w:val="center"/>
              <w:rPr>
                <w:color w:val="000000" w:themeColor="text1"/>
                <w:sz w:val="24"/>
              </w:rPr>
            </w:pPr>
            <w:r w:rsidRPr="00CE26D5">
              <w:rPr>
                <w:color w:val="000000" w:themeColor="text1"/>
                <w:sz w:val="24"/>
              </w:rPr>
              <w:t>0,1</w:t>
            </w:r>
          </w:p>
        </w:tc>
        <w:tc>
          <w:tcPr>
            <w:tcW w:w="2268" w:type="dxa"/>
            <w:noWrap/>
          </w:tcPr>
          <w:p w14:paraId="2F10FE8D" w14:textId="77777777" w:rsidR="00CE26D5" w:rsidRPr="00CE26D5" w:rsidRDefault="00CE26D5" w:rsidP="00CE26D5">
            <w:pPr>
              <w:jc w:val="center"/>
              <w:rPr>
                <w:color w:val="000000" w:themeColor="text1"/>
                <w:sz w:val="24"/>
              </w:rPr>
            </w:pPr>
          </w:p>
        </w:tc>
      </w:tr>
    </w:tbl>
    <w:p w14:paraId="7ED82A69" w14:textId="77777777" w:rsidR="00CE26D5" w:rsidRPr="00CE26D5" w:rsidRDefault="00CE26D5" w:rsidP="00CE26D5">
      <w:pPr>
        <w:rPr>
          <w:color w:val="FF0000"/>
        </w:rPr>
        <w:sectPr w:rsidR="00CE26D5" w:rsidRPr="00CE26D5" w:rsidSect="009123A0">
          <w:pgSz w:w="16838" w:h="11906" w:orient="landscape"/>
          <w:pgMar w:top="1701" w:right="1134" w:bottom="851" w:left="1134" w:header="709" w:footer="709" w:gutter="0"/>
          <w:cols w:space="708"/>
          <w:docGrid w:linePitch="381"/>
        </w:sectPr>
      </w:pPr>
    </w:p>
    <w:p w14:paraId="45DFF608" w14:textId="77777777" w:rsidR="00CE26D5" w:rsidRPr="00CE26D5" w:rsidRDefault="00CE26D5" w:rsidP="00CE26D5">
      <w:pPr>
        <w:ind w:firstLine="709"/>
        <w:rPr>
          <w:color w:val="000000" w:themeColor="text1"/>
        </w:rPr>
      </w:pPr>
      <w:r w:rsidRPr="00CE26D5">
        <w:rPr>
          <w:color w:val="000000" w:themeColor="text1"/>
        </w:rPr>
        <w:lastRenderedPageBreak/>
        <w:t xml:space="preserve">Дома с износом до 70% приняты пригодными к эксплуатации. Здания с износом свыше 70% в Афанасьевском муниципальном округе отсутствуют. </w:t>
      </w:r>
    </w:p>
    <w:p w14:paraId="3BEE5C5C" w14:textId="77777777" w:rsidR="00CE26D5" w:rsidRPr="00CE26D5" w:rsidRDefault="00CE26D5" w:rsidP="00CE26D5">
      <w:pPr>
        <w:ind w:firstLine="709"/>
        <w:rPr>
          <w:b/>
          <w:color w:val="000000" w:themeColor="text1"/>
        </w:rPr>
      </w:pPr>
      <w:r w:rsidRPr="00CE26D5">
        <w:rPr>
          <w:b/>
          <w:color w:val="000000" w:themeColor="text1"/>
        </w:rPr>
        <w:t>Планируемое жилищное строительство</w:t>
      </w:r>
    </w:p>
    <w:p w14:paraId="425A0BE4" w14:textId="77777777" w:rsidR="00CE26D5" w:rsidRPr="00CE26D5" w:rsidRDefault="00CE26D5" w:rsidP="00CE26D5">
      <w:pPr>
        <w:ind w:firstLine="709"/>
        <w:rPr>
          <w:color w:val="000000" w:themeColor="text1"/>
        </w:rPr>
      </w:pPr>
      <w:r w:rsidRPr="00CE26D5">
        <w:rPr>
          <w:color w:val="000000" w:themeColor="text1"/>
        </w:rPr>
        <w:t>На первый этап и расчётный срок планируется проведение ряда мероприятий по жилищной политике, касающихся обеспечения социальным жильём очередников и прочих нуждающихся (согласно жилищному законодательству РФ), в том числе проживающих в ветхом и аварийном фонде, регулярное проведение технического аудита для оценки реального состояния жилищного фонда муниципального образования.</w:t>
      </w:r>
    </w:p>
    <w:p w14:paraId="1386F4D6" w14:textId="77777777" w:rsidR="00CE26D5" w:rsidRPr="00CE26D5" w:rsidRDefault="00CE26D5" w:rsidP="00CE26D5">
      <w:pPr>
        <w:ind w:firstLine="709"/>
        <w:rPr>
          <w:color w:val="000000" w:themeColor="text1"/>
        </w:rPr>
      </w:pPr>
      <w:r w:rsidRPr="00CE26D5">
        <w:rPr>
          <w:color w:val="000000" w:themeColor="text1"/>
        </w:rPr>
        <w:t>Основными документами, регулирующими жилищную политику в муниципальное образование, являются:</w:t>
      </w:r>
    </w:p>
    <w:p w14:paraId="3B6B6266" w14:textId="77777777" w:rsidR="00CE26D5" w:rsidRPr="00CE26D5" w:rsidRDefault="00CE26D5" w:rsidP="00CE26D5">
      <w:pPr>
        <w:ind w:firstLine="709"/>
        <w:rPr>
          <w:color w:val="FF0000"/>
        </w:rPr>
      </w:pPr>
      <w:r w:rsidRPr="00CE26D5">
        <w:rPr>
          <w:color w:val="000000" w:themeColor="text1"/>
        </w:rPr>
        <w:t>Указ «О национальных целях и стратегических задачах развития Российской Федерации на период до 2024 года» от 7 мая 2018г.;</w:t>
      </w:r>
    </w:p>
    <w:p w14:paraId="21AAC6C9" w14:textId="77777777" w:rsidR="00CE26D5" w:rsidRPr="00CE26D5" w:rsidRDefault="00CE26D5" w:rsidP="00CE26D5">
      <w:pPr>
        <w:ind w:firstLine="709"/>
        <w:rPr>
          <w:color w:val="000000" w:themeColor="text1"/>
        </w:rPr>
      </w:pPr>
      <w:r w:rsidRPr="00CE26D5">
        <w:rPr>
          <w:color w:val="000000" w:themeColor="text1"/>
        </w:rPr>
        <w:t>Стратегия социально-экономического развития Кировской области до 2035 года (Утверждена распоряжением Правительства Кировской области от 28 апреля 2021 года №76);</w:t>
      </w:r>
    </w:p>
    <w:p w14:paraId="2F98DDCB" w14:textId="77777777" w:rsidR="00CE26D5" w:rsidRPr="00CE26D5" w:rsidRDefault="00CE26D5" w:rsidP="00CE26D5">
      <w:pPr>
        <w:ind w:firstLine="709"/>
        <w:rPr>
          <w:color w:val="000000" w:themeColor="text1"/>
        </w:rPr>
      </w:pPr>
      <w:r w:rsidRPr="00CE26D5">
        <w:rPr>
          <w:color w:val="000000" w:themeColor="text1"/>
        </w:rPr>
        <w:t>Областная адресная программа «Переселение граждан, проживающих на территории Кировской области, из аварийного жилищного фонда, признанного таковым до 01 января 2017 года» с изменениями на 27 февраля 2023 года. Постановлением Правительства Кировской области от 27.03.2019 №113-П утверждена</w:t>
      </w:r>
    </w:p>
    <w:p w14:paraId="1681873F" w14:textId="77777777" w:rsidR="00CE26D5" w:rsidRPr="00CE26D5" w:rsidRDefault="00CE26D5" w:rsidP="00CE26D5">
      <w:pPr>
        <w:ind w:firstLine="709"/>
        <w:rPr>
          <w:color w:val="000000" w:themeColor="text1"/>
        </w:rPr>
      </w:pPr>
      <w:r w:rsidRPr="00CE26D5">
        <w:rPr>
          <w:color w:val="000000" w:themeColor="text1"/>
        </w:rPr>
        <w:t>Нормативы градостроительного проектирования Кировской области;</w:t>
      </w:r>
    </w:p>
    <w:p w14:paraId="022E2ED8" w14:textId="77777777" w:rsidR="00CE26D5" w:rsidRPr="00CE26D5" w:rsidRDefault="00CE26D5" w:rsidP="00CE26D5">
      <w:pPr>
        <w:ind w:firstLine="709"/>
        <w:rPr>
          <w:color w:val="000000" w:themeColor="text1"/>
        </w:rPr>
      </w:pPr>
      <w:r w:rsidRPr="00CE26D5">
        <w:rPr>
          <w:color w:val="000000" w:themeColor="text1"/>
        </w:rPr>
        <w:t xml:space="preserve">Указ Президента РФ от 21.07.2020 №474 «О национальных целях развития Российской Федерации на период до 2030 года», </w:t>
      </w:r>
    </w:p>
    <w:p w14:paraId="40C7B55D" w14:textId="77777777" w:rsidR="00CE26D5" w:rsidRPr="00CE26D5" w:rsidRDefault="00CE26D5" w:rsidP="00CE26D5">
      <w:pPr>
        <w:ind w:firstLine="709"/>
        <w:rPr>
          <w:color w:val="000000" w:themeColor="text1"/>
        </w:rPr>
      </w:pPr>
      <w:r w:rsidRPr="00CE26D5">
        <w:rPr>
          <w:color w:val="000000" w:themeColor="text1"/>
        </w:rPr>
        <w:t>Государственная программа Кировской области «Обеспечение граждан доступным жильем»;</w:t>
      </w:r>
    </w:p>
    <w:p w14:paraId="488580A9" w14:textId="77777777" w:rsidR="00CE26D5" w:rsidRPr="00CE26D5" w:rsidRDefault="00CE26D5" w:rsidP="00CE26D5">
      <w:pPr>
        <w:ind w:firstLine="709"/>
        <w:rPr>
          <w:color w:val="000000" w:themeColor="text1"/>
        </w:rPr>
      </w:pPr>
      <w:r w:rsidRPr="00CE26D5">
        <w:rPr>
          <w:color w:val="000000" w:themeColor="text1"/>
        </w:rPr>
        <w:t>Нормативы градостроительного проектирования.</w:t>
      </w:r>
    </w:p>
    <w:p w14:paraId="44A5B600" w14:textId="77777777" w:rsidR="00CE26D5" w:rsidRPr="00CE26D5" w:rsidRDefault="00CE26D5" w:rsidP="00CE26D5">
      <w:pPr>
        <w:ind w:firstLine="709"/>
        <w:rPr>
          <w:color w:val="000000" w:themeColor="text1"/>
        </w:rPr>
      </w:pPr>
      <w:r w:rsidRPr="00CE26D5">
        <w:rPr>
          <w:color w:val="000000" w:themeColor="text1"/>
        </w:rPr>
        <w:t>Учитывая перспективы развития Афанасьевского муниципального округа, заложенные в основных стратегических документах федерального, регионального и муниципального уровня, необходимо существенно изменить качество среды проживания и обеспечить её комфортность, соответствующую перспективному статусу муниципального округа.</w:t>
      </w:r>
    </w:p>
    <w:p w14:paraId="2443F957" w14:textId="77777777" w:rsidR="00CE26D5" w:rsidRPr="00CE26D5" w:rsidRDefault="00CE26D5" w:rsidP="00CE26D5">
      <w:pPr>
        <w:ind w:firstLine="709"/>
      </w:pPr>
      <w:r w:rsidRPr="00CE26D5">
        <w:t>Потребность в объемах жилищного строительства на расчетный срок составит 51 тыс. м</w:t>
      </w:r>
      <w:r w:rsidRPr="00CE26D5">
        <w:rPr>
          <w:vertAlign w:val="superscript"/>
        </w:rPr>
        <w:t>2</w:t>
      </w:r>
      <w:r w:rsidRPr="00CE26D5">
        <w:t xml:space="preserve"> (накопленным итогом с 2020 по 2040 году включительно). Выполнение приведенного выше прогноза объемов жилищного строительства требует наличия свободных земельных участков.</w:t>
      </w:r>
    </w:p>
    <w:p w14:paraId="5EC14230" w14:textId="77777777" w:rsidR="00CE26D5" w:rsidRPr="00CE26D5" w:rsidRDefault="00CE26D5" w:rsidP="00CE26D5">
      <w:pPr>
        <w:ind w:firstLine="709"/>
      </w:pPr>
      <w:r w:rsidRPr="00CE26D5">
        <w:t xml:space="preserve">Генеральным планом предусматриваются резервные территории для ведения нового жилищного строительства на первый этап и расчётный срок реализации генплана (д. Лазаневы, д. Усть-Колыч, д. Ичетовкины). </w:t>
      </w:r>
    </w:p>
    <w:p w14:paraId="3715257F" w14:textId="77777777" w:rsidR="00CE26D5" w:rsidRPr="00CE26D5" w:rsidRDefault="00CE26D5" w:rsidP="00CE26D5">
      <w:pPr>
        <w:ind w:firstLine="709"/>
      </w:pPr>
      <w:r w:rsidRPr="00CE26D5">
        <w:lastRenderedPageBreak/>
        <w:t xml:space="preserve">Резервирование территории осуществляется в целях определения возможных направлений территориального развития муниципального образования. </w:t>
      </w:r>
    </w:p>
    <w:p w14:paraId="414C4EDB" w14:textId="77777777" w:rsidR="00CE26D5" w:rsidRPr="00CE26D5" w:rsidRDefault="00CE26D5" w:rsidP="00CE26D5">
      <w:pPr>
        <w:keepNext/>
        <w:keepLines/>
        <w:tabs>
          <w:tab w:val="left" w:pos="9344"/>
        </w:tabs>
        <w:spacing w:before="240"/>
        <w:ind w:firstLine="851"/>
        <w:outlineLvl w:val="2"/>
        <w:rPr>
          <w:rFonts w:cs="Arial"/>
          <w:b/>
          <w:color w:val="000000" w:themeColor="text1"/>
          <w:szCs w:val="28"/>
        </w:rPr>
      </w:pPr>
      <w:r w:rsidRPr="00CE26D5">
        <w:rPr>
          <w:rFonts w:cs="Arial"/>
          <w:b/>
          <w:color w:val="000000" w:themeColor="text1"/>
          <w:szCs w:val="28"/>
        </w:rPr>
        <w:t xml:space="preserve">2.3.7. Объекты социального и культурно-бытового обслуживания населения </w:t>
      </w:r>
    </w:p>
    <w:p w14:paraId="2779F99B" w14:textId="77777777" w:rsidR="00CE26D5" w:rsidRPr="00CE26D5" w:rsidRDefault="00CE26D5" w:rsidP="00CE26D5">
      <w:pPr>
        <w:ind w:firstLine="709"/>
        <w:rPr>
          <w:color w:val="000000" w:themeColor="text1"/>
        </w:rPr>
      </w:pPr>
      <w:r w:rsidRPr="00CE26D5">
        <w:rPr>
          <w:color w:val="000000" w:themeColor="text1"/>
        </w:rPr>
        <w:t>Являясь центром, поселок городского типа Афанасьево исполняет роль пункта эпизодического и периодического культурно-бытового обслуживания, а также пункта повседневного обслуживания жителей муниципального округа.</w:t>
      </w:r>
    </w:p>
    <w:p w14:paraId="0D69852E" w14:textId="77777777" w:rsidR="00CE26D5" w:rsidRPr="00CE26D5" w:rsidRDefault="00CE26D5" w:rsidP="00CE26D5">
      <w:pPr>
        <w:ind w:firstLine="709"/>
        <w:rPr>
          <w:color w:val="000000" w:themeColor="text1"/>
        </w:rPr>
      </w:pPr>
      <w:r w:rsidRPr="00CE26D5">
        <w:rPr>
          <w:color w:val="000000" w:themeColor="text1"/>
        </w:rPr>
        <w:t>Сеть учреждений обслуживания довольно разнообразна, однако их количество и вместимость не полностью обеспечивают потребности населения.</w:t>
      </w:r>
    </w:p>
    <w:p w14:paraId="2426EF55" w14:textId="77777777" w:rsidR="00CE26D5" w:rsidRPr="00CE26D5" w:rsidRDefault="00CE26D5" w:rsidP="00CE26D5">
      <w:pPr>
        <w:ind w:firstLine="709"/>
        <w:rPr>
          <w:color w:val="000000" w:themeColor="text1"/>
        </w:rPr>
      </w:pPr>
      <w:r w:rsidRPr="00CE26D5">
        <w:rPr>
          <w:color w:val="000000" w:themeColor="text1"/>
        </w:rPr>
        <w:t xml:space="preserve">В некоторых случаях учреждения размещены в приспособленных помещениях, не отвечающих их назначению. Качественное состояние отдельных объектов обслуживания невысоко, что требует их замены или реконструкции. </w:t>
      </w:r>
    </w:p>
    <w:p w14:paraId="04B85D82" w14:textId="77777777" w:rsidR="00CE26D5" w:rsidRPr="00CE26D5" w:rsidRDefault="00CE26D5" w:rsidP="00CE26D5">
      <w:pPr>
        <w:ind w:firstLine="709"/>
        <w:rPr>
          <w:color w:val="000000" w:themeColor="text1"/>
        </w:rPr>
      </w:pPr>
      <w:r w:rsidRPr="00CE26D5">
        <w:rPr>
          <w:color w:val="000000" w:themeColor="text1"/>
        </w:rPr>
        <w:t>Следует отметить неравномерное размещение учреждений обслуживания по территории округа и внутри поселка Афанасьево.</w:t>
      </w:r>
    </w:p>
    <w:p w14:paraId="2FE7FE99" w14:textId="77777777" w:rsidR="00CE26D5" w:rsidRPr="00CE26D5" w:rsidRDefault="00CE26D5" w:rsidP="00CE26D5">
      <w:pPr>
        <w:ind w:firstLine="709"/>
        <w:rPr>
          <w:b/>
          <w:color w:val="000000" w:themeColor="text1"/>
        </w:rPr>
      </w:pPr>
      <w:r w:rsidRPr="00CE26D5">
        <w:rPr>
          <w:b/>
          <w:color w:val="000000" w:themeColor="text1"/>
        </w:rPr>
        <w:t>Современное состояние</w:t>
      </w:r>
    </w:p>
    <w:p w14:paraId="721EFA29" w14:textId="77777777" w:rsidR="00CE26D5" w:rsidRPr="00CE26D5" w:rsidRDefault="00CE26D5" w:rsidP="00CE26D5">
      <w:pPr>
        <w:ind w:firstLine="709"/>
        <w:rPr>
          <w:b/>
          <w:color w:val="000000" w:themeColor="text1"/>
        </w:rPr>
      </w:pPr>
      <w:r w:rsidRPr="00CE26D5">
        <w:rPr>
          <w:b/>
          <w:color w:val="000000" w:themeColor="text1"/>
        </w:rPr>
        <w:t>Система дошкольного образования</w:t>
      </w:r>
    </w:p>
    <w:p w14:paraId="296FFB25" w14:textId="77777777" w:rsidR="00CE26D5" w:rsidRPr="00CE26D5" w:rsidRDefault="00CE26D5" w:rsidP="00CE26D5">
      <w:pPr>
        <w:ind w:firstLine="709"/>
        <w:rPr>
          <w:color w:val="000000" w:themeColor="text1"/>
        </w:rPr>
      </w:pPr>
      <w:r w:rsidRPr="00CE26D5">
        <w:rPr>
          <w:color w:val="000000" w:themeColor="text1"/>
        </w:rPr>
        <w:t>В муниципальном округе имеется 7 объектов муниципальной формы собственности, где осуществляется деятельность по образовательным программам дошкольного образования, присмотр и уход за детьми.</w:t>
      </w:r>
    </w:p>
    <w:p w14:paraId="480284D8" w14:textId="77777777" w:rsidR="00CE26D5" w:rsidRPr="00CE26D5" w:rsidRDefault="00CE26D5" w:rsidP="00CE26D5">
      <w:pPr>
        <w:ind w:firstLine="567"/>
        <w:rPr>
          <w:color w:val="000000"/>
        </w:rPr>
      </w:pPr>
      <w:r w:rsidRPr="00CE26D5">
        <w:rPr>
          <w:color w:val="000000"/>
        </w:rPr>
        <w:t>Совокупно в муниципальном округе на 2026 г. имеется 852 места в организациях и подразделениях, осуществляющих деятельность по образовательным программам дошкольного образования, присмотр и уход за детьми. Численность воспитанников в учреждениях дошкольного образования в 2025 году составила 728 человек.</w:t>
      </w:r>
    </w:p>
    <w:p w14:paraId="23AF3A79" w14:textId="77777777" w:rsidR="00CE26D5" w:rsidRPr="00CE26D5" w:rsidRDefault="00CE26D5" w:rsidP="00CE26D5">
      <w:pPr>
        <w:rPr>
          <w:color w:val="000000" w:themeColor="text1"/>
        </w:rPr>
      </w:pPr>
      <w:r w:rsidRPr="00CE26D5">
        <w:rPr>
          <w:color w:val="000000" w:themeColor="text1"/>
        </w:rPr>
        <w:t xml:space="preserve">          Таблица 2.3.7.1 Динамика основных показателей обеспеченности учреждениями дошкольного образования в Афанасьевском муниципальном округе</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696"/>
        <w:gridCol w:w="835"/>
        <w:gridCol w:w="708"/>
        <w:gridCol w:w="709"/>
        <w:gridCol w:w="709"/>
        <w:gridCol w:w="709"/>
        <w:gridCol w:w="708"/>
      </w:tblGrid>
      <w:tr w:rsidR="00CE26D5" w:rsidRPr="00CE26D5" w14:paraId="4FE0D51A" w14:textId="77777777" w:rsidTr="00CE26D5">
        <w:trPr>
          <w:trHeight w:val="255"/>
          <w:tblHeader/>
        </w:trPr>
        <w:tc>
          <w:tcPr>
            <w:tcW w:w="4565" w:type="dxa"/>
            <w:tcBorders>
              <w:top w:val="single" w:sz="4" w:space="0" w:color="auto"/>
              <w:left w:val="single" w:sz="4" w:space="0" w:color="auto"/>
              <w:bottom w:val="single" w:sz="4" w:space="0" w:color="auto"/>
              <w:right w:val="single" w:sz="4" w:space="0" w:color="auto"/>
            </w:tcBorders>
            <w:shd w:val="pct10" w:color="auto" w:fill="FFFFFF" w:themeFill="background1"/>
            <w:hideMark/>
          </w:tcPr>
          <w:p w14:paraId="1462EBEE" w14:textId="77777777" w:rsidR="00CE26D5" w:rsidRPr="00CE26D5" w:rsidRDefault="00CE26D5" w:rsidP="00CE26D5">
            <w:pPr>
              <w:jc w:val="center"/>
              <w:rPr>
                <w:color w:val="000000" w:themeColor="text1"/>
                <w:sz w:val="24"/>
              </w:rPr>
            </w:pPr>
          </w:p>
        </w:tc>
        <w:tc>
          <w:tcPr>
            <w:tcW w:w="696" w:type="dxa"/>
            <w:tcBorders>
              <w:top w:val="single" w:sz="4" w:space="0" w:color="auto"/>
              <w:left w:val="single" w:sz="4" w:space="0" w:color="auto"/>
              <w:bottom w:val="single" w:sz="4" w:space="0" w:color="auto"/>
              <w:right w:val="single" w:sz="4" w:space="0" w:color="auto"/>
            </w:tcBorders>
            <w:shd w:val="pct10" w:color="auto" w:fill="FFFFFF" w:themeFill="background1"/>
            <w:vAlign w:val="center"/>
            <w:hideMark/>
          </w:tcPr>
          <w:p w14:paraId="3201D73D" w14:textId="77777777" w:rsidR="00CE26D5" w:rsidRPr="00CE26D5" w:rsidRDefault="00CE26D5" w:rsidP="00CE26D5">
            <w:pPr>
              <w:jc w:val="center"/>
              <w:rPr>
                <w:color w:val="000000" w:themeColor="text1"/>
                <w:sz w:val="24"/>
              </w:rPr>
            </w:pPr>
            <w:r w:rsidRPr="00CE26D5">
              <w:rPr>
                <w:color w:val="000000"/>
                <w:sz w:val="24"/>
              </w:rPr>
              <w:t>2006</w:t>
            </w:r>
          </w:p>
        </w:tc>
        <w:tc>
          <w:tcPr>
            <w:tcW w:w="835" w:type="dxa"/>
            <w:tcBorders>
              <w:top w:val="single" w:sz="4" w:space="0" w:color="auto"/>
              <w:left w:val="single" w:sz="4" w:space="0" w:color="auto"/>
              <w:bottom w:val="single" w:sz="4" w:space="0" w:color="auto"/>
              <w:right w:val="single" w:sz="4" w:space="0" w:color="auto"/>
            </w:tcBorders>
            <w:shd w:val="pct10" w:color="auto" w:fill="FFFFFF" w:themeFill="background1"/>
            <w:vAlign w:val="center"/>
            <w:hideMark/>
          </w:tcPr>
          <w:p w14:paraId="0BAB0778" w14:textId="77777777" w:rsidR="00CE26D5" w:rsidRPr="00CE26D5" w:rsidRDefault="00CE26D5" w:rsidP="00CE26D5">
            <w:pPr>
              <w:jc w:val="center"/>
              <w:rPr>
                <w:color w:val="000000" w:themeColor="text1"/>
                <w:sz w:val="24"/>
              </w:rPr>
            </w:pPr>
            <w:r w:rsidRPr="00CE26D5">
              <w:rPr>
                <w:color w:val="000000"/>
                <w:sz w:val="24"/>
              </w:rPr>
              <w:t>2010</w:t>
            </w:r>
          </w:p>
        </w:tc>
        <w:tc>
          <w:tcPr>
            <w:tcW w:w="708" w:type="dxa"/>
            <w:tcBorders>
              <w:top w:val="single" w:sz="4" w:space="0" w:color="auto"/>
              <w:left w:val="single" w:sz="4" w:space="0" w:color="auto"/>
              <w:bottom w:val="single" w:sz="4" w:space="0" w:color="auto"/>
              <w:right w:val="single" w:sz="4" w:space="0" w:color="auto"/>
            </w:tcBorders>
            <w:shd w:val="pct10" w:color="auto" w:fill="FFFFFF" w:themeFill="background1"/>
            <w:vAlign w:val="center"/>
            <w:hideMark/>
          </w:tcPr>
          <w:p w14:paraId="3B4A44EF" w14:textId="77777777" w:rsidR="00CE26D5" w:rsidRPr="00CE26D5" w:rsidRDefault="00CE26D5" w:rsidP="00CE26D5">
            <w:pPr>
              <w:jc w:val="center"/>
              <w:rPr>
                <w:color w:val="000000" w:themeColor="text1"/>
                <w:sz w:val="24"/>
              </w:rPr>
            </w:pPr>
            <w:r w:rsidRPr="00CE26D5">
              <w:rPr>
                <w:color w:val="000000"/>
                <w:sz w:val="24"/>
              </w:rPr>
              <w:t>2015</w:t>
            </w:r>
          </w:p>
        </w:tc>
        <w:tc>
          <w:tcPr>
            <w:tcW w:w="709" w:type="dxa"/>
            <w:tcBorders>
              <w:top w:val="single" w:sz="4" w:space="0" w:color="auto"/>
              <w:left w:val="single" w:sz="4" w:space="0" w:color="auto"/>
              <w:bottom w:val="single" w:sz="4" w:space="0" w:color="auto"/>
              <w:right w:val="single" w:sz="4" w:space="0" w:color="auto"/>
            </w:tcBorders>
            <w:shd w:val="pct10" w:color="auto" w:fill="FFFFFF" w:themeFill="background1"/>
            <w:vAlign w:val="center"/>
            <w:hideMark/>
          </w:tcPr>
          <w:p w14:paraId="2B436376" w14:textId="77777777" w:rsidR="00CE26D5" w:rsidRPr="00CE26D5" w:rsidRDefault="00CE26D5" w:rsidP="00CE26D5">
            <w:pPr>
              <w:jc w:val="center"/>
              <w:rPr>
                <w:color w:val="000000" w:themeColor="text1"/>
                <w:sz w:val="24"/>
              </w:rPr>
            </w:pPr>
            <w:r w:rsidRPr="00CE26D5">
              <w:rPr>
                <w:color w:val="000000"/>
                <w:sz w:val="24"/>
              </w:rPr>
              <w:t>2018</w:t>
            </w:r>
          </w:p>
        </w:tc>
        <w:tc>
          <w:tcPr>
            <w:tcW w:w="709" w:type="dxa"/>
            <w:tcBorders>
              <w:top w:val="single" w:sz="4" w:space="0" w:color="auto"/>
              <w:left w:val="single" w:sz="4" w:space="0" w:color="auto"/>
              <w:bottom w:val="single" w:sz="4" w:space="0" w:color="auto"/>
              <w:right w:val="single" w:sz="4" w:space="0" w:color="auto"/>
            </w:tcBorders>
            <w:shd w:val="pct10" w:color="auto" w:fill="FFFFFF" w:themeFill="background1"/>
            <w:vAlign w:val="center"/>
            <w:hideMark/>
          </w:tcPr>
          <w:p w14:paraId="534B6927" w14:textId="77777777" w:rsidR="00CE26D5" w:rsidRPr="00CE26D5" w:rsidRDefault="00CE26D5" w:rsidP="00CE26D5">
            <w:pPr>
              <w:jc w:val="center"/>
              <w:rPr>
                <w:color w:val="000000" w:themeColor="text1"/>
                <w:sz w:val="24"/>
              </w:rPr>
            </w:pPr>
            <w:r w:rsidRPr="00CE26D5">
              <w:rPr>
                <w:color w:val="000000"/>
                <w:sz w:val="24"/>
              </w:rPr>
              <w:t>2019</w:t>
            </w:r>
          </w:p>
        </w:tc>
        <w:tc>
          <w:tcPr>
            <w:tcW w:w="709" w:type="dxa"/>
            <w:tcBorders>
              <w:top w:val="single" w:sz="4" w:space="0" w:color="auto"/>
              <w:left w:val="single" w:sz="4" w:space="0" w:color="auto"/>
              <w:bottom w:val="single" w:sz="4" w:space="0" w:color="auto"/>
              <w:right w:val="single" w:sz="4" w:space="0" w:color="auto"/>
            </w:tcBorders>
            <w:shd w:val="pct10" w:color="auto" w:fill="FFFFFF" w:themeFill="background1"/>
          </w:tcPr>
          <w:p w14:paraId="0F0DDB5B" w14:textId="77777777" w:rsidR="00CE26D5" w:rsidRPr="00CE26D5" w:rsidRDefault="00CE26D5" w:rsidP="00CE26D5">
            <w:pPr>
              <w:jc w:val="center"/>
              <w:rPr>
                <w:color w:val="000000" w:themeColor="text1"/>
                <w:sz w:val="24"/>
                <w:lang w:val="en-US"/>
              </w:rPr>
            </w:pPr>
            <w:r w:rsidRPr="00CE26D5">
              <w:rPr>
                <w:color w:val="000000"/>
                <w:sz w:val="24"/>
              </w:rPr>
              <w:t>202</w:t>
            </w:r>
            <w:r w:rsidRPr="00CE26D5">
              <w:rPr>
                <w:color w:val="000000"/>
                <w:sz w:val="24"/>
                <w:lang w:val="en-US"/>
              </w:rPr>
              <w:t>5</w:t>
            </w:r>
          </w:p>
        </w:tc>
        <w:tc>
          <w:tcPr>
            <w:tcW w:w="708" w:type="dxa"/>
            <w:tcBorders>
              <w:top w:val="single" w:sz="4" w:space="0" w:color="auto"/>
              <w:left w:val="single" w:sz="4" w:space="0" w:color="auto"/>
              <w:bottom w:val="single" w:sz="4" w:space="0" w:color="auto"/>
              <w:right w:val="single" w:sz="4" w:space="0" w:color="auto"/>
            </w:tcBorders>
            <w:shd w:val="pct10" w:color="auto" w:fill="FFFFFF" w:themeFill="background1"/>
          </w:tcPr>
          <w:p w14:paraId="21A4F1E6" w14:textId="77777777" w:rsidR="00CE26D5" w:rsidRPr="00CE26D5" w:rsidRDefault="00CE26D5" w:rsidP="00CE26D5">
            <w:pPr>
              <w:jc w:val="center"/>
              <w:rPr>
                <w:color w:val="000000"/>
                <w:sz w:val="24"/>
                <w:lang w:val="en-US"/>
              </w:rPr>
            </w:pPr>
            <w:r w:rsidRPr="00CE26D5">
              <w:rPr>
                <w:color w:val="000000"/>
                <w:sz w:val="24"/>
              </w:rPr>
              <w:t>202</w:t>
            </w:r>
            <w:r w:rsidRPr="00CE26D5">
              <w:rPr>
                <w:color w:val="000000"/>
                <w:sz w:val="24"/>
                <w:lang w:val="en-US"/>
              </w:rPr>
              <w:t>6</w:t>
            </w:r>
          </w:p>
        </w:tc>
      </w:tr>
      <w:tr w:rsidR="00CE26D5" w:rsidRPr="00CE26D5" w14:paraId="26AB9933" w14:textId="77777777" w:rsidTr="00CE26D5">
        <w:trPr>
          <w:trHeight w:val="765"/>
        </w:trPr>
        <w:tc>
          <w:tcPr>
            <w:tcW w:w="4565" w:type="dxa"/>
            <w:tcBorders>
              <w:top w:val="single" w:sz="4" w:space="0" w:color="auto"/>
              <w:left w:val="single" w:sz="4" w:space="0" w:color="auto"/>
              <w:bottom w:val="single" w:sz="4" w:space="0" w:color="auto"/>
              <w:right w:val="single" w:sz="4" w:space="0" w:color="auto"/>
            </w:tcBorders>
            <w:hideMark/>
          </w:tcPr>
          <w:p w14:paraId="7F5C2A65" w14:textId="77777777" w:rsidR="00CE26D5" w:rsidRPr="00CE26D5" w:rsidRDefault="00CE26D5" w:rsidP="00CE26D5">
            <w:pPr>
              <w:jc w:val="center"/>
              <w:rPr>
                <w:color w:val="000000" w:themeColor="text1"/>
                <w:sz w:val="24"/>
              </w:rPr>
            </w:pPr>
            <w:r w:rsidRPr="00CE26D5">
              <w:rPr>
                <w:color w:val="000000" w:themeColor="text1"/>
                <w:sz w:val="24"/>
              </w:rPr>
              <w:t>Число организаций, осуществляющих образовательную деятельность по образовательным программам дошкольного образования, присмотр и уход за детьми, единица</w:t>
            </w:r>
          </w:p>
        </w:tc>
        <w:tc>
          <w:tcPr>
            <w:tcW w:w="696" w:type="dxa"/>
            <w:tcBorders>
              <w:top w:val="single" w:sz="4" w:space="0" w:color="auto"/>
              <w:left w:val="single" w:sz="4" w:space="0" w:color="auto"/>
              <w:bottom w:val="single" w:sz="4" w:space="0" w:color="auto"/>
              <w:right w:val="single" w:sz="4" w:space="0" w:color="auto"/>
            </w:tcBorders>
            <w:noWrap/>
            <w:vAlign w:val="center"/>
            <w:hideMark/>
          </w:tcPr>
          <w:p w14:paraId="0DD370BC" w14:textId="77777777" w:rsidR="00CE26D5" w:rsidRPr="00CE26D5" w:rsidRDefault="00CE26D5" w:rsidP="00CE26D5">
            <w:pPr>
              <w:jc w:val="center"/>
              <w:rPr>
                <w:color w:val="000000" w:themeColor="text1"/>
                <w:sz w:val="24"/>
              </w:rPr>
            </w:pPr>
            <w:r w:rsidRPr="00CE26D5">
              <w:rPr>
                <w:color w:val="000000"/>
                <w:sz w:val="24"/>
              </w:rPr>
              <w:t>н/д</w:t>
            </w:r>
          </w:p>
        </w:tc>
        <w:tc>
          <w:tcPr>
            <w:tcW w:w="835" w:type="dxa"/>
            <w:tcBorders>
              <w:top w:val="single" w:sz="4" w:space="0" w:color="auto"/>
              <w:left w:val="single" w:sz="4" w:space="0" w:color="auto"/>
              <w:bottom w:val="single" w:sz="4" w:space="0" w:color="auto"/>
              <w:right w:val="single" w:sz="4" w:space="0" w:color="auto"/>
            </w:tcBorders>
            <w:noWrap/>
            <w:vAlign w:val="center"/>
            <w:hideMark/>
          </w:tcPr>
          <w:p w14:paraId="0398A282" w14:textId="77777777" w:rsidR="00CE26D5" w:rsidRPr="00CE26D5" w:rsidRDefault="00CE26D5" w:rsidP="00CE26D5">
            <w:pPr>
              <w:jc w:val="center"/>
              <w:rPr>
                <w:color w:val="000000" w:themeColor="text1"/>
                <w:sz w:val="24"/>
              </w:rPr>
            </w:pPr>
            <w:r w:rsidRPr="00CE26D5">
              <w:rPr>
                <w:color w:val="000000"/>
                <w:sz w:val="24"/>
              </w:rPr>
              <w:t>н/д</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119F1046" w14:textId="77777777" w:rsidR="00CE26D5" w:rsidRPr="00CE26D5" w:rsidRDefault="00CE26D5" w:rsidP="00CE26D5">
            <w:pPr>
              <w:jc w:val="center"/>
              <w:rPr>
                <w:color w:val="000000" w:themeColor="text1"/>
                <w:sz w:val="24"/>
              </w:rPr>
            </w:pPr>
            <w:r w:rsidRPr="00CE26D5">
              <w:rPr>
                <w:color w:val="000000"/>
                <w:sz w:val="24"/>
              </w:rPr>
              <w:t>29</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E400601" w14:textId="77777777" w:rsidR="00CE26D5" w:rsidRPr="00CE26D5" w:rsidRDefault="00CE26D5" w:rsidP="00CE26D5">
            <w:pPr>
              <w:jc w:val="center"/>
              <w:rPr>
                <w:color w:val="000000" w:themeColor="text1"/>
                <w:sz w:val="24"/>
              </w:rPr>
            </w:pPr>
            <w:r w:rsidRPr="00CE26D5">
              <w:rPr>
                <w:color w:val="000000"/>
                <w:sz w:val="24"/>
              </w:rPr>
              <w:t>25</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9330D29" w14:textId="77777777" w:rsidR="00CE26D5" w:rsidRPr="00CE26D5" w:rsidRDefault="00CE26D5" w:rsidP="00CE26D5">
            <w:pPr>
              <w:jc w:val="center"/>
              <w:rPr>
                <w:color w:val="000000" w:themeColor="text1"/>
                <w:sz w:val="24"/>
              </w:rPr>
            </w:pPr>
            <w:r w:rsidRPr="00CE26D5">
              <w:rPr>
                <w:color w:val="000000"/>
                <w:sz w:val="24"/>
              </w:rPr>
              <w:t>18</w:t>
            </w:r>
          </w:p>
        </w:tc>
        <w:tc>
          <w:tcPr>
            <w:tcW w:w="709" w:type="dxa"/>
            <w:tcBorders>
              <w:top w:val="single" w:sz="4" w:space="0" w:color="auto"/>
              <w:left w:val="single" w:sz="4" w:space="0" w:color="auto"/>
              <w:bottom w:val="single" w:sz="4" w:space="0" w:color="auto"/>
              <w:right w:val="single" w:sz="4" w:space="0" w:color="auto"/>
            </w:tcBorders>
            <w:vAlign w:val="center"/>
          </w:tcPr>
          <w:p w14:paraId="568CAB98" w14:textId="77777777" w:rsidR="00CE26D5" w:rsidRPr="00CE26D5" w:rsidRDefault="00CE26D5" w:rsidP="00CE26D5">
            <w:pPr>
              <w:jc w:val="center"/>
              <w:rPr>
                <w:color w:val="000000" w:themeColor="text1"/>
                <w:sz w:val="24"/>
              </w:rPr>
            </w:pPr>
            <w:r w:rsidRPr="00CE26D5">
              <w:rPr>
                <w:color w:val="000000"/>
                <w:sz w:val="24"/>
              </w:rPr>
              <w:t>19</w:t>
            </w:r>
          </w:p>
        </w:tc>
        <w:tc>
          <w:tcPr>
            <w:tcW w:w="708" w:type="dxa"/>
            <w:tcBorders>
              <w:top w:val="single" w:sz="4" w:space="0" w:color="auto"/>
              <w:left w:val="single" w:sz="4" w:space="0" w:color="auto"/>
              <w:bottom w:val="single" w:sz="4" w:space="0" w:color="auto"/>
              <w:right w:val="single" w:sz="4" w:space="0" w:color="auto"/>
            </w:tcBorders>
            <w:vAlign w:val="center"/>
          </w:tcPr>
          <w:p w14:paraId="6D9FCDEB" w14:textId="77777777" w:rsidR="00CE26D5" w:rsidRPr="00CE26D5" w:rsidRDefault="00CE26D5" w:rsidP="00CE26D5">
            <w:pPr>
              <w:jc w:val="center"/>
              <w:rPr>
                <w:color w:val="000000"/>
                <w:sz w:val="24"/>
              </w:rPr>
            </w:pPr>
            <w:r w:rsidRPr="00CE26D5">
              <w:rPr>
                <w:color w:val="000000"/>
                <w:sz w:val="24"/>
              </w:rPr>
              <w:t>19</w:t>
            </w:r>
          </w:p>
        </w:tc>
      </w:tr>
      <w:tr w:rsidR="00CE26D5" w:rsidRPr="00CE26D5" w14:paraId="24D785ED" w14:textId="77777777" w:rsidTr="00CE26D5">
        <w:trPr>
          <w:trHeight w:val="255"/>
        </w:trPr>
        <w:tc>
          <w:tcPr>
            <w:tcW w:w="4565" w:type="dxa"/>
            <w:tcBorders>
              <w:top w:val="single" w:sz="4" w:space="0" w:color="auto"/>
              <w:left w:val="single" w:sz="4" w:space="0" w:color="auto"/>
              <w:bottom w:val="single" w:sz="4" w:space="0" w:color="auto"/>
              <w:right w:val="single" w:sz="4" w:space="0" w:color="auto"/>
            </w:tcBorders>
            <w:hideMark/>
          </w:tcPr>
          <w:p w14:paraId="2020F180" w14:textId="77777777" w:rsidR="00CE26D5" w:rsidRPr="00CE26D5" w:rsidRDefault="00CE26D5" w:rsidP="00CE26D5">
            <w:pPr>
              <w:jc w:val="center"/>
              <w:rPr>
                <w:color w:val="000000" w:themeColor="text1"/>
                <w:sz w:val="24"/>
              </w:rPr>
            </w:pPr>
            <w:r w:rsidRPr="00CE26D5">
              <w:rPr>
                <w:color w:val="000000" w:themeColor="text1"/>
                <w:sz w:val="24"/>
              </w:rPr>
              <w:t>в т.ч. дошкольные образовательные учреждения</w:t>
            </w:r>
          </w:p>
        </w:tc>
        <w:tc>
          <w:tcPr>
            <w:tcW w:w="696" w:type="dxa"/>
            <w:tcBorders>
              <w:top w:val="single" w:sz="4" w:space="0" w:color="auto"/>
              <w:left w:val="single" w:sz="4" w:space="0" w:color="auto"/>
              <w:bottom w:val="single" w:sz="4" w:space="0" w:color="auto"/>
              <w:right w:val="single" w:sz="4" w:space="0" w:color="auto"/>
            </w:tcBorders>
            <w:noWrap/>
            <w:vAlign w:val="center"/>
            <w:hideMark/>
          </w:tcPr>
          <w:p w14:paraId="2ADD8947" w14:textId="77777777" w:rsidR="00CE26D5" w:rsidRPr="00CE26D5" w:rsidRDefault="00CE26D5" w:rsidP="00CE26D5">
            <w:pPr>
              <w:jc w:val="center"/>
              <w:rPr>
                <w:color w:val="000000" w:themeColor="text1"/>
                <w:sz w:val="24"/>
              </w:rPr>
            </w:pPr>
            <w:r w:rsidRPr="00CE26D5">
              <w:rPr>
                <w:color w:val="000000" w:themeColor="text1"/>
                <w:sz w:val="24"/>
              </w:rPr>
              <w:t>30</w:t>
            </w:r>
          </w:p>
        </w:tc>
        <w:tc>
          <w:tcPr>
            <w:tcW w:w="835" w:type="dxa"/>
            <w:tcBorders>
              <w:top w:val="single" w:sz="4" w:space="0" w:color="auto"/>
              <w:left w:val="single" w:sz="4" w:space="0" w:color="auto"/>
              <w:bottom w:val="single" w:sz="4" w:space="0" w:color="auto"/>
              <w:right w:val="single" w:sz="4" w:space="0" w:color="auto"/>
            </w:tcBorders>
            <w:noWrap/>
            <w:vAlign w:val="center"/>
            <w:hideMark/>
          </w:tcPr>
          <w:p w14:paraId="0FE8311A" w14:textId="77777777" w:rsidR="00CE26D5" w:rsidRPr="00CE26D5" w:rsidRDefault="00CE26D5" w:rsidP="00CE26D5">
            <w:pPr>
              <w:jc w:val="center"/>
              <w:rPr>
                <w:color w:val="000000" w:themeColor="text1"/>
                <w:sz w:val="24"/>
              </w:rPr>
            </w:pPr>
            <w:r w:rsidRPr="00CE26D5">
              <w:rPr>
                <w:color w:val="000000" w:themeColor="text1"/>
                <w:sz w:val="24"/>
              </w:rPr>
              <w:t>25</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59B070C9" w14:textId="77777777" w:rsidR="00CE26D5" w:rsidRPr="00CE26D5" w:rsidRDefault="00CE26D5" w:rsidP="00CE26D5">
            <w:pPr>
              <w:jc w:val="center"/>
              <w:rPr>
                <w:color w:val="000000" w:themeColor="text1"/>
                <w:sz w:val="24"/>
              </w:rPr>
            </w:pPr>
            <w:r w:rsidRPr="00CE26D5">
              <w:rPr>
                <w:color w:val="000000" w:themeColor="text1"/>
                <w:sz w:val="24"/>
              </w:rPr>
              <w:t>24</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0E3ADA7" w14:textId="77777777" w:rsidR="00CE26D5" w:rsidRPr="00CE26D5" w:rsidRDefault="00CE26D5" w:rsidP="00CE26D5">
            <w:pPr>
              <w:jc w:val="center"/>
              <w:rPr>
                <w:color w:val="000000" w:themeColor="text1"/>
                <w:sz w:val="24"/>
              </w:rPr>
            </w:pPr>
            <w:r w:rsidRPr="00CE26D5">
              <w:rPr>
                <w:color w:val="000000" w:themeColor="text1"/>
                <w:sz w:val="24"/>
              </w:rPr>
              <w:t>17</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989C952" w14:textId="77777777" w:rsidR="00CE26D5" w:rsidRPr="00CE26D5" w:rsidRDefault="00CE26D5" w:rsidP="00CE26D5">
            <w:pPr>
              <w:jc w:val="center"/>
              <w:rPr>
                <w:color w:val="000000" w:themeColor="text1"/>
                <w:sz w:val="24"/>
              </w:rPr>
            </w:pPr>
            <w:r w:rsidRPr="00CE26D5">
              <w:rPr>
                <w:color w:val="000000" w:themeColor="text1"/>
                <w:sz w:val="24"/>
              </w:rPr>
              <w:t>6</w:t>
            </w:r>
          </w:p>
        </w:tc>
        <w:tc>
          <w:tcPr>
            <w:tcW w:w="709" w:type="dxa"/>
            <w:tcBorders>
              <w:top w:val="single" w:sz="4" w:space="0" w:color="auto"/>
              <w:left w:val="single" w:sz="4" w:space="0" w:color="auto"/>
              <w:bottom w:val="single" w:sz="4" w:space="0" w:color="auto"/>
              <w:right w:val="single" w:sz="4" w:space="0" w:color="auto"/>
            </w:tcBorders>
            <w:vAlign w:val="center"/>
          </w:tcPr>
          <w:p w14:paraId="55FD069C" w14:textId="77777777" w:rsidR="00CE26D5" w:rsidRPr="00CE26D5" w:rsidRDefault="00CE26D5" w:rsidP="00CE26D5">
            <w:pPr>
              <w:jc w:val="center"/>
              <w:rPr>
                <w:color w:val="000000" w:themeColor="text1"/>
                <w:sz w:val="24"/>
              </w:rPr>
            </w:pPr>
            <w:r w:rsidRPr="00CE26D5">
              <w:rPr>
                <w:color w:val="000000"/>
                <w:sz w:val="24"/>
              </w:rPr>
              <w:t>7</w:t>
            </w:r>
          </w:p>
        </w:tc>
        <w:tc>
          <w:tcPr>
            <w:tcW w:w="708" w:type="dxa"/>
            <w:tcBorders>
              <w:top w:val="single" w:sz="4" w:space="0" w:color="auto"/>
              <w:left w:val="single" w:sz="4" w:space="0" w:color="auto"/>
              <w:bottom w:val="single" w:sz="4" w:space="0" w:color="auto"/>
              <w:right w:val="single" w:sz="4" w:space="0" w:color="auto"/>
            </w:tcBorders>
            <w:vAlign w:val="center"/>
          </w:tcPr>
          <w:p w14:paraId="66F374DF" w14:textId="77777777" w:rsidR="00CE26D5" w:rsidRPr="00CE26D5" w:rsidRDefault="00CE26D5" w:rsidP="00CE26D5">
            <w:pPr>
              <w:jc w:val="center"/>
              <w:rPr>
                <w:color w:val="000000" w:themeColor="text1"/>
                <w:sz w:val="24"/>
              </w:rPr>
            </w:pPr>
            <w:r w:rsidRPr="00CE26D5">
              <w:rPr>
                <w:color w:val="000000"/>
                <w:sz w:val="24"/>
              </w:rPr>
              <w:t>7</w:t>
            </w:r>
          </w:p>
        </w:tc>
      </w:tr>
      <w:tr w:rsidR="00CE26D5" w:rsidRPr="00CE26D5" w14:paraId="712F73AA" w14:textId="77777777" w:rsidTr="00CE26D5">
        <w:trPr>
          <w:trHeight w:val="255"/>
        </w:trPr>
        <w:tc>
          <w:tcPr>
            <w:tcW w:w="4565" w:type="dxa"/>
            <w:tcBorders>
              <w:top w:val="single" w:sz="4" w:space="0" w:color="auto"/>
              <w:left w:val="single" w:sz="4" w:space="0" w:color="auto"/>
              <w:bottom w:val="single" w:sz="4" w:space="0" w:color="auto"/>
              <w:right w:val="single" w:sz="4" w:space="0" w:color="auto"/>
            </w:tcBorders>
            <w:hideMark/>
          </w:tcPr>
          <w:p w14:paraId="7B3992AF" w14:textId="77777777" w:rsidR="00CE26D5" w:rsidRPr="00CE26D5" w:rsidRDefault="00CE26D5" w:rsidP="00CE26D5">
            <w:pPr>
              <w:jc w:val="center"/>
              <w:rPr>
                <w:color w:val="000000" w:themeColor="text1"/>
                <w:sz w:val="24"/>
              </w:rPr>
            </w:pPr>
            <w:r w:rsidRPr="00CE26D5">
              <w:rPr>
                <w:color w:val="000000" w:themeColor="text1"/>
                <w:sz w:val="24"/>
              </w:rPr>
              <w:lastRenderedPageBreak/>
              <w:t>Число мест в организациях, осуществляющих образовательную деятельность по образовательным программам дошкольного образования, присмотр и уход за детьми, единица</w:t>
            </w:r>
          </w:p>
        </w:tc>
        <w:tc>
          <w:tcPr>
            <w:tcW w:w="696" w:type="dxa"/>
            <w:tcBorders>
              <w:top w:val="single" w:sz="4" w:space="0" w:color="auto"/>
              <w:left w:val="single" w:sz="4" w:space="0" w:color="auto"/>
              <w:bottom w:val="single" w:sz="4" w:space="0" w:color="auto"/>
              <w:right w:val="single" w:sz="4" w:space="0" w:color="auto"/>
            </w:tcBorders>
            <w:noWrap/>
            <w:vAlign w:val="center"/>
            <w:hideMark/>
          </w:tcPr>
          <w:p w14:paraId="6ABD4F9D" w14:textId="77777777" w:rsidR="00CE26D5" w:rsidRPr="00CE26D5" w:rsidRDefault="00CE26D5" w:rsidP="00CE26D5">
            <w:pPr>
              <w:jc w:val="center"/>
              <w:rPr>
                <w:color w:val="000000" w:themeColor="text1"/>
                <w:sz w:val="24"/>
              </w:rPr>
            </w:pPr>
            <w:r w:rsidRPr="00CE26D5">
              <w:rPr>
                <w:color w:val="000000" w:themeColor="text1"/>
                <w:sz w:val="24"/>
              </w:rPr>
              <w:t>2631</w:t>
            </w:r>
          </w:p>
        </w:tc>
        <w:tc>
          <w:tcPr>
            <w:tcW w:w="835" w:type="dxa"/>
            <w:tcBorders>
              <w:top w:val="single" w:sz="4" w:space="0" w:color="auto"/>
              <w:left w:val="single" w:sz="4" w:space="0" w:color="auto"/>
              <w:bottom w:val="single" w:sz="4" w:space="0" w:color="auto"/>
              <w:right w:val="single" w:sz="4" w:space="0" w:color="auto"/>
            </w:tcBorders>
            <w:noWrap/>
            <w:vAlign w:val="center"/>
            <w:hideMark/>
          </w:tcPr>
          <w:p w14:paraId="7BA4269A" w14:textId="77777777" w:rsidR="00CE26D5" w:rsidRPr="00CE26D5" w:rsidRDefault="00CE26D5" w:rsidP="00CE26D5">
            <w:pPr>
              <w:jc w:val="center"/>
              <w:rPr>
                <w:color w:val="000000" w:themeColor="text1"/>
                <w:sz w:val="24"/>
              </w:rPr>
            </w:pPr>
            <w:r w:rsidRPr="00CE26D5">
              <w:rPr>
                <w:color w:val="000000" w:themeColor="text1"/>
                <w:sz w:val="24"/>
              </w:rPr>
              <w:t>3099</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6369E9B7" w14:textId="77777777" w:rsidR="00CE26D5" w:rsidRPr="00CE26D5" w:rsidRDefault="00CE26D5" w:rsidP="00CE26D5">
            <w:pPr>
              <w:jc w:val="center"/>
              <w:rPr>
                <w:color w:val="000000" w:themeColor="text1"/>
                <w:sz w:val="24"/>
              </w:rPr>
            </w:pPr>
            <w:r w:rsidRPr="00CE26D5">
              <w:rPr>
                <w:color w:val="000000" w:themeColor="text1"/>
                <w:sz w:val="24"/>
              </w:rPr>
              <w:t>4028</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137F069" w14:textId="77777777" w:rsidR="00CE26D5" w:rsidRPr="00CE26D5" w:rsidRDefault="00CE26D5" w:rsidP="00CE26D5">
            <w:pPr>
              <w:jc w:val="center"/>
              <w:rPr>
                <w:color w:val="000000" w:themeColor="text1"/>
                <w:sz w:val="24"/>
              </w:rPr>
            </w:pPr>
            <w:r w:rsidRPr="00CE26D5">
              <w:rPr>
                <w:color w:val="000000" w:themeColor="text1"/>
                <w:sz w:val="24"/>
              </w:rPr>
              <w:t>4090</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A0EF1AC" w14:textId="77777777" w:rsidR="00CE26D5" w:rsidRPr="00CE26D5" w:rsidRDefault="00CE26D5" w:rsidP="00CE26D5">
            <w:pPr>
              <w:jc w:val="center"/>
              <w:rPr>
                <w:color w:val="000000" w:themeColor="text1"/>
                <w:sz w:val="24"/>
              </w:rPr>
            </w:pPr>
            <w:r w:rsidRPr="00CE26D5">
              <w:rPr>
                <w:color w:val="000000" w:themeColor="text1"/>
                <w:sz w:val="24"/>
              </w:rPr>
              <w:t>4022</w:t>
            </w:r>
          </w:p>
        </w:tc>
        <w:tc>
          <w:tcPr>
            <w:tcW w:w="709" w:type="dxa"/>
            <w:tcBorders>
              <w:top w:val="single" w:sz="4" w:space="0" w:color="auto"/>
              <w:left w:val="single" w:sz="4" w:space="0" w:color="auto"/>
              <w:bottom w:val="single" w:sz="4" w:space="0" w:color="auto"/>
              <w:right w:val="single" w:sz="4" w:space="0" w:color="auto"/>
            </w:tcBorders>
            <w:vAlign w:val="center"/>
          </w:tcPr>
          <w:p w14:paraId="7A59FAF8" w14:textId="77777777" w:rsidR="00CE26D5" w:rsidRPr="00CE26D5" w:rsidRDefault="00CE26D5" w:rsidP="00CE26D5">
            <w:pPr>
              <w:jc w:val="center"/>
              <w:rPr>
                <w:color w:val="000000" w:themeColor="text1"/>
                <w:sz w:val="24"/>
              </w:rPr>
            </w:pPr>
            <w:r w:rsidRPr="00CE26D5">
              <w:rPr>
                <w:color w:val="000000"/>
                <w:sz w:val="24"/>
              </w:rPr>
              <w:t>852</w:t>
            </w:r>
          </w:p>
        </w:tc>
        <w:tc>
          <w:tcPr>
            <w:tcW w:w="708" w:type="dxa"/>
            <w:tcBorders>
              <w:top w:val="single" w:sz="4" w:space="0" w:color="auto"/>
              <w:left w:val="single" w:sz="4" w:space="0" w:color="auto"/>
              <w:bottom w:val="single" w:sz="4" w:space="0" w:color="auto"/>
              <w:right w:val="single" w:sz="4" w:space="0" w:color="auto"/>
            </w:tcBorders>
            <w:vAlign w:val="center"/>
          </w:tcPr>
          <w:p w14:paraId="68FDF1BB" w14:textId="77777777" w:rsidR="00CE26D5" w:rsidRPr="00CE26D5" w:rsidRDefault="00CE26D5" w:rsidP="00CE26D5">
            <w:pPr>
              <w:jc w:val="center"/>
              <w:rPr>
                <w:color w:val="000000" w:themeColor="text1"/>
                <w:sz w:val="24"/>
              </w:rPr>
            </w:pPr>
            <w:r w:rsidRPr="00CE26D5">
              <w:rPr>
                <w:color w:val="000000"/>
                <w:sz w:val="24"/>
              </w:rPr>
              <w:t>852</w:t>
            </w:r>
          </w:p>
        </w:tc>
      </w:tr>
      <w:tr w:rsidR="00CE26D5" w:rsidRPr="00CE26D5" w14:paraId="6AFAD6F0" w14:textId="77777777" w:rsidTr="00CE26D5">
        <w:trPr>
          <w:trHeight w:val="255"/>
        </w:trPr>
        <w:tc>
          <w:tcPr>
            <w:tcW w:w="4565" w:type="dxa"/>
            <w:tcBorders>
              <w:top w:val="single" w:sz="4" w:space="0" w:color="auto"/>
              <w:left w:val="single" w:sz="4" w:space="0" w:color="auto"/>
              <w:bottom w:val="single" w:sz="4" w:space="0" w:color="auto"/>
              <w:right w:val="single" w:sz="4" w:space="0" w:color="auto"/>
            </w:tcBorders>
            <w:hideMark/>
          </w:tcPr>
          <w:p w14:paraId="44752DB4" w14:textId="77777777" w:rsidR="00CE26D5" w:rsidRPr="00CE26D5" w:rsidRDefault="00CE26D5" w:rsidP="00CE26D5">
            <w:pPr>
              <w:jc w:val="center"/>
              <w:rPr>
                <w:color w:val="000000" w:themeColor="text1"/>
                <w:sz w:val="24"/>
              </w:rPr>
            </w:pPr>
            <w:r w:rsidRPr="00CE26D5">
              <w:rPr>
                <w:color w:val="000000" w:themeColor="text1"/>
                <w:sz w:val="24"/>
              </w:rPr>
              <w:t>Численность воспитанников,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человек</w:t>
            </w:r>
          </w:p>
        </w:tc>
        <w:tc>
          <w:tcPr>
            <w:tcW w:w="696" w:type="dxa"/>
            <w:tcBorders>
              <w:top w:val="single" w:sz="4" w:space="0" w:color="auto"/>
              <w:left w:val="single" w:sz="4" w:space="0" w:color="auto"/>
              <w:bottom w:val="single" w:sz="4" w:space="0" w:color="auto"/>
              <w:right w:val="single" w:sz="4" w:space="0" w:color="auto"/>
            </w:tcBorders>
            <w:noWrap/>
            <w:vAlign w:val="center"/>
            <w:hideMark/>
          </w:tcPr>
          <w:p w14:paraId="5E67306D" w14:textId="77777777" w:rsidR="00CE26D5" w:rsidRPr="00CE26D5" w:rsidRDefault="00CE26D5" w:rsidP="00CE26D5">
            <w:pPr>
              <w:jc w:val="center"/>
              <w:rPr>
                <w:color w:val="000000" w:themeColor="text1"/>
                <w:sz w:val="24"/>
              </w:rPr>
            </w:pPr>
            <w:r w:rsidRPr="00CE26D5">
              <w:rPr>
                <w:color w:val="000000" w:themeColor="text1"/>
                <w:sz w:val="24"/>
              </w:rPr>
              <w:t>н/д</w:t>
            </w:r>
          </w:p>
        </w:tc>
        <w:tc>
          <w:tcPr>
            <w:tcW w:w="835" w:type="dxa"/>
            <w:tcBorders>
              <w:top w:val="single" w:sz="4" w:space="0" w:color="auto"/>
              <w:left w:val="single" w:sz="4" w:space="0" w:color="auto"/>
              <w:bottom w:val="single" w:sz="4" w:space="0" w:color="auto"/>
              <w:right w:val="single" w:sz="4" w:space="0" w:color="auto"/>
            </w:tcBorders>
            <w:noWrap/>
            <w:vAlign w:val="center"/>
            <w:hideMark/>
          </w:tcPr>
          <w:p w14:paraId="37B99DDD" w14:textId="77777777" w:rsidR="00CE26D5" w:rsidRPr="00CE26D5" w:rsidRDefault="00CE26D5" w:rsidP="00CE26D5">
            <w:pPr>
              <w:jc w:val="center"/>
              <w:rPr>
                <w:color w:val="000000" w:themeColor="text1"/>
                <w:sz w:val="24"/>
              </w:rPr>
            </w:pPr>
            <w:r w:rsidRPr="00CE26D5">
              <w:rPr>
                <w:color w:val="000000" w:themeColor="text1"/>
                <w:sz w:val="24"/>
              </w:rPr>
              <w:t>н/д</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66EA0013" w14:textId="77777777" w:rsidR="00CE26D5" w:rsidRPr="00CE26D5" w:rsidRDefault="00CE26D5" w:rsidP="00CE26D5">
            <w:pPr>
              <w:jc w:val="center"/>
              <w:rPr>
                <w:color w:val="000000" w:themeColor="text1"/>
                <w:sz w:val="24"/>
              </w:rPr>
            </w:pPr>
            <w:r w:rsidRPr="00CE26D5">
              <w:rPr>
                <w:color w:val="000000" w:themeColor="text1"/>
                <w:sz w:val="24"/>
              </w:rPr>
              <w:t>3882</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A11BC1C" w14:textId="77777777" w:rsidR="00CE26D5" w:rsidRPr="00CE26D5" w:rsidRDefault="00CE26D5" w:rsidP="00CE26D5">
            <w:pPr>
              <w:jc w:val="center"/>
              <w:rPr>
                <w:color w:val="000000" w:themeColor="text1"/>
                <w:sz w:val="24"/>
              </w:rPr>
            </w:pPr>
            <w:r w:rsidRPr="00CE26D5">
              <w:rPr>
                <w:color w:val="000000" w:themeColor="text1"/>
                <w:sz w:val="24"/>
              </w:rPr>
              <w:t>3717</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56A4487" w14:textId="77777777" w:rsidR="00CE26D5" w:rsidRPr="00CE26D5" w:rsidRDefault="00CE26D5" w:rsidP="00CE26D5">
            <w:pPr>
              <w:jc w:val="center"/>
              <w:rPr>
                <w:color w:val="000000" w:themeColor="text1"/>
                <w:sz w:val="24"/>
              </w:rPr>
            </w:pPr>
            <w:r w:rsidRPr="00CE26D5">
              <w:rPr>
                <w:color w:val="000000" w:themeColor="text1"/>
                <w:sz w:val="24"/>
              </w:rPr>
              <w:t>3554</w:t>
            </w:r>
          </w:p>
        </w:tc>
        <w:tc>
          <w:tcPr>
            <w:tcW w:w="709" w:type="dxa"/>
            <w:tcBorders>
              <w:top w:val="single" w:sz="4" w:space="0" w:color="auto"/>
              <w:left w:val="single" w:sz="4" w:space="0" w:color="auto"/>
              <w:bottom w:val="single" w:sz="4" w:space="0" w:color="auto"/>
              <w:right w:val="single" w:sz="4" w:space="0" w:color="auto"/>
            </w:tcBorders>
            <w:vAlign w:val="center"/>
          </w:tcPr>
          <w:p w14:paraId="68D3DE62" w14:textId="77777777" w:rsidR="00CE26D5" w:rsidRPr="00CE26D5" w:rsidRDefault="00CE26D5" w:rsidP="00CE26D5">
            <w:pPr>
              <w:jc w:val="center"/>
              <w:rPr>
                <w:color w:val="000000" w:themeColor="text1"/>
                <w:sz w:val="24"/>
              </w:rPr>
            </w:pPr>
            <w:r w:rsidRPr="00CE26D5">
              <w:rPr>
                <w:color w:val="000000"/>
                <w:sz w:val="24"/>
              </w:rPr>
              <w:t>678</w:t>
            </w:r>
          </w:p>
        </w:tc>
        <w:tc>
          <w:tcPr>
            <w:tcW w:w="708" w:type="dxa"/>
            <w:tcBorders>
              <w:top w:val="single" w:sz="4" w:space="0" w:color="auto"/>
              <w:left w:val="single" w:sz="4" w:space="0" w:color="auto"/>
              <w:bottom w:val="single" w:sz="4" w:space="0" w:color="auto"/>
              <w:right w:val="single" w:sz="4" w:space="0" w:color="auto"/>
            </w:tcBorders>
            <w:vAlign w:val="center"/>
          </w:tcPr>
          <w:p w14:paraId="230752A9" w14:textId="77777777" w:rsidR="00CE26D5" w:rsidRPr="00CE26D5" w:rsidRDefault="00CE26D5" w:rsidP="00CE26D5">
            <w:pPr>
              <w:jc w:val="center"/>
              <w:rPr>
                <w:color w:val="000000" w:themeColor="text1"/>
                <w:sz w:val="24"/>
              </w:rPr>
            </w:pPr>
            <w:r w:rsidRPr="00CE26D5">
              <w:rPr>
                <w:color w:val="000000"/>
                <w:sz w:val="24"/>
              </w:rPr>
              <w:t>619</w:t>
            </w:r>
          </w:p>
        </w:tc>
      </w:tr>
      <w:tr w:rsidR="00CE26D5" w:rsidRPr="00CE26D5" w14:paraId="420B18FE" w14:textId="77777777" w:rsidTr="00CE26D5">
        <w:trPr>
          <w:trHeight w:val="255"/>
        </w:trPr>
        <w:tc>
          <w:tcPr>
            <w:tcW w:w="4565" w:type="dxa"/>
            <w:tcBorders>
              <w:top w:val="single" w:sz="4" w:space="0" w:color="auto"/>
              <w:left w:val="single" w:sz="4" w:space="0" w:color="auto"/>
              <w:bottom w:val="single" w:sz="4" w:space="0" w:color="auto"/>
              <w:right w:val="single" w:sz="4" w:space="0" w:color="auto"/>
            </w:tcBorders>
            <w:hideMark/>
          </w:tcPr>
          <w:p w14:paraId="3414A236" w14:textId="77777777" w:rsidR="00CE26D5" w:rsidRPr="00CE26D5" w:rsidRDefault="00CE26D5" w:rsidP="00CE26D5">
            <w:pPr>
              <w:jc w:val="center"/>
              <w:rPr>
                <w:color w:val="000000" w:themeColor="text1"/>
                <w:sz w:val="24"/>
              </w:rPr>
            </w:pPr>
            <w:r w:rsidRPr="00CE26D5">
              <w:rPr>
                <w:color w:val="000000" w:themeColor="text1"/>
                <w:sz w:val="24"/>
              </w:rPr>
              <w:t>в т.ч. дошкольные образовательные учреждения</w:t>
            </w:r>
          </w:p>
        </w:tc>
        <w:tc>
          <w:tcPr>
            <w:tcW w:w="696" w:type="dxa"/>
            <w:tcBorders>
              <w:top w:val="single" w:sz="4" w:space="0" w:color="auto"/>
              <w:left w:val="single" w:sz="4" w:space="0" w:color="auto"/>
              <w:bottom w:val="single" w:sz="4" w:space="0" w:color="auto"/>
              <w:right w:val="single" w:sz="4" w:space="0" w:color="auto"/>
            </w:tcBorders>
            <w:noWrap/>
            <w:vAlign w:val="center"/>
            <w:hideMark/>
          </w:tcPr>
          <w:p w14:paraId="169FB02F" w14:textId="77777777" w:rsidR="00CE26D5" w:rsidRPr="00CE26D5" w:rsidRDefault="00CE26D5" w:rsidP="00CE26D5">
            <w:pPr>
              <w:jc w:val="center"/>
              <w:rPr>
                <w:color w:val="000000" w:themeColor="text1"/>
                <w:sz w:val="24"/>
              </w:rPr>
            </w:pPr>
            <w:r w:rsidRPr="00CE26D5">
              <w:rPr>
                <w:color w:val="000000" w:themeColor="text1"/>
                <w:sz w:val="24"/>
              </w:rPr>
              <w:t>2731</w:t>
            </w:r>
          </w:p>
        </w:tc>
        <w:tc>
          <w:tcPr>
            <w:tcW w:w="835" w:type="dxa"/>
            <w:tcBorders>
              <w:top w:val="single" w:sz="4" w:space="0" w:color="auto"/>
              <w:left w:val="single" w:sz="4" w:space="0" w:color="auto"/>
              <w:bottom w:val="single" w:sz="4" w:space="0" w:color="auto"/>
              <w:right w:val="single" w:sz="4" w:space="0" w:color="auto"/>
            </w:tcBorders>
            <w:noWrap/>
            <w:vAlign w:val="center"/>
            <w:hideMark/>
          </w:tcPr>
          <w:p w14:paraId="0736C841" w14:textId="77777777" w:rsidR="00CE26D5" w:rsidRPr="00CE26D5" w:rsidRDefault="00CE26D5" w:rsidP="00CE26D5">
            <w:pPr>
              <w:jc w:val="center"/>
              <w:rPr>
                <w:color w:val="000000" w:themeColor="text1"/>
                <w:sz w:val="24"/>
              </w:rPr>
            </w:pPr>
            <w:r w:rsidRPr="00CE26D5">
              <w:rPr>
                <w:color w:val="000000" w:themeColor="text1"/>
                <w:sz w:val="24"/>
              </w:rPr>
              <w:t>3110</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5BAD1C89" w14:textId="77777777" w:rsidR="00CE26D5" w:rsidRPr="00CE26D5" w:rsidRDefault="00CE26D5" w:rsidP="00CE26D5">
            <w:pPr>
              <w:jc w:val="center"/>
              <w:rPr>
                <w:color w:val="000000" w:themeColor="text1"/>
                <w:sz w:val="24"/>
              </w:rPr>
            </w:pPr>
            <w:r w:rsidRPr="00CE26D5">
              <w:rPr>
                <w:color w:val="000000" w:themeColor="text1"/>
                <w:sz w:val="24"/>
              </w:rPr>
              <w:t>3756</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B2C9315" w14:textId="77777777" w:rsidR="00CE26D5" w:rsidRPr="00CE26D5" w:rsidRDefault="00CE26D5" w:rsidP="00CE26D5">
            <w:pPr>
              <w:jc w:val="center"/>
              <w:rPr>
                <w:color w:val="000000" w:themeColor="text1"/>
                <w:sz w:val="24"/>
              </w:rPr>
            </w:pPr>
            <w:r w:rsidRPr="00CE26D5">
              <w:rPr>
                <w:color w:val="000000" w:themeColor="text1"/>
                <w:sz w:val="24"/>
              </w:rPr>
              <w:t>3522</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81341E8" w14:textId="77777777" w:rsidR="00CE26D5" w:rsidRPr="00CE26D5" w:rsidRDefault="00CE26D5" w:rsidP="00CE26D5">
            <w:pPr>
              <w:jc w:val="center"/>
              <w:rPr>
                <w:color w:val="000000" w:themeColor="text1"/>
                <w:sz w:val="24"/>
              </w:rPr>
            </w:pPr>
            <w:r w:rsidRPr="00CE26D5">
              <w:rPr>
                <w:color w:val="000000" w:themeColor="text1"/>
                <w:sz w:val="24"/>
              </w:rPr>
              <w:t>3042</w:t>
            </w:r>
          </w:p>
        </w:tc>
        <w:tc>
          <w:tcPr>
            <w:tcW w:w="709" w:type="dxa"/>
            <w:tcBorders>
              <w:top w:val="single" w:sz="4" w:space="0" w:color="auto"/>
              <w:left w:val="single" w:sz="4" w:space="0" w:color="auto"/>
              <w:bottom w:val="single" w:sz="4" w:space="0" w:color="auto"/>
              <w:right w:val="single" w:sz="4" w:space="0" w:color="auto"/>
            </w:tcBorders>
            <w:vAlign w:val="center"/>
          </w:tcPr>
          <w:p w14:paraId="35D41A61" w14:textId="77777777" w:rsidR="00CE26D5" w:rsidRPr="00CE26D5" w:rsidRDefault="00CE26D5" w:rsidP="00CE26D5">
            <w:pPr>
              <w:jc w:val="center"/>
              <w:rPr>
                <w:color w:val="000000" w:themeColor="text1"/>
                <w:sz w:val="24"/>
              </w:rPr>
            </w:pPr>
            <w:r w:rsidRPr="00CE26D5">
              <w:rPr>
                <w:color w:val="000000"/>
                <w:sz w:val="24"/>
              </w:rPr>
              <w:t>582</w:t>
            </w:r>
          </w:p>
        </w:tc>
        <w:tc>
          <w:tcPr>
            <w:tcW w:w="708" w:type="dxa"/>
            <w:tcBorders>
              <w:top w:val="single" w:sz="4" w:space="0" w:color="auto"/>
              <w:left w:val="single" w:sz="4" w:space="0" w:color="auto"/>
              <w:bottom w:val="single" w:sz="4" w:space="0" w:color="auto"/>
              <w:right w:val="single" w:sz="4" w:space="0" w:color="auto"/>
            </w:tcBorders>
            <w:vAlign w:val="center"/>
          </w:tcPr>
          <w:p w14:paraId="2504BE73" w14:textId="77777777" w:rsidR="00CE26D5" w:rsidRPr="00CE26D5" w:rsidRDefault="00CE26D5" w:rsidP="00CE26D5">
            <w:pPr>
              <w:jc w:val="center"/>
              <w:rPr>
                <w:color w:val="000000" w:themeColor="text1"/>
                <w:sz w:val="24"/>
              </w:rPr>
            </w:pPr>
            <w:r w:rsidRPr="00CE26D5">
              <w:rPr>
                <w:color w:val="000000"/>
                <w:sz w:val="24"/>
              </w:rPr>
              <w:t>523</w:t>
            </w:r>
          </w:p>
        </w:tc>
      </w:tr>
    </w:tbl>
    <w:p w14:paraId="3ECAB299" w14:textId="77777777" w:rsidR="00CE26D5" w:rsidRPr="00CE26D5" w:rsidRDefault="00CE26D5" w:rsidP="00CE26D5">
      <w:pPr>
        <w:ind w:firstLine="567"/>
        <w:rPr>
          <w:color w:val="000000"/>
        </w:rPr>
      </w:pPr>
      <w:r w:rsidRPr="00CE26D5">
        <w:rPr>
          <w:color w:val="000000"/>
        </w:rPr>
        <w:t xml:space="preserve">По сведениям администрации Афанасьевского муниципального округа два дошкольных учреждения находятся в пгт Афанасьево. Оставшиеся пять объектов расположены в границах Афанасьевского муниципального округа. </w:t>
      </w:r>
      <w:r w:rsidRPr="00CE26D5">
        <w:rPr>
          <w:color w:val="000000" w:themeColor="text1"/>
        </w:rPr>
        <w:t xml:space="preserve"> </w:t>
      </w:r>
    </w:p>
    <w:p w14:paraId="013267C2" w14:textId="77777777" w:rsidR="00CE26D5" w:rsidRPr="00CE26D5" w:rsidRDefault="00CE26D5" w:rsidP="00CE26D5">
      <w:pPr>
        <w:ind w:firstLine="709"/>
        <w:rPr>
          <w:rFonts w:eastAsiaTheme="minorEastAsia"/>
          <w:color w:val="000000" w:themeColor="text1"/>
        </w:rPr>
      </w:pPr>
      <w:r w:rsidRPr="00CE26D5">
        <w:rPr>
          <w:rFonts w:eastAsiaTheme="minorEastAsia"/>
          <w:color w:val="000000" w:themeColor="text1"/>
        </w:rPr>
        <w:t xml:space="preserve">Таблица 2.3.7.2. Перечень дошкольных образовательных учреждений с обособленными подразделениями на территории Афанасьевского муниципального округа (по состоянию на начало 2026 года). </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021"/>
        <w:gridCol w:w="1418"/>
        <w:gridCol w:w="993"/>
        <w:gridCol w:w="707"/>
        <w:gridCol w:w="992"/>
      </w:tblGrid>
      <w:tr w:rsidR="00CE26D5" w:rsidRPr="00CE26D5" w14:paraId="7DBFFF1C" w14:textId="77777777" w:rsidTr="00CE26D5">
        <w:trPr>
          <w:tblHeader/>
          <w:jc w:val="center"/>
        </w:trPr>
        <w:tc>
          <w:tcPr>
            <w:tcW w:w="4219" w:type="dxa"/>
            <w:vMerge w:val="restart"/>
            <w:shd w:val="clear" w:color="auto" w:fill="D9D9D9" w:themeFill="background1" w:themeFillShade="D9"/>
            <w:vAlign w:val="center"/>
          </w:tcPr>
          <w:p w14:paraId="05C33E98" w14:textId="77777777" w:rsidR="00CE26D5" w:rsidRPr="00CE26D5" w:rsidRDefault="00CE26D5" w:rsidP="00CE26D5">
            <w:pPr>
              <w:jc w:val="center"/>
              <w:rPr>
                <w:color w:val="000000" w:themeColor="text1"/>
                <w:sz w:val="24"/>
              </w:rPr>
            </w:pPr>
          </w:p>
          <w:p w14:paraId="2E44FAC7" w14:textId="77777777" w:rsidR="00CE26D5" w:rsidRPr="00CE26D5" w:rsidRDefault="00CE26D5" w:rsidP="00CE26D5">
            <w:pPr>
              <w:jc w:val="center"/>
              <w:rPr>
                <w:color w:val="000000" w:themeColor="text1"/>
                <w:sz w:val="24"/>
              </w:rPr>
            </w:pPr>
            <w:r w:rsidRPr="00CE26D5">
              <w:rPr>
                <w:color w:val="000000" w:themeColor="text1"/>
                <w:sz w:val="24"/>
              </w:rPr>
              <w:t>Наименование</w:t>
            </w:r>
          </w:p>
          <w:p w14:paraId="2755740D" w14:textId="77777777" w:rsidR="00CE26D5" w:rsidRPr="00CE26D5" w:rsidRDefault="00CE26D5" w:rsidP="00CE26D5">
            <w:pPr>
              <w:jc w:val="center"/>
              <w:rPr>
                <w:color w:val="000000" w:themeColor="text1"/>
                <w:sz w:val="24"/>
              </w:rPr>
            </w:pPr>
          </w:p>
        </w:tc>
        <w:tc>
          <w:tcPr>
            <w:tcW w:w="1021" w:type="dxa"/>
            <w:vMerge w:val="restart"/>
            <w:shd w:val="clear" w:color="auto" w:fill="D9D9D9" w:themeFill="background1" w:themeFillShade="D9"/>
            <w:vAlign w:val="center"/>
            <w:hideMark/>
          </w:tcPr>
          <w:p w14:paraId="1451E36A" w14:textId="77777777" w:rsidR="00CE26D5" w:rsidRPr="00CE26D5" w:rsidRDefault="00CE26D5" w:rsidP="00CE26D5">
            <w:pPr>
              <w:jc w:val="center"/>
              <w:rPr>
                <w:color w:val="000000" w:themeColor="text1"/>
                <w:sz w:val="24"/>
              </w:rPr>
            </w:pPr>
            <w:r w:rsidRPr="00CE26D5">
              <w:rPr>
                <w:color w:val="000000" w:themeColor="text1"/>
                <w:sz w:val="24"/>
              </w:rPr>
              <w:t>Предложения по даль-нейшему использова-нию</w:t>
            </w:r>
          </w:p>
        </w:tc>
        <w:tc>
          <w:tcPr>
            <w:tcW w:w="2411" w:type="dxa"/>
            <w:gridSpan w:val="2"/>
            <w:shd w:val="clear" w:color="auto" w:fill="D9D9D9" w:themeFill="background1" w:themeFillShade="D9"/>
            <w:vAlign w:val="center"/>
            <w:hideMark/>
          </w:tcPr>
          <w:p w14:paraId="248E1CAF" w14:textId="77777777" w:rsidR="00CE26D5" w:rsidRPr="00CE26D5" w:rsidRDefault="00CE26D5" w:rsidP="00CE26D5">
            <w:pPr>
              <w:jc w:val="center"/>
              <w:rPr>
                <w:color w:val="000000" w:themeColor="text1"/>
                <w:sz w:val="24"/>
              </w:rPr>
            </w:pPr>
            <w:r w:rsidRPr="00CE26D5">
              <w:rPr>
                <w:color w:val="000000" w:themeColor="text1"/>
                <w:sz w:val="24"/>
              </w:rPr>
              <w:t xml:space="preserve">общая площадь, </w:t>
            </w:r>
          </w:p>
          <w:p w14:paraId="7AEF261F" w14:textId="77777777" w:rsidR="00CE26D5" w:rsidRPr="00CE26D5" w:rsidRDefault="00CE26D5" w:rsidP="00CE26D5">
            <w:pPr>
              <w:jc w:val="center"/>
              <w:rPr>
                <w:color w:val="000000" w:themeColor="text1"/>
                <w:sz w:val="24"/>
              </w:rPr>
            </w:pPr>
            <w:r w:rsidRPr="00CE26D5">
              <w:rPr>
                <w:color w:val="000000" w:themeColor="text1"/>
                <w:sz w:val="24"/>
              </w:rPr>
              <w:t>кв. м</w:t>
            </w:r>
          </w:p>
        </w:tc>
        <w:tc>
          <w:tcPr>
            <w:tcW w:w="1699" w:type="dxa"/>
            <w:gridSpan w:val="2"/>
            <w:shd w:val="clear" w:color="auto" w:fill="D9D9D9" w:themeFill="background1" w:themeFillShade="D9"/>
            <w:vAlign w:val="center"/>
            <w:hideMark/>
          </w:tcPr>
          <w:p w14:paraId="439672D4" w14:textId="77777777" w:rsidR="00CE26D5" w:rsidRPr="00CE26D5" w:rsidRDefault="00CE26D5" w:rsidP="00CE26D5">
            <w:pPr>
              <w:jc w:val="center"/>
              <w:rPr>
                <w:color w:val="000000" w:themeColor="text1"/>
                <w:sz w:val="24"/>
              </w:rPr>
            </w:pPr>
            <w:r w:rsidRPr="00CE26D5">
              <w:rPr>
                <w:color w:val="000000" w:themeColor="text1"/>
                <w:sz w:val="24"/>
              </w:rPr>
              <w:t>число, чел.</w:t>
            </w:r>
          </w:p>
        </w:tc>
      </w:tr>
      <w:tr w:rsidR="00CE26D5" w:rsidRPr="00CE26D5" w14:paraId="453F6C70" w14:textId="77777777" w:rsidTr="00CE26D5">
        <w:trPr>
          <w:trHeight w:val="921"/>
          <w:tblHeader/>
          <w:jc w:val="center"/>
        </w:trPr>
        <w:tc>
          <w:tcPr>
            <w:tcW w:w="4219" w:type="dxa"/>
            <w:vMerge/>
            <w:vAlign w:val="center"/>
            <w:hideMark/>
          </w:tcPr>
          <w:p w14:paraId="49AADC0B" w14:textId="77777777" w:rsidR="00CE26D5" w:rsidRPr="00CE26D5" w:rsidRDefault="00CE26D5" w:rsidP="00CE26D5">
            <w:pPr>
              <w:jc w:val="center"/>
              <w:rPr>
                <w:color w:val="000000" w:themeColor="text1"/>
                <w:sz w:val="24"/>
              </w:rPr>
            </w:pPr>
          </w:p>
        </w:tc>
        <w:tc>
          <w:tcPr>
            <w:tcW w:w="1021" w:type="dxa"/>
            <w:vMerge/>
            <w:vAlign w:val="center"/>
            <w:hideMark/>
          </w:tcPr>
          <w:p w14:paraId="3AC86A0A" w14:textId="77777777" w:rsidR="00CE26D5" w:rsidRPr="00CE26D5" w:rsidRDefault="00CE26D5" w:rsidP="00CE26D5">
            <w:pPr>
              <w:jc w:val="center"/>
              <w:rPr>
                <w:color w:val="000000" w:themeColor="text1"/>
                <w:sz w:val="24"/>
              </w:rPr>
            </w:pPr>
          </w:p>
        </w:tc>
        <w:tc>
          <w:tcPr>
            <w:tcW w:w="1418" w:type="dxa"/>
            <w:shd w:val="clear" w:color="auto" w:fill="D9D9D9" w:themeFill="background1" w:themeFillShade="D9"/>
            <w:vAlign w:val="center"/>
            <w:hideMark/>
          </w:tcPr>
          <w:p w14:paraId="3598C585" w14:textId="77777777" w:rsidR="00CE26D5" w:rsidRPr="00CE26D5" w:rsidRDefault="00CE26D5" w:rsidP="00CE26D5">
            <w:pPr>
              <w:jc w:val="center"/>
              <w:rPr>
                <w:color w:val="000000" w:themeColor="text1"/>
                <w:sz w:val="24"/>
              </w:rPr>
            </w:pPr>
            <w:r w:rsidRPr="00CE26D5">
              <w:rPr>
                <w:color w:val="000000" w:themeColor="text1"/>
                <w:sz w:val="24"/>
              </w:rPr>
              <w:t>помещений</w:t>
            </w:r>
          </w:p>
          <w:p w14:paraId="40DE4886" w14:textId="77777777" w:rsidR="00CE26D5" w:rsidRPr="00CE26D5" w:rsidRDefault="00CE26D5" w:rsidP="00CE26D5">
            <w:pPr>
              <w:jc w:val="center"/>
              <w:rPr>
                <w:color w:val="000000" w:themeColor="text1"/>
                <w:sz w:val="24"/>
              </w:rPr>
            </w:pPr>
            <w:r w:rsidRPr="00CE26D5">
              <w:rPr>
                <w:color w:val="000000" w:themeColor="text1"/>
                <w:sz w:val="24"/>
              </w:rPr>
              <w:t>(группо-вых)</w:t>
            </w:r>
          </w:p>
        </w:tc>
        <w:tc>
          <w:tcPr>
            <w:tcW w:w="993" w:type="dxa"/>
            <w:shd w:val="clear" w:color="auto" w:fill="D9D9D9" w:themeFill="background1" w:themeFillShade="D9"/>
            <w:vAlign w:val="center"/>
            <w:hideMark/>
          </w:tcPr>
          <w:p w14:paraId="2A9101EA" w14:textId="77777777" w:rsidR="00CE26D5" w:rsidRPr="00CE26D5" w:rsidRDefault="00CE26D5" w:rsidP="00CE26D5">
            <w:pPr>
              <w:jc w:val="center"/>
              <w:rPr>
                <w:color w:val="000000" w:themeColor="text1"/>
                <w:sz w:val="24"/>
              </w:rPr>
            </w:pPr>
            <w:r w:rsidRPr="00CE26D5">
              <w:rPr>
                <w:color w:val="000000" w:themeColor="text1"/>
                <w:sz w:val="24"/>
              </w:rPr>
              <w:t>участ-ка</w:t>
            </w:r>
          </w:p>
        </w:tc>
        <w:tc>
          <w:tcPr>
            <w:tcW w:w="707" w:type="dxa"/>
            <w:shd w:val="clear" w:color="auto" w:fill="D9D9D9" w:themeFill="background1" w:themeFillShade="D9"/>
            <w:vAlign w:val="center"/>
            <w:hideMark/>
          </w:tcPr>
          <w:p w14:paraId="1803418E" w14:textId="77777777" w:rsidR="00CE26D5" w:rsidRPr="00CE26D5" w:rsidRDefault="00CE26D5" w:rsidP="00CE26D5">
            <w:pPr>
              <w:jc w:val="center"/>
              <w:rPr>
                <w:color w:val="000000" w:themeColor="text1"/>
                <w:sz w:val="24"/>
              </w:rPr>
            </w:pPr>
            <w:r w:rsidRPr="00CE26D5">
              <w:rPr>
                <w:color w:val="000000" w:themeColor="text1"/>
                <w:sz w:val="24"/>
              </w:rPr>
              <w:t>мест</w:t>
            </w:r>
          </w:p>
        </w:tc>
        <w:tc>
          <w:tcPr>
            <w:tcW w:w="992" w:type="dxa"/>
            <w:shd w:val="clear" w:color="auto" w:fill="D9D9D9" w:themeFill="background1" w:themeFillShade="D9"/>
            <w:vAlign w:val="center"/>
            <w:hideMark/>
          </w:tcPr>
          <w:p w14:paraId="4FF6AC5E" w14:textId="77777777" w:rsidR="00CE26D5" w:rsidRPr="00CE26D5" w:rsidRDefault="00CE26D5" w:rsidP="00CE26D5">
            <w:pPr>
              <w:jc w:val="center"/>
              <w:rPr>
                <w:color w:val="000000" w:themeColor="text1"/>
                <w:sz w:val="24"/>
              </w:rPr>
            </w:pPr>
            <w:r w:rsidRPr="00CE26D5">
              <w:rPr>
                <w:color w:val="000000" w:themeColor="text1"/>
                <w:sz w:val="24"/>
              </w:rPr>
              <w:t>воспи-танни-ков</w:t>
            </w:r>
          </w:p>
        </w:tc>
      </w:tr>
      <w:tr w:rsidR="00CE26D5" w:rsidRPr="00CE26D5" w14:paraId="5104CDE5" w14:textId="77777777" w:rsidTr="00CE26D5">
        <w:trPr>
          <w:jc w:val="center"/>
        </w:trPr>
        <w:tc>
          <w:tcPr>
            <w:tcW w:w="4219" w:type="dxa"/>
            <w:vAlign w:val="center"/>
            <w:hideMark/>
          </w:tcPr>
          <w:p w14:paraId="2D2FD9CF" w14:textId="77777777" w:rsidR="00CE26D5" w:rsidRPr="00CE26D5" w:rsidRDefault="00CE26D5" w:rsidP="00CE26D5">
            <w:pPr>
              <w:jc w:val="center"/>
              <w:rPr>
                <w:color w:val="000000" w:themeColor="text1"/>
                <w:sz w:val="24"/>
              </w:rPr>
            </w:pPr>
            <w:r w:rsidRPr="00CE26D5">
              <w:rPr>
                <w:color w:val="000000" w:themeColor="text1"/>
                <w:sz w:val="24"/>
              </w:rPr>
              <w:t>1. МБДОУ детский Сад №1 «Рябинка» пгт Афанасьево</w:t>
            </w:r>
          </w:p>
        </w:tc>
        <w:tc>
          <w:tcPr>
            <w:tcW w:w="1021" w:type="dxa"/>
            <w:vMerge w:val="restart"/>
            <w:vAlign w:val="center"/>
          </w:tcPr>
          <w:p w14:paraId="1FC39ADD" w14:textId="77777777" w:rsidR="00CE26D5" w:rsidRPr="00CE26D5" w:rsidRDefault="00CE26D5" w:rsidP="00CE26D5">
            <w:pPr>
              <w:jc w:val="center"/>
              <w:rPr>
                <w:color w:val="000000" w:themeColor="text1"/>
                <w:sz w:val="24"/>
              </w:rPr>
            </w:pPr>
            <w:r w:rsidRPr="00CE26D5">
              <w:rPr>
                <w:color w:val="000000" w:themeColor="text1"/>
                <w:sz w:val="24"/>
              </w:rPr>
              <w:t>-</w:t>
            </w:r>
          </w:p>
        </w:tc>
        <w:tc>
          <w:tcPr>
            <w:tcW w:w="1418" w:type="dxa"/>
            <w:vMerge w:val="restart"/>
            <w:vAlign w:val="center"/>
          </w:tcPr>
          <w:p w14:paraId="2E18E0C2" w14:textId="77777777" w:rsidR="00CE26D5" w:rsidRPr="00CE26D5" w:rsidRDefault="00CE26D5" w:rsidP="00CE26D5">
            <w:pPr>
              <w:jc w:val="center"/>
              <w:rPr>
                <w:color w:val="000000" w:themeColor="text1"/>
                <w:sz w:val="24"/>
              </w:rPr>
            </w:pPr>
            <w:r w:rsidRPr="00CE26D5">
              <w:rPr>
                <w:color w:val="000000" w:themeColor="text1"/>
                <w:sz w:val="24"/>
              </w:rPr>
              <w:t>706,4</w:t>
            </w:r>
          </w:p>
        </w:tc>
        <w:tc>
          <w:tcPr>
            <w:tcW w:w="993" w:type="dxa"/>
            <w:vMerge w:val="restart"/>
            <w:vAlign w:val="center"/>
          </w:tcPr>
          <w:p w14:paraId="0B734F77" w14:textId="77777777" w:rsidR="00CE26D5" w:rsidRPr="00CE26D5" w:rsidRDefault="00CE26D5" w:rsidP="00CE26D5">
            <w:pPr>
              <w:jc w:val="center"/>
              <w:rPr>
                <w:color w:val="000000" w:themeColor="text1"/>
                <w:sz w:val="24"/>
              </w:rPr>
            </w:pPr>
          </w:p>
          <w:p w14:paraId="61BC4BAA" w14:textId="77777777" w:rsidR="00CE26D5" w:rsidRPr="00CE26D5" w:rsidRDefault="00CE26D5" w:rsidP="00CE26D5">
            <w:pPr>
              <w:jc w:val="center"/>
              <w:rPr>
                <w:color w:val="000000" w:themeColor="text1"/>
                <w:sz w:val="24"/>
              </w:rPr>
            </w:pPr>
          </w:p>
          <w:p w14:paraId="0FAFA4E2" w14:textId="77777777" w:rsidR="00CE26D5" w:rsidRPr="00CE26D5" w:rsidRDefault="00CE26D5" w:rsidP="00CE26D5">
            <w:pPr>
              <w:jc w:val="center"/>
              <w:rPr>
                <w:color w:val="000000" w:themeColor="text1"/>
                <w:sz w:val="24"/>
              </w:rPr>
            </w:pPr>
          </w:p>
          <w:p w14:paraId="605529B2" w14:textId="77777777" w:rsidR="00CE26D5" w:rsidRPr="00CE26D5" w:rsidRDefault="00CE26D5" w:rsidP="00CE26D5">
            <w:pPr>
              <w:jc w:val="center"/>
              <w:rPr>
                <w:color w:val="000000" w:themeColor="text1"/>
                <w:sz w:val="24"/>
              </w:rPr>
            </w:pPr>
          </w:p>
          <w:p w14:paraId="3E2D8953" w14:textId="77777777" w:rsidR="00CE26D5" w:rsidRPr="00CE26D5" w:rsidRDefault="00CE26D5" w:rsidP="00CE26D5">
            <w:pPr>
              <w:jc w:val="center"/>
              <w:rPr>
                <w:color w:val="000000" w:themeColor="text1"/>
                <w:sz w:val="24"/>
              </w:rPr>
            </w:pPr>
            <w:r w:rsidRPr="00CE26D5">
              <w:rPr>
                <w:color w:val="000000" w:themeColor="text1"/>
                <w:sz w:val="24"/>
              </w:rPr>
              <w:t>5515,0</w:t>
            </w:r>
          </w:p>
        </w:tc>
        <w:tc>
          <w:tcPr>
            <w:tcW w:w="707" w:type="dxa"/>
            <w:vAlign w:val="center"/>
          </w:tcPr>
          <w:p w14:paraId="73FA1210" w14:textId="77777777" w:rsidR="00CE26D5" w:rsidRPr="00CE26D5" w:rsidRDefault="00CE26D5" w:rsidP="00CE26D5">
            <w:pPr>
              <w:jc w:val="center"/>
              <w:rPr>
                <w:color w:val="000000" w:themeColor="text1"/>
                <w:sz w:val="24"/>
              </w:rPr>
            </w:pPr>
          </w:p>
        </w:tc>
        <w:tc>
          <w:tcPr>
            <w:tcW w:w="992" w:type="dxa"/>
            <w:vMerge w:val="restart"/>
            <w:vAlign w:val="center"/>
          </w:tcPr>
          <w:p w14:paraId="5B93D2A4" w14:textId="77777777" w:rsidR="00CE26D5" w:rsidRPr="00CE26D5" w:rsidRDefault="00CE26D5" w:rsidP="00CE26D5">
            <w:pPr>
              <w:jc w:val="center"/>
              <w:rPr>
                <w:color w:val="000000" w:themeColor="text1"/>
                <w:sz w:val="24"/>
              </w:rPr>
            </w:pPr>
            <w:r w:rsidRPr="00CE26D5">
              <w:rPr>
                <w:color w:val="000000" w:themeColor="text1"/>
                <w:sz w:val="24"/>
              </w:rPr>
              <w:t>51</w:t>
            </w:r>
          </w:p>
        </w:tc>
      </w:tr>
      <w:tr w:rsidR="00CE26D5" w:rsidRPr="00CE26D5" w14:paraId="22D4C912" w14:textId="77777777" w:rsidTr="00CE26D5">
        <w:trPr>
          <w:jc w:val="center"/>
        </w:trPr>
        <w:tc>
          <w:tcPr>
            <w:tcW w:w="4219" w:type="dxa"/>
            <w:vAlign w:val="center"/>
            <w:hideMark/>
          </w:tcPr>
          <w:p w14:paraId="405BAEBF" w14:textId="77777777" w:rsidR="00CE26D5" w:rsidRPr="00CE26D5" w:rsidRDefault="00CE26D5" w:rsidP="00CE26D5">
            <w:pPr>
              <w:jc w:val="center"/>
              <w:rPr>
                <w:color w:val="000000" w:themeColor="text1"/>
                <w:sz w:val="24"/>
              </w:rPr>
            </w:pPr>
            <w:r w:rsidRPr="00CE26D5">
              <w:rPr>
                <w:color w:val="000000" w:themeColor="text1"/>
                <w:sz w:val="24"/>
              </w:rPr>
              <w:t>Главный корпус,</w:t>
            </w:r>
          </w:p>
          <w:p w14:paraId="184BA616"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пгт Афанасьево, ул. Соболева, д.62</w:t>
            </w:r>
          </w:p>
        </w:tc>
        <w:tc>
          <w:tcPr>
            <w:tcW w:w="1021" w:type="dxa"/>
            <w:vMerge/>
            <w:vAlign w:val="center"/>
          </w:tcPr>
          <w:p w14:paraId="292F6586" w14:textId="77777777" w:rsidR="00CE26D5" w:rsidRPr="00CE26D5" w:rsidRDefault="00CE26D5" w:rsidP="00CE26D5">
            <w:pPr>
              <w:jc w:val="center"/>
              <w:rPr>
                <w:color w:val="FF0000"/>
                <w:sz w:val="24"/>
              </w:rPr>
            </w:pPr>
          </w:p>
        </w:tc>
        <w:tc>
          <w:tcPr>
            <w:tcW w:w="1418" w:type="dxa"/>
            <w:vMerge/>
            <w:vAlign w:val="center"/>
          </w:tcPr>
          <w:p w14:paraId="1A567CC1" w14:textId="77777777" w:rsidR="00CE26D5" w:rsidRPr="00CE26D5" w:rsidRDefault="00CE26D5" w:rsidP="00CE26D5">
            <w:pPr>
              <w:jc w:val="center"/>
              <w:rPr>
                <w:color w:val="FF0000"/>
                <w:sz w:val="24"/>
              </w:rPr>
            </w:pPr>
          </w:p>
        </w:tc>
        <w:tc>
          <w:tcPr>
            <w:tcW w:w="993" w:type="dxa"/>
            <w:vMerge/>
            <w:vAlign w:val="center"/>
          </w:tcPr>
          <w:p w14:paraId="02FCBF00" w14:textId="77777777" w:rsidR="00CE26D5" w:rsidRPr="00CE26D5" w:rsidRDefault="00CE26D5" w:rsidP="00CE26D5">
            <w:pPr>
              <w:jc w:val="center"/>
              <w:rPr>
                <w:color w:val="FF0000"/>
                <w:sz w:val="24"/>
              </w:rPr>
            </w:pPr>
          </w:p>
        </w:tc>
        <w:tc>
          <w:tcPr>
            <w:tcW w:w="707" w:type="dxa"/>
            <w:vAlign w:val="center"/>
            <w:hideMark/>
          </w:tcPr>
          <w:p w14:paraId="35381008" w14:textId="77777777" w:rsidR="00CE26D5" w:rsidRPr="00CE26D5" w:rsidRDefault="00CE26D5" w:rsidP="00CE26D5">
            <w:pPr>
              <w:jc w:val="center"/>
              <w:rPr>
                <w:color w:val="000000" w:themeColor="text1"/>
                <w:sz w:val="24"/>
              </w:rPr>
            </w:pPr>
            <w:r w:rsidRPr="00CE26D5">
              <w:rPr>
                <w:color w:val="000000" w:themeColor="text1"/>
                <w:sz w:val="24"/>
              </w:rPr>
              <w:t>40</w:t>
            </w:r>
          </w:p>
        </w:tc>
        <w:tc>
          <w:tcPr>
            <w:tcW w:w="992" w:type="dxa"/>
            <w:vMerge/>
            <w:vAlign w:val="center"/>
            <w:hideMark/>
          </w:tcPr>
          <w:p w14:paraId="42CBE31E" w14:textId="77777777" w:rsidR="00CE26D5" w:rsidRPr="00CE26D5" w:rsidRDefault="00CE26D5" w:rsidP="00CE26D5">
            <w:pPr>
              <w:jc w:val="center"/>
              <w:rPr>
                <w:color w:val="FF0000"/>
                <w:sz w:val="24"/>
              </w:rPr>
            </w:pPr>
          </w:p>
        </w:tc>
      </w:tr>
      <w:tr w:rsidR="00CE26D5" w:rsidRPr="00CE26D5" w14:paraId="76D8682B" w14:textId="77777777" w:rsidTr="00CE26D5">
        <w:trPr>
          <w:jc w:val="center"/>
        </w:trPr>
        <w:tc>
          <w:tcPr>
            <w:tcW w:w="4219" w:type="dxa"/>
            <w:vAlign w:val="center"/>
          </w:tcPr>
          <w:p w14:paraId="583282D7" w14:textId="77777777" w:rsidR="00CE26D5" w:rsidRPr="00CE26D5" w:rsidRDefault="00CE26D5" w:rsidP="00CE26D5">
            <w:pPr>
              <w:jc w:val="center"/>
              <w:rPr>
                <w:color w:val="000000" w:themeColor="text1"/>
                <w:sz w:val="24"/>
              </w:rPr>
            </w:pPr>
            <w:r w:rsidRPr="00CE26D5">
              <w:rPr>
                <w:color w:val="000000" w:themeColor="text1"/>
                <w:sz w:val="24"/>
              </w:rPr>
              <w:t>Корпус №2</w:t>
            </w:r>
          </w:p>
          <w:p w14:paraId="24D26100"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пгт Афанасьево, ул. Соболева, д.64</w:t>
            </w:r>
          </w:p>
        </w:tc>
        <w:tc>
          <w:tcPr>
            <w:tcW w:w="1021" w:type="dxa"/>
            <w:vMerge/>
            <w:vAlign w:val="center"/>
          </w:tcPr>
          <w:p w14:paraId="35E0103F" w14:textId="77777777" w:rsidR="00CE26D5" w:rsidRPr="00CE26D5" w:rsidRDefault="00CE26D5" w:rsidP="00CE26D5">
            <w:pPr>
              <w:jc w:val="center"/>
              <w:rPr>
                <w:color w:val="FF0000"/>
                <w:sz w:val="24"/>
              </w:rPr>
            </w:pPr>
          </w:p>
        </w:tc>
        <w:tc>
          <w:tcPr>
            <w:tcW w:w="1418" w:type="dxa"/>
            <w:vMerge/>
            <w:vAlign w:val="center"/>
          </w:tcPr>
          <w:p w14:paraId="6FDC1328" w14:textId="77777777" w:rsidR="00CE26D5" w:rsidRPr="00CE26D5" w:rsidRDefault="00CE26D5" w:rsidP="00CE26D5">
            <w:pPr>
              <w:jc w:val="center"/>
              <w:rPr>
                <w:color w:val="FF0000"/>
                <w:sz w:val="24"/>
              </w:rPr>
            </w:pPr>
          </w:p>
        </w:tc>
        <w:tc>
          <w:tcPr>
            <w:tcW w:w="993" w:type="dxa"/>
            <w:vMerge/>
            <w:vAlign w:val="center"/>
          </w:tcPr>
          <w:p w14:paraId="68D7D04D" w14:textId="77777777" w:rsidR="00CE26D5" w:rsidRPr="00CE26D5" w:rsidRDefault="00CE26D5" w:rsidP="00CE26D5">
            <w:pPr>
              <w:jc w:val="center"/>
              <w:rPr>
                <w:color w:val="FF0000"/>
                <w:sz w:val="24"/>
              </w:rPr>
            </w:pPr>
          </w:p>
        </w:tc>
        <w:tc>
          <w:tcPr>
            <w:tcW w:w="707" w:type="dxa"/>
            <w:vAlign w:val="center"/>
          </w:tcPr>
          <w:p w14:paraId="3A5F1408" w14:textId="77777777" w:rsidR="00CE26D5" w:rsidRPr="00CE26D5" w:rsidRDefault="00CE26D5" w:rsidP="00CE26D5">
            <w:pPr>
              <w:jc w:val="center"/>
              <w:rPr>
                <w:color w:val="000000" w:themeColor="text1"/>
                <w:sz w:val="24"/>
              </w:rPr>
            </w:pPr>
            <w:r w:rsidRPr="00CE26D5">
              <w:rPr>
                <w:color w:val="000000" w:themeColor="text1"/>
                <w:sz w:val="24"/>
              </w:rPr>
              <w:t>40</w:t>
            </w:r>
          </w:p>
        </w:tc>
        <w:tc>
          <w:tcPr>
            <w:tcW w:w="992" w:type="dxa"/>
            <w:vMerge/>
            <w:vAlign w:val="center"/>
          </w:tcPr>
          <w:p w14:paraId="6C904C9F" w14:textId="77777777" w:rsidR="00CE26D5" w:rsidRPr="00CE26D5" w:rsidRDefault="00CE26D5" w:rsidP="00CE26D5">
            <w:pPr>
              <w:jc w:val="center"/>
              <w:rPr>
                <w:color w:val="FF0000"/>
                <w:sz w:val="24"/>
              </w:rPr>
            </w:pPr>
          </w:p>
        </w:tc>
      </w:tr>
      <w:tr w:rsidR="00CE26D5" w:rsidRPr="00CE26D5" w14:paraId="7A23CFF2" w14:textId="77777777" w:rsidTr="00CE26D5">
        <w:trPr>
          <w:jc w:val="center"/>
        </w:trPr>
        <w:tc>
          <w:tcPr>
            <w:tcW w:w="4219" w:type="dxa"/>
            <w:vAlign w:val="center"/>
          </w:tcPr>
          <w:p w14:paraId="672135ED" w14:textId="77777777" w:rsidR="00CE26D5" w:rsidRPr="00CE26D5" w:rsidRDefault="00CE26D5" w:rsidP="00CE26D5">
            <w:pPr>
              <w:jc w:val="center"/>
              <w:rPr>
                <w:color w:val="000000" w:themeColor="text1"/>
                <w:sz w:val="24"/>
              </w:rPr>
            </w:pPr>
            <w:r w:rsidRPr="00CE26D5">
              <w:rPr>
                <w:color w:val="000000" w:themeColor="text1"/>
                <w:sz w:val="24"/>
              </w:rPr>
              <w:t>Корпус №3</w:t>
            </w:r>
          </w:p>
          <w:p w14:paraId="001EAC21"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пгт Афанасьево, ул. Кирова, д.57</w:t>
            </w:r>
          </w:p>
        </w:tc>
        <w:tc>
          <w:tcPr>
            <w:tcW w:w="1021" w:type="dxa"/>
            <w:vMerge/>
            <w:vAlign w:val="center"/>
          </w:tcPr>
          <w:p w14:paraId="33BE1819" w14:textId="77777777" w:rsidR="00CE26D5" w:rsidRPr="00CE26D5" w:rsidRDefault="00CE26D5" w:rsidP="00CE26D5">
            <w:pPr>
              <w:jc w:val="center"/>
              <w:rPr>
                <w:color w:val="FF0000"/>
                <w:sz w:val="24"/>
              </w:rPr>
            </w:pPr>
          </w:p>
        </w:tc>
        <w:tc>
          <w:tcPr>
            <w:tcW w:w="1418" w:type="dxa"/>
            <w:vMerge/>
            <w:vAlign w:val="center"/>
          </w:tcPr>
          <w:p w14:paraId="1EAF5412" w14:textId="77777777" w:rsidR="00CE26D5" w:rsidRPr="00CE26D5" w:rsidRDefault="00CE26D5" w:rsidP="00CE26D5">
            <w:pPr>
              <w:jc w:val="center"/>
              <w:rPr>
                <w:color w:val="FF0000"/>
                <w:sz w:val="24"/>
              </w:rPr>
            </w:pPr>
          </w:p>
        </w:tc>
        <w:tc>
          <w:tcPr>
            <w:tcW w:w="993" w:type="dxa"/>
            <w:vAlign w:val="center"/>
          </w:tcPr>
          <w:p w14:paraId="4739085C" w14:textId="77777777" w:rsidR="00CE26D5" w:rsidRPr="00CE26D5" w:rsidRDefault="00CE26D5" w:rsidP="00CE26D5">
            <w:pPr>
              <w:jc w:val="center"/>
              <w:rPr>
                <w:color w:val="FF0000"/>
                <w:sz w:val="24"/>
              </w:rPr>
            </w:pPr>
            <w:r w:rsidRPr="00CE26D5">
              <w:rPr>
                <w:color w:val="000000" w:themeColor="text1"/>
                <w:sz w:val="24"/>
              </w:rPr>
              <w:t>704,0</w:t>
            </w:r>
          </w:p>
        </w:tc>
        <w:tc>
          <w:tcPr>
            <w:tcW w:w="707" w:type="dxa"/>
            <w:vAlign w:val="center"/>
          </w:tcPr>
          <w:p w14:paraId="720298BF" w14:textId="77777777" w:rsidR="00CE26D5" w:rsidRPr="00CE26D5" w:rsidRDefault="00CE26D5" w:rsidP="00CE26D5">
            <w:pPr>
              <w:jc w:val="center"/>
              <w:rPr>
                <w:color w:val="000000" w:themeColor="text1"/>
                <w:sz w:val="24"/>
              </w:rPr>
            </w:pPr>
            <w:r w:rsidRPr="00CE26D5">
              <w:rPr>
                <w:color w:val="000000" w:themeColor="text1"/>
                <w:sz w:val="24"/>
              </w:rPr>
              <w:t>3</w:t>
            </w:r>
          </w:p>
        </w:tc>
        <w:tc>
          <w:tcPr>
            <w:tcW w:w="992" w:type="dxa"/>
            <w:vMerge/>
            <w:vAlign w:val="center"/>
          </w:tcPr>
          <w:p w14:paraId="68AAC3BB" w14:textId="77777777" w:rsidR="00CE26D5" w:rsidRPr="00CE26D5" w:rsidRDefault="00CE26D5" w:rsidP="00CE26D5">
            <w:pPr>
              <w:jc w:val="center"/>
              <w:rPr>
                <w:color w:val="FF0000"/>
                <w:sz w:val="24"/>
              </w:rPr>
            </w:pPr>
          </w:p>
        </w:tc>
      </w:tr>
      <w:tr w:rsidR="00CE26D5" w:rsidRPr="00CE26D5" w14:paraId="12A4C1A0" w14:textId="77777777" w:rsidTr="00CE26D5">
        <w:trPr>
          <w:jc w:val="center"/>
        </w:trPr>
        <w:tc>
          <w:tcPr>
            <w:tcW w:w="4219" w:type="dxa"/>
            <w:vAlign w:val="center"/>
            <w:hideMark/>
          </w:tcPr>
          <w:p w14:paraId="4AED7026" w14:textId="77777777" w:rsidR="00CE26D5" w:rsidRPr="00CE26D5" w:rsidRDefault="00CE26D5" w:rsidP="00CE26D5">
            <w:pPr>
              <w:jc w:val="center"/>
              <w:rPr>
                <w:color w:val="000000" w:themeColor="text1"/>
                <w:sz w:val="24"/>
              </w:rPr>
            </w:pPr>
            <w:r w:rsidRPr="00CE26D5">
              <w:rPr>
                <w:color w:val="000000" w:themeColor="text1"/>
                <w:sz w:val="24"/>
              </w:rPr>
              <w:t>2. МБДОУ детский сад  №2 «Радуга» пгт Афанасьево</w:t>
            </w:r>
          </w:p>
        </w:tc>
        <w:tc>
          <w:tcPr>
            <w:tcW w:w="1021" w:type="dxa"/>
            <w:vMerge w:val="restart"/>
            <w:vAlign w:val="center"/>
          </w:tcPr>
          <w:p w14:paraId="11F437C0" w14:textId="77777777" w:rsidR="00CE26D5" w:rsidRPr="00CE26D5" w:rsidRDefault="00CE26D5" w:rsidP="00CE26D5">
            <w:pPr>
              <w:jc w:val="center"/>
              <w:rPr>
                <w:color w:val="000000" w:themeColor="text1"/>
                <w:sz w:val="24"/>
              </w:rPr>
            </w:pPr>
            <w:r w:rsidRPr="00CE26D5">
              <w:rPr>
                <w:color w:val="000000" w:themeColor="text1"/>
                <w:sz w:val="24"/>
              </w:rPr>
              <w:t>-</w:t>
            </w:r>
          </w:p>
        </w:tc>
        <w:tc>
          <w:tcPr>
            <w:tcW w:w="1418" w:type="dxa"/>
            <w:vMerge w:val="restart"/>
            <w:vAlign w:val="center"/>
          </w:tcPr>
          <w:p w14:paraId="610B8156" w14:textId="77777777" w:rsidR="00CE26D5" w:rsidRPr="00CE26D5" w:rsidRDefault="00CE26D5" w:rsidP="00CE26D5">
            <w:pPr>
              <w:jc w:val="center"/>
              <w:rPr>
                <w:color w:val="000000" w:themeColor="text1"/>
                <w:sz w:val="24"/>
              </w:rPr>
            </w:pPr>
            <w:r w:rsidRPr="00CE26D5">
              <w:rPr>
                <w:color w:val="000000" w:themeColor="text1"/>
                <w:sz w:val="24"/>
              </w:rPr>
              <w:t>2808,3</w:t>
            </w:r>
          </w:p>
        </w:tc>
        <w:tc>
          <w:tcPr>
            <w:tcW w:w="993" w:type="dxa"/>
            <w:vAlign w:val="center"/>
          </w:tcPr>
          <w:p w14:paraId="116DB01D" w14:textId="77777777" w:rsidR="00CE26D5" w:rsidRPr="00CE26D5" w:rsidRDefault="00CE26D5" w:rsidP="00CE26D5">
            <w:pPr>
              <w:jc w:val="center"/>
              <w:rPr>
                <w:color w:val="000000" w:themeColor="text1"/>
                <w:sz w:val="24"/>
              </w:rPr>
            </w:pPr>
            <w:r w:rsidRPr="00CE26D5">
              <w:rPr>
                <w:color w:val="000000" w:themeColor="text1"/>
                <w:sz w:val="24"/>
              </w:rPr>
              <w:t>-</w:t>
            </w:r>
          </w:p>
        </w:tc>
        <w:tc>
          <w:tcPr>
            <w:tcW w:w="707" w:type="dxa"/>
            <w:vAlign w:val="center"/>
          </w:tcPr>
          <w:p w14:paraId="380A0348" w14:textId="77777777" w:rsidR="00CE26D5" w:rsidRPr="00CE26D5" w:rsidRDefault="00CE26D5" w:rsidP="00CE26D5">
            <w:pPr>
              <w:jc w:val="center"/>
              <w:rPr>
                <w:color w:val="000000" w:themeColor="text1"/>
                <w:sz w:val="24"/>
              </w:rPr>
            </w:pPr>
            <w:r w:rsidRPr="00CE26D5">
              <w:rPr>
                <w:color w:val="000000" w:themeColor="text1"/>
                <w:sz w:val="24"/>
              </w:rPr>
              <w:t>-</w:t>
            </w:r>
          </w:p>
        </w:tc>
        <w:tc>
          <w:tcPr>
            <w:tcW w:w="992" w:type="dxa"/>
            <w:vMerge w:val="restart"/>
            <w:vAlign w:val="center"/>
          </w:tcPr>
          <w:p w14:paraId="732CA437" w14:textId="77777777" w:rsidR="00CE26D5" w:rsidRPr="00CE26D5" w:rsidRDefault="00CE26D5" w:rsidP="00CE26D5">
            <w:pPr>
              <w:jc w:val="center"/>
              <w:rPr>
                <w:color w:val="000000" w:themeColor="text1"/>
                <w:sz w:val="24"/>
              </w:rPr>
            </w:pPr>
            <w:r w:rsidRPr="00CE26D5">
              <w:rPr>
                <w:color w:val="000000" w:themeColor="text1"/>
                <w:sz w:val="24"/>
              </w:rPr>
              <w:t>226</w:t>
            </w:r>
          </w:p>
        </w:tc>
      </w:tr>
      <w:tr w:rsidR="00CE26D5" w:rsidRPr="00CE26D5" w14:paraId="07169C75" w14:textId="77777777" w:rsidTr="00CE26D5">
        <w:trPr>
          <w:jc w:val="center"/>
        </w:trPr>
        <w:tc>
          <w:tcPr>
            <w:tcW w:w="4219" w:type="dxa"/>
            <w:vAlign w:val="bottom"/>
            <w:hideMark/>
          </w:tcPr>
          <w:p w14:paraId="55A4E37A" w14:textId="77777777" w:rsidR="00CE26D5" w:rsidRPr="00CE26D5" w:rsidRDefault="00CE26D5" w:rsidP="00CE26D5">
            <w:pPr>
              <w:jc w:val="center"/>
              <w:rPr>
                <w:color w:val="000000" w:themeColor="text1"/>
                <w:sz w:val="24"/>
              </w:rPr>
            </w:pPr>
            <w:r w:rsidRPr="00CE26D5">
              <w:rPr>
                <w:color w:val="000000" w:themeColor="text1"/>
                <w:sz w:val="24"/>
              </w:rPr>
              <w:t>Главный корпус</w:t>
            </w:r>
          </w:p>
          <w:p w14:paraId="31B79CAF" w14:textId="77777777" w:rsidR="00CE26D5" w:rsidRPr="00CE26D5" w:rsidRDefault="00CE26D5" w:rsidP="00CE26D5">
            <w:pPr>
              <w:jc w:val="center"/>
              <w:rPr>
                <w:color w:val="FF0000"/>
                <w:sz w:val="24"/>
              </w:rPr>
            </w:pPr>
            <w:r w:rsidRPr="00CE26D5">
              <w:rPr>
                <w:color w:val="000000" w:themeColor="text1"/>
                <w:sz w:val="24"/>
              </w:rPr>
              <w:lastRenderedPageBreak/>
              <w:t>Кировская область, пгт Афанасьево, ул. Красных Партизан, д.26</w:t>
            </w:r>
          </w:p>
        </w:tc>
        <w:tc>
          <w:tcPr>
            <w:tcW w:w="1021" w:type="dxa"/>
            <w:vMerge/>
            <w:vAlign w:val="center"/>
          </w:tcPr>
          <w:p w14:paraId="6C02A57C" w14:textId="77777777" w:rsidR="00CE26D5" w:rsidRPr="00CE26D5" w:rsidRDefault="00CE26D5" w:rsidP="00CE26D5">
            <w:pPr>
              <w:jc w:val="center"/>
              <w:rPr>
                <w:color w:val="FF0000"/>
                <w:sz w:val="24"/>
              </w:rPr>
            </w:pPr>
          </w:p>
        </w:tc>
        <w:tc>
          <w:tcPr>
            <w:tcW w:w="1418" w:type="dxa"/>
            <w:vMerge/>
            <w:vAlign w:val="center"/>
          </w:tcPr>
          <w:p w14:paraId="3C9383ED" w14:textId="77777777" w:rsidR="00CE26D5" w:rsidRPr="00CE26D5" w:rsidRDefault="00CE26D5" w:rsidP="00CE26D5">
            <w:pPr>
              <w:jc w:val="center"/>
              <w:rPr>
                <w:color w:val="FF0000"/>
                <w:sz w:val="24"/>
              </w:rPr>
            </w:pPr>
          </w:p>
        </w:tc>
        <w:tc>
          <w:tcPr>
            <w:tcW w:w="993" w:type="dxa"/>
            <w:vAlign w:val="center"/>
          </w:tcPr>
          <w:p w14:paraId="0238FAEF" w14:textId="77777777" w:rsidR="00CE26D5" w:rsidRPr="00CE26D5" w:rsidRDefault="00CE26D5" w:rsidP="00CE26D5">
            <w:pPr>
              <w:jc w:val="center"/>
              <w:rPr>
                <w:color w:val="000000" w:themeColor="text1"/>
                <w:sz w:val="24"/>
              </w:rPr>
            </w:pPr>
            <w:r w:rsidRPr="00CE26D5">
              <w:rPr>
                <w:color w:val="000000" w:themeColor="text1"/>
                <w:sz w:val="24"/>
              </w:rPr>
              <w:t>9082,0</w:t>
            </w:r>
          </w:p>
          <w:p w14:paraId="5EFF6283" w14:textId="77777777" w:rsidR="00CE26D5" w:rsidRPr="00CE26D5" w:rsidRDefault="00CE26D5" w:rsidP="00CE26D5">
            <w:pPr>
              <w:jc w:val="center"/>
              <w:rPr>
                <w:color w:val="FF0000"/>
                <w:sz w:val="24"/>
              </w:rPr>
            </w:pPr>
            <w:r w:rsidRPr="00CE26D5">
              <w:rPr>
                <w:color w:val="000000" w:themeColor="text1"/>
                <w:sz w:val="24"/>
              </w:rPr>
              <w:lastRenderedPageBreak/>
              <w:t>520,0</w:t>
            </w:r>
          </w:p>
        </w:tc>
        <w:tc>
          <w:tcPr>
            <w:tcW w:w="707" w:type="dxa"/>
            <w:vAlign w:val="center"/>
          </w:tcPr>
          <w:p w14:paraId="06732492" w14:textId="77777777" w:rsidR="00CE26D5" w:rsidRPr="00CE26D5" w:rsidRDefault="00CE26D5" w:rsidP="00CE26D5">
            <w:pPr>
              <w:jc w:val="center"/>
              <w:rPr>
                <w:color w:val="000000" w:themeColor="text1"/>
                <w:sz w:val="24"/>
              </w:rPr>
            </w:pPr>
            <w:r w:rsidRPr="00CE26D5">
              <w:rPr>
                <w:color w:val="000000" w:themeColor="text1"/>
                <w:sz w:val="24"/>
              </w:rPr>
              <w:lastRenderedPageBreak/>
              <w:t>122</w:t>
            </w:r>
          </w:p>
        </w:tc>
        <w:tc>
          <w:tcPr>
            <w:tcW w:w="992" w:type="dxa"/>
            <w:vMerge/>
            <w:vAlign w:val="center"/>
          </w:tcPr>
          <w:p w14:paraId="0A4EAB84" w14:textId="77777777" w:rsidR="00CE26D5" w:rsidRPr="00CE26D5" w:rsidRDefault="00CE26D5" w:rsidP="00CE26D5">
            <w:pPr>
              <w:jc w:val="center"/>
              <w:rPr>
                <w:color w:val="FF0000"/>
                <w:sz w:val="24"/>
              </w:rPr>
            </w:pPr>
          </w:p>
        </w:tc>
      </w:tr>
      <w:tr w:rsidR="00CE26D5" w:rsidRPr="00CE26D5" w14:paraId="1031908E" w14:textId="77777777" w:rsidTr="00CE26D5">
        <w:trPr>
          <w:jc w:val="center"/>
        </w:trPr>
        <w:tc>
          <w:tcPr>
            <w:tcW w:w="4219" w:type="dxa"/>
            <w:vAlign w:val="center"/>
          </w:tcPr>
          <w:p w14:paraId="097CDC25" w14:textId="77777777" w:rsidR="00CE26D5" w:rsidRPr="00CE26D5" w:rsidRDefault="00CE26D5" w:rsidP="00CE26D5">
            <w:pPr>
              <w:jc w:val="center"/>
              <w:rPr>
                <w:color w:val="000000" w:themeColor="text1"/>
                <w:sz w:val="24"/>
              </w:rPr>
            </w:pPr>
            <w:r w:rsidRPr="00CE26D5">
              <w:rPr>
                <w:color w:val="000000" w:themeColor="text1"/>
                <w:sz w:val="24"/>
              </w:rPr>
              <w:t xml:space="preserve">Корпус №2 </w:t>
            </w:r>
          </w:p>
          <w:p w14:paraId="16162E4B" w14:textId="77777777" w:rsidR="00CE26D5" w:rsidRPr="00CE26D5" w:rsidRDefault="00CE26D5" w:rsidP="00CE26D5">
            <w:pPr>
              <w:jc w:val="center"/>
              <w:rPr>
                <w:color w:val="FF0000"/>
                <w:sz w:val="24"/>
              </w:rPr>
            </w:pPr>
            <w:r w:rsidRPr="00CE26D5">
              <w:rPr>
                <w:color w:val="000000" w:themeColor="text1"/>
                <w:sz w:val="24"/>
              </w:rPr>
              <w:t>Кировская область, пгт Афанасьево, ул. Первомайская, д.52</w:t>
            </w:r>
          </w:p>
        </w:tc>
        <w:tc>
          <w:tcPr>
            <w:tcW w:w="1021" w:type="dxa"/>
            <w:vMerge/>
            <w:vAlign w:val="center"/>
          </w:tcPr>
          <w:p w14:paraId="6BFAA539" w14:textId="77777777" w:rsidR="00CE26D5" w:rsidRPr="00CE26D5" w:rsidRDefault="00CE26D5" w:rsidP="00CE26D5">
            <w:pPr>
              <w:jc w:val="center"/>
              <w:rPr>
                <w:color w:val="FF0000"/>
                <w:sz w:val="24"/>
              </w:rPr>
            </w:pPr>
          </w:p>
        </w:tc>
        <w:tc>
          <w:tcPr>
            <w:tcW w:w="1418" w:type="dxa"/>
            <w:vMerge/>
            <w:vAlign w:val="center"/>
          </w:tcPr>
          <w:p w14:paraId="09A15B78" w14:textId="77777777" w:rsidR="00CE26D5" w:rsidRPr="00CE26D5" w:rsidRDefault="00CE26D5" w:rsidP="00CE26D5">
            <w:pPr>
              <w:jc w:val="center"/>
              <w:rPr>
                <w:color w:val="FF0000"/>
                <w:sz w:val="24"/>
              </w:rPr>
            </w:pPr>
          </w:p>
        </w:tc>
        <w:tc>
          <w:tcPr>
            <w:tcW w:w="993" w:type="dxa"/>
            <w:vMerge w:val="restart"/>
            <w:vAlign w:val="center"/>
          </w:tcPr>
          <w:p w14:paraId="0E3EC378" w14:textId="77777777" w:rsidR="00CE26D5" w:rsidRPr="00CE26D5" w:rsidRDefault="00CE26D5" w:rsidP="00CE26D5">
            <w:pPr>
              <w:jc w:val="center"/>
              <w:rPr>
                <w:color w:val="FF0000"/>
                <w:sz w:val="24"/>
              </w:rPr>
            </w:pPr>
            <w:r w:rsidRPr="00CE26D5">
              <w:rPr>
                <w:color w:val="000000" w:themeColor="text1"/>
                <w:sz w:val="24"/>
              </w:rPr>
              <w:t>4650,0</w:t>
            </w:r>
          </w:p>
        </w:tc>
        <w:tc>
          <w:tcPr>
            <w:tcW w:w="707" w:type="dxa"/>
            <w:vAlign w:val="center"/>
          </w:tcPr>
          <w:p w14:paraId="18DD80E7" w14:textId="77777777" w:rsidR="00CE26D5" w:rsidRPr="00CE26D5" w:rsidRDefault="00CE26D5" w:rsidP="00CE26D5">
            <w:pPr>
              <w:jc w:val="center"/>
              <w:rPr>
                <w:color w:val="000000" w:themeColor="text1"/>
                <w:sz w:val="24"/>
              </w:rPr>
            </w:pPr>
            <w:r w:rsidRPr="00CE26D5">
              <w:rPr>
                <w:color w:val="000000" w:themeColor="text1"/>
                <w:sz w:val="24"/>
              </w:rPr>
              <w:t>38</w:t>
            </w:r>
          </w:p>
        </w:tc>
        <w:tc>
          <w:tcPr>
            <w:tcW w:w="992" w:type="dxa"/>
            <w:vMerge/>
            <w:vAlign w:val="center"/>
          </w:tcPr>
          <w:p w14:paraId="04A6DB23" w14:textId="77777777" w:rsidR="00CE26D5" w:rsidRPr="00CE26D5" w:rsidRDefault="00CE26D5" w:rsidP="00CE26D5">
            <w:pPr>
              <w:jc w:val="center"/>
              <w:rPr>
                <w:color w:val="FF0000"/>
                <w:sz w:val="24"/>
              </w:rPr>
            </w:pPr>
          </w:p>
        </w:tc>
      </w:tr>
      <w:tr w:rsidR="00CE26D5" w:rsidRPr="00CE26D5" w14:paraId="3DA1208A" w14:textId="77777777" w:rsidTr="00CE26D5">
        <w:trPr>
          <w:jc w:val="center"/>
        </w:trPr>
        <w:tc>
          <w:tcPr>
            <w:tcW w:w="4219" w:type="dxa"/>
            <w:vAlign w:val="center"/>
          </w:tcPr>
          <w:p w14:paraId="58834BF6" w14:textId="77777777" w:rsidR="00CE26D5" w:rsidRPr="00CE26D5" w:rsidRDefault="00CE26D5" w:rsidP="00CE26D5">
            <w:pPr>
              <w:jc w:val="center"/>
              <w:rPr>
                <w:color w:val="000000" w:themeColor="text1"/>
                <w:sz w:val="24"/>
              </w:rPr>
            </w:pPr>
            <w:r w:rsidRPr="00CE26D5">
              <w:rPr>
                <w:color w:val="000000" w:themeColor="text1"/>
                <w:sz w:val="24"/>
              </w:rPr>
              <w:t xml:space="preserve">Корпус №3 </w:t>
            </w:r>
          </w:p>
          <w:p w14:paraId="4005F4EF"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пгт Афанасьево, ул. Первомайская, д.52а</w:t>
            </w:r>
          </w:p>
        </w:tc>
        <w:tc>
          <w:tcPr>
            <w:tcW w:w="1021" w:type="dxa"/>
            <w:vMerge/>
            <w:vAlign w:val="center"/>
          </w:tcPr>
          <w:p w14:paraId="3F924320" w14:textId="77777777" w:rsidR="00CE26D5" w:rsidRPr="00CE26D5" w:rsidRDefault="00CE26D5" w:rsidP="00CE26D5">
            <w:pPr>
              <w:jc w:val="center"/>
              <w:rPr>
                <w:color w:val="FF0000"/>
                <w:sz w:val="24"/>
              </w:rPr>
            </w:pPr>
          </w:p>
        </w:tc>
        <w:tc>
          <w:tcPr>
            <w:tcW w:w="1418" w:type="dxa"/>
            <w:vMerge/>
            <w:vAlign w:val="center"/>
          </w:tcPr>
          <w:p w14:paraId="6925F558" w14:textId="77777777" w:rsidR="00CE26D5" w:rsidRPr="00CE26D5" w:rsidRDefault="00CE26D5" w:rsidP="00CE26D5">
            <w:pPr>
              <w:jc w:val="center"/>
              <w:rPr>
                <w:color w:val="FF0000"/>
                <w:sz w:val="24"/>
              </w:rPr>
            </w:pPr>
          </w:p>
        </w:tc>
        <w:tc>
          <w:tcPr>
            <w:tcW w:w="993" w:type="dxa"/>
            <w:vMerge/>
            <w:vAlign w:val="center"/>
          </w:tcPr>
          <w:p w14:paraId="70421F30" w14:textId="77777777" w:rsidR="00CE26D5" w:rsidRPr="00CE26D5" w:rsidRDefault="00CE26D5" w:rsidP="00CE26D5">
            <w:pPr>
              <w:jc w:val="center"/>
              <w:rPr>
                <w:color w:val="FF0000"/>
                <w:sz w:val="24"/>
              </w:rPr>
            </w:pPr>
          </w:p>
        </w:tc>
        <w:tc>
          <w:tcPr>
            <w:tcW w:w="707" w:type="dxa"/>
            <w:vAlign w:val="center"/>
          </w:tcPr>
          <w:p w14:paraId="33B355B2" w14:textId="77777777" w:rsidR="00CE26D5" w:rsidRPr="00CE26D5" w:rsidRDefault="00CE26D5" w:rsidP="00CE26D5">
            <w:pPr>
              <w:jc w:val="center"/>
              <w:rPr>
                <w:color w:val="000000" w:themeColor="text1"/>
                <w:sz w:val="24"/>
              </w:rPr>
            </w:pPr>
            <w:r w:rsidRPr="00CE26D5">
              <w:rPr>
                <w:color w:val="000000" w:themeColor="text1"/>
                <w:sz w:val="24"/>
              </w:rPr>
              <w:t>38</w:t>
            </w:r>
          </w:p>
        </w:tc>
        <w:tc>
          <w:tcPr>
            <w:tcW w:w="992" w:type="dxa"/>
            <w:vMerge/>
            <w:vAlign w:val="center"/>
          </w:tcPr>
          <w:p w14:paraId="01EB5ED1" w14:textId="77777777" w:rsidR="00CE26D5" w:rsidRPr="00CE26D5" w:rsidRDefault="00CE26D5" w:rsidP="00CE26D5">
            <w:pPr>
              <w:jc w:val="center"/>
              <w:rPr>
                <w:color w:val="FF0000"/>
                <w:sz w:val="24"/>
              </w:rPr>
            </w:pPr>
          </w:p>
        </w:tc>
      </w:tr>
      <w:tr w:rsidR="00CE26D5" w:rsidRPr="00CE26D5" w14:paraId="0A193EF1" w14:textId="77777777" w:rsidTr="00CE26D5">
        <w:trPr>
          <w:jc w:val="center"/>
        </w:trPr>
        <w:tc>
          <w:tcPr>
            <w:tcW w:w="4219" w:type="dxa"/>
            <w:vAlign w:val="center"/>
            <w:hideMark/>
          </w:tcPr>
          <w:p w14:paraId="696A12D8" w14:textId="77777777" w:rsidR="00CE26D5" w:rsidRPr="00CE26D5" w:rsidRDefault="00CE26D5" w:rsidP="00CE26D5">
            <w:pPr>
              <w:jc w:val="center"/>
              <w:rPr>
                <w:color w:val="000000" w:themeColor="text1"/>
                <w:sz w:val="24"/>
              </w:rPr>
            </w:pPr>
            <w:r w:rsidRPr="00CE26D5">
              <w:rPr>
                <w:color w:val="000000" w:themeColor="text1"/>
                <w:sz w:val="24"/>
              </w:rPr>
              <w:t xml:space="preserve">Корпус №4 </w:t>
            </w:r>
          </w:p>
          <w:p w14:paraId="2561C89B"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пгт Афанасьево, ул. Первомайская, д.52б</w:t>
            </w:r>
          </w:p>
        </w:tc>
        <w:tc>
          <w:tcPr>
            <w:tcW w:w="1021" w:type="dxa"/>
            <w:vMerge/>
            <w:vAlign w:val="center"/>
          </w:tcPr>
          <w:p w14:paraId="33599782" w14:textId="77777777" w:rsidR="00CE26D5" w:rsidRPr="00CE26D5" w:rsidRDefault="00CE26D5" w:rsidP="00CE26D5">
            <w:pPr>
              <w:jc w:val="center"/>
              <w:rPr>
                <w:color w:val="FF0000"/>
                <w:sz w:val="24"/>
              </w:rPr>
            </w:pPr>
          </w:p>
        </w:tc>
        <w:tc>
          <w:tcPr>
            <w:tcW w:w="1418" w:type="dxa"/>
            <w:vMerge/>
            <w:vAlign w:val="center"/>
          </w:tcPr>
          <w:p w14:paraId="0F162EB8" w14:textId="77777777" w:rsidR="00CE26D5" w:rsidRPr="00CE26D5" w:rsidRDefault="00CE26D5" w:rsidP="00CE26D5">
            <w:pPr>
              <w:jc w:val="center"/>
              <w:rPr>
                <w:color w:val="FF0000"/>
                <w:sz w:val="24"/>
              </w:rPr>
            </w:pPr>
          </w:p>
        </w:tc>
        <w:tc>
          <w:tcPr>
            <w:tcW w:w="993" w:type="dxa"/>
            <w:vMerge/>
            <w:vAlign w:val="center"/>
          </w:tcPr>
          <w:p w14:paraId="610B102C" w14:textId="77777777" w:rsidR="00CE26D5" w:rsidRPr="00CE26D5" w:rsidRDefault="00CE26D5" w:rsidP="00CE26D5">
            <w:pPr>
              <w:jc w:val="center"/>
              <w:rPr>
                <w:color w:val="FF0000"/>
                <w:sz w:val="24"/>
              </w:rPr>
            </w:pPr>
          </w:p>
        </w:tc>
        <w:tc>
          <w:tcPr>
            <w:tcW w:w="707" w:type="dxa"/>
            <w:vAlign w:val="center"/>
          </w:tcPr>
          <w:p w14:paraId="00786532" w14:textId="77777777" w:rsidR="00CE26D5" w:rsidRPr="00CE26D5" w:rsidRDefault="00CE26D5" w:rsidP="00CE26D5">
            <w:pPr>
              <w:jc w:val="center"/>
              <w:rPr>
                <w:color w:val="000000" w:themeColor="text1"/>
                <w:sz w:val="24"/>
              </w:rPr>
            </w:pPr>
            <w:r w:rsidRPr="00CE26D5">
              <w:rPr>
                <w:color w:val="000000" w:themeColor="text1"/>
                <w:sz w:val="24"/>
              </w:rPr>
              <w:t>38</w:t>
            </w:r>
          </w:p>
        </w:tc>
        <w:tc>
          <w:tcPr>
            <w:tcW w:w="992" w:type="dxa"/>
            <w:vMerge/>
            <w:vAlign w:val="center"/>
          </w:tcPr>
          <w:p w14:paraId="25CED049" w14:textId="77777777" w:rsidR="00CE26D5" w:rsidRPr="00CE26D5" w:rsidRDefault="00CE26D5" w:rsidP="00CE26D5">
            <w:pPr>
              <w:jc w:val="center"/>
              <w:rPr>
                <w:color w:val="FF0000"/>
                <w:sz w:val="24"/>
              </w:rPr>
            </w:pPr>
          </w:p>
        </w:tc>
      </w:tr>
      <w:tr w:rsidR="00CE26D5" w:rsidRPr="00CE26D5" w14:paraId="5E6F1312" w14:textId="77777777" w:rsidTr="00CE26D5">
        <w:trPr>
          <w:jc w:val="center"/>
        </w:trPr>
        <w:tc>
          <w:tcPr>
            <w:tcW w:w="4219" w:type="dxa"/>
            <w:vAlign w:val="center"/>
          </w:tcPr>
          <w:p w14:paraId="059047EF" w14:textId="77777777" w:rsidR="00CE26D5" w:rsidRPr="00CE26D5" w:rsidRDefault="00CE26D5" w:rsidP="00CE26D5">
            <w:pPr>
              <w:jc w:val="center"/>
              <w:rPr>
                <w:color w:val="000000" w:themeColor="text1"/>
                <w:sz w:val="24"/>
              </w:rPr>
            </w:pPr>
            <w:r w:rsidRPr="00CE26D5">
              <w:rPr>
                <w:color w:val="000000" w:themeColor="text1"/>
                <w:sz w:val="24"/>
              </w:rPr>
              <w:t>3. МБДОУ «Детский сад «Солнышко» д. Ичетовкины</w:t>
            </w:r>
          </w:p>
          <w:p w14:paraId="0B244347" w14:textId="77777777" w:rsidR="00CE26D5" w:rsidRPr="00CE26D5" w:rsidRDefault="00CE26D5" w:rsidP="00CE26D5">
            <w:pPr>
              <w:jc w:val="center"/>
              <w:rPr>
                <w:color w:val="000000" w:themeColor="text1"/>
                <w:sz w:val="24"/>
              </w:rPr>
            </w:pPr>
            <w:r w:rsidRPr="00CE26D5">
              <w:rPr>
                <w:color w:val="000000" w:themeColor="text1"/>
                <w:sz w:val="24"/>
              </w:rPr>
              <w:t>Афанасьевский м.о., д. Ичетовкины, ул. Солнечная, д.1</w:t>
            </w:r>
          </w:p>
        </w:tc>
        <w:tc>
          <w:tcPr>
            <w:tcW w:w="1021" w:type="dxa"/>
            <w:vAlign w:val="center"/>
          </w:tcPr>
          <w:p w14:paraId="0935B368" w14:textId="77777777" w:rsidR="00CE26D5" w:rsidRPr="00CE26D5" w:rsidRDefault="00CE26D5" w:rsidP="00CE26D5">
            <w:pPr>
              <w:jc w:val="center"/>
              <w:rPr>
                <w:color w:val="000000" w:themeColor="text1"/>
                <w:sz w:val="24"/>
              </w:rPr>
            </w:pPr>
            <w:r w:rsidRPr="00CE26D5">
              <w:rPr>
                <w:color w:val="000000" w:themeColor="text1"/>
                <w:sz w:val="24"/>
              </w:rPr>
              <w:t>капре-монт</w:t>
            </w:r>
          </w:p>
        </w:tc>
        <w:tc>
          <w:tcPr>
            <w:tcW w:w="1418" w:type="dxa"/>
            <w:vAlign w:val="center"/>
          </w:tcPr>
          <w:p w14:paraId="6C3045E1" w14:textId="77777777" w:rsidR="00CE26D5" w:rsidRPr="00CE26D5" w:rsidRDefault="00CE26D5" w:rsidP="00CE26D5">
            <w:pPr>
              <w:jc w:val="center"/>
              <w:rPr>
                <w:color w:val="000000" w:themeColor="text1"/>
                <w:sz w:val="24"/>
              </w:rPr>
            </w:pPr>
            <w:r w:rsidRPr="00CE26D5">
              <w:rPr>
                <w:color w:val="000000"/>
                <w:sz w:val="24"/>
              </w:rPr>
              <w:t>2058,0</w:t>
            </w:r>
          </w:p>
        </w:tc>
        <w:tc>
          <w:tcPr>
            <w:tcW w:w="993" w:type="dxa"/>
            <w:vAlign w:val="center"/>
          </w:tcPr>
          <w:p w14:paraId="12F5A790" w14:textId="77777777" w:rsidR="00CE26D5" w:rsidRPr="00CE26D5" w:rsidRDefault="00CE26D5" w:rsidP="00CE26D5">
            <w:pPr>
              <w:jc w:val="center"/>
              <w:rPr>
                <w:color w:val="000000" w:themeColor="text1"/>
                <w:sz w:val="24"/>
              </w:rPr>
            </w:pPr>
            <w:r w:rsidRPr="00CE26D5">
              <w:rPr>
                <w:color w:val="000000"/>
                <w:sz w:val="24"/>
              </w:rPr>
              <w:t>8820,0</w:t>
            </w:r>
          </w:p>
        </w:tc>
        <w:tc>
          <w:tcPr>
            <w:tcW w:w="707" w:type="dxa"/>
            <w:vAlign w:val="center"/>
          </w:tcPr>
          <w:p w14:paraId="752A00DF" w14:textId="77777777" w:rsidR="00CE26D5" w:rsidRPr="00CE26D5" w:rsidRDefault="00CE26D5" w:rsidP="00CE26D5">
            <w:pPr>
              <w:jc w:val="center"/>
              <w:rPr>
                <w:color w:val="000000" w:themeColor="text1"/>
                <w:sz w:val="24"/>
              </w:rPr>
            </w:pPr>
            <w:r w:rsidRPr="00CE26D5">
              <w:rPr>
                <w:color w:val="000000"/>
                <w:sz w:val="24"/>
              </w:rPr>
              <w:t>150</w:t>
            </w:r>
          </w:p>
        </w:tc>
        <w:tc>
          <w:tcPr>
            <w:tcW w:w="992" w:type="dxa"/>
            <w:vAlign w:val="center"/>
          </w:tcPr>
          <w:p w14:paraId="677068BD" w14:textId="77777777" w:rsidR="00CE26D5" w:rsidRPr="00CE26D5" w:rsidRDefault="00CE26D5" w:rsidP="00CE26D5">
            <w:pPr>
              <w:jc w:val="center"/>
              <w:rPr>
                <w:color w:val="000000" w:themeColor="text1"/>
                <w:sz w:val="24"/>
              </w:rPr>
            </w:pPr>
            <w:r w:rsidRPr="00CE26D5">
              <w:rPr>
                <w:color w:val="000000"/>
                <w:sz w:val="24"/>
              </w:rPr>
              <w:t>119</w:t>
            </w:r>
          </w:p>
        </w:tc>
      </w:tr>
      <w:tr w:rsidR="00CE26D5" w:rsidRPr="00CE26D5" w14:paraId="37795488" w14:textId="77777777" w:rsidTr="00CE26D5">
        <w:trPr>
          <w:trHeight w:val="70"/>
          <w:jc w:val="center"/>
        </w:trPr>
        <w:tc>
          <w:tcPr>
            <w:tcW w:w="4219" w:type="dxa"/>
            <w:vAlign w:val="center"/>
            <w:hideMark/>
          </w:tcPr>
          <w:p w14:paraId="663B6F68" w14:textId="77777777" w:rsidR="00CE26D5" w:rsidRPr="00CE26D5" w:rsidRDefault="00CE26D5" w:rsidP="00CE26D5">
            <w:pPr>
              <w:jc w:val="center"/>
              <w:rPr>
                <w:color w:val="000000" w:themeColor="text1"/>
                <w:sz w:val="24"/>
              </w:rPr>
            </w:pPr>
            <w:r w:rsidRPr="00CE26D5">
              <w:rPr>
                <w:color w:val="000000" w:themeColor="text1"/>
                <w:sz w:val="24"/>
              </w:rPr>
              <w:t>4. МБДОУ «Детский сад «Улыбка» с. Бисерово</w:t>
            </w:r>
          </w:p>
        </w:tc>
        <w:tc>
          <w:tcPr>
            <w:tcW w:w="1021" w:type="dxa"/>
          </w:tcPr>
          <w:p w14:paraId="112DC8C4" w14:textId="77777777" w:rsidR="00CE26D5" w:rsidRPr="00CE26D5" w:rsidRDefault="00CE26D5" w:rsidP="00CE26D5">
            <w:pPr>
              <w:jc w:val="center"/>
              <w:rPr>
                <w:color w:val="000000" w:themeColor="text1"/>
                <w:sz w:val="24"/>
              </w:rPr>
            </w:pPr>
            <w:r w:rsidRPr="00CE26D5">
              <w:rPr>
                <w:color w:val="000000" w:themeColor="text1"/>
                <w:sz w:val="24"/>
              </w:rPr>
              <w:t>-</w:t>
            </w:r>
          </w:p>
        </w:tc>
        <w:tc>
          <w:tcPr>
            <w:tcW w:w="1418" w:type="dxa"/>
            <w:vAlign w:val="center"/>
          </w:tcPr>
          <w:p w14:paraId="247BD4D5" w14:textId="77777777" w:rsidR="00CE26D5" w:rsidRPr="00CE26D5" w:rsidRDefault="00CE26D5" w:rsidP="00CE26D5">
            <w:pPr>
              <w:jc w:val="center"/>
              <w:rPr>
                <w:color w:val="000000" w:themeColor="text1"/>
                <w:sz w:val="24"/>
              </w:rPr>
            </w:pPr>
            <w:r w:rsidRPr="00CE26D5">
              <w:rPr>
                <w:color w:val="000000"/>
                <w:sz w:val="24"/>
              </w:rPr>
              <w:t>837,4</w:t>
            </w:r>
          </w:p>
        </w:tc>
        <w:tc>
          <w:tcPr>
            <w:tcW w:w="993" w:type="dxa"/>
            <w:vAlign w:val="center"/>
          </w:tcPr>
          <w:p w14:paraId="3DA0A9C0" w14:textId="77777777" w:rsidR="00CE26D5" w:rsidRPr="00CE26D5" w:rsidRDefault="00CE26D5" w:rsidP="00CE26D5">
            <w:pPr>
              <w:jc w:val="center"/>
              <w:rPr>
                <w:color w:val="000000" w:themeColor="text1"/>
                <w:sz w:val="24"/>
              </w:rPr>
            </w:pPr>
            <w:r w:rsidRPr="00CE26D5">
              <w:rPr>
                <w:color w:val="000000"/>
                <w:sz w:val="24"/>
              </w:rPr>
              <w:t>25230</w:t>
            </w:r>
          </w:p>
        </w:tc>
        <w:tc>
          <w:tcPr>
            <w:tcW w:w="707" w:type="dxa"/>
            <w:vAlign w:val="center"/>
          </w:tcPr>
          <w:p w14:paraId="579CF155" w14:textId="77777777" w:rsidR="00CE26D5" w:rsidRPr="00CE26D5" w:rsidRDefault="00CE26D5" w:rsidP="00CE26D5">
            <w:pPr>
              <w:jc w:val="center"/>
              <w:rPr>
                <w:color w:val="000000" w:themeColor="text1"/>
                <w:sz w:val="24"/>
              </w:rPr>
            </w:pPr>
          </w:p>
        </w:tc>
        <w:tc>
          <w:tcPr>
            <w:tcW w:w="992" w:type="dxa"/>
            <w:vAlign w:val="center"/>
            <w:hideMark/>
          </w:tcPr>
          <w:p w14:paraId="3AE327C4" w14:textId="77777777" w:rsidR="00CE26D5" w:rsidRPr="00CE26D5" w:rsidRDefault="00CE26D5" w:rsidP="00CE26D5">
            <w:pPr>
              <w:jc w:val="center"/>
              <w:rPr>
                <w:color w:val="000000" w:themeColor="text1"/>
                <w:sz w:val="24"/>
              </w:rPr>
            </w:pPr>
            <w:r w:rsidRPr="00CE26D5">
              <w:rPr>
                <w:color w:val="000000"/>
                <w:sz w:val="24"/>
              </w:rPr>
              <w:t>46</w:t>
            </w:r>
          </w:p>
        </w:tc>
      </w:tr>
      <w:tr w:rsidR="00CE26D5" w:rsidRPr="00CE26D5" w14:paraId="15C7913C" w14:textId="77777777" w:rsidTr="00CE26D5">
        <w:trPr>
          <w:jc w:val="center"/>
        </w:trPr>
        <w:tc>
          <w:tcPr>
            <w:tcW w:w="4219" w:type="dxa"/>
            <w:vAlign w:val="center"/>
          </w:tcPr>
          <w:p w14:paraId="44ACC670" w14:textId="77777777" w:rsidR="00CE26D5" w:rsidRPr="00CE26D5" w:rsidRDefault="00CE26D5" w:rsidP="00CE26D5">
            <w:pPr>
              <w:jc w:val="center"/>
              <w:rPr>
                <w:color w:val="000000" w:themeColor="text1"/>
                <w:sz w:val="24"/>
              </w:rPr>
            </w:pPr>
            <w:r w:rsidRPr="00CE26D5">
              <w:rPr>
                <w:color w:val="000000" w:themeColor="text1"/>
                <w:sz w:val="24"/>
              </w:rPr>
              <w:t xml:space="preserve">Главный корпус </w:t>
            </w:r>
          </w:p>
          <w:p w14:paraId="33459925" w14:textId="77777777" w:rsidR="00CE26D5" w:rsidRPr="00CE26D5" w:rsidRDefault="00CE26D5" w:rsidP="00CE26D5">
            <w:pPr>
              <w:jc w:val="center"/>
              <w:rPr>
                <w:color w:val="FF0000"/>
                <w:sz w:val="24"/>
              </w:rPr>
            </w:pPr>
            <w:r w:rsidRPr="00CE26D5">
              <w:rPr>
                <w:color w:val="000000" w:themeColor="text1"/>
                <w:sz w:val="24"/>
              </w:rPr>
              <w:t>Афанасьевский м.о., с. Бисерово, ул. Короленко, д.1</w:t>
            </w:r>
          </w:p>
        </w:tc>
        <w:tc>
          <w:tcPr>
            <w:tcW w:w="1021" w:type="dxa"/>
            <w:vMerge w:val="restart"/>
          </w:tcPr>
          <w:p w14:paraId="1010EDD8" w14:textId="77777777" w:rsidR="00CE26D5" w:rsidRPr="00CE26D5" w:rsidRDefault="00CE26D5" w:rsidP="00CE26D5">
            <w:pPr>
              <w:jc w:val="center"/>
              <w:rPr>
                <w:color w:val="000000" w:themeColor="text1"/>
                <w:sz w:val="24"/>
              </w:rPr>
            </w:pPr>
            <w:r w:rsidRPr="00CE26D5">
              <w:rPr>
                <w:color w:val="000000" w:themeColor="text1"/>
                <w:sz w:val="24"/>
              </w:rPr>
              <w:t>-</w:t>
            </w:r>
          </w:p>
        </w:tc>
        <w:tc>
          <w:tcPr>
            <w:tcW w:w="1418" w:type="dxa"/>
            <w:vMerge w:val="restart"/>
          </w:tcPr>
          <w:p w14:paraId="7481434B" w14:textId="77777777" w:rsidR="00CE26D5" w:rsidRPr="00CE26D5" w:rsidRDefault="00CE26D5" w:rsidP="00CE26D5">
            <w:pPr>
              <w:jc w:val="center"/>
              <w:rPr>
                <w:color w:val="000000" w:themeColor="text1"/>
                <w:sz w:val="24"/>
              </w:rPr>
            </w:pPr>
          </w:p>
        </w:tc>
        <w:tc>
          <w:tcPr>
            <w:tcW w:w="993" w:type="dxa"/>
            <w:vMerge w:val="restart"/>
          </w:tcPr>
          <w:p w14:paraId="1DFF8D8F" w14:textId="77777777" w:rsidR="00CE26D5" w:rsidRPr="00CE26D5" w:rsidRDefault="00CE26D5" w:rsidP="00CE26D5">
            <w:pPr>
              <w:jc w:val="center"/>
              <w:rPr>
                <w:color w:val="000000" w:themeColor="text1"/>
                <w:sz w:val="24"/>
              </w:rPr>
            </w:pPr>
          </w:p>
        </w:tc>
        <w:tc>
          <w:tcPr>
            <w:tcW w:w="707" w:type="dxa"/>
            <w:vAlign w:val="center"/>
          </w:tcPr>
          <w:p w14:paraId="6FE65D6B" w14:textId="77777777" w:rsidR="00CE26D5" w:rsidRPr="00CE26D5" w:rsidRDefault="00CE26D5" w:rsidP="00CE26D5">
            <w:pPr>
              <w:jc w:val="center"/>
              <w:rPr>
                <w:color w:val="000000" w:themeColor="text1"/>
                <w:sz w:val="24"/>
              </w:rPr>
            </w:pPr>
            <w:r w:rsidRPr="00CE26D5">
              <w:rPr>
                <w:color w:val="000000" w:themeColor="text1"/>
                <w:sz w:val="24"/>
              </w:rPr>
              <w:t>40</w:t>
            </w:r>
          </w:p>
        </w:tc>
        <w:tc>
          <w:tcPr>
            <w:tcW w:w="992" w:type="dxa"/>
            <w:vMerge w:val="restart"/>
            <w:vAlign w:val="center"/>
          </w:tcPr>
          <w:p w14:paraId="739AD418" w14:textId="77777777" w:rsidR="00CE26D5" w:rsidRPr="00CE26D5" w:rsidRDefault="00CE26D5" w:rsidP="00CE26D5">
            <w:pPr>
              <w:jc w:val="center"/>
              <w:rPr>
                <w:color w:val="FF0000"/>
                <w:sz w:val="24"/>
              </w:rPr>
            </w:pPr>
          </w:p>
        </w:tc>
      </w:tr>
      <w:tr w:rsidR="00CE26D5" w:rsidRPr="00CE26D5" w14:paraId="217B394F" w14:textId="77777777" w:rsidTr="00CE26D5">
        <w:trPr>
          <w:jc w:val="center"/>
        </w:trPr>
        <w:tc>
          <w:tcPr>
            <w:tcW w:w="4219" w:type="dxa"/>
            <w:vAlign w:val="center"/>
            <w:hideMark/>
          </w:tcPr>
          <w:p w14:paraId="241B6FA8" w14:textId="77777777" w:rsidR="00CE26D5" w:rsidRPr="00CE26D5" w:rsidRDefault="00CE26D5" w:rsidP="00CE26D5">
            <w:pPr>
              <w:jc w:val="center"/>
              <w:rPr>
                <w:color w:val="000000" w:themeColor="text1"/>
                <w:sz w:val="24"/>
              </w:rPr>
            </w:pPr>
            <w:r w:rsidRPr="00CE26D5">
              <w:rPr>
                <w:color w:val="000000" w:themeColor="text1"/>
                <w:sz w:val="24"/>
              </w:rPr>
              <w:t>Корпус №2</w:t>
            </w:r>
          </w:p>
          <w:p w14:paraId="4B975719" w14:textId="77777777" w:rsidR="00CE26D5" w:rsidRPr="00CE26D5" w:rsidRDefault="00CE26D5" w:rsidP="00CE26D5">
            <w:pPr>
              <w:jc w:val="center"/>
              <w:rPr>
                <w:color w:val="FF0000"/>
                <w:sz w:val="24"/>
              </w:rPr>
            </w:pPr>
            <w:r w:rsidRPr="00CE26D5">
              <w:rPr>
                <w:color w:val="000000" w:themeColor="text1"/>
                <w:sz w:val="24"/>
              </w:rPr>
              <w:t>Афанасьевский м.о., с. Бисерово, ул. Короленко, д.1а</w:t>
            </w:r>
          </w:p>
        </w:tc>
        <w:tc>
          <w:tcPr>
            <w:tcW w:w="1021" w:type="dxa"/>
            <w:vMerge/>
            <w:vAlign w:val="center"/>
            <w:hideMark/>
          </w:tcPr>
          <w:p w14:paraId="07F53679" w14:textId="77777777" w:rsidR="00CE26D5" w:rsidRPr="00CE26D5" w:rsidRDefault="00CE26D5" w:rsidP="00CE26D5">
            <w:pPr>
              <w:jc w:val="center"/>
              <w:rPr>
                <w:color w:val="000000" w:themeColor="text1"/>
                <w:sz w:val="24"/>
              </w:rPr>
            </w:pPr>
          </w:p>
        </w:tc>
        <w:tc>
          <w:tcPr>
            <w:tcW w:w="1418" w:type="dxa"/>
            <w:vMerge/>
            <w:vAlign w:val="center"/>
            <w:hideMark/>
          </w:tcPr>
          <w:p w14:paraId="65377202" w14:textId="77777777" w:rsidR="00CE26D5" w:rsidRPr="00CE26D5" w:rsidRDefault="00CE26D5" w:rsidP="00CE26D5">
            <w:pPr>
              <w:jc w:val="center"/>
              <w:rPr>
                <w:color w:val="000000" w:themeColor="text1"/>
                <w:sz w:val="24"/>
              </w:rPr>
            </w:pPr>
          </w:p>
        </w:tc>
        <w:tc>
          <w:tcPr>
            <w:tcW w:w="993" w:type="dxa"/>
            <w:vMerge/>
            <w:vAlign w:val="center"/>
            <w:hideMark/>
          </w:tcPr>
          <w:p w14:paraId="1B1D9D75" w14:textId="77777777" w:rsidR="00CE26D5" w:rsidRPr="00CE26D5" w:rsidRDefault="00CE26D5" w:rsidP="00CE26D5">
            <w:pPr>
              <w:jc w:val="center"/>
              <w:rPr>
                <w:color w:val="000000" w:themeColor="text1"/>
                <w:sz w:val="24"/>
              </w:rPr>
            </w:pPr>
          </w:p>
        </w:tc>
        <w:tc>
          <w:tcPr>
            <w:tcW w:w="707" w:type="dxa"/>
            <w:vAlign w:val="center"/>
          </w:tcPr>
          <w:p w14:paraId="5A2E461A" w14:textId="77777777" w:rsidR="00CE26D5" w:rsidRPr="00CE26D5" w:rsidRDefault="00CE26D5" w:rsidP="00CE26D5">
            <w:pPr>
              <w:jc w:val="center"/>
              <w:rPr>
                <w:color w:val="000000" w:themeColor="text1"/>
                <w:sz w:val="24"/>
              </w:rPr>
            </w:pPr>
            <w:r w:rsidRPr="00CE26D5">
              <w:rPr>
                <w:color w:val="000000" w:themeColor="text1"/>
                <w:sz w:val="24"/>
              </w:rPr>
              <w:t>39</w:t>
            </w:r>
          </w:p>
        </w:tc>
        <w:tc>
          <w:tcPr>
            <w:tcW w:w="992" w:type="dxa"/>
            <w:vMerge/>
            <w:vAlign w:val="center"/>
          </w:tcPr>
          <w:p w14:paraId="3C4440EB" w14:textId="77777777" w:rsidR="00CE26D5" w:rsidRPr="00CE26D5" w:rsidRDefault="00CE26D5" w:rsidP="00CE26D5">
            <w:pPr>
              <w:jc w:val="center"/>
              <w:rPr>
                <w:color w:val="FF0000"/>
                <w:sz w:val="24"/>
              </w:rPr>
            </w:pPr>
          </w:p>
        </w:tc>
      </w:tr>
      <w:tr w:rsidR="00CE26D5" w:rsidRPr="00CE26D5" w14:paraId="73220DF3" w14:textId="77777777" w:rsidTr="00CE26D5">
        <w:trPr>
          <w:jc w:val="center"/>
        </w:trPr>
        <w:tc>
          <w:tcPr>
            <w:tcW w:w="4219" w:type="dxa"/>
            <w:vAlign w:val="center"/>
          </w:tcPr>
          <w:p w14:paraId="0F525F8C" w14:textId="77777777" w:rsidR="00CE26D5" w:rsidRPr="00CE26D5" w:rsidRDefault="00CE26D5" w:rsidP="00CE26D5">
            <w:pPr>
              <w:jc w:val="center"/>
              <w:rPr>
                <w:color w:val="000000" w:themeColor="text1"/>
                <w:sz w:val="24"/>
              </w:rPr>
            </w:pPr>
            <w:r w:rsidRPr="00CE26D5">
              <w:rPr>
                <w:color w:val="000000" w:themeColor="text1"/>
                <w:sz w:val="24"/>
              </w:rPr>
              <w:t>5. МБДОУ детский сад «Родничок»</w:t>
            </w:r>
          </w:p>
          <w:p w14:paraId="66283B26" w14:textId="77777777" w:rsidR="00CE26D5" w:rsidRPr="00CE26D5" w:rsidRDefault="00CE26D5" w:rsidP="00CE26D5">
            <w:pPr>
              <w:jc w:val="center"/>
              <w:rPr>
                <w:color w:val="000000" w:themeColor="text1"/>
                <w:sz w:val="24"/>
              </w:rPr>
            </w:pPr>
            <w:r w:rsidRPr="00CE26D5">
              <w:rPr>
                <w:color w:val="000000" w:themeColor="text1"/>
                <w:sz w:val="24"/>
              </w:rPr>
              <w:t>Афанасьевский м.о., с. Гордино, ул. Мира, д.40</w:t>
            </w:r>
          </w:p>
        </w:tc>
        <w:tc>
          <w:tcPr>
            <w:tcW w:w="1021" w:type="dxa"/>
            <w:vAlign w:val="center"/>
          </w:tcPr>
          <w:p w14:paraId="307210F9" w14:textId="77777777" w:rsidR="00CE26D5" w:rsidRPr="00CE26D5" w:rsidRDefault="00CE26D5" w:rsidP="00CE26D5">
            <w:pPr>
              <w:jc w:val="center"/>
              <w:rPr>
                <w:color w:val="000000" w:themeColor="text1"/>
                <w:sz w:val="24"/>
              </w:rPr>
            </w:pPr>
            <w:r w:rsidRPr="00CE26D5">
              <w:rPr>
                <w:color w:val="000000" w:themeColor="text1"/>
                <w:sz w:val="24"/>
              </w:rPr>
              <w:t>капремонт</w:t>
            </w:r>
          </w:p>
        </w:tc>
        <w:tc>
          <w:tcPr>
            <w:tcW w:w="1418" w:type="dxa"/>
            <w:vAlign w:val="center"/>
          </w:tcPr>
          <w:p w14:paraId="2301F714" w14:textId="77777777" w:rsidR="00CE26D5" w:rsidRPr="00CE26D5" w:rsidRDefault="00CE26D5" w:rsidP="00CE26D5">
            <w:pPr>
              <w:jc w:val="center"/>
              <w:rPr>
                <w:color w:val="000000" w:themeColor="text1"/>
                <w:sz w:val="24"/>
              </w:rPr>
            </w:pPr>
            <w:r w:rsidRPr="00CE26D5">
              <w:rPr>
                <w:color w:val="000000"/>
                <w:sz w:val="24"/>
              </w:rPr>
              <w:t>1072,1</w:t>
            </w:r>
          </w:p>
        </w:tc>
        <w:tc>
          <w:tcPr>
            <w:tcW w:w="993" w:type="dxa"/>
            <w:vAlign w:val="center"/>
          </w:tcPr>
          <w:p w14:paraId="1D706CD8" w14:textId="77777777" w:rsidR="00CE26D5" w:rsidRPr="00CE26D5" w:rsidRDefault="00CE26D5" w:rsidP="00CE26D5">
            <w:pPr>
              <w:jc w:val="center"/>
              <w:rPr>
                <w:color w:val="000000" w:themeColor="text1"/>
                <w:sz w:val="24"/>
              </w:rPr>
            </w:pPr>
            <w:r w:rsidRPr="00CE26D5">
              <w:rPr>
                <w:color w:val="000000"/>
                <w:sz w:val="24"/>
              </w:rPr>
              <w:t>5704,0</w:t>
            </w:r>
          </w:p>
        </w:tc>
        <w:tc>
          <w:tcPr>
            <w:tcW w:w="707" w:type="dxa"/>
            <w:vAlign w:val="center"/>
          </w:tcPr>
          <w:p w14:paraId="7D0C653E" w14:textId="77777777" w:rsidR="00CE26D5" w:rsidRPr="00CE26D5" w:rsidRDefault="00CE26D5" w:rsidP="00CE26D5">
            <w:pPr>
              <w:jc w:val="center"/>
              <w:rPr>
                <w:color w:val="000000" w:themeColor="text1"/>
                <w:sz w:val="24"/>
              </w:rPr>
            </w:pPr>
            <w:r w:rsidRPr="00CE26D5">
              <w:rPr>
                <w:color w:val="000000"/>
                <w:sz w:val="24"/>
              </w:rPr>
              <w:t>90</w:t>
            </w:r>
          </w:p>
        </w:tc>
        <w:tc>
          <w:tcPr>
            <w:tcW w:w="992" w:type="dxa"/>
            <w:vAlign w:val="center"/>
          </w:tcPr>
          <w:p w14:paraId="5F95065D" w14:textId="77777777" w:rsidR="00CE26D5" w:rsidRPr="00CE26D5" w:rsidRDefault="00CE26D5" w:rsidP="00CE26D5">
            <w:pPr>
              <w:jc w:val="center"/>
              <w:rPr>
                <w:color w:val="000000" w:themeColor="text1"/>
                <w:sz w:val="24"/>
              </w:rPr>
            </w:pPr>
            <w:r w:rsidRPr="00CE26D5">
              <w:rPr>
                <w:color w:val="000000"/>
                <w:sz w:val="24"/>
              </w:rPr>
              <w:t>41</w:t>
            </w:r>
          </w:p>
        </w:tc>
      </w:tr>
      <w:tr w:rsidR="00CE26D5" w:rsidRPr="00CE26D5" w14:paraId="1A8042C9" w14:textId="77777777" w:rsidTr="00CE26D5">
        <w:trPr>
          <w:jc w:val="center"/>
        </w:trPr>
        <w:tc>
          <w:tcPr>
            <w:tcW w:w="4219" w:type="dxa"/>
            <w:vAlign w:val="center"/>
            <w:hideMark/>
          </w:tcPr>
          <w:p w14:paraId="7C7E2041" w14:textId="77777777" w:rsidR="00CE26D5" w:rsidRPr="00CE26D5" w:rsidRDefault="00CE26D5" w:rsidP="00CE26D5">
            <w:pPr>
              <w:jc w:val="center"/>
              <w:rPr>
                <w:color w:val="000000" w:themeColor="text1"/>
                <w:sz w:val="24"/>
              </w:rPr>
            </w:pPr>
            <w:r w:rsidRPr="00CE26D5">
              <w:rPr>
                <w:color w:val="000000" w:themeColor="text1"/>
                <w:sz w:val="24"/>
              </w:rPr>
              <w:t>6. МБДОУ детский сад д. Московская</w:t>
            </w:r>
          </w:p>
          <w:p w14:paraId="0DA85CEB" w14:textId="77777777" w:rsidR="00CE26D5" w:rsidRPr="00CE26D5" w:rsidRDefault="00CE26D5" w:rsidP="00CE26D5">
            <w:pPr>
              <w:jc w:val="center"/>
              <w:rPr>
                <w:color w:val="000000" w:themeColor="text1"/>
                <w:sz w:val="24"/>
              </w:rPr>
            </w:pPr>
            <w:r w:rsidRPr="00CE26D5">
              <w:rPr>
                <w:color w:val="000000" w:themeColor="text1"/>
                <w:sz w:val="24"/>
              </w:rPr>
              <w:t>Афанасьевский м.о., д. Московская, ул. Школьная, д.6</w:t>
            </w:r>
          </w:p>
        </w:tc>
        <w:tc>
          <w:tcPr>
            <w:tcW w:w="1021" w:type="dxa"/>
            <w:vAlign w:val="center"/>
            <w:hideMark/>
          </w:tcPr>
          <w:p w14:paraId="0F016E3A" w14:textId="77777777" w:rsidR="00CE26D5" w:rsidRPr="00CE26D5" w:rsidRDefault="00CE26D5" w:rsidP="00CE26D5">
            <w:pPr>
              <w:jc w:val="center"/>
              <w:rPr>
                <w:color w:val="000000" w:themeColor="text1"/>
                <w:sz w:val="24"/>
              </w:rPr>
            </w:pPr>
            <w:r w:rsidRPr="00CE26D5">
              <w:rPr>
                <w:color w:val="000000" w:themeColor="text1"/>
                <w:sz w:val="24"/>
              </w:rPr>
              <w:t>-</w:t>
            </w:r>
          </w:p>
        </w:tc>
        <w:tc>
          <w:tcPr>
            <w:tcW w:w="1418" w:type="dxa"/>
            <w:vAlign w:val="center"/>
            <w:hideMark/>
          </w:tcPr>
          <w:p w14:paraId="44EE6C27" w14:textId="77777777" w:rsidR="00CE26D5" w:rsidRPr="00CE26D5" w:rsidRDefault="00CE26D5" w:rsidP="00CE26D5">
            <w:pPr>
              <w:jc w:val="center"/>
              <w:rPr>
                <w:color w:val="000000" w:themeColor="text1"/>
                <w:sz w:val="24"/>
              </w:rPr>
            </w:pPr>
            <w:r w:rsidRPr="00CE26D5">
              <w:rPr>
                <w:color w:val="000000"/>
                <w:sz w:val="24"/>
              </w:rPr>
              <w:t>285,1</w:t>
            </w:r>
          </w:p>
        </w:tc>
        <w:tc>
          <w:tcPr>
            <w:tcW w:w="993" w:type="dxa"/>
            <w:vAlign w:val="center"/>
            <w:hideMark/>
          </w:tcPr>
          <w:p w14:paraId="09B80025" w14:textId="77777777" w:rsidR="00CE26D5" w:rsidRPr="00CE26D5" w:rsidRDefault="00CE26D5" w:rsidP="00CE26D5">
            <w:pPr>
              <w:jc w:val="center"/>
              <w:rPr>
                <w:color w:val="FF0000"/>
                <w:sz w:val="24"/>
              </w:rPr>
            </w:pPr>
          </w:p>
        </w:tc>
        <w:tc>
          <w:tcPr>
            <w:tcW w:w="707" w:type="dxa"/>
            <w:vAlign w:val="center"/>
            <w:hideMark/>
          </w:tcPr>
          <w:p w14:paraId="72EA3519" w14:textId="77777777" w:rsidR="00CE26D5" w:rsidRPr="00CE26D5" w:rsidRDefault="00CE26D5" w:rsidP="00CE26D5">
            <w:pPr>
              <w:jc w:val="center"/>
              <w:rPr>
                <w:color w:val="000000" w:themeColor="text1"/>
                <w:sz w:val="24"/>
              </w:rPr>
            </w:pPr>
            <w:r w:rsidRPr="00CE26D5">
              <w:rPr>
                <w:color w:val="000000"/>
                <w:sz w:val="24"/>
              </w:rPr>
              <w:t>28</w:t>
            </w:r>
          </w:p>
        </w:tc>
        <w:tc>
          <w:tcPr>
            <w:tcW w:w="992" w:type="dxa"/>
            <w:vAlign w:val="center"/>
          </w:tcPr>
          <w:p w14:paraId="1E03FFFD" w14:textId="77777777" w:rsidR="00CE26D5" w:rsidRPr="00CE26D5" w:rsidRDefault="00CE26D5" w:rsidP="00CE26D5">
            <w:pPr>
              <w:jc w:val="center"/>
              <w:rPr>
                <w:color w:val="000000" w:themeColor="text1"/>
                <w:sz w:val="24"/>
              </w:rPr>
            </w:pPr>
            <w:r w:rsidRPr="00CE26D5">
              <w:rPr>
                <w:color w:val="000000"/>
                <w:sz w:val="24"/>
              </w:rPr>
              <w:t>21</w:t>
            </w:r>
          </w:p>
        </w:tc>
      </w:tr>
      <w:tr w:rsidR="00CE26D5" w:rsidRPr="00CE26D5" w14:paraId="3A0E8438" w14:textId="77777777" w:rsidTr="00CE26D5">
        <w:trPr>
          <w:jc w:val="center"/>
        </w:trPr>
        <w:tc>
          <w:tcPr>
            <w:tcW w:w="4219" w:type="dxa"/>
            <w:vAlign w:val="center"/>
            <w:hideMark/>
          </w:tcPr>
          <w:p w14:paraId="458EE380" w14:textId="77777777" w:rsidR="00CE26D5" w:rsidRPr="00CE26D5" w:rsidRDefault="00CE26D5" w:rsidP="00CE26D5">
            <w:pPr>
              <w:jc w:val="center"/>
              <w:rPr>
                <w:color w:val="000000" w:themeColor="text1"/>
                <w:sz w:val="24"/>
              </w:rPr>
            </w:pPr>
            <w:r w:rsidRPr="00CE26D5">
              <w:rPr>
                <w:color w:val="000000" w:themeColor="text1"/>
                <w:sz w:val="24"/>
              </w:rPr>
              <w:t>7. МБДОУ детский сад «Аленушка» с. Пашино</w:t>
            </w:r>
          </w:p>
          <w:p w14:paraId="15BA6E1C" w14:textId="77777777" w:rsidR="00CE26D5" w:rsidRPr="00CE26D5" w:rsidRDefault="00CE26D5" w:rsidP="00CE26D5">
            <w:pPr>
              <w:jc w:val="center"/>
              <w:rPr>
                <w:color w:val="FF0000"/>
                <w:sz w:val="24"/>
              </w:rPr>
            </w:pPr>
            <w:r w:rsidRPr="00CE26D5">
              <w:rPr>
                <w:color w:val="000000" w:themeColor="text1"/>
                <w:sz w:val="24"/>
              </w:rPr>
              <w:t>Афанасьевский м.о., с. Пашино, ул. Центральная, д.21</w:t>
            </w:r>
          </w:p>
        </w:tc>
        <w:tc>
          <w:tcPr>
            <w:tcW w:w="1021" w:type="dxa"/>
            <w:vAlign w:val="center"/>
          </w:tcPr>
          <w:p w14:paraId="2C1EDC06" w14:textId="77777777" w:rsidR="00CE26D5" w:rsidRPr="00CE26D5" w:rsidRDefault="00CE26D5" w:rsidP="00CE26D5">
            <w:pPr>
              <w:jc w:val="center"/>
              <w:rPr>
                <w:color w:val="000000" w:themeColor="text1"/>
                <w:sz w:val="24"/>
              </w:rPr>
            </w:pPr>
            <w:r w:rsidRPr="00CE26D5">
              <w:rPr>
                <w:color w:val="000000" w:themeColor="text1"/>
                <w:sz w:val="24"/>
              </w:rPr>
              <w:t>-</w:t>
            </w:r>
          </w:p>
        </w:tc>
        <w:tc>
          <w:tcPr>
            <w:tcW w:w="1418" w:type="dxa"/>
            <w:vAlign w:val="center"/>
          </w:tcPr>
          <w:p w14:paraId="36EBA055" w14:textId="77777777" w:rsidR="00CE26D5" w:rsidRPr="00CE26D5" w:rsidRDefault="00CE26D5" w:rsidP="00CE26D5">
            <w:pPr>
              <w:jc w:val="center"/>
              <w:rPr>
                <w:color w:val="000000" w:themeColor="text1"/>
                <w:sz w:val="24"/>
              </w:rPr>
            </w:pPr>
            <w:r w:rsidRPr="00CE26D5">
              <w:rPr>
                <w:color w:val="000000"/>
                <w:sz w:val="24"/>
              </w:rPr>
              <w:t>948,4</w:t>
            </w:r>
          </w:p>
        </w:tc>
        <w:tc>
          <w:tcPr>
            <w:tcW w:w="993" w:type="dxa"/>
            <w:vAlign w:val="center"/>
          </w:tcPr>
          <w:p w14:paraId="0872A1AB" w14:textId="77777777" w:rsidR="00CE26D5" w:rsidRPr="00CE26D5" w:rsidRDefault="00CE26D5" w:rsidP="00CE26D5">
            <w:pPr>
              <w:jc w:val="center"/>
              <w:rPr>
                <w:color w:val="000000" w:themeColor="text1"/>
                <w:sz w:val="24"/>
              </w:rPr>
            </w:pPr>
          </w:p>
        </w:tc>
        <w:tc>
          <w:tcPr>
            <w:tcW w:w="707" w:type="dxa"/>
            <w:vAlign w:val="center"/>
            <w:hideMark/>
          </w:tcPr>
          <w:p w14:paraId="30B0C6DB" w14:textId="77777777" w:rsidR="00CE26D5" w:rsidRPr="00CE26D5" w:rsidRDefault="00CE26D5" w:rsidP="00CE26D5">
            <w:pPr>
              <w:jc w:val="center"/>
              <w:rPr>
                <w:color w:val="000000" w:themeColor="text1"/>
                <w:sz w:val="24"/>
              </w:rPr>
            </w:pPr>
            <w:r w:rsidRPr="00CE26D5">
              <w:rPr>
                <w:color w:val="000000"/>
                <w:sz w:val="24"/>
              </w:rPr>
              <w:t>46</w:t>
            </w:r>
          </w:p>
        </w:tc>
        <w:tc>
          <w:tcPr>
            <w:tcW w:w="992" w:type="dxa"/>
            <w:vAlign w:val="center"/>
            <w:hideMark/>
          </w:tcPr>
          <w:p w14:paraId="08C9A012" w14:textId="77777777" w:rsidR="00CE26D5" w:rsidRPr="00CE26D5" w:rsidRDefault="00CE26D5" w:rsidP="00CE26D5">
            <w:pPr>
              <w:jc w:val="center"/>
              <w:rPr>
                <w:color w:val="000000" w:themeColor="text1"/>
                <w:sz w:val="24"/>
              </w:rPr>
            </w:pPr>
            <w:r w:rsidRPr="00CE26D5">
              <w:rPr>
                <w:color w:val="000000"/>
                <w:sz w:val="24"/>
              </w:rPr>
              <w:t>19</w:t>
            </w:r>
          </w:p>
        </w:tc>
      </w:tr>
    </w:tbl>
    <w:p w14:paraId="59F31C3A" w14:textId="77777777" w:rsidR="00CE26D5" w:rsidRPr="00CE26D5" w:rsidRDefault="00CE26D5" w:rsidP="00CE26D5">
      <w:pPr>
        <w:ind w:firstLine="709"/>
        <w:rPr>
          <w:color w:val="000000" w:themeColor="text1"/>
        </w:rPr>
      </w:pPr>
      <w:r w:rsidRPr="00CE26D5">
        <w:rPr>
          <w:color w:val="000000" w:themeColor="text1"/>
        </w:rPr>
        <w:lastRenderedPageBreak/>
        <w:t xml:space="preserve">Большая часть объектов дошкольного образования в муниципальном округе построена во второй половине 20 века. Наиболее изношенные здания и требующие капитального ремонта в системе дошкольного образования муниципального округа-это детские сады в д. Ичетовкины, с. Гордино. </w:t>
      </w:r>
    </w:p>
    <w:p w14:paraId="5E8ECCA3" w14:textId="77777777" w:rsidR="00CE26D5" w:rsidRPr="00CE26D5" w:rsidRDefault="00CE26D5" w:rsidP="00CE26D5">
      <w:pPr>
        <w:ind w:firstLine="709"/>
        <w:rPr>
          <w:color w:val="000000" w:themeColor="text1"/>
        </w:rPr>
      </w:pPr>
      <w:r w:rsidRPr="00CE26D5">
        <w:rPr>
          <w:color w:val="000000" w:themeColor="text1"/>
        </w:rPr>
        <w:t>Таблица 2.3.7.3. Обеспеченность местами в организациях, осуществляющих образовательную деятельность по образовательным программам дошкольного образования, присмотр и уход за детьми в Афанасьевском муниципальном округе</w:t>
      </w:r>
    </w:p>
    <w:tbl>
      <w:tblPr>
        <w:tblW w:w="9340" w:type="dxa"/>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ayout w:type="fixed"/>
        <w:tblLook w:val="04A0" w:firstRow="1" w:lastRow="0" w:firstColumn="1" w:lastColumn="0" w:noHBand="0" w:noVBand="1"/>
      </w:tblPr>
      <w:tblGrid>
        <w:gridCol w:w="2122"/>
        <w:gridCol w:w="1701"/>
        <w:gridCol w:w="1417"/>
        <w:gridCol w:w="992"/>
        <w:gridCol w:w="1560"/>
        <w:gridCol w:w="1548"/>
      </w:tblGrid>
      <w:tr w:rsidR="00CE26D5" w:rsidRPr="00CE26D5" w14:paraId="7CEEE1CA" w14:textId="77777777" w:rsidTr="00CE26D5">
        <w:tc>
          <w:tcPr>
            <w:tcW w:w="2122" w:type="dxa"/>
            <w:vMerge w:val="restart"/>
            <w:shd w:val="clear" w:color="auto" w:fill="D9D9D9" w:themeFill="background1" w:themeFillShade="D9"/>
            <w:vAlign w:val="center"/>
          </w:tcPr>
          <w:p w14:paraId="274D74D0" w14:textId="77777777" w:rsidR="00CE26D5" w:rsidRPr="00CE26D5" w:rsidRDefault="00CE26D5" w:rsidP="00CE26D5">
            <w:pPr>
              <w:jc w:val="center"/>
              <w:rPr>
                <w:color w:val="FF0000"/>
                <w:sz w:val="24"/>
              </w:rPr>
            </w:pPr>
          </w:p>
        </w:tc>
        <w:tc>
          <w:tcPr>
            <w:tcW w:w="1701" w:type="dxa"/>
            <w:vMerge w:val="restart"/>
            <w:shd w:val="clear" w:color="auto" w:fill="D9D9D9" w:themeFill="background1" w:themeFillShade="D9"/>
            <w:vAlign w:val="center"/>
            <w:hideMark/>
          </w:tcPr>
          <w:p w14:paraId="6187231B" w14:textId="77777777" w:rsidR="00CE26D5" w:rsidRPr="00CE26D5" w:rsidRDefault="00CE26D5" w:rsidP="00CE26D5">
            <w:pPr>
              <w:jc w:val="center"/>
              <w:rPr>
                <w:color w:val="000000" w:themeColor="text1"/>
                <w:sz w:val="24"/>
              </w:rPr>
            </w:pPr>
            <w:r w:rsidRPr="00CE26D5">
              <w:rPr>
                <w:color w:val="000000" w:themeColor="text1"/>
                <w:sz w:val="24"/>
              </w:rPr>
              <w:t>Численность населения</w:t>
            </w:r>
          </w:p>
        </w:tc>
        <w:tc>
          <w:tcPr>
            <w:tcW w:w="1417" w:type="dxa"/>
            <w:vMerge w:val="restart"/>
            <w:shd w:val="clear" w:color="auto" w:fill="D9D9D9" w:themeFill="background1" w:themeFillShade="D9"/>
            <w:vAlign w:val="center"/>
            <w:hideMark/>
          </w:tcPr>
          <w:p w14:paraId="185AB0F5" w14:textId="77777777" w:rsidR="00CE26D5" w:rsidRPr="00CE26D5" w:rsidRDefault="00CE26D5" w:rsidP="00CE26D5">
            <w:pPr>
              <w:jc w:val="center"/>
              <w:rPr>
                <w:color w:val="000000" w:themeColor="text1"/>
                <w:sz w:val="24"/>
              </w:rPr>
            </w:pPr>
            <w:r w:rsidRPr="00CE26D5">
              <w:rPr>
                <w:color w:val="000000" w:themeColor="text1"/>
                <w:sz w:val="24"/>
              </w:rPr>
              <w:t>Число детей от 1 года до 6 лет в 2025</w:t>
            </w:r>
          </w:p>
        </w:tc>
        <w:tc>
          <w:tcPr>
            <w:tcW w:w="2552" w:type="dxa"/>
            <w:gridSpan w:val="2"/>
            <w:shd w:val="clear" w:color="auto" w:fill="D9D9D9" w:themeFill="background1" w:themeFillShade="D9"/>
            <w:vAlign w:val="center"/>
            <w:hideMark/>
          </w:tcPr>
          <w:p w14:paraId="6A435AED" w14:textId="77777777" w:rsidR="00CE26D5" w:rsidRPr="00CE26D5" w:rsidRDefault="00CE26D5" w:rsidP="00CE26D5">
            <w:pPr>
              <w:jc w:val="center"/>
              <w:rPr>
                <w:color w:val="000000" w:themeColor="text1"/>
                <w:sz w:val="24"/>
              </w:rPr>
            </w:pPr>
            <w:r w:rsidRPr="00CE26D5">
              <w:rPr>
                <w:color w:val="000000" w:themeColor="text1"/>
                <w:sz w:val="24"/>
              </w:rPr>
              <w:t>Число мест, 202</w:t>
            </w:r>
            <w:r w:rsidRPr="00CE26D5">
              <w:rPr>
                <w:color w:val="000000" w:themeColor="text1"/>
                <w:sz w:val="24"/>
                <w:lang w:val="en-US"/>
              </w:rPr>
              <w:t>5</w:t>
            </w:r>
            <w:r w:rsidRPr="00CE26D5">
              <w:rPr>
                <w:color w:val="000000" w:themeColor="text1"/>
                <w:sz w:val="24"/>
              </w:rPr>
              <w:t xml:space="preserve"> г.</w:t>
            </w:r>
          </w:p>
        </w:tc>
        <w:tc>
          <w:tcPr>
            <w:tcW w:w="1548" w:type="dxa"/>
            <w:vMerge w:val="restart"/>
            <w:shd w:val="clear" w:color="auto" w:fill="D9D9D9" w:themeFill="background1" w:themeFillShade="D9"/>
            <w:vAlign w:val="center"/>
            <w:hideMark/>
          </w:tcPr>
          <w:p w14:paraId="35043195" w14:textId="77777777" w:rsidR="00CE26D5" w:rsidRPr="00CE26D5" w:rsidRDefault="00CE26D5" w:rsidP="00CE26D5">
            <w:pPr>
              <w:jc w:val="center"/>
              <w:rPr>
                <w:color w:val="000000" w:themeColor="text1"/>
                <w:sz w:val="24"/>
              </w:rPr>
            </w:pPr>
            <w:r w:rsidRPr="00CE26D5">
              <w:rPr>
                <w:color w:val="000000" w:themeColor="text1"/>
                <w:sz w:val="24"/>
              </w:rPr>
              <w:t>Обеспечен-ность, %</w:t>
            </w:r>
          </w:p>
        </w:tc>
      </w:tr>
      <w:tr w:rsidR="00CE26D5" w:rsidRPr="00CE26D5" w14:paraId="1FD7B2C6" w14:textId="77777777" w:rsidTr="00CE26D5">
        <w:tc>
          <w:tcPr>
            <w:tcW w:w="2122" w:type="dxa"/>
            <w:vMerge/>
            <w:vAlign w:val="center"/>
            <w:hideMark/>
          </w:tcPr>
          <w:p w14:paraId="7358F937" w14:textId="77777777" w:rsidR="00CE26D5" w:rsidRPr="00CE26D5" w:rsidRDefault="00CE26D5" w:rsidP="00CE26D5">
            <w:pPr>
              <w:jc w:val="center"/>
              <w:rPr>
                <w:color w:val="FF0000"/>
                <w:sz w:val="24"/>
              </w:rPr>
            </w:pPr>
          </w:p>
        </w:tc>
        <w:tc>
          <w:tcPr>
            <w:tcW w:w="1701" w:type="dxa"/>
            <w:vMerge/>
            <w:vAlign w:val="center"/>
            <w:hideMark/>
          </w:tcPr>
          <w:p w14:paraId="375DB67B" w14:textId="77777777" w:rsidR="00CE26D5" w:rsidRPr="00CE26D5" w:rsidRDefault="00CE26D5" w:rsidP="00CE26D5">
            <w:pPr>
              <w:jc w:val="center"/>
              <w:rPr>
                <w:color w:val="000000" w:themeColor="text1"/>
                <w:sz w:val="24"/>
              </w:rPr>
            </w:pPr>
          </w:p>
        </w:tc>
        <w:tc>
          <w:tcPr>
            <w:tcW w:w="1417" w:type="dxa"/>
            <w:vMerge/>
            <w:vAlign w:val="center"/>
            <w:hideMark/>
          </w:tcPr>
          <w:p w14:paraId="212E5E22" w14:textId="77777777" w:rsidR="00CE26D5" w:rsidRPr="00CE26D5" w:rsidRDefault="00CE26D5" w:rsidP="00CE26D5">
            <w:pPr>
              <w:jc w:val="center"/>
              <w:rPr>
                <w:color w:val="000000" w:themeColor="text1"/>
                <w:sz w:val="24"/>
              </w:rPr>
            </w:pPr>
          </w:p>
        </w:tc>
        <w:tc>
          <w:tcPr>
            <w:tcW w:w="992" w:type="dxa"/>
            <w:shd w:val="clear" w:color="auto" w:fill="D9D9D9" w:themeFill="background1" w:themeFillShade="D9"/>
            <w:vAlign w:val="center"/>
            <w:hideMark/>
          </w:tcPr>
          <w:p w14:paraId="0ADE02D7" w14:textId="77777777" w:rsidR="00CE26D5" w:rsidRPr="00CE26D5" w:rsidRDefault="00CE26D5" w:rsidP="00CE26D5">
            <w:pPr>
              <w:jc w:val="center"/>
              <w:rPr>
                <w:color w:val="000000" w:themeColor="text1"/>
                <w:sz w:val="24"/>
              </w:rPr>
            </w:pPr>
            <w:r w:rsidRPr="00CE26D5">
              <w:rPr>
                <w:color w:val="000000" w:themeColor="text1"/>
                <w:sz w:val="24"/>
              </w:rPr>
              <w:t>вместимость</w:t>
            </w:r>
          </w:p>
        </w:tc>
        <w:tc>
          <w:tcPr>
            <w:tcW w:w="1560" w:type="dxa"/>
            <w:shd w:val="clear" w:color="auto" w:fill="D9D9D9" w:themeFill="background1" w:themeFillShade="D9"/>
            <w:vAlign w:val="center"/>
            <w:hideMark/>
          </w:tcPr>
          <w:p w14:paraId="021FA656" w14:textId="77777777" w:rsidR="00CE26D5" w:rsidRPr="00CE26D5" w:rsidRDefault="00CE26D5" w:rsidP="00CE26D5">
            <w:pPr>
              <w:jc w:val="center"/>
              <w:rPr>
                <w:color w:val="000000" w:themeColor="text1"/>
                <w:sz w:val="24"/>
              </w:rPr>
            </w:pPr>
            <w:r w:rsidRPr="00CE26D5">
              <w:rPr>
                <w:color w:val="000000" w:themeColor="text1"/>
                <w:sz w:val="24"/>
              </w:rPr>
              <w:t>факт.</w:t>
            </w:r>
          </w:p>
        </w:tc>
        <w:tc>
          <w:tcPr>
            <w:tcW w:w="1548" w:type="dxa"/>
            <w:vMerge/>
            <w:shd w:val="clear" w:color="auto" w:fill="D9D9D9" w:themeFill="background1" w:themeFillShade="D9"/>
            <w:vAlign w:val="center"/>
            <w:hideMark/>
          </w:tcPr>
          <w:p w14:paraId="133CD583" w14:textId="77777777" w:rsidR="00CE26D5" w:rsidRPr="00CE26D5" w:rsidRDefault="00CE26D5" w:rsidP="00CE26D5">
            <w:pPr>
              <w:jc w:val="center"/>
              <w:rPr>
                <w:color w:val="000000" w:themeColor="text1"/>
                <w:sz w:val="24"/>
              </w:rPr>
            </w:pPr>
          </w:p>
        </w:tc>
      </w:tr>
      <w:tr w:rsidR="00CE26D5" w:rsidRPr="00CE26D5" w14:paraId="7C821299" w14:textId="77777777" w:rsidTr="00CE26D5">
        <w:tc>
          <w:tcPr>
            <w:tcW w:w="2122" w:type="dxa"/>
            <w:hideMark/>
          </w:tcPr>
          <w:p w14:paraId="30F2188B" w14:textId="77777777" w:rsidR="00CE26D5" w:rsidRPr="00CE26D5" w:rsidRDefault="00CE26D5" w:rsidP="00CE26D5">
            <w:pPr>
              <w:jc w:val="center"/>
              <w:rPr>
                <w:color w:val="000000" w:themeColor="text1"/>
                <w:sz w:val="24"/>
              </w:rPr>
            </w:pPr>
            <w:r w:rsidRPr="00CE26D5">
              <w:rPr>
                <w:color w:val="000000" w:themeColor="text1"/>
                <w:sz w:val="24"/>
              </w:rPr>
              <w:t>Афанасьевский муниципальный округ</w:t>
            </w:r>
          </w:p>
        </w:tc>
        <w:tc>
          <w:tcPr>
            <w:tcW w:w="1701" w:type="dxa"/>
            <w:vAlign w:val="center"/>
            <w:hideMark/>
          </w:tcPr>
          <w:p w14:paraId="52A45254" w14:textId="77777777" w:rsidR="00CE26D5" w:rsidRPr="00CE26D5" w:rsidRDefault="00CE26D5" w:rsidP="00CE26D5">
            <w:pPr>
              <w:jc w:val="center"/>
              <w:rPr>
                <w:color w:val="000000" w:themeColor="text1"/>
                <w:sz w:val="24"/>
              </w:rPr>
            </w:pPr>
            <w:r w:rsidRPr="00CE26D5">
              <w:rPr>
                <w:color w:val="000000"/>
                <w:sz w:val="24"/>
              </w:rPr>
              <w:t>10517</w:t>
            </w:r>
          </w:p>
        </w:tc>
        <w:tc>
          <w:tcPr>
            <w:tcW w:w="1417" w:type="dxa"/>
            <w:vAlign w:val="center"/>
            <w:hideMark/>
          </w:tcPr>
          <w:p w14:paraId="04F74573" w14:textId="77777777" w:rsidR="00CE26D5" w:rsidRPr="00CE26D5" w:rsidRDefault="00CE26D5" w:rsidP="00CE26D5">
            <w:pPr>
              <w:jc w:val="center"/>
              <w:rPr>
                <w:color w:val="000000" w:themeColor="text1"/>
                <w:sz w:val="24"/>
              </w:rPr>
            </w:pPr>
            <w:r w:rsidRPr="00CE26D5">
              <w:rPr>
                <w:color w:val="000000"/>
                <w:sz w:val="24"/>
              </w:rPr>
              <w:t>638</w:t>
            </w:r>
          </w:p>
        </w:tc>
        <w:tc>
          <w:tcPr>
            <w:tcW w:w="992" w:type="dxa"/>
            <w:vAlign w:val="center"/>
          </w:tcPr>
          <w:p w14:paraId="1D2FF398" w14:textId="77777777" w:rsidR="00CE26D5" w:rsidRPr="00CE26D5" w:rsidRDefault="00CE26D5" w:rsidP="00CE26D5">
            <w:pPr>
              <w:jc w:val="center"/>
              <w:rPr>
                <w:color w:val="000000" w:themeColor="text1"/>
                <w:sz w:val="24"/>
              </w:rPr>
            </w:pPr>
            <w:r w:rsidRPr="00CE26D5">
              <w:rPr>
                <w:color w:val="000000"/>
                <w:sz w:val="24"/>
              </w:rPr>
              <w:t>935</w:t>
            </w:r>
          </w:p>
        </w:tc>
        <w:tc>
          <w:tcPr>
            <w:tcW w:w="1560" w:type="dxa"/>
            <w:vAlign w:val="center"/>
            <w:hideMark/>
          </w:tcPr>
          <w:p w14:paraId="53A0C524" w14:textId="77777777" w:rsidR="00CE26D5" w:rsidRPr="00CE26D5" w:rsidRDefault="00CE26D5" w:rsidP="00CE26D5">
            <w:pPr>
              <w:jc w:val="center"/>
              <w:rPr>
                <w:color w:val="000000" w:themeColor="text1"/>
                <w:sz w:val="24"/>
              </w:rPr>
            </w:pPr>
            <w:r w:rsidRPr="00CE26D5">
              <w:rPr>
                <w:color w:val="000000"/>
                <w:sz w:val="24"/>
              </w:rPr>
              <w:t>523</w:t>
            </w:r>
          </w:p>
        </w:tc>
        <w:tc>
          <w:tcPr>
            <w:tcW w:w="1548" w:type="dxa"/>
            <w:vAlign w:val="center"/>
          </w:tcPr>
          <w:p w14:paraId="59B7D563" w14:textId="77777777" w:rsidR="00CE26D5" w:rsidRPr="00CE26D5" w:rsidRDefault="00CE26D5" w:rsidP="00CE26D5">
            <w:pPr>
              <w:jc w:val="center"/>
              <w:rPr>
                <w:color w:val="000000" w:themeColor="text1"/>
                <w:sz w:val="24"/>
              </w:rPr>
            </w:pPr>
            <w:r w:rsidRPr="00CE26D5">
              <w:rPr>
                <w:color w:val="000000"/>
                <w:sz w:val="24"/>
              </w:rPr>
              <w:t>100</w:t>
            </w:r>
          </w:p>
        </w:tc>
      </w:tr>
    </w:tbl>
    <w:p w14:paraId="25107D68" w14:textId="77777777" w:rsidR="00CE26D5" w:rsidRPr="00CE26D5" w:rsidRDefault="00CE26D5" w:rsidP="00CE26D5">
      <w:pPr>
        <w:ind w:firstLine="709"/>
        <w:rPr>
          <w:color w:val="FF0000"/>
        </w:rPr>
      </w:pPr>
    </w:p>
    <w:p w14:paraId="04A7C225" w14:textId="77777777" w:rsidR="00CE26D5" w:rsidRPr="00CE26D5" w:rsidRDefault="00CE26D5" w:rsidP="00CE26D5">
      <w:pPr>
        <w:ind w:firstLine="567"/>
        <w:rPr>
          <w:color w:val="000000"/>
        </w:rPr>
      </w:pPr>
      <w:r w:rsidRPr="00CE26D5">
        <w:rPr>
          <w:color w:val="000000"/>
        </w:rPr>
        <w:t>В целом по муниципальному округу наблюдается достаточное количество мест в организациях, осуществляющих образовательную деятельность по образовательным программам дошкольного образования, присмотр и уход за детьми. Но в связи с территориальной неравномерностью размещения населения имеется дефицит мест в некоторых населенных пунктах.</w:t>
      </w:r>
    </w:p>
    <w:p w14:paraId="32CFC43C" w14:textId="77777777" w:rsidR="00CE26D5" w:rsidRPr="00CE26D5" w:rsidRDefault="00CE26D5" w:rsidP="00CE26D5">
      <w:pPr>
        <w:ind w:firstLine="709"/>
        <w:rPr>
          <w:b/>
          <w:color w:val="000000" w:themeColor="text1"/>
        </w:rPr>
      </w:pPr>
      <w:r w:rsidRPr="00CE26D5">
        <w:rPr>
          <w:b/>
          <w:color w:val="000000" w:themeColor="text1"/>
        </w:rPr>
        <w:t>Общеобразовательные учебные заведения</w:t>
      </w:r>
    </w:p>
    <w:p w14:paraId="67A7ED83" w14:textId="77777777" w:rsidR="00CE26D5" w:rsidRPr="00CE26D5" w:rsidRDefault="00CE26D5" w:rsidP="00CE26D5">
      <w:pPr>
        <w:ind w:firstLine="567"/>
        <w:rPr>
          <w:color w:val="000000"/>
        </w:rPr>
      </w:pPr>
      <w:r w:rsidRPr="00CE26D5">
        <w:rPr>
          <w:color w:val="000000"/>
        </w:rPr>
        <w:t>На начало 2024-2025 учебного года всего на территории Афанасьевского муниципального округа функционирует 19 объектов общего образования, включая структурные подразделения, общей площадью 21421,1 кв.м. и совокупно на 2474 места. В</w:t>
      </w:r>
      <w:r w:rsidRPr="00CE26D5">
        <w:rPr>
          <w:color w:val="FF0000"/>
        </w:rPr>
        <w:t xml:space="preserve"> </w:t>
      </w:r>
      <w:r w:rsidRPr="00CE26D5">
        <w:rPr>
          <w:color w:val="000000"/>
        </w:rPr>
        <w:t>пгт Афанасьево расположена КОГОБУ СШ с УИОП пгт Афанасьево. Остальные 18 объектов общего образования находятся в сельских населенных пунктах округа. Несмотря на это, наблюдается дефицит мест в общеобразовательных учреждениях. Это потребует увеличения мощности или создания новых объектов общего образования в связи с необходимостью полного перехода на обучение в одну смену к 2026 году.</w:t>
      </w:r>
    </w:p>
    <w:p w14:paraId="304FB1E1" w14:textId="77777777" w:rsidR="00CE26D5" w:rsidRPr="00CE26D5" w:rsidRDefault="00CE26D5" w:rsidP="00CE26D5">
      <w:pPr>
        <w:ind w:firstLine="709"/>
        <w:rPr>
          <w:color w:val="000000" w:themeColor="text1"/>
        </w:rPr>
      </w:pPr>
      <w:r w:rsidRPr="00CE26D5">
        <w:rPr>
          <w:color w:val="000000" w:themeColor="text1"/>
        </w:rPr>
        <w:t>Таблица 2.3.7.4. Динамика основных показателей обеспеченности учреждениями общего образования в Афанасьевском муниципальном округе</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850"/>
        <w:gridCol w:w="851"/>
        <w:gridCol w:w="850"/>
        <w:gridCol w:w="851"/>
        <w:gridCol w:w="860"/>
      </w:tblGrid>
      <w:tr w:rsidR="00CE26D5" w:rsidRPr="00CE26D5" w14:paraId="0009EA40" w14:textId="77777777" w:rsidTr="00CE26D5">
        <w:trPr>
          <w:jc w:val="center"/>
        </w:trPr>
        <w:tc>
          <w:tcPr>
            <w:tcW w:w="5524" w:type="dxa"/>
            <w:shd w:val="clear" w:color="auto" w:fill="D9D9D9" w:themeFill="background1" w:themeFillShade="D9"/>
          </w:tcPr>
          <w:p w14:paraId="7C67BECE" w14:textId="77777777" w:rsidR="00CE26D5" w:rsidRPr="00CE26D5" w:rsidRDefault="00CE26D5" w:rsidP="00CE26D5">
            <w:pPr>
              <w:jc w:val="center"/>
              <w:rPr>
                <w:color w:val="000000" w:themeColor="text1"/>
                <w:sz w:val="24"/>
              </w:rPr>
            </w:pPr>
          </w:p>
        </w:tc>
        <w:tc>
          <w:tcPr>
            <w:tcW w:w="850" w:type="dxa"/>
            <w:shd w:val="clear" w:color="auto" w:fill="D9D9D9" w:themeFill="background1" w:themeFillShade="D9"/>
            <w:vAlign w:val="center"/>
          </w:tcPr>
          <w:p w14:paraId="330FDC46" w14:textId="77777777" w:rsidR="00CE26D5" w:rsidRPr="00CE26D5" w:rsidRDefault="00CE26D5" w:rsidP="00CE26D5">
            <w:pPr>
              <w:jc w:val="center"/>
              <w:rPr>
                <w:color w:val="000000" w:themeColor="text1"/>
                <w:sz w:val="24"/>
              </w:rPr>
            </w:pPr>
            <w:r w:rsidRPr="00CE26D5">
              <w:rPr>
                <w:color w:val="000000" w:themeColor="text1"/>
                <w:sz w:val="24"/>
              </w:rPr>
              <w:t>2006</w:t>
            </w:r>
          </w:p>
        </w:tc>
        <w:tc>
          <w:tcPr>
            <w:tcW w:w="851" w:type="dxa"/>
            <w:shd w:val="clear" w:color="auto" w:fill="D9D9D9" w:themeFill="background1" w:themeFillShade="D9"/>
            <w:vAlign w:val="center"/>
          </w:tcPr>
          <w:p w14:paraId="02823197" w14:textId="77777777" w:rsidR="00CE26D5" w:rsidRPr="00CE26D5" w:rsidRDefault="00CE26D5" w:rsidP="00CE26D5">
            <w:pPr>
              <w:jc w:val="center"/>
              <w:rPr>
                <w:color w:val="000000" w:themeColor="text1"/>
                <w:sz w:val="24"/>
              </w:rPr>
            </w:pPr>
            <w:r w:rsidRPr="00CE26D5">
              <w:rPr>
                <w:color w:val="000000" w:themeColor="text1"/>
                <w:sz w:val="24"/>
              </w:rPr>
              <w:t>2010</w:t>
            </w:r>
          </w:p>
        </w:tc>
        <w:tc>
          <w:tcPr>
            <w:tcW w:w="850" w:type="dxa"/>
            <w:shd w:val="clear" w:color="auto" w:fill="D9D9D9" w:themeFill="background1" w:themeFillShade="D9"/>
            <w:vAlign w:val="center"/>
          </w:tcPr>
          <w:p w14:paraId="57B51E42" w14:textId="77777777" w:rsidR="00CE26D5" w:rsidRPr="00CE26D5" w:rsidRDefault="00CE26D5" w:rsidP="00CE26D5">
            <w:pPr>
              <w:jc w:val="center"/>
              <w:rPr>
                <w:color w:val="000000" w:themeColor="text1"/>
                <w:sz w:val="24"/>
              </w:rPr>
            </w:pPr>
            <w:r w:rsidRPr="00CE26D5">
              <w:rPr>
                <w:color w:val="000000" w:themeColor="text1"/>
                <w:sz w:val="24"/>
              </w:rPr>
              <w:t>2015</w:t>
            </w:r>
          </w:p>
        </w:tc>
        <w:tc>
          <w:tcPr>
            <w:tcW w:w="851" w:type="dxa"/>
            <w:shd w:val="clear" w:color="auto" w:fill="D9D9D9" w:themeFill="background1" w:themeFillShade="D9"/>
            <w:vAlign w:val="center"/>
          </w:tcPr>
          <w:p w14:paraId="5A56B0DB" w14:textId="77777777" w:rsidR="00CE26D5" w:rsidRPr="00CE26D5" w:rsidRDefault="00CE26D5" w:rsidP="00CE26D5">
            <w:pPr>
              <w:jc w:val="center"/>
              <w:rPr>
                <w:color w:val="000000" w:themeColor="text1"/>
                <w:sz w:val="24"/>
              </w:rPr>
            </w:pPr>
            <w:r w:rsidRPr="00CE26D5">
              <w:rPr>
                <w:color w:val="000000" w:themeColor="text1"/>
                <w:sz w:val="24"/>
              </w:rPr>
              <w:t>2019</w:t>
            </w:r>
          </w:p>
        </w:tc>
        <w:tc>
          <w:tcPr>
            <w:tcW w:w="860" w:type="dxa"/>
            <w:shd w:val="clear" w:color="auto" w:fill="D9D9D9" w:themeFill="background1" w:themeFillShade="D9"/>
          </w:tcPr>
          <w:p w14:paraId="4ACB9B19" w14:textId="77777777" w:rsidR="00CE26D5" w:rsidRPr="00CE26D5" w:rsidRDefault="00CE26D5" w:rsidP="00CE26D5">
            <w:pPr>
              <w:jc w:val="center"/>
              <w:rPr>
                <w:color w:val="000000" w:themeColor="text1"/>
                <w:sz w:val="24"/>
                <w:lang w:val="en-US"/>
              </w:rPr>
            </w:pPr>
            <w:r w:rsidRPr="00CE26D5">
              <w:rPr>
                <w:color w:val="000000" w:themeColor="text1"/>
                <w:sz w:val="24"/>
              </w:rPr>
              <w:t>202</w:t>
            </w:r>
            <w:r w:rsidRPr="00CE26D5">
              <w:rPr>
                <w:color w:val="000000" w:themeColor="text1"/>
                <w:sz w:val="24"/>
                <w:lang w:val="en-US"/>
              </w:rPr>
              <w:t>5</w:t>
            </w:r>
          </w:p>
        </w:tc>
      </w:tr>
      <w:tr w:rsidR="00CE26D5" w:rsidRPr="00CE26D5" w14:paraId="01658AF1" w14:textId="77777777" w:rsidTr="00CE26D5">
        <w:trPr>
          <w:jc w:val="center"/>
        </w:trPr>
        <w:tc>
          <w:tcPr>
            <w:tcW w:w="5524" w:type="dxa"/>
            <w:vAlign w:val="center"/>
          </w:tcPr>
          <w:p w14:paraId="176C3666" w14:textId="77777777" w:rsidR="00CE26D5" w:rsidRPr="00CE26D5" w:rsidRDefault="00CE26D5" w:rsidP="00CE26D5">
            <w:pPr>
              <w:jc w:val="center"/>
              <w:rPr>
                <w:color w:val="000000" w:themeColor="text1"/>
                <w:sz w:val="24"/>
              </w:rPr>
            </w:pPr>
            <w:r w:rsidRPr="00CE26D5">
              <w:rPr>
                <w:color w:val="000000" w:themeColor="text1"/>
                <w:sz w:val="24"/>
              </w:rPr>
              <w:t>Число общеобразовательных организаций на начало учебного года, единица (включая обособленные подразделения в других населенных пунктах)</w:t>
            </w:r>
          </w:p>
        </w:tc>
        <w:tc>
          <w:tcPr>
            <w:tcW w:w="850" w:type="dxa"/>
            <w:vAlign w:val="center"/>
          </w:tcPr>
          <w:p w14:paraId="2D6FB3C9" w14:textId="77777777" w:rsidR="00CE26D5" w:rsidRPr="00CE26D5" w:rsidRDefault="00CE26D5" w:rsidP="00CE26D5">
            <w:pPr>
              <w:jc w:val="center"/>
              <w:rPr>
                <w:color w:val="000000" w:themeColor="text1"/>
                <w:sz w:val="24"/>
              </w:rPr>
            </w:pPr>
            <w:r w:rsidRPr="00CE26D5">
              <w:rPr>
                <w:color w:val="000000"/>
                <w:sz w:val="24"/>
              </w:rPr>
              <w:t>29</w:t>
            </w:r>
          </w:p>
        </w:tc>
        <w:tc>
          <w:tcPr>
            <w:tcW w:w="851" w:type="dxa"/>
            <w:vAlign w:val="center"/>
          </w:tcPr>
          <w:p w14:paraId="3150E727" w14:textId="77777777" w:rsidR="00CE26D5" w:rsidRPr="00CE26D5" w:rsidRDefault="00CE26D5" w:rsidP="00CE26D5">
            <w:pPr>
              <w:jc w:val="center"/>
              <w:rPr>
                <w:color w:val="000000" w:themeColor="text1"/>
                <w:sz w:val="24"/>
              </w:rPr>
            </w:pPr>
            <w:r w:rsidRPr="00CE26D5">
              <w:rPr>
                <w:color w:val="000000"/>
                <w:sz w:val="24"/>
              </w:rPr>
              <w:t>26</w:t>
            </w:r>
          </w:p>
        </w:tc>
        <w:tc>
          <w:tcPr>
            <w:tcW w:w="850" w:type="dxa"/>
            <w:vAlign w:val="center"/>
          </w:tcPr>
          <w:p w14:paraId="07C08F39" w14:textId="77777777" w:rsidR="00CE26D5" w:rsidRPr="00CE26D5" w:rsidRDefault="00CE26D5" w:rsidP="00CE26D5">
            <w:pPr>
              <w:jc w:val="center"/>
              <w:rPr>
                <w:color w:val="000000" w:themeColor="text1"/>
                <w:sz w:val="24"/>
              </w:rPr>
            </w:pPr>
            <w:r w:rsidRPr="00CE26D5">
              <w:rPr>
                <w:color w:val="000000"/>
                <w:sz w:val="24"/>
              </w:rPr>
              <w:t>26</w:t>
            </w:r>
          </w:p>
        </w:tc>
        <w:tc>
          <w:tcPr>
            <w:tcW w:w="851" w:type="dxa"/>
            <w:vAlign w:val="center"/>
          </w:tcPr>
          <w:p w14:paraId="01433F33" w14:textId="77777777" w:rsidR="00CE26D5" w:rsidRPr="00CE26D5" w:rsidRDefault="00CE26D5" w:rsidP="00CE26D5">
            <w:pPr>
              <w:jc w:val="center"/>
              <w:rPr>
                <w:color w:val="000000" w:themeColor="text1"/>
                <w:sz w:val="24"/>
              </w:rPr>
            </w:pPr>
            <w:r w:rsidRPr="00CE26D5">
              <w:rPr>
                <w:color w:val="000000"/>
                <w:sz w:val="24"/>
              </w:rPr>
              <w:t>24</w:t>
            </w:r>
          </w:p>
        </w:tc>
        <w:tc>
          <w:tcPr>
            <w:tcW w:w="860" w:type="dxa"/>
          </w:tcPr>
          <w:p w14:paraId="0BDC3191" w14:textId="77777777" w:rsidR="00CE26D5" w:rsidRPr="00CE26D5" w:rsidRDefault="00CE26D5" w:rsidP="00CE26D5">
            <w:pPr>
              <w:jc w:val="center"/>
              <w:rPr>
                <w:color w:val="000000"/>
                <w:sz w:val="24"/>
              </w:rPr>
            </w:pPr>
          </w:p>
          <w:p w14:paraId="19663756" w14:textId="77777777" w:rsidR="00CE26D5" w:rsidRPr="00CE26D5" w:rsidRDefault="00CE26D5" w:rsidP="00CE26D5">
            <w:pPr>
              <w:jc w:val="center"/>
              <w:rPr>
                <w:color w:val="000000" w:themeColor="text1"/>
                <w:sz w:val="24"/>
              </w:rPr>
            </w:pPr>
            <w:r w:rsidRPr="00CE26D5">
              <w:rPr>
                <w:color w:val="000000"/>
                <w:sz w:val="24"/>
              </w:rPr>
              <w:t>19</w:t>
            </w:r>
          </w:p>
        </w:tc>
      </w:tr>
      <w:tr w:rsidR="00CE26D5" w:rsidRPr="00CE26D5" w14:paraId="53A36B19" w14:textId="77777777" w:rsidTr="00CE26D5">
        <w:trPr>
          <w:jc w:val="center"/>
        </w:trPr>
        <w:tc>
          <w:tcPr>
            <w:tcW w:w="5524" w:type="dxa"/>
            <w:vAlign w:val="center"/>
          </w:tcPr>
          <w:p w14:paraId="2F8FED39" w14:textId="77777777" w:rsidR="00CE26D5" w:rsidRPr="00CE26D5" w:rsidRDefault="00CE26D5" w:rsidP="00CE26D5">
            <w:pPr>
              <w:jc w:val="center"/>
              <w:rPr>
                <w:color w:val="000000" w:themeColor="text1"/>
                <w:sz w:val="24"/>
              </w:rPr>
            </w:pPr>
            <w:r w:rsidRPr="00CE26D5">
              <w:rPr>
                <w:color w:val="000000" w:themeColor="text1"/>
                <w:sz w:val="24"/>
              </w:rPr>
              <w:t>удельный вес занимающихся во вторую и третью смены</w:t>
            </w:r>
          </w:p>
        </w:tc>
        <w:tc>
          <w:tcPr>
            <w:tcW w:w="850" w:type="dxa"/>
            <w:vAlign w:val="center"/>
          </w:tcPr>
          <w:p w14:paraId="3F8C5F3D" w14:textId="77777777" w:rsidR="00CE26D5" w:rsidRPr="00CE26D5" w:rsidRDefault="00CE26D5" w:rsidP="00CE26D5">
            <w:pPr>
              <w:jc w:val="center"/>
              <w:rPr>
                <w:color w:val="000000" w:themeColor="text1"/>
                <w:sz w:val="24"/>
              </w:rPr>
            </w:pPr>
            <w:r w:rsidRPr="00CE26D5">
              <w:rPr>
                <w:color w:val="000000"/>
                <w:sz w:val="24"/>
              </w:rPr>
              <w:t>н.д.</w:t>
            </w:r>
          </w:p>
        </w:tc>
        <w:tc>
          <w:tcPr>
            <w:tcW w:w="851" w:type="dxa"/>
            <w:vAlign w:val="center"/>
          </w:tcPr>
          <w:p w14:paraId="072E8559" w14:textId="77777777" w:rsidR="00CE26D5" w:rsidRPr="00CE26D5" w:rsidRDefault="00CE26D5" w:rsidP="00CE26D5">
            <w:pPr>
              <w:jc w:val="center"/>
              <w:rPr>
                <w:color w:val="000000" w:themeColor="text1"/>
                <w:sz w:val="24"/>
              </w:rPr>
            </w:pPr>
            <w:r w:rsidRPr="00CE26D5">
              <w:rPr>
                <w:color w:val="000000"/>
                <w:sz w:val="24"/>
              </w:rPr>
              <w:t>н.д.</w:t>
            </w:r>
          </w:p>
        </w:tc>
        <w:tc>
          <w:tcPr>
            <w:tcW w:w="850" w:type="dxa"/>
            <w:vAlign w:val="center"/>
          </w:tcPr>
          <w:p w14:paraId="1EBE672C" w14:textId="77777777" w:rsidR="00CE26D5" w:rsidRPr="00CE26D5" w:rsidRDefault="00CE26D5" w:rsidP="00CE26D5">
            <w:pPr>
              <w:jc w:val="center"/>
              <w:rPr>
                <w:color w:val="000000" w:themeColor="text1"/>
                <w:sz w:val="24"/>
              </w:rPr>
            </w:pPr>
            <w:r w:rsidRPr="00CE26D5">
              <w:rPr>
                <w:color w:val="000000"/>
                <w:sz w:val="24"/>
              </w:rPr>
              <w:t>39,1</w:t>
            </w:r>
          </w:p>
        </w:tc>
        <w:tc>
          <w:tcPr>
            <w:tcW w:w="851" w:type="dxa"/>
            <w:vAlign w:val="center"/>
          </w:tcPr>
          <w:p w14:paraId="0988D389" w14:textId="77777777" w:rsidR="00CE26D5" w:rsidRPr="00CE26D5" w:rsidRDefault="00CE26D5" w:rsidP="00CE26D5">
            <w:pPr>
              <w:jc w:val="center"/>
              <w:rPr>
                <w:color w:val="000000" w:themeColor="text1"/>
                <w:sz w:val="24"/>
              </w:rPr>
            </w:pPr>
            <w:r w:rsidRPr="00CE26D5">
              <w:rPr>
                <w:color w:val="000000"/>
                <w:sz w:val="24"/>
              </w:rPr>
              <w:t>27,3</w:t>
            </w:r>
          </w:p>
        </w:tc>
        <w:tc>
          <w:tcPr>
            <w:tcW w:w="860" w:type="dxa"/>
          </w:tcPr>
          <w:p w14:paraId="6127EC5C" w14:textId="77777777" w:rsidR="00CE26D5" w:rsidRPr="00CE26D5" w:rsidRDefault="00CE26D5" w:rsidP="00CE26D5">
            <w:pPr>
              <w:jc w:val="center"/>
              <w:rPr>
                <w:color w:val="000000" w:themeColor="text1"/>
                <w:sz w:val="24"/>
              </w:rPr>
            </w:pPr>
          </w:p>
        </w:tc>
      </w:tr>
      <w:tr w:rsidR="00CE26D5" w:rsidRPr="00CE26D5" w14:paraId="24CB09C5" w14:textId="77777777" w:rsidTr="00CE26D5">
        <w:trPr>
          <w:jc w:val="center"/>
        </w:trPr>
        <w:tc>
          <w:tcPr>
            <w:tcW w:w="5524" w:type="dxa"/>
            <w:vAlign w:val="center"/>
          </w:tcPr>
          <w:p w14:paraId="3F508A94" w14:textId="77777777" w:rsidR="00CE26D5" w:rsidRPr="00CE26D5" w:rsidRDefault="00CE26D5" w:rsidP="00CE26D5">
            <w:pPr>
              <w:jc w:val="center"/>
              <w:rPr>
                <w:color w:val="000000" w:themeColor="text1"/>
                <w:sz w:val="24"/>
              </w:rPr>
            </w:pPr>
            <w:r w:rsidRPr="00CE26D5">
              <w:rPr>
                <w:color w:val="000000" w:themeColor="text1"/>
                <w:sz w:val="24"/>
              </w:rPr>
              <w:lastRenderedPageBreak/>
              <w:t>Численность обучающихся в общеобразовательных организациях с учетом обособленных подразделений, человек</w:t>
            </w:r>
          </w:p>
        </w:tc>
        <w:tc>
          <w:tcPr>
            <w:tcW w:w="850" w:type="dxa"/>
            <w:vAlign w:val="center"/>
          </w:tcPr>
          <w:p w14:paraId="0FE12A35" w14:textId="77777777" w:rsidR="00CE26D5" w:rsidRPr="00CE26D5" w:rsidRDefault="00CE26D5" w:rsidP="00CE26D5">
            <w:pPr>
              <w:jc w:val="center"/>
              <w:rPr>
                <w:color w:val="000000" w:themeColor="text1"/>
                <w:sz w:val="24"/>
              </w:rPr>
            </w:pPr>
          </w:p>
        </w:tc>
        <w:tc>
          <w:tcPr>
            <w:tcW w:w="851" w:type="dxa"/>
            <w:vAlign w:val="center"/>
          </w:tcPr>
          <w:p w14:paraId="4C1CEFF2" w14:textId="77777777" w:rsidR="00CE26D5" w:rsidRPr="00CE26D5" w:rsidRDefault="00CE26D5" w:rsidP="00CE26D5">
            <w:pPr>
              <w:jc w:val="center"/>
              <w:rPr>
                <w:color w:val="000000" w:themeColor="text1"/>
                <w:sz w:val="24"/>
              </w:rPr>
            </w:pPr>
          </w:p>
        </w:tc>
        <w:tc>
          <w:tcPr>
            <w:tcW w:w="850" w:type="dxa"/>
            <w:vAlign w:val="center"/>
          </w:tcPr>
          <w:p w14:paraId="0D2DF5B4" w14:textId="77777777" w:rsidR="00CE26D5" w:rsidRPr="00CE26D5" w:rsidRDefault="00CE26D5" w:rsidP="00CE26D5">
            <w:pPr>
              <w:jc w:val="center"/>
              <w:rPr>
                <w:color w:val="000000" w:themeColor="text1"/>
                <w:sz w:val="24"/>
              </w:rPr>
            </w:pPr>
          </w:p>
        </w:tc>
        <w:tc>
          <w:tcPr>
            <w:tcW w:w="851" w:type="dxa"/>
            <w:vAlign w:val="center"/>
          </w:tcPr>
          <w:p w14:paraId="3737A540" w14:textId="77777777" w:rsidR="00CE26D5" w:rsidRPr="00CE26D5" w:rsidRDefault="00CE26D5" w:rsidP="00CE26D5">
            <w:pPr>
              <w:jc w:val="center"/>
              <w:rPr>
                <w:color w:val="000000" w:themeColor="text1"/>
                <w:sz w:val="24"/>
              </w:rPr>
            </w:pPr>
          </w:p>
        </w:tc>
        <w:tc>
          <w:tcPr>
            <w:tcW w:w="860" w:type="dxa"/>
          </w:tcPr>
          <w:p w14:paraId="6CCB5E31" w14:textId="77777777" w:rsidR="00CE26D5" w:rsidRPr="00CE26D5" w:rsidRDefault="00CE26D5" w:rsidP="00CE26D5">
            <w:pPr>
              <w:jc w:val="center"/>
              <w:rPr>
                <w:color w:val="000000"/>
                <w:sz w:val="24"/>
              </w:rPr>
            </w:pPr>
          </w:p>
          <w:p w14:paraId="50E964C0" w14:textId="77777777" w:rsidR="00CE26D5" w:rsidRPr="00CE26D5" w:rsidRDefault="00CE26D5" w:rsidP="00CE26D5">
            <w:pPr>
              <w:jc w:val="center"/>
              <w:rPr>
                <w:color w:val="000000" w:themeColor="text1"/>
                <w:sz w:val="24"/>
              </w:rPr>
            </w:pPr>
            <w:r w:rsidRPr="00CE26D5">
              <w:rPr>
                <w:color w:val="000000"/>
                <w:sz w:val="24"/>
              </w:rPr>
              <w:t>1670</w:t>
            </w:r>
          </w:p>
        </w:tc>
      </w:tr>
      <w:tr w:rsidR="00CE26D5" w:rsidRPr="00CE26D5" w14:paraId="4461B308" w14:textId="77777777" w:rsidTr="00CE26D5">
        <w:trPr>
          <w:jc w:val="center"/>
        </w:trPr>
        <w:tc>
          <w:tcPr>
            <w:tcW w:w="5524" w:type="dxa"/>
            <w:vAlign w:val="center"/>
          </w:tcPr>
          <w:p w14:paraId="1C429340" w14:textId="77777777" w:rsidR="00CE26D5" w:rsidRPr="00CE26D5" w:rsidRDefault="00CE26D5" w:rsidP="00CE26D5">
            <w:pPr>
              <w:jc w:val="center"/>
              <w:rPr>
                <w:color w:val="000000" w:themeColor="text1"/>
                <w:sz w:val="24"/>
              </w:rPr>
            </w:pPr>
            <w:r w:rsidRPr="00CE26D5">
              <w:rPr>
                <w:color w:val="000000" w:themeColor="text1"/>
                <w:sz w:val="24"/>
              </w:rPr>
              <w:t>удельный вес занимающихся во вторую и третью смены</w:t>
            </w:r>
          </w:p>
        </w:tc>
        <w:tc>
          <w:tcPr>
            <w:tcW w:w="850" w:type="dxa"/>
            <w:vAlign w:val="center"/>
          </w:tcPr>
          <w:p w14:paraId="4117B912" w14:textId="77777777" w:rsidR="00CE26D5" w:rsidRPr="00CE26D5" w:rsidRDefault="00CE26D5" w:rsidP="00CE26D5">
            <w:pPr>
              <w:jc w:val="center"/>
              <w:rPr>
                <w:color w:val="000000" w:themeColor="text1"/>
                <w:sz w:val="24"/>
              </w:rPr>
            </w:pPr>
            <w:r w:rsidRPr="00CE26D5">
              <w:rPr>
                <w:color w:val="000000"/>
                <w:sz w:val="24"/>
              </w:rPr>
              <w:t>н.д.</w:t>
            </w:r>
          </w:p>
        </w:tc>
        <w:tc>
          <w:tcPr>
            <w:tcW w:w="851" w:type="dxa"/>
            <w:vAlign w:val="center"/>
          </w:tcPr>
          <w:p w14:paraId="4623B191" w14:textId="77777777" w:rsidR="00CE26D5" w:rsidRPr="00CE26D5" w:rsidRDefault="00CE26D5" w:rsidP="00CE26D5">
            <w:pPr>
              <w:jc w:val="center"/>
              <w:rPr>
                <w:color w:val="000000" w:themeColor="text1"/>
                <w:sz w:val="24"/>
              </w:rPr>
            </w:pPr>
            <w:r w:rsidRPr="00CE26D5">
              <w:rPr>
                <w:color w:val="000000"/>
                <w:sz w:val="24"/>
              </w:rPr>
              <w:t>н.д.</w:t>
            </w:r>
          </w:p>
        </w:tc>
        <w:tc>
          <w:tcPr>
            <w:tcW w:w="850" w:type="dxa"/>
            <w:vAlign w:val="center"/>
          </w:tcPr>
          <w:p w14:paraId="625FF332" w14:textId="77777777" w:rsidR="00CE26D5" w:rsidRPr="00CE26D5" w:rsidRDefault="00CE26D5" w:rsidP="00CE26D5">
            <w:pPr>
              <w:jc w:val="center"/>
              <w:rPr>
                <w:color w:val="000000" w:themeColor="text1"/>
                <w:sz w:val="24"/>
              </w:rPr>
            </w:pPr>
            <w:r w:rsidRPr="00CE26D5">
              <w:rPr>
                <w:color w:val="000000"/>
                <w:sz w:val="24"/>
              </w:rPr>
              <w:t>23,9</w:t>
            </w:r>
          </w:p>
        </w:tc>
        <w:tc>
          <w:tcPr>
            <w:tcW w:w="851" w:type="dxa"/>
            <w:vAlign w:val="center"/>
          </w:tcPr>
          <w:p w14:paraId="1601B81B" w14:textId="77777777" w:rsidR="00CE26D5" w:rsidRPr="00CE26D5" w:rsidRDefault="00CE26D5" w:rsidP="00CE26D5">
            <w:pPr>
              <w:jc w:val="center"/>
              <w:rPr>
                <w:color w:val="000000" w:themeColor="text1"/>
                <w:sz w:val="24"/>
              </w:rPr>
            </w:pPr>
            <w:r w:rsidRPr="00CE26D5">
              <w:rPr>
                <w:color w:val="000000"/>
                <w:sz w:val="24"/>
              </w:rPr>
              <w:t>20,2</w:t>
            </w:r>
          </w:p>
        </w:tc>
        <w:tc>
          <w:tcPr>
            <w:tcW w:w="860" w:type="dxa"/>
          </w:tcPr>
          <w:p w14:paraId="5B00AFB6" w14:textId="77777777" w:rsidR="00CE26D5" w:rsidRPr="00CE26D5" w:rsidRDefault="00CE26D5" w:rsidP="00CE26D5">
            <w:pPr>
              <w:jc w:val="center"/>
              <w:rPr>
                <w:color w:val="000000" w:themeColor="text1"/>
                <w:sz w:val="24"/>
              </w:rPr>
            </w:pPr>
          </w:p>
        </w:tc>
      </w:tr>
    </w:tbl>
    <w:p w14:paraId="731E128B" w14:textId="77777777" w:rsidR="00CE26D5" w:rsidRPr="00CE26D5" w:rsidRDefault="00CE26D5" w:rsidP="00CE26D5">
      <w:pPr>
        <w:ind w:firstLine="567"/>
        <w:rPr>
          <w:color w:val="000000"/>
        </w:rPr>
      </w:pPr>
      <w:r w:rsidRPr="00CE26D5">
        <w:rPr>
          <w:color w:val="000000"/>
        </w:rPr>
        <w:t xml:space="preserve">Общее число учащихся по общеобразовательным программам в 2024-2025 учебном году составило 1670 человек. </w:t>
      </w:r>
    </w:p>
    <w:p w14:paraId="63BA5A20" w14:textId="77777777" w:rsidR="00CE26D5" w:rsidRPr="00CE26D5" w:rsidRDefault="00CE26D5" w:rsidP="00CE26D5">
      <w:pPr>
        <w:ind w:firstLine="567"/>
        <w:rPr>
          <w:color w:val="000000"/>
        </w:rPr>
      </w:pPr>
      <w:r w:rsidRPr="00CE26D5">
        <w:rPr>
          <w:color w:val="000000"/>
        </w:rPr>
        <w:t xml:space="preserve">Здания в аварийном состоянии или требующие капитального ремонта находятся в селах Бисерово, Гордино, Пашино, поселках Камский, Лытка, деревнях Аверины, Лаврушата, Московская. </w:t>
      </w:r>
    </w:p>
    <w:p w14:paraId="7F2072BC" w14:textId="77777777" w:rsidR="00CE26D5" w:rsidRPr="00CE26D5" w:rsidRDefault="00CE26D5" w:rsidP="00CE26D5">
      <w:pPr>
        <w:ind w:firstLine="709"/>
        <w:rPr>
          <w:color w:val="000000" w:themeColor="text1"/>
        </w:rPr>
      </w:pPr>
      <w:r w:rsidRPr="00CE26D5">
        <w:rPr>
          <w:color w:val="000000" w:themeColor="text1"/>
        </w:rPr>
        <w:t>Таблица 2.3.7.5. Перечень объектов общего образования в Афанасьевском муниципальном округе на 01.01.2026 (по данным информации администрации Афанасьевского муниципального округа)</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7"/>
        <w:gridCol w:w="1418"/>
        <w:gridCol w:w="1504"/>
        <w:gridCol w:w="1264"/>
        <w:gridCol w:w="918"/>
      </w:tblGrid>
      <w:tr w:rsidR="00CE26D5" w:rsidRPr="00CE26D5" w14:paraId="30A509B3" w14:textId="77777777" w:rsidTr="00CE26D5">
        <w:trPr>
          <w:tblHeader/>
        </w:trPr>
        <w:tc>
          <w:tcPr>
            <w:tcW w:w="2271" w:type="pct"/>
            <w:vMerge w:val="restart"/>
            <w:shd w:val="clear" w:color="auto" w:fill="D9D9D9" w:themeFill="background1" w:themeFillShade="D9"/>
            <w:vAlign w:val="center"/>
          </w:tcPr>
          <w:p w14:paraId="1ADE92D5" w14:textId="77777777" w:rsidR="00CE26D5" w:rsidRPr="00CE26D5" w:rsidRDefault="00CE26D5" w:rsidP="00CE26D5">
            <w:pPr>
              <w:jc w:val="center"/>
              <w:rPr>
                <w:color w:val="000000" w:themeColor="text1"/>
                <w:sz w:val="24"/>
              </w:rPr>
            </w:pPr>
            <w:r w:rsidRPr="00CE26D5">
              <w:rPr>
                <w:color w:val="000000" w:themeColor="text1"/>
                <w:sz w:val="24"/>
              </w:rPr>
              <w:t>Адрес</w:t>
            </w:r>
          </w:p>
        </w:tc>
        <w:tc>
          <w:tcPr>
            <w:tcW w:w="758" w:type="pct"/>
            <w:vMerge w:val="restart"/>
            <w:shd w:val="clear" w:color="auto" w:fill="D9D9D9" w:themeFill="background1" w:themeFillShade="D9"/>
            <w:vAlign w:val="center"/>
          </w:tcPr>
          <w:p w14:paraId="67B3A4A8" w14:textId="77777777" w:rsidR="00CE26D5" w:rsidRPr="00CE26D5" w:rsidRDefault="00CE26D5" w:rsidP="00CE26D5">
            <w:pPr>
              <w:jc w:val="center"/>
              <w:rPr>
                <w:color w:val="000000" w:themeColor="text1"/>
                <w:sz w:val="24"/>
              </w:rPr>
            </w:pPr>
            <w:r w:rsidRPr="00CE26D5">
              <w:rPr>
                <w:color w:val="000000" w:themeColor="text1"/>
                <w:sz w:val="24"/>
              </w:rPr>
              <w:t>Год ввода</w:t>
            </w:r>
          </w:p>
          <w:p w14:paraId="71C0B278" w14:textId="77777777" w:rsidR="00CE26D5" w:rsidRPr="00CE26D5" w:rsidRDefault="00CE26D5" w:rsidP="00CE26D5">
            <w:pPr>
              <w:jc w:val="center"/>
              <w:rPr>
                <w:color w:val="000000" w:themeColor="text1"/>
                <w:sz w:val="24"/>
              </w:rPr>
            </w:pPr>
            <w:r w:rsidRPr="00CE26D5">
              <w:rPr>
                <w:color w:val="000000" w:themeColor="text1"/>
                <w:sz w:val="24"/>
              </w:rPr>
              <w:t>(износ)</w:t>
            </w:r>
          </w:p>
        </w:tc>
        <w:tc>
          <w:tcPr>
            <w:tcW w:w="1480" w:type="pct"/>
            <w:gridSpan w:val="2"/>
            <w:shd w:val="clear" w:color="auto" w:fill="D9D9D9" w:themeFill="background1" w:themeFillShade="D9"/>
            <w:vAlign w:val="center"/>
          </w:tcPr>
          <w:p w14:paraId="088BA5F3" w14:textId="77777777" w:rsidR="00CE26D5" w:rsidRPr="00CE26D5" w:rsidRDefault="00CE26D5" w:rsidP="00CE26D5">
            <w:pPr>
              <w:jc w:val="center"/>
              <w:rPr>
                <w:color w:val="000000" w:themeColor="text1"/>
                <w:sz w:val="24"/>
              </w:rPr>
            </w:pPr>
            <w:r w:rsidRPr="00CE26D5">
              <w:rPr>
                <w:color w:val="000000" w:themeColor="text1"/>
                <w:sz w:val="24"/>
              </w:rPr>
              <w:t>Общая площадь, кв. м</w:t>
            </w:r>
          </w:p>
        </w:tc>
        <w:tc>
          <w:tcPr>
            <w:tcW w:w="491" w:type="pct"/>
            <w:vMerge w:val="restart"/>
            <w:shd w:val="clear" w:color="auto" w:fill="D9D9D9" w:themeFill="background1" w:themeFillShade="D9"/>
            <w:vAlign w:val="center"/>
          </w:tcPr>
          <w:p w14:paraId="706A1498" w14:textId="77777777" w:rsidR="00CE26D5" w:rsidRPr="00CE26D5" w:rsidRDefault="00CE26D5" w:rsidP="00CE26D5">
            <w:pPr>
              <w:jc w:val="center"/>
              <w:rPr>
                <w:color w:val="000000" w:themeColor="text1"/>
                <w:sz w:val="24"/>
              </w:rPr>
            </w:pPr>
            <w:r w:rsidRPr="00CE26D5">
              <w:rPr>
                <w:color w:val="000000" w:themeColor="text1"/>
                <w:sz w:val="24"/>
              </w:rPr>
              <w:t>Число мест*</w:t>
            </w:r>
          </w:p>
        </w:tc>
      </w:tr>
      <w:tr w:rsidR="00CE26D5" w:rsidRPr="00CE26D5" w14:paraId="7577A23D" w14:textId="77777777" w:rsidTr="00CE26D5">
        <w:trPr>
          <w:tblHeader/>
        </w:trPr>
        <w:tc>
          <w:tcPr>
            <w:tcW w:w="2271" w:type="pct"/>
            <w:vMerge/>
            <w:shd w:val="clear" w:color="auto" w:fill="D9D9D9" w:themeFill="background1" w:themeFillShade="D9"/>
            <w:vAlign w:val="center"/>
          </w:tcPr>
          <w:p w14:paraId="4671E2E1" w14:textId="77777777" w:rsidR="00CE26D5" w:rsidRPr="00CE26D5" w:rsidRDefault="00CE26D5" w:rsidP="00CE26D5">
            <w:pPr>
              <w:jc w:val="center"/>
              <w:rPr>
                <w:color w:val="000000" w:themeColor="text1"/>
                <w:sz w:val="24"/>
              </w:rPr>
            </w:pPr>
          </w:p>
        </w:tc>
        <w:tc>
          <w:tcPr>
            <w:tcW w:w="758" w:type="pct"/>
            <w:vMerge/>
            <w:shd w:val="clear" w:color="auto" w:fill="D9D9D9" w:themeFill="background1" w:themeFillShade="D9"/>
            <w:vAlign w:val="center"/>
          </w:tcPr>
          <w:p w14:paraId="1A19BD30" w14:textId="77777777" w:rsidR="00CE26D5" w:rsidRPr="00CE26D5" w:rsidRDefault="00CE26D5" w:rsidP="00CE26D5">
            <w:pPr>
              <w:jc w:val="center"/>
              <w:rPr>
                <w:color w:val="000000" w:themeColor="text1"/>
                <w:sz w:val="24"/>
              </w:rPr>
            </w:pPr>
          </w:p>
        </w:tc>
        <w:tc>
          <w:tcPr>
            <w:tcW w:w="804" w:type="pct"/>
            <w:shd w:val="clear" w:color="auto" w:fill="D9D9D9" w:themeFill="background1" w:themeFillShade="D9"/>
            <w:vAlign w:val="center"/>
          </w:tcPr>
          <w:p w14:paraId="687BA00B" w14:textId="77777777" w:rsidR="00CE26D5" w:rsidRPr="00CE26D5" w:rsidRDefault="00CE26D5" w:rsidP="00CE26D5">
            <w:pPr>
              <w:jc w:val="center"/>
              <w:rPr>
                <w:color w:val="000000" w:themeColor="text1"/>
                <w:sz w:val="24"/>
              </w:rPr>
            </w:pPr>
            <w:r w:rsidRPr="00CE26D5">
              <w:rPr>
                <w:color w:val="000000" w:themeColor="text1"/>
                <w:sz w:val="24"/>
              </w:rPr>
              <w:t>помещений</w:t>
            </w:r>
          </w:p>
        </w:tc>
        <w:tc>
          <w:tcPr>
            <w:tcW w:w="676" w:type="pct"/>
            <w:shd w:val="clear" w:color="auto" w:fill="D9D9D9" w:themeFill="background1" w:themeFillShade="D9"/>
            <w:vAlign w:val="center"/>
          </w:tcPr>
          <w:p w14:paraId="69B7BC61" w14:textId="77777777" w:rsidR="00CE26D5" w:rsidRPr="00CE26D5" w:rsidRDefault="00CE26D5" w:rsidP="00CE26D5">
            <w:pPr>
              <w:jc w:val="center"/>
              <w:rPr>
                <w:color w:val="000000" w:themeColor="text1"/>
                <w:sz w:val="24"/>
              </w:rPr>
            </w:pPr>
            <w:r w:rsidRPr="00CE26D5">
              <w:rPr>
                <w:color w:val="000000" w:themeColor="text1"/>
                <w:sz w:val="24"/>
              </w:rPr>
              <w:t>участка</w:t>
            </w:r>
          </w:p>
        </w:tc>
        <w:tc>
          <w:tcPr>
            <w:tcW w:w="491" w:type="pct"/>
            <w:vMerge/>
            <w:shd w:val="clear" w:color="auto" w:fill="D9D9D9" w:themeFill="background1" w:themeFillShade="D9"/>
            <w:vAlign w:val="center"/>
          </w:tcPr>
          <w:p w14:paraId="48C2D524" w14:textId="77777777" w:rsidR="00CE26D5" w:rsidRPr="00CE26D5" w:rsidRDefault="00CE26D5" w:rsidP="00CE26D5">
            <w:pPr>
              <w:jc w:val="center"/>
              <w:rPr>
                <w:color w:val="000000" w:themeColor="text1"/>
                <w:sz w:val="24"/>
              </w:rPr>
            </w:pPr>
          </w:p>
        </w:tc>
      </w:tr>
      <w:tr w:rsidR="00CE26D5" w:rsidRPr="00CE26D5" w14:paraId="23AD6E13" w14:textId="77777777" w:rsidTr="00CE26D5">
        <w:tc>
          <w:tcPr>
            <w:tcW w:w="5000" w:type="pct"/>
            <w:gridSpan w:val="5"/>
            <w:vAlign w:val="center"/>
          </w:tcPr>
          <w:p w14:paraId="0997E80A" w14:textId="77777777" w:rsidR="00CE26D5" w:rsidRPr="00CE26D5" w:rsidRDefault="00CE26D5" w:rsidP="00CE26D5">
            <w:pPr>
              <w:jc w:val="center"/>
              <w:rPr>
                <w:color w:val="000000" w:themeColor="text1"/>
                <w:sz w:val="24"/>
              </w:rPr>
            </w:pPr>
            <w:r w:rsidRPr="00CE26D5">
              <w:rPr>
                <w:color w:val="000000" w:themeColor="text1"/>
                <w:sz w:val="24"/>
              </w:rPr>
              <w:t>1. МБОУ СОШ с. Бисерово</w:t>
            </w:r>
          </w:p>
        </w:tc>
      </w:tr>
      <w:tr w:rsidR="00CE26D5" w:rsidRPr="00CE26D5" w14:paraId="393C331B" w14:textId="77777777" w:rsidTr="00CE26D5">
        <w:tc>
          <w:tcPr>
            <w:tcW w:w="2271" w:type="pct"/>
            <w:vAlign w:val="center"/>
          </w:tcPr>
          <w:p w14:paraId="4F648959"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с. Бисерово, ул. Советская, д.33</w:t>
            </w:r>
          </w:p>
        </w:tc>
        <w:tc>
          <w:tcPr>
            <w:tcW w:w="758" w:type="pct"/>
            <w:vAlign w:val="center"/>
          </w:tcPr>
          <w:p w14:paraId="5EF5E8E2" w14:textId="77777777" w:rsidR="00CE26D5" w:rsidRPr="00CE26D5" w:rsidRDefault="00CE26D5" w:rsidP="00CE26D5">
            <w:pPr>
              <w:jc w:val="center"/>
              <w:rPr>
                <w:color w:val="000000" w:themeColor="text1"/>
                <w:sz w:val="24"/>
              </w:rPr>
            </w:pPr>
          </w:p>
        </w:tc>
        <w:tc>
          <w:tcPr>
            <w:tcW w:w="804" w:type="pct"/>
            <w:vAlign w:val="center"/>
          </w:tcPr>
          <w:p w14:paraId="1AF3FFDE" w14:textId="77777777" w:rsidR="00CE26D5" w:rsidRPr="00CE26D5" w:rsidRDefault="00CE26D5" w:rsidP="00CE26D5">
            <w:pPr>
              <w:jc w:val="center"/>
              <w:rPr>
                <w:color w:val="000000" w:themeColor="text1"/>
                <w:sz w:val="24"/>
              </w:rPr>
            </w:pPr>
            <w:r w:rsidRPr="00CE26D5">
              <w:rPr>
                <w:color w:val="000000" w:themeColor="text1"/>
                <w:sz w:val="24"/>
              </w:rPr>
              <w:t>2590,1</w:t>
            </w:r>
          </w:p>
        </w:tc>
        <w:tc>
          <w:tcPr>
            <w:tcW w:w="676" w:type="pct"/>
            <w:vAlign w:val="center"/>
          </w:tcPr>
          <w:p w14:paraId="1DABB25B" w14:textId="77777777" w:rsidR="00CE26D5" w:rsidRPr="00CE26D5" w:rsidRDefault="00CE26D5" w:rsidP="00CE26D5">
            <w:pPr>
              <w:jc w:val="center"/>
              <w:rPr>
                <w:color w:val="000000" w:themeColor="text1"/>
                <w:sz w:val="24"/>
              </w:rPr>
            </w:pPr>
            <w:r w:rsidRPr="00CE26D5">
              <w:rPr>
                <w:color w:val="000000" w:themeColor="text1"/>
                <w:sz w:val="24"/>
              </w:rPr>
              <w:t>34 450</w:t>
            </w:r>
          </w:p>
        </w:tc>
        <w:tc>
          <w:tcPr>
            <w:tcW w:w="491" w:type="pct"/>
            <w:vAlign w:val="center"/>
          </w:tcPr>
          <w:p w14:paraId="5EE60434" w14:textId="77777777" w:rsidR="00CE26D5" w:rsidRPr="00CE26D5" w:rsidRDefault="00CE26D5" w:rsidP="00CE26D5">
            <w:pPr>
              <w:jc w:val="center"/>
              <w:rPr>
                <w:color w:val="000000" w:themeColor="text1"/>
                <w:sz w:val="24"/>
              </w:rPr>
            </w:pPr>
            <w:r w:rsidRPr="00CE26D5">
              <w:rPr>
                <w:color w:val="000000" w:themeColor="text1"/>
                <w:sz w:val="24"/>
              </w:rPr>
              <w:t>264</w:t>
            </w:r>
          </w:p>
        </w:tc>
      </w:tr>
      <w:tr w:rsidR="00CE26D5" w:rsidRPr="00CE26D5" w14:paraId="5F9CA036" w14:textId="77777777" w:rsidTr="00CE26D5">
        <w:tc>
          <w:tcPr>
            <w:tcW w:w="5000" w:type="pct"/>
            <w:gridSpan w:val="5"/>
            <w:vAlign w:val="center"/>
          </w:tcPr>
          <w:p w14:paraId="55816215" w14:textId="77777777" w:rsidR="00CE26D5" w:rsidRPr="00CE26D5" w:rsidRDefault="00CE26D5" w:rsidP="00CE26D5">
            <w:pPr>
              <w:jc w:val="center"/>
              <w:rPr>
                <w:color w:val="000000" w:themeColor="text1"/>
                <w:sz w:val="24"/>
              </w:rPr>
            </w:pPr>
            <w:r w:rsidRPr="00CE26D5">
              <w:rPr>
                <w:color w:val="000000" w:themeColor="text1"/>
                <w:sz w:val="24"/>
              </w:rPr>
              <w:t>2. Филиал МБОУ СОШ с. Бисерово-«ООШ д. Архипята»</w:t>
            </w:r>
          </w:p>
        </w:tc>
      </w:tr>
      <w:tr w:rsidR="00CE26D5" w:rsidRPr="00CE26D5" w14:paraId="5F7312DD" w14:textId="77777777" w:rsidTr="00CE26D5">
        <w:tc>
          <w:tcPr>
            <w:tcW w:w="2271" w:type="pct"/>
            <w:vAlign w:val="center"/>
          </w:tcPr>
          <w:p w14:paraId="16BB16A1" w14:textId="77777777" w:rsidR="00CE26D5" w:rsidRPr="00CE26D5" w:rsidRDefault="00CE26D5" w:rsidP="00CE26D5">
            <w:pPr>
              <w:jc w:val="center"/>
              <w:rPr>
                <w:color w:val="FF0000"/>
                <w:sz w:val="24"/>
              </w:rPr>
            </w:pPr>
            <w:r w:rsidRPr="00CE26D5">
              <w:rPr>
                <w:color w:val="000000" w:themeColor="text1"/>
                <w:sz w:val="24"/>
              </w:rPr>
              <w:t>Кировская область, Афанасьевский м.о., д. Архипята, д.70</w:t>
            </w:r>
          </w:p>
        </w:tc>
        <w:tc>
          <w:tcPr>
            <w:tcW w:w="758" w:type="pct"/>
          </w:tcPr>
          <w:p w14:paraId="225FDE41" w14:textId="77777777" w:rsidR="00CE26D5" w:rsidRPr="00CE26D5" w:rsidRDefault="00CE26D5" w:rsidP="00CE26D5">
            <w:pPr>
              <w:jc w:val="center"/>
              <w:rPr>
                <w:color w:val="000000" w:themeColor="text1"/>
                <w:sz w:val="24"/>
              </w:rPr>
            </w:pPr>
          </w:p>
        </w:tc>
        <w:tc>
          <w:tcPr>
            <w:tcW w:w="804" w:type="pct"/>
            <w:vAlign w:val="center"/>
          </w:tcPr>
          <w:p w14:paraId="52DE2D31" w14:textId="77777777" w:rsidR="00CE26D5" w:rsidRPr="00CE26D5" w:rsidRDefault="00CE26D5" w:rsidP="00CE26D5">
            <w:pPr>
              <w:jc w:val="center"/>
              <w:rPr>
                <w:color w:val="000000" w:themeColor="text1"/>
                <w:sz w:val="24"/>
              </w:rPr>
            </w:pPr>
            <w:r w:rsidRPr="00CE26D5">
              <w:rPr>
                <w:color w:val="000000"/>
                <w:sz w:val="24"/>
              </w:rPr>
              <w:t>1063,2</w:t>
            </w:r>
          </w:p>
        </w:tc>
        <w:tc>
          <w:tcPr>
            <w:tcW w:w="676" w:type="pct"/>
            <w:vAlign w:val="center"/>
          </w:tcPr>
          <w:p w14:paraId="307898E1" w14:textId="77777777" w:rsidR="00CE26D5" w:rsidRPr="00CE26D5" w:rsidRDefault="00CE26D5" w:rsidP="00CE26D5">
            <w:pPr>
              <w:jc w:val="center"/>
              <w:rPr>
                <w:color w:val="000000" w:themeColor="text1"/>
                <w:sz w:val="24"/>
              </w:rPr>
            </w:pPr>
            <w:r w:rsidRPr="00CE26D5">
              <w:rPr>
                <w:color w:val="000000"/>
                <w:sz w:val="24"/>
              </w:rPr>
              <w:t>4 088</w:t>
            </w:r>
          </w:p>
        </w:tc>
        <w:tc>
          <w:tcPr>
            <w:tcW w:w="491" w:type="pct"/>
            <w:vAlign w:val="center"/>
          </w:tcPr>
          <w:p w14:paraId="1D8DAEAE" w14:textId="77777777" w:rsidR="00CE26D5" w:rsidRPr="00CE26D5" w:rsidRDefault="00CE26D5" w:rsidP="00CE26D5">
            <w:pPr>
              <w:jc w:val="center"/>
              <w:rPr>
                <w:color w:val="000000" w:themeColor="text1"/>
                <w:sz w:val="24"/>
              </w:rPr>
            </w:pPr>
            <w:r w:rsidRPr="00CE26D5">
              <w:rPr>
                <w:color w:val="000000"/>
                <w:sz w:val="24"/>
              </w:rPr>
              <w:t>100</w:t>
            </w:r>
          </w:p>
        </w:tc>
      </w:tr>
      <w:tr w:rsidR="00CE26D5" w:rsidRPr="00CE26D5" w14:paraId="246552B3" w14:textId="77777777" w:rsidTr="00CE26D5">
        <w:tc>
          <w:tcPr>
            <w:tcW w:w="5000" w:type="pct"/>
            <w:gridSpan w:val="5"/>
            <w:vAlign w:val="center"/>
          </w:tcPr>
          <w:p w14:paraId="5CA79754" w14:textId="77777777" w:rsidR="00CE26D5" w:rsidRPr="00CE26D5" w:rsidRDefault="00CE26D5" w:rsidP="00CE26D5">
            <w:pPr>
              <w:jc w:val="center"/>
              <w:rPr>
                <w:color w:val="000000" w:themeColor="text1"/>
                <w:sz w:val="24"/>
              </w:rPr>
            </w:pPr>
            <w:r w:rsidRPr="00CE26D5">
              <w:rPr>
                <w:color w:val="000000" w:themeColor="text1"/>
                <w:sz w:val="24"/>
              </w:rPr>
              <w:t>3. Филиал МБОУ СОШ с. Бисерово-«ООШ с. Савинцы»</w:t>
            </w:r>
          </w:p>
        </w:tc>
      </w:tr>
      <w:tr w:rsidR="00CE26D5" w:rsidRPr="00CE26D5" w14:paraId="4F29E345" w14:textId="77777777" w:rsidTr="00CE26D5">
        <w:tc>
          <w:tcPr>
            <w:tcW w:w="2271" w:type="pct"/>
            <w:vAlign w:val="center"/>
          </w:tcPr>
          <w:p w14:paraId="5E22670E"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с. Савинцы, ул. Центральная, д.37</w:t>
            </w:r>
          </w:p>
        </w:tc>
        <w:tc>
          <w:tcPr>
            <w:tcW w:w="758" w:type="pct"/>
            <w:vAlign w:val="center"/>
          </w:tcPr>
          <w:p w14:paraId="68D86F9B" w14:textId="77777777" w:rsidR="00CE26D5" w:rsidRPr="00CE26D5" w:rsidRDefault="00CE26D5" w:rsidP="00CE26D5">
            <w:pPr>
              <w:jc w:val="center"/>
              <w:rPr>
                <w:color w:val="000000" w:themeColor="text1"/>
                <w:sz w:val="24"/>
              </w:rPr>
            </w:pPr>
          </w:p>
        </w:tc>
        <w:tc>
          <w:tcPr>
            <w:tcW w:w="804" w:type="pct"/>
            <w:vAlign w:val="center"/>
          </w:tcPr>
          <w:p w14:paraId="523E803F" w14:textId="77777777" w:rsidR="00CE26D5" w:rsidRPr="00CE26D5" w:rsidRDefault="00CE26D5" w:rsidP="00CE26D5">
            <w:pPr>
              <w:jc w:val="center"/>
              <w:rPr>
                <w:color w:val="000000" w:themeColor="text1"/>
                <w:sz w:val="24"/>
              </w:rPr>
            </w:pPr>
            <w:r w:rsidRPr="00CE26D5">
              <w:rPr>
                <w:color w:val="000000"/>
                <w:sz w:val="24"/>
              </w:rPr>
              <w:t>454,2</w:t>
            </w:r>
          </w:p>
        </w:tc>
        <w:tc>
          <w:tcPr>
            <w:tcW w:w="676" w:type="pct"/>
            <w:vAlign w:val="center"/>
          </w:tcPr>
          <w:p w14:paraId="42CAE327" w14:textId="77777777" w:rsidR="00CE26D5" w:rsidRPr="00CE26D5" w:rsidRDefault="00CE26D5" w:rsidP="00CE26D5">
            <w:pPr>
              <w:jc w:val="center"/>
              <w:rPr>
                <w:color w:val="000000" w:themeColor="text1"/>
                <w:sz w:val="24"/>
              </w:rPr>
            </w:pPr>
            <w:r w:rsidRPr="00CE26D5">
              <w:rPr>
                <w:color w:val="000000"/>
                <w:sz w:val="24"/>
              </w:rPr>
              <w:t>5 815</w:t>
            </w:r>
          </w:p>
        </w:tc>
        <w:tc>
          <w:tcPr>
            <w:tcW w:w="491" w:type="pct"/>
            <w:vAlign w:val="center"/>
          </w:tcPr>
          <w:p w14:paraId="7C792914" w14:textId="77777777" w:rsidR="00CE26D5" w:rsidRPr="00CE26D5" w:rsidRDefault="00CE26D5" w:rsidP="00CE26D5">
            <w:pPr>
              <w:jc w:val="center"/>
              <w:rPr>
                <w:color w:val="000000" w:themeColor="text1"/>
                <w:sz w:val="24"/>
              </w:rPr>
            </w:pPr>
            <w:r w:rsidRPr="00CE26D5">
              <w:rPr>
                <w:color w:val="000000"/>
                <w:sz w:val="24"/>
              </w:rPr>
              <w:t>40</w:t>
            </w:r>
          </w:p>
        </w:tc>
      </w:tr>
      <w:tr w:rsidR="00CE26D5" w:rsidRPr="00CE26D5" w14:paraId="5489C8B6" w14:textId="77777777" w:rsidTr="00CE26D5">
        <w:tc>
          <w:tcPr>
            <w:tcW w:w="5000" w:type="pct"/>
            <w:gridSpan w:val="5"/>
            <w:vAlign w:val="center"/>
          </w:tcPr>
          <w:p w14:paraId="1500A36A" w14:textId="77777777" w:rsidR="00CE26D5" w:rsidRPr="00CE26D5" w:rsidRDefault="00CE26D5" w:rsidP="00CE26D5">
            <w:pPr>
              <w:jc w:val="center"/>
              <w:rPr>
                <w:color w:val="FF0000"/>
                <w:sz w:val="24"/>
              </w:rPr>
            </w:pPr>
            <w:r w:rsidRPr="00CE26D5">
              <w:rPr>
                <w:color w:val="000000" w:themeColor="text1"/>
                <w:sz w:val="24"/>
              </w:rPr>
              <w:t>4. Филиал МБОУ СОШ с. Бисерово «НОШ д. Жарковы»</w:t>
            </w:r>
          </w:p>
        </w:tc>
      </w:tr>
      <w:tr w:rsidR="00CE26D5" w:rsidRPr="00CE26D5" w14:paraId="4B22040D" w14:textId="77777777" w:rsidTr="00CE26D5">
        <w:tc>
          <w:tcPr>
            <w:tcW w:w="2271" w:type="pct"/>
            <w:vAlign w:val="center"/>
          </w:tcPr>
          <w:p w14:paraId="44E5D897"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д. Жарковы, ул. Центральная, д.15</w:t>
            </w:r>
          </w:p>
        </w:tc>
        <w:tc>
          <w:tcPr>
            <w:tcW w:w="758" w:type="pct"/>
          </w:tcPr>
          <w:p w14:paraId="40B2F6F7" w14:textId="77777777" w:rsidR="00CE26D5" w:rsidRPr="00CE26D5" w:rsidRDefault="00CE26D5" w:rsidP="00CE26D5">
            <w:pPr>
              <w:jc w:val="center"/>
              <w:rPr>
                <w:color w:val="000000" w:themeColor="text1"/>
                <w:sz w:val="24"/>
              </w:rPr>
            </w:pPr>
          </w:p>
        </w:tc>
        <w:tc>
          <w:tcPr>
            <w:tcW w:w="804" w:type="pct"/>
            <w:vAlign w:val="center"/>
          </w:tcPr>
          <w:p w14:paraId="2CB940F7" w14:textId="77777777" w:rsidR="00CE26D5" w:rsidRPr="00CE26D5" w:rsidRDefault="00CE26D5" w:rsidP="00CE26D5">
            <w:pPr>
              <w:jc w:val="center"/>
              <w:rPr>
                <w:color w:val="000000" w:themeColor="text1"/>
                <w:sz w:val="24"/>
              </w:rPr>
            </w:pPr>
            <w:r w:rsidRPr="00CE26D5">
              <w:rPr>
                <w:color w:val="000000"/>
                <w:sz w:val="24"/>
              </w:rPr>
              <w:t>454,2</w:t>
            </w:r>
          </w:p>
        </w:tc>
        <w:tc>
          <w:tcPr>
            <w:tcW w:w="676" w:type="pct"/>
            <w:vAlign w:val="center"/>
          </w:tcPr>
          <w:p w14:paraId="59FE1866" w14:textId="77777777" w:rsidR="00CE26D5" w:rsidRPr="00CE26D5" w:rsidRDefault="00CE26D5" w:rsidP="00CE26D5">
            <w:pPr>
              <w:jc w:val="center"/>
              <w:rPr>
                <w:color w:val="000000" w:themeColor="text1"/>
                <w:sz w:val="24"/>
              </w:rPr>
            </w:pPr>
          </w:p>
        </w:tc>
        <w:tc>
          <w:tcPr>
            <w:tcW w:w="491" w:type="pct"/>
            <w:vAlign w:val="center"/>
          </w:tcPr>
          <w:p w14:paraId="03FAE4A3" w14:textId="77777777" w:rsidR="00CE26D5" w:rsidRPr="00CE26D5" w:rsidRDefault="00CE26D5" w:rsidP="00CE26D5">
            <w:pPr>
              <w:jc w:val="center"/>
              <w:rPr>
                <w:color w:val="000000" w:themeColor="text1"/>
                <w:sz w:val="24"/>
              </w:rPr>
            </w:pPr>
            <w:r w:rsidRPr="00CE26D5">
              <w:rPr>
                <w:color w:val="000000"/>
                <w:sz w:val="24"/>
              </w:rPr>
              <w:t>35</w:t>
            </w:r>
          </w:p>
        </w:tc>
      </w:tr>
      <w:tr w:rsidR="00CE26D5" w:rsidRPr="00CE26D5" w14:paraId="3896246F" w14:textId="77777777" w:rsidTr="00CE26D5">
        <w:tc>
          <w:tcPr>
            <w:tcW w:w="5000" w:type="pct"/>
            <w:gridSpan w:val="5"/>
            <w:vAlign w:val="center"/>
          </w:tcPr>
          <w:p w14:paraId="73024175" w14:textId="77777777" w:rsidR="00CE26D5" w:rsidRPr="00CE26D5" w:rsidRDefault="00CE26D5" w:rsidP="00CE26D5">
            <w:pPr>
              <w:jc w:val="center"/>
              <w:rPr>
                <w:color w:val="FF0000"/>
                <w:sz w:val="24"/>
              </w:rPr>
            </w:pPr>
            <w:r w:rsidRPr="00CE26D5">
              <w:rPr>
                <w:color w:val="000000" w:themeColor="text1"/>
                <w:sz w:val="24"/>
              </w:rPr>
              <w:t xml:space="preserve">5. Филиал МБОУ СОШ с. Бисерово «НОШ д. Ожегино» </w:t>
            </w:r>
          </w:p>
        </w:tc>
      </w:tr>
      <w:tr w:rsidR="00CE26D5" w:rsidRPr="00CE26D5" w14:paraId="5D767446" w14:textId="77777777" w:rsidTr="00CE26D5">
        <w:tc>
          <w:tcPr>
            <w:tcW w:w="2271" w:type="pct"/>
            <w:vAlign w:val="center"/>
          </w:tcPr>
          <w:p w14:paraId="730084C5"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д. Ожегино, д.28</w:t>
            </w:r>
          </w:p>
        </w:tc>
        <w:tc>
          <w:tcPr>
            <w:tcW w:w="758" w:type="pct"/>
            <w:vAlign w:val="center"/>
          </w:tcPr>
          <w:p w14:paraId="75F28096" w14:textId="77777777" w:rsidR="00CE26D5" w:rsidRPr="00CE26D5" w:rsidRDefault="00CE26D5" w:rsidP="00CE26D5">
            <w:pPr>
              <w:jc w:val="center"/>
              <w:rPr>
                <w:color w:val="000000" w:themeColor="text1"/>
                <w:sz w:val="24"/>
              </w:rPr>
            </w:pPr>
          </w:p>
        </w:tc>
        <w:tc>
          <w:tcPr>
            <w:tcW w:w="804" w:type="pct"/>
            <w:vAlign w:val="center"/>
          </w:tcPr>
          <w:p w14:paraId="733BE09E" w14:textId="77777777" w:rsidR="00CE26D5" w:rsidRPr="00CE26D5" w:rsidRDefault="00CE26D5" w:rsidP="00CE26D5">
            <w:pPr>
              <w:jc w:val="center"/>
              <w:rPr>
                <w:color w:val="000000" w:themeColor="text1"/>
                <w:sz w:val="24"/>
              </w:rPr>
            </w:pPr>
            <w:r w:rsidRPr="00CE26D5">
              <w:rPr>
                <w:color w:val="000000"/>
                <w:sz w:val="24"/>
              </w:rPr>
              <w:t>455</w:t>
            </w:r>
          </w:p>
        </w:tc>
        <w:tc>
          <w:tcPr>
            <w:tcW w:w="676" w:type="pct"/>
            <w:vAlign w:val="center"/>
          </w:tcPr>
          <w:p w14:paraId="5B24FD6A" w14:textId="77777777" w:rsidR="00CE26D5" w:rsidRPr="00CE26D5" w:rsidRDefault="00CE26D5" w:rsidP="00CE26D5">
            <w:pPr>
              <w:jc w:val="center"/>
              <w:rPr>
                <w:color w:val="000000" w:themeColor="text1"/>
                <w:sz w:val="24"/>
              </w:rPr>
            </w:pPr>
          </w:p>
        </w:tc>
        <w:tc>
          <w:tcPr>
            <w:tcW w:w="491" w:type="pct"/>
            <w:vAlign w:val="center"/>
          </w:tcPr>
          <w:p w14:paraId="351ABAA1" w14:textId="77777777" w:rsidR="00CE26D5" w:rsidRPr="00CE26D5" w:rsidRDefault="00CE26D5" w:rsidP="00CE26D5">
            <w:pPr>
              <w:jc w:val="center"/>
              <w:rPr>
                <w:color w:val="000000" w:themeColor="text1"/>
                <w:sz w:val="24"/>
              </w:rPr>
            </w:pPr>
            <w:r w:rsidRPr="00CE26D5">
              <w:rPr>
                <w:color w:val="000000"/>
                <w:sz w:val="24"/>
              </w:rPr>
              <w:t>35</w:t>
            </w:r>
          </w:p>
        </w:tc>
      </w:tr>
      <w:tr w:rsidR="00CE26D5" w:rsidRPr="00CE26D5" w14:paraId="4DE3F7EC" w14:textId="77777777" w:rsidTr="00CE26D5">
        <w:tc>
          <w:tcPr>
            <w:tcW w:w="5000" w:type="pct"/>
            <w:gridSpan w:val="5"/>
            <w:vAlign w:val="center"/>
          </w:tcPr>
          <w:p w14:paraId="24578DB4" w14:textId="77777777" w:rsidR="00CE26D5" w:rsidRPr="00CE26D5" w:rsidRDefault="00CE26D5" w:rsidP="00CE26D5">
            <w:pPr>
              <w:jc w:val="center"/>
              <w:rPr>
                <w:color w:val="000000" w:themeColor="text1"/>
                <w:sz w:val="24"/>
              </w:rPr>
            </w:pPr>
            <w:r w:rsidRPr="00CE26D5">
              <w:rPr>
                <w:color w:val="000000" w:themeColor="text1"/>
                <w:sz w:val="24"/>
              </w:rPr>
              <w:t>6. МБОУ СОШ с. Гордино</w:t>
            </w:r>
          </w:p>
        </w:tc>
      </w:tr>
      <w:tr w:rsidR="00CE26D5" w:rsidRPr="00CE26D5" w14:paraId="24B7C027" w14:textId="77777777" w:rsidTr="00CE26D5">
        <w:tc>
          <w:tcPr>
            <w:tcW w:w="2271" w:type="pct"/>
            <w:vAlign w:val="center"/>
          </w:tcPr>
          <w:p w14:paraId="3DAB0827"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с. Гордино, ул. Мира, д.34</w:t>
            </w:r>
          </w:p>
        </w:tc>
        <w:tc>
          <w:tcPr>
            <w:tcW w:w="758" w:type="pct"/>
            <w:vAlign w:val="center"/>
          </w:tcPr>
          <w:p w14:paraId="65649DD4" w14:textId="77777777" w:rsidR="00CE26D5" w:rsidRPr="00CE26D5" w:rsidRDefault="00CE26D5" w:rsidP="00CE26D5">
            <w:pPr>
              <w:jc w:val="center"/>
              <w:rPr>
                <w:color w:val="000000" w:themeColor="text1"/>
                <w:sz w:val="24"/>
              </w:rPr>
            </w:pPr>
          </w:p>
        </w:tc>
        <w:tc>
          <w:tcPr>
            <w:tcW w:w="804" w:type="pct"/>
            <w:vAlign w:val="center"/>
          </w:tcPr>
          <w:p w14:paraId="6007A9CD" w14:textId="77777777" w:rsidR="00CE26D5" w:rsidRPr="00CE26D5" w:rsidRDefault="00CE26D5" w:rsidP="00CE26D5">
            <w:pPr>
              <w:jc w:val="center"/>
              <w:rPr>
                <w:color w:val="000000" w:themeColor="text1"/>
                <w:sz w:val="24"/>
              </w:rPr>
            </w:pPr>
            <w:r w:rsidRPr="00CE26D5">
              <w:rPr>
                <w:color w:val="000000"/>
                <w:sz w:val="24"/>
              </w:rPr>
              <w:t>1905</w:t>
            </w:r>
          </w:p>
        </w:tc>
        <w:tc>
          <w:tcPr>
            <w:tcW w:w="676" w:type="pct"/>
            <w:vAlign w:val="center"/>
          </w:tcPr>
          <w:p w14:paraId="210A0ADF" w14:textId="77777777" w:rsidR="00CE26D5" w:rsidRPr="00CE26D5" w:rsidRDefault="00CE26D5" w:rsidP="00CE26D5">
            <w:pPr>
              <w:jc w:val="center"/>
              <w:rPr>
                <w:color w:val="000000" w:themeColor="text1"/>
                <w:sz w:val="24"/>
              </w:rPr>
            </w:pPr>
            <w:r w:rsidRPr="00CE26D5">
              <w:rPr>
                <w:color w:val="000000"/>
                <w:sz w:val="24"/>
              </w:rPr>
              <w:t>31 294</w:t>
            </w:r>
          </w:p>
        </w:tc>
        <w:tc>
          <w:tcPr>
            <w:tcW w:w="491" w:type="pct"/>
            <w:vAlign w:val="center"/>
          </w:tcPr>
          <w:p w14:paraId="194FC7FC" w14:textId="77777777" w:rsidR="00CE26D5" w:rsidRPr="00CE26D5" w:rsidRDefault="00CE26D5" w:rsidP="00CE26D5">
            <w:pPr>
              <w:jc w:val="center"/>
              <w:rPr>
                <w:color w:val="000000" w:themeColor="text1"/>
                <w:sz w:val="24"/>
              </w:rPr>
            </w:pPr>
            <w:r w:rsidRPr="00CE26D5">
              <w:rPr>
                <w:color w:val="000000"/>
                <w:sz w:val="24"/>
              </w:rPr>
              <w:t>320</w:t>
            </w:r>
          </w:p>
        </w:tc>
      </w:tr>
      <w:tr w:rsidR="00CE26D5" w:rsidRPr="00CE26D5" w14:paraId="6FF3FA51" w14:textId="77777777" w:rsidTr="00CE26D5">
        <w:tc>
          <w:tcPr>
            <w:tcW w:w="5000" w:type="pct"/>
            <w:gridSpan w:val="5"/>
            <w:vAlign w:val="center"/>
          </w:tcPr>
          <w:p w14:paraId="38535516" w14:textId="77777777" w:rsidR="00CE26D5" w:rsidRPr="00CE26D5" w:rsidRDefault="00CE26D5" w:rsidP="00CE26D5">
            <w:pPr>
              <w:jc w:val="center"/>
              <w:rPr>
                <w:color w:val="000000" w:themeColor="text1"/>
                <w:sz w:val="24"/>
              </w:rPr>
            </w:pPr>
            <w:r w:rsidRPr="00CE26D5">
              <w:rPr>
                <w:color w:val="000000" w:themeColor="text1"/>
                <w:sz w:val="24"/>
              </w:rPr>
              <w:t>7. Филиал МБОУ СОШ с. Гордино «НОШ д. Шердынята»</w:t>
            </w:r>
          </w:p>
        </w:tc>
      </w:tr>
      <w:tr w:rsidR="00CE26D5" w:rsidRPr="00CE26D5" w14:paraId="684190D2" w14:textId="77777777" w:rsidTr="00CE26D5">
        <w:tc>
          <w:tcPr>
            <w:tcW w:w="2271" w:type="pct"/>
            <w:vAlign w:val="center"/>
          </w:tcPr>
          <w:p w14:paraId="7DD6E0A5"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д. Шердынята, д.42</w:t>
            </w:r>
          </w:p>
        </w:tc>
        <w:tc>
          <w:tcPr>
            <w:tcW w:w="758" w:type="pct"/>
            <w:vAlign w:val="center"/>
          </w:tcPr>
          <w:p w14:paraId="37751772" w14:textId="77777777" w:rsidR="00CE26D5" w:rsidRPr="00CE26D5" w:rsidRDefault="00CE26D5" w:rsidP="00CE26D5">
            <w:pPr>
              <w:jc w:val="center"/>
              <w:rPr>
                <w:color w:val="000000" w:themeColor="text1"/>
                <w:sz w:val="24"/>
              </w:rPr>
            </w:pPr>
          </w:p>
        </w:tc>
        <w:tc>
          <w:tcPr>
            <w:tcW w:w="804" w:type="pct"/>
            <w:vAlign w:val="center"/>
          </w:tcPr>
          <w:p w14:paraId="221153D9" w14:textId="77777777" w:rsidR="00CE26D5" w:rsidRPr="00CE26D5" w:rsidRDefault="00CE26D5" w:rsidP="00CE26D5">
            <w:pPr>
              <w:jc w:val="center"/>
              <w:rPr>
                <w:color w:val="000000" w:themeColor="text1"/>
                <w:sz w:val="24"/>
              </w:rPr>
            </w:pPr>
            <w:r w:rsidRPr="00CE26D5">
              <w:rPr>
                <w:color w:val="000000"/>
                <w:sz w:val="24"/>
              </w:rPr>
              <w:t>322</w:t>
            </w:r>
          </w:p>
        </w:tc>
        <w:tc>
          <w:tcPr>
            <w:tcW w:w="676" w:type="pct"/>
            <w:vAlign w:val="center"/>
          </w:tcPr>
          <w:p w14:paraId="0DCA60BC" w14:textId="77777777" w:rsidR="00CE26D5" w:rsidRPr="00CE26D5" w:rsidRDefault="00CE26D5" w:rsidP="00CE26D5">
            <w:pPr>
              <w:jc w:val="center"/>
              <w:rPr>
                <w:color w:val="000000" w:themeColor="text1"/>
                <w:sz w:val="24"/>
              </w:rPr>
            </w:pPr>
            <w:r w:rsidRPr="00CE26D5">
              <w:rPr>
                <w:color w:val="000000"/>
                <w:sz w:val="24"/>
              </w:rPr>
              <w:t>6317</w:t>
            </w:r>
          </w:p>
        </w:tc>
        <w:tc>
          <w:tcPr>
            <w:tcW w:w="491" w:type="pct"/>
            <w:vAlign w:val="center"/>
          </w:tcPr>
          <w:p w14:paraId="27EDC8EA" w14:textId="77777777" w:rsidR="00CE26D5" w:rsidRPr="00CE26D5" w:rsidRDefault="00CE26D5" w:rsidP="00CE26D5">
            <w:pPr>
              <w:jc w:val="center"/>
              <w:rPr>
                <w:color w:val="000000" w:themeColor="text1"/>
                <w:sz w:val="24"/>
              </w:rPr>
            </w:pPr>
            <w:r w:rsidRPr="00CE26D5">
              <w:rPr>
                <w:color w:val="000000"/>
                <w:sz w:val="24"/>
              </w:rPr>
              <w:t>35</w:t>
            </w:r>
          </w:p>
        </w:tc>
      </w:tr>
      <w:tr w:rsidR="00CE26D5" w:rsidRPr="00CE26D5" w14:paraId="4634E334" w14:textId="77777777" w:rsidTr="00CE26D5">
        <w:tc>
          <w:tcPr>
            <w:tcW w:w="5000" w:type="pct"/>
            <w:gridSpan w:val="5"/>
            <w:vAlign w:val="center"/>
          </w:tcPr>
          <w:p w14:paraId="365DC3FF" w14:textId="77777777" w:rsidR="00CE26D5" w:rsidRPr="00CE26D5" w:rsidRDefault="00CE26D5" w:rsidP="00CE26D5">
            <w:pPr>
              <w:jc w:val="center"/>
              <w:rPr>
                <w:color w:val="000000" w:themeColor="text1"/>
                <w:sz w:val="24"/>
              </w:rPr>
            </w:pPr>
            <w:r w:rsidRPr="00CE26D5">
              <w:rPr>
                <w:color w:val="000000" w:themeColor="text1"/>
                <w:sz w:val="24"/>
              </w:rPr>
              <w:t>8. МБОУ СОШ с. Пашино</w:t>
            </w:r>
          </w:p>
        </w:tc>
      </w:tr>
      <w:tr w:rsidR="00CE26D5" w:rsidRPr="00CE26D5" w14:paraId="15D3FA5C" w14:textId="77777777" w:rsidTr="00CE26D5">
        <w:tc>
          <w:tcPr>
            <w:tcW w:w="2271" w:type="pct"/>
            <w:vAlign w:val="center"/>
          </w:tcPr>
          <w:p w14:paraId="75FD2C5C" w14:textId="77777777" w:rsidR="00CE26D5" w:rsidRPr="00CE26D5" w:rsidRDefault="00CE26D5" w:rsidP="00CE26D5">
            <w:pPr>
              <w:jc w:val="center"/>
              <w:rPr>
                <w:color w:val="FF0000"/>
                <w:sz w:val="24"/>
              </w:rPr>
            </w:pPr>
            <w:r w:rsidRPr="00CE26D5">
              <w:rPr>
                <w:color w:val="000000" w:themeColor="text1"/>
                <w:sz w:val="24"/>
              </w:rPr>
              <w:lastRenderedPageBreak/>
              <w:t>Кировская область, Афанасьевский м.о., с. Пашино, ул. Центральная, д.16, д.9</w:t>
            </w:r>
          </w:p>
        </w:tc>
        <w:tc>
          <w:tcPr>
            <w:tcW w:w="758" w:type="pct"/>
          </w:tcPr>
          <w:p w14:paraId="0C9BC9E6" w14:textId="77777777" w:rsidR="00CE26D5" w:rsidRPr="00CE26D5" w:rsidRDefault="00CE26D5" w:rsidP="00CE26D5">
            <w:pPr>
              <w:jc w:val="center"/>
              <w:rPr>
                <w:color w:val="000000" w:themeColor="text1"/>
                <w:sz w:val="24"/>
              </w:rPr>
            </w:pPr>
          </w:p>
        </w:tc>
        <w:tc>
          <w:tcPr>
            <w:tcW w:w="804" w:type="pct"/>
            <w:vAlign w:val="center"/>
          </w:tcPr>
          <w:p w14:paraId="4F9D356D" w14:textId="77777777" w:rsidR="00CE26D5" w:rsidRPr="00CE26D5" w:rsidRDefault="00CE26D5" w:rsidP="00CE26D5">
            <w:pPr>
              <w:jc w:val="center"/>
              <w:rPr>
                <w:color w:val="000000" w:themeColor="text1"/>
                <w:sz w:val="24"/>
              </w:rPr>
            </w:pPr>
            <w:r w:rsidRPr="00CE26D5">
              <w:rPr>
                <w:color w:val="000000"/>
                <w:sz w:val="24"/>
              </w:rPr>
              <w:t>3630,4</w:t>
            </w:r>
          </w:p>
        </w:tc>
        <w:tc>
          <w:tcPr>
            <w:tcW w:w="676" w:type="pct"/>
            <w:vAlign w:val="center"/>
          </w:tcPr>
          <w:p w14:paraId="5D176B44" w14:textId="77777777" w:rsidR="00CE26D5" w:rsidRPr="00CE26D5" w:rsidRDefault="00CE26D5" w:rsidP="00CE26D5">
            <w:pPr>
              <w:jc w:val="center"/>
              <w:rPr>
                <w:color w:val="000000" w:themeColor="text1"/>
                <w:sz w:val="24"/>
              </w:rPr>
            </w:pPr>
            <w:r w:rsidRPr="00CE26D5">
              <w:rPr>
                <w:color w:val="000000"/>
                <w:sz w:val="24"/>
              </w:rPr>
              <w:t>26 519</w:t>
            </w:r>
          </w:p>
        </w:tc>
        <w:tc>
          <w:tcPr>
            <w:tcW w:w="491" w:type="pct"/>
            <w:vAlign w:val="center"/>
          </w:tcPr>
          <w:p w14:paraId="667AF348" w14:textId="77777777" w:rsidR="00CE26D5" w:rsidRPr="00CE26D5" w:rsidRDefault="00CE26D5" w:rsidP="00CE26D5">
            <w:pPr>
              <w:jc w:val="center"/>
              <w:rPr>
                <w:color w:val="000000" w:themeColor="text1"/>
                <w:sz w:val="24"/>
              </w:rPr>
            </w:pPr>
            <w:r w:rsidRPr="00CE26D5">
              <w:rPr>
                <w:color w:val="000000"/>
                <w:sz w:val="24"/>
              </w:rPr>
              <w:t>100, 25, 30, 35</w:t>
            </w:r>
          </w:p>
        </w:tc>
      </w:tr>
      <w:tr w:rsidR="00CE26D5" w:rsidRPr="00CE26D5" w14:paraId="0B5A1DAE" w14:textId="77777777" w:rsidTr="00CE26D5">
        <w:tc>
          <w:tcPr>
            <w:tcW w:w="5000" w:type="pct"/>
            <w:gridSpan w:val="5"/>
            <w:vAlign w:val="center"/>
          </w:tcPr>
          <w:p w14:paraId="00384FCD" w14:textId="77777777" w:rsidR="00CE26D5" w:rsidRPr="00CE26D5" w:rsidRDefault="00CE26D5" w:rsidP="00CE26D5">
            <w:pPr>
              <w:jc w:val="center"/>
              <w:rPr>
                <w:color w:val="FF0000"/>
                <w:sz w:val="24"/>
              </w:rPr>
            </w:pPr>
            <w:r w:rsidRPr="00CE26D5">
              <w:rPr>
                <w:color w:val="000000" w:themeColor="text1"/>
                <w:sz w:val="24"/>
              </w:rPr>
              <w:t>9. Филиал МБОУ СОШ с. Пашино «ООШ д. Ромаши»</w:t>
            </w:r>
          </w:p>
        </w:tc>
      </w:tr>
      <w:tr w:rsidR="00CE26D5" w:rsidRPr="00CE26D5" w14:paraId="3DB77C6F" w14:textId="77777777" w:rsidTr="00CE26D5">
        <w:tc>
          <w:tcPr>
            <w:tcW w:w="2271" w:type="pct"/>
            <w:vAlign w:val="center"/>
          </w:tcPr>
          <w:p w14:paraId="1B314427"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д. Ромаши, д.20б</w:t>
            </w:r>
          </w:p>
        </w:tc>
        <w:tc>
          <w:tcPr>
            <w:tcW w:w="758" w:type="pct"/>
            <w:vAlign w:val="center"/>
          </w:tcPr>
          <w:p w14:paraId="4C1046E7" w14:textId="77777777" w:rsidR="00CE26D5" w:rsidRPr="00CE26D5" w:rsidRDefault="00CE26D5" w:rsidP="00CE26D5">
            <w:pPr>
              <w:jc w:val="center"/>
              <w:rPr>
                <w:color w:val="000000" w:themeColor="text1"/>
                <w:sz w:val="24"/>
              </w:rPr>
            </w:pPr>
          </w:p>
        </w:tc>
        <w:tc>
          <w:tcPr>
            <w:tcW w:w="804" w:type="pct"/>
            <w:vAlign w:val="center"/>
          </w:tcPr>
          <w:p w14:paraId="277CE619" w14:textId="77777777" w:rsidR="00CE26D5" w:rsidRPr="00CE26D5" w:rsidRDefault="00CE26D5" w:rsidP="00CE26D5">
            <w:pPr>
              <w:jc w:val="center"/>
              <w:rPr>
                <w:color w:val="000000" w:themeColor="text1"/>
                <w:sz w:val="24"/>
              </w:rPr>
            </w:pPr>
            <w:r w:rsidRPr="00CE26D5">
              <w:rPr>
                <w:color w:val="000000"/>
                <w:sz w:val="24"/>
              </w:rPr>
              <w:t>448,3</w:t>
            </w:r>
          </w:p>
        </w:tc>
        <w:tc>
          <w:tcPr>
            <w:tcW w:w="676" w:type="pct"/>
            <w:vAlign w:val="center"/>
          </w:tcPr>
          <w:p w14:paraId="7D940487" w14:textId="77777777" w:rsidR="00CE26D5" w:rsidRPr="00CE26D5" w:rsidRDefault="00CE26D5" w:rsidP="00CE26D5">
            <w:pPr>
              <w:jc w:val="center"/>
              <w:rPr>
                <w:color w:val="000000" w:themeColor="text1"/>
                <w:sz w:val="24"/>
              </w:rPr>
            </w:pPr>
          </w:p>
        </w:tc>
        <w:tc>
          <w:tcPr>
            <w:tcW w:w="491" w:type="pct"/>
            <w:vAlign w:val="center"/>
          </w:tcPr>
          <w:p w14:paraId="327E98C5" w14:textId="77777777" w:rsidR="00CE26D5" w:rsidRPr="00CE26D5" w:rsidRDefault="00CE26D5" w:rsidP="00CE26D5">
            <w:pPr>
              <w:jc w:val="center"/>
              <w:rPr>
                <w:color w:val="000000" w:themeColor="text1"/>
                <w:sz w:val="24"/>
              </w:rPr>
            </w:pPr>
            <w:r w:rsidRPr="00CE26D5">
              <w:rPr>
                <w:color w:val="000000"/>
                <w:sz w:val="24"/>
              </w:rPr>
              <w:t>45</w:t>
            </w:r>
          </w:p>
        </w:tc>
      </w:tr>
      <w:tr w:rsidR="00CE26D5" w:rsidRPr="00CE26D5" w14:paraId="41554CE4" w14:textId="77777777" w:rsidTr="00CE26D5">
        <w:tc>
          <w:tcPr>
            <w:tcW w:w="5000" w:type="pct"/>
            <w:gridSpan w:val="5"/>
            <w:vAlign w:val="center"/>
          </w:tcPr>
          <w:p w14:paraId="432D7103" w14:textId="77777777" w:rsidR="00CE26D5" w:rsidRPr="00CE26D5" w:rsidRDefault="00CE26D5" w:rsidP="00CE26D5">
            <w:pPr>
              <w:jc w:val="center"/>
              <w:rPr>
                <w:color w:val="000000" w:themeColor="text1"/>
                <w:sz w:val="24"/>
              </w:rPr>
            </w:pPr>
            <w:r w:rsidRPr="00CE26D5">
              <w:rPr>
                <w:color w:val="000000" w:themeColor="text1"/>
                <w:sz w:val="24"/>
              </w:rPr>
              <w:t>10. Филиал МБОУ СОШ с. Пашино «ООШ д. Кувакуш»</w:t>
            </w:r>
          </w:p>
        </w:tc>
      </w:tr>
      <w:tr w:rsidR="00CE26D5" w:rsidRPr="00CE26D5" w14:paraId="18F1B68A" w14:textId="77777777" w:rsidTr="00CE26D5">
        <w:tc>
          <w:tcPr>
            <w:tcW w:w="2271" w:type="pct"/>
            <w:vAlign w:val="center"/>
          </w:tcPr>
          <w:p w14:paraId="0073A7A4"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д.Кувакуш, ул.Школьная, д.20а, д.22</w:t>
            </w:r>
          </w:p>
        </w:tc>
        <w:tc>
          <w:tcPr>
            <w:tcW w:w="758" w:type="pct"/>
            <w:vAlign w:val="center"/>
          </w:tcPr>
          <w:p w14:paraId="6FF2E5C3" w14:textId="77777777" w:rsidR="00CE26D5" w:rsidRPr="00CE26D5" w:rsidRDefault="00CE26D5" w:rsidP="00CE26D5">
            <w:pPr>
              <w:jc w:val="center"/>
              <w:rPr>
                <w:color w:val="000000" w:themeColor="text1"/>
                <w:sz w:val="24"/>
              </w:rPr>
            </w:pPr>
          </w:p>
        </w:tc>
        <w:tc>
          <w:tcPr>
            <w:tcW w:w="804" w:type="pct"/>
            <w:vAlign w:val="center"/>
          </w:tcPr>
          <w:p w14:paraId="546569F8" w14:textId="77777777" w:rsidR="00CE26D5" w:rsidRPr="00CE26D5" w:rsidRDefault="00CE26D5" w:rsidP="00CE26D5">
            <w:pPr>
              <w:jc w:val="center"/>
              <w:rPr>
                <w:color w:val="000000" w:themeColor="text1"/>
                <w:sz w:val="24"/>
              </w:rPr>
            </w:pPr>
            <w:r w:rsidRPr="00CE26D5">
              <w:rPr>
                <w:color w:val="000000"/>
                <w:sz w:val="24"/>
              </w:rPr>
              <w:t>405,5</w:t>
            </w:r>
          </w:p>
        </w:tc>
        <w:tc>
          <w:tcPr>
            <w:tcW w:w="676" w:type="pct"/>
            <w:vAlign w:val="center"/>
          </w:tcPr>
          <w:p w14:paraId="519F2556" w14:textId="77777777" w:rsidR="00CE26D5" w:rsidRPr="00CE26D5" w:rsidRDefault="00CE26D5" w:rsidP="00CE26D5">
            <w:pPr>
              <w:jc w:val="center"/>
              <w:rPr>
                <w:color w:val="000000"/>
                <w:sz w:val="24"/>
              </w:rPr>
            </w:pPr>
            <w:r w:rsidRPr="00CE26D5">
              <w:rPr>
                <w:color w:val="000000"/>
                <w:sz w:val="24"/>
              </w:rPr>
              <w:t>2 095</w:t>
            </w:r>
          </w:p>
          <w:p w14:paraId="616830B4" w14:textId="77777777" w:rsidR="00CE26D5" w:rsidRPr="00CE26D5" w:rsidRDefault="00CE26D5" w:rsidP="00CE26D5">
            <w:pPr>
              <w:jc w:val="center"/>
              <w:rPr>
                <w:color w:val="000000" w:themeColor="text1"/>
                <w:sz w:val="24"/>
              </w:rPr>
            </w:pPr>
            <w:r w:rsidRPr="00CE26D5">
              <w:rPr>
                <w:color w:val="000000"/>
                <w:sz w:val="24"/>
              </w:rPr>
              <w:t>2 272</w:t>
            </w:r>
          </w:p>
        </w:tc>
        <w:tc>
          <w:tcPr>
            <w:tcW w:w="491" w:type="pct"/>
            <w:vAlign w:val="center"/>
          </w:tcPr>
          <w:p w14:paraId="752148C5" w14:textId="77777777" w:rsidR="00CE26D5" w:rsidRPr="00CE26D5" w:rsidRDefault="00CE26D5" w:rsidP="00CE26D5">
            <w:pPr>
              <w:jc w:val="center"/>
              <w:rPr>
                <w:color w:val="000000" w:themeColor="text1"/>
                <w:sz w:val="24"/>
              </w:rPr>
            </w:pPr>
            <w:r w:rsidRPr="00CE26D5">
              <w:rPr>
                <w:color w:val="000000"/>
                <w:sz w:val="24"/>
              </w:rPr>
              <w:t>42</w:t>
            </w:r>
          </w:p>
        </w:tc>
      </w:tr>
      <w:tr w:rsidR="00CE26D5" w:rsidRPr="00CE26D5" w14:paraId="3E09D2C2" w14:textId="77777777" w:rsidTr="00CE26D5">
        <w:tc>
          <w:tcPr>
            <w:tcW w:w="5000" w:type="pct"/>
            <w:gridSpan w:val="5"/>
            <w:vAlign w:val="center"/>
          </w:tcPr>
          <w:p w14:paraId="0BF4811C" w14:textId="77777777" w:rsidR="00CE26D5" w:rsidRPr="00CE26D5" w:rsidRDefault="00CE26D5" w:rsidP="00CE26D5">
            <w:pPr>
              <w:jc w:val="center"/>
              <w:rPr>
                <w:color w:val="000000" w:themeColor="text1"/>
                <w:sz w:val="24"/>
              </w:rPr>
            </w:pPr>
            <w:r w:rsidRPr="00CE26D5">
              <w:rPr>
                <w:color w:val="000000" w:themeColor="text1"/>
                <w:sz w:val="24"/>
              </w:rPr>
              <w:t>11. Филиал МБОУ СОШ с. Пашино «НОШ п. Камский»</w:t>
            </w:r>
          </w:p>
        </w:tc>
      </w:tr>
      <w:tr w:rsidR="00CE26D5" w:rsidRPr="00CE26D5" w14:paraId="6F994BBD" w14:textId="77777777" w:rsidTr="00CE26D5">
        <w:tc>
          <w:tcPr>
            <w:tcW w:w="2271" w:type="pct"/>
            <w:vAlign w:val="center"/>
          </w:tcPr>
          <w:p w14:paraId="19E7302D"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п. Камский, ул. Северная, д.6</w:t>
            </w:r>
          </w:p>
        </w:tc>
        <w:tc>
          <w:tcPr>
            <w:tcW w:w="758" w:type="pct"/>
            <w:vAlign w:val="center"/>
          </w:tcPr>
          <w:p w14:paraId="552FDDB4" w14:textId="77777777" w:rsidR="00CE26D5" w:rsidRPr="00CE26D5" w:rsidRDefault="00CE26D5" w:rsidP="00CE26D5">
            <w:pPr>
              <w:jc w:val="center"/>
              <w:rPr>
                <w:color w:val="000000" w:themeColor="text1"/>
                <w:sz w:val="24"/>
              </w:rPr>
            </w:pPr>
          </w:p>
        </w:tc>
        <w:tc>
          <w:tcPr>
            <w:tcW w:w="804" w:type="pct"/>
            <w:vAlign w:val="center"/>
          </w:tcPr>
          <w:p w14:paraId="28591470" w14:textId="77777777" w:rsidR="00CE26D5" w:rsidRPr="00CE26D5" w:rsidRDefault="00CE26D5" w:rsidP="00CE26D5">
            <w:pPr>
              <w:jc w:val="center"/>
              <w:rPr>
                <w:color w:val="000000" w:themeColor="text1"/>
                <w:sz w:val="24"/>
              </w:rPr>
            </w:pPr>
            <w:r w:rsidRPr="00CE26D5">
              <w:rPr>
                <w:color w:val="000000"/>
                <w:sz w:val="24"/>
              </w:rPr>
              <w:t>557,5</w:t>
            </w:r>
          </w:p>
        </w:tc>
        <w:tc>
          <w:tcPr>
            <w:tcW w:w="676" w:type="pct"/>
            <w:vAlign w:val="center"/>
          </w:tcPr>
          <w:p w14:paraId="7C71E28D" w14:textId="77777777" w:rsidR="00CE26D5" w:rsidRPr="00CE26D5" w:rsidRDefault="00CE26D5" w:rsidP="00CE26D5">
            <w:pPr>
              <w:jc w:val="center"/>
              <w:rPr>
                <w:color w:val="000000" w:themeColor="text1"/>
                <w:sz w:val="24"/>
              </w:rPr>
            </w:pPr>
          </w:p>
        </w:tc>
        <w:tc>
          <w:tcPr>
            <w:tcW w:w="491" w:type="pct"/>
            <w:vAlign w:val="center"/>
          </w:tcPr>
          <w:p w14:paraId="380D4192" w14:textId="77777777" w:rsidR="00CE26D5" w:rsidRPr="00CE26D5" w:rsidRDefault="00CE26D5" w:rsidP="00CE26D5">
            <w:pPr>
              <w:jc w:val="center"/>
              <w:rPr>
                <w:color w:val="000000" w:themeColor="text1"/>
                <w:sz w:val="24"/>
              </w:rPr>
            </w:pPr>
            <w:r w:rsidRPr="00CE26D5">
              <w:rPr>
                <w:color w:val="000000"/>
                <w:sz w:val="24"/>
              </w:rPr>
              <w:t>50</w:t>
            </w:r>
          </w:p>
        </w:tc>
      </w:tr>
      <w:tr w:rsidR="00CE26D5" w:rsidRPr="00CE26D5" w14:paraId="586BA73F" w14:textId="77777777" w:rsidTr="00CE26D5">
        <w:tc>
          <w:tcPr>
            <w:tcW w:w="5000" w:type="pct"/>
            <w:gridSpan w:val="5"/>
            <w:vAlign w:val="center"/>
          </w:tcPr>
          <w:p w14:paraId="66FB795C" w14:textId="77777777" w:rsidR="00CE26D5" w:rsidRPr="00CE26D5" w:rsidRDefault="00CE26D5" w:rsidP="00CE26D5">
            <w:pPr>
              <w:jc w:val="center"/>
              <w:rPr>
                <w:color w:val="000000" w:themeColor="text1"/>
                <w:sz w:val="24"/>
              </w:rPr>
            </w:pPr>
            <w:r w:rsidRPr="00CE26D5">
              <w:rPr>
                <w:color w:val="000000" w:themeColor="text1"/>
                <w:sz w:val="24"/>
              </w:rPr>
              <w:t>12. МБОУ ООШ п. Бор</w:t>
            </w:r>
          </w:p>
        </w:tc>
      </w:tr>
      <w:tr w:rsidR="00CE26D5" w:rsidRPr="00CE26D5" w14:paraId="611075AE" w14:textId="77777777" w:rsidTr="00CE26D5">
        <w:tc>
          <w:tcPr>
            <w:tcW w:w="2271" w:type="pct"/>
            <w:vAlign w:val="center"/>
          </w:tcPr>
          <w:p w14:paraId="34FBFA26" w14:textId="77777777" w:rsidR="00CE26D5" w:rsidRPr="00CE26D5" w:rsidRDefault="00CE26D5" w:rsidP="00CE26D5">
            <w:pPr>
              <w:jc w:val="center"/>
              <w:rPr>
                <w:color w:val="FF0000"/>
                <w:sz w:val="24"/>
              </w:rPr>
            </w:pPr>
            <w:r w:rsidRPr="00CE26D5">
              <w:rPr>
                <w:color w:val="000000" w:themeColor="text1"/>
                <w:sz w:val="24"/>
              </w:rPr>
              <w:t>Кировская область, Афанасьевский м.о., п.Бор, ул.Школьная, д.8, ул.Кирова, д.9</w:t>
            </w:r>
          </w:p>
        </w:tc>
        <w:tc>
          <w:tcPr>
            <w:tcW w:w="758" w:type="pct"/>
            <w:vAlign w:val="center"/>
          </w:tcPr>
          <w:p w14:paraId="41B84A9D" w14:textId="77777777" w:rsidR="00CE26D5" w:rsidRPr="00CE26D5" w:rsidRDefault="00CE26D5" w:rsidP="00CE26D5">
            <w:pPr>
              <w:rPr>
                <w:color w:val="000000" w:themeColor="text1"/>
                <w:sz w:val="24"/>
              </w:rPr>
            </w:pPr>
          </w:p>
        </w:tc>
        <w:tc>
          <w:tcPr>
            <w:tcW w:w="804" w:type="pct"/>
            <w:vAlign w:val="center"/>
          </w:tcPr>
          <w:p w14:paraId="56133576" w14:textId="77777777" w:rsidR="00CE26D5" w:rsidRPr="00CE26D5" w:rsidRDefault="00CE26D5" w:rsidP="00CE26D5">
            <w:pPr>
              <w:jc w:val="center"/>
              <w:rPr>
                <w:color w:val="000000" w:themeColor="text1"/>
                <w:sz w:val="24"/>
              </w:rPr>
            </w:pPr>
            <w:r w:rsidRPr="00CE26D5">
              <w:rPr>
                <w:color w:val="000000"/>
                <w:sz w:val="24"/>
              </w:rPr>
              <w:t>2000,1</w:t>
            </w:r>
          </w:p>
        </w:tc>
        <w:tc>
          <w:tcPr>
            <w:tcW w:w="676" w:type="pct"/>
            <w:vAlign w:val="center"/>
          </w:tcPr>
          <w:p w14:paraId="39F6D432" w14:textId="77777777" w:rsidR="00CE26D5" w:rsidRPr="00CE26D5" w:rsidRDefault="00CE26D5" w:rsidP="00CE26D5">
            <w:pPr>
              <w:jc w:val="center"/>
              <w:rPr>
                <w:color w:val="000000" w:themeColor="text1"/>
                <w:sz w:val="24"/>
              </w:rPr>
            </w:pPr>
            <w:r w:rsidRPr="00CE26D5">
              <w:rPr>
                <w:color w:val="000000"/>
                <w:sz w:val="24"/>
              </w:rPr>
              <w:t>7 526</w:t>
            </w:r>
          </w:p>
        </w:tc>
        <w:tc>
          <w:tcPr>
            <w:tcW w:w="491" w:type="pct"/>
            <w:vAlign w:val="center"/>
          </w:tcPr>
          <w:p w14:paraId="4D376452" w14:textId="77777777" w:rsidR="00CE26D5" w:rsidRPr="00CE26D5" w:rsidRDefault="00CE26D5" w:rsidP="00CE26D5">
            <w:pPr>
              <w:jc w:val="center"/>
              <w:rPr>
                <w:color w:val="000000" w:themeColor="text1"/>
                <w:sz w:val="24"/>
              </w:rPr>
            </w:pPr>
            <w:r w:rsidRPr="00CE26D5">
              <w:rPr>
                <w:color w:val="000000"/>
                <w:sz w:val="24"/>
              </w:rPr>
              <w:t>50,50,45,45</w:t>
            </w:r>
          </w:p>
        </w:tc>
      </w:tr>
      <w:tr w:rsidR="00CE26D5" w:rsidRPr="00CE26D5" w14:paraId="670C9620" w14:textId="77777777" w:rsidTr="00CE26D5">
        <w:tc>
          <w:tcPr>
            <w:tcW w:w="5000" w:type="pct"/>
            <w:gridSpan w:val="5"/>
            <w:vAlign w:val="center"/>
          </w:tcPr>
          <w:p w14:paraId="4F7F7086" w14:textId="77777777" w:rsidR="00CE26D5" w:rsidRPr="00CE26D5" w:rsidRDefault="00CE26D5" w:rsidP="00CE26D5">
            <w:pPr>
              <w:jc w:val="center"/>
              <w:rPr>
                <w:color w:val="000000" w:themeColor="text1"/>
                <w:sz w:val="24"/>
              </w:rPr>
            </w:pPr>
            <w:r w:rsidRPr="00CE26D5">
              <w:rPr>
                <w:color w:val="000000" w:themeColor="text1"/>
                <w:sz w:val="24"/>
              </w:rPr>
              <w:t>13. МБОУ ООШ п. Лытка</w:t>
            </w:r>
          </w:p>
        </w:tc>
      </w:tr>
      <w:tr w:rsidR="00CE26D5" w:rsidRPr="00CE26D5" w14:paraId="7ADF8215" w14:textId="77777777" w:rsidTr="00CE26D5">
        <w:trPr>
          <w:trHeight w:val="441"/>
        </w:trPr>
        <w:tc>
          <w:tcPr>
            <w:tcW w:w="2271" w:type="pct"/>
            <w:vAlign w:val="center"/>
          </w:tcPr>
          <w:p w14:paraId="68E83478" w14:textId="77777777" w:rsidR="00CE26D5" w:rsidRPr="00CE26D5" w:rsidRDefault="00CE26D5" w:rsidP="00CE26D5">
            <w:pPr>
              <w:jc w:val="center"/>
              <w:rPr>
                <w:color w:val="FF0000"/>
                <w:sz w:val="24"/>
              </w:rPr>
            </w:pPr>
            <w:r w:rsidRPr="00CE26D5">
              <w:rPr>
                <w:color w:val="000000" w:themeColor="text1"/>
                <w:sz w:val="24"/>
              </w:rPr>
              <w:t>Кировская область, Афанасьевский м.о., п. Лытка, пер. Молодежный, д.1а</w:t>
            </w:r>
          </w:p>
        </w:tc>
        <w:tc>
          <w:tcPr>
            <w:tcW w:w="758" w:type="pct"/>
            <w:vAlign w:val="center"/>
          </w:tcPr>
          <w:p w14:paraId="2F31E08C" w14:textId="77777777" w:rsidR="00CE26D5" w:rsidRPr="00CE26D5" w:rsidRDefault="00CE26D5" w:rsidP="00CE26D5">
            <w:pPr>
              <w:jc w:val="center"/>
              <w:rPr>
                <w:color w:val="FF0000"/>
                <w:sz w:val="24"/>
              </w:rPr>
            </w:pPr>
          </w:p>
        </w:tc>
        <w:tc>
          <w:tcPr>
            <w:tcW w:w="804" w:type="pct"/>
            <w:vAlign w:val="center"/>
          </w:tcPr>
          <w:p w14:paraId="2780257D" w14:textId="77777777" w:rsidR="00CE26D5" w:rsidRPr="00CE26D5" w:rsidRDefault="00CE26D5" w:rsidP="00CE26D5">
            <w:pPr>
              <w:jc w:val="center"/>
              <w:rPr>
                <w:color w:val="000000" w:themeColor="text1"/>
                <w:sz w:val="24"/>
              </w:rPr>
            </w:pPr>
            <w:r w:rsidRPr="00CE26D5">
              <w:rPr>
                <w:color w:val="000000"/>
                <w:sz w:val="24"/>
              </w:rPr>
              <w:t>1295</w:t>
            </w:r>
          </w:p>
        </w:tc>
        <w:tc>
          <w:tcPr>
            <w:tcW w:w="676" w:type="pct"/>
            <w:vAlign w:val="center"/>
          </w:tcPr>
          <w:p w14:paraId="7A2B02F3" w14:textId="77777777" w:rsidR="00CE26D5" w:rsidRPr="00CE26D5" w:rsidRDefault="00CE26D5" w:rsidP="00CE26D5">
            <w:pPr>
              <w:jc w:val="center"/>
              <w:rPr>
                <w:color w:val="000000" w:themeColor="text1"/>
                <w:sz w:val="24"/>
              </w:rPr>
            </w:pPr>
            <w:r w:rsidRPr="00CE26D5">
              <w:rPr>
                <w:color w:val="000000"/>
                <w:sz w:val="24"/>
              </w:rPr>
              <w:t>7 341</w:t>
            </w:r>
          </w:p>
        </w:tc>
        <w:tc>
          <w:tcPr>
            <w:tcW w:w="491" w:type="pct"/>
            <w:vAlign w:val="center"/>
          </w:tcPr>
          <w:p w14:paraId="5F1D1C9C" w14:textId="77777777" w:rsidR="00CE26D5" w:rsidRPr="00CE26D5" w:rsidRDefault="00CE26D5" w:rsidP="00CE26D5">
            <w:pPr>
              <w:jc w:val="center"/>
              <w:rPr>
                <w:color w:val="000000" w:themeColor="text1"/>
                <w:sz w:val="24"/>
              </w:rPr>
            </w:pPr>
            <w:r w:rsidRPr="00CE26D5">
              <w:rPr>
                <w:color w:val="000000"/>
                <w:sz w:val="24"/>
              </w:rPr>
              <w:t>140</w:t>
            </w:r>
          </w:p>
        </w:tc>
      </w:tr>
      <w:tr w:rsidR="00CE26D5" w:rsidRPr="00CE26D5" w14:paraId="4DDFF8A5" w14:textId="77777777" w:rsidTr="00CE26D5">
        <w:tc>
          <w:tcPr>
            <w:tcW w:w="5000" w:type="pct"/>
            <w:gridSpan w:val="5"/>
            <w:vAlign w:val="center"/>
          </w:tcPr>
          <w:p w14:paraId="6B8E51AB" w14:textId="77777777" w:rsidR="00CE26D5" w:rsidRPr="00CE26D5" w:rsidRDefault="00CE26D5" w:rsidP="00CE26D5">
            <w:pPr>
              <w:jc w:val="center"/>
              <w:rPr>
                <w:color w:val="FF0000"/>
                <w:sz w:val="24"/>
              </w:rPr>
            </w:pPr>
            <w:r w:rsidRPr="00CE26D5">
              <w:rPr>
                <w:color w:val="000000" w:themeColor="text1"/>
                <w:sz w:val="24"/>
              </w:rPr>
              <w:t>14. МБОУ ООШ д. Илюши</w:t>
            </w:r>
          </w:p>
        </w:tc>
      </w:tr>
      <w:tr w:rsidR="00CE26D5" w:rsidRPr="00CE26D5" w14:paraId="641C3397" w14:textId="77777777" w:rsidTr="00CE26D5">
        <w:tc>
          <w:tcPr>
            <w:tcW w:w="2271" w:type="pct"/>
            <w:vAlign w:val="center"/>
          </w:tcPr>
          <w:p w14:paraId="24529E98"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д. Илюши, д.57</w:t>
            </w:r>
          </w:p>
        </w:tc>
        <w:tc>
          <w:tcPr>
            <w:tcW w:w="758" w:type="pct"/>
            <w:vAlign w:val="center"/>
          </w:tcPr>
          <w:p w14:paraId="109B0018" w14:textId="77777777" w:rsidR="00CE26D5" w:rsidRPr="00CE26D5" w:rsidRDefault="00CE26D5" w:rsidP="00CE26D5">
            <w:pPr>
              <w:jc w:val="center"/>
              <w:rPr>
                <w:color w:val="000000" w:themeColor="text1"/>
                <w:sz w:val="24"/>
              </w:rPr>
            </w:pPr>
          </w:p>
        </w:tc>
        <w:tc>
          <w:tcPr>
            <w:tcW w:w="804" w:type="pct"/>
            <w:vAlign w:val="center"/>
          </w:tcPr>
          <w:p w14:paraId="255F4826" w14:textId="77777777" w:rsidR="00CE26D5" w:rsidRPr="00CE26D5" w:rsidRDefault="00CE26D5" w:rsidP="00CE26D5">
            <w:pPr>
              <w:jc w:val="center"/>
              <w:rPr>
                <w:color w:val="000000"/>
                <w:sz w:val="24"/>
              </w:rPr>
            </w:pPr>
            <w:r w:rsidRPr="00CE26D5">
              <w:rPr>
                <w:color w:val="000000"/>
                <w:sz w:val="24"/>
              </w:rPr>
              <w:t>1052,9</w:t>
            </w:r>
          </w:p>
          <w:p w14:paraId="535FB2D2" w14:textId="77777777" w:rsidR="00CE26D5" w:rsidRPr="00CE26D5" w:rsidRDefault="00CE26D5" w:rsidP="00CE26D5">
            <w:pPr>
              <w:jc w:val="center"/>
              <w:rPr>
                <w:color w:val="000000" w:themeColor="text1"/>
                <w:sz w:val="24"/>
              </w:rPr>
            </w:pPr>
            <w:r w:rsidRPr="00CE26D5">
              <w:rPr>
                <w:color w:val="000000"/>
                <w:sz w:val="24"/>
              </w:rPr>
              <w:t>444</w:t>
            </w:r>
          </w:p>
        </w:tc>
        <w:tc>
          <w:tcPr>
            <w:tcW w:w="676" w:type="pct"/>
            <w:vAlign w:val="center"/>
          </w:tcPr>
          <w:p w14:paraId="195BF40A" w14:textId="77777777" w:rsidR="00CE26D5" w:rsidRPr="00CE26D5" w:rsidRDefault="00CE26D5" w:rsidP="00CE26D5">
            <w:pPr>
              <w:jc w:val="center"/>
              <w:rPr>
                <w:color w:val="000000" w:themeColor="text1"/>
                <w:sz w:val="24"/>
              </w:rPr>
            </w:pPr>
            <w:r w:rsidRPr="00CE26D5">
              <w:rPr>
                <w:color w:val="000000"/>
                <w:sz w:val="24"/>
              </w:rPr>
              <w:t>14 576</w:t>
            </w:r>
          </w:p>
        </w:tc>
        <w:tc>
          <w:tcPr>
            <w:tcW w:w="491" w:type="pct"/>
            <w:vAlign w:val="center"/>
          </w:tcPr>
          <w:p w14:paraId="77ADDDA0" w14:textId="77777777" w:rsidR="00CE26D5" w:rsidRPr="00CE26D5" w:rsidRDefault="00CE26D5" w:rsidP="00CE26D5">
            <w:pPr>
              <w:jc w:val="center"/>
              <w:rPr>
                <w:color w:val="000000" w:themeColor="text1"/>
                <w:sz w:val="24"/>
              </w:rPr>
            </w:pPr>
            <w:r w:rsidRPr="00CE26D5">
              <w:rPr>
                <w:color w:val="000000"/>
                <w:sz w:val="24"/>
              </w:rPr>
              <w:t>81,28</w:t>
            </w:r>
          </w:p>
        </w:tc>
      </w:tr>
      <w:tr w:rsidR="00CE26D5" w:rsidRPr="00CE26D5" w14:paraId="37A670A9" w14:textId="77777777" w:rsidTr="00CE26D5">
        <w:tc>
          <w:tcPr>
            <w:tcW w:w="5000" w:type="pct"/>
            <w:gridSpan w:val="5"/>
            <w:vAlign w:val="center"/>
          </w:tcPr>
          <w:p w14:paraId="28F41A6C" w14:textId="77777777" w:rsidR="00CE26D5" w:rsidRPr="00CE26D5" w:rsidRDefault="00CE26D5" w:rsidP="00CE26D5">
            <w:pPr>
              <w:jc w:val="center"/>
              <w:rPr>
                <w:color w:val="000000" w:themeColor="text1"/>
                <w:sz w:val="24"/>
              </w:rPr>
            </w:pPr>
            <w:r w:rsidRPr="00CE26D5">
              <w:rPr>
                <w:color w:val="000000" w:themeColor="text1"/>
                <w:sz w:val="24"/>
              </w:rPr>
              <w:t>15. МБОУ ООШ д. Ванино</w:t>
            </w:r>
          </w:p>
        </w:tc>
      </w:tr>
      <w:tr w:rsidR="00CE26D5" w:rsidRPr="00CE26D5" w14:paraId="1FAF27A2" w14:textId="77777777" w:rsidTr="00CE26D5">
        <w:tc>
          <w:tcPr>
            <w:tcW w:w="2271" w:type="pct"/>
            <w:vAlign w:val="center"/>
          </w:tcPr>
          <w:p w14:paraId="073CCB8E"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район, д. Лаврушата, д.40</w:t>
            </w:r>
          </w:p>
        </w:tc>
        <w:tc>
          <w:tcPr>
            <w:tcW w:w="758" w:type="pct"/>
            <w:vAlign w:val="center"/>
          </w:tcPr>
          <w:p w14:paraId="4259B6FD" w14:textId="77777777" w:rsidR="00CE26D5" w:rsidRPr="00CE26D5" w:rsidRDefault="00CE26D5" w:rsidP="00CE26D5">
            <w:pPr>
              <w:jc w:val="center"/>
              <w:rPr>
                <w:color w:val="000000" w:themeColor="text1"/>
                <w:sz w:val="24"/>
              </w:rPr>
            </w:pPr>
          </w:p>
        </w:tc>
        <w:tc>
          <w:tcPr>
            <w:tcW w:w="804" w:type="pct"/>
            <w:vAlign w:val="center"/>
          </w:tcPr>
          <w:p w14:paraId="06CDEECA" w14:textId="77777777" w:rsidR="00CE26D5" w:rsidRPr="00CE26D5" w:rsidRDefault="00CE26D5" w:rsidP="00CE26D5">
            <w:pPr>
              <w:jc w:val="center"/>
              <w:rPr>
                <w:color w:val="000000" w:themeColor="text1"/>
                <w:sz w:val="24"/>
              </w:rPr>
            </w:pPr>
            <w:r w:rsidRPr="00CE26D5">
              <w:rPr>
                <w:color w:val="000000"/>
                <w:sz w:val="24"/>
              </w:rPr>
              <w:t>993</w:t>
            </w:r>
          </w:p>
        </w:tc>
        <w:tc>
          <w:tcPr>
            <w:tcW w:w="676" w:type="pct"/>
            <w:vAlign w:val="center"/>
          </w:tcPr>
          <w:p w14:paraId="254E7DEC" w14:textId="77777777" w:rsidR="00CE26D5" w:rsidRPr="00CE26D5" w:rsidRDefault="00CE26D5" w:rsidP="00CE26D5">
            <w:pPr>
              <w:jc w:val="center"/>
              <w:rPr>
                <w:color w:val="000000" w:themeColor="text1"/>
                <w:sz w:val="24"/>
              </w:rPr>
            </w:pPr>
          </w:p>
        </w:tc>
        <w:tc>
          <w:tcPr>
            <w:tcW w:w="491" w:type="pct"/>
            <w:vAlign w:val="center"/>
          </w:tcPr>
          <w:p w14:paraId="4F418599" w14:textId="77777777" w:rsidR="00CE26D5" w:rsidRPr="00CE26D5" w:rsidRDefault="00CE26D5" w:rsidP="00CE26D5">
            <w:pPr>
              <w:jc w:val="center"/>
              <w:rPr>
                <w:color w:val="000000" w:themeColor="text1"/>
                <w:sz w:val="24"/>
              </w:rPr>
            </w:pPr>
            <w:r w:rsidRPr="00CE26D5">
              <w:rPr>
                <w:color w:val="000000"/>
                <w:sz w:val="24"/>
              </w:rPr>
              <w:t>95</w:t>
            </w:r>
          </w:p>
        </w:tc>
      </w:tr>
      <w:tr w:rsidR="00CE26D5" w:rsidRPr="00CE26D5" w14:paraId="41C06D7A" w14:textId="77777777" w:rsidTr="00CE26D5">
        <w:tc>
          <w:tcPr>
            <w:tcW w:w="5000" w:type="pct"/>
            <w:gridSpan w:val="5"/>
            <w:vAlign w:val="center"/>
          </w:tcPr>
          <w:p w14:paraId="1D903EA8" w14:textId="77777777" w:rsidR="00CE26D5" w:rsidRPr="00CE26D5" w:rsidRDefault="00CE26D5" w:rsidP="00CE26D5">
            <w:pPr>
              <w:jc w:val="center"/>
              <w:rPr>
                <w:color w:val="FF0000"/>
                <w:sz w:val="24"/>
              </w:rPr>
            </w:pPr>
            <w:r w:rsidRPr="00CE26D5">
              <w:rPr>
                <w:color w:val="000000" w:themeColor="text1"/>
                <w:sz w:val="24"/>
              </w:rPr>
              <w:t>16. МБОУ ООШ д. Московская</w:t>
            </w:r>
          </w:p>
        </w:tc>
      </w:tr>
      <w:tr w:rsidR="00CE26D5" w:rsidRPr="00CE26D5" w14:paraId="7AFA794D" w14:textId="77777777" w:rsidTr="00CE26D5">
        <w:tc>
          <w:tcPr>
            <w:tcW w:w="2271" w:type="pct"/>
            <w:vAlign w:val="center"/>
          </w:tcPr>
          <w:p w14:paraId="0E34AEE0"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д. Московская, ул. Школьная, д.9, д.12</w:t>
            </w:r>
          </w:p>
        </w:tc>
        <w:tc>
          <w:tcPr>
            <w:tcW w:w="758" w:type="pct"/>
            <w:vAlign w:val="center"/>
          </w:tcPr>
          <w:p w14:paraId="16257AC7" w14:textId="77777777" w:rsidR="00CE26D5" w:rsidRPr="00CE26D5" w:rsidRDefault="00CE26D5" w:rsidP="00CE26D5">
            <w:pPr>
              <w:jc w:val="center"/>
              <w:rPr>
                <w:color w:val="000000" w:themeColor="text1"/>
                <w:sz w:val="24"/>
              </w:rPr>
            </w:pPr>
          </w:p>
        </w:tc>
        <w:tc>
          <w:tcPr>
            <w:tcW w:w="804" w:type="pct"/>
            <w:vAlign w:val="center"/>
          </w:tcPr>
          <w:p w14:paraId="36E3EEFF" w14:textId="77777777" w:rsidR="00CE26D5" w:rsidRPr="00CE26D5" w:rsidRDefault="00CE26D5" w:rsidP="00CE26D5">
            <w:pPr>
              <w:jc w:val="center"/>
              <w:rPr>
                <w:color w:val="000000" w:themeColor="text1"/>
                <w:sz w:val="24"/>
              </w:rPr>
            </w:pPr>
            <w:r w:rsidRPr="00CE26D5">
              <w:rPr>
                <w:color w:val="000000"/>
                <w:sz w:val="24"/>
              </w:rPr>
              <w:t>828,3</w:t>
            </w:r>
          </w:p>
        </w:tc>
        <w:tc>
          <w:tcPr>
            <w:tcW w:w="676" w:type="pct"/>
            <w:vAlign w:val="center"/>
          </w:tcPr>
          <w:p w14:paraId="61548A25" w14:textId="77777777" w:rsidR="00CE26D5" w:rsidRPr="00CE26D5" w:rsidRDefault="00CE26D5" w:rsidP="00CE26D5">
            <w:pPr>
              <w:jc w:val="center"/>
              <w:rPr>
                <w:color w:val="000000" w:themeColor="text1"/>
                <w:sz w:val="24"/>
              </w:rPr>
            </w:pPr>
            <w:r w:rsidRPr="00CE26D5">
              <w:rPr>
                <w:color w:val="000000"/>
                <w:sz w:val="24"/>
              </w:rPr>
              <w:t>1 373</w:t>
            </w:r>
          </w:p>
        </w:tc>
        <w:tc>
          <w:tcPr>
            <w:tcW w:w="491" w:type="pct"/>
            <w:vAlign w:val="center"/>
          </w:tcPr>
          <w:p w14:paraId="0344A1A9" w14:textId="77777777" w:rsidR="00CE26D5" w:rsidRPr="00CE26D5" w:rsidRDefault="00CE26D5" w:rsidP="00CE26D5">
            <w:pPr>
              <w:jc w:val="center"/>
              <w:rPr>
                <w:color w:val="000000" w:themeColor="text1"/>
                <w:sz w:val="24"/>
              </w:rPr>
            </w:pPr>
            <w:r w:rsidRPr="00CE26D5">
              <w:rPr>
                <w:color w:val="000000"/>
                <w:sz w:val="24"/>
              </w:rPr>
              <w:t>20,85</w:t>
            </w:r>
          </w:p>
        </w:tc>
      </w:tr>
      <w:tr w:rsidR="00CE26D5" w:rsidRPr="00CE26D5" w14:paraId="597A7E62" w14:textId="77777777" w:rsidTr="00CE26D5">
        <w:tc>
          <w:tcPr>
            <w:tcW w:w="5000" w:type="pct"/>
            <w:gridSpan w:val="5"/>
            <w:vAlign w:val="center"/>
          </w:tcPr>
          <w:p w14:paraId="760C85EB" w14:textId="77777777" w:rsidR="00CE26D5" w:rsidRPr="00CE26D5" w:rsidRDefault="00CE26D5" w:rsidP="00CE26D5">
            <w:pPr>
              <w:jc w:val="center"/>
              <w:rPr>
                <w:color w:val="000000" w:themeColor="text1"/>
                <w:sz w:val="24"/>
              </w:rPr>
            </w:pPr>
            <w:r w:rsidRPr="00CE26D5">
              <w:rPr>
                <w:color w:val="000000" w:themeColor="text1"/>
                <w:sz w:val="24"/>
              </w:rPr>
              <w:t>17.Филиал МБОУ ООШ д. Московская «НОШ д. Верхняя Тимофеевская»</w:t>
            </w:r>
          </w:p>
        </w:tc>
      </w:tr>
      <w:tr w:rsidR="00CE26D5" w:rsidRPr="00CE26D5" w14:paraId="7580FC80" w14:textId="77777777" w:rsidTr="00CE26D5">
        <w:tc>
          <w:tcPr>
            <w:tcW w:w="2271" w:type="pct"/>
            <w:vAlign w:val="center"/>
          </w:tcPr>
          <w:p w14:paraId="4B4F52BD"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д. Верхняя Тимофеевская, д.27</w:t>
            </w:r>
          </w:p>
        </w:tc>
        <w:tc>
          <w:tcPr>
            <w:tcW w:w="758" w:type="pct"/>
            <w:vAlign w:val="center"/>
          </w:tcPr>
          <w:p w14:paraId="3D25EE08" w14:textId="77777777" w:rsidR="00CE26D5" w:rsidRPr="00CE26D5" w:rsidRDefault="00CE26D5" w:rsidP="00CE26D5">
            <w:pPr>
              <w:jc w:val="center"/>
              <w:rPr>
                <w:color w:val="000000" w:themeColor="text1"/>
                <w:sz w:val="24"/>
              </w:rPr>
            </w:pPr>
          </w:p>
        </w:tc>
        <w:tc>
          <w:tcPr>
            <w:tcW w:w="804" w:type="pct"/>
            <w:vAlign w:val="center"/>
          </w:tcPr>
          <w:p w14:paraId="73298CC8" w14:textId="77777777" w:rsidR="00CE26D5" w:rsidRPr="00CE26D5" w:rsidRDefault="00CE26D5" w:rsidP="00CE26D5">
            <w:pPr>
              <w:jc w:val="center"/>
              <w:rPr>
                <w:color w:val="000000" w:themeColor="text1"/>
                <w:sz w:val="24"/>
              </w:rPr>
            </w:pPr>
            <w:r w:rsidRPr="00CE26D5">
              <w:rPr>
                <w:color w:val="000000"/>
                <w:sz w:val="24"/>
              </w:rPr>
              <w:t>358</w:t>
            </w:r>
          </w:p>
        </w:tc>
        <w:tc>
          <w:tcPr>
            <w:tcW w:w="676" w:type="pct"/>
            <w:vAlign w:val="center"/>
          </w:tcPr>
          <w:p w14:paraId="1C0AD9BB" w14:textId="77777777" w:rsidR="00CE26D5" w:rsidRPr="00CE26D5" w:rsidRDefault="00CE26D5" w:rsidP="00CE26D5">
            <w:pPr>
              <w:jc w:val="center"/>
              <w:rPr>
                <w:color w:val="000000" w:themeColor="text1"/>
                <w:sz w:val="24"/>
              </w:rPr>
            </w:pPr>
            <w:r w:rsidRPr="00CE26D5">
              <w:rPr>
                <w:color w:val="000000"/>
                <w:sz w:val="24"/>
              </w:rPr>
              <w:t>7 402</w:t>
            </w:r>
          </w:p>
        </w:tc>
        <w:tc>
          <w:tcPr>
            <w:tcW w:w="491" w:type="pct"/>
            <w:vAlign w:val="center"/>
          </w:tcPr>
          <w:p w14:paraId="674FA52F" w14:textId="77777777" w:rsidR="00CE26D5" w:rsidRPr="00CE26D5" w:rsidRDefault="00CE26D5" w:rsidP="00CE26D5">
            <w:pPr>
              <w:jc w:val="center"/>
              <w:rPr>
                <w:color w:val="000000" w:themeColor="text1"/>
                <w:sz w:val="24"/>
              </w:rPr>
            </w:pPr>
            <w:r w:rsidRPr="00CE26D5">
              <w:rPr>
                <w:color w:val="000000"/>
                <w:sz w:val="24"/>
              </w:rPr>
              <w:t>25</w:t>
            </w:r>
          </w:p>
        </w:tc>
      </w:tr>
      <w:tr w:rsidR="00CE26D5" w:rsidRPr="00CE26D5" w14:paraId="3927495E" w14:textId="77777777" w:rsidTr="00CE26D5">
        <w:tc>
          <w:tcPr>
            <w:tcW w:w="5000" w:type="pct"/>
            <w:gridSpan w:val="5"/>
            <w:vAlign w:val="center"/>
          </w:tcPr>
          <w:p w14:paraId="7063A113" w14:textId="77777777" w:rsidR="00CE26D5" w:rsidRPr="00CE26D5" w:rsidRDefault="00CE26D5" w:rsidP="00CE26D5">
            <w:pPr>
              <w:jc w:val="center"/>
              <w:rPr>
                <w:color w:val="000000" w:themeColor="text1"/>
                <w:sz w:val="24"/>
              </w:rPr>
            </w:pPr>
            <w:r w:rsidRPr="00CE26D5">
              <w:rPr>
                <w:color w:val="000000" w:themeColor="text1"/>
                <w:sz w:val="24"/>
              </w:rPr>
              <w:t>18. КОГОБУ СШ с УИОП пгт Афанасьево</w:t>
            </w:r>
          </w:p>
        </w:tc>
      </w:tr>
      <w:tr w:rsidR="00CE26D5" w:rsidRPr="00CE26D5" w14:paraId="03460989" w14:textId="77777777" w:rsidTr="00CE26D5">
        <w:tc>
          <w:tcPr>
            <w:tcW w:w="2271" w:type="pct"/>
            <w:vAlign w:val="center"/>
          </w:tcPr>
          <w:p w14:paraId="3336718B"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пгт Афанасьево, ул. Красных  Партизан, д.17; ул. Комсомольская., д2</w:t>
            </w:r>
          </w:p>
        </w:tc>
        <w:tc>
          <w:tcPr>
            <w:tcW w:w="758" w:type="pct"/>
            <w:vAlign w:val="center"/>
          </w:tcPr>
          <w:p w14:paraId="4AAEA588" w14:textId="77777777" w:rsidR="00CE26D5" w:rsidRPr="00CE26D5" w:rsidRDefault="00CE26D5" w:rsidP="00CE26D5">
            <w:pPr>
              <w:jc w:val="center"/>
              <w:rPr>
                <w:color w:val="000000" w:themeColor="text1"/>
                <w:sz w:val="24"/>
              </w:rPr>
            </w:pPr>
          </w:p>
        </w:tc>
        <w:tc>
          <w:tcPr>
            <w:tcW w:w="804" w:type="pct"/>
            <w:vAlign w:val="center"/>
          </w:tcPr>
          <w:p w14:paraId="2911298D" w14:textId="77777777" w:rsidR="00CE26D5" w:rsidRPr="00CE26D5" w:rsidRDefault="00CE26D5" w:rsidP="00CE26D5">
            <w:pPr>
              <w:jc w:val="center"/>
              <w:rPr>
                <w:color w:val="000000" w:themeColor="text1"/>
                <w:sz w:val="24"/>
              </w:rPr>
            </w:pPr>
            <w:r w:rsidRPr="00CE26D5">
              <w:rPr>
                <w:color w:val="000000"/>
                <w:sz w:val="24"/>
              </w:rPr>
              <w:t>5289,8</w:t>
            </w:r>
          </w:p>
        </w:tc>
        <w:tc>
          <w:tcPr>
            <w:tcW w:w="676" w:type="pct"/>
            <w:vAlign w:val="center"/>
          </w:tcPr>
          <w:p w14:paraId="1273C338" w14:textId="77777777" w:rsidR="00CE26D5" w:rsidRPr="00CE26D5" w:rsidRDefault="00CE26D5" w:rsidP="00CE26D5">
            <w:pPr>
              <w:jc w:val="center"/>
              <w:rPr>
                <w:color w:val="000000" w:themeColor="text1"/>
                <w:sz w:val="24"/>
              </w:rPr>
            </w:pPr>
            <w:r w:rsidRPr="00CE26D5">
              <w:rPr>
                <w:color w:val="000000"/>
                <w:sz w:val="24"/>
              </w:rPr>
              <w:t>12 585</w:t>
            </w:r>
          </w:p>
        </w:tc>
        <w:tc>
          <w:tcPr>
            <w:tcW w:w="491" w:type="pct"/>
            <w:vAlign w:val="center"/>
          </w:tcPr>
          <w:p w14:paraId="7E14E945" w14:textId="77777777" w:rsidR="00CE26D5" w:rsidRPr="00CE26D5" w:rsidRDefault="00CE26D5" w:rsidP="00CE26D5">
            <w:pPr>
              <w:jc w:val="center"/>
              <w:rPr>
                <w:color w:val="000000" w:themeColor="text1"/>
                <w:sz w:val="24"/>
              </w:rPr>
            </w:pPr>
            <w:r w:rsidRPr="00CE26D5">
              <w:rPr>
                <w:color w:val="000000"/>
                <w:sz w:val="24"/>
              </w:rPr>
              <w:t>784</w:t>
            </w:r>
          </w:p>
        </w:tc>
      </w:tr>
      <w:tr w:rsidR="00CE26D5" w:rsidRPr="00CE26D5" w14:paraId="6230C6B3" w14:textId="77777777" w:rsidTr="00CE26D5">
        <w:tc>
          <w:tcPr>
            <w:tcW w:w="5000" w:type="pct"/>
            <w:gridSpan w:val="5"/>
            <w:vAlign w:val="center"/>
          </w:tcPr>
          <w:p w14:paraId="30E87DD9" w14:textId="77777777" w:rsidR="00CE26D5" w:rsidRPr="00CE26D5" w:rsidRDefault="00CE26D5" w:rsidP="00CE26D5">
            <w:pPr>
              <w:jc w:val="center"/>
              <w:rPr>
                <w:color w:val="000000" w:themeColor="text1"/>
                <w:sz w:val="24"/>
              </w:rPr>
            </w:pPr>
            <w:r w:rsidRPr="00CE26D5">
              <w:rPr>
                <w:color w:val="000000" w:themeColor="text1"/>
                <w:sz w:val="24"/>
              </w:rPr>
              <w:t>19.КОГОБУ ШИ ОВЗ д. Аверины</w:t>
            </w:r>
          </w:p>
        </w:tc>
      </w:tr>
      <w:tr w:rsidR="00CE26D5" w:rsidRPr="00CE26D5" w14:paraId="43C2C250" w14:textId="77777777" w:rsidTr="00CE26D5">
        <w:tc>
          <w:tcPr>
            <w:tcW w:w="2271" w:type="pct"/>
            <w:vAlign w:val="center"/>
          </w:tcPr>
          <w:p w14:paraId="04439BD8" w14:textId="77777777" w:rsidR="00CE26D5" w:rsidRPr="00CE26D5" w:rsidRDefault="00CE26D5" w:rsidP="00CE26D5">
            <w:pPr>
              <w:jc w:val="center"/>
              <w:rPr>
                <w:color w:val="000000" w:themeColor="text1"/>
                <w:sz w:val="24"/>
              </w:rPr>
            </w:pPr>
            <w:r w:rsidRPr="00CE26D5">
              <w:rPr>
                <w:color w:val="000000" w:themeColor="text1"/>
                <w:sz w:val="24"/>
              </w:rPr>
              <w:lastRenderedPageBreak/>
              <w:t>Кировская область, Афанасьевский м.о., д. Аверины, д.32</w:t>
            </w:r>
          </w:p>
        </w:tc>
        <w:tc>
          <w:tcPr>
            <w:tcW w:w="758" w:type="pct"/>
            <w:vAlign w:val="center"/>
          </w:tcPr>
          <w:p w14:paraId="30BE66A4" w14:textId="77777777" w:rsidR="00CE26D5" w:rsidRPr="00CE26D5" w:rsidRDefault="00CE26D5" w:rsidP="00CE26D5">
            <w:pPr>
              <w:jc w:val="center"/>
              <w:rPr>
                <w:color w:val="000000" w:themeColor="text1"/>
                <w:sz w:val="24"/>
              </w:rPr>
            </w:pPr>
          </w:p>
        </w:tc>
        <w:tc>
          <w:tcPr>
            <w:tcW w:w="804" w:type="pct"/>
            <w:vAlign w:val="center"/>
          </w:tcPr>
          <w:p w14:paraId="13746BC3" w14:textId="77777777" w:rsidR="00CE26D5" w:rsidRPr="00CE26D5" w:rsidRDefault="00CE26D5" w:rsidP="00CE26D5">
            <w:pPr>
              <w:jc w:val="center"/>
              <w:rPr>
                <w:color w:val="000000" w:themeColor="text1"/>
                <w:sz w:val="24"/>
              </w:rPr>
            </w:pPr>
            <w:r w:rsidRPr="00CE26D5">
              <w:rPr>
                <w:color w:val="000000"/>
                <w:sz w:val="24"/>
              </w:rPr>
              <w:t>1854,8</w:t>
            </w:r>
          </w:p>
        </w:tc>
        <w:tc>
          <w:tcPr>
            <w:tcW w:w="676" w:type="pct"/>
            <w:vAlign w:val="center"/>
          </w:tcPr>
          <w:p w14:paraId="7456C492" w14:textId="77777777" w:rsidR="00CE26D5" w:rsidRPr="00CE26D5" w:rsidRDefault="00CE26D5" w:rsidP="00CE26D5">
            <w:pPr>
              <w:jc w:val="center"/>
              <w:rPr>
                <w:color w:val="000000" w:themeColor="text1"/>
                <w:sz w:val="24"/>
              </w:rPr>
            </w:pPr>
          </w:p>
        </w:tc>
        <w:tc>
          <w:tcPr>
            <w:tcW w:w="491" w:type="pct"/>
            <w:vAlign w:val="center"/>
          </w:tcPr>
          <w:p w14:paraId="3FBFFFBD" w14:textId="77777777" w:rsidR="00CE26D5" w:rsidRPr="00CE26D5" w:rsidRDefault="00CE26D5" w:rsidP="00CE26D5">
            <w:pPr>
              <w:jc w:val="center"/>
              <w:rPr>
                <w:color w:val="000000" w:themeColor="text1"/>
                <w:sz w:val="24"/>
              </w:rPr>
            </w:pPr>
            <w:r w:rsidRPr="00CE26D5">
              <w:rPr>
                <w:color w:val="000000"/>
                <w:sz w:val="24"/>
              </w:rPr>
              <w:t>72</w:t>
            </w:r>
          </w:p>
        </w:tc>
      </w:tr>
    </w:tbl>
    <w:p w14:paraId="21A549EF" w14:textId="77777777" w:rsidR="00CE26D5" w:rsidRPr="00CE26D5" w:rsidRDefault="00CE26D5" w:rsidP="00CE26D5">
      <w:pPr>
        <w:ind w:firstLine="567"/>
        <w:rPr>
          <w:color w:val="000000"/>
          <w:szCs w:val="28"/>
        </w:rPr>
      </w:pPr>
      <w:r w:rsidRPr="00CE26D5">
        <w:rPr>
          <w:color w:val="000000"/>
          <w:szCs w:val="28"/>
        </w:rPr>
        <w:t>Согласно информации Министерства образования Кировской области строительство объектов образования на территории Афанасьевского муниципального округа в настоящее время не осуществляется. По оперативной информации Минпросвещения России в 2026 году будет проводиться отбор заявок субъектов Российской федерации на предоставление субсидии из федерального бюджета на создание новых мест в общеобразовательных организациях. В заявку Кировской области планируется включить строительство здания школы в пгт Афанасьево. Кроме того, мероприятие по строительству школы на 400 мест в пгт Афанасьево включено на 2026 год в региональную программу «Строительство» на 2023-2027 годы, утвержденную протоколом заседания Правительства Кировской области № 3 от 03.03.2023 года.</w:t>
      </w:r>
    </w:p>
    <w:p w14:paraId="5D122B9E" w14:textId="77777777" w:rsidR="00CE26D5" w:rsidRPr="00CE26D5" w:rsidRDefault="00CE26D5" w:rsidP="00CE26D5">
      <w:pPr>
        <w:ind w:firstLine="709"/>
        <w:rPr>
          <w:color w:val="000000" w:themeColor="text1"/>
        </w:rPr>
      </w:pPr>
      <w:r w:rsidRPr="00CE26D5">
        <w:rPr>
          <w:color w:val="000000" w:themeColor="text1"/>
        </w:rPr>
        <w:t>Таблица 2.3.7.6. Обеспеченность местами в организациях, осуществляющих образовательную деятельность по образовательным программам дошкольного образования, присмотр и уход за детьми в Афанасьевском муниципальном округе</w:t>
      </w:r>
    </w:p>
    <w:tbl>
      <w:tblPr>
        <w:tblW w:w="9340" w:type="dxa"/>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ayout w:type="fixed"/>
        <w:tblLook w:val="04A0" w:firstRow="1" w:lastRow="0" w:firstColumn="1" w:lastColumn="0" w:noHBand="0" w:noVBand="1"/>
      </w:tblPr>
      <w:tblGrid>
        <w:gridCol w:w="2122"/>
        <w:gridCol w:w="1701"/>
        <w:gridCol w:w="1417"/>
        <w:gridCol w:w="992"/>
        <w:gridCol w:w="1560"/>
        <w:gridCol w:w="1548"/>
      </w:tblGrid>
      <w:tr w:rsidR="00CE26D5" w:rsidRPr="00CE26D5" w14:paraId="2AD4FB29" w14:textId="77777777" w:rsidTr="00CE26D5">
        <w:tc>
          <w:tcPr>
            <w:tcW w:w="2122" w:type="dxa"/>
            <w:vMerge w:val="restart"/>
            <w:shd w:val="clear" w:color="auto" w:fill="D9D9D9" w:themeFill="background1" w:themeFillShade="D9"/>
          </w:tcPr>
          <w:p w14:paraId="1D20256A" w14:textId="77777777" w:rsidR="00CE26D5" w:rsidRPr="00CE26D5" w:rsidRDefault="00CE26D5" w:rsidP="00CE26D5">
            <w:pPr>
              <w:jc w:val="center"/>
              <w:rPr>
                <w:color w:val="FF0000"/>
                <w:sz w:val="24"/>
              </w:rPr>
            </w:pPr>
          </w:p>
        </w:tc>
        <w:tc>
          <w:tcPr>
            <w:tcW w:w="1701" w:type="dxa"/>
            <w:vMerge w:val="restart"/>
            <w:shd w:val="clear" w:color="auto" w:fill="D9D9D9" w:themeFill="background1" w:themeFillShade="D9"/>
            <w:vAlign w:val="center"/>
            <w:hideMark/>
          </w:tcPr>
          <w:p w14:paraId="75482540" w14:textId="77777777" w:rsidR="00CE26D5" w:rsidRPr="00CE26D5" w:rsidRDefault="00CE26D5" w:rsidP="00CE26D5">
            <w:pPr>
              <w:jc w:val="center"/>
              <w:rPr>
                <w:color w:val="000000" w:themeColor="text1"/>
                <w:sz w:val="24"/>
              </w:rPr>
            </w:pPr>
            <w:r w:rsidRPr="00CE26D5">
              <w:rPr>
                <w:color w:val="000000" w:themeColor="text1"/>
                <w:sz w:val="24"/>
              </w:rPr>
              <w:t>Численность населения</w:t>
            </w:r>
          </w:p>
        </w:tc>
        <w:tc>
          <w:tcPr>
            <w:tcW w:w="1417" w:type="dxa"/>
            <w:vMerge w:val="restart"/>
            <w:shd w:val="clear" w:color="auto" w:fill="D9D9D9" w:themeFill="background1" w:themeFillShade="D9"/>
            <w:vAlign w:val="center"/>
            <w:hideMark/>
          </w:tcPr>
          <w:p w14:paraId="6BCA0EF8" w14:textId="77777777" w:rsidR="00CE26D5" w:rsidRPr="00CE26D5" w:rsidRDefault="00CE26D5" w:rsidP="00CE26D5">
            <w:pPr>
              <w:jc w:val="center"/>
              <w:rPr>
                <w:color w:val="000000" w:themeColor="text1"/>
                <w:sz w:val="24"/>
                <w:lang w:val="en-US"/>
              </w:rPr>
            </w:pPr>
            <w:r w:rsidRPr="00CE26D5">
              <w:rPr>
                <w:color w:val="000000" w:themeColor="text1"/>
                <w:sz w:val="24"/>
              </w:rPr>
              <w:t>Число учащихся в 202</w:t>
            </w:r>
            <w:r w:rsidRPr="00CE26D5">
              <w:rPr>
                <w:color w:val="000000" w:themeColor="text1"/>
                <w:sz w:val="24"/>
                <w:lang w:val="en-US"/>
              </w:rPr>
              <w:t>5</w:t>
            </w:r>
          </w:p>
        </w:tc>
        <w:tc>
          <w:tcPr>
            <w:tcW w:w="2552" w:type="dxa"/>
            <w:gridSpan w:val="2"/>
            <w:shd w:val="clear" w:color="auto" w:fill="D9D9D9" w:themeFill="background1" w:themeFillShade="D9"/>
            <w:vAlign w:val="center"/>
            <w:hideMark/>
          </w:tcPr>
          <w:p w14:paraId="41AD30B6" w14:textId="77777777" w:rsidR="00CE26D5" w:rsidRPr="00CE26D5" w:rsidRDefault="00CE26D5" w:rsidP="00CE26D5">
            <w:pPr>
              <w:jc w:val="center"/>
              <w:rPr>
                <w:color w:val="000000" w:themeColor="text1"/>
                <w:sz w:val="24"/>
              </w:rPr>
            </w:pPr>
            <w:r w:rsidRPr="00CE26D5">
              <w:rPr>
                <w:color w:val="000000" w:themeColor="text1"/>
                <w:sz w:val="24"/>
              </w:rPr>
              <w:t>Число мест, 202</w:t>
            </w:r>
            <w:r w:rsidRPr="00CE26D5">
              <w:rPr>
                <w:color w:val="000000" w:themeColor="text1"/>
                <w:sz w:val="24"/>
                <w:lang w:val="en-US"/>
              </w:rPr>
              <w:t>5</w:t>
            </w:r>
            <w:r w:rsidRPr="00CE26D5">
              <w:rPr>
                <w:color w:val="000000" w:themeColor="text1"/>
                <w:sz w:val="24"/>
              </w:rPr>
              <w:t xml:space="preserve"> г.</w:t>
            </w:r>
          </w:p>
        </w:tc>
        <w:tc>
          <w:tcPr>
            <w:tcW w:w="1548" w:type="dxa"/>
            <w:vMerge w:val="restart"/>
            <w:shd w:val="clear" w:color="auto" w:fill="D9D9D9" w:themeFill="background1" w:themeFillShade="D9"/>
            <w:vAlign w:val="center"/>
            <w:hideMark/>
          </w:tcPr>
          <w:p w14:paraId="2C329042" w14:textId="77777777" w:rsidR="00CE26D5" w:rsidRPr="00CE26D5" w:rsidRDefault="00CE26D5" w:rsidP="00CE26D5">
            <w:pPr>
              <w:jc w:val="center"/>
              <w:rPr>
                <w:color w:val="000000" w:themeColor="text1"/>
                <w:sz w:val="24"/>
              </w:rPr>
            </w:pPr>
            <w:r w:rsidRPr="00CE26D5">
              <w:rPr>
                <w:color w:val="000000" w:themeColor="text1"/>
                <w:sz w:val="24"/>
              </w:rPr>
              <w:t>Обеспечен-ность, %</w:t>
            </w:r>
          </w:p>
        </w:tc>
      </w:tr>
      <w:tr w:rsidR="00CE26D5" w:rsidRPr="00CE26D5" w14:paraId="7BEE9CB2" w14:textId="77777777" w:rsidTr="00CE26D5">
        <w:tc>
          <w:tcPr>
            <w:tcW w:w="2122" w:type="dxa"/>
            <w:vMerge/>
            <w:vAlign w:val="center"/>
            <w:hideMark/>
          </w:tcPr>
          <w:p w14:paraId="47B41CCD" w14:textId="77777777" w:rsidR="00CE26D5" w:rsidRPr="00CE26D5" w:rsidRDefault="00CE26D5" w:rsidP="00CE26D5">
            <w:pPr>
              <w:jc w:val="center"/>
              <w:rPr>
                <w:color w:val="FF0000"/>
                <w:sz w:val="24"/>
              </w:rPr>
            </w:pPr>
          </w:p>
        </w:tc>
        <w:tc>
          <w:tcPr>
            <w:tcW w:w="1701" w:type="dxa"/>
            <w:vMerge/>
            <w:vAlign w:val="center"/>
            <w:hideMark/>
          </w:tcPr>
          <w:p w14:paraId="63C1B432" w14:textId="77777777" w:rsidR="00CE26D5" w:rsidRPr="00CE26D5" w:rsidRDefault="00CE26D5" w:rsidP="00CE26D5">
            <w:pPr>
              <w:jc w:val="center"/>
              <w:rPr>
                <w:color w:val="FF0000"/>
                <w:sz w:val="24"/>
              </w:rPr>
            </w:pPr>
          </w:p>
        </w:tc>
        <w:tc>
          <w:tcPr>
            <w:tcW w:w="1417" w:type="dxa"/>
            <w:vMerge/>
            <w:vAlign w:val="center"/>
            <w:hideMark/>
          </w:tcPr>
          <w:p w14:paraId="192AC632" w14:textId="77777777" w:rsidR="00CE26D5" w:rsidRPr="00CE26D5" w:rsidRDefault="00CE26D5" w:rsidP="00CE26D5">
            <w:pPr>
              <w:jc w:val="center"/>
              <w:rPr>
                <w:color w:val="FF0000"/>
                <w:sz w:val="24"/>
              </w:rPr>
            </w:pPr>
          </w:p>
        </w:tc>
        <w:tc>
          <w:tcPr>
            <w:tcW w:w="992" w:type="dxa"/>
            <w:shd w:val="clear" w:color="auto" w:fill="D9D9D9" w:themeFill="background1" w:themeFillShade="D9"/>
            <w:vAlign w:val="center"/>
            <w:hideMark/>
          </w:tcPr>
          <w:p w14:paraId="19023273" w14:textId="77777777" w:rsidR="00CE26D5" w:rsidRPr="00CE26D5" w:rsidRDefault="00CE26D5" w:rsidP="00CE26D5">
            <w:pPr>
              <w:jc w:val="center"/>
              <w:rPr>
                <w:color w:val="000000" w:themeColor="text1"/>
                <w:sz w:val="24"/>
              </w:rPr>
            </w:pPr>
            <w:r w:rsidRPr="00CE26D5">
              <w:rPr>
                <w:color w:val="000000" w:themeColor="text1"/>
                <w:sz w:val="24"/>
              </w:rPr>
              <w:t>норм.</w:t>
            </w:r>
          </w:p>
        </w:tc>
        <w:tc>
          <w:tcPr>
            <w:tcW w:w="1560" w:type="dxa"/>
            <w:shd w:val="clear" w:color="auto" w:fill="D9D9D9" w:themeFill="background1" w:themeFillShade="D9"/>
            <w:vAlign w:val="center"/>
            <w:hideMark/>
          </w:tcPr>
          <w:p w14:paraId="045627CB" w14:textId="77777777" w:rsidR="00CE26D5" w:rsidRPr="00CE26D5" w:rsidRDefault="00CE26D5" w:rsidP="00CE26D5">
            <w:pPr>
              <w:jc w:val="center"/>
              <w:rPr>
                <w:color w:val="000000" w:themeColor="text1"/>
                <w:sz w:val="24"/>
              </w:rPr>
            </w:pPr>
            <w:r w:rsidRPr="00CE26D5">
              <w:rPr>
                <w:color w:val="000000" w:themeColor="text1"/>
                <w:sz w:val="24"/>
              </w:rPr>
              <w:t>факт.</w:t>
            </w:r>
          </w:p>
        </w:tc>
        <w:tc>
          <w:tcPr>
            <w:tcW w:w="1548" w:type="dxa"/>
            <w:vMerge/>
            <w:vAlign w:val="center"/>
            <w:hideMark/>
          </w:tcPr>
          <w:p w14:paraId="78414B31" w14:textId="77777777" w:rsidR="00CE26D5" w:rsidRPr="00CE26D5" w:rsidRDefault="00CE26D5" w:rsidP="00CE26D5">
            <w:pPr>
              <w:jc w:val="center"/>
              <w:rPr>
                <w:color w:val="FF0000"/>
                <w:sz w:val="24"/>
              </w:rPr>
            </w:pPr>
          </w:p>
        </w:tc>
      </w:tr>
      <w:tr w:rsidR="00CE26D5" w:rsidRPr="00CE26D5" w14:paraId="5ABE38B4" w14:textId="77777777" w:rsidTr="00CE26D5">
        <w:tc>
          <w:tcPr>
            <w:tcW w:w="2122" w:type="dxa"/>
            <w:hideMark/>
          </w:tcPr>
          <w:p w14:paraId="0BFE4949" w14:textId="77777777" w:rsidR="00CE26D5" w:rsidRPr="00CE26D5" w:rsidRDefault="00CE26D5" w:rsidP="00CE26D5">
            <w:pPr>
              <w:jc w:val="center"/>
              <w:rPr>
                <w:color w:val="000000" w:themeColor="text1"/>
                <w:sz w:val="24"/>
              </w:rPr>
            </w:pPr>
            <w:r w:rsidRPr="00CE26D5">
              <w:rPr>
                <w:color w:val="000000" w:themeColor="text1"/>
                <w:sz w:val="24"/>
              </w:rPr>
              <w:t>Афанасьевский муниципальный округ</w:t>
            </w:r>
          </w:p>
        </w:tc>
        <w:tc>
          <w:tcPr>
            <w:tcW w:w="1701" w:type="dxa"/>
            <w:vAlign w:val="center"/>
            <w:hideMark/>
          </w:tcPr>
          <w:p w14:paraId="354E294C" w14:textId="77777777" w:rsidR="00CE26D5" w:rsidRPr="00CE26D5" w:rsidRDefault="00CE26D5" w:rsidP="00CE26D5">
            <w:pPr>
              <w:jc w:val="center"/>
              <w:rPr>
                <w:color w:val="000000" w:themeColor="text1"/>
                <w:sz w:val="24"/>
              </w:rPr>
            </w:pPr>
            <w:r w:rsidRPr="00CE26D5">
              <w:rPr>
                <w:color w:val="000000"/>
                <w:sz w:val="24"/>
              </w:rPr>
              <w:t>10517</w:t>
            </w:r>
          </w:p>
        </w:tc>
        <w:tc>
          <w:tcPr>
            <w:tcW w:w="1417" w:type="dxa"/>
            <w:vAlign w:val="center"/>
            <w:hideMark/>
          </w:tcPr>
          <w:p w14:paraId="12930FCB" w14:textId="77777777" w:rsidR="00CE26D5" w:rsidRPr="00CE26D5" w:rsidRDefault="00CE26D5" w:rsidP="00CE26D5">
            <w:pPr>
              <w:jc w:val="center"/>
              <w:rPr>
                <w:color w:val="000000" w:themeColor="text1"/>
                <w:sz w:val="24"/>
              </w:rPr>
            </w:pPr>
            <w:r w:rsidRPr="00CE26D5">
              <w:rPr>
                <w:color w:val="000000"/>
                <w:sz w:val="24"/>
              </w:rPr>
              <w:t>1649</w:t>
            </w:r>
          </w:p>
        </w:tc>
        <w:tc>
          <w:tcPr>
            <w:tcW w:w="992" w:type="dxa"/>
            <w:vAlign w:val="center"/>
          </w:tcPr>
          <w:p w14:paraId="2ED1A7A7" w14:textId="77777777" w:rsidR="00CE26D5" w:rsidRPr="00CE26D5" w:rsidRDefault="00CE26D5" w:rsidP="00CE26D5">
            <w:pPr>
              <w:jc w:val="center"/>
              <w:rPr>
                <w:color w:val="FF0000"/>
                <w:sz w:val="24"/>
              </w:rPr>
            </w:pPr>
            <w:r w:rsidRPr="00CE26D5">
              <w:rPr>
                <w:color w:val="000000"/>
                <w:sz w:val="24"/>
              </w:rPr>
              <w:t>2474</w:t>
            </w:r>
          </w:p>
        </w:tc>
        <w:tc>
          <w:tcPr>
            <w:tcW w:w="1560" w:type="dxa"/>
            <w:vAlign w:val="center"/>
            <w:hideMark/>
          </w:tcPr>
          <w:p w14:paraId="3C198164" w14:textId="77777777" w:rsidR="00CE26D5" w:rsidRPr="00CE26D5" w:rsidRDefault="00CE26D5" w:rsidP="00CE26D5">
            <w:pPr>
              <w:jc w:val="center"/>
              <w:rPr>
                <w:color w:val="000000" w:themeColor="text1"/>
                <w:sz w:val="24"/>
              </w:rPr>
            </w:pPr>
            <w:r w:rsidRPr="00CE26D5">
              <w:rPr>
                <w:color w:val="000000"/>
                <w:sz w:val="24"/>
              </w:rPr>
              <w:t>1649</w:t>
            </w:r>
          </w:p>
        </w:tc>
        <w:tc>
          <w:tcPr>
            <w:tcW w:w="1548" w:type="dxa"/>
            <w:vAlign w:val="center"/>
          </w:tcPr>
          <w:p w14:paraId="3985BD5C" w14:textId="77777777" w:rsidR="00CE26D5" w:rsidRPr="00CE26D5" w:rsidRDefault="00CE26D5" w:rsidP="00CE26D5">
            <w:pPr>
              <w:jc w:val="center"/>
              <w:rPr>
                <w:color w:val="000000" w:themeColor="text1"/>
                <w:sz w:val="24"/>
              </w:rPr>
            </w:pPr>
            <w:r w:rsidRPr="00CE26D5">
              <w:rPr>
                <w:color w:val="000000"/>
                <w:sz w:val="24"/>
              </w:rPr>
              <w:t>100</w:t>
            </w:r>
          </w:p>
        </w:tc>
      </w:tr>
    </w:tbl>
    <w:p w14:paraId="4E9239C4" w14:textId="77777777" w:rsidR="00CE26D5" w:rsidRPr="00CE26D5" w:rsidRDefault="00CE26D5" w:rsidP="00CE26D5">
      <w:pPr>
        <w:ind w:firstLine="567"/>
        <w:rPr>
          <w:color w:val="000000"/>
        </w:rPr>
      </w:pPr>
      <w:r w:rsidRPr="00CE26D5">
        <w:rPr>
          <w:color w:val="000000"/>
        </w:rPr>
        <w:t>В связи с активными оптимизационными мероприятиями в муниципальном округе принята система закрепления населенных пунктов за образовательными организациями. Доступность общего образования обеспечивается за счет организации доставки детей к месту учебы школьными автобусами.</w:t>
      </w:r>
    </w:p>
    <w:p w14:paraId="5ABEEF04" w14:textId="77777777" w:rsidR="00CE26D5" w:rsidRPr="00CE26D5" w:rsidRDefault="00CE26D5" w:rsidP="00CE26D5">
      <w:pPr>
        <w:ind w:firstLine="709"/>
        <w:rPr>
          <w:color w:val="000000" w:themeColor="text1"/>
        </w:rPr>
      </w:pPr>
      <w:r w:rsidRPr="00CE26D5">
        <w:rPr>
          <w:color w:val="000000" w:themeColor="text1"/>
        </w:rPr>
        <w:t>Таблица 2.3.7.7. Территории Афанасьевского муниципального округа, закрепленные за общеобразовательными организациями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951"/>
        <w:gridCol w:w="3409"/>
        <w:gridCol w:w="2708"/>
      </w:tblGrid>
      <w:tr w:rsidR="00CE26D5" w:rsidRPr="00CE26D5" w14:paraId="5A9CAED7" w14:textId="77777777" w:rsidTr="00CE26D5">
        <w:trPr>
          <w:tblHeader/>
        </w:trPr>
        <w:tc>
          <w:tcPr>
            <w:tcW w:w="566" w:type="dxa"/>
            <w:shd w:val="clear" w:color="auto" w:fill="D9D9D9" w:themeFill="background1" w:themeFillShade="D9"/>
          </w:tcPr>
          <w:p w14:paraId="69E44BFC" w14:textId="77777777" w:rsidR="00CE26D5" w:rsidRPr="00CE26D5" w:rsidRDefault="00CE26D5" w:rsidP="00CE26D5">
            <w:pPr>
              <w:suppressAutoHyphens/>
              <w:spacing w:after="0"/>
              <w:jc w:val="center"/>
              <w:rPr>
                <w:sz w:val="24"/>
                <w:lang w:eastAsia="ar-SA"/>
              </w:rPr>
            </w:pPr>
            <w:r w:rsidRPr="00CE26D5">
              <w:rPr>
                <w:sz w:val="24"/>
                <w:lang w:eastAsia="ar-SA"/>
              </w:rPr>
              <w:t>№</w:t>
            </w:r>
          </w:p>
        </w:tc>
        <w:tc>
          <w:tcPr>
            <w:tcW w:w="2951" w:type="dxa"/>
            <w:shd w:val="clear" w:color="auto" w:fill="D9D9D9" w:themeFill="background1" w:themeFillShade="D9"/>
            <w:vAlign w:val="center"/>
          </w:tcPr>
          <w:p w14:paraId="7643F316" w14:textId="77777777" w:rsidR="00CE26D5" w:rsidRPr="00CE26D5" w:rsidRDefault="00CE26D5" w:rsidP="00CE26D5">
            <w:pPr>
              <w:suppressAutoHyphens/>
              <w:spacing w:after="0"/>
              <w:jc w:val="center"/>
              <w:rPr>
                <w:sz w:val="24"/>
                <w:lang w:eastAsia="ar-SA"/>
              </w:rPr>
            </w:pPr>
            <w:r w:rsidRPr="00CE26D5">
              <w:rPr>
                <w:sz w:val="24"/>
                <w:lang w:eastAsia="ar-SA"/>
              </w:rPr>
              <w:t>Наименование муниципального общеобразовательного учреждения</w:t>
            </w:r>
          </w:p>
        </w:tc>
        <w:tc>
          <w:tcPr>
            <w:tcW w:w="3409" w:type="dxa"/>
            <w:shd w:val="clear" w:color="auto" w:fill="D9D9D9" w:themeFill="background1" w:themeFillShade="D9"/>
            <w:vAlign w:val="center"/>
          </w:tcPr>
          <w:p w14:paraId="27D18C74" w14:textId="77777777" w:rsidR="00CE26D5" w:rsidRPr="00CE26D5" w:rsidRDefault="00CE26D5" w:rsidP="00CE26D5">
            <w:pPr>
              <w:suppressAutoHyphens/>
              <w:spacing w:after="0"/>
              <w:jc w:val="center"/>
              <w:rPr>
                <w:sz w:val="24"/>
                <w:lang w:eastAsia="ar-SA"/>
              </w:rPr>
            </w:pPr>
            <w:r w:rsidRPr="00CE26D5">
              <w:rPr>
                <w:sz w:val="24"/>
                <w:lang w:eastAsia="ar-SA"/>
              </w:rPr>
              <w:t>Адрес муниципального общеобразовательного учреждения</w:t>
            </w:r>
          </w:p>
        </w:tc>
        <w:tc>
          <w:tcPr>
            <w:tcW w:w="2708" w:type="dxa"/>
            <w:shd w:val="clear" w:color="auto" w:fill="D9D9D9" w:themeFill="background1" w:themeFillShade="D9"/>
            <w:vAlign w:val="center"/>
          </w:tcPr>
          <w:p w14:paraId="2D06028D" w14:textId="77777777" w:rsidR="00CE26D5" w:rsidRPr="00CE26D5" w:rsidRDefault="00CE26D5" w:rsidP="00CE26D5">
            <w:pPr>
              <w:suppressAutoHyphens/>
              <w:spacing w:after="0"/>
              <w:jc w:val="center"/>
              <w:rPr>
                <w:sz w:val="24"/>
                <w:lang w:eastAsia="ar-SA"/>
              </w:rPr>
            </w:pPr>
            <w:r w:rsidRPr="00CE26D5">
              <w:rPr>
                <w:sz w:val="24"/>
                <w:lang w:eastAsia="ar-SA"/>
              </w:rPr>
              <w:t>Территория</w:t>
            </w:r>
          </w:p>
        </w:tc>
      </w:tr>
      <w:tr w:rsidR="00CE26D5" w:rsidRPr="00CE26D5" w14:paraId="73234415" w14:textId="77777777" w:rsidTr="00CE26D5">
        <w:trPr>
          <w:trHeight w:val="617"/>
        </w:trPr>
        <w:tc>
          <w:tcPr>
            <w:tcW w:w="566" w:type="dxa"/>
          </w:tcPr>
          <w:p w14:paraId="47EC6338" w14:textId="77777777" w:rsidR="00CE26D5" w:rsidRPr="00CE26D5" w:rsidRDefault="00CE26D5" w:rsidP="00CE26D5">
            <w:pPr>
              <w:suppressAutoHyphens/>
              <w:spacing w:after="0"/>
              <w:rPr>
                <w:sz w:val="24"/>
                <w:lang w:eastAsia="ar-SA"/>
              </w:rPr>
            </w:pPr>
            <w:r w:rsidRPr="00CE26D5">
              <w:rPr>
                <w:sz w:val="24"/>
              </w:rPr>
              <w:t>1</w:t>
            </w:r>
          </w:p>
        </w:tc>
        <w:tc>
          <w:tcPr>
            <w:tcW w:w="9068" w:type="dxa"/>
            <w:gridSpan w:val="3"/>
          </w:tcPr>
          <w:p w14:paraId="52A73183" w14:textId="77777777" w:rsidR="00CE26D5" w:rsidRPr="00CE26D5" w:rsidRDefault="00CE26D5" w:rsidP="00CE26D5">
            <w:pPr>
              <w:suppressAutoHyphens/>
              <w:spacing w:after="0"/>
              <w:rPr>
                <w:sz w:val="24"/>
                <w:lang w:eastAsia="ar-SA"/>
              </w:rPr>
            </w:pPr>
            <w:r w:rsidRPr="00CE26D5">
              <w:rPr>
                <w:sz w:val="24"/>
              </w:rPr>
              <w:t>Муниципальное бюджетное общеобразовательное учреждение средняя общеобразовательная школа с. Бисерово Афанасьевского муниципального округа Кировской области</w:t>
            </w:r>
          </w:p>
        </w:tc>
      </w:tr>
      <w:tr w:rsidR="00CE26D5" w:rsidRPr="00CE26D5" w14:paraId="0A44AE8D" w14:textId="77777777" w:rsidTr="00CE26D5">
        <w:trPr>
          <w:trHeight w:val="617"/>
        </w:trPr>
        <w:tc>
          <w:tcPr>
            <w:tcW w:w="566" w:type="dxa"/>
          </w:tcPr>
          <w:p w14:paraId="2AF7BD23" w14:textId="77777777" w:rsidR="00CE26D5" w:rsidRPr="00CE26D5" w:rsidRDefault="00CE26D5" w:rsidP="00CE26D5">
            <w:pPr>
              <w:suppressAutoHyphens/>
              <w:spacing w:after="0"/>
              <w:rPr>
                <w:sz w:val="24"/>
                <w:lang w:eastAsia="ar-SA"/>
              </w:rPr>
            </w:pPr>
            <w:r w:rsidRPr="00CE26D5">
              <w:rPr>
                <w:sz w:val="24"/>
                <w:lang w:eastAsia="ar-SA"/>
              </w:rPr>
              <w:t>1.1</w:t>
            </w:r>
          </w:p>
        </w:tc>
        <w:tc>
          <w:tcPr>
            <w:tcW w:w="2951" w:type="dxa"/>
          </w:tcPr>
          <w:p w14:paraId="7D1FA394" w14:textId="77777777" w:rsidR="00CE26D5" w:rsidRPr="00CE26D5" w:rsidRDefault="00CE26D5" w:rsidP="00CE26D5">
            <w:pPr>
              <w:suppressAutoHyphens/>
              <w:spacing w:after="0"/>
              <w:rPr>
                <w:sz w:val="24"/>
                <w:lang w:eastAsia="ar-SA"/>
              </w:rPr>
            </w:pPr>
            <w:r w:rsidRPr="00CE26D5">
              <w:rPr>
                <w:sz w:val="24"/>
                <w:lang w:eastAsia="ar-SA"/>
              </w:rPr>
              <w:t xml:space="preserve">Муниципальное бюджетное общеобразовательное </w:t>
            </w:r>
            <w:r w:rsidRPr="00CE26D5">
              <w:rPr>
                <w:sz w:val="24"/>
                <w:lang w:eastAsia="ar-SA"/>
              </w:rPr>
              <w:lastRenderedPageBreak/>
              <w:t>учреждение средняя общеобразовательная школа с. Бисерово Афанасьевского муниципального округа Кировской области</w:t>
            </w:r>
          </w:p>
        </w:tc>
        <w:tc>
          <w:tcPr>
            <w:tcW w:w="3409" w:type="dxa"/>
          </w:tcPr>
          <w:p w14:paraId="41D369FD" w14:textId="77777777" w:rsidR="00CE26D5" w:rsidRPr="00CE26D5" w:rsidRDefault="00CE26D5" w:rsidP="00CE26D5">
            <w:pPr>
              <w:suppressAutoHyphens/>
              <w:spacing w:after="0"/>
              <w:rPr>
                <w:sz w:val="24"/>
                <w:lang w:eastAsia="ar-SA"/>
              </w:rPr>
            </w:pPr>
            <w:r w:rsidRPr="00CE26D5">
              <w:rPr>
                <w:sz w:val="24"/>
                <w:lang w:eastAsia="ar-SA"/>
              </w:rPr>
              <w:lastRenderedPageBreak/>
              <w:t>613070,</w:t>
            </w:r>
          </w:p>
          <w:p w14:paraId="6695E740" w14:textId="77777777" w:rsidR="00CE26D5" w:rsidRPr="00CE26D5" w:rsidRDefault="00CE26D5" w:rsidP="00CE26D5">
            <w:pPr>
              <w:suppressAutoHyphens/>
              <w:spacing w:after="0"/>
              <w:rPr>
                <w:sz w:val="24"/>
                <w:lang w:eastAsia="ar-SA"/>
              </w:rPr>
            </w:pPr>
            <w:r w:rsidRPr="00CE26D5">
              <w:rPr>
                <w:sz w:val="24"/>
                <w:lang w:eastAsia="ar-SA"/>
              </w:rPr>
              <w:lastRenderedPageBreak/>
              <w:t>Кировская область, Афанасьевский муниципальный округ,</w:t>
            </w:r>
          </w:p>
          <w:p w14:paraId="1FD56203" w14:textId="77777777" w:rsidR="00CE26D5" w:rsidRPr="00CE26D5" w:rsidRDefault="00CE26D5" w:rsidP="00CE26D5">
            <w:pPr>
              <w:suppressAutoHyphens/>
              <w:spacing w:after="0"/>
              <w:rPr>
                <w:sz w:val="24"/>
                <w:lang w:eastAsia="ar-SA"/>
              </w:rPr>
            </w:pPr>
            <w:r w:rsidRPr="00CE26D5">
              <w:rPr>
                <w:sz w:val="24"/>
                <w:lang w:eastAsia="ar-SA"/>
              </w:rPr>
              <w:t>с. Бисерово,</w:t>
            </w:r>
          </w:p>
          <w:p w14:paraId="581DC5CF" w14:textId="77777777" w:rsidR="00CE26D5" w:rsidRPr="00CE26D5" w:rsidRDefault="00CE26D5" w:rsidP="00CE26D5">
            <w:pPr>
              <w:suppressAutoHyphens/>
              <w:spacing w:after="0"/>
              <w:rPr>
                <w:sz w:val="24"/>
                <w:lang w:eastAsia="ar-SA"/>
              </w:rPr>
            </w:pPr>
            <w:r w:rsidRPr="00CE26D5">
              <w:rPr>
                <w:sz w:val="24"/>
                <w:lang w:eastAsia="ar-SA"/>
              </w:rPr>
              <w:t>ул. Советская,  д.33</w:t>
            </w:r>
          </w:p>
        </w:tc>
        <w:tc>
          <w:tcPr>
            <w:tcW w:w="2708" w:type="dxa"/>
          </w:tcPr>
          <w:p w14:paraId="093A834C" w14:textId="77777777" w:rsidR="00CE26D5" w:rsidRPr="00CE26D5" w:rsidRDefault="00CE26D5" w:rsidP="00CE26D5">
            <w:pPr>
              <w:suppressAutoHyphens/>
              <w:spacing w:after="0"/>
              <w:rPr>
                <w:sz w:val="24"/>
                <w:lang w:eastAsia="ar-SA"/>
              </w:rPr>
            </w:pPr>
            <w:r w:rsidRPr="00CE26D5">
              <w:rPr>
                <w:sz w:val="24"/>
                <w:lang w:eastAsia="ar-SA"/>
              </w:rPr>
              <w:lastRenderedPageBreak/>
              <w:t>с. Бисерово,</w:t>
            </w:r>
          </w:p>
          <w:p w14:paraId="24CBC012" w14:textId="77777777" w:rsidR="00CE26D5" w:rsidRPr="00CE26D5" w:rsidRDefault="00CE26D5" w:rsidP="00CE26D5">
            <w:pPr>
              <w:suppressAutoHyphens/>
              <w:spacing w:after="0"/>
              <w:rPr>
                <w:sz w:val="24"/>
                <w:lang w:eastAsia="ar-SA"/>
              </w:rPr>
            </w:pPr>
            <w:r w:rsidRPr="00CE26D5">
              <w:rPr>
                <w:sz w:val="24"/>
                <w:lang w:eastAsia="ar-SA"/>
              </w:rPr>
              <w:t>д. Алёшкины,</w:t>
            </w:r>
          </w:p>
          <w:p w14:paraId="379434A0" w14:textId="77777777" w:rsidR="00CE26D5" w:rsidRPr="00CE26D5" w:rsidRDefault="00CE26D5" w:rsidP="00CE26D5">
            <w:pPr>
              <w:suppressAutoHyphens/>
              <w:spacing w:after="0"/>
              <w:rPr>
                <w:sz w:val="24"/>
                <w:lang w:eastAsia="ar-SA"/>
              </w:rPr>
            </w:pPr>
            <w:r w:rsidRPr="00CE26D5">
              <w:rPr>
                <w:sz w:val="24"/>
                <w:lang w:eastAsia="ar-SA"/>
              </w:rPr>
              <w:t>д. Селезневы,</w:t>
            </w:r>
          </w:p>
          <w:p w14:paraId="4BB3BFE8" w14:textId="77777777" w:rsidR="00CE26D5" w:rsidRPr="00CE26D5" w:rsidRDefault="00CE26D5" w:rsidP="00CE26D5">
            <w:pPr>
              <w:suppressAutoHyphens/>
              <w:spacing w:after="0"/>
              <w:rPr>
                <w:sz w:val="24"/>
                <w:lang w:eastAsia="ar-SA"/>
              </w:rPr>
            </w:pPr>
            <w:r w:rsidRPr="00CE26D5">
              <w:rPr>
                <w:sz w:val="24"/>
                <w:lang w:eastAsia="ar-SA"/>
              </w:rPr>
              <w:lastRenderedPageBreak/>
              <w:t>д. Турушевы,</w:t>
            </w:r>
          </w:p>
          <w:p w14:paraId="49D602B2" w14:textId="77777777" w:rsidR="00CE26D5" w:rsidRPr="00CE26D5" w:rsidRDefault="00CE26D5" w:rsidP="00CE26D5">
            <w:pPr>
              <w:suppressAutoHyphens/>
              <w:spacing w:after="0"/>
              <w:rPr>
                <w:sz w:val="24"/>
                <w:lang w:eastAsia="ar-SA"/>
              </w:rPr>
            </w:pPr>
            <w:r w:rsidRPr="00CE26D5">
              <w:rPr>
                <w:sz w:val="24"/>
                <w:lang w:eastAsia="ar-SA"/>
              </w:rPr>
              <w:t>д. Шабаршата,</w:t>
            </w:r>
          </w:p>
          <w:p w14:paraId="32323138" w14:textId="77777777" w:rsidR="00CE26D5" w:rsidRPr="00CE26D5" w:rsidRDefault="00CE26D5" w:rsidP="00CE26D5">
            <w:pPr>
              <w:suppressAutoHyphens/>
              <w:spacing w:after="0"/>
              <w:rPr>
                <w:sz w:val="24"/>
                <w:lang w:eastAsia="ar-SA"/>
              </w:rPr>
            </w:pPr>
            <w:r w:rsidRPr="00CE26D5">
              <w:rPr>
                <w:sz w:val="24"/>
                <w:lang w:eastAsia="ar-SA"/>
              </w:rPr>
              <w:t>д. Шмырята,</w:t>
            </w:r>
          </w:p>
          <w:p w14:paraId="4A9700EB" w14:textId="77777777" w:rsidR="00CE26D5" w:rsidRPr="00CE26D5" w:rsidRDefault="00CE26D5" w:rsidP="00CE26D5">
            <w:pPr>
              <w:suppressAutoHyphens/>
              <w:spacing w:after="0"/>
              <w:rPr>
                <w:sz w:val="24"/>
                <w:lang w:eastAsia="ar-SA"/>
              </w:rPr>
            </w:pPr>
            <w:r w:rsidRPr="00CE26D5">
              <w:rPr>
                <w:sz w:val="24"/>
                <w:lang w:eastAsia="ar-SA"/>
              </w:rPr>
              <w:t>с. Георгиево,</w:t>
            </w:r>
          </w:p>
          <w:p w14:paraId="1E0B0D77" w14:textId="77777777" w:rsidR="00CE26D5" w:rsidRPr="00CE26D5" w:rsidRDefault="00CE26D5" w:rsidP="00CE26D5">
            <w:pPr>
              <w:suppressAutoHyphens/>
              <w:spacing w:after="0"/>
              <w:rPr>
                <w:sz w:val="24"/>
                <w:lang w:eastAsia="ar-SA"/>
              </w:rPr>
            </w:pPr>
            <w:r w:rsidRPr="00CE26D5">
              <w:rPr>
                <w:sz w:val="24"/>
                <w:lang w:eastAsia="ar-SA"/>
              </w:rPr>
              <w:t>д. Галанино,</w:t>
            </w:r>
          </w:p>
          <w:p w14:paraId="29105CC2" w14:textId="77777777" w:rsidR="00CE26D5" w:rsidRPr="00CE26D5" w:rsidRDefault="00CE26D5" w:rsidP="00CE26D5">
            <w:pPr>
              <w:suppressAutoHyphens/>
              <w:spacing w:after="0"/>
              <w:rPr>
                <w:sz w:val="24"/>
                <w:lang w:eastAsia="ar-SA"/>
              </w:rPr>
            </w:pPr>
            <w:r w:rsidRPr="00CE26D5">
              <w:rPr>
                <w:sz w:val="24"/>
                <w:lang w:eastAsia="ar-SA"/>
              </w:rPr>
              <w:t>д. Щукино,</w:t>
            </w:r>
          </w:p>
          <w:p w14:paraId="73C33FBC" w14:textId="77777777" w:rsidR="00CE26D5" w:rsidRPr="00CE26D5" w:rsidRDefault="00CE26D5" w:rsidP="00CE26D5">
            <w:pPr>
              <w:suppressAutoHyphens/>
              <w:spacing w:after="0"/>
              <w:rPr>
                <w:sz w:val="24"/>
                <w:lang w:eastAsia="ar-SA"/>
              </w:rPr>
            </w:pPr>
            <w:r w:rsidRPr="00CE26D5">
              <w:rPr>
                <w:sz w:val="24"/>
                <w:lang w:eastAsia="ar-SA"/>
              </w:rPr>
              <w:t>д. Васькино,</w:t>
            </w:r>
          </w:p>
          <w:p w14:paraId="24711785" w14:textId="77777777" w:rsidR="00CE26D5" w:rsidRPr="00CE26D5" w:rsidRDefault="00CE26D5" w:rsidP="00CE26D5">
            <w:pPr>
              <w:suppressAutoHyphens/>
              <w:spacing w:after="0"/>
              <w:rPr>
                <w:sz w:val="24"/>
                <w:lang w:eastAsia="ar-SA"/>
              </w:rPr>
            </w:pPr>
            <w:r w:rsidRPr="00CE26D5">
              <w:rPr>
                <w:sz w:val="24"/>
                <w:lang w:eastAsia="ar-SA"/>
              </w:rPr>
              <w:t>д. Елушата,</w:t>
            </w:r>
          </w:p>
          <w:p w14:paraId="21A0057C" w14:textId="77777777" w:rsidR="00CE26D5" w:rsidRPr="00CE26D5" w:rsidRDefault="00CE26D5" w:rsidP="00CE26D5">
            <w:pPr>
              <w:suppressAutoHyphens/>
              <w:spacing w:after="0"/>
              <w:rPr>
                <w:sz w:val="24"/>
                <w:lang w:eastAsia="ar-SA"/>
              </w:rPr>
            </w:pPr>
            <w:r w:rsidRPr="00CE26D5">
              <w:rPr>
                <w:sz w:val="24"/>
                <w:lang w:eastAsia="ar-SA"/>
              </w:rPr>
              <w:t>д. Вышка,</w:t>
            </w:r>
          </w:p>
          <w:p w14:paraId="12FF3A6B" w14:textId="77777777" w:rsidR="00CE26D5" w:rsidRPr="00CE26D5" w:rsidRDefault="00CE26D5" w:rsidP="00CE26D5">
            <w:pPr>
              <w:suppressAutoHyphens/>
              <w:spacing w:after="0"/>
              <w:rPr>
                <w:sz w:val="24"/>
                <w:lang w:eastAsia="ar-SA"/>
              </w:rPr>
            </w:pPr>
            <w:r w:rsidRPr="00CE26D5">
              <w:rPr>
                <w:sz w:val="24"/>
                <w:lang w:eastAsia="ar-SA"/>
              </w:rPr>
              <w:t>д. Головино,</w:t>
            </w:r>
          </w:p>
          <w:p w14:paraId="6470E293" w14:textId="77777777" w:rsidR="00CE26D5" w:rsidRPr="00CE26D5" w:rsidRDefault="00CE26D5" w:rsidP="00CE26D5">
            <w:pPr>
              <w:suppressAutoHyphens/>
              <w:spacing w:after="0"/>
              <w:rPr>
                <w:sz w:val="24"/>
                <w:lang w:eastAsia="ar-SA"/>
              </w:rPr>
            </w:pPr>
            <w:r w:rsidRPr="00CE26D5">
              <w:rPr>
                <w:sz w:val="24"/>
                <w:lang w:eastAsia="ar-SA"/>
              </w:rPr>
              <w:t>д. Корогово,</w:t>
            </w:r>
          </w:p>
          <w:p w14:paraId="59B11B16" w14:textId="77777777" w:rsidR="00CE26D5" w:rsidRPr="00CE26D5" w:rsidRDefault="00CE26D5" w:rsidP="00CE26D5">
            <w:pPr>
              <w:suppressAutoHyphens/>
              <w:spacing w:after="0"/>
              <w:rPr>
                <w:sz w:val="24"/>
                <w:lang w:eastAsia="ar-SA"/>
              </w:rPr>
            </w:pPr>
            <w:r w:rsidRPr="00CE26D5">
              <w:rPr>
                <w:sz w:val="24"/>
                <w:lang w:eastAsia="ar-SA"/>
              </w:rPr>
              <w:t>д. Грибята,</w:t>
            </w:r>
          </w:p>
          <w:p w14:paraId="7A68F43B" w14:textId="77777777" w:rsidR="00CE26D5" w:rsidRPr="00CE26D5" w:rsidRDefault="00CE26D5" w:rsidP="00CE26D5">
            <w:pPr>
              <w:suppressAutoHyphens/>
              <w:spacing w:after="0"/>
              <w:rPr>
                <w:sz w:val="24"/>
                <w:lang w:eastAsia="ar-SA"/>
              </w:rPr>
            </w:pPr>
            <w:r w:rsidRPr="00CE26D5">
              <w:rPr>
                <w:sz w:val="24"/>
                <w:lang w:eastAsia="ar-SA"/>
              </w:rPr>
              <w:t>д. Тебеньково,</w:t>
            </w:r>
          </w:p>
          <w:p w14:paraId="276E6216" w14:textId="77777777" w:rsidR="00CE26D5" w:rsidRPr="00CE26D5" w:rsidRDefault="00CE26D5" w:rsidP="00CE26D5">
            <w:pPr>
              <w:suppressAutoHyphens/>
              <w:spacing w:after="0"/>
              <w:rPr>
                <w:sz w:val="24"/>
                <w:lang w:eastAsia="ar-SA"/>
              </w:rPr>
            </w:pPr>
            <w:r w:rsidRPr="00CE26D5">
              <w:rPr>
                <w:sz w:val="24"/>
                <w:lang w:eastAsia="ar-SA"/>
              </w:rPr>
              <w:t>д. Минькино,</w:t>
            </w:r>
          </w:p>
          <w:p w14:paraId="50B5BA23" w14:textId="77777777" w:rsidR="00CE26D5" w:rsidRPr="00CE26D5" w:rsidRDefault="00CE26D5" w:rsidP="00CE26D5">
            <w:pPr>
              <w:suppressAutoHyphens/>
              <w:spacing w:after="0"/>
              <w:rPr>
                <w:sz w:val="24"/>
                <w:lang w:eastAsia="ar-SA"/>
              </w:rPr>
            </w:pPr>
            <w:r w:rsidRPr="00CE26D5">
              <w:rPr>
                <w:sz w:val="24"/>
                <w:lang w:eastAsia="ar-SA"/>
              </w:rPr>
              <w:t>д. Верхняя Нярпа,</w:t>
            </w:r>
          </w:p>
          <w:p w14:paraId="66B2A9E1" w14:textId="77777777" w:rsidR="00CE26D5" w:rsidRPr="00CE26D5" w:rsidRDefault="00CE26D5" w:rsidP="00CE26D5">
            <w:pPr>
              <w:suppressAutoHyphens/>
              <w:spacing w:after="0"/>
              <w:rPr>
                <w:sz w:val="24"/>
                <w:lang w:eastAsia="ar-SA"/>
              </w:rPr>
            </w:pPr>
            <w:r w:rsidRPr="00CE26D5">
              <w:rPr>
                <w:sz w:val="24"/>
                <w:lang w:eastAsia="ar-SA"/>
              </w:rPr>
              <w:t>д. Нижняя Нярпа,</w:t>
            </w:r>
          </w:p>
          <w:p w14:paraId="6F2BFC6B" w14:textId="77777777" w:rsidR="00CE26D5" w:rsidRPr="00CE26D5" w:rsidRDefault="00CE26D5" w:rsidP="00CE26D5">
            <w:pPr>
              <w:tabs>
                <w:tab w:val="left" w:pos="1791"/>
              </w:tabs>
              <w:suppressAutoHyphens/>
              <w:spacing w:after="0"/>
              <w:rPr>
                <w:sz w:val="24"/>
                <w:lang w:eastAsia="ar-SA"/>
              </w:rPr>
            </w:pPr>
            <w:r w:rsidRPr="00CE26D5">
              <w:rPr>
                <w:sz w:val="24"/>
                <w:lang w:eastAsia="ar-SA"/>
              </w:rPr>
              <w:t>д. Заручей,</w:t>
            </w:r>
          </w:p>
          <w:p w14:paraId="057F935B" w14:textId="77777777" w:rsidR="00CE26D5" w:rsidRPr="00CE26D5" w:rsidRDefault="00CE26D5" w:rsidP="00CE26D5">
            <w:pPr>
              <w:suppressAutoHyphens/>
              <w:spacing w:after="0"/>
              <w:rPr>
                <w:sz w:val="24"/>
                <w:lang w:eastAsia="ar-SA"/>
              </w:rPr>
            </w:pPr>
            <w:r w:rsidRPr="00CE26D5">
              <w:rPr>
                <w:sz w:val="24"/>
                <w:lang w:eastAsia="ar-SA"/>
              </w:rPr>
              <w:t>д. Сабурово</w:t>
            </w:r>
          </w:p>
        </w:tc>
      </w:tr>
      <w:tr w:rsidR="00CE26D5" w:rsidRPr="00CE26D5" w14:paraId="67A889D6" w14:textId="77777777" w:rsidTr="00CE26D5">
        <w:tc>
          <w:tcPr>
            <w:tcW w:w="566" w:type="dxa"/>
          </w:tcPr>
          <w:p w14:paraId="07E91C4F" w14:textId="77777777" w:rsidR="00CE26D5" w:rsidRPr="00CE26D5" w:rsidRDefault="00CE26D5" w:rsidP="00CE26D5">
            <w:pPr>
              <w:suppressAutoHyphens/>
              <w:spacing w:after="0"/>
              <w:rPr>
                <w:sz w:val="24"/>
                <w:lang w:eastAsia="ar-SA"/>
              </w:rPr>
            </w:pPr>
            <w:r w:rsidRPr="00CE26D5">
              <w:rPr>
                <w:sz w:val="24"/>
                <w:lang w:eastAsia="ar-SA"/>
              </w:rPr>
              <w:lastRenderedPageBreak/>
              <w:t>1.2</w:t>
            </w:r>
          </w:p>
        </w:tc>
        <w:tc>
          <w:tcPr>
            <w:tcW w:w="2951" w:type="dxa"/>
          </w:tcPr>
          <w:p w14:paraId="14EFC850" w14:textId="77777777" w:rsidR="00CE26D5" w:rsidRPr="00CE26D5" w:rsidRDefault="00CE26D5" w:rsidP="00CE26D5">
            <w:pPr>
              <w:suppressAutoHyphens/>
              <w:spacing w:after="0"/>
              <w:rPr>
                <w:sz w:val="24"/>
                <w:lang w:eastAsia="ar-SA"/>
              </w:rPr>
            </w:pPr>
            <w:r w:rsidRPr="00CE26D5">
              <w:rPr>
                <w:sz w:val="24"/>
                <w:lang w:eastAsia="ar-SA"/>
              </w:rPr>
              <w:t xml:space="preserve">Филиал муниципального бюджетного общеобразовательного учреждения средней общеобразовательной школы с. Бисерово Афанасьевского муниципального округа Кировской области «Основная общеобразовательная школа д. Архипята» </w:t>
            </w:r>
          </w:p>
        </w:tc>
        <w:tc>
          <w:tcPr>
            <w:tcW w:w="3409" w:type="dxa"/>
          </w:tcPr>
          <w:p w14:paraId="4DE44EB9" w14:textId="77777777" w:rsidR="00CE26D5" w:rsidRPr="00CE26D5" w:rsidRDefault="00CE26D5" w:rsidP="00CE26D5">
            <w:pPr>
              <w:suppressAutoHyphens/>
              <w:spacing w:after="0"/>
              <w:rPr>
                <w:sz w:val="24"/>
                <w:lang w:eastAsia="ar-SA"/>
              </w:rPr>
            </w:pPr>
            <w:r w:rsidRPr="00CE26D5">
              <w:rPr>
                <w:sz w:val="24"/>
                <w:lang w:eastAsia="ar-SA"/>
              </w:rPr>
              <w:t>613070,</w:t>
            </w:r>
          </w:p>
          <w:p w14:paraId="4AACE8BF" w14:textId="77777777" w:rsidR="00CE26D5" w:rsidRPr="00CE26D5" w:rsidRDefault="00CE26D5" w:rsidP="00CE26D5">
            <w:pPr>
              <w:suppressAutoHyphens/>
              <w:spacing w:after="0"/>
              <w:rPr>
                <w:sz w:val="24"/>
                <w:lang w:eastAsia="ar-SA"/>
              </w:rPr>
            </w:pPr>
            <w:r w:rsidRPr="00CE26D5">
              <w:rPr>
                <w:sz w:val="24"/>
                <w:lang w:eastAsia="ar-SA"/>
              </w:rPr>
              <w:t>Кировская область, Афанасьевский муниципальный округ,</w:t>
            </w:r>
          </w:p>
          <w:p w14:paraId="6669C38C" w14:textId="77777777" w:rsidR="00CE26D5" w:rsidRPr="00CE26D5" w:rsidRDefault="00CE26D5" w:rsidP="00CE26D5">
            <w:pPr>
              <w:suppressAutoHyphens/>
              <w:spacing w:after="0"/>
              <w:rPr>
                <w:sz w:val="24"/>
                <w:lang w:eastAsia="ar-SA"/>
              </w:rPr>
            </w:pPr>
            <w:r w:rsidRPr="00CE26D5">
              <w:rPr>
                <w:sz w:val="24"/>
                <w:lang w:eastAsia="ar-SA"/>
              </w:rPr>
              <w:t xml:space="preserve">с. Бисерово, </w:t>
            </w:r>
          </w:p>
          <w:p w14:paraId="027FBBBD" w14:textId="77777777" w:rsidR="00CE26D5" w:rsidRPr="00CE26D5" w:rsidRDefault="00CE26D5" w:rsidP="00CE26D5">
            <w:pPr>
              <w:suppressAutoHyphens/>
              <w:spacing w:after="0"/>
              <w:rPr>
                <w:sz w:val="24"/>
                <w:lang w:eastAsia="ar-SA"/>
              </w:rPr>
            </w:pPr>
            <w:r w:rsidRPr="00CE26D5">
              <w:rPr>
                <w:sz w:val="24"/>
                <w:lang w:eastAsia="ar-SA"/>
              </w:rPr>
              <w:t>ул. Советская,  д.33</w:t>
            </w:r>
          </w:p>
          <w:p w14:paraId="7951E805" w14:textId="77777777" w:rsidR="00CE26D5" w:rsidRPr="00CE26D5" w:rsidRDefault="00CE26D5" w:rsidP="00CE26D5">
            <w:pPr>
              <w:suppressAutoHyphens/>
              <w:spacing w:after="0"/>
              <w:rPr>
                <w:sz w:val="24"/>
                <w:lang w:eastAsia="ar-SA"/>
              </w:rPr>
            </w:pPr>
          </w:p>
          <w:p w14:paraId="563F0805" w14:textId="77777777" w:rsidR="00CE26D5" w:rsidRPr="00CE26D5" w:rsidRDefault="00CE26D5" w:rsidP="00CE26D5">
            <w:pPr>
              <w:suppressAutoHyphens/>
              <w:spacing w:after="0"/>
              <w:rPr>
                <w:sz w:val="24"/>
                <w:lang w:eastAsia="ar-SA"/>
              </w:rPr>
            </w:pPr>
            <w:r w:rsidRPr="00CE26D5">
              <w:rPr>
                <w:sz w:val="24"/>
                <w:lang w:eastAsia="ar-SA"/>
              </w:rPr>
              <w:t>Фактический адрес:</w:t>
            </w:r>
          </w:p>
          <w:p w14:paraId="4B23907E" w14:textId="77777777" w:rsidR="00CE26D5" w:rsidRPr="00CE26D5" w:rsidRDefault="00CE26D5" w:rsidP="00CE26D5">
            <w:pPr>
              <w:suppressAutoHyphens/>
              <w:spacing w:after="0"/>
              <w:rPr>
                <w:sz w:val="24"/>
                <w:lang w:eastAsia="ar-SA"/>
              </w:rPr>
            </w:pPr>
            <w:r w:rsidRPr="00CE26D5">
              <w:rPr>
                <w:sz w:val="24"/>
                <w:lang w:eastAsia="ar-SA"/>
              </w:rPr>
              <w:t>613085,</w:t>
            </w:r>
          </w:p>
          <w:p w14:paraId="2E6B0219" w14:textId="77777777" w:rsidR="00CE26D5" w:rsidRPr="00CE26D5" w:rsidRDefault="00CE26D5" w:rsidP="00CE26D5">
            <w:pPr>
              <w:suppressAutoHyphens/>
              <w:spacing w:after="0"/>
              <w:rPr>
                <w:sz w:val="24"/>
                <w:lang w:eastAsia="ar-SA"/>
              </w:rPr>
            </w:pPr>
            <w:r w:rsidRPr="00CE26D5">
              <w:rPr>
                <w:sz w:val="24"/>
                <w:lang w:eastAsia="ar-SA"/>
              </w:rPr>
              <w:t>Кировская область, Афанасьевский муниципальный округ,</w:t>
            </w:r>
          </w:p>
          <w:p w14:paraId="5A3C4821" w14:textId="77777777" w:rsidR="00CE26D5" w:rsidRPr="00CE26D5" w:rsidRDefault="00CE26D5" w:rsidP="00CE26D5">
            <w:pPr>
              <w:suppressAutoHyphens/>
              <w:spacing w:after="0"/>
              <w:rPr>
                <w:sz w:val="24"/>
                <w:lang w:eastAsia="ar-SA"/>
              </w:rPr>
            </w:pPr>
            <w:r w:rsidRPr="00CE26D5">
              <w:rPr>
                <w:sz w:val="24"/>
                <w:lang w:eastAsia="ar-SA"/>
              </w:rPr>
              <w:t>д. Архипята, д. 70</w:t>
            </w:r>
          </w:p>
        </w:tc>
        <w:tc>
          <w:tcPr>
            <w:tcW w:w="2708" w:type="dxa"/>
          </w:tcPr>
          <w:p w14:paraId="55A80C07" w14:textId="77777777" w:rsidR="00CE26D5" w:rsidRPr="00CE26D5" w:rsidRDefault="00CE26D5" w:rsidP="00CE26D5">
            <w:pPr>
              <w:suppressAutoHyphens/>
              <w:spacing w:after="0"/>
              <w:rPr>
                <w:sz w:val="24"/>
                <w:lang w:eastAsia="ar-SA"/>
              </w:rPr>
            </w:pPr>
            <w:r w:rsidRPr="00CE26D5">
              <w:rPr>
                <w:sz w:val="24"/>
                <w:lang w:eastAsia="ar-SA"/>
              </w:rPr>
              <w:t>д. Архипята,</w:t>
            </w:r>
          </w:p>
          <w:p w14:paraId="2AE253EB" w14:textId="77777777" w:rsidR="00CE26D5" w:rsidRPr="00CE26D5" w:rsidRDefault="00CE26D5" w:rsidP="00CE26D5">
            <w:pPr>
              <w:suppressAutoHyphens/>
              <w:spacing w:after="0"/>
              <w:rPr>
                <w:sz w:val="24"/>
                <w:lang w:eastAsia="ar-SA"/>
              </w:rPr>
            </w:pPr>
            <w:r w:rsidRPr="00CE26D5">
              <w:rPr>
                <w:sz w:val="24"/>
                <w:lang w:eastAsia="ar-SA"/>
              </w:rPr>
              <w:t xml:space="preserve">д. Мишино, </w:t>
            </w:r>
          </w:p>
          <w:p w14:paraId="47BA1D03" w14:textId="77777777" w:rsidR="00CE26D5" w:rsidRPr="00CE26D5" w:rsidRDefault="00CE26D5" w:rsidP="00CE26D5">
            <w:pPr>
              <w:suppressAutoHyphens/>
              <w:spacing w:after="0"/>
              <w:rPr>
                <w:sz w:val="24"/>
                <w:lang w:eastAsia="ar-SA"/>
              </w:rPr>
            </w:pPr>
            <w:r w:rsidRPr="00CE26D5">
              <w:rPr>
                <w:sz w:val="24"/>
                <w:lang w:eastAsia="ar-SA"/>
              </w:rPr>
              <w:t>д. Наумовская,</w:t>
            </w:r>
          </w:p>
          <w:p w14:paraId="49F7D03C" w14:textId="77777777" w:rsidR="00CE26D5" w:rsidRPr="00CE26D5" w:rsidRDefault="00CE26D5" w:rsidP="00CE26D5">
            <w:pPr>
              <w:suppressAutoHyphens/>
              <w:spacing w:after="0"/>
              <w:rPr>
                <w:sz w:val="24"/>
                <w:lang w:eastAsia="ar-SA"/>
              </w:rPr>
            </w:pPr>
            <w:r w:rsidRPr="00CE26D5">
              <w:rPr>
                <w:sz w:val="24"/>
                <w:lang w:eastAsia="ar-SA"/>
              </w:rPr>
              <w:t>д. Ново-Носковская,</w:t>
            </w:r>
          </w:p>
          <w:p w14:paraId="42FC66F6" w14:textId="77777777" w:rsidR="00CE26D5" w:rsidRPr="00CE26D5" w:rsidRDefault="00CE26D5" w:rsidP="00CE26D5">
            <w:pPr>
              <w:suppressAutoHyphens/>
              <w:spacing w:after="0"/>
              <w:rPr>
                <w:sz w:val="24"/>
                <w:lang w:eastAsia="ar-SA"/>
              </w:rPr>
            </w:pPr>
            <w:r w:rsidRPr="00CE26D5">
              <w:rPr>
                <w:sz w:val="24"/>
                <w:lang w:eastAsia="ar-SA"/>
              </w:rPr>
              <w:t>д. Ключевская,</w:t>
            </w:r>
          </w:p>
          <w:p w14:paraId="6806CB0C" w14:textId="77777777" w:rsidR="00CE26D5" w:rsidRPr="00CE26D5" w:rsidRDefault="00CE26D5" w:rsidP="00CE26D5">
            <w:pPr>
              <w:suppressAutoHyphens/>
              <w:spacing w:after="0"/>
              <w:rPr>
                <w:sz w:val="24"/>
                <w:lang w:eastAsia="ar-SA"/>
              </w:rPr>
            </w:pPr>
            <w:r w:rsidRPr="00CE26D5">
              <w:rPr>
                <w:sz w:val="24"/>
                <w:lang w:eastAsia="ar-SA"/>
              </w:rPr>
              <w:t>д. Евсята</w:t>
            </w:r>
          </w:p>
        </w:tc>
      </w:tr>
      <w:tr w:rsidR="00CE26D5" w:rsidRPr="00CE26D5" w14:paraId="06C04503" w14:textId="77777777" w:rsidTr="00CE26D5">
        <w:tc>
          <w:tcPr>
            <w:tcW w:w="566" w:type="dxa"/>
          </w:tcPr>
          <w:p w14:paraId="47BCC7F5" w14:textId="77777777" w:rsidR="00CE26D5" w:rsidRPr="00CE26D5" w:rsidRDefault="00CE26D5" w:rsidP="00CE26D5">
            <w:pPr>
              <w:suppressAutoHyphens/>
              <w:spacing w:after="0"/>
              <w:rPr>
                <w:sz w:val="24"/>
                <w:lang w:eastAsia="ar-SA"/>
              </w:rPr>
            </w:pPr>
            <w:r w:rsidRPr="00CE26D5">
              <w:rPr>
                <w:sz w:val="24"/>
                <w:lang w:eastAsia="ar-SA"/>
              </w:rPr>
              <w:t>1.3</w:t>
            </w:r>
          </w:p>
        </w:tc>
        <w:tc>
          <w:tcPr>
            <w:tcW w:w="2951" w:type="dxa"/>
          </w:tcPr>
          <w:p w14:paraId="304FED74" w14:textId="77777777" w:rsidR="00CE26D5" w:rsidRPr="00CE26D5" w:rsidRDefault="00CE26D5" w:rsidP="00CE26D5">
            <w:pPr>
              <w:suppressAutoHyphens/>
              <w:spacing w:after="0"/>
              <w:rPr>
                <w:sz w:val="24"/>
                <w:lang w:eastAsia="ar-SA"/>
              </w:rPr>
            </w:pPr>
            <w:r w:rsidRPr="00CE26D5">
              <w:rPr>
                <w:sz w:val="24"/>
                <w:lang w:eastAsia="ar-SA"/>
              </w:rPr>
              <w:t xml:space="preserve">Филиал муниципального бюджетного общеобразовательного учреждения средней общеобразовательной школы с. Бисерово Афанасьевского муниципального округа Кировской области «Основная общеобразовательная школа с. Савинцы» </w:t>
            </w:r>
          </w:p>
        </w:tc>
        <w:tc>
          <w:tcPr>
            <w:tcW w:w="3409" w:type="dxa"/>
          </w:tcPr>
          <w:p w14:paraId="055540C1" w14:textId="77777777" w:rsidR="00CE26D5" w:rsidRPr="00CE26D5" w:rsidRDefault="00CE26D5" w:rsidP="00CE26D5">
            <w:pPr>
              <w:suppressAutoHyphens/>
              <w:spacing w:after="0"/>
              <w:rPr>
                <w:sz w:val="24"/>
                <w:lang w:eastAsia="ar-SA"/>
              </w:rPr>
            </w:pPr>
            <w:r w:rsidRPr="00CE26D5">
              <w:rPr>
                <w:sz w:val="24"/>
                <w:lang w:eastAsia="ar-SA"/>
              </w:rPr>
              <w:t>613070,</w:t>
            </w:r>
          </w:p>
          <w:p w14:paraId="32A1D5C6" w14:textId="77777777" w:rsidR="00CE26D5" w:rsidRPr="00CE26D5" w:rsidRDefault="00CE26D5" w:rsidP="00CE26D5">
            <w:pPr>
              <w:suppressAutoHyphens/>
              <w:spacing w:after="0"/>
              <w:rPr>
                <w:sz w:val="24"/>
                <w:lang w:eastAsia="ar-SA"/>
              </w:rPr>
            </w:pPr>
            <w:r w:rsidRPr="00CE26D5">
              <w:rPr>
                <w:sz w:val="24"/>
                <w:lang w:eastAsia="ar-SA"/>
              </w:rPr>
              <w:t>Кировская область Афанасьевский муниципальный округ.</w:t>
            </w:r>
          </w:p>
          <w:p w14:paraId="0592E679" w14:textId="77777777" w:rsidR="00CE26D5" w:rsidRPr="00CE26D5" w:rsidRDefault="00CE26D5" w:rsidP="00CE26D5">
            <w:pPr>
              <w:suppressAutoHyphens/>
              <w:spacing w:after="0"/>
              <w:rPr>
                <w:sz w:val="24"/>
                <w:lang w:eastAsia="ar-SA"/>
              </w:rPr>
            </w:pPr>
            <w:r w:rsidRPr="00CE26D5">
              <w:rPr>
                <w:sz w:val="24"/>
                <w:lang w:eastAsia="ar-SA"/>
              </w:rPr>
              <w:t xml:space="preserve">с. Бисерово, </w:t>
            </w:r>
          </w:p>
          <w:p w14:paraId="6FA065C1" w14:textId="77777777" w:rsidR="00CE26D5" w:rsidRPr="00CE26D5" w:rsidRDefault="00CE26D5" w:rsidP="00CE26D5">
            <w:pPr>
              <w:suppressAutoHyphens/>
              <w:spacing w:after="0"/>
              <w:rPr>
                <w:sz w:val="24"/>
                <w:lang w:eastAsia="ar-SA"/>
              </w:rPr>
            </w:pPr>
            <w:r w:rsidRPr="00CE26D5">
              <w:rPr>
                <w:sz w:val="24"/>
                <w:lang w:eastAsia="ar-SA"/>
              </w:rPr>
              <w:t>ул. Советская,  д.33</w:t>
            </w:r>
          </w:p>
          <w:p w14:paraId="776C86FC" w14:textId="77777777" w:rsidR="00CE26D5" w:rsidRPr="00CE26D5" w:rsidRDefault="00CE26D5" w:rsidP="00CE26D5">
            <w:pPr>
              <w:suppressAutoHyphens/>
              <w:spacing w:after="0"/>
              <w:rPr>
                <w:sz w:val="24"/>
                <w:lang w:eastAsia="ar-SA"/>
              </w:rPr>
            </w:pPr>
          </w:p>
          <w:p w14:paraId="198364B7" w14:textId="77777777" w:rsidR="00CE26D5" w:rsidRPr="00CE26D5" w:rsidRDefault="00CE26D5" w:rsidP="00CE26D5">
            <w:pPr>
              <w:suppressAutoHyphens/>
              <w:spacing w:after="0"/>
              <w:rPr>
                <w:sz w:val="24"/>
                <w:lang w:eastAsia="ar-SA"/>
              </w:rPr>
            </w:pPr>
            <w:r w:rsidRPr="00CE26D5">
              <w:rPr>
                <w:sz w:val="24"/>
                <w:lang w:eastAsia="ar-SA"/>
              </w:rPr>
              <w:t>Фактический адрес:</w:t>
            </w:r>
          </w:p>
          <w:p w14:paraId="60BB7AFF" w14:textId="77777777" w:rsidR="00CE26D5" w:rsidRPr="00CE26D5" w:rsidRDefault="00CE26D5" w:rsidP="00CE26D5">
            <w:pPr>
              <w:suppressAutoHyphens/>
              <w:spacing w:after="0"/>
              <w:rPr>
                <w:sz w:val="24"/>
                <w:lang w:eastAsia="ar-SA"/>
              </w:rPr>
            </w:pPr>
            <w:r w:rsidRPr="00CE26D5">
              <w:rPr>
                <w:sz w:val="24"/>
                <w:lang w:eastAsia="ar-SA"/>
              </w:rPr>
              <w:t>613084,</w:t>
            </w:r>
          </w:p>
          <w:p w14:paraId="136A8386" w14:textId="77777777" w:rsidR="00CE26D5" w:rsidRPr="00CE26D5" w:rsidRDefault="00CE26D5" w:rsidP="00CE26D5">
            <w:pPr>
              <w:suppressAutoHyphens/>
              <w:spacing w:after="0"/>
              <w:rPr>
                <w:sz w:val="24"/>
                <w:lang w:eastAsia="ar-SA"/>
              </w:rPr>
            </w:pPr>
            <w:r w:rsidRPr="00CE26D5">
              <w:rPr>
                <w:sz w:val="24"/>
                <w:lang w:eastAsia="ar-SA"/>
              </w:rPr>
              <w:t xml:space="preserve"> Кировская область, Афанасьевский муниципальный округ,</w:t>
            </w:r>
          </w:p>
          <w:p w14:paraId="78445AF5" w14:textId="77777777" w:rsidR="00CE26D5" w:rsidRPr="00CE26D5" w:rsidRDefault="00CE26D5" w:rsidP="00CE26D5">
            <w:pPr>
              <w:suppressAutoHyphens/>
              <w:spacing w:after="0"/>
              <w:rPr>
                <w:sz w:val="24"/>
                <w:lang w:eastAsia="ar-SA"/>
              </w:rPr>
            </w:pPr>
            <w:r w:rsidRPr="00CE26D5">
              <w:rPr>
                <w:sz w:val="24"/>
                <w:lang w:eastAsia="ar-SA"/>
              </w:rPr>
              <w:t>с. Савинцы,</w:t>
            </w:r>
          </w:p>
          <w:p w14:paraId="71625A71" w14:textId="77777777" w:rsidR="00CE26D5" w:rsidRPr="00CE26D5" w:rsidRDefault="00CE26D5" w:rsidP="00CE26D5">
            <w:pPr>
              <w:suppressAutoHyphens/>
              <w:spacing w:after="0"/>
              <w:rPr>
                <w:sz w:val="24"/>
                <w:lang w:eastAsia="ar-SA"/>
              </w:rPr>
            </w:pPr>
            <w:r w:rsidRPr="00CE26D5">
              <w:rPr>
                <w:sz w:val="24"/>
                <w:lang w:eastAsia="ar-SA"/>
              </w:rPr>
              <w:t>ул. Центральная,  д.37</w:t>
            </w:r>
          </w:p>
        </w:tc>
        <w:tc>
          <w:tcPr>
            <w:tcW w:w="2708" w:type="dxa"/>
          </w:tcPr>
          <w:p w14:paraId="6534A18D" w14:textId="77777777" w:rsidR="00CE26D5" w:rsidRPr="00CE26D5" w:rsidRDefault="00CE26D5" w:rsidP="00CE26D5">
            <w:pPr>
              <w:suppressAutoHyphens/>
              <w:spacing w:after="0"/>
              <w:rPr>
                <w:sz w:val="24"/>
                <w:lang w:eastAsia="ar-SA"/>
              </w:rPr>
            </w:pPr>
            <w:r w:rsidRPr="00CE26D5">
              <w:rPr>
                <w:sz w:val="24"/>
                <w:lang w:eastAsia="ar-SA"/>
              </w:rPr>
              <w:t>с. Савинцы,</w:t>
            </w:r>
          </w:p>
          <w:p w14:paraId="2F268BD8" w14:textId="77777777" w:rsidR="00CE26D5" w:rsidRPr="00CE26D5" w:rsidRDefault="00CE26D5" w:rsidP="00CE26D5">
            <w:pPr>
              <w:suppressAutoHyphens/>
              <w:spacing w:after="0"/>
              <w:rPr>
                <w:sz w:val="24"/>
                <w:lang w:eastAsia="ar-SA"/>
              </w:rPr>
            </w:pPr>
            <w:r w:rsidRPr="00CE26D5">
              <w:rPr>
                <w:sz w:val="24"/>
                <w:lang w:eastAsia="ar-SA"/>
              </w:rPr>
              <w:t>д. Гожемята,</w:t>
            </w:r>
          </w:p>
          <w:p w14:paraId="74CFAD57" w14:textId="77777777" w:rsidR="00CE26D5" w:rsidRPr="00CE26D5" w:rsidRDefault="00CE26D5" w:rsidP="00CE26D5">
            <w:pPr>
              <w:suppressAutoHyphens/>
              <w:spacing w:after="0"/>
              <w:rPr>
                <w:sz w:val="24"/>
                <w:lang w:eastAsia="ar-SA"/>
              </w:rPr>
            </w:pPr>
            <w:r w:rsidRPr="00CE26D5">
              <w:rPr>
                <w:sz w:val="24"/>
                <w:lang w:eastAsia="ar-SA"/>
              </w:rPr>
              <w:t>д. Старо-Носки,</w:t>
            </w:r>
          </w:p>
          <w:p w14:paraId="5E39D492" w14:textId="77777777" w:rsidR="00CE26D5" w:rsidRPr="00CE26D5" w:rsidRDefault="00CE26D5" w:rsidP="00CE26D5">
            <w:pPr>
              <w:suppressAutoHyphens/>
              <w:spacing w:after="0"/>
              <w:rPr>
                <w:sz w:val="24"/>
                <w:lang w:eastAsia="ar-SA"/>
              </w:rPr>
            </w:pPr>
            <w:r w:rsidRPr="00CE26D5">
              <w:rPr>
                <w:sz w:val="24"/>
                <w:lang w:eastAsia="ar-SA"/>
              </w:rPr>
              <w:t>д. Емелёвы,</w:t>
            </w:r>
          </w:p>
          <w:p w14:paraId="6B9CC984" w14:textId="77777777" w:rsidR="00CE26D5" w:rsidRPr="00CE26D5" w:rsidRDefault="00CE26D5" w:rsidP="00CE26D5">
            <w:pPr>
              <w:suppressAutoHyphens/>
              <w:spacing w:after="0"/>
              <w:rPr>
                <w:sz w:val="24"/>
                <w:lang w:eastAsia="ar-SA"/>
              </w:rPr>
            </w:pPr>
            <w:r w:rsidRPr="00CE26D5">
              <w:rPr>
                <w:sz w:val="24"/>
                <w:lang w:eastAsia="ar-SA"/>
              </w:rPr>
              <w:t>д. Кочёвы,</w:t>
            </w:r>
          </w:p>
          <w:p w14:paraId="78EBBD0B" w14:textId="77777777" w:rsidR="00CE26D5" w:rsidRPr="00CE26D5" w:rsidRDefault="00CE26D5" w:rsidP="00CE26D5">
            <w:pPr>
              <w:suppressAutoHyphens/>
              <w:spacing w:after="0"/>
              <w:rPr>
                <w:sz w:val="24"/>
                <w:lang w:eastAsia="ar-SA"/>
              </w:rPr>
            </w:pPr>
            <w:r w:rsidRPr="00CE26D5">
              <w:rPr>
                <w:sz w:val="24"/>
                <w:lang w:eastAsia="ar-SA"/>
              </w:rPr>
              <w:t>д. Булычевы</w:t>
            </w:r>
          </w:p>
        </w:tc>
      </w:tr>
      <w:tr w:rsidR="00CE26D5" w:rsidRPr="00CE26D5" w14:paraId="55B02DE7" w14:textId="77777777" w:rsidTr="00CE26D5">
        <w:tc>
          <w:tcPr>
            <w:tcW w:w="566" w:type="dxa"/>
          </w:tcPr>
          <w:p w14:paraId="19243ADD" w14:textId="77777777" w:rsidR="00CE26D5" w:rsidRPr="00CE26D5" w:rsidRDefault="00CE26D5" w:rsidP="00CE26D5">
            <w:pPr>
              <w:suppressAutoHyphens/>
              <w:spacing w:after="0"/>
              <w:rPr>
                <w:sz w:val="24"/>
                <w:lang w:eastAsia="ar-SA"/>
              </w:rPr>
            </w:pPr>
            <w:r w:rsidRPr="00CE26D5">
              <w:rPr>
                <w:sz w:val="24"/>
                <w:lang w:eastAsia="ar-SA"/>
              </w:rPr>
              <w:t>1.4</w:t>
            </w:r>
          </w:p>
        </w:tc>
        <w:tc>
          <w:tcPr>
            <w:tcW w:w="2951" w:type="dxa"/>
          </w:tcPr>
          <w:p w14:paraId="1DF301A9" w14:textId="77777777" w:rsidR="00CE26D5" w:rsidRPr="00CE26D5" w:rsidRDefault="00CE26D5" w:rsidP="00CE26D5">
            <w:pPr>
              <w:suppressAutoHyphens/>
              <w:spacing w:after="0"/>
              <w:rPr>
                <w:sz w:val="24"/>
                <w:lang w:eastAsia="ar-SA"/>
              </w:rPr>
            </w:pPr>
            <w:r w:rsidRPr="00CE26D5">
              <w:rPr>
                <w:sz w:val="24"/>
                <w:lang w:eastAsia="ar-SA"/>
              </w:rPr>
              <w:t xml:space="preserve">Филиал муниципального бюджетного </w:t>
            </w:r>
            <w:r w:rsidRPr="00CE26D5">
              <w:rPr>
                <w:sz w:val="24"/>
                <w:lang w:eastAsia="ar-SA"/>
              </w:rPr>
              <w:lastRenderedPageBreak/>
              <w:t xml:space="preserve">общеобразовательного учреждения средней общеобразовательной школы с. Бисерово Афанасьевского муниципального округа Кировской области «Начальная общеобразовательная школа д. Ожегино» </w:t>
            </w:r>
          </w:p>
        </w:tc>
        <w:tc>
          <w:tcPr>
            <w:tcW w:w="3409" w:type="dxa"/>
          </w:tcPr>
          <w:p w14:paraId="0E936DEA" w14:textId="77777777" w:rsidR="00CE26D5" w:rsidRPr="00CE26D5" w:rsidRDefault="00CE26D5" w:rsidP="00CE26D5">
            <w:pPr>
              <w:suppressAutoHyphens/>
              <w:spacing w:after="0"/>
              <w:rPr>
                <w:sz w:val="24"/>
                <w:lang w:eastAsia="ar-SA"/>
              </w:rPr>
            </w:pPr>
            <w:r w:rsidRPr="00CE26D5">
              <w:rPr>
                <w:sz w:val="24"/>
                <w:lang w:eastAsia="ar-SA"/>
              </w:rPr>
              <w:lastRenderedPageBreak/>
              <w:t>613070,</w:t>
            </w:r>
          </w:p>
          <w:p w14:paraId="48EC625B" w14:textId="77777777" w:rsidR="00CE26D5" w:rsidRPr="00CE26D5" w:rsidRDefault="00CE26D5" w:rsidP="00CE26D5">
            <w:pPr>
              <w:suppressAutoHyphens/>
              <w:spacing w:after="0"/>
              <w:rPr>
                <w:sz w:val="24"/>
                <w:lang w:eastAsia="ar-SA"/>
              </w:rPr>
            </w:pPr>
            <w:r w:rsidRPr="00CE26D5">
              <w:rPr>
                <w:sz w:val="24"/>
                <w:lang w:eastAsia="ar-SA"/>
              </w:rPr>
              <w:lastRenderedPageBreak/>
              <w:t>Кировская область, Афанасьевский муниципальный округ,</w:t>
            </w:r>
          </w:p>
          <w:p w14:paraId="2F860750" w14:textId="77777777" w:rsidR="00CE26D5" w:rsidRPr="00CE26D5" w:rsidRDefault="00CE26D5" w:rsidP="00CE26D5">
            <w:pPr>
              <w:suppressAutoHyphens/>
              <w:spacing w:after="0"/>
              <w:rPr>
                <w:sz w:val="24"/>
                <w:lang w:eastAsia="ar-SA"/>
              </w:rPr>
            </w:pPr>
            <w:r w:rsidRPr="00CE26D5">
              <w:rPr>
                <w:sz w:val="24"/>
                <w:lang w:eastAsia="ar-SA"/>
              </w:rPr>
              <w:t xml:space="preserve">с. Бисерово, </w:t>
            </w:r>
          </w:p>
          <w:p w14:paraId="43D36220" w14:textId="77777777" w:rsidR="00CE26D5" w:rsidRPr="00CE26D5" w:rsidRDefault="00CE26D5" w:rsidP="00CE26D5">
            <w:pPr>
              <w:suppressAutoHyphens/>
              <w:spacing w:after="0"/>
              <w:rPr>
                <w:sz w:val="24"/>
                <w:lang w:eastAsia="ar-SA"/>
              </w:rPr>
            </w:pPr>
            <w:r w:rsidRPr="00CE26D5">
              <w:rPr>
                <w:sz w:val="24"/>
                <w:lang w:eastAsia="ar-SA"/>
              </w:rPr>
              <w:t>ул. Советская,  д.33</w:t>
            </w:r>
          </w:p>
          <w:p w14:paraId="1F684C34" w14:textId="77777777" w:rsidR="00CE26D5" w:rsidRPr="00CE26D5" w:rsidRDefault="00CE26D5" w:rsidP="00CE26D5">
            <w:pPr>
              <w:suppressAutoHyphens/>
              <w:spacing w:after="0"/>
              <w:rPr>
                <w:sz w:val="24"/>
                <w:lang w:eastAsia="ar-SA"/>
              </w:rPr>
            </w:pPr>
          </w:p>
          <w:p w14:paraId="7F4033EA" w14:textId="77777777" w:rsidR="00CE26D5" w:rsidRPr="00CE26D5" w:rsidRDefault="00CE26D5" w:rsidP="00CE26D5">
            <w:pPr>
              <w:suppressAutoHyphens/>
              <w:spacing w:after="0"/>
              <w:rPr>
                <w:sz w:val="24"/>
                <w:lang w:eastAsia="ar-SA"/>
              </w:rPr>
            </w:pPr>
            <w:r w:rsidRPr="00CE26D5">
              <w:rPr>
                <w:sz w:val="24"/>
                <w:lang w:eastAsia="ar-SA"/>
              </w:rPr>
              <w:t>Фактический адрес:</w:t>
            </w:r>
          </w:p>
          <w:p w14:paraId="5D148DB8" w14:textId="77777777" w:rsidR="00CE26D5" w:rsidRPr="00CE26D5" w:rsidRDefault="00CE26D5" w:rsidP="00CE26D5">
            <w:pPr>
              <w:suppressAutoHyphens/>
              <w:spacing w:after="0"/>
              <w:rPr>
                <w:sz w:val="24"/>
                <w:lang w:eastAsia="ar-SA"/>
              </w:rPr>
            </w:pPr>
            <w:r w:rsidRPr="00CE26D5">
              <w:rPr>
                <w:sz w:val="24"/>
                <w:lang w:eastAsia="ar-SA"/>
              </w:rPr>
              <w:t>613081,</w:t>
            </w:r>
          </w:p>
          <w:p w14:paraId="788DB377" w14:textId="77777777" w:rsidR="00CE26D5" w:rsidRPr="00CE26D5" w:rsidRDefault="00CE26D5" w:rsidP="00CE26D5">
            <w:pPr>
              <w:suppressAutoHyphens/>
              <w:spacing w:after="0"/>
              <w:rPr>
                <w:sz w:val="24"/>
                <w:lang w:eastAsia="ar-SA"/>
              </w:rPr>
            </w:pPr>
            <w:r w:rsidRPr="00CE26D5">
              <w:rPr>
                <w:sz w:val="24"/>
                <w:lang w:eastAsia="ar-SA"/>
              </w:rPr>
              <w:t xml:space="preserve"> Кировская область, Афанасьевский муниципальный округ,</w:t>
            </w:r>
          </w:p>
          <w:p w14:paraId="6F2AE473" w14:textId="77777777" w:rsidR="00CE26D5" w:rsidRPr="00CE26D5" w:rsidRDefault="00CE26D5" w:rsidP="00CE26D5">
            <w:pPr>
              <w:suppressAutoHyphens/>
              <w:spacing w:after="0"/>
              <w:rPr>
                <w:sz w:val="24"/>
                <w:lang w:eastAsia="ar-SA"/>
              </w:rPr>
            </w:pPr>
            <w:r w:rsidRPr="00CE26D5">
              <w:rPr>
                <w:sz w:val="24"/>
                <w:lang w:eastAsia="ar-SA"/>
              </w:rPr>
              <w:t>д. Ожегино, д.14</w:t>
            </w:r>
          </w:p>
        </w:tc>
        <w:tc>
          <w:tcPr>
            <w:tcW w:w="2708" w:type="dxa"/>
          </w:tcPr>
          <w:p w14:paraId="5B8AF24F" w14:textId="77777777" w:rsidR="00CE26D5" w:rsidRPr="00CE26D5" w:rsidRDefault="00CE26D5" w:rsidP="00CE26D5">
            <w:pPr>
              <w:suppressAutoHyphens/>
              <w:spacing w:after="0"/>
              <w:rPr>
                <w:sz w:val="24"/>
                <w:lang w:eastAsia="ar-SA"/>
              </w:rPr>
            </w:pPr>
            <w:r w:rsidRPr="00CE26D5">
              <w:rPr>
                <w:sz w:val="24"/>
                <w:lang w:eastAsia="ar-SA"/>
              </w:rPr>
              <w:lastRenderedPageBreak/>
              <w:t>д. Ожегино,</w:t>
            </w:r>
          </w:p>
          <w:p w14:paraId="7C7E9524" w14:textId="77777777" w:rsidR="00CE26D5" w:rsidRPr="00CE26D5" w:rsidRDefault="00CE26D5" w:rsidP="00CE26D5">
            <w:pPr>
              <w:suppressAutoHyphens/>
              <w:spacing w:after="0"/>
              <w:rPr>
                <w:sz w:val="24"/>
                <w:lang w:eastAsia="ar-SA"/>
              </w:rPr>
            </w:pPr>
            <w:r w:rsidRPr="00CE26D5">
              <w:rPr>
                <w:sz w:val="24"/>
                <w:lang w:eastAsia="ar-SA"/>
              </w:rPr>
              <w:t>д. Верхказаковы,</w:t>
            </w:r>
          </w:p>
          <w:p w14:paraId="1F2C7B1E" w14:textId="77777777" w:rsidR="00CE26D5" w:rsidRPr="00CE26D5" w:rsidRDefault="00CE26D5" w:rsidP="00CE26D5">
            <w:pPr>
              <w:suppressAutoHyphens/>
              <w:spacing w:after="0"/>
              <w:rPr>
                <w:sz w:val="24"/>
                <w:lang w:eastAsia="ar-SA"/>
              </w:rPr>
            </w:pPr>
            <w:r w:rsidRPr="00CE26D5">
              <w:rPr>
                <w:sz w:val="24"/>
                <w:lang w:eastAsia="ar-SA"/>
              </w:rPr>
              <w:lastRenderedPageBreak/>
              <w:t>д. Евдокимово,</w:t>
            </w:r>
          </w:p>
          <w:p w14:paraId="087BFD40" w14:textId="77777777" w:rsidR="00CE26D5" w:rsidRPr="00CE26D5" w:rsidRDefault="00CE26D5" w:rsidP="00CE26D5">
            <w:pPr>
              <w:suppressAutoHyphens/>
              <w:spacing w:after="0"/>
              <w:rPr>
                <w:sz w:val="24"/>
                <w:lang w:eastAsia="ar-SA"/>
              </w:rPr>
            </w:pPr>
            <w:r w:rsidRPr="00CE26D5">
              <w:rPr>
                <w:sz w:val="24"/>
                <w:lang w:eastAsia="ar-SA"/>
              </w:rPr>
              <w:t xml:space="preserve">д. Коньковы, </w:t>
            </w:r>
          </w:p>
          <w:p w14:paraId="17AF4171" w14:textId="77777777" w:rsidR="00CE26D5" w:rsidRPr="00CE26D5" w:rsidRDefault="00CE26D5" w:rsidP="00CE26D5">
            <w:pPr>
              <w:suppressAutoHyphens/>
              <w:spacing w:after="0"/>
              <w:rPr>
                <w:sz w:val="24"/>
                <w:lang w:eastAsia="ar-SA"/>
              </w:rPr>
            </w:pPr>
            <w:r w:rsidRPr="00CE26D5">
              <w:rPr>
                <w:sz w:val="24"/>
                <w:lang w:eastAsia="ar-SA"/>
              </w:rPr>
              <w:t>д. Русиново,</w:t>
            </w:r>
          </w:p>
          <w:p w14:paraId="396E4094" w14:textId="77777777" w:rsidR="00CE26D5" w:rsidRPr="00CE26D5" w:rsidRDefault="00CE26D5" w:rsidP="00CE26D5">
            <w:pPr>
              <w:suppressAutoHyphens/>
              <w:spacing w:after="0"/>
              <w:rPr>
                <w:sz w:val="24"/>
                <w:lang w:eastAsia="ar-SA"/>
              </w:rPr>
            </w:pPr>
            <w:r w:rsidRPr="00CE26D5">
              <w:rPr>
                <w:sz w:val="24"/>
                <w:lang w:eastAsia="ar-SA"/>
              </w:rPr>
              <w:t>д. Усть-Колыч</w:t>
            </w:r>
          </w:p>
        </w:tc>
      </w:tr>
      <w:tr w:rsidR="00CE26D5" w:rsidRPr="00CE26D5" w14:paraId="71FD2B54" w14:textId="77777777" w:rsidTr="00CE26D5">
        <w:tc>
          <w:tcPr>
            <w:tcW w:w="566" w:type="dxa"/>
          </w:tcPr>
          <w:p w14:paraId="62DDE356" w14:textId="77777777" w:rsidR="00CE26D5" w:rsidRPr="00CE26D5" w:rsidRDefault="00CE26D5" w:rsidP="00CE26D5">
            <w:pPr>
              <w:suppressAutoHyphens/>
              <w:spacing w:after="0"/>
              <w:rPr>
                <w:sz w:val="24"/>
                <w:lang w:eastAsia="ar-SA"/>
              </w:rPr>
            </w:pPr>
            <w:r w:rsidRPr="00CE26D5">
              <w:rPr>
                <w:sz w:val="24"/>
                <w:lang w:eastAsia="ar-SA"/>
              </w:rPr>
              <w:lastRenderedPageBreak/>
              <w:t>1.5</w:t>
            </w:r>
          </w:p>
        </w:tc>
        <w:tc>
          <w:tcPr>
            <w:tcW w:w="2951" w:type="dxa"/>
          </w:tcPr>
          <w:p w14:paraId="75675413" w14:textId="77777777" w:rsidR="00CE26D5" w:rsidRPr="00CE26D5" w:rsidRDefault="00CE26D5" w:rsidP="00CE26D5">
            <w:pPr>
              <w:suppressAutoHyphens/>
              <w:spacing w:after="0"/>
              <w:rPr>
                <w:sz w:val="24"/>
                <w:lang w:eastAsia="ar-SA"/>
              </w:rPr>
            </w:pPr>
            <w:r w:rsidRPr="00CE26D5">
              <w:rPr>
                <w:sz w:val="24"/>
                <w:lang w:eastAsia="ar-SA"/>
              </w:rPr>
              <w:t xml:space="preserve">Филиал муниципального бюджетного общеобразовательного учреждения средней общеобразовательной школы с. Бисерово Афанасьевского муниципального округа Кировской области «Начальная общеобразовательная школа д. Жарковы» </w:t>
            </w:r>
          </w:p>
        </w:tc>
        <w:tc>
          <w:tcPr>
            <w:tcW w:w="3409" w:type="dxa"/>
          </w:tcPr>
          <w:p w14:paraId="18114415" w14:textId="77777777" w:rsidR="00CE26D5" w:rsidRPr="00CE26D5" w:rsidRDefault="00CE26D5" w:rsidP="00CE26D5">
            <w:pPr>
              <w:suppressAutoHyphens/>
              <w:spacing w:after="0"/>
              <w:rPr>
                <w:sz w:val="24"/>
                <w:lang w:eastAsia="ar-SA"/>
              </w:rPr>
            </w:pPr>
            <w:r w:rsidRPr="00CE26D5">
              <w:rPr>
                <w:sz w:val="24"/>
                <w:lang w:eastAsia="ar-SA"/>
              </w:rPr>
              <w:t>613070,</w:t>
            </w:r>
          </w:p>
          <w:p w14:paraId="696D91BF" w14:textId="77777777" w:rsidR="00CE26D5" w:rsidRPr="00CE26D5" w:rsidRDefault="00CE26D5" w:rsidP="00CE26D5">
            <w:pPr>
              <w:suppressAutoHyphens/>
              <w:spacing w:after="0"/>
              <w:rPr>
                <w:sz w:val="24"/>
                <w:lang w:eastAsia="ar-SA"/>
              </w:rPr>
            </w:pPr>
            <w:r w:rsidRPr="00CE26D5">
              <w:rPr>
                <w:sz w:val="24"/>
                <w:lang w:eastAsia="ar-SA"/>
              </w:rPr>
              <w:t>Кировская область, Афанасьевский муниципальный округ,</w:t>
            </w:r>
          </w:p>
          <w:p w14:paraId="2B7D4E77" w14:textId="77777777" w:rsidR="00CE26D5" w:rsidRPr="00CE26D5" w:rsidRDefault="00CE26D5" w:rsidP="00CE26D5">
            <w:pPr>
              <w:suppressAutoHyphens/>
              <w:spacing w:after="0"/>
              <w:rPr>
                <w:sz w:val="24"/>
                <w:lang w:eastAsia="ar-SA"/>
              </w:rPr>
            </w:pPr>
            <w:r w:rsidRPr="00CE26D5">
              <w:rPr>
                <w:sz w:val="24"/>
                <w:lang w:eastAsia="ar-SA"/>
              </w:rPr>
              <w:t xml:space="preserve">с. Бисерово, </w:t>
            </w:r>
          </w:p>
          <w:p w14:paraId="0137EB4C" w14:textId="77777777" w:rsidR="00CE26D5" w:rsidRPr="00CE26D5" w:rsidRDefault="00CE26D5" w:rsidP="00CE26D5">
            <w:pPr>
              <w:suppressAutoHyphens/>
              <w:spacing w:after="0"/>
              <w:rPr>
                <w:sz w:val="24"/>
                <w:lang w:eastAsia="ar-SA"/>
              </w:rPr>
            </w:pPr>
            <w:r w:rsidRPr="00CE26D5">
              <w:rPr>
                <w:sz w:val="24"/>
                <w:lang w:eastAsia="ar-SA"/>
              </w:rPr>
              <w:t>ул. Советская,  д.33</w:t>
            </w:r>
          </w:p>
          <w:p w14:paraId="594A81B3" w14:textId="77777777" w:rsidR="00CE26D5" w:rsidRPr="00CE26D5" w:rsidRDefault="00CE26D5" w:rsidP="00CE26D5">
            <w:pPr>
              <w:suppressAutoHyphens/>
              <w:spacing w:after="0"/>
              <w:rPr>
                <w:sz w:val="24"/>
                <w:lang w:eastAsia="ar-SA"/>
              </w:rPr>
            </w:pPr>
          </w:p>
          <w:p w14:paraId="1A5E879F" w14:textId="77777777" w:rsidR="00CE26D5" w:rsidRPr="00CE26D5" w:rsidRDefault="00CE26D5" w:rsidP="00CE26D5">
            <w:pPr>
              <w:suppressAutoHyphens/>
              <w:spacing w:after="0"/>
              <w:rPr>
                <w:sz w:val="24"/>
                <w:lang w:eastAsia="ar-SA"/>
              </w:rPr>
            </w:pPr>
            <w:r w:rsidRPr="00CE26D5">
              <w:rPr>
                <w:sz w:val="24"/>
                <w:lang w:eastAsia="ar-SA"/>
              </w:rPr>
              <w:t>Фактический адрес:</w:t>
            </w:r>
          </w:p>
          <w:p w14:paraId="3785AAAA" w14:textId="77777777" w:rsidR="00CE26D5" w:rsidRPr="00CE26D5" w:rsidRDefault="00CE26D5" w:rsidP="00CE26D5">
            <w:pPr>
              <w:suppressAutoHyphens/>
              <w:spacing w:after="0"/>
              <w:rPr>
                <w:sz w:val="24"/>
                <w:lang w:eastAsia="ar-SA"/>
              </w:rPr>
            </w:pPr>
            <w:r w:rsidRPr="00CE26D5">
              <w:rPr>
                <w:sz w:val="24"/>
                <w:lang w:eastAsia="ar-SA"/>
              </w:rPr>
              <w:t>613070,</w:t>
            </w:r>
          </w:p>
          <w:p w14:paraId="1DF115AD" w14:textId="77777777" w:rsidR="00CE26D5" w:rsidRPr="00CE26D5" w:rsidRDefault="00CE26D5" w:rsidP="00CE26D5">
            <w:pPr>
              <w:suppressAutoHyphens/>
              <w:spacing w:after="0"/>
              <w:rPr>
                <w:sz w:val="24"/>
                <w:lang w:eastAsia="ar-SA"/>
              </w:rPr>
            </w:pPr>
            <w:r w:rsidRPr="00CE26D5">
              <w:rPr>
                <w:sz w:val="24"/>
                <w:lang w:eastAsia="ar-SA"/>
              </w:rPr>
              <w:t>Кировская область, Афанасьевский муниципальный округ,</w:t>
            </w:r>
          </w:p>
          <w:p w14:paraId="44D94020" w14:textId="77777777" w:rsidR="00CE26D5" w:rsidRPr="00CE26D5" w:rsidRDefault="00CE26D5" w:rsidP="00CE26D5">
            <w:pPr>
              <w:suppressAutoHyphens/>
              <w:spacing w:after="0"/>
              <w:rPr>
                <w:sz w:val="24"/>
                <w:lang w:eastAsia="ar-SA"/>
              </w:rPr>
            </w:pPr>
            <w:r w:rsidRPr="00CE26D5">
              <w:rPr>
                <w:sz w:val="24"/>
                <w:lang w:eastAsia="ar-SA"/>
              </w:rPr>
              <w:t>д. Жарковы,</w:t>
            </w:r>
          </w:p>
          <w:p w14:paraId="5D7DE0E4" w14:textId="77777777" w:rsidR="00CE26D5" w:rsidRPr="00CE26D5" w:rsidRDefault="00CE26D5" w:rsidP="00CE26D5">
            <w:pPr>
              <w:suppressAutoHyphens/>
              <w:spacing w:after="0"/>
              <w:rPr>
                <w:sz w:val="24"/>
                <w:lang w:eastAsia="ar-SA"/>
              </w:rPr>
            </w:pPr>
            <w:r w:rsidRPr="00CE26D5">
              <w:rPr>
                <w:sz w:val="24"/>
                <w:lang w:eastAsia="ar-SA"/>
              </w:rPr>
              <w:t>ул. Центральная, д.15</w:t>
            </w:r>
          </w:p>
        </w:tc>
        <w:tc>
          <w:tcPr>
            <w:tcW w:w="2708" w:type="dxa"/>
          </w:tcPr>
          <w:p w14:paraId="41297FCB" w14:textId="77777777" w:rsidR="00CE26D5" w:rsidRPr="00CE26D5" w:rsidRDefault="00CE26D5" w:rsidP="00CE26D5">
            <w:pPr>
              <w:suppressAutoHyphens/>
              <w:spacing w:after="0"/>
              <w:rPr>
                <w:sz w:val="24"/>
                <w:lang w:eastAsia="ar-SA"/>
              </w:rPr>
            </w:pPr>
            <w:r w:rsidRPr="00CE26D5">
              <w:rPr>
                <w:sz w:val="24"/>
                <w:lang w:eastAsia="ar-SA"/>
              </w:rPr>
              <w:t>д. Жарковы,</w:t>
            </w:r>
          </w:p>
          <w:p w14:paraId="701856F9" w14:textId="77777777" w:rsidR="00CE26D5" w:rsidRPr="00CE26D5" w:rsidRDefault="00CE26D5" w:rsidP="00CE26D5">
            <w:pPr>
              <w:suppressAutoHyphens/>
              <w:spacing w:after="0"/>
              <w:rPr>
                <w:sz w:val="24"/>
                <w:lang w:eastAsia="ar-SA"/>
              </w:rPr>
            </w:pPr>
            <w:r w:rsidRPr="00CE26D5">
              <w:rPr>
                <w:sz w:val="24"/>
                <w:lang w:eastAsia="ar-SA"/>
              </w:rPr>
              <w:t>д. Володята,</w:t>
            </w:r>
          </w:p>
          <w:p w14:paraId="70CD928E" w14:textId="77777777" w:rsidR="00CE26D5" w:rsidRPr="00CE26D5" w:rsidRDefault="00CE26D5" w:rsidP="00CE26D5">
            <w:pPr>
              <w:suppressAutoHyphens/>
              <w:spacing w:after="0"/>
              <w:rPr>
                <w:sz w:val="24"/>
                <w:lang w:eastAsia="ar-SA"/>
              </w:rPr>
            </w:pPr>
            <w:r w:rsidRPr="00CE26D5">
              <w:rPr>
                <w:sz w:val="24"/>
                <w:lang w:eastAsia="ar-SA"/>
              </w:rPr>
              <w:t>д. Егоровская,</w:t>
            </w:r>
          </w:p>
          <w:p w14:paraId="197C346B" w14:textId="77777777" w:rsidR="00CE26D5" w:rsidRPr="00CE26D5" w:rsidRDefault="00CE26D5" w:rsidP="00CE26D5">
            <w:pPr>
              <w:suppressAutoHyphens/>
              <w:spacing w:after="0"/>
              <w:rPr>
                <w:sz w:val="24"/>
                <w:lang w:eastAsia="ar-SA"/>
              </w:rPr>
            </w:pPr>
            <w:r w:rsidRPr="00CE26D5">
              <w:rPr>
                <w:sz w:val="24"/>
                <w:lang w:eastAsia="ar-SA"/>
              </w:rPr>
              <w:t>д. Матвеевская,</w:t>
            </w:r>
          </w:p>
          <w:p w14:paraId="4CF3B6D3" w14:textId="77777777" w:rsidR="00CE26D5" w:rsidRPr="00CE26D5" w:rsidRDefault="00CE26D5" w:rsidP="00CE26D5">
            <w:pPr>
              <w:tabs>
                <w:tab w:val="right" w:pos="2710"/>
              </w:tabs>
              <w:suppressAutoHyphens/>
              <w:spacing w:after="0"/>
              <w:rPr>
                <w:sz w:val="24"/>
                <w:lang w:eastAsia="ar-SA"/>
              </w:rPr>
            </w:pPr>
            <w:r w:rsidRPr="00CE26D5">
              <w:rPr>
                <w:sz w:val="24"/>
                <w:lang w:eastAsia="ar-SA"/>
              </w:rPr>
              <w:t>д. Мироновы,</w:t>
            </w:r>
            <w:r w:rsidRPr="00CE26D5">
              <w:rPr>
                <w:sz w:val="24"/>
                <w:lang w:eastAsia="ar-SA"/>
              </w:rPr>
              <w:tab/>
            </w:r>
          </w:p>
          <w:p w14:paraId="3CB9A135" w14:textId="77777777" w:rsidR="00CE26D5" w:rsidRPr="00CE26D5" w:rsidRDefault="00CE26D5" w:rsidP="00CE26D5">
            <w:pPr>
              <w:suppressAutoHyphens/>
              <w:spacing w:after="0"/>
              <w:rPr>
                <w:sz w:val="24"/>
                <w:lang w:eastAsia="ar-SA"/>
              </w:rPr>
            </w:pPr>
            <w:r w:rsidRPr="00CE26D5">
              <w:rPr>
                <w:sz w:val="24"/>
                <w:lang w:eastAsia="ar-SA"/>
              </w:rPr>
              <w:t>д. Нопино,</w:t>
            </w:r>
          </w:p>
          <w:p w14:paraId="386A3EF4" w14:textId="77777777" w:rsidR="00CE26D5" w:rsidRPr="00CE26D5" w:rsidRDefault="00CE26D5" w:rsidP="00CE26D5">
            <w:pPr>
              <w:suppressAutoHyphens/>
              <w:spacing w:after="0"/>
              <w:rPr>
                <w:sz w:val="24"/>
                <w:lang w:eastAsia="ar-SA"/>
              </w:rPr>
            </w:pPr>
            <w:r w:rsidRPr="00CE26D5">
              <w:rPr>
                <w:sz w:val="24"/>
                <w:lang w:eastAsia="ar-SA"/>
              </w:rPr>
              <w:t>д. Петрята,</w:t>
            </w:r>
          </w:p>
          <w:p w14:paraId="5EFDE22B" w14:textId="77777777" w:rsidR="00CE26D5" w:rsidRPr="00CE26D5" w:rsidRDefault="00CE26D5" w:rsidP="00CE26D5">
            <w:pPr>
              <w:suppressAutoHyphens/>
              <w:spacing w:after="0"/>
              <w:rPr>
                <w:sz w:val="24"/>
                <w:lang w:eastAsia="ar-SA"/>
              </w:rPr>
            </w:pPr>
            <w:r w:rsidRPr="00CE26D5">
              <w:rPr>
                <w:sz w:val="24"/>
                <w:lang w:eastAsia="ar-SA"/>
              </w:rPr>
              <w:t>д. Стёпины,</w:t>
            </w:r>
          </w:p>
          <w:p w14:paraId="4CDA690E" w14:textId="77777777" w:rsidR="00CE26D5" w:rsidRPr="00CE26D5" w:rsidRDefault="00CE26D5" w:rsidP="00CE26D5">
            <w:pPr>
              <w:suppressAutoHyphens/>
              <w:spacing w:after="0"/>
              <w:rPr>
                <w:sz w:val="24"/>
                <w:lang w:eastAsia="ar-SA"/>
              </w:rPr>
            </w:pPr>
            <w:r w:rsidRPr="00CE26D5">
              <w:rPr>
                <w:sz w:val="24"/>
                <w:lang w:eastAsia="ar-SA"/>
              </w:rPr>
              <w:t>п. Пограничный</w:t>
            </w:r>
          </w:p>
        </w:tc>
      </w:tr>
      <w:tr w:rsidR="00CE26D5" w:rsidRPr="00CE26D5" w14:paraId="217D5026" w14:textId="77777777" w:rsidTr="00CE26D5">
        <w:tc>
          <w:tcPr>
            <w:tcW w:w="566" w:type="dxa"/>
          </w:tcPr>
          <w:p w14:paraId="18742F47" w14:textId="77777777" w:rsidR="00CE26D5" w:rsidRPr="00CE26D5" w:rsidRDefault="00CE26D5" w:rsidP="00CE26D5">
            <w:pPr>
              <w:suppressAutoHyphens/>
              <w:spacing w:after="0"/>
              <w:rPr>
                <w:sz w:val="24"/>
                <w:lang w:eastAsia="ar-SA"/>
              </w:rPr>
            </w:pPr>
            <w:r w:rsidRPr="00CE26D5">
              <w:rPr>
                <w:sz w:val="24"/>
                <w:lang w:eastAsia="ar-SA"/>
              </w:rPr>
              <w:t>2</w:t>
            </w:r>
          </w:p>
        </w:tc>
        <w:tc>
          <w:tcPr>
            <w:tcW w:w="2951" w:type="dxa"/>
          </w:tcPr>
          <w:p w14:paraId="3C4670B7" w14:textId="77777777" w:rsidR="00CE26D5" w:rsidRPr="00CE26D5" w:rsidRDefault="00CE26D5" w:rsidP="00CE26D5">
            <w:pPr>
              <w:suppressAutoHyphens/>
              <w:spacing w:after="0"/>
              <w:rPr>
                <w:sz w:val="24"/>
                <w:lang w:eastAsia="ar-SA"/>
              </w:rPr>
            </w:pPr>
            <w:r w:rsidRPr="00CE26D5">
              <w:rPr>
                <w:sz w:val="24"/>
                <w:lang w:eastAsia="ar-SA"/>
              </w:rPr>
              <w:t>Муниципальное бюджетное общеобразовательное учреждение основная общеобразовательная школа п. Бор  Афанасьевского муниципального округа Кировской области</w:t>
            </w:r>
          </w:p>
        </w:tc>
        <w:tc>
          <w:tcPr>
            <w:tcW w:w="3409" w:type="dxa"/>
          </w:tcPr>
          <w:p w14:paraId="755EDF9D" w14:textId="77777777" w:rsidR="00CE26D5" w:rsidRPr="00CE26D5" w:rsidRDefault="00CE26D5" w:rsidP="00CE26D5">
            <w:pPr>
              <w:suppressAutoHyphens/>
              <w:spacing w:after="0"/>
              <w:rPr>
                <w:sz w:val="24"/>
                <w:lang w:eastAsia="ar-SA"/>
              </w:rPr>
            </w:pPr>
            <w:r w:rsidRPr="00CE26D5">
              <w:rPr>
                <w:sz w:val="24"/>
                <w:lang w:eastAsia="ar-SA"/>
              </w:rPr>
              <w:t>612746,</w:t>
            </w:r>
          </w:p>
          <w:p w14:paraId="53B580A5" w14:textId="77777777" w:rsidR="00CE26D5" w:rsidRPr="00CE26D5" w:rsidRDefault="00CE26D5" w:rsidP="00CE26D5">
            <w:pPr>
              <w:suppressAutoHyphens/>
              <w:spacing w:after="0"/>
              <w:rPr>
                <w:sz w:val="24"/>
                <w:lang w:eastAsia="ar-SA"/>
              </w:rPr>
            </w:pPr>
            <w:r w:rsidRPr="00CE26D5">
              <w:rPr>
                <w:sz w:val="24"/>
                <w:lang w:eastAsia="ar-SA"/>
              </w:rPr>
              <w:t xml:space="preserve">Кировская область, Афанасьевский муниципальный округ, </w:t>
            </w:r>
          </w:p>
          <w:p w14:paraId="75152875" w14:textId="77777777" w:rsidR="00CE26D5" w:rsidRPr="00CE26D5" w:rsidRDefault="00CE26D5" w:rsidP="00CE26D5">
            <w:pPr>
              <w:suppressAutoHyphens/>
              <w:spacing w:after="0"/>
              <w:rPr>
                <w:sz w:val="24"/>
                <w:lang w:eastAsia="ar-SA"/>
              </w:rPr>
            </w:pPr>
            <w:r w:rsidRPr="00CE26D5">
              <w:rPr>
                <w:sz w:val="24"/>
                <w:lang w:eastAsia="ar-SA"/>
              </w:rPr>
              <w:t xml:space="preserve">п. Бор, </w:t>
            </w:r>
          </w:p>
          <w:p w14:paraId="47BE0DA2" w14:textId="77777777" w:rsidR="00CE26D5" w:rsidRPr="00CE26D5" w:rsidRDefault="00CE26D5" w:rsidP="00CE26D5">
            <w:pPr>
              <w:suppressAutoHyphens/>
              <w:spacing w:after="0"/>
              <w:rPr>
                <w:sz w:val="24"/>
                <w:lang w:eastAsia="ar-SA"/>
              </w:rPr>
            </w:pPr>
            <w:r w:rsidRPr="00CE26D5">
              <w:rPr>
                <w:sz w:val="24"/>
                <w:lang w:eastAsia="ar-SA"/>
              </w:rPr>
              <w:t>ул. Школьная, д.8</w:t>
            </w:r>
          </w:p>
        </w:tc>
        <w:tc>
          <w:tcPr>
            <w:tcW w:w="2708" w:type="dxa"/>
          </w:tcPr>
          <w:p w14:paraId="611DE6E0" w14:textId="77777777" w:rsidR="00CE26D5" w:rsidRPr="00CE26D5" w:rsidRDefault="00CE26D5" w:rsidP="00CE26D5">
            <w:pPr>
              <w:suppressAutoHyphens/>
              <w:spacing w:after="0"/>
              <w:rPr>
                <w:sz w:val="24"/>
                <w:lang w:eastAsia="ar-SA"/>
              </w:rPr>
            </w:pPr>
            <w:r w:rsidRPr="00CE26D5">
              <w:rPr>
                <w:sz w:val="24"/>
                <w:lang w:eastAsia="ar-SA"/>
              </w:rPr>
              <w:t xml:space="preserve">п. Бор, </w:t>
            </w:r>
          </w:p>
          <w:p w14:paraId="532F1636" w14:textId="77777777" w:rsidR="00CE26D5" w:rsidRPr="00CE26D5" w:rsidRDefault="00CE26D5" w:rsidP="00CE26D5">
            <w:pPr>
              <w:suppressAutoHyphens/>
              <w:spacing w:after="0"/>
              <w:rPr>
                <w:sz w:val="24"/>
                <w:lang w:eastAsia="ar-SA"/>
              </w:rPr>
            </w:pPr>
            <w:r w:rsidRPr="00CE26D5">
              <w:rPr>
                <w:sz w:val="24"/>
                <w:lang w:eastAsia="ar-SA"/>
              </w:rPr>
              <w:t xml:space="preserve">д. Бор, </w:t>
            </w:r>
          </w:p>
          <w:p w14:paraId="5073F29A" w14:textId="77777777" w:rsidR="00CE26D5" w:rsidRPr="00CE26D5" w:rsidRDefault="00CE26D5" w:rsidP="00CE26D5">
            <w:pPr>
              <w:suppressAutoHyphens/>
              <w:spacing w:after="0"/>
              <w:rPr>
                <w:sz w:val="24"/>
                <w:lang w:eastAsia="ar-SA"/>
              </w:rPr>
            </w:pPr>
            <w:r w:rsidRPr="00CE26D5">
              <w:rPr>
                <w:sz w:val="24"/>
                <w:lang w:eastAsia="ar-SA"/>
              </w:rPr>
              <w:t>д. Лаптаха,</w:t>
            </w:r>
          </w:p>
          <w:p w14:paraId="0B2EE7BF" w14:textId="77777777" w:rsidR="00CE26D5" w:rsidRPr="00CE26D5" w:rsidRDefault="00CE26D5" w:rsidP="00CE26D5">
            <w:pPr>
              <w:suppressAutoHyphens/>
              <w:spacing w:after="0"/>
              <w:rPr>
                <w:sz w:val="24"/>
                <w:lang w:eastAsia="ar-SA"/>
              </w:rPr>
            </w:pPr>
            <w:r w:rsidRPr="00CE26D5">
              <w:rPr>
                <w:sz w:val="24"/>
                <w:lang w:eastAsia="ar-SA"/>
              </w:rPr>
              <w:t>п. Сюзьва</w:t>
            </w:r>
          </w:p>
        </w:tc>
      </w:tr>
      <w:tr w:rsidR="00CE26D5" w:rsidRPr="00CE26D5" w14:paraId="6C959351" w14:textId="77777777" w:rsidTr="00CE26D5">
        <w:tc>
          <w:tcPr>
            <w:tcW w:w="566" w:type="dxa"/>
          </w:tcPr>
          <w:p w14:paraId="5F787966" w14:textId="77777777" w:rsidR="00CE26D5" w:rsidRPr="00CE26D5" w:rsidRDefault="00CE26D5" w:rsidP="00CE26D5">
            <w:pPr>
              <w:suppressAutoHyphens/>
              <w:spacing w:after="0"/>
              <w:rPr>
                <w:sz w:val="24"/>
                <w:lang w:eastAsia="ar-SA"/>
              </w:rPr>
            </w:pPr>
            <w:r w:rsidRPr="00CE26D5">
              <w:rPr>
                <w:sz w:val="24"/>
                <w:lang w:eastAsia="ar-SA"/>
              </w:rPr>
              <w:t>3</w:t>
            </w:r>
          </w:p>
        </w:tc>
        <w:tc>
          <w:tcPr>
            <w:tcW w:w="2951" w:type="dxa"/>
          </w:tcPr>
          <w:p w14:paraId="2BD635B7" w14:textId="77777777" w:rsidR="00CE26D5" w:rsidRPr="00CE26D5" w:rsidRDefault="00CE26D5" w:rsidP="00CE26D5">
            <w:pPr>
              <w:suppressAutoHyphens/>
              <w:spacing w:after="0"/>
              <w:rPr>
                <w:sz w:val="24"/>
                <w:lang w:eastAsia="ar-SA"/>
              </w:rPr>
            </w:pPr>
            <w:r w:rsidRPr="00CE26D5">
              <w:rPr>
                <w:sz w:val="24"/>
                <w:lang w:eastAsia="ar-SA"/>
              </w:rPr>
              <w:t>Муниципальное бюджетное общеобразовательное учреждение основная общеобразовательная школа д. Ванино Афанасьевского муниципального округа Кировской области</w:t>
            </w:r>
          </w:p>
        </w:tc>
        <w:tc>
          <w:tcPr>
            <w:tcW w:w="3409" w:type="dxa"/>
          </w:tcPr>
          <w:p w14:paraId="53D78A64" w14:textId="77777777" w:rsidR="00CE26D5" w:rsidRPr="00CE26D5" w:rsidRDefault="00CE26D5" w:rsidP="00CE26D5">
            <w:pPr>
              <w:suppressAutoHyphens/>
              <w:spacing w:after="0"/>
              <w:rPr>
                <w:sz w:val="24"/>
                <w:lang w:eastAsia="ar-SA"/>
              </w:rPr>
            </w:pPr>
            <w:r w:rsidRPr="00CE26D5">
              <w:rPr>
                <w:sz w:val="24"/>
                <w:lang w:eastAsia="ar-SA"/>
              </w:rPr>
              <w:t xml:space="preserve">612746, </w:t>
            </w:r>
          </w:p>
          <w:p w14:paraId="0EE50129" w14:textId="77777777" w:rsidR="00CE26D5" w:rsidRPr="00CE26D5" w:rsidRDefault="00CE26D5" w:rsidP="00CE26D5">
            <w:pPr>
              <w:suppressAutoHyphens/>
              <w:spacing w:after="0"/>
              <w:rPr>
                <w:sz w:val="24"/>
                <w:lang w:eastAsia="ar-SA"/>
              </w:rPr>
            </w:pPr>
            <w:r w:rsidRPr="00CE26D5">
              <w:rPr>
                <w:sz w:val="24"/>
                <w:lang w:eastAsia="ar-SA"/>
              </w:rPr>
              <w:t xml:space="preserve">Кировская область, Афанасьевский муниципальный округ, </w:t>
            </w:r>
          </w:p>
          <w:p w14:paraId="026A4BC7" w14:textId="77777777" w:rsidR="00CE26D5" w:rsidRPr="00CE26D5" w:rsidRDefault="00CE26D5" w:rsidP="00CE26D5">
            <w:pPr>
              <w:suppressAutoHyphens/>
              <w:spacing w:after="0"/>
              <w:rPr>
                <w:sz w:val="24"/>
                <w:lang w:eastAsia="ar-SA"/>
              </w:rPr>
            </w:pPr>
            <w:r w:rsidRPr="00CE26D5">
              <w:rPr>
                <w:sz w:val="24"/>
                <w:lang w:eastAsia="ar-SA"/>
              </w:rPr>
              <w:t>д. Лаврушата, д.40</w:t>
            </w:r>
          </w:p>
        </w:tc>
        <w:tc>
          <w:tcPr>
            <w:tcW w:w="2708" w:type="dxa"/>
          </w:tcPr>
          <w:p w14:paraId="42E9C884" w14:textId="77777777" w:rsidR="00CE26D5" w:rsidRPr="00CE26D5" w:rsidRDefault="00CE26D5" w:rsidP="00CE26D5">
            <w:pPr>
              <w:suppressAutoHyphens/>
              <w:spacing w:after="0"/>
              <w:rPr>
                <w:sz w:val="24"/>
                <w:lang w:eastAsia="ar-SA"/>
              </w:rPr>
            </w:pPr>
            <w:r w:rsidRPr="00CE26D5">
              <w:rPr>
                <w:sz w:val="24"/>
                <w:lang w:eastAsia="ar-SA"/>
              </w:rPr>
              <w:t>д. Ванино,</w:t>
            </w:r>
          </w:p>
          <w:p w14:paraId="1DBE44C7" w14:textId="77777777" w:rsidR="00CE26D5" w:rsidRPr="00CE26D5" w:rsidRDefault="00CE26D5" w:rsidP="00CE26D5">
            <w:pPr>
              <w:suppressAutoHyphens/>
              <w:spacing w:after="0"/>
              <w:rPr>
                <w:sz w:val="24"/>
                <w:lang w:eastAsia="ar-SA"/>
              </w:rPr>
            </w:pPr>
            <w:r w:rsidRPr="00CE26D5">
              <w:rPr>
                <w:sz w:val="24"/>
                <w:lang w:eastAsia="ar-SA"/>
              </w:rPr>
              <w:t>п. Афонята,</w:t>
            </w:r>
          </w:p>
          <w:p w14:paraId="27614216" w14:textId="77777777" w:rsidR="00CE26D5" w:rsidRPr="00CE26D5" w:rsidRDefault="00CE26D5" w:rsidP="00CE26D5">
            <w:pPr>
              <w:suppressAutoHyphens/>
              <w:spacing w:after="0"/>
              <w:rPr>
                <w:sz w:val="24"/>
                <w:lang w:eastAsia="ar-SA"/>
              </w:rPr>
            </w:pPr>
            <w:r w:rsidRPr="00CE26D5">
              <w:rPr>
                <w:sz w:val="24"/>
                <w:lang w:eastAsia="ar-SA"/>
              </w:rPr>
              <w:t>д. Гришата,</w:t>
            </w:r>
          </w:p>
          <w:p w14:paraId="59311DE2" w14:textId="77777777" w:rsidR="00CE26D5" w:rsidRPr="00CE26D5" w:rsidRDefault="00CE26D5" w:rsidP="00CE26D5">
            <w:pPr>
              <w:suppressAutoHyphens/>
              <w:spacing w:after="0"/>
              <w:rPr>
                <w:sz w:val="24"/>
                <w:lang w:eastAsia="ar-SA"/>
              </w:rPr>
            </w:pPr>
            <w:r w:rsidRPr="00CE26D5">
              <w:rPr>
                <w:sz w:val="24"/>
                <w:lang w:eastAsia="ar-SA"/>
              </w:rPr>
              <w:t>д. Доронята,</w:t>
            </w:r>
          </w:p>
          <w:p w14:paraId="4C54436A" w14:textId="77777777" w:rsidR="00CE26D5" w:rsidRPr="00CE26D5" w:rsidRDefault="00CE26D5" w:rsidP="00CE26D5">
            <w:pPr>
              <w:suppressAutoHyphens/>
              <w:spacing w:after="0"/>
              <w:rPr>
                <w:sz w:val="24"/>
                <w:lang w:eastAsia="ar-SA"/>
              </w:rPr>
            </w:pPr>
            <w:r w:rsidRPr="00CE26D5">
              <w:rPr>
                <w:sz w:val="24"/>
                <w:lang w:eastAsia="ar-SA"/>
              </w:rPr>
              <w:t>д. Зяблово,</w:t>
            </w:r>
          </w:p>
          <w:p w14:paraId="57AB0AF4" w14:textId="77777777" w:rsidR="00CE26D5" w:rsidRPr="00CE26D5" w:rsidRDefault="00CE26D5" w:rsidP="00CE26D5">
            <w:pPr>
              <w:suppressAutoHyphens/>
              <w:spacing w:after="0"/>
              <w:rPr>
                <w:sz w:val="24"/>
                <w:lang w:eastAsia="ar-SA"/>
              </w:rPr>
            </w:pPr>
            <w:r w:rsidRPr="00CE26D5">
              <w:rPr>
                <w:sz w:val="24"/>
                <w:lang w:eastAsia="ar-SA"/>
              </w:rPr>
              <w:t>д. Крючковская,</w:t>
            </w:r>
          </w:p>
          <w:p w14:paraId="57D01D7D" w14:textId="77777777" w:rsidR="00CE26D5" w:rsidRPr="00CE26D5" w:rsidRDefault="00CE26D5" w:rsidP="00CE26D5">
            <w:pPr>
              <w:suppressAutoHyphens/>
              <w:spacing w:after="0"/>
              <w:rPr>
                <w:sz w:val="24"/>
                <w:lang w:eastAsia="ar-SA"/>
              </w:rPr>
            </w:pPr>
            <w:r w:rsidRPr="00CE26D5">
              <w:rPr>
                <w:sz w:val="24"/>
                <w:lang w:eastAsia="ar-SA"/>
              </w:rPr>
              <w:t>д. Лаврушата,</w:t>
            </w:r>
          </w:p>
          <w:p w14:paraId="66081EFF" w14:textId="77777777" w:rsidR="00CE26D5" w:rsidRPr="00CE26D5" w:rsidRDefault="00CE26D5" w:rsidP="00CE26D5">
            <w:pPr>
              <w:suppressAutoHyphens/>
              <w:spacing w:after="0"/>
              <w:rPr>
                <w:sz w:val="24"/>
                <w:lang w:eastAsia="ar-SA"/>
              </w:rPr>
            </w:pPr>
            <w:r w:rsidRPr="00CE26D5">
              <w:rPr>
                <w:sz w:val="24"/>
                <w:lang w:eastAsia="ar-SA"/>
              </w:rPr>
              <w:t>д. Никишата,</w:t>
            </w:r>
          </w:p>
          <w:p w14:paraId="609A0DA0" w14:textId="77777777" w:rsidR="00CE26D5" w:rsidRPr="00CE26D5" w:rsidRDefault="00CE26D5" w:rsidP="00CE26D5">
            <w:pPr>
              <w:suppressAutoHyphens/>
              <w:spacing w:after="0"/>
              <w:rPr>
                <w:sz w:val="24"/>
                <w:lang w:eastAsia="ar-SA"/>
              </w:rPr>
            </w:pPr>
            <w:r w:rsidRPr="00CE26D5">
              <w:rPr>
                <w:sz w:val="24"/>
                <w:lang w:eastAsia="ar-SA"/>
              </w:rPr>
              <w:t>д. Новый поселок,</w:t>
            </w:r>
          </w:p>
          <w:p w14:paraId="1109B009" w14:textId="77777777" w:rsidR="00CE26D5" w:rsidRPr="00CE26D5" w:rsidRDefault="00CE26D5" w:rsidP="00CE26D5">
            <w:pPr>
              <w:suppressAutoHyphens/>
              <w:spacing w:after="0"/>
              <w:rPr>
                <w:sz w:val="24"/>
                <w:lang w:eastAsia="ar-SA"/>
              </w:rPr>
            </w:pPr>
            <w:r w:rsidRPr="00CE26D5">
              <w:rPr>
                <w:sz w:val="24"/>
                <w:lang w:eastAsia="ar-SA"/>
              </w:rPr>
              <w:t>д. Паржата,</w:t>
            </w:r>
          </w:p>
          <w:p w14:paraId="3BB2F4E1" w14:textId="77777777" w:rsidR="00CE26D5" w:rsidRPr="00CE26D5" w:rsidRDefault="00CE26D5" w:rsidP="00CE26D5">
            <w:pPr>
              <w:suppressAutoHyphens/>
              <w:spacing w:after="0"/>
              <w:rPr>
                <w:sz w:val="24"/>
                <w:lang w:eastAsia="ar-SA"/>
              </w:rPr>
            </w:pPr>
            <w:r w:rsidRPr="00CE26D5">
              <w:rPr>
                <w:sz w:val="24"/>
                <w:lang w:eastAsia="ar-SA"/>
              </w:rPr>
              <w:t>д. Светлаковы,</w:t>
            </w:r>
          </w:p>
          <w:p w14:paraId="5B692AA3" w14:textId="77777777" w:rsidR="00CE26D5" w:rsidRPr="00CE26D5" w:rsidRDefault="00CE26D5" w:rsidP="00CE26D5">
            <w:pPr>
              <w:suppressAutoHyphens/>
              <w:spacing w:after="0"/>
              <w:rPr>
                <w:sz w:val="24"/>
                <w:lang w:eastAsia="ar-SA"/>
              </w:rPr>
            </w:pPr>
            <w:r w:rsidRPr="00CE26D5">
              <w:rPr>
                <w:sz w:val="24"/>
                <w:lang w:eastAsia="ar-SA"/>
              </w:rPr>
              <w:t>д. Часовня</w:t>
            </w:r>
          </w:p>
        </w:tc>
      </w:tr>
      <w:tr w:rsidR="00CE26D5" w:rsidRPr="00CE26D5" w14:paraId="2A8FA486" w14:textId="77777777" w:rsidTr="00CE26D5">
        <w:tc>
          <w:tcPr>
            <w:tcW w:w="566" w:type="dxa"/>
          </w:tcPr>
          <w:p w14:paraId="41417E0A" w14:textId="77777777" w:rsidR="00CE26D5" w:rsidRPr="00CE26D5" w:rsidRDefault="00CE26D5" w:rsidP="00CE26D5">
            <w:pPr>
              <w:suppressAutoHyphens/>
              <w:spacing w:after="0"/>
              <w:rPr>
                <w:sz w:val="24"/>
              </w:rPr>
            </w:pPr>
            <w:r w:rsidRPr="00CE26D5">
              <w:rPr>
                <w:sz w:val="24"/>
              </w:rPr>
              <w:lastRenderedPageBreak/>
              <w:t>4</w:t>
            </w:r>
          </w:p>
        </w:tc>
        <w:tc>
          <w:tcPr>
            <w:tcW w:w="9068" w:type="dxa"/>
            <w:gridSpan w:val="3"/>
          </w:tcPr>
          <w:p w14:paraId="088D29F7" w14:textId="77777777" w:rsidR="00CE26D5" w:rsidRPr="00CE26D5" w:rsidRDefault="00CE26D5" w:rsidP="00CE26D5">
            <w:pPr>
              <w:suppressAutoHyphens/>
              <w:spacing w:after="0"/>
              <w:rPr>
                <w:sz w:val="24"/>
              </w:rPr>
            </w:pPr>
            <w:r w:rsidRPr="00CE26D5">
              <w:rPr>
                <w:sz w:val="24"/>
              </w:rPr>
              <w:t>Муниципальное бюджетное общеобразовательное учреждение средняя общеобразовательная школа с. Гордино Афанасьевского муниципального округа Кировской области</w:t>
            </w:r>
          </w:p>
        </w:tc>
      </w:tr>
      <w:tr w:rsidR="00CE26D5" w:rsidRPr="00CE26D5" w14:paraId="33C72BA4" w14:textId="77777777" w:rsidTr="00CE26D5">
        <w:tc>
          <w:tcPr>
            <w:tcW w:w="566" w:type="dxa"/>
          </w:tcPr>
          <w:p w14:paraId="63A78092" w14:textId="77777777" w:rsidR="00CE26D5" w:rsidRPr="00CE26D5" w:rsidRDefault="00CE26D5" w:rsidP="00CE26D5">
            <w:pPr>
              <w:suppressAutoHyphens/>
              <w:spacing w:after="0"/>
              <w:rPr>
                <w:sz w:val="24"/>
                <w:lang w:eastAsia="ar-SA"/>
              </w:rPr>
            </w:pPr>
            <w:r w:rsidRPr="00CE26D5">
              <w:rPr>
                <w:sz w:val="24"/>
                <w:lang w:eastAsia="ar-SA"/>
              </w:rPr>
              <w:t>4.1</w:t>
            </w:r>
          </w:p>
        </w:tc>
        <w:tc>
          <w:tcPr>
            <w:tcW w:w="2951" w:type="dxa"/>
          </w:tcPr>
          <w:p w14:paraId="2BFC3D5A" w14:textId="77777777" w:rsidR="00CE26D5" w:rsidRPr="00CE26D5" w:rsidRDefault="00CE26D5" w:rsidP="00CE26D5">
            <w:pPr>
              <w:suppressAutoHyphens/>
              <w:spacing w:after="0"/>
              <w:rPr>
                <w:sz w:val="24"/>
                <w:lang w:eastAsia="ar-SA"/>
              </w:rPr>
            </w:pPr>
            <w:r w:rsidRPr="00CE26D5">
              <w:rPr>
                <w:sz w:val="24"/>
                <w:lang w:eastAsia="ar-SA"/>
              </w:rPr>
              <w:t>Муниципальное бюджетное общеобразовательное учреждение средняя общеобразовательная школа с. Гордино Афанасьевского муниципального округа Кировской области</w:t>
            </w:r>
          </w:p>
        </w:tc>
        <w:tc>
          <w:tcPr>
            <w:tcW w:w="3409" w:type="dxa"/>
          </w:tcPr>
          <w:p w14:paraId="06CA7725" w14:textId="77777777" w:rsidR="00CE26D5" w:rsidRPr="00CE26D5" w:rsidRDefault="00CE26D5" w:rsidP="00CE26D5">
            <w:pPr>
              <w:suppressAutoHyphens/>
              <w:spacing w:after="0"/>
              <w:rPr>
                <w:sz w:val="24"/>
                <w:lang w:eastAsia="ar-SA"/>
              </w:rPr>
            </w:pPr>
            <w:r w:rsidRPr="00CE26D5">
              <w:rPr>
                <w:sz w:val="24"/>
                <w:lang w:eastAsia="ar-SA"/>
              </w:rPr>
              <w:t>613094,</w:t>
            </w:r>
          </w:p>
          <w:p w14:paraId="20498AEE" w14:textId="77777777" w:rsidR="00CE26D5" w:rsidRPr="00CE26D5" w:rsidRDefault="00CE26D5" w:rsidP="00CE26D5">
            <w:pPr>
              <w:suppressAutoHyphens/>
              <w:spacing w:after="0"/>
              <w:rPr>
                <w:sz w:val="24"/>
                <w:lang w:eastAsia="ar-SA"/>
              </w:rPr>
            </w:pPr>
            <w:r w:rsidRPr="00CE26D5">
              <w:rPr>
                <w:sz w:val="24"/>
                <w:lang w:eastAsia="ar-SA"/>
              </w:rPr>
              <w:t>Кировская область, Афанасьевский муниципальный округ,</w:t>
            </w:r>
          </w:p>
          <w:p w14:paraId="406380B0" w14:textId="77777777" w:rsidR="00CE26D5" w:rsidRPr="00CE26D5" w:rsidRDefault="00CE26D5" w:rsidP="00CE26D5">
            <w:pPr>
              <w:suppressAutoHyphens/>
              <w:spacing w:after="0"/>
              <w:rPr>
                <w:sz w:val="24"/>
                <w:lang w:eastAsia="ar-SA"/>
              </w:rPr>
            </w:pPr>
            <w:r w:rsidRPr="00CE26D5">
              <w:rPr>
                <w:sz w:val="24"/>
                <w:lang w:eastAsia="ar-SA"/>
              </w:rPr>
              <w:t xml:space="preserve">с. Гордино, </w:t>
            </w:r>
          </w:p>
          <w:p w14:paraId="444CAA91" w14:textId="77777777" w:rsidR="00CE26D5" w:rsidRPr="00CE26D5" w:rsidRDefault="00CE26D5" w:rsidP="00CE26D5">
            <w:pPr>
              <w:suppressAutoHyphens/>
              <w:spacing w:after="0"/>
              <w:rPr>
                <w:sz w:val="24"/>
                <w:lang w:eastAsia="ar-SA"/>
              </w:rPr>
            </w:pPr>
            <w:r w:rsidRPr="00CE26D5">
              <w:rPr>
                <w:sz w:val="24"/>
                <w:lang w:eastAsia="ar-SA"/>
              </w:rPr>
              <w:t>ул. Мира,  д. 34</w:t>
            </w:r>
          </w:p>
        </w:tc>
        <w:tc>
          <w:tcPr>
            <w:tcW w:w="2708" w:type="dxa"/>
          </w:tcPr>
          <w:p w14:paraId="4C385338" w14:textId="77777777" w:rsidR="00CE26D5" w:rsidRPr="00CE26D5" w:rsidRDefault="00CE26D5" w:rsidP="00CE26D5">
            <w:pPr>
              <w:suppressAutoHyphens/>
              <w:spacing w:after="0"/>
              <w:rPr>
                <w:sz w:val="24"/>
                <w:lang w:eastAsia="ar-SA"/>
              </w:rPr>
            </w:pPr>
            <w:r w:rsidRPr="00CE26D5">
              <w:rPr>
                <w:sz w:val="24"/>
                <w:lang w:eastAsia="ar-SA"/>
              </w:rPr>
              <w:t>с. Гордино,</w:t>
            </w:r>
          </w:p>
          <w:p w14:paraId="27DD5D51" w14:textId="77777777" w:rsidR="00CE26D5" w:rsidRPr="00CE26D5" w:rsidRDefault="00CE26D5" w:rsidP="00CE26D5">
            <w:pPr>
              <w:suppressAutoHyphens/>
              <w:spacing w:after="0"/>
              <w:rPr>
                <w:sz w:val="24"/>
                <w:lang w:eastAsia="ar-SA"/>
              </w:rPr>
            </w:pPr>
            <w:r w:rsidRPr="00CE26D5">
              <w:rPr>
                <w:sz w:val="24"/>
                <w:lang w:eastAsia="ar-SA"/>
              </w:rPr>
              <w:t>д. Боровичата,</w:t>
            </w:r>
          </w:p>
          <w:p w14:paraId="7251BB53" w14:textId="77777777" w:rsidR="00CE26D5" w:rsidRPr="00CE26D5" w:rsidRDefault="00CE26D5" w:rsidP="00CE26D5">
            <w:pPr>
              <w:suppressAutoHyphens/>
              <w:spacing w:after="0"/>
              <w:rPr>
                <w:sz w:val="24"/>
                <w:lang w:eastAsia="ar-SA"/>
              </w:rPr>
            </w:pPr>
            <w:r w:rsidRPr="00CE26D5">
              <w:rPr>
                <w:sz w:val="24"/>
                <w:lang w:eastAsia="ar-SA"/>
              </w:rPr>
              <w:t>д. Ваньки,</w:t>
            </w:r>
          </w:p>
          <w:p w14:paraId="448C4342" w14:textId="77777777" w:rsidR="00CE26D5" w:rsidRPr="00CE26D5" w:rsidRDefault="00CE26D5" w:rsidP="00CE26D5">
            <w:pPr>
              <w:suppressAutoHyphens/>
              <w:spacing w:after="0"/>
              <w:rPr>
                <w:sz w:val="24"/>
                <w:lang w:eastAsia="ar-SA"/>
              </w:rPr>
            </w:pPr>
            <w:r w:rsidRPr="00CE26D5">
              <w:rPr>
                <w:sz w:val="24"/>
                <w:lang w:eastAsia="ar-SA"/>
              </w:rPr>
              <w:t>д. Верхняя Колотовка,</w:t>
            </w:r>
          </w:p>
          <w:p w14:paraId="53FD083A" w14:textId="77777777" w:rsidR="00CE26D5" w:rsidRPr="00CE26D5" w:rsidRDefault="00CE26D5" w:rsidP="00CE26D5">
            <w:pPr>
              <w:suppressAutoHyphens/>
              <w:spacing w:after="0"/>
              <w:rPr>
                <w:sz w:val="24"/>
                <w:lang w:eastAsia="ar-SA"/>
              </w:rPr>
            </w:pPr>
            <w:r w:rsidRPr="00CE26D5">
              <w:rPr>
                <w:sz w:val="24"/>
                <w:lang w:eastAsia="ar-SA"/>
              </w:rPr>
              <w:t>д. Ионичи,</w:t>
            </w:r>
          </w:p>
          <w:p w14:paraId="2D317D53" w14:textId="77777777" w:rsidR="00CE26D5" w:rsidRPr="00CE26D5" w:rsidRDefault="00CE26D5" w:rsidP="00CE26D5">
            <w:pPr>
              <w:suppressAutoHyphens/>
              <w:spacing w:after="0"/>
              <w:rPr>
                <w:sz w:val="24"/>
                <w:lang w:eastAsia="ar-SA"/>
              </w:rPr>
            </w:pPr>
            <w:r w:rsidRPr="00CE26D5">
              <w:rPr>
                <w:sz w:val="24"/>
                <w:lang w:eastAsia="ar-SA"/>
              </w:rPr>
              <w:t>д. Мишата,</w:t>
            </w:r>
          </w:p>
          <w:p w14:paraId="5EA1B457" w14:textId="77777777" w:rsidR="00CE26D5" w:rsidRPr="00CE26D5" w:rsidRDefault="00CE26D5" w:rsidP="00CE26D5">
            <w:pPr>
              <w:suppressAutoHyphens/>
              <w:spacing w:after="0"/>
              <w:rPr>
                <w:sz w:val="24"/>
                <w:lang w:eastAsia="ar-SA"/>
              </w:rPr>
            </w:pPr>
            <w:r w:rsidRPr="00CE26D5">
              <w:rPr>
                <w:sz w:val="24"/>
                <w:lang w:eastAsia="ar-SA"/>
              </w:rPr>
              <w:t>д. Нижняя Колотовка,</w:t>
            </w:r>
          </w:p>
          <w:p w14:paraId="7C90499D" w14:textId="77777777" w:rsidR="00CE26D5" w:rsidRPr="00CE26D5" w:rsidRDefault="00CE26D5" w:rsidP="00CE26D5">
            <w:pPr>
              <w:suppressAutoHyphens/>
              <w:spacing w:after="0"/>
              <w:rPr>
                <w:sz w:val="24"/>
                <w:lang w:eastAsia="ar-SA"/>
              </w:rPr>
            </w:pPr>
            <w:r w:rsidRPr="00CE26D5">
              <w:rPr>
                <w:sz w:val="24"/>
                <w:lang w:eastAsia="ar-SA"/>
              </w:rPr>
              <w:t>д. Булыжино,</w:t>
            </w:r>
          </w:p>
          <w:p w14:paraId="46650E56" w14:textId="77777777" w:rsidR="00CE26D5" w:rsidRPr="00CE26D5" w:rsidRDefault="00CE26D5" w:rsidP="00CE26D5">
            <w:pPr>
              <w:suppressAutoHyphens/>
              <w:spacing w:after="0"/>
              <w:rPr>
                <w:sz w:val="24"/>
                <w:lang w:eastAsia="ar-SA"/>
              </w:rPr>
            </w:pPr>
            <w:r w:rsidRPr="00CE26D5">
              <w:rPr>
                <w:sz w:val="24"/>
                <w:lang w:eastAsia="ar-SA"/>
              </w:rPr>
              <w:t>д. Васёнки,</w:t>
            </w:r>
          </w:p>
          <w:p w14:paraId="2DE3CE4A" w14:textId="77777777" w:rsidR="00CE26D5" w:rsidRPr="00CE26D5" w:rsidRDefault="00CE26D5" w:rsidP="00CE26D5">
            <w:pPr>
              <w:suppressAutoHyphens/>
              <w:spacing w:after="0"/>
              <w:rPr>
                <w:sz w:val="24"/>
                <w:lang w:eastAsia="ar-SA"/>
              </w:rPr>
            </w:pPr>
            <w:r w:rsidRPr="00CE26D5">
              <w:rPr>
                <w:sz w:val="24"/>
                <w:lang w:eastAsia="ar-SA"/>
              </w:rPr>
              <w:t>д. Антоненки,</w:t>
            </w:r>
          </w:p>
          <w:p w14:paraId="176DA695" w14:textId="77777777" w:rsidR="00CE26D5" w:rsidRPr="00CE26D5" w:rsidRDefault="00CE26D5" w:rsidP="00CE26D5">
            <w:pPr>
              <w:suppressAutoHyphens/>
              <w:spacing w:after="0"/>
              <w:rPr>
                <w:sz w:val="24"/>
                <w:lang w:eastAsia="ar-SA"/>
              </w:rPr>
            </w:pPr>
            <w:r w:rsidRPr="00CE26D5">
              <w:rPr>
                <w:sz w:val="24"/>
                <w:lang w:eastAsia="ar-SA"/>
              </w:rPr>
              <w:t>д. Ларенки,</w:t>
            </w:r>
          </w:p>
          <w:p w14:paraId="649C505C" w14:textId="77777777" w:rsidR="00CE26D5" w:rsidRPr="00CE26D5" w:rsidRDefault="00CE26D5" w:rsidP="00CE26D5">
            <w:pPr>
              <w:suppressAutoHyphens/>
              <w:spacing w:after="0"/>
              <w:rPr>
                <w:sz w:val="24"/>
                <w:lang w:eastAsia="ar-SA"/>
              </w:rPr>
            </w:pPr>
            <w:r w:rsidRPr="00CE26D5">
              <w:rPr>
                <w:sz w:val="24"/>
                <w:lang w:eastAsia="ar-SA"/>
              </w:rPr>
              <w:t>д. Савиненки,</w:t>
            </w:r>
          </w:p>
          <w:p w14:paraId="5BC3B608" w14:textId="77777777" w:rsidR="00CE26D5" w:rsidRPr="00CE26D5" w:rsidRDefault="00CE26D5" w:rsidP="00CE26D5">
            <w:pPr>
              <w:suppressAutoHyphens/>
              <w:spacing w:after="0"/>
              <w:rPr>
                <w:sz w:val="24"/>
                <w:lang w:eastAsia="ar-SA"/>
              </w:rPr>
            </w:pPr>
            <w:r w:rsidRPr="00CE26D5">
              <w:rPr>
                <w:sz w:val="24"/>
                <w:lang w:eastAsia="ar-SA"/>
              </w:rPr>
              <w:t>д. Филенки,</w:t>
            </w:r>
          </w:p>
          <w:p w14:paraId="7E2B3E39" w14:textId="77777777" w:rsidR="00CE26D5" w:rsidRPr="00CE26D5" w:rsidRDefault="00CE26D5" w:rsidP="00CE26D5">
            <w:pPr>
              <w:suppressAutoHyphens/>
              <w:spacing w:after="0"/>
              <w:rPr>
                <w:sz w:val="24"/>
                <w:lang w:eastAsia="ar-SA"/>
              </w:rPr>
            </w:pPr>
            <w:r w:rsidRPr="00CE26D5">
              <w:rPr>
                <w:sz w:val="24"/>
                <w:lang w:eastAsia="ar-SA"/>
              </w:rPr>
              <w:t>д. Семеновцы,</w:t>
            </w:r>
          </w:p>
          <w:p w14:paraId="5BFF116F" w14:textId="77777777" w:rsidR="00CE26D5" w:rsidRPr="00CE26D5" w:rsidRDefault="00CE26D5" w:rsidP="00CE26D5">
            <w:pPr>
              <w:suppressAutoHyphens/>
              <w:spacing w:after="0"/>
              <w:rPr>
                <w:sz w:val="24"/>
                <w:lang w:eastAsia="ar-SA"/>
              </w:rPr>
            </w:pPr>
            <w:r w:rsidRPr="00CE26D5">
              <w:rPr>
                <w:sz w:val="24"/>
                <w:lang w:eastAsia="ar-SA"/>
              </w:rPr>
              <w:t>с. Верхнее Камье,</w:t>
            </w:r>
          </w:p>
          <w:p w14:paraId="634CAB8F" w14:textId="77777777" w:rsidR="00CE26D5" w:rsidRPr="00CE26D5" w:rsidRDefault="00CE26D5" w:rsidP="00CE26D5">
            <w:pPr>
              <w:suppressAutoHyphens/>
              <w:spacing w:after="0"/>
              <w:rPr>
                <w:sz w:val="24"/>
                <w:lang w:eastAsia="ar-SA"/>
              </w:rPr>
            </w:pPr>
            <w:r w:rsidRPr="00CE26D5">
              <w:rPr>
                <w:sz w:val="24"/>
                <w:lang w:eastAsia="ar-SA"/>
              </w:rPr>
              <w:t>д. Дурины,</w:t>
            </w:r>
          </w:p>
          <w:p w14:paraId="0F5E7DCB" w14:textId="77777777" w:rsidR="00CE26D5" w:rsidRPr="00CE26D5" w:rsidRDefault="00CE26D5" w:rsidP="00CE26D5">
            <w:pPr>
              <w:suppressAutoHyphens/>
              <w:spacing w:after="0"/>
              <w:rPr>
                <w:sz w:val="24"/>
                <w:lang w:eastAsia="ar-SA"/>
              </w:rPr>
            </w:pPr>
            <w:r w:rsidRPr="00CE26D5">
              <w:rPr>
                <w:sz w:val="24"/>
                <w:lang w:eastAsia="ar-SA"/>
              </w:rPr>
              <w:t>д. Корабли,</w:t>
            </w:r>
          </w:p>
          <w:p w14:paraId="370C9D5A" w14:textId="77777777" w:rsidR="00CE26D5" w:rsidRPr="00CE26D5" w:rsidRDefault="00CE26D5" w:rsidP="00CE26D5">
            <w:pPr>
              <w:suppressAutoHyphens/>
              <w:spacing w:after="0"/>
              <w:rPr>
                <w:sz w:val="24"/>
                <w:lang w:eastAsia="ar-SA"/>
              </w:rPr>
            </w:pPr>
            <w:r w:rsidRPr="00CE26D5">
              <w:rPr>
                <w:sz w:val="24"/>
                <w:lang w:eastAsia="ar-SA"/>
              </w:rPr>
              <w:t>д. Тимины,</w:t>
            </w:r>
          </w:p>
          <w:p w14:paraId="79FD5FE8" w14:textId="77777777" w:rsidR="00CE26D5" w:rsidRPr="00CE26D5" w:rsidRDefault="00CE26D5" w:rsidP="00CE26D5">
            <w:pPr>
              <w:suppressAutoHyphens/>
              <w:spacing w:after="0"/>
              <w:rPr>
                <w:sz w:val="24"/>
                <w:lang w:eastAsia="ar-SA"/>
              </w:rPr>
            </w:pPr>
            <w:r w:rsidRPr="00CE26D5">
              <w:rPr>
                <w:sz w:val="24"/>
                <w:lang w:eastAsia="ar-SA"/>
              </w:rPr>
              <w:t>д. Угор,</w:t>
            </w:r>
          </w:p>
          <w:p w14:paraId="08553BCC" w14:textId="77777777" w:rsidR="00CE26D5" w:rsidRPr="00CE26D5" w:rsidRDefault="00CE26D5" w:rsidP="00CE26D5">
            <w:pPr>
              <w:suppressAutoHyphens/>
              <w:spacing w:after="0"/>
              <w:rPr>
                <w:sz w:val="24"/>
                <w:lang w:eastAsia="ar-SA"/>
              </w:rPr>
            </w:pPr>
            <w:r w:rsidRPr="00CE26D5">
              <w:rPr>
                <w:sz w:val="24"/>
                <w:lang w:eastAsia="ar-SA"/>
              </w:rPr>
              <w:t>д. Ефремята,</w:t>
            </w:r>
          </w:p>
          <w:p w14:paraId="48E3C5F8" w14:textId="77777777" w:rsidR="00CE26D5" w:rsidRPr="00CE26D5" w:rsidRDefault="00CE26D5" w:rsidP="00CE26D5">
            <w:pPr>
              <w:suppressAutoHyphens/>
              <w:spacing w:after="0"/>
              <w:rPr>
                <w:sz w:val="24"/>
                <w:lang w:eastAsia="ar-SA"/>
              </w:rPr>
            </w:pPr>
            <w:r w:rsidRPr="00CE26D5">
              <w:rPr>
                <w:sz w:val="24"/>
                <w:lang w:eastAsia="ar-SA"/>
              </w:rPr>
              <w:t>д. Алешата,</w:t>
            </w:r>
          </w:p>
          <w:p w14:paraId="652E9229" w14:textId="77777777" w:rsidR="00CE26D5" w:rsidRPr="00CE26D5" w:rsidRDefault="00CE26D5" w:rsidP="00CE26D5">
            <w:pPr>
              <w:suppressAutoHyphens/>
              <w:spacing w:after="0"/>
              <w:rPr>
                <w:sz w:val="24"/>
                <w:lang w:eastAsia="ar-SA"/>
              </w:rPr>
            </w:pPr>
            <w:r w:rsidRPr="00CE26D5">
              <w:rPr>
                <w:sz w:val="24"/>
                <w:lang w:eastAsia="ar-SA"/>
              </w:rPr>
              <w:t>д. Бармята,</w:t>
            </w:r>
          </w:p>
          <w:p w14:paraId="46AA0B48" w14:textId="77777777" w:rsidR="00CE26D5" w:rsidRPr="00CE26D5" w:rsidRDefault="00CE26D5" w:rsidP="00CE26D5">
            <w:pPr>
              <w:suppressAutoHyphens/>
              <w:spacing w:after="0"/>
              <w:rPr>
                <w:sz w:val="24"/>
                <w:lang w:eastAsia="ar-SA"/>
              </w:rPr>
            </w:pPr>
            <w:r w:rsidRPr="00CE26D5">
              <w:rPr>
                <w:sz w:val="24"/>
                <w:lang w:eastAsia="ar-SA"/>
              </w:rPr>
              <w:t>д. Трошкино,</w:t>
            </w:r>
          </w:p>
          <w:p w14:paraId="047FA193" w14:textId="77777777" w:rsidR="00CE26D5" w:rsidRPr="00CE26D5" w:rsidRDefault="00CE26D5" w:rsidP="00CE26D5">
            <w:pPr>
              <w:suppressAutoHyphens/>
              <w:spacing w:after="0"/>
              <w:rPr>
                <w:sz w:val="24"/>
                <w:lang w:eastAsia="ar-SA"/>
              </w:rPr>
            </w:pPr>
            <w:r w:rsidRPr="00CE26D5">
              <w:rPr>
                <w:sz w:val="24"/>
                <w:lang w:eastAsia="ar-SA"/>
              </w:rPr>
              <w:t>д. Федотята 1,</w:t>
            </w:r>
          </w:p>
          <w:p w14:paraId="2F6644C4" w14:textId="77777777" w:rsidR="00CE26D5" w:rsidRPr="00CE26D5" w:rsidRDefault="00CE26D5" w:rsidP="00CE26D5">
            <w:pPr>
              <w:suppressAutoHyphens/>
              <w:spacing w:after="0"/>
              <w:rPr>
                <w:sz w:val="24"/>
                <w:lang w:eastAsia="ar-SA"/>
              </w:rPr>
            </w:pPr>
            <w:r w:rsidRPr="00CE26D5">
              <w:rPr>
                <w:sz w:val="24"/>
                <w:lang w:eastAsia="ar-SA"/>
              </w:rPr>
              <w:t>д. Фифилята,</w:t>
            </w:r>
          </w:p>
          <w:p w14:paraId="0168EE2C" w14:textId="77777777" w:rsidR="00CE26D5" w:rsidRPr="00CE26D5" w:rsidRDefault="00CE26D5" w:rsidP="00CE26D5">
            <w:pPr>
              <w:suppressAutoHyphens/>
              <w:spacing w:after="0"/>
              <w:rPr>
                <w:sz w:val="24"/>
                <w:lang w:eastAsia="ar-SA"/>
              </w:rPr>
            </w:pPr>
            <w:r w:rsidRPr="00CE26D5">
              <w:rPr>
                <w:sz w:val="24"/>
                <w:lang w:eastAsia="ar-SA"/>
              </w:rPr>
              <w:t>д. Чебаны,</w:t>
            </w:r>
          </w:p>
          <w:p w14:paraId="3185AEBB" w14:textId="77777777" w:rsidR="00CE26D5" w:rsidRPr="00CE26D5" w:rsidRDefault="00CE26D5" w:rsidP="00CE26D5">
            <w:pPr>
              <w:suppressAutoHyphens/>
              <w:spacing w:after="0"/>
              <w:rPr>
                <w:sz w:val="24"/>
                <w:lang w:eastAsia="ar-SA"/>
              </w:rPr>
            </w:pPr>
            <w:r w:rsidRPr="00CE26D5">
              <w:rPr>
                <w:sz w:val="24"/>
                <w:lang w:eastAsia="ar-SA"/>
              </w:rPr>
              <w:t>д. Якунята,</w:t>
            </w:r>
          </w:p>
          <w:p w14:paraId="708CFDDE" w14:textId="77777777" w:rsidR="00CE26D5" w:rsidRPr="00CE26D5" w:rsidRDefault="00CE26D5" w:rsidP="00CE26D5">
            <w:pPr>
              <w:suppressAutoHyphens/>
              <w:spacing w:after="0"/>
              <w:rPr>
                <w:sz w:val="24"/>
                <w:lang w:eastAsia="ar-SA"/>
              </w:rPr>
            </w:pPr>
            <w:r w:rsidRPr="00CE26D5">
              <w:rPr>
                <w:sz w:val="24"/>
                <w:lang w:eastAsia="ar-SA"/>
              </w:rPr>
              <w:t>д. Слобода,</w:t>
            </w:r>
          </w:p>
          <w:p w14:paraId="6BF4335B" w14:textId="77777777" w:rsidR="00CE26D5" w:rsidRPr="00CE26D5" w:rsidRDefault="00CE26D5" w:rsidP="00CE26D5">
            <w:pPr>
              <w:suppressAutoHyphens/>
              <w:spacing w:after="0"/>
              <w:rPr>
                <w:sz w:val="24"/>
                <w:lang w:eastAsia="ar-SA"/>
              </w:rPr>
            </w:pPr>
            <w:r w:rsidRPr="00CE26D5">
              <w:rPr>
                <w:sz w:val="24"/>
                <w:lang w:eastAsia="ar-SA"/>
              </w:rPr>
              <w:t>д. Андриёнки,</w:t>
            </w:r>
          </w:p>
          <w:p w14:paraId="12631C7A" w14:textId="77777777" w:rsidR="00CE26D5" w:rsidRPr="00CE26D5" w:rsidRDefault="00CE26D5" w:rsidP="00CE26D5">
            <w:pPr>
              <w:suppressAutoHyphens/>
              <w:spacing w:after="0"/>
              <w:rPr>
                <w:sz w:val="24"/>
                <w:lang w:eastAsia="ar-SA"/>
              </w:rPr>
            </w:pPr>
            <w:r w:rsidRPr="00CE26D5">
              <w:rPr>
                <w:sz w:val="24"/>
                <w:lang w:eastAsia="ar-SA"/>
              </w:rPr>
              <w:t>д. Воронушка,</w:t>
            </w:r>
          </w:p>
          <w:p w14:paraId="7F4835E1" w14:textId="77777777" w:rsidR="00CE26D5" w:rsidRPr="00CE26D5" w:rsidRDefault="00CE26D5" w:rsidP="00CE26D5">
            <w:pPr>
              <w:suppressAutoHyphens/>
              <w:spacing w:after="0"/>
              <w:rPr>
                <w:sz w:val="24"/>
                <w:lang w:eastAsia="ar-SA"/>
              </w:rPr>
            </w:pPr>
            <w:r w:rsidRPr="00CE26D5">
              <w:rPr>
                <w:sz w:val="24"/>
                <w:lang w:eastAsia="ar-SA"/>
              </w:rPr>
              <w:t>д. Лома,</w:t>
            </w:r>
          </w:p>
          <w:p w14:paraId="1047F679" w14:textId="77777777" w:rsidR="00CE26D5" w:rsidRPr="00CE26D5" w:rsidRDefault="00CE26D5" w:rsidP="00CE26D5">
            <w:pPr>
              <w:suppressAutoHyphens/>
              <w:spacing w:after="0"/>
              <w:rPr>
                <w:sz w:val="24"/>
                <w:lang w:eastAsia="ar-SA"/>
              </w:rPr>
            </w:pPr>
            <w:r w:rsidRPr="00CE26D5">
              <w:rPr>
                <w:sz w:val="24"/>
                <w:lang w:eastAsia="ar-SA"/>
              </w:rPr>
              <w:t>д. Лазаневская</w:t>
            </w:r>
          </w:p>
        </w:tc>
      </w:tr>
      <w:tr w:rsidR="00CE26D5" w:rsidRPr="00CE26D5" w14:paraId="242C8E84" w14:textId="77777777" w:rsidTr="00CE26D5">
        <w:tc>
          <w:tcPr>
            <w:tcW w:w="566" w:type="dxa"/>
          </w:tcPr>
          <w:p w14:paraId="7AE20871" w14:textId="77777777" w:rsidR="00CE26D5" w:rsidRPr="00CE26D5" w:rsidRDefault="00CE26D5" w:rsidP="00CE26D5">
            <w:pPr>
              <w:suppressAutoHyphens/>
              <w:spacing w:after="0"/>
              <w:rPr>
                <w:sz w:val="24"/>
                <w:lang w:eastAsia="ar-SA"/>
              </w:rPr>
            </w:pPr>
            <w:r w:rsidRPr="00CE26D5">
              <w:rPr>
                <w:sz w:val="24"/>
                <w:lang w:eastAsia="ar-SA"/>
              </w:rPr>
              <w:t>4.2</w:t>
            </w:r>
          </w:p>
        </w:tc>
        <w:tc>
          <w:tcPr>
            <w:tcW w:w="2951" w:type="dxa"/>
          </w:tcPr>
          <w:p w14:paraId="4C6ADD66" w14:textId="77777777" w:rsidR="00CE26D5" w:rsidRPr="00CE26D5" w:rsidRDefault="00CE26D5" w:rsidP="00CE26D5">
            <w:pPr>
              <w:suppressAutoHyphens/>
              <w:spacing w:after="0"/>
              <w:rPr>
                <w:sz w:val="24"/>
                <w:lang w:eastAsia="ar-SA"/>
              </w:rPr>
            </w:pPr>
            <w:r w:rsidRPr="00CE26D5">
              <w:rPr>
                <w:sz w:val="24"/>
                <w:lang w:eastAsia="ar-SA"/>
              </w:rPr>
              <w:t xml:space="preserve">Филиал муниципального бюджетного общеобразовательного учреждения средней общеобразовательной школы с. Гордино Афанасьевского муниципального округа Кировской области «Начальная общеобразовательная школа д. Шердынята» </w:t>
            </w:r>
          </w:p>
        </w:tc>
        <w:tc>
          <w:tcPr>
            <w:tcW w:w="3409" w:type="dxa"/>
          </w:tcPr>
          <w:p w14:paraId="3ABC5FC2" w14:textId="77777777" w:rsidR="00CE26D5" w:rsidRPr="00CE26D5" w:rsidRDefault="00CE26D5" w:rsidP="00CE26D5">
            <w:pPr>
              <w:suppressAutoHyphens/>
              <w:spacing w:after="0"/>
              <w:rPr>
                <w:sz w:val="24"/>
                <w:lang w:eastAsia="ar-SA"/>
              </w:rPr>
            </w:pPr>
            <w:r w:rsidRPr="00CE26D5">
              <w:rPr>
                <w:sz w:val="24"/>
                <w:lang w:eastAsia="ar-SA"/>
              </w:rPr>
              <w:t>613094,</w:t>
            </w:r>
          </w:p>
          <w:p w14:paraId="67B256D0" w14:textId="77777777" w:rsidR="00CE26D5" w:rsidRPr="00CE26D5" w:rsidRDefault="00CE26D5" w:rsidP="00CE26D5">
            <w:pPr>
              <w:suppressAutoHyphens/>
              <w:spacing w:after="0"/>
              <w:rPr>
                <w:sz w:val="24"/>
                <w:lang w:eastAsia="ar-SA"/>
              </w:rPr>
            </w:pPr>
            <w:r w:rsidRPr="00CE26D5">
              <w:rPr>
                <w:sz w:val="24"/>
                <w:lang w:eastAsia="ar-SA"/>
              </w:rPr>
              <w:t>Кировская область, Афанасьевский муниципальный округ,</w:t>
            </w:r>
          </w:p>
          <w:p w14:paraId="3FB95263" w14:textId="77777777" w:rsidR="00CE26D5" w:rsidRPr="00CE26D5" w:rsidRDefault="00CE26D5" w:rsidP="00CE26D5">
            <w:pPr>
              <w:suppressAutoHyphens/>
              <w:spacing w:after="0"/>
              <w:rPr>
                <w:sz w:val="24"/>
                <w:lang w:eastAsia="ar-SA"/>
              </w:rPr>
            </w:pPr>
            <w:r w:rsidRPr="00CE26D5">
              <w:rPr>
                <w:sz w:val="24"/>
                <w:lang w:eastAsia="ar-SA"/>
              </w:rPr>
              <w:t xml:space="preserve">с. Гордино, </w:t>
            </w:r>
          </w:p>
          <w:p w14:paraId="439A7E3A" w14:textId="77777777" w:rsidR="00CE26D5" w:rsidRPr="00CE26D5" w:rsidRDefault="00CE26D5" w:rsidP="00CE26D5">
            <w:pPr>
              <w:suppressAutoHyphens/>
              <w:spacing w:after="0"/>
              <w:rPr>
                <w:sz w:val="24"/>
                <w:lang w:eastAsia="ar-SA"/>
              </w:rPr>
            </w:pPr>
            <w:r w:rsidRPr="00CE26D5">
              <w:rPr>
                <w:sz w:val="24"/>
                <w:lang w:eastAsia="ar-SA"/>
              </w:rPr>
              <w:t>ул. Мира,  д. 34</w:t>
            </w:r>
          </w:p>
          <w:p w14:paraId="18E93DE1" w14:textId="77777777" w:rsidR="00CE26D5" w:rsidRPr="00CE26D5" w:rsidRDefault="00CE26D5" w:rsidP="00CE26D5">
            <w:pPr>
              <w:suppressAutoHyphens/>
              <w:spacing w:after="0"/>
              <w:rPr>
                <w:sz w:val="24"/>
                <w:lang w:eastAsia="ar-SA"/>
              </w:rPr>
            </w:pPr>
          </w:p>
          <w:p w14:paraId="46F7AD2A" w14:textId="77777777" w:rsidR="00CE26D5" w:rsidRPr="00CE26D5" w:rsidRDefault="00CE26D5" w:rsidP="00CE26D5">
            <w:pPr>
              <w:suppressAutoHyphens/>
              <w:spacing w:after="0"/>
              <w:rPr>
                <w:sz w:val="24"/>
                <w:lang w:eastAsia="ar-SA"/>
              </w:rPr>
            </w:pPr>
            <w:r w:rsidRPr="00CE26D5">
              <w:rPr>
                <w:sz w:val="24"/>
                <w:lang w:eastAsia="ar-SA"/>
              </w:rPr>
              <w:t>Фактический адрес:</w:t>
            </w:r>
          </w:p>
          <w:p w14:paraId="26BB0897" w14:textId="77777777" w:rsidR="00CE26D5" w:rsidRPr="00CE26D5" w:rsidRDefault="00CE26D5" w:rsidP="00CE26D5">
            <w:pPr>
              <w:suppressAutoHyphens/>
              <w:spacing w:after="0"/>
              <w:rPr>
                <w:sz w:val="24"/>
                <w:lang w:eastAsia="ar-SA"/>
              </w:rPr>
            </w:pPr>
            <w:r w:rsidRPr="00CE26D5">
              <w:rPr>
                <w:sz w:val="24"/>
                <w:lang w:eastAsia="ar-SA"/>
              </w:rPr>
              <w:t>613094,</w:t>
            </w:r>
          </w:p>
          <w:p w14:paraId="704544A5" w14:textId="77777777" w:rsidR="00CE26D5" w:rsidRPr="00CE26D5" w:rsidRDefault="00CE26D5" w:rsidP="00CE26D5">
            <w:pPr>
              <w:suppressAutoHyphens/>
              <w:spacing w:after="0"/>
              <w:rPr>
                <w:sz w:val="24"/>
                <w:lang w:eastAsia="ar-SA"/>
              </w:rPr>
            </w:pPr>
            <w:r w:rsidRPr="00CE26D5">
              <w:rPr>
                <w:sz w:val="24"/>
                <w:lang w:eastAsia="ar-SA"/>
              </w:rPr>
              <w:t xml:space="preserve"> Кировская область, Афанасьевский муниципальный округ,</w:t>
            </w:r>
          </w:p>
          <w:p w14:paraId="2C676C32" w14:textId="77777777" w:rsidR="00CE26D5" w:rsidRPr="00CE26D5" w:rsidRDefault="00CE26D5" w:rsidP="00CE26D5">
            <w:pPr>
              <w:suppressAutoHyphens/>
              <w:spacing w:after="0"/>
              <w:rPr>
                <w:sz w:val="24"/>
                <w:lang w:eastAsia="ar-SA"/>
              </w:rPr>
            </w:pPr>
            <w:r w:rsidRPr="00CE26D5">
              <w:rPr>
                <w:sz w:val="24"/>
                <w:lang w:eastAsia="ar-SA"/>
              </w:rPr>
              <w:lastRenderedPageBreak/>
              <w:t>д. Шердынята, д. 42</w:t>
            </w:r>
          </w:p>
        </w:tc>
        <w:tc>
          <w:tcPr>
            <w:tcW w:w="2708" w:type="dxa"/>
          </w:tcPr>
          <w:p w14:paraId="16AE968E" w14:textId="77777777" w:rsidR="00CE26D5" w:rsidRPr="00CE26D5" w:rsidRDefault="00CE26D5" w:rsidP="00CE26D5">
            <w:pPr>
              <w:suppressAutoHyphens/>
              <w:spacing w:after="0"/>
              <w:rPr>
                <w:sz w:val="24"/>
                <w:lang w:eastAsia="ar-SA"/>
              </w:rPr>
            </w:pPr>
            <w:r w:rsidRPr="00CE26D5">
              <w:rPr>
                <w:sz w:val="24"/>
                <w:lang w:eastAsia="ar-SA"/>
              </w:rPr>
              <w:lastRenderedPageBreak/>
              <w:t>д. Шердынята,</w:t>
            </w:r>
          </w:p>
          <w:p w14:paraId="42D277A3" w14:textId="77777777" w:rsidR="00CE26D5" w:rsidRPr="00CE26D5" w:rsidRDefault="00CE26D5" w:rsidP="00CE26D5">
            <w:pPr>
              <w:suppressAutoHyphens/>
              <w:spacing w:after="0"/>
              <w:rPr>
                <w:sz w:val="24"/>
                <w:lang w:eastAsia="ar-SA"/>
              </w:rPr>
            </w:pPr>
            <w:r w:rsidRPr="00CE26D5">
              <w:rPr>
                <w:sz w:val="24"/>
                <w:lang w:eastAsia="ar-SA"/>
              </w:rPr>
              <w:t>д. Казаковы,</w:t>
            </w:r>
          </w:p>
          <w:p w14:paraId="1F448EF2" w14:textId="77777777" w:rsidR="00CE26D5" w:rsidRPr="00CE26D5" w:rsidRDefault="00CE26D5" w:rsidP="00CE26D5">
            <w:pPr>
              <w:suppressAutoHyphens/>
              <w:spacing w:after="0"/>
              <w:rPr>
                <w:sz w:val="24"/>
                <w:lang w:eastAsia="ar-SA"/>
              </w:rPr>
            </w:pPr>
            <w:r w:rsidRPr="00CE26D5">
              <w:rPr>
                <w:sz w:val="24"/>
                <w:lang w:eastAsia="ar-SA"/>
              </w:rPr>
              <w:t>д. Шулаи</w:t>
            </w:r>
          </w:p>
        </w:tc>
      </w:tr>
      <w:tr w:rsidR="00CE26D5" w:rsidRPr="00CE26D5" w14:paraId="4466D198" w14:textId="77777777" w:rsidTr="00CE26D5">
        <w:tc>
          <w:tcPr>
            <w:tcW w:w="566" w:type="dxa"/>
          </w:tcPr>
          <w:p w14:paraId="5C64250F" w14:textId="77777777" w:rsidR="00CE26D5" w:rsidRPr="00CE26D5" w:rsidRDefault="00CE26D5" w:rsidP="00CE26D5">
            <w:pPr>
              <w:suppressAutoHyphens/>
              <w:spacing w:after="0"/>
              <w:rPr>
                <w:sz w:val="24"/>
              </w:rPr>
            </w:pPr>
            <w:r w:rsidRPr="00CE26D5">
              <w:rPr>
                <w:sz w:val="24"/>
              </w:rPr>
              <w:t>5</w:t>
            </w:r>
          </w:p>
        </w:tc>
        <w:tc>
          <w:tcPr>
            <w:tcW w:w="9068" w:type="dxa"/>
            <w:gridSpan w:val="3"/>
          </w:tcPr>
          <w:p w14:paraId="08EE98C1" w14:textId="77777777" w:rsidR="00CE26D5" w:rsidRPr="00CE26D5" w:rsidRDefault="00CE26D5" w:rsidP="00CE26D5">
            <w:pPr>
              <w:suppressAutoHyphens/>
              <w:spacing w:after="0"/>
              <w:rPr>
                <w:sz w:val="24"/>
              </w:rPr>
            </w:pPr>
            <w:r w:rsidRPr="00CE26D5">
              <w:rPr>
                <w:sz w:val="24"/>
              </w:rPr>
              <w:t>Муниципальное бюджетное общеобразовательное учреждение основная общеобразовательная школа д. Московская Афанасьевского муниципального округа Кировской области</w:t>
            </w:r>
          </w:p>
        </w:tc>
      </w:tr>
      <w:tr w:rsidR="00CE26D5" w:rsidRPr="00CE26D5" w14:paraId="7975CB96" w14:textId="77777777" w:rsidTr="00CE26D5">
        <w:tc>
          <w:tcPr>
            <w:tcW w:w="566" w:type="dxa"/>
          </w:tcPr>
          <w:p w14:paraId="378397E0" w14:textId="77777777" w:rsidR="00CE26D5" w:rsidRPr="00CE26D5" w:rsidRDefault="00CE26D5" w:rsidP="00CE26D5">
            <w:pPr>
              <w:suppressAutoHyphens/>
              <w:spacing w:after="0"/>
              <w:rPr>
                <w:sz w:val="24"/>
                <w:lang w:eastAsia="ar-SA"/>
              </w:rPr>
            </w:pPr>
            <w:r w:rsidRPr="00CE26D5">
              <w:rPr>
                <w:sz w:val="24"/>
                <w:lang w:eastAsia="ar-SA"/>
              </w:rPr>
              <w:t>5.1</w:t>
            </w:r>
          </w:p>
        </w:tc>
        <w:tc>
          <w:tcPr>
            <w:tcW w:w="2951" w:type="dxa"/>
          </w:tcPr>
          <w:p w14:paraId="4E66362E" w14:textId="77777777" w:rsidR="00CE26D5" w:rsidRPr="00CE26D5" w:rsidRDefault="00CE26D5" w:rsidP="00CE26D5">
            <w:pPr>
              <w:suppressAutoHyphens/>
              <w:spacing w:after="0"/>
              <w:rPr>
                <w:sz w:val="24"/>
                <w:lang w:eastAsia="ar-SA"/>
              </w:rPr>
            </w:pPr>
            <w:r w:rsidRPr="00CE26D5">
              <w:rPr>
                <w:sz w:val="24"/>
                <w:lang w:eastAsia="ar-SA"/>
              </w:rPr>
              <w:t>Муниципальное бюджетное общеобразовательное учреждение основная общеобразовательная школа д. Московская Афанасьевского муниципального округа Кировской области</w:t>
            </w:r>
          </w:p>
        </w:tc>
        <w:tc>
          <w:tcPr>
            <w:tcW w:w="3409" w:type="dxa"/>
          </w:tcPr>
          <w:p w14:paraId="42395954" w14:textId="77777777" w:rsidR="00CE26D5" w:rsidRPr="00CE26D5" w:rsidRDefault="00CE26D5" w:rsidP="00CE26D5">
            <w:pPr>
              <w:suppressAutoHyphens/>
              <w:spacing w:after="0"/>
              <w:rPr>
                <w:sz w:val="24"/>
                <w:lang w:eastAsia="ar-SA"/>
              </w:rPr>
            </w:pPr>
            <w:r w:rsidRPr="00CE26D5">
              <w:rPr>
                <w:sz w:val="24"/>
                <w:lang w:eastAsia="ar-SA"/>
              </w:rPr>
              <w:t>612746,</w:t>
            </w:r>
          </w:p>
          <w:p w14:paraId="2D24C475" w14:textId="77777777" w:rsidR="00CE26D5" w:rsidRPr="00CE26D5" w:rsidRDefault="00CE26D5" w:rsidP="00CE26D5">
            <w:pPr>
              <w:suppressAutoHyphens/>
              <w:spacing w:after="0"/>
              <w:rPr>
                <w:sz w:val="24"/>
                <w:lang w:eastAsia="ar-SA"/>
              </w:rPr>
            </w:pPr>
            <w:r w:rsidRPr="00CE26D5">
              <w:rPr>
                <w:sz w:val="24"/>
                <w:lang w:eastAsia="ar-SA"/>
              </w:rPr>
              <w:t>Кировская область, Афанасьевский муниципальный округ,</w:t>
            </w:r>
          </w:p>
          <w:p w14:paraId="76918748" w14:textId="77777777" w:rsidR="00CE26D5" w:rsidRPr="00CE26D5" w:rsidRDefault="00CE26D5" w:rsidP="00CE26D5">
            <w:pPr>
              <w:suppressAutoHyphens/>
              <w:spacing w:after="0"/>
              <w:rPr>
                <w:sz w:val="24"/>
                <w:lang w:eastAsia="ar-SA"/>
              </w:rPr>
            </w:pPr>
            <w:r w:rsidRPr="00CE26D5">
              <w:rPr>
                <w:sz w:val="24"/>
                <w:lang w:eastAsia="ar-SA"/>
              </w:rPr>
              <w:t>д. Московская,</w:t>
            </w:r>
          </w:p>
          <w:p w14:paraId="47FFB9A3" w14:textId="77777777" w:rsidR="00CE26D5" w:rsidRPr="00CE26D5" w:rsidRDefault="00CE26D5" w:rsidP="00CE26D5">
            <w:pPr>
              <w:suppressAutoHyphens/>
              <w:spacing w:after="0"/>
              <w:rPr>
                <w:sz w:val="24"/>
                <w:lang w:eastAsia="ar-SA"/>
              </w:rPr>
            </w:pPr>
            <w:r w:rsidRPr="00CE26D5">
              <w:rPr>
                <w:sz w:val="24"/>
                <w:lang w:eastAsia="ar-SA"/>
              </w:rPr>
              <w:t>ул. Школьная, д. 12</w:t>
            </w:r>
          </w:p>
        </w:tc>
        <w:tc>
          <w:tcPr>
            <w:tcW w:w="2708" w:type="dxa"/>
          </w:tcPr>
          <w:p w14:paraId="38816C05" w14:textId="77777777" w:rsidR="00CE26D5" w:rsidRPr="00CE26D5" w:rsidRDefault="00CE26D5" w:rsidP="00CE26D5">
            <w:pPr>
              <w:suppressAutoHyphens/>
              <w:spacing w:after="0"/>
              <w:rPr>
                <w:sz w:val="24"/>
                <w:lang w:eastAsia="ar-SA"/>
              </w:rPr>
            </w:pPr>
            <w:r w:rsidRPr="00CE26D5">
              <w:rPr>
                <w:sz w:val="24"/>
                <w:lang w:eastAsia="ar-SA"/>
              </w:rPr>
              <w:t>д. Московская,</w:t>
            </w:r>
          </w:p>
          <w:p w14:paraId="5819D26F" w14:textId="77777777" w:rsidR="00CE26D5" w:rsidRPr="00CE26D5" w:rsidRDefault="00CE26D5" w:rsidP="00CE26D5">
            <w:pPr>
              <w:suppressAutoHyphens/>
              <w:spacing w:after="0"/>
              <w:rPr>
                <w:sz w:val="24"/>
                <w:lang w:eastAsia="ar-SA"/>
              </w:rPr>
            </w:pPr>
            <w:r w:rsidRPr="00CE26D5">
              <w:rPr>
                <w:sz w:val="24"/>
                <w:lang w:eastAsia="ar-SA"/>
              </w:rPr>
              <w:t>д. Васильевская,</w:t>
            </w:r>
          </w:p>
          <w:p w14:paraId="71AAC543" w14:textId="77777777" w:rsidR="00CE26D5" w:rsidRPr="00CE26D5" w:rsidRDefault="00CE26D5" w:rsidP="00CE26D5">
            <w:pPr>
              <w:suppressAutoHyphens/>
              <w:spacing w:after="0"/>
              <w:rPr>
                <w:sz w:val="24"/>
                <w:lang w:eastAsia="ar-SA"/>
              </w:rPr>
            </w:pPr>
            <w:r w:rsidRPr="00CE26D5">
              <w:rPr>
                <w:sz w:val="24"/>
                <w:lang w:eastAsia="ar-SA"/>
              </w:rPr>
              <w:t>д. Ивановская,</w:t>
            </w:r>
          </w:p>
          <w:p w14:paraId="3F5E8C7B" w14:textId="77777777" w:rsidR="00CE26D5" w:rsidRPr="00CE26D5" w:rsidRDefault="00CE26D5" w:rsidP="00CE26D5">
            <w:pPr>
              <w:suppressAutoHyphens/>
              <w:spacing w:after="0"/>
              <w:rPr>
                <w:sz w:val="24"/>
                <w:lang w:eastAsia="ar-SA"/>
              </w:rPr>
            </w:pPr>
            <w:r w:rsidRPr="00CE26D5">
              <w:rPr>
                <w:sz w:val="24"/>
                <w:lang w:eastAsia="ar-SA"/>
              </w:rPr>
              <w:t>д. Константиновская,</w:t>
            </w:r>
          </w:p>
          <w:p w14:paraId="29402F50" w14:textId="77777777" w:rsidR="00CE26D5" w:rsidRPr="00CE26D5" w:rsidRDefault="00CE26D5" w:rsidP="00CE26D5">
            <w:pPr>
              <w:suppressAutoHyphens/>
              <w:spacing w:after="0"/>
              <w:rPr>
                <w:sz w:val="24"/>
                <w:lang w:eastAsia="ar-SA"/>
              </w:rPr>
            </w:pPr>
            <w:r w:rsidRPr="00CE26D5">
              <w:rPr>
                <w:sz w:val="24"/>
                <w:lang w:eastAsia="ar-SA"/>
              </w:rPr>
              <w:t>д. Волоковые,</w:t>
            </w:r>
          </w:p>
          <w:p w14:paraId="1E63E7BB" w14:textId="77777777" w:rsidR="00CE26D5" w:rsidRPr="00CE26D5" w:rsidRDefault="00CE26D5" w:rsidP="00CE26D5">
            <w:pPr>
              <w:suppressAutoHyphens/>
              <w:spacing w:after="0"/>
              <w:rPr>
                <w:sz w:val="24"/>
                <w:lang w:eastAsia="ar-SA"/>
              </w:rPr>
            </w:pPr>
            <w:r w:rsidRPr="00CE26D5">
              <w:rPr>
                <w:sz w:val="24"/>
                <w:lang w:eastAsia="ar-SA"/>
              </w:rPr>
              <w:t>д. Нефедовская,</w:t>
            </w:r>
          </w:p>
          <w:p w14:paraId="79BDB856" w14:textId="77777777" w:rsidR="00CE26D5" w:rsidRPr="00CE26D5" w:rsidRDefault="00CE26D5" w:rsidP="00CE26D5">
            <w:pPr>
              <w:suppressAutoHyphens/>
              <w:spacing w:after="0"/>
              <w:rPr>
                <w:sz w:val="24"/>
                <w:lang w:eastAsia="ar-SA"/>
              </w:rPr>
            </w:pPr>
            <w:r w:rsidRPr="00CE26D5">
              <w:rPr>
                <w:sz w:val="24"/>
                <w:lang w:eastAsia="ar-SA"/>
              </w:rPr>
              <w:t>д. Григорьевская,</w:t>
            </w:r>
          </w:p>
          <w:p w14:paraId="7E55BF6A" w14:textId="77777777" w:rsidR="00CE26D5" w:rsidRPr="00CE26D5" w:rsidRDefault="00CE26D5" w:rsidP="00CE26D5">
            <w:pPr>
              <w:suppressAutoHyphens/>
              <w:spacing w:after="0"/>
              <w:rPr>
                <w:sz w:val="24"/>
                <w:lang w:eastAsia="ar-SA"/>
              </w:rPr>
            </w:pPr>
            <w:r w:rsidRPr="00CE26D5">
              <w:rPr>
                <w:sz w:val="24"/>
                <w:lang w:eastAsia="ar-SA"/>
              </w:rPr>
              <w:t>д. Петровская,</w:t>
            </w:r>
          </w:p>
          <w:p w14:paraId="3A9D2F3B" w14:textId="77777777" w:rsidR="00CE26D5" w:rsidRPr="00CE26D5" w:rsidRDefault="00CE26D5" w:rsidP="00CE26D5">
            <w:pPr>
              <w:suppressAutoHyphens/>
              <w:spacing w:after="0"/>
              <w:rPr>
                <w:sz w:val="24"/>
                <w:lang w:eastAsia="ar-SA"/>
              </w:rPr>
            </w:pPr>
            <w:r w:rsidRPr="00CE26D5">
              <w:rPr>
                <w:sz w:val="24"/>
                <w:lang w:eastAsia="ar-SA"/>
              </w:rPr>
              <w:t>д. Половинка,</w:t>
            </w:r>
          </w:p>
          <w:p w14:paraId="3B29CFAA" w14:textId="77777777" w:rsidR="00CE26D5" w:rsidRPr="00CE26D5" w:rsidRDefault="00CE26D5" w:rsidP="00CE26D5">
            <w:pPr>
              <w:suppressAutoHyphens/>
              <w:spacing w:after="0"/>
              <w:rPr>
                <w:sz w:val="24"/>
                <w:lang w:eastAsia="ar-SA"/>
              </w:rPr>
            </w:pPr>
            <w:r w:rsidRPr="00CE26D5">
              <w:rPr>
                <w:sz w:val="24"/>
                <w:lang w:eastAsia="ar-SA"/>
              </w:rPr>
              <w:t>д. Закамо-Воробьевская,</w:t>
            </w:r>
          </w:p>
          <w:p w14:paraId="4E106F72" w14:textId="77777777" w:rsidR="00CE26D5" w:rsidRPr="00CE26D5" w:rsidRDefault="00CE26D5" w:rsidP="00CE26D5">
            <w:pPr>
              <w:suppressAutoHyphens/>
              <w:spacing w:after="0"/>
              <w:rPr>
                <w:sz w:val="24"/>
                <w:lang w:eastAsia="ar-SA"/>
              </w:rPr>
            </w:pPr>
            <w:r w:rsidRPr="00CE26D5">
              <w:rPr>
                <w:sz w:val="24"/>
                <w:lang w:eastAsia="ar-SA"/>
              </w:rPr>
              <w:t>д. Пура,</w:t>
            </w:r>
          </w:p>
          <w:p w14:paraId="67903537" w14:textId="77777777" w:rsidR="00CE26D5" w:rsidRPr="00CE26D5" w:rsidRDefault="00CE26D5" w:rsidP="00CE26D5">
            <w:pPr>
              <w:suppressAutoHyphens/>
              <w:spacing w:after="0"/>
              <w:rPr>
                <w:sz w:val="24"/>
                <w:lang w:eastAsia="ar-SA"/>
              </w:rPr>
            </w:pPr>
            <w:r w:rsidRPr="00CE26D5">
              <w:rPr>
                <w:sz w:val="24"/>
                <w:lang w:eastAsia="ar-SA"/>
              </w:rPr>
              <w:t>д. Прокопьевская,</w:t>
            </w:r>
          </w:p>
          <w:p w14:paraId="22565FCA" w14:textId="77777777" w:rsidR="00CE26D5" w:rsidRPr="00CE26D5" w:rsidRDefault="00CE26D5" w:rsidP="00CE26D5">
            <w:pPr>
              <w:suppressAutoHyphens/>
              <w:spacing w:after="0"/>
              <w:rPr>
                <w:sz w:val="24"/>
                <w:lang w:eastAsia="ar-SA"/>
              </w:rPr>
            </w:pPr>
            <w:r w:rsidRPr="00CE26D5">
              <w:rPr>
                <w:sz w:val="24"/>
                <w:lang w:eastAsia="ar-SA"/>
              </w:rPr>
              <w:t>д. Кондратьевская,</w:t>
            </w:r>
          </w:p>
          <w:p w14:paraId="66A595EE" w14:textId="77777777" w:rsidR="00CE26D5" w:rsidRPr="00CE26D5" w:rsidRDefault="00CE26D5" w:rsidP="00CE26D5">
            <w:pPr>
              <w:suppressAutoHyphens/>
              <w:spacing w:after="0"/>
              <w:rPr>
                <w:sz w:val="24"/>
                <w:lang w:eastAsia="ar-SA"/>
              </w:rPr>
            </w:pPr>
            <w:r w:rsidRPr="00CE26D5">
              <w:rPr>
                <w:sz w:val="24"/>
                <w:lang w:eastAsia="ar-SA"/>
              </w:rPr>
              <w:t xml:space="preserve">д. Васильевская </w:t>
            </w:r>
          </w:p>
        </w:tc>
      </w:tr>
      <w:tr w:rsidR="00CE26D5" w:rsidRPr="00CE26D5" w14:paraId="7516A7FE" w14:textId="77777777" w:rsidTr="00CE26D5">
        <w:tc>
          <w:tcPr>
            <w:tcW w:w="566" w:type="dxa"/>
          </w:tcPr>
          <w:p w14:paraId="37102A8F" w14:textId="77777777" w:rsidR="00CE26D5" w:rsidRPr="00CE26D5" w:rsidRDefault="00CE26D5" w:rsidP="00CE26D5">
            <w:pPr>
              <w:suppressAutoHyphens/>
              <w:spacing w:after="0"/>
              <w:rPr>
                <w:sz w:val="24"/>
                <w:lang w:eastAsia="ar-SA"/>
              </w:rPr>
            </w:pPr>
            <w:r w:rsidRPr="00CE26D5">
              <w:rPr>
                <w:sz w:val="24"/>
                <w:lang w:eastAsia="ar-SA"/>
              </w:rPr>
              <w:t>5.2</w:t>
            </w:r>
          </w:p>
        </w:tc>
        <w:tc>
          <w:tcPr>
            <w:tcW w:w="2951" w:type="dxa"/>
          </w:tcPr>
          <w:p w14:paraId="023D8D8A" w14:textId="77777777" w:rsidR="00CE26D5" w:rsidRPr="00CE26D5" w:rsidRDefault="00CE26D5" w:rsidP="00CE26D5">
            <w:pPr>
              <w:suppressAutoHyphens/>
              <w:spacing w:after="0"/>
              <w:rPr>
                <w:sz w:val="24"/>
                <w:lang w:eastAsia="ar-SA"/>
              </w:rPr>
            </w:pPr>
            <w:r w:rsidRPr="00CE26D5">
              <w:rPr>
                <w:sz w:val="24"/>
                <w:lang w:eastAsia="ar-SA"/>
              </w:rPr>
              <w:t xml:space="preserve">Филиал муниципального бюджетного общеобразовательного учреждения основной общеобразовательной школы д. Московская Афанасьевского муниципального округа Кировской области «Начальная общеобразовательная школа д. Верхняя Тимофеевская» </w:t>
            </w:r>
          </w:p>
        </w:tc>
        <w:tc>
          <w:tcPr>
            <w:tcW w:w="3409" w:type="dxa"/>
          </w:tcPr>
          <w:p w14:paraId="0E6B9597" w14:textId="77777777" w:rsidR="00CE26D5" w:rsidRPr="00CE26D5" w:rsidRDefault="00CE26D5" w:rsidP="00CE26D5">
            <w:pPr>
              <w:suppressAutoHyphens/>
              <w:spacing w:after="0"/>
              <w:rPr>
                <w:sz w:val="24"/>
                <w:lang w:eastAsia="ar-SA"/>
              </w:rPr>
            </w:pPr>
            <w:r w:rsidRPr="00CE26D5">
              <w:rPr>
                <w:sz w:val="24"/>
                <w:lang w:eastAsia="ar-SA"/>
              </w:rPr>
              <w:t>612746,</w:t>
            </w:r>
          </w:p>
          <w:p w14:paraId="50568D03" w14:textId="77777777" w:rsidR="00CE26D5" w:rsidRPr="00CE26D5" w:rsidRDefault="00CE26D5" w:rsidP="00CE26D5">
            <w:pPr>
              <w:suppressAutoHyphens/>
              <w:spacing w:after="0"/>
              <w:rPr>
                <w:sz w:val="24"/>
                <w:lang w:eastAsia="ar-SA"/>
              </w:rPr>
            </w:pPr>
            <w:r w:rsidRPr="00CE26D5">
              <w:rPr>
                <w:sz w:val="24"/>
                <w:lang w:eastAsia="ar-SA"/>
              </w:rPr>
              <w:t>Кировская область, Афанасьевский муниципальный округ,</w:t>
            </w:r>
          </w:p>
          <w:p w14:paraId="236C7DB0" w14:textId="77777777" w:rsidR="00CE26D5" w:rsidRPr="00CE26D5" w:rsidRDefault="00CE26D5" w:rsidP="00CE26D5">
            <w:pPr>
              <w:suppressAutoHyphens/>
              <w:spacing w:after="0"/>
              <w:rPr>
                <w:sz w:val="24"/>
                <w:lang w:eastAsia="ar-SA"/>
              </w:rPr>
            </w:pPr>
            <w:r w:rsidRPr="00CE26D5">
              <w:rPr>
                <w:sz w:val="24"/>
                <w:lang w:eastAsia="ar-SA"/>
              </w:rPr>
              <w:t>д. Московская,</w:t>
            </w:r>
          </w:p>
          <w:p w14:paraId="141E9B5D" w14:textId="77777777" w:rsidR="00CE26D5" w:rsidRPr="00CE26D5" w:rsidRDefault="00CE26D5" w:rsidP="00CE26D5">
            <w:pPr>
              <w:suppressAutoHyphens/>
              <w:spacing w:after="0"/>
              <w:rPr>
                <w:sz w:val="24"/>
                <w:lang w:eastAsia="ar-SA"/>
              </w:rPr>
            </w:pPr>
            <w:r w:rsidRPr="00CE26D5">
              <w:rPr>
                <w:sz w:val="24"/>
                <w:lang w:eastAsia="ar-SA"/>
              </w:rPr>
              <w:t xml:space="preserve">ул. Школьная, д. 12  </w:t>
            </w:r>
          </w:p>
          <w:p w14:paraId="753AEAC4" w14:textId="77777777" w:rsidR="00CE26D5" w:rsidRPr="00CE26D5" w:rsidRDefault="00CE26D5" w:rsidP="00CE26D5">
            <w:pPr>
              <w:suppressAutoHyphens/>
              <w:spacing w:after="0"/>
              <w:rPr>
                <w:sz w:val="24"/>
                <w:lang w:eastAsia="ar-SA"/>
              </w:rPr>
            </w:pPr>
          </w:p>
          <w:p w14:paraId="704D52F1" w14:textId="77777777" w:rsidR="00CE26D5" w:rsidRPr="00CE26D5" w:rsidRDefault="00CE26D5" w:rsidP="00CE26D5">
            <w:pPr>
              <w:suppressAutoHyphens/>
              <w:spacing w:after="0"/>
              <w:rPr>
                <w:sz w:val="24"/>
                <w:lang w:eastAsia="ar-SA"/>
              </w:rPr>
            </w:pPr>
            <w:r w:rsidRPr="00CE26D5">
              <w:rPr>
                <w:sz w:val="24"/>
                <w:lang w:eastAsia="ar-SA"/>
              </w:rPr>
              <w:t>Фактический адрес:</w:t>
            </w:r>
          </w:p>
          <w:p w14:paraId="6173DD90" w14:textId="77777777" w:rsidR="00CE26D5" w:rsidRPr="00CE26D5" w:rsidRDefault="00CE26D5" w:rsidP="00CE26D5">
            <w:pPr>
              <w:suppressAutoHyphens/>
              <w:spacing w:after="0"/>
              <w:rPr>
                <w:sz w:val="24"/>
                <w:lang w:eastAsia="ar-SA"/>
              </w:rPr>
            </w:pPr>
            <w:r w:rsidRPr="00CE26D5">
              <w:rPr>
                <w:sz w:val="24"/>
                <w:lang w:eastAsia="ar-SA"/>
              </w:rPr>
              <w:t>612746,</w:t>
            </w:r>
          </w:p>
          <w:p w14:paraId="3507BA73" w14:textId="77777777" w:rsidR="00CE26D5" w:rsidRPr="00CE26D5" w:rsidRDefault="00CE26D5" w:rsidP="00CE26D5">
            <w:pPr>
              <w:suppressAutoHyphens/>
              <w:spacing w:after="0"/>
              <w:rPr>
                <w:sz w:val="24"/>
                <w:lang w:eastAsia="ar-SA"/>
              </w:rPr>
            </w:pPr>
            <w:r w:rsidRPr="00CE26D5">
              <w:rPr>
                <w:sz w:val="24"/>
                <w:lang w:eastAsia="ar-SA"/>
              </w:rPr>
              <w:t>Кировская область, Афанасьевский муниципальный округ,</w:t>
            </w:r>
          </w:p>
          <w:p w14:paraId="04889F27" w14:textId="77777777" w:rsidR="00CE26D5" w:rsidRPr="00CE26D5" w:rsidRDefault="00CE26D5" w:rsidP="00CE26D5">
            <w:pPr>
              <w:suppressAutoHyphens/>
              <w:spacing w:after="0"/>
              <w:rPr>
                <w:sz w:val="24"/>
                <w:lang w:eastAsia="ar-SA"/>
              </w:rPr>
            </w:pPr>
            <w:r w:rsidRPr="00CE26D5">
              <w:rPr>
                <w:sz w:val="24"/>
                <w:lang w:eastAsia="ar-SA"/>
              </w:rPr>
              <w:t>д. Верхняя Тимофеевская, д.27</w:t>
            </w:r>
          </w:p>
        </w:tc>
        <w:tc>
          <w:tcPr>
            <w:tcW w:w="2708" w:type="dxa"/>
          </w:tcPr>
          <w:p w14:paraId="084E58B0" w14:textId="77777777" w:rsidR="00CE26D5" w:rsidRPr="00CE26D5" w:rsidRDefault="00CE26D5" w:rsidP="00CE26D5">
            <w:pPr>
              <w:suppressAutoHyphens/>
              <w:spacing w:after="0"/>
              <w:rPr>
                <w:sz w:val="24"/>
                <w:lang w:eastAsia="ar-SA"/>
              </w:rPr>
            </w:pPr>
            <w:r w:rsidRPr="00CE26D5">
              <w:rPr>
                <w:sz w:val="24"/>
                <w:lang w:eastAsia="ar-SA"/>
              </w:rPr>
              <w:t>д.Верхняя Тимофеевская,</w:t>
            </w:r>
          </w:p>
          <w:p w14:paraId="40AD1049" w14:textId="77777777" w:rsidR="00CE26D5" w:rsidRPr="00CE26D5" w:rsidRDefault="00CE26D5" w:rsidP="00CE26D5">
            <w:pPr>
              <w:suppressAutoHyphens/>
              <w:spacing w:after="0"/>
              <w:rPr>
                <w:sz w:val="24"/>
                <w:lang w:eastAsia="ar-SA"/>
              </w:rPr>
            </w:pPr>
            <w:r w:rsidRPr="00CE26D5">
              <w:rPr>
                <w:sz w:val="24"/>
                <w:lang w:eastAsia="ar-SA"/>
              </w:rPr>
              <w:t>д. Нижняя Тимофеевская,</w:t>
            </w:r>
          </w:p>
          <w:p w14:paraId="4A568AC6" w14:textId="77777777" w:rsidR="00CE26D5" w:rsidRPr="00CE26D5" w:rsidRDefault="00CE26D5" w:rsidP="00CE26D5">
            <w:pPr>
              <w:suppressAutoHyphens/>
              <w:spacing w:after="0"/>
              <w:rPr>
                <w:sz w:val="24"/>
                <w:lang w:eastAsia="ar-SA"/>
              </w:rPr>
            </w:pPr>
            <w:r w:rsidRPr="00CE26D5">
              <w:rPr>
                <w:sz w:val="24"/>
                <w:lang w:eastAsia="ar-SA"/>
              </w:rPr>
              <w:t>д. Степановская</w:t>
            </w:r>
          </w:p>
        </w:tc>
      </w:tr>
      <w:tr w:rsidR="00CE26D5" w:rsidRPr="00CE26D5" w14:paraId="513400D6" w14:textId="77777777" w:rsidTr="00CE26D5">
        <w:tc>
          <w:tcPr>
            <w:tcW w:w="566" w:type="dxa"/>
          </w:tcPr>
          <w:p w14:paraId="0137A1DB" w14:textId="77777777" w:rsidR="00CE26D5" w:rsidRPr="00CE26D5" w:rsidRDefault="00CE26D5" w:rsidP="00CE26D5">
            <w:pPr>
              <w:suppressAutoHyphens/>
              <w:spacing w:after="0"/>
              <w:rPr>
                <w:sz w:val="24"/>
                <w:lang w:eastAsia="ar-SA"/>
              </w:rPr>
            </w:pPr>
            <w:r w:rsidRPr="00CE26D5">
              <w:rPr>
                <w:sz w:val="24"/>
                <w:lang w:eastAsia="ar-SA"/>
              </w:rPr>
              <w:t>6</w:t>
            </w:r>
          </w:p>
        </w:tc>
        <w:tc>
          <w:tcPr>
            <w:tcW w:w="2951" w:type="dxa"/>
          </w:tcPr>
          <w:p w14:paraId="4E48F54C" w14:textId="77777777" w:rsidR="00CE26D5" w:rsidRPr="00CE26D5" w:rsidRDefault="00CE26D5" w:rsidP="00CE26D5">
            <w:pPr>
              <w:suppressAutoHyphens/>
              <w:spacing w:after="0"/>
              <w:rPr>
                <w:sz w:val="24"/>
                <w:lang w:eastAsia="ar-SA"/>
              </w:rPr>
            </w:pPr>
            <w:r w:rsidRPr="00CE26D5">
              <w:rPr>
                <w:sz w:val="24"/>
                <w:lang w:eastAsia="ar-SA"/>
              </w:rPr>
              <w:t>Муниципальное бюджетное общеобразовательное учреждение  основная общеобразовательная школа д. Илюши Афанасьевского муниципального округа Кировской области</w:t>
            </w:r>
          </w:p>
        </w:tc>
        <w:tc>
          <w:tcPr>
            <w:tcW w:w="3409" w:type="dxa"/>
          </w:tcPr>
          <w:p w14:paraId="5FF73AED" w14:textId="77777777" w:rsidR="00CE26D5" w:rsidRPr="00CE26D5" w:rsidRDefault="00CE26D5" w:rsidP="00CE26D5">
            <w:pPr>
              <w:suppressAutoHyphens/>
              <w:spacing w:after="0"/>
              <w:rPr>
                <w:sz w:val="24"/>
                <w:lang w:eastAsia="ar-SA"/>
              </w:rPr>
            </w:pPr>
            <w:r w:rsidRPr="00CE26D5">
              <w:rPr>
                <w:sz w:val="24"/>
                <w:lang w:eastAsia="ar-SA"/>
              </w:rPr>
              <w:t>612746,</w:t>
            </w:r>
          </w:p>
          <w:p w14:paraId="2A9C84FE" w14:textId="77777777" w:rsidR="00CE26D5" w:rsidRPr="00CE26D5" w:rsidRDefault="00CE26D5" w:rsidP="00CE26D5">
            <w:pPr>
              <w:suppressAutoHyphens/>
              <w:spacing w:after="0"/>
              <w:rPr>
                <w:sz w:val="24"/>
                <w:lang w:eastAsia="ar-SA"/>
              </w:rPr>
            </w:pPr>
            <w:r w:rsidRPr="00CE26D5">
              <w:rPr>
                <w:sz w:val="24"/>
                <w:lang w:eastAsia="ar-SA"/>
              </w:rPr>
              <w:t>Кировская область, Афанасьевский муниципальный округ,</w:t>
            </w:r>
          </w:p>
          <w:p w14:paraId="51A6D785" w14:textId="77777777" w:rsidR="00CE26D5" w:rsidRPr="00CE26D5" w:rsidRDefault="00CE26D5" w:rsidP="00CE26D5">
            <w:pPr>
              <w:suppressAutoHyphens/>
              <w:spacing w:after="0"/>
              <w:rPr>
                <w:sz w:val="24"/>
                <w:lang w:eastAsia="ar-SA"/>
              </w:rPr>
            </w:pPr>
            <w:r w:rsidRPr="00CE26D5">
              <w:rPr>
                <w:sz w:val="24"/>
                <w:lang w:eastAsia="ar-SA"/>
              </w:rPr>
              <w:t>д. Илюши, д. 57</w:t>
            </w:r>
          </w:p>
        </w:tc>
        <w:tc>
          <w:tcPr>
            <w:tcW w:w="2708" w:type="dxa"/>
          </w:tcPr>
          <w:p w14:paraId="08A6DB97" w14:textId="77777777" w:rsidR="00CE26D5" w:rsidRPr="00CE26D5" w:rsidRDefault="00CE26D5" w:rsidP="00CE26D5">
            <w:pPr>
              <w:suppressAutoHyphens/>
              <w:spacing w:after="0"/>
              <w:rPr>
                <w:sz w:val="24"/>
                <w:lang w:eastAsia="ar-SA"/>
              </w:rPr>
            </w:pPr>
            <w:r w:rsidRPr="00CE26D5">
              <w:rPr>
                <w:sz w:val="24"/>
                <w:lang w:eastAsia="ar-SA"/>
              </w:rPr>
              <w:t>д. Илюши,</w:t>
            </w:r>
          </w:p>
          <w:p w14:paraId="0442F445" w14:textId="77777777" w:rsidR="00CE26D5" w:rsidRPr="00CE26D5" w:rsidRDefault="00CE26D5" w:rsidP="00CE26D5">
            <w:pPr>
              <w:suppressAutoHyphens/>
              <w:spacing w:after="0"/>
              <w:rPr>
                <w:sz w:val="24"/>
                <w:lang w:eastAsia="ar-SA"/>
              </w:rPr>
            </w:pPr>
            <w:r w:rsidRPr="00CE26D5">
              <w:rPr>
                <w:sz w:val="24"/>
                <w:lang w:eastAsia="ar-SA"/>
              </w:rPr>
              <w:t>д. Акиловская,</w:t>
            </w:r>
          </w:p>
          <w:p w14:paraId="17A1A853" w14:textId="77777777" w:rsidR="00CE26D5" w:rsidRPr="00CE26D5" w:rsidRDefault="00CE26D5" w:rsidP="00CE26D5">
            <w:pPr>
              <w:suppressAutoHyphens/>
              <w:spacing w:after="0"/>
              <w:rPr>
                <w:sz w:val="24"/>
                <w:lang w:eastAsia="ar-SA"/>
              </w:rPr>
            </w:pPr>
            <w:r w:rsidRPr="00CE26D5">
              <w:rPr>
                <w:sz w:val="24"/>
                <w:lang w:eastAsia="ar-SA"/>
              </w:rPr>
              <w:t>д. Дмитриевская,</w:t>
            </w:r>
          </w:p>
          <w:p w14:paraId="2FC346E7" w14:textId="77777777" w:rsidR="00CE26D5" w:rsidRPr="00CE26D5" w:rsidRDefault="00CE26D5" w:rsidP="00CE26D5">
            <w:pPr>
              <w:suppressAutoHyphens/>
              <w:spacing w:after="0"/>
              <w:rPr>
                <w:sz w:val="24"/>
                <w:lang w:eastAsia="ar-SA"/>
              </w:rPr>
            </w:pPr>
            <w:r w:rsidRPr="00CE26D5">
              <w:rPr>
                <w:sz w:val="24"/>
                <w:lang w:eastAsia="ar-SA"/>
              </w:rPr>
              <w:t>д. Минеевская,</w:t>
            </w:r>
          </w:p>
          <w:p w14:paraId="7183E215" w14:textId="77777777" w:rsidR="00CE26D5" w:rsidRPr="00CE26D5" w:rsidRDefault="00CE26D5" w:rsidP="00CE26D5">
            <w:pPr>
              <w:suppressAutoHyphens/>
              <w:spacing w:after="0"/>
              <w:rPr>
                <w:sz w:val="24"/>
                <w:lang w:eastAsia="ar-SA"/>
              </w:rPr>
            </w:pPr>
            <w:r w:rsidRPr="00CE26D5">
              <w:rPr>
                <w:sz w:val="24"/>
                <w:lang w:eastAsia="ar-SA"/>
              </w:rPr>
              <w:t xml:space="preserve">д. Порубово, </w:t>
            </w:r>
          </w:p>
          <w:p w14:paraId="6B853B7C" w14:textId="77777777" w:rsidR="00CE26D5" w:rsidRPr="00CE26D5" w:rsidRDefault="00CE26D5" w:rsidP="00CE26D5">
            <w:pPr>
              <w:suppressAutoHyphens/>
              <w:spacing w:after="0"/>
              <w:rPr>
                <w:sz w:val="24"/>
                <w:lang w:eastAsia="ar-SA"/>
              </w:rPr>
            </w:pPr>
            <w:r w:rsidRPr="00CE26D5">
              <w:rPr>
                <w:sz w:val="24"/>
                <w:lang w:eastAsia="ar-SA"/>
              </w:rPr>
              <w:t>д. Рагоза,</w:t>
            </w:r>
          </w:p>
          <w:p w14:paraId="7147E7A0" w14:textId="77777777" w:rsidR="00CE26D5" w:rsidRPr="00CE26D5" w:rsidRDefault="00CE26D5" w:rsidP="00CE26D5">
            <w:pPr>
              <w:suppressAutoHyphens/>
              <w:spacing w:after="0"/>
              <w:rPr>
                <w:sz w:val="24"/>
                <w:lang w:eastAsia="ar-SA"/>
              </w:rPr>
            </w:pPr>
            <w:r w:rsidRPr="00CE26D5">
              <w:rPr>
                <w:sz w:val="24"/>
                <w:lang w:eastAsia="ar-SA"/>
              </w:rPr>
              <w:t xml:space="preserve">д. Титовы, </w:t>
            </w:r>
          </w:p>
          <w:p w14:paraId="6E8DCE66" w14:textId="77777777" w:rsidR="00CE26D5" w:rsidRPr="00CE26D5" w:rsidRDefault="00CE26D5" w:rsidP="00CE26D5">
            <w:pPr>
              <w:suppressAutoHyphens/>
              <w:spacing w:after="0"/>
              <w:rPr>
                <w:sz w:val="24"/>
                <w:lang w:eastAsia="ar-SA"/>
              </w:rPr>
            </w:pPr>
            <w:r w:rsidRPr="00CE26D5">
              <w:rPr>
                <w:sz w:val="24"/>
                <w:lang w:eastAsia="ar-SA"/>
              </w:rPr>
              <w:t>д. Черскан</w:t>
            </w:r>
          </w:p>
        </w:tc>
      </w:tr>
      <w:tr w:rsidR="00CE26D5" w:rsidRPr="00CE26D5" w14:paraId="7C3D64AE" w14:textId="77777777" w:rsidTr="00CE26D5">
        <w:tc>
          <w:tcPr>
            <w:tcW w:w="566" w:type="dxa"/>
          </w:tcPr>
          <w:p w14:paraId="5310ED3B" w14:textId="77777777" w:rsidR="00CE26D5" w:rsidRPr="00CE26D5" w:rsidRDefault="00CE26D5" w:rsidP="00CE26D5">
            <w:pPr>
              <w:suppressAutoHyphens/>
              <w:spacing w:after="0"/>
              <w:rPr>
                <w:sz w:val="24"/>
                <w:lang w:eastAsia="ar-SA"/>
              </w:rPr>
            </w:pPr>
            <w:r w:rsidRPr="00CE26D5">
              <w:rPr>
                <w:sz w:val="24"/>
                <w:lang w:eastAsia="ar-SA"/>
              </w:rPr>
              <w:t>7</w:t>
            </w:r>
          </w:p>
        </w:tc>
        <w:tc>
          <w:tcPr>
            <w:tcW w:w="2951" w:type="dxa"/>
          </w:tcPr>
          <w:p w14:paraId="4B69C1F5" w14:textId="77777777" w:rsidR="00CE26D5" w:rsidRPr="00CE26D5" w:rsidRDefault="00CE26D5" w:rsidP="00CE26D5">
            <w:pPr>
              <w:suppressAutoHyphens/>
              <w:spacing w:after="0"/>
              <w:rPr>
                <w:sz w:val="24"/>
                <w:lang w:eastAsia="ar-SA"/>
              </w:rPr>
            </w:pPr>
            <w:r w:rsidRPr="00CE26D5">
              <w:rPr>
                <w:sz w:val="24"/>
                <w:lang w:eastAsia="ar-SA"/>
              </w:rPr>
              <w:t xml:space="preserve">Муниципальное бюджетное общеобразовательное учреждение основная общеобразовательная школа п. Лытка </w:t>
            </w:r>
            <w:r w:rsidRPr="00CE26D5">
              <w:rPr>
                <w:sz w:val="24"/>
                <w:lang w:eastAsia="ar-SA"/>
              </w:rPr>
              <w:lastRenderedPageBreak/>
              <w:t>Афанасьевского муниципального округа Кировской области</w:t>
            </w:r>
          </w:p>
        </w:tc>
        <w:tc>
          <w:tcPr>
            <w:tcW w:w="3409" w:type="dxa"/>
          </w:tcPr>
          <w:p w14:paraId="33429F75" w14:textId="77777777" w:rsidR="00CE26D5" w:rsidRPr="00CE26D5" w:rsidRDefault="00CE26D5" w:rsidP="00CE26D5">
            <w:pPr>
              <w:suppressAutoHyphens/>
              <w:spacing w:after="0"/>
              <w:rPr>
                <w:sz w:val="24"/>
                <w:lang w:eastAsia="ar-SA"/>
              </w:rPr>
            </w:pPr>
            <w:r w:rsidRPr="00CE26D5">
              <w:rPr>
                <w:sz w:val="24"/>
                <w:lang w:eastAsia="ar-SA"/>
              </w:rPr>
              <w:lastRenderedPageBreak/>
              <w:t>613097,</w:t>
            </w:r>
          </w:p>
          <w:p w14:paraId="1DEC21F9" w14:textId="77777777" w:rsidR="00CE26D5" w:rsidRPr="00CE26D5" w:rsidRDefault="00CE26D5" w:rsidP="00CE26D5">
            <w:pPr>
              <w:suppressAutoHyphens/>
              <w:spacing w:after="0"/>
              <w:rPr>
                <w:sz w:val="24"/>
                <w:lang w:eastAsia="ar-SA"/>
              </w:rPr>
            </w:pPr>
            <w:r w:rsidRPr="00CE26D5">
              <w:rPr>
                <w:sz w:val="24"/>
                <w:lang w:eastAsia="ar-SA"/>
              </w:rPr>
              <w:t>Кировская область, Афанасьевский муниципальный округ,</w:t>
            </w:r>
          </w:p>
          <w:p w14:paraId="06E01877" w14:textId="77777777" w:rsidR="00CE26D5" w:rsidRPr="00CE26D5" w:rsidRDefault="00CE26D5" w:rsidP="00CE26D5">
            <w:pPr>
              <w:suppressAutoHyphens/>
              <w:spacing w:after="0"/>
              <w:rPr>
                <w:sz w:val="24"/>
                <w:lang w:eastAsia="ar-SA"/>
              </w:rPr>
            </w:pPr>
            <w:r w:rsidRPr="00CE26D5">
              <w:rPr>
                <w:sz w:val="24"/>
                <w:lang w:eastAsia="ar-SA"/>
              </w:rPr>
              <w:t xml:space="preserve">п. Лытка, </w:t>
            </w:r>
          </w:p>
          <w:p w14:paraId="5E1739E3" w14:textId="77777777" w:rsidR="00CE26D5" w:rsidRPr="00CE26D5" w:rsidRDefault="00CE26D5" w:rsidP="00CE26D5">
            <w:pPr>
              <w:suppressAutoHyphens/>
              <w:spacing w:after="0"/>
              <w:rPr>
                <w:sz w:val="24"/>
                <w:lang w:eastAsia="ar-SA"/>
              </w:rPr>
            </w:pPr>
            <w:r w:rsidRPr="00CE26D5">
              <w:rPr>
                <w:sz w:val="24"/>
                <w:lang w:eastAsia="ar-SA"/>
              </w:rPr>
              <w:t xml:space="preserve">пер. Молодёжный, </w:t>
            </w:r>
          </w:p>
          <w:p w14:paraId="3C149D32" w14:textId="77777777" w:rsidR="00CE26D5" w:rsidRPr="00CE26D5" w:rsidRDefault="00CE26D5" w:rsidP="00CE26D5">
            <w:pPr>
              <w:suppressAutoHyphens/>
              <w:spacing w:after="0"/>
              <w:rPr>
                <w:sz w:val="24"/>
                <w:lang w:eastAsia="ar-SA"/>
              </w:rPr>
            </w:pPr>
            <w:r w:rsidRPr="00CE26D5">
              <w:rPr>
                <w:sz w:val="24"/>
                <w:lang w:eastAsia="ar-SA"/>
              </w:rPr>
              <w:lastRenderedPageBreak/>
              <w:t xml:space="preserve">д. 1а  </w:t>
            </w:r>
          </w:p>
        </w:tc>
        <w:tc>
          <w:tcPr>
            <w:tcW w:w="2708" w:type="dxa"/>
          </w:tcPr>
          <w:p w14:paraId="7DDF57EF" w14:textId="77777777" w:rsidR="00CE26D5" w:rsidRPr="00CE26D5" w:rsidRDefault="00CE26D5" w:rsidP="00CE26D5">
            <w:pPr>
              <w:suppressAutoHyphens/>
              <w:spacing w:after="0"/>
              <w:rPr>
                <w:sz w:val="24"/>
                <w:lang w:eastAsia="ar-SA"/>
              </w:rPr>
            </w:pPr>
            <w:r w:rsidRPr="00CE26D5">
              <w:rPr>
                <w:sz w:val="24"/>
                <w:lang w:eastAsia="ar-SA"/>
              </w:rPr>
              <w:lastRenderedPageBreak/>
              <w:t>п. Лытка</w:t>
            </w:r>
          </w:p>
        </w:tc>
      </w:tr>
      <w:tr w:rsidR="00CE26D5" w:rsidRPr="00CE26D5" w14:paraId="489D65A0" w14:textId="77777777" w:rsidTr="00CE26D5">
        <w:tc>
          <w:tcPr>
            <w:tcW w:w="566" w:type="dxa"/>
          </w:tcPr>
          <w:p w14:paraId="5A4C66F6" w14:textId="77777777" w:rsidR="00CE26D5" w:rsidRPr="00CE26D5" w:rsidRDefault="00CE26D5" w:rsidP="00CE26D5">
            <w:pPr>
              <w:suppressAutoHyphens/>
              <w:spacing w:after="0"/>
              <w:rPr>
                <w:sz w:val="24"/>
              </w:rPr>
            </w:pPr>
            <w:r w:rsidRPr="00CE26D5">
              <w:rPr>
                <w:sz w:val="24"/>
              </w:rPr>
              <w:t>8</w:t>
            </w:r>
          </w:p>
        </w:tc>
        <w:tc>
          <w:tcPr>
            <w:tcW w:w="9068" w:type="dxa"/>
            <w:gridSpan w:val="3"/>
          </w:tcPr>
          <w:p w14:paraId="4016E008" w14:textId="77777777" w:rsidR="00CE26D5" w:rsidRPr="00CE26D5" w:rsidRDefault="00CE26D5" w:rsidP="00CE26D5">
            <w:pPr>
              <w:suppressAutoHyphens/>
              <w:spacing w:after="0"/>
              <w:rPr>
                <w:sz w:val="24"/>
              </w:rPr>
            </w:pPr>
            <w:r w:rsidRPr="00CE26D5">
              <w:rPr>
                <w:sz w:val="24"/>
              </w:rPr>
              <w:t>Муниципальное бюджетное общеобразовательное учреждение средняя общеобразовательная школа с. Пашино Афанасьевского муниципального округа Кировской области</w:t>
            </w:r>
          </w:p>
        </w:tc>
      </w:tr>
      <w:tr w:rsidR="00CE26D5" w:rsidRPr="00CE26D5" w14:paraId="50148E47" w14:textId="77777777" w:rsidTr="00CE26D5">
        <w:tc>
          <w:tcPr>
            <w:tcW w:w="566" w:type="dxa"/>
          </w:tcPr>
          <w:p w14:paraId="59509958" w14:textId="77777777" w:rsidR="00CE26D5" w:rsidRPr="00CE26D5" w:rsidRDefault="00CE26D5" w:rsidP="00CE26D5">
            <w:pPr>
              <w:suppressAutoHyphens/>
              <w:spacing w:after="0"/>
              <w:rPr>
                <w:sz w:val="24"/>
                <w:lang w:eastAsia="ar-SA"/>
              </w:rPr>
            </w:pPr>
            <w:r w:rsidRPr="00CE26D5">
              <w:rPr>
                <w:sz w:val="24"/>
                <w:lang w:eastAsia="ar-SA"/>
              </w:rPr>
              <w:t>8.1</w:t>
            </w:r>
          </w:p>
        </w:tc>
        <w:tc>
          <w:tcPr>
            <w:tcW w:w="2951" w:type="dxa"/>
          </w:tcPr>
          <w:p w14:paraId="0417A63B" w14:textId="77777777" w:rsidR="00CE26D5" w:rsidRPr="00CE26D5" w:rsidRDefault="00CE26D5" w:rsidP="00CE26D5">
            <w:pPr>
              <w:suppressAutoHyphens/>
              <w:spacing w:after="0"/>
              <w:rPr>
                <w:sz w:val="24"/>
                <w:lang w:eastAsia="ar-SA"/>
              </w:rPr>
            </w:pPr>
            <w:r w:rsidRPr="00CE26D5">
              <w:rPr>
                <w:sz w:val="24"/>
                <w:lang w:eastAsia="ar-SA"/>
              </w:rPr>
              <w:t>Муниципальное бюджетное общеобразовательное учреждение средняя общеобразовательная школа с. Пашино Афанасьевского муниципального округа Кировской области</w:t>
            </w:r>
          </w:p>
        </w:tc>
        <w:tc>
          <w:tcPr>
            <w:tcW w:w="3409" w:type="dxa"/>
          </w:tcPr>
          <w:p w14:paraId="1A50D012" w14:textId="77777777" w:rsidR="00CE26D5" w:rsidRPr="00CE26D5" w:rsidRDefault="00CE26D5" w:rsidP="00CE26D5">
            <w:pPr>
              <w:suppressAutoHyphens/>
              <w:spacing w:after="0"/>
              <w:rPr>
                <w:sz w:val="24"/>
                <w:lang w:eastAsia="ar-SA"/>
              </w:rPr>
            </w:pPr>
            <w:r w:rsidRPr="00CE26D5">
              <w:rPr>
                <w:sz w:val="24"/>
                <w:lang w:eastAsia="ar-SA"/>
              </w:rPr>
              <w:t>612745,</w:t>
            </w:r>
          </w:p>
          <w:p w14:paraId="294B0394" w14:textId="77777777" w:rsidR="00CE26D5" w:rsidRPr="00CE26D5" w:rsidRDefault="00CE26D5" w:rsidP="00CE26D5">
            <w:pPr>
              <w:suppressAutoHyphens/>
              <w:spacing w:after="0"/>
              <w:rPr>
                <w:sz w:val="24"/>
                <w:lang w:eastAsia="ar-SA"/>
              </w:rPr>
            </w:pPr>
            <w:r w:rsidRPr="00CE26D5">
              <w:rPr>
                <w:sz w:val="24"/>
                <w:lang w:eastAsia="ar-SA"/>
              </w:rPr>
              <w:t>Кировская область, Афанасьевский муниципальный округ,</w:t>
            </w:r>
          </w:p>
          <w:p w14:paraId="3DD511B8" w14:textId="77777777" w:rsidR="00CE26D5" w:rsidRPr="00CE26D5" w:rsidRDefault="00CE26D5" w:rsidP="00CE26D5">
            <w:pPr>
              <w:suppressAutoHyphens/>
              <w:spacing w:after="0"/>
              <w:rPr>
                <w:sz w:val="24"/>
                <w:lang w:eastAsia="ar-SA"/>
              </w:rPr>
            </w:pPr>
            <w:r w:rsidRPr="00CE26D5">
              <w:rPr>
                <w:sz w:val="24"/>
                <w:lang w:eastAsia="ar-SA"/>
              </w:rPr>
              <w:t xml:space="preserve">с. Пашино, </w:t>
            </w:r>
          </w:p>
          <w:p w14:paraId="3215883A" w14:textId="77777777" w:rsidR="00CE26D5" w:rsidRPr="00CE26D5" w:rsidRDefault="00CE26D5" w:rsidP="00CE26D5">
            <w:pPr>
              <w:suppressAutoHyphens/>
              <w:spacing w:after="0"/>
              <w:rPr>
                <w:sz w:val="24"/>
                <w:lang w:eastAsia="ar-SA"/>
              </w:rPr>
            </w:pPr>
            <w:r w:rsidRPr="00CE26D5">
              <w:rPr>
                <w:sz w:val="24"/>
                <w:lang w:eastAsia="ar-SA"/>
              </w:rPr>
              <w:t>ул. Центральная,  16</w:t>
            </w:r>
          </w:p>
        </w:tc>
        <w:tc>
          <w:tcPr>
            <w:tcW w:w="2708" w:type="dxa"/>
          </w:tcPr>
          <w:p w14:paraId="7F17DE60" w14:textId="77777777" w:rsidR="00CE26D5" w:rsidRPr="00CE26D5" w:rsidRDefault="00CE26D5" w:rsidP="00CE26D5">
            <w:pPr>
              <w:suppressAutoHyphens/>
              <w:spacing w:after="0"/>
              <w:rPr>
                <w:sz w:val="24"/>
                <w:lang w:eastAsia="ar-SA"/>
              </w:rPr>
            </w:pPr>
            <w:r w:rsidRPr="00CE26D5">
              <w:rPr>
                <w:sz w:val="24"/>
                <w:lang w:eastAsia="ar-SA"/>
              </w:rPr>
              <w:t>с. Пашино,</w:t>
            </w:r>
          </w:p>
          <w:p w14:paraId="51BB09C0" w14:textId="77777777" w:rsidR="00CE26D5" w:rsidRPr="00CE26D5" w:rsidRDefault="00CE26D5" w:rsidP="00CE26D5">
            <w:pPr>
              <w:suppressAutoHyphens/>
              <w:spacing w:after="0"/>
              <w:rPr>
                <w:sz w:val="24"/>
                <w:lang w:eastAsia="ar-SA"/>
              </w:rPr>
            </w:pPr>
            <w:r w:rsidRPr="00CE26D5">
              <w:rPr>
                <w:sz w:val="24"/>
                <w:lang w:eastAsia="ar-SA"/>
              </w:rPr>
              <w:t xml:space="preserve">д. Анфиногеново, </w:t>
            </w:r>
          </w:p>
          <w:p w14:paraId="0F71F4C7" w14:textId="77777777" w:rsidR="00CE26D5" w:rsidRPr="00CE26D5" w:rsidRDefault="00CE26D5" w:rsidP="00CE26D5">
            <w:pPr>
              <w:suppressAutoHyphens/>
              <w:spacing w:after="0"/>
              <w:rPr>
                <w:sz w:val="24"/>
                <w:lang w:eastAsia="ar-SA"/>
              </w:rPr>
            </w:pPr>
            <w:r w:rsidRPr="00CE26D5">
              <w:rPr>
                <w:sz w:val="24"/>
                <w:lang w:eastAsia="ar-SA"/>
              </w:rPr>
              <w:t>д. Большие Некрасовы,</w:t>
            </w:r>
          </w:p>
          <w:p w14:paraId="21C82A98" w14:textId="77777777" w:rsidR="00CE26D5" w:rsidRPr="00CE26D5" w:rsidRDefault="00CE26D5" w:rsidP="00CE26D5">
            <w:pPr>
              <w:suppressAutoHyphens/>
              <w:spacing w:after="0"/>
              <w:rPr>
                <w:sz w:val="24"/>
                <w:lang w:eastAsia="ar-SA"/>
              </w:rPr>
            </w:pPr>
            <w:r w:rsidRPr="00CE26D5">
              <w:rPr>
                <w:sz w:val="24"/>
                <w:lang w:eastAsia="ar-SA"/>
              </w:rPr>
              <w:t>д. Бузмаковская,</w:t>
            </w:r>
          </w:p>
          <w:p w14:paraId="1716DAD2" w14:textId="77777777" w:rsidR="00CE26D5" w:rsidRPr="00CE26D5" w:rsidRDefault="00CE26D5" w:rsidP="00CE26D5">
            <w:pPr>
              <w:suppressAutoHyphens/>
              <w:spacing w:after="0"/>
              <w:rPr>
                <w:sz w:val="24"/>
                <w:lang w:eastAsia="ar-SA"/>
              </w:rPr>
            </w:pPr>
            <w:r w:rsidRPr="00CE26D5">
              <w:rPr>
                <w:sz w:val="24"/>
                <w:lang w:eastAsia="ar-SA"/>
              </w:rPr>
              <w:t>д. Гришонки,</w:t>
            </w:r>
          </w:p>
          <w:p w14:paraId="62D55658" w14:textId="77777777" w:rsidR="00CE26D5" w:rsidRPr="00CE26D5" w:rsidRDefault="00CE26D5" w:rsidP="00CE26D5">
            <w:pPr>
              <w:suppressAutoHyphens/>
              <w:spacing w:after="0"/>
              <w:rPr>
                <w:sz w:val="24"/>
                <w:lang w:eastAsia="ar-SA"/>
              </w:rPr>
            </w:pPr>
            <w:r w:rsidRPr="00CE26D5">
              <w:rPr>
                <w:sz w:val="24"/>
                <w:lang w:eastAsia="ar-SA"/>
              </w:rPr>
              <w:t>д. Даньки,</w:t>
            </w:r>
          </w:p>
          <w:p w14:paraId="2D5E66AE" w14:textId="77777777" w:rsidR="00CE26D5" w:rsidRPr="00CE26D5" w:rsidRDefault="00CE26D5" w:rsidP="00CE26D5">
            <w:pPr>
              <w:suppressAutoHyphens/>
              <w:spacing w:after="0"/>
              <w:rPr>
                <w:sz w:val="24"/>
                <w:lang w:eastAsia="ar-SA"/>
              </w:rPr>
            </w:pPr>
            <w:r w:rsidRPr="00CE26D5">
              <w:rPr>
                <w:sz w:val="24"/>
                <w:lang w:eastAsia="ar-SA"/>
              </w:rPr>
              <w:t>д. Кузнецово,</w:t>
            </w:r>
          </w:p>
          <w:p w14:paraId="1995EC97" w14:textId="77777777" w:rsidR="00CE26D5" w:rsidRPr="00CE26D5" w:rsidRDefault="00CE26D5" w:rsidP="00CE26D5">
            <w:pPr>
              <w:suppressAutoHyphens/>
              <w:spacing w:after="0"/>
              <w:rPr>
                <w:sz w:val="24"/>
                <w:lang w:eastAsia="ar-SA"/>
              </w:rPr>
            </w:pPr>
            <w:r w:rsidRPr="00CE26D5">
              <w:rPr>
                <w:sz w:val="24"/>
                <w:lang w:eastAsia="ar-SA"/>
              </w:rPr>
              <w:t>д. Любихино,</w:t>
            </w:r>
          </w:p>
          <w:p w14:paraId="27A22C5B" w14:textId="77777777" w:rsidR="00CE26D5" w:rsidRPr="00CE26D5" w:rsidRDefault="00CE26D5" w:rsidP="00CE26D5">
            <w:pPr>
              <w:suppressAutoHyphens/>
              <w:spacing w:after="0"/>
              <w:rPr>
                <w:sz w:val="24"/>
                <w:lang w:eastAsia="ar-SA"/>
              </w:rPr>
            </w:pPr>
            <w:r w:rsidRPr="00CE26D5">
              <w:rPr>
                <w:sz w:val="24"/>
                <w:lang w:eastAsia="ar-SA"/>
              </w:rPr>
              <w:t>д. Урбаровы,</w:t>
            </w:r>
          </w:p>
          <w:p w14:paraId="138C6E30" w14:textId="77777777" w:rsidR="00CE26D5" w:rsidRPr="00CE26D5" w:rsidRDefault="00CE26D5" w:rsidP="00CE26D5">
            <w:pPr>
              <w:suppressAutoHyphens/>
              <w:spacing w:after="0"/>
              <w:rPr>
                <w:sz w:val="24"/>
                <w:lang w:eastAsia="ar-SA"/>
              </w:rPr>
            </w:pPr>
            <w:r w:rsidRPr="00CE26D5">
              <w:rPr>
                <w:sz w:val="24"/>
                <w:lang w:eastAsia="ar-SA"/>
              </w:rPr>
              <w:t>д. Митрохово,</w:t>
            </w:r>
          </w:p>
          <w:p w14:paraId="0D6BD3B9" w14:textId="77777777" w:rsidR="00CE26D5" w:rsidRPr="00CE26D5" w:rsidRDefault="00CE26D5" w:rsidP="00CE26D5">
            <w:pPr>
              <w:suppressAutoHyphens/>
              <w:spacing w:after="0"/>
              <w:rPr>
                <w:sz w:val="24"/>
                <w:lang w:eastAsia="ar-SA"/>
              </w:rPr>
            </w:pPr>
            <w:r w:rsidRPr="00CE26D5">
              <w:rPr>
                <w:sz w:val="24"/>
                <w:lang w:eastAsia="ar-SA"/>
              </w:rPr>
              <w:t>д. Макаровская,</w:t>
            </w:r>
          </w:p>
          <w:p w14:paraId="7CA62117" w14:textId="77777777" w:rsidR="00CE26D5" w:rsidRPr="00CE26D5" w:rsidRDefault="00CE26D5" w:rsidP="00CE26D5">
            <w:pPr>
              <w:suppressAutoHyphens/>
              <w:spacing w:after="0"/>
              <w:rPr>
                <w:sz w:val="24"/>
                <w:lang w:eastAsia="ar-SA"/>
              </w:rPr>
            </w:pPr>
            <w:r w:rsidRPr="00CE26D5">
              <w:rPr>
                <w:sz w:val="24"/>
                <w:lang w:eastAsia="ar-SA"/>
              </w:rPr>
              <w:t>д. Максимово,</w:t>
            </w:r>
          </w:p>
          <w:p w14:paraId="0C507B1A" w14:textId="77777777" w:rsidR="00CE26D5" w:rsidRPr="00CE26D5" w:rsidRDefault="00CE26D5" w:rsidP="00CE26D5">
            <w:pPr>
              <w:suppressAutoHyphens/>
              <w:spacing w:after="0"/>
              <w:rPr>
                <w:sz w:val="24"/>
                <w:lang w:eastAsia="ar-SA"/>
              </w:rPr>
            </w:pPr>
            <w:r w:rsidRPr="00CE26D5">
              <w:rPr>
                <w:sz w:val="24"/>
                <w:lang w:eastAsia="ar-SA"/>
              </w:rPr>
              <w:t>д. Марковская,</w:t>
            </w:r>
          </w:p>
          <w:p w14:paraId="068F3EC9" w14:textId="77777777" w:rsidR="00CE26D5" w:rsidRPr="00CE26D5" w:rsidRDefault="00CE26D5" w:rsidP="00CE26D5">
            <w:pPr>
              <w:suppressAutoHyphens/>
              <w:spacing w:after="0"/>
              <w:rPr>
                <w:sz w:val="24"/>
                <w:lang w:eastAsia="ar-SA"/>
              </w:rPr>
            </w:pPr>
            <w:r w:rsidRPr="00CE26D5">
              <w:rPr>
                <w:sz w:val="24"/>
                <w:lang w:eastAsia="ar-SA"/>
              </w:rPr>
              <w:t>д. Малые Некрасовы,</w:t>
            </w:r>
          </w:p>
          <w:p w14:paraId="40684A2F" w14:textId="77777777" w:rsidR="00CE26D5" w:rsidRPr="00CE26D5" w:rsidRDefault="00CE26D5" w:rsidP="00CE26D5">
            <w:pPr>
              <w:suppressAutoHyphens/>
              <w:spacing w:after="0"/>
              <w:rPr>
                <w:sz w:val="24"/>
                <w:lang w:eastAsia="ar-SA"/>
              </w:rPr>
            </w:pPr>
            <w:r w:rsidRPr="00CE26D5">
              <w:rPr>
                <w:sz w:val="24"/>
                <w:lang w:eastAsia="ar-SA"/>
              </w:rPr>
              <w:t xml:space="preserve">д. Никулята, </w:t>
            </w:r>
          </w:p>
          <w:p w14:paraId="7BF2CA82" w14:textId="77777777" w:rsidR="00CE26D5" w:rsidRPr="00CE26D5" w:rsidRDefault="00CE26D5" w:rsidP="00CE26D5">
            <w:pPr>
              <w:suppressAutoHyphens/>
              <w:spacing w:after="0"/>
              <w:rPr>
                <w:sz w:val="24"/>
                <w:lang w:eastAsia="ar-SA"/>
              </w:rPr>
            </w:pPr>
            <w:r w:rsidRPr="00CE26D5">
              <w:rPr>
                <w:sz w:val="24"/>
                <w:lang w:eastAsia="ar-SA"/>
              </w:rPr>
              <w:t>д. Пекушонки,</w:t>
            </w:r>
          </w:p>
          <w:p w14:paraId="2C4FCA79" w14:textId="77777777" w:rsidR="00CE26D5" w:rsidRPr="00CE26D5" w:rsidRDefault="00CE26D5" w:rsidP="00CE26D5">
            <w:pPr>
              <w:suppressAutoHyphens/>
              <w:spacing w:after="0"/>
              <w:rPr>
                <w:sz w:val="24"/>
                <w:lang w:eastAsia="ar-SA"/>
              </w:rPr>
            </w:pPr>
            <w:r w:rsidRPr="00CE26D5">
              <w:rPr>
                <w:sz w:val="24"/>
                <w:lang w:eastAsia="ar-SA"/>
              </w:rPr>
              <w:t xml:space="preserve">д. Пронино, </w:t>
            </w:r>
          </w:p>
          <w:p w14:paraId="0C175781" w14:textId="77777777" w:rsidR="00CE26D5" w:rsidRPr="00CE26D5" w:rsidRDefault="00CE26D5" w:rsidP="00CE26D5">
            <w:pPr>
              <w:suppressAutoHyphens/>
              <w:spacing w:after="0"/>
              <w:rPr>
                <w:sz w:val="24"/>
                <w:lang w:eastAsia="ar-SA"/>
              </w:rPr>
            </w:pPr>
            <w:r w:rsidRPr="00CE26D5">
              <w:rPr>
                <w:sz w:val="24"/>
                <w:lang w:eastAsia="ar-SA"/>
              </w:rPr>
              <w:t>д. Торопынино,</w:t>
            </w:r>
          </w:p>
          <w:p w14:paraId="7684B7A4" w14:textId="77777777" w:rsidR="00CE26D5" w:rsidRPr="00CE26D5" w:rsidRDefault="00CE26D5" w:rsidP="00CE26D5">
            <w:pPr>
              <w:suppressAutoHyphens/>
              <w:spacing w:after="0"/>
              <w:rPr>
                <w:sz w:val="24"/>
                <w:lang w:eastAsia="ar-SA"/>
              </w:rPr>
            </w:pPr>
            <w:r w:rsidRPr="00CE26D5">
              <w:rPr>
                <w:sz w:val="24"/>
                <w:lang w:eastAsia="ar-SA"/>
              </w:rPr>
              <w:t xml:space="preserve">д. Октябри, </w:t>
            </w:r>
          </w:p>
          <w:p w14:paraId="5C860F3B" w14:textId="77777777" w:rsidR="00CE26D5" w:rsidRPr="00CE26D5" w:rsidRDefault="00CE26D5" w:rsidP="00CE26D5">
            <w:pPr>
              <w:suppressAutoHyphens/>
              <w:spacing w:after="0"/>
              <w:rPr>
                <w:sz w:val="24"/>
                <w:lang w:eastAsia="ar-SA"/>
              </w:rPr>
            </w:pPr>
            <w:r w:rsidRPr="00CE26D5">
              <w:rPr>
                <w:sz w:val="24"/>
                <w:lang w:eastAsia="ar-SA"/>
              </w:rPr>
              <w:t>д. Керкашер,</w:t>
            </w:r>
          </w:p>
          <w:p w14:paraId="1E031FA1" w14:textId="77777777" w:rsidR="00CE26D5" w:rsidRPr="00CE26D5" w:rsidRDefault="00CE26D5" w:rsidP="00CE26D5">
            <w:pPr>
              <w:suppressAutoHyphens/>
              <w:spacing w:after="0"/>
              <w:rPr>
                <w:sz w:val="24"/>
                <w:lang w:eastAsia="ar-SA"/>
              </w:rPr>
            </w:pPr>
            <w:r w:rsidRPr="00CE26D5">
              <w:rPr>
                <w:sz w:val="24"/>
                <w:lang w:eastAsia="ar-SA"/>
              </w:rPr>
              <w:t>д. Кобылача,</w:t>
            </w:r>
          </w:p>
          <w:p w14:paraId="78E12B1E" w14:textId="77777777" w:rsidR="00CE26D5" w:rsidRPr="00CE26D5" w:rsidRDefault="00CE26D5" w:rsidP="00CE26D5">
            <w:pPr>
              <w:suppressAutoHyphens/>
              <w:spacing w:after="0"/>
              <w:rPr>
                <w:sz w:val="24"/>
                <w:lang w:eastAsia="ar-SA"/>
              </w:rPr>
            </w:pPr>
            <w:r w:rsidRPr="00CE26D5">
              <w:rPr>
                <w:sz w:val="24"/>
                <w:lang w:eastAsia="ar-SA"/>
              </w:rPr>
              <w:t>д. Сержонки,</w:t>
            </w:r>
          </w:p>
          <w:p w14:paraId="7140109C" w14:textId="77777777" w:rsidR="00CE26D5" w:rsidRPr="00CE26D5" w:rsidRDefault="00CE26D5" w:rsidP="00CE26D5">
            <w:pPr>
              <w:suppressAutoHyphens/>
              <w:spacing w:after="0"/>
              <w:rPr>
                <w:sz w:val="24"/>
                <w:lang w:eastAsia="ar-SA"/>
              </w:rPr>
            </w:pPr>
            <w:r w:rsidRPr="00CE26D5">
              <w:rPr>
                <w:sz w:val="24"/>
                <w:lang w:eastAsia="ar-SA"/>
              </w:rPr>
              <w:t>д. Уваровская,</w:t>
            </w:r>
          </w:p>
          <w:p w14:paraId="41CA3479" w14:textId="77777777" w:rsidR="00CE26D5" w:rsidRPr="00CE26D5" w:rsidRDefault="00CE26D5" w:rsidP="00CE26D5">
            <w:pPr>
              <w:suppressAutoHyphens/>
              <w:spacing w:after="0"/>
              <w:rPr>
                <w:sz w:val="24"/>
                <w:lang w:eastAsia="ar-SA"/>
              </w:rPr>
            </w:pPr>
            <w:r w:rsidRPr="00CE26D5">
              <w:rPr>
                <w:sz w:val="24"/>
                <w:lang w:eastAsia="ar-SA"/>
              </w:rPr>
              <w:t>д. Фроловская,</w:t>
            </w:r>
          </w:p>
          <w:p w14:paraId="054BCCEB" w14:textId="77777777" w:rsidR="00CE26D5" w:rsidRPr="00CE26D5" w:rsidRDefault="00CE26D5" w:rsidP="00CE26D5">
            <w:pPr>
              <w:suppressAutoHyphens/>
              <w:spacing w:after="0"/>
              <w:rPr>
                <w:sz w:val="24"/>
                <w:lang w:eastAsia="ar-SA"/>
              </w:rPr>
            </w:pPr>
            <w:r w:rsidRPr="00CE26D5">
              <w:rPr>
                <w:sz w:val="24"/>
                <w:lang w:eastAsia="ar-SA"/>
              </w:rPr>
              <w:t>д. Щукино,</w:t>
            </w:r>
          </w:p>
          <w:p w14:paraId="4801075F" w14:textId="77777777" w:rsidR="00CE26D5" w:rsidRPr="00CE26D5" w:rsidRDefault="00CE26D5" w:rsidP="00CE26D5">
            <w:pPr>
              <w:suppressAutoHyphens/>
              <w:spacing w:after="0"/>
              <w:rPr>
                <w:sz w:val="24"/>
                <w:lang w:eastAsia="ar-SA"/>
              </w:rPr>
            </w:pPr>
            <w:r w:rsidRPr="00CE26D5">
              <w:rPr>
                <w:sz w:val="24"/>
                <w:lang w:eastAsia="ar-SA"/>
              </w:rPr>
              <w:t>д. Езжа,</w:t>
            </w:r>
          </w:p>
          <w:p w14:paraId="6A84A399" w14:textId="77777777" w:rsidR="00CE26D5" w:rsidRPr="00CE26D5" w:rsidRDefault="00CE26D5" w:rsidP="00CE26D5">
            <w:pPr>
              <w:suppressAutoHyphens/>
              <w:spacing w:after="0"/>
              <w:rPr>
                <w:sz w:val="24"/>
                <w:lang w:eastAsia="ar-SA"/>
              </w:rPr>
            </w:pPr>
            <w:r w:rsidRPr="00CE26D5">
              <w:rPr>
                <w:sz w:val="24"/>
                <w:lang w:eastAsia="ar-SA"/>
              </w:rPr>
              <w:t>д. Петровская - 1,</w:t>
            </w:r>
          </w:p>
          <w:p w14:paraId="7D85077C" w14:textId="77777777" w:rsidR="00CE26D5" w:rsidRPr="00CE26D5" w:rsidRDefault="00CE26D5" w:rsidP="00CE26D5">
            <w:pPr>
              <w:suppressAutoHyphens/>
              <w:spacing w:after="0"/>
              <w:rPr>
                <w:sz w:val="24"/>
                <w:lang w:eastAsia="ar-SA"/>
              </w:rPr>
            </w:pPr>
            <w:r w:rsidRPr="00CE26D5">
              <w:rPr>
                <w:sz w:val="24"/>
                <w:lang w:eastAsia="ar-SA"/>
              </w:rPr>
              <w:t>д. Томызь,</w:t>
            </w:r>
          </w:p>
          <w:p w14:paraId="737D1741" w14:textId="77777777" w:rsidR="00CE26D5" w:rsidRPr="00CE26D5" w:rsidRDefault="00CE26D5" w:rsidP="00CE26D5">
            <w:pPr>
              <w:suppressAutoHyphens/>
              <w:spacing w:after="0"/>
              <w:rPr>
                <w:sz w:val="24"/>
                <w:lang w:eastAsia="ar-SA"/>
              </w:rPr>
            </w:pPr>
            <w:r w:rsidRPr="00CE26D5">
              <w:rPr>
                <w:sz w:val="24"/>
                <w:lang w:eastAsia="ar-SA"/>
              </w:rPr>
              <w:t>д. Марковская,</w:t>
            </w:r>
          </w:p>
          <w:p w14:paraId="20F21885" w14:textId="77777777" w:rsidR="00CE26D5" w:rsidRPr="00CE26D5" w:rsidRDefault="00CE26D5" w:rsidP="00CE26D5">
            <w:pPr>
              <w:suppressAutoHyphens/>
              <w:spacing w:after="0"/>
              <w:rPr>
                <w:sz w:val="24"/>
                <w:lang w:eastAsia="ar-SA"/>
              </w:rPr>
            </w:pPr>
            <w:r w:rsidRPr="00CE26D5">
              <w:rPr>
                <w:sz w:val="24"/>
                <w:lang w:eastAsia="ar-SA"/>
              </w:rPr>
              <w:t>д. Яковлевская,</w:t>
            </w:r>
          </w:p>
          <w:p w14:paraId="02A35C32" w14:textId="77777777" w:rsidR="00CE26D5" w:rsidRPr="00CE26D5" w:rsidRDefault="00CE26D5" w:rsidP="00CE26D5">
            <w:pPr>
              <w:suppressAutoHyphens/>
              <w:spacing w:after="0"/>
              <w:rPr>
                <w:sz w:val="24"/>
                <w:lang w:eastAsia="ar-SA"/>
              </w:rPr>
            </w:pPr>
            <w:r w:rsidRPr="00CE26D5">
              <w:rPr>
                <w:sz w:val="24"/>
                <w:lang w:eastAsia="ar-SA"/>
              </w:rPr>
              <w:t>д. Яковята</w:t>
            </w:r>
          </w:p>
        </w:tc>
      </w:tr>
      <w:tr w:rsidR="00CE26D5" w:rsidRPr="00CE26D5" w14:paraId="1B18B1E3" w14:textId="77777777" w:rsidTr="00CE26D5">
        <w:tc>
          <w:tcPr>
            <w:tcW w:w="566" w:type="dxa"/>
          </w:tcPr>
          <w:p w14:paraId="3FA328C4" w14:textId="77777777" w:rsidR="00CE26D5" w:rsidRPr="00CE26D5" w:rsidRDefault="00CE26D5" w:rsidP="00CE26D5">
            <w:pPr>
              <w:suppressAutoHyphens/>
              <w:spacing w:after="0"/>
              <w:rPr>
                <w:sz w:val="24"/>
                <w:lang w:eastAsia="ar-SA"/>
              </w:rPr>
            </w:pPr>
            <w:r w:rsidRPr="00CE26D5">
              <w:rPr>
                <w:sz w:val="24"/>
                <w:lang w:eastAsia="ar-SA"/>
              </w:rPr>
              <w:t>8.2</w:t>
            </w:r>
          </w:p>
        </w:tc>
        <w:tc>
          <w:tcPr>
            <w:tcW w:w="2951" w:type="dxa"/>
          </w:tcPr>
          <w:p w14:paraId="715FB20E" w14:textId="77777777" w:rsidR="00CE26D5" w:rsidRPr="00CE26D5" w:rsidRDefault="00CE26D5" w:rsidP="00CE26D5">
            <w:pPr>
              <w:suppressAutoHyphens/>
              <w:spacing w:after="0"/>
              <w:rPr>
                <w:sz w:val="24"/>
                <w:lang w:eastAsia="ar-SA"/>
              </w:rPr>
            </w:pPr>
            <w:r w:rsidRPr="00CE26D5">
              <w:rPr>
                <w:sz w:val="24"/>
                <w:lang w:eastAsia="ar-SA"/>
              </w:rPr>
              <w:t xml:space="preserve">Филиал муниципального бюджетного общеобразовательного учреждения средней общеобразовательной школы с. Пашино Афанасьевского муниципального округа Кировской области «Начальная </w:t>
            </w:r>
            <w:r w:rsidRPr="00CE26D5">
              <w:rPr>
                <w:sz w:val="24"/>
                <w:lang w:eastAsia="ar-SA"/>
              </w:rPr>
              <w:lastRenderedPageBreak/>
              <w:t>общеобразовательная школа п. Камский»</w:t>
            </w:r>
          </w:p>
        </w:tc>
        <w:tc>
          <w:tcPr>
            <w:tcW w:w="3409" w:type="dxa"/>
          </w:tcPr>
          <w:p w14:paraId="7F3EAE88" w14:textId="77777777" w:rsidR="00CE26D5" w:rsidRPr="00CE26D5" w:rsidRDefault="00CE26D5" w:rsidP="00CE26D5">
            <w:pPr>
              <w:suppressAutoHyphens/>
              <w:spacing w:after="0"/>
              <w:rPr>
                <w:sz w:val="24"/>
                <w:lang w:eastAsia="ar-SA"/>
              </w:rPr>
            </w:pPr>
            <w:r w:rsidRPr="00CE26D5">
              <w:rPr>
                <w:sz w:val="24"/>
                <w:lang w:eastAsia="ar-SA"/>
              </w:rPr>
              <w:lastRenderedPageBreak/>
              <w:t>612745,</w:t>
            </w:r>
          </w:p>
          <w:p w14:paraId="22BA8388" w14:textId="77777777" w:rsidR="00CE26D5" w:rsidRPr="00CE26D5" w:rsidRDefault="00CE26D5" w:rsidP="00CE26D5">
            <w:pPr>
              <w:suppressAutoHyphens/>
              <w:spacing w:after="0"/>
              <w:rPr>
                <w:sz w:val="24"/>
                <w:lang w:eastAsia="ar-SA"/>
              </w:rPr>
            </w:pPr>
            <w:r w:rsidRPr="00CE26D5">
              <w:rPr>
                <w:sz w:val="24"/>
                <w:lang w:eastAsia="ar-SA"/>
              </w:rPr>
              <w:t>Кировская область, Афанасьевский муниципальный округ,</w:t>
            </w:r>
          </w:p>
          <w:p w14:paraId="6854B013" w14:textId="77777777" w:rsidR="00CE26D5" w:rsidRPr="00CE26D5" w:rsidRDefault="00CE26D5" w:rsidP="00CE26D5">
            <w:pPr>
              <w:suppressAutoHyphens/>
              <w:spacing w:after="0"/>
              <w:rPr>
                <w:sz w:val="24"/>
                <w:lang w:eastAsia="ar-SA"/>
              </w:rPr>
            </w:pPr>
            <w:r w:rsidRPr="00CE26D5">
              <w:rPr>
                <w:sz w:val="24"/>
                <w:lang w:eastAsia="ar-SA"/>
              </w:rPr>
              <w:t xml:space="preserve">с. Пашино, </w:t>
            </w:r>
          </w:p>
          <w:p w14:paraId="13F3C789" w14:textId="77777777" w:rsidR="00CE26D5" w:rsidRPr="00CE26D5" w:rsidRDefault="00CE26D5" w:rsidP="00CE26D5">
            <w:pPr>
              <w:suppressAutoHyphens/>
              <w:spacing w:after="0"/>
              <w:rPr>
                <w:sz w:val="24"/>
                <w:lang w:eastAsia="ar-SA"/>
              </w:rPr>
            </w:pPr>
            <w:r w:rsidRPr="00CE26D5">
              <w:rPr>
                <w:sz w:val="24"/>
                <w:lang w:eastAsia="ar-SA"/>
              </w:rPr>
              <w:t>ул. Центральная,  16</w:t>
            </w:r>
          </w:p>
          <w:p w14:paraId="0A3A8533" w14:textId="77777777" w:rsidR="00CE26D5" w:rsidRPr="00CE26D5" w:rsidRDefault="00CE26D5" w:rsidP="00CE26D5">
            <w:pPr>
              <w:suppressAutoHyphens/>
              <w:spacing w:after="0"/>
              <w:rPr>
                <w:sz w:val="24"/>
                <w:lang w:eastAsia="ar-SA"/>
              </w:rPr>
            </w:pPr>
          </w:p>
          <w:p w14:paraId="0214B260" w14:textId="77777777" w:rsidR="00CE26D5" w:rsidRPr="00CE26D5" w:rsidRDefault="00CE26D5" w:rsidP="00CE26D5">
            <w:pPr>
              <w:suppressAutoHyphens/>
              <w:spacing w:after="0"/>
              <w:rPr>
                <w:sz w:val="24"/>
                <w:lang w:eastAsia="ar-SA"/>
              </w:rPr>
            </w:pPr>
            <w:r w:rsidRPr="00CE26D5">
              <w:rPr>
                <w:sz w:val="24"/>
                <w:lang w:eastAsia="ar-SA"/>
              </w:rPr>
              <w:t>Фактический адрес:</w:t>
            </w:r>
          </w:p>
          <w:p w14:paraId="6F0BACDE" w14:textId="77777777" w:rsidR="00CE26D5" w:rsidRPr="00CE26D5" w:rsidRDefault="00CE26D5" w:rsidP="00CE26D5">
            <w:pPr>
              <w:suppressAutoHyphens/>
              <w:spacing w:after="0"/>
              <w:rPr>
                <w:sz w:val="24"/>
                <w:lang w:eastAsia="ar-SA"/>
              </w:rPr>
            </w:pPr>
            <w:r w:rsidRPr="00CE26D5">
              <w:rPr>
                <w:sz w:val="24"/>
                <w:lang w:eastAsia="ar-SA"/>
              </w:rPr>
              <w:t>612745,</w:t>
            </w:r>
          </w:p>
          <w:p w14:paraId="2DF3AFFF" w14:textId="77777777" w:rsidR="00CE26D5" w:rsidRPr="00CE26D5" w:rsidRDefault="00CE26D5" w:rsidP="00CE26D5">
            <w:pPr>
              <w:suppressAutoHyphens/>
              <w:spacing w:after="0"/>
              <w:rPr>
                <w:sz w:val="24"/>
                <w:lang w:eastAsia="ar-SA"/>
              </w:rPr>
            </w:pPr>
            <w:r w:rsidRPr="00CE26D5">
              <w:rPr>
                <w:sz w:val="24"/>
                <w:lang w:eastAsia="ar-SA"/>
              </w:rPr>
              <w:lastRenderedPageBreak/>
              <w:t>Кировская область, Афанасьевский муниципальный округ,</w:t>
            </w:r>
          </w:p>
          <w:p w14:paraId="78B3910A" w14:textId="77777777" w:rsidR="00CE26D5" w:rsidRPr="00CE26D5" w:rsidRDefault="00CE26D5" w:rsidP="00CE26D5">
            <w:pPr>
              <w:suppressAutoHyphens/>
              <w:spacing w:after="0"/>
              <w:rPr>
                <w:sz w:val="24"/>
                <w:lang w:eastAsia="ar-SA"/>
              </w:rPr>
            </w:pPr>
            <w:r w:rsidRPr="00CE26D5">
              <w:rPr>
                <w:sz w:val="24"/>
                <w:lang w:eastAsia="ar-SA"/>
              </w:rPr>
              <w:t>п. Камский,</w:t>
            </w:r>
          </w:p>
          <w:p w14:paraId="1BD030CF" w14:textId="77777777" w:rsidR="00CE26D5" w:rsidRPr="00CE26D5" w:rsidRDefault="00CE26D5" w:rsidP="00CE26D5">
            <w:pPr>
              <w:suppressAutoHyphens/>
              <w:spacing w:after="0"/>
              <w:rPr>
                <w:sz w:val="24"/>
                <w:lang w:eastAsia="ar-SA"/>
              </w:rPr>
            </w:pPr>
            <w:r w:rsidRPr="00CE26D5">
              <w:rPr>
                <w:sz w:val="24"/>
                <w:lang w:eastAsia="ar-SA"/>
              </w:rPr>
              <w:t>ул. Северная,  6</w:t>
            </w:r>
          </w:p>
        </w:tc>
        <w:tc>
          <w:tcPr>
            <w:tcW w:w="2708" w:type="dxa"/>
          </w:tcPr>
          <w:p w14:paraId="1CED3890" w14:textId="77777777" w:rsidR="00CE26D5" w:rsidRPr="00CE26D5" w:rsidRDefault="00CE26D5" w:rsidP="00CE26D5">
            <w:pPr>
              <w:suppressAutoHyphens/>
              <w:spacing w:after="0"/>
              <w:rPr>
                <w:sz w:val="24"/>
                <w:lang w:eastAsia="ar-SA"/>
              </w:rPr>
            </w:pPr>
            <w:r w:rsidRPr="00CE26D5">
              <w:rPr>
                <w:sz w:val="24"/>
                <w:lang w:eastAsia="ar-SA"/>
              </w:rPr>
              <w:lastRenderedPageBreak/>
              <w:t>п. Камский,</w:t>
            </w:r>
          </w:p>
          <w:p w14:paraId="539FAB1A" w14:textId="77777777" w:rsidR="00CE26D5" w:rsidRPr="00CE26D5" w:rsidRDefault="00CE26D5" w:rsidP="00CE26D5">
            <w:pPr>
              <w:suppressAutoHyphens/>
              <w:spacing w:after="0"/>
              <w:rPr>
                <w:sz w:val="24"/>
                <w:lang w:eastAsia="ar-SA"/>
              </w:rPr>
            </w:pPr>
            <w:r w:rsidRPr="00CE26D5">
              <w:rPr>
                <w:sz w:val="24"/>
                <w:lang w:eastAsia="ar-SA"/>
              </w:rPr>
              <w:t>д. Бело-Пашино,</w:t>
            </w:r>
          </w:p>
          <w:p w14:paraId="2F73E687" w14:textId="77777777" w:rsidR="00CE26D5" w:rsidRPr="00CE26D5" w:rsidRDefault="00CE26D5" w:rsidP="00CE26D5">
            <w:pPr>
              <w:suppressAutoHyphens/>
              <w:spacing w:after="0"/>
              <w:rPr>
                <w:sz w:val="24"/>
                <w:lang w:eastAsia="ar-SA"/>
              </w:rPr>
            </w:pPr>
            <w:r w:rsidRPr="00CE26D5">
              <w:rPr>
                <w:sz w:val="24"/>
                <w:lang w:eastAsia="ar-SA"/>
              </w:rPr>
              <w:t>д. Вахромеево,</w:t>
            </w:r>
          </w:p>
          <w:p w14:paraId="0C5F99F8" w14:textId="77777777" w:rsidR="00CE26D5" w:rsidRPr="00CE26D5" w:rsidRDefault="00CE26D5" w:rsidP="00CE26D5">
            <w:pPr>
              <w:suppressAutoHyphens/>
              <w:spacing w:after="0"/>
              <w:rPr>
                <w:sz w:val="24"/>
                <w:lang w:eastAsia="ar-SA"/>
              </w:rPr>
            </w:pPr>
            <w:r w:rsidRPr="00CE26D5">
              <w:rPr>
                <w:sz w:val="24"/>
                <w:lang w:eastAsia="ar-SA"/>
              </w:rPr>
              <w:t>д. Усть-Томызь,</w:t>
            </w:r>
          </w:p>
          <w:p w14:paraId="4AA2792A" w14:textId="77777777" w:rsidR="00CE26D5" w:rsidRPr="00CE26D5" w:rsidRDefault="00CE26D5" w:rsidP="00CE26D5">
            <w:pPr>
              <w:suppressAutoHyphens/>
              <w:spacing w:after="0"/>
              <w:rPr>
                <w:sz w:val="24"/>
                <w:lang w:eastAsia="ar-SA"/>
              </w:rPr>
            </w:pPr>
            <w:r w:rsidRPr="00CE26D5">
              <w:rPr>
                <w:sz w:val="24"/>
                <w:lang w:eastAsia="ar-SA"/>
              </w:rPr>
              <w:t>д. Усть-Ченог,</w:t>
            </w:r>
          </w:p>
          <w:p w14:paraId="560F1154" w14:textId="77777777" w:rsidR="00CE26D5" w:rsidRPr="00CE26D5" w:rsidRDefault="00CE26D5" w:rsidP="00CE26D5">
            <w:pPr>
              <w:suppressAutoHyphens/>
              <w:spacing w:after="0"/>
              <w:rPr>
                <w:sz w:val="24"/>
                <w:lang w:eastAsia="ar-SA"/>
              </w:rPr>
            </w:pPr>
            <w:r w:rsidRPr="00CE26D5">
              <w:rPr>
                <w:sz w:val="24"/>
                <w:lang w:eastAsia="ar-SA"/>
              </w:rPr>
              <w:t>д. Шабралуг</w:t>
            </w:r>
          </w:p>
        </w:tc>
      </w:tr>
      <w:tr w:rsidR="00CE26D5" w:rsidRPr="00CE26D5" w14:paraId="24F9BEED" w14:textId="77777777" w:rsidTr="00CE26D5">
        <w:tc>
          <w:tcPr>
            <w:tcW w:w="566" w:type="dxa"/>
          </w:tcPr>
          <w:p w14:paraId="1D6D1A4C" w14:textId="77777777" w:rsidR="00CE26D5" w:rsidRPr="00CE26D5" w:rsidRDefault="00CE26D5" w:rsidP="00CE26D5">
            <w:pPr>
              <w:suppressAutoHyphens/>
              <w:spacing w:after="0"/>
              <w:rPr>
                <w:sz w:val="24"/>
                <w:lang w:eastAsia="ar-SA"/>
              </w:rPr>
            </w:pPr>
            <w:r w:rsidRPr="00CE26D5">
              <w:rPr>
                <w:sz w:val="24"/>
                <w:lang w:eastAsia="ar-SA"/>
              </w:rPr>
              <w:t>8.3</w:t>
            </w:r>
          </w:p>
        </w:tc>
        <w:tc>
          <w:tcPr>
            <w:tcW w:w="2951" w:type="dxa"/>
          </w:tcPr>
          <w:p w14:paraId="7D969E5C" w14:textId="77777777" w:rsidR="00CE26D5" w:rsidRPr="00CE26D5" w:rsidRDefault="00CE26D5" w:rsidP="00CE26D5">
            <w:pPr>
              <w:suppressAutoHyphens/>
              <w:spacing w:after="0"/>
              <w:rPr>
                <w:sz w:val="24"/>
                <w:lang w:eastAsia="ar-SA"/>
              </w:rPr>
            </w:pPr>
            <w:r w:rsidRPr="00CE26D5">
              <w:rPr>
                <w:sz w:val="24"/>
                <w:lang w:eastAsia="ar-SA"/>
              </w:rPr>
              <w:t xml:space="preserve">Филиал муниципального бюджетного общеобразовательного учреждения средней общеобразовательной школы с. Пашино Афанасьевского муниципального округа Кировской области «Основная общеобразовательная школа д. Ромаши» </w:t>
            </w:r>
          </w:p>
        </w:tc>
        <w:tc>
          <w:tcPr>
            <w:tcW w:w="3409" w:type="dxa"/>
          </w:tcPr>
          <w:p w14:paraId="16463DF0" w14:textId="77777777" w:rsidR="00CE26D5" w:rsidRPr="00CE26D5" w:rsidRDefault="00CE26D5" w:rsidP="00CE26D5">
            <w:pPr>
              <w:suppressAutoHyphens/>
              <w:spacing w:after="0"/>
              <w:rPr>
                <w:sz w:val="24"/>
                <w:lang w:eastAsia="ar-SA"/>
              </w:rPr>
            </w:pPr>
            <w:r w:rsidRPr="00CE26D5">
              <w:rPr>
                <w:sz w:val="24"/>
                <w:lang w:eastAsia="ar-SA"/>
              </w:rPr>
              <w:t>612745,</w:t>
            </w:r>
          </w:p>
          <w:p w14:paraId="1FC2E63F" w14:textId="77777777" w:rsidR="00CE26D5" w:rsidRPr="00CE26D5" w:rsidRDefault="00CE26D5" w:rsidP="00CE26D5">
            <w:pPr>
              <w:suppressAutoHyphens/>
              <w:spacing w:after="0"/>
              <w:rPr>
                <w:sz w:val="24"/>
                <w:lang w:eastAsia="ar-SA"/>
              </w:rPr>
            </w:pPr>
            <w:r w:rsidRPr="00CE26D5">
              <w:rPr>
                <w:sz w:val="24"/>
                <w:lang w:eastAsia="ar-SA"/>
              </w:rPr>
              <w:t>Кировская область, Афанасьевский муниципальный округ,</w:t>
            </w:r>
          </w:p>
          <w:p w14:paraId="1307D25C" w14:textId="77777777" w:rsidR="00CE26D5" w:rsidRPr="00CE26D5" w:rsidRDefault="00CE26D5" w:rsidP="00CE26D5">
            <w:pPr>
              <w:suppressAutoHyphens/>
              <w:spacing w:after="0"/>
              <w:rPr>
                <w:sz w:val="24"/>
                <w:lang w:eastAsia="ar-SA"/>
              </w:rPr>
            </w:pPr>
            <w:r w:rsidRPr="00CE26D5">
              <w:rPr>
                <w:sz w:val="24"/>
                <w:lang w:eastAsia="ar-SA"/>
              </w:rPr>
              <w:t xml:space="preserve">с. Пашино, </w:t>
            </w:r>
          </w:p>
          <w:p w14:paraId="2E1DD43C" w14:textId="77777777" w:rsidR="00CE26D5" w:rsidRPr="00CE26D5" w:rsidRDefault="00CE26D5" w:rsidP="00CE26D5">
            <w:pPr>
              <w:suppressAutoHyphens/>
              <w:spacing w:after="0"/>
              <w:rPr>
                <w:sz w:val="24"/>
                <w:lang w:eastAsia="ar-SA"/>
              </w:rPr>
            </w:pPr>
            <w:r w:rsidRPr="00CE26D5">
              <w:rPr>
                <w:sz w:val="24"/>
                <w:lang w:eastAsia="ar-SA"/>
              </w:rPr>
              <w:t>ул. Центральная,  16</w:t>
            </w:r>
          </w:p>
          <w:p w14:paraId="4963E035" w14:textId="77777777" w:rsidR="00CE26D5" w:rsidRPr="00CE26D5" w:rsidRDefault="00CE26D5" w:rsidP="00CE26D5">
            <w:pPr>
              <w:suppressAutoHyphens/>
              <w:spacing w:after="0"/>
              <w:rPr>
                <w:sz w:val="24"/>
                <w:lang w:eastAsia="ar-SA"/>
              </w:rPr>
            </w:pPr>
          </w:p>
          <w:p w14:paraId="179D2600" w14:textId="77777777" w:rsidR="00CE26D5" w:rsidRPr="00CE26D5" w:rsidRDefault="00CE26D5" w:rsidP="00CE26D5">
            <w:pPr>
              <w:suppressAutoHyphens/>
              <w:spacing w:after="0"/>
              <w:rPr>
                <w:sz w:val="24"/>
                <w:lang w:eastAsia="ar-SA"/>
              </w:rPr>
            </w:pPr>
            <w:r w:rsidRPr="00CE26D5">
              <w:rPr>
                <w:sz w:val="24"/>
                <w:lang w:eastAsia="ar-SA"/>
              </w:rPr>
              <w:t>Фактический адрес:</w:t>
            </w:r>
          </w:p>
          <w:p w14:paraId="02C79230" w14:textId="77777777" w:rsidR="00CE26D5" w:rsidRPr="00CE26D5" w:rsidRDefault="00CE26D5" w:rsidP="00CE26D5">
            <w:pPr>
              <w:suppressAutoHyphens/>
              <w:spacing w:after="0"/>
              <w:rPr>
                <w:sz w:val="24"/>
                <w:lang w:eastAsia="ar-SA"/>
              </w:rPr>
            </w:pPr>
            <w:r w:rsidRPr="00CE26D5">
              <w:rPr>
                <w:sz w:val="24"/>
                <w:lang w:eastAsia="ar-SA"/>
              </w:rPr>
              <w:t>613091,</w:t>
            </w:r>
          </w:p>
          <w:p w14:paraId="3D3FFA27" w14:textId="77777777" w:rsidR="00CE26D5" w:rsidRPr="00CE26D5" w:rsidRDefault="00CE26D5" w:rsidP="00CE26D5">
            <w:pPr>
              <w:suppressAutoHyphens/>
              <w:spacing w:after="0"/>
              <w:rPr>
                <w:sz w:val="24"/>
                <w:lang w:eastAsia="ar-SA"/>
              </w:rPr>
            </w:pPr>
            <w:r w:rsidRPr="00CE26D5">
              <w:rPr>
                <w:sz w:val="24"/>
                <w:lang w:eastAsia="ar-SA"/>
              </w:rPr>
              <w:t>Кировская область, Афанасьевский муниципальный округ,</w:t>
            </w:r>
          </w:p>
          <w:p w14:paraId="5A6C8548" w14:textId="77777777" w:rsidR="00CE26D5" w:rsidRPr="00CE26D5" w:rsidRDefault="00CE26D5" w:rsidP="00CE26D5">
            <w:pPr>
              <w:suppressAutoHyphens/>
              <w:spacing w:after="0"/>
              <w:rPr>
                <w:sz w:val="24"/>
                <w:lang w:eastAsia="ar-SA"/>
              </w:rPr>
            </w:pPr>
            <w:r w:rsidRPr="00CE26D5">
              <w:rPr>
                <w:sz w:val="24"/>
                <w:lang w:eastAsia="ar-SA"/>
              </w:rPr>
              <w:t>д. Ромаши, 20б</w:t>
            </w:r>
          </w:p>
        </w:tc>
        <w:tc>
          <w:tcPr>
            <w:tcW w:w="2708" w:type="dxa"/>
          </w:tcPr>
          <w:p w14:paraId="10420735" w14:textId="77777777" w:rsidR="00CE26D5" w:rsidRPr="00CE26D5" w:rsidRDefault="00CE26D5" w:rsidP="00CE26D5">
            <w:pPr>
              <w:suppressAutoHyphens/>
              <w:spacing w:after="0"/>
              <w:rPr>
                <w:sz w:val="24"/>
                <w:lang w:eastAsia="ar-SA"/>
              </w:rPr>
            </w:pPr>
            <w:r w:rsidRPr="00CE26D5">
              <w:rPr>
                <w:sz w:val="24"/>
                <w:lang w:eastAsia="ar-SA"/>
              </w:rPr>
              <w:t xml:space="preserve">д. Ромаши, </w:t>
            </w:r>
          </w:p>
          <w:p w14:paraId="501B2CE2" w14:textId="77777777" w:rsidR="00CE26D5" w:rsidRPr="00CE26D5" w:rsidRDefault="00CE26D5" w:rsidP="00CE26D5">
            <w:pPr>
              <w:suppressAutoHyphens/>
              <w:spacing w:after="0"/>
              <w:rPr>
                <w:sz w:val="24"/>
                <w:lang w:eastAsia="ar-SA"/>
              </w:rPr>
            </w:pPr>
            <w:r w:rsidRPr="00CE26D5">
              <w:rPr>
                <w:sz w:val="24"/>
                <w:lang w:eastAsia="ar-SA"/>
              </w:rPr>
              <w:t>д. Аксеново,</w:t>
            </w:r>
          </w:p>
          <w:p w14:paraId="3D95AF85" w14:textId="77777777" w:rsidR="00CE26D5" w:rsidRPr="00CE26D5" w:rsidRDefault="00CE26D5" w:rsidP="00CE26D5">
            <w:pPr>
              <w:suppressAutoHyphens/>
              <w:spacing w:after="0"/>
              <w:rPr>
                <w:sz w:val="24"/>
                <w:lang w:eastAsia="ar-SA"/>
              </w:rPr>
            </w:pPr>
            <w:r w:rsidRPr="00CE26D5">
              <w:rPr>
                <w:sz w:val="24"/>
                <w:lang w:eastAsia="ar-SA"/>
              </w:rPr>
              <w:t>д. Верхняя Кедра,</w:t>
            </w:r>
          </w:p>
          <w:p w14:paraId="327B5DDB" w14:textId="77777777" w:rsidR="00CE26D5" w:rsidRPr="00CE26D5" w:rsidRDefault="00CE26D5" w:rsidP="00CE26D5">
            <w:pPr>
              <w:suppressAutoHyphens/>
              <w:spacing w:after="0"/>
              <w:rPr>
                <w:sz w:val="24"/>
                <w:lang w:eastAsia="ar-SA"/>
              </w:rPr>
            </w:pPr>
            <w:r w:rsidRPr="00CE26D5">
              <w:rPr>
                <w:sz w:val="24"/>
                <w:lang w:eastAsia="ar-SA"/>
              </w:rPr>
              <w:t>д. Карагай,</w:t>
            </w:r>
          </w:p>
          <w:p w14:paraId="41CC5A8C" w14:textId="77777777" w:rsidR="00CE26D5" w:rsidRPr="00CE26D5" w:rsidRDefault="00CE26D5" w:rsidP="00CE26D5">
            <w:pPr>
              <w:suppressAutoHyphens/>
              <w:spacing w:after="0"/>
              <w:rPr>
                <w:sz w:val="24"/>
                <w:lang w:eastAsia="ar-SA"/>
              </w:rPr>
            </w:pPr>
            <w:r w:rsidRPr="00CE26D5">
              <w:rPr>
                <w:sz w:val="24"/>
                <w:lang w:eastAsia="ar-SA"/>
              </w:rPr>
              <w:t>д. Карасюрово,</w:t>
            </w:r>
          </w:p>
          <w:p w14:paraId="57BA8B58" w14:textId="77777777" w:rsidR="00CE26D5" w:rsidRPr="00CE26D5" w:rsidRDefault="00CE26D5" w:rsidP="00CE26D5">
            <w:pPr>
              <w:suppressAutoHyphens/>
              <w:spacing w:after="0"/>
              <w:rPr>
                <w:sz w:val="24"/>
                <w:lang w:eastAsia="ar-SA"/>
              </w:rPr>
            </w:pPr>
            <w:r w:rsidRPr="00CE26D5">
              <w:rPr>
                <w:sz w:val="24"/>
                <w:lang w:eastAsia="ar-SA"/>
              </w:rPr>
              <w:t>д. Лучники,</w:t>
            </w:r>
          </w:p>
          <w:p w14:paraId="2A808AAF" w14:textId="77777777" w:rsidR="00CE26D5" w:rsidRPr="00CE26D5" w:rsidRDefault="00CE26D5" w:rsidP="00CE26D5">
            <w:pPr>
              <w:suppressAutoHyphens/>
              <w:spacing w:after="0"/>
              <w:rPr>
                <w:sz w:val="24"/>
                <w:lang w:eastAsia="ar-SA"/>
              </w:rPr>
            </w:pPr>
            <w:r w:rsidRPr="00CE26D5">
              <w:rPr>
                <w:sz w:val="24"/>
                <w:lang w:eastAsia="ar-SA"/>
              </w:rPr>
              <w:t>д. Меркучи,</w:t>
            </w:r>
          </w:p>
          <w:p w14:paraId="20551BA4" w14:textId="77777777" w:rsidR="00CE26D5" w:rsidRPr="00CE26D5" w:rsidRDefault="00CE26D5" w:rsidP="00CE26D5">
            <w:pPr>
              <w:suppressAutoHyphens/>
              <w:spacing w:after="0"/>
              <w:rPr>
                <w:sz w:val="24"/>
                <w:lang w:eastAsia="ar-SA"/>
              </w:rPr>
            </w:pPr>
            <w:r w:rsidRPr="00CE26D5">
              <w:rPr>
                <w:sz w:val="24"/>
                <w:lang w:eastAsia="ar-SA"/>
              </w:rPr>
              <w:t>д. Мироново,</w:t>
            </w:r>
          </w:p>
          <w:p w14:paraId="7C1221AA" w14:textId="77777777" w:rsidR="00CE26D5" w:rsidRPr="00CE26D5" w:rsidRDefault="00CE26D5" w:rsidP="00CE26D5">
            <w:pPr>
              <w:suppressAutoHyphens/>
              <w:spacing w:after="0"/>
              <w:rPr>
                <w:sz w:val="24"/>
                <w:lang w:eastAsia="ar-SA"/>
              </w:rPr>
            </w:pPr>
            <w:r w:rsidRPr="00CE26D5">
              <w:rPr>
                <w:sz w:val="24"/>
                <w:lang w:eastAsia="ar-SA"/>
              </w:rPr>
              <w:t>д. Першино,</w:t>
            </w:r>
          </w:p>
          <w:p w14:paraId="5EA274B6" w14:textId="77777777" w:rsidR="00CE26D5" w:rsidRPr="00CE26D5" w:rsidRDefault="00CE26D5" w:rsidP="00CE26D5">
            <w:pPr>
              <w:suppressAutoHyphens/>
              <w:spacing w:after="0"/>
              <w:rPr>
                <w:sz w:val="24"/>
                <w:lang w:eastAsia="ar-SA"/>
              </w:rPr>
            </w:pPr>
            <w:r w:rsidRPr="00CE26D5">
              <w:rPr>
                <w:sz w:val="24"/>
                <w:lang w:eastAsia="ar-SA"/>
              </w:rPr>
              <w:t>д. Порошино,</w:t>
            </w:r>
          </w:p>
          <w:p w14:paraId="196450FF" w14:textId="77777777" w:rsidR="00CE26D5" w:rsidRPr="00CE26D5" w:rsidRDefault="00CE26D5" w:rsidP="00CE26D5">
            <w:pPr>
              <w:suppressAutoHyphens/>
              <w:spacing w:after="0"/>
              <w:rPr>
                <w:sz w:val="24"/>
                <w:lang w:eastAsia="ar-SA"/>
              </w:rPr>
            </w:pPr>
            <w:r w:rsidRPr="00CE26D5">
              <w:rPr>
                <w:sz w:val="24"/>
                <w:lang w:eastAsia="ar-SA"/>
              </w:rPr>
              <w:t>д. Ужоговка,</w:t>
            </w:r>
          </w:p>
          <w:p w14:paraId="3884092C" w14:textId="77777777" w:rsidR="00CE26D5" w:rsidRPr="00CE26D5" w:rsidRDefault="00CE26D5" w:rsidP="00CE26D5">
            <w:pPr>
              <w:suppressAutoHyphens/>
              <w:spacing w:after="0"/>
              <w:rPr>
                <w:sz w:val="24"/>
                <w:lang w:eastAsia="ar-SA"/>
              </w:rPr>
            </w:pPr>
            <w:r w:rsidRPr="00CE26D5">
              <w:rPr>
                <w:sz w:val="24"/>
                <w:lang w:eastAsia="ar-SA"/>
              </w:rPr>
              <w:t>Кулигашур-1</w:t>
            </w:r>
          </w:p>
          <w:p w14:paraId="3C60C237" w14:textId="77777777" w:rsidR="00CE26D5" w:rsidRPr="00CE26D5" w:rsidRDefault="00CE26D5" w:rsidP="00CE26D5">
            <w:pPr>
              <w:suppressAutoHyphens/>
              <w:spacing w:after="0"/>
              <w:rPr>
                <w:sz w:val="24"/>
                <w:lang w:eastAsia="ar-SA"/>
              </w:rPr>
            </w:pPr>
            <w:r w:rsidRPr="00CE26D5">
              <w:rPr>
                <w:sz w:val="24"/>
                <w:lang w:eastAsia="ar-SA"/>
              </w:rPr>
              <w:t>Кулигашур-2</w:t>
            </w:r>
          </w:p>
          <w:p w14:paraId="67077AAA" w14:textId="77777777" w:rsidR="00CE26D5" w:rsidRPr="00CE26D5" w:rsidRDefault="00CE26D5" w:rsidP="00CE26D5">
            <w:pPr>
              <w:suppressAutoHyphens/>
              <w:spacing w:after="0"/>
              <w:rPr>
                <w:sz w:val="24"/>
                <w:lang w:eastAsia="ar-SA"/>
              </w:rPr>
            </w:pPr>
            <w:r w:rsidRPr="00CE26D5">
              <w:rPr>
                <w:sz w:val="24"/>
                <w:lang w:eastAsia="ar-SA"/>
              </w:rPr>
              <w:t>д. Щукино</w:t>
            </w:r>
          </w:p>
        </w:tc>
      </w:tr>
      <w:tr w:rsidR="00CE26D5" w:rsidRPr="00CE26D5" w14:paraId="5E895C53" w14:textId="77777777" w:rsidTr="00CE26D5">
        <w:tc>
          <w:tcPr>
            <w:tcW w:w="566" w:type="dxa"/>
          </w:tcPr>
          <w:p w14:paraId="1C1E448B" w14:textId="77777777" w:rsidR="00CE26D5" w:rsidRPr="00CE26D5" w:rsidRDefault="00CE26D5" w:rsidP="00CE26D5">
            <w:pPr>
              <w:suppressAutoHyphens/>
              <w:spacing w:after="0"/>
              <w:rPr>
                <w:sz w:val="24"/>
                <w:lang w:eastAsia="ar-SA"/>
              </w:rPr>
            </w:pPr>
            <w:r w:rsidRPr="00CE26D5">
              <w:rPr>
                <w:sz w:val="24"/>
                <w:lang w:eastAsia="ar-SA"/>
              </w:rPr>
              <w:t>8.4</w:t>
            </w:r>
          </w:p>
        </w:tc>
        <w:tc>
          <w:tcPr>
            <w:tcW w:w="2951" w:type="dxa"/>
          </w:tcPr>
          <w:p w14:paraId="5038560C" w14:textId="77777777" w:rsidR="00CE26D5" w:rsidRPr="00CE26D5" w:rsidRDefault="00CE26D5" w:rsidP="00CE26D5">
            <w:pPr>
              <w:suppressAutoHyphens/>
              <w:spacing w:after="0"/>
              <w:rPr>
                <w:sz w:val="24"/>
                <w:lang w:eastAsia="ar-SA"/>
              </w:rPr>
            </w:pPr>
            <w:r w:rsidRPr="00CE26D5">
              <w:rPr>
                <w:sz w:val="24"/>
                <w:lang w:eastAsia="ar-SA"/>
              </w:rPr>
              <w:t xml:space="preserve">Филиал муниципального бюджетного общеобразовательного учреждения средней общеобразовательной школы с. Пашино Афанасьевского муниципального округа Кировской области «Основная общеобразовательная школа д. Кувакуш» </w:t>
            </w:r>
          </w:p>
        </w:tc>
        <w:tc>
          <w:tcPr>
            <w:tcW w:w="3409" w:type="dxa"/>
          </w:tcPr>
          <w:p w14:paraId="1C49E420" w14:textId="77777777" w:rsidR="00CE26D5" w:rsidRPr="00CE26D5" w:rsidRDefault="00CE26D5" w:rsidP="00CE26D5">
            <w:pPr>
              <w:suppressAutoHyphens/>
              <w:spacing w:after="0"/>
              <w:rPr>
                <w:sz w:val="24"/>
                <w:lang w:eastAsia="ar-SA"/>
              </w:rPr>
            </w:pPr>
            <w:r w:rsidRPr="00CE26D5">
              <w:rPr>
                <w:sz w:val="24"/>
                <w:lang w:eastAsia="ar-SA"/>
              </w:rPr>
              <w:t>612745,</w:t>
            </w:r>
          </w:p>
          <w:p w14:paraId="59C16A54" w14:textId="77777777" w:rsidR="00CE26D5" w:rsidRPr="00CE26D5" w:rsidRDefault="00CE26D5" w:rsidP="00CE26D5">
            <w:pPr>
              <w:suppressAutoHyphens/>
              <w:spacing w:after="0"/>
              <w:rPr>
                <w:sz w:val="24"/>
                <w:lang w:eastAsia="ar-SA"/>
              </w:rPr>
            </w:pPr>
            <w:r w:rsidRPr="00CE26D5">
              <w:rPr>
                <w:sz w:val="24"/>
                <w:lang w:eastAsia="ar-SA"/>
              </w:rPr>
              <w:t>Кировская область, Афанасьевский муниципальный округ,</w:t>
            </w:r>
          </w:p>
          <w:p w14:paraId="6C18F606" w14:textId="77777777" w:rsidR="00CE26D5" w:rsidRPr="00CE26D5" w:rsidRDefault="00CE26D5" w:rsidP="00CE26D5">
            <w:pPr>
              <w:suppressAutoHyphens/>
              <w:spacing w:after="0"/>
              <w:rPr>
                <w:sz w:val="24"/>
                <w:lang w:eastAsia="ar-SA"/>
              </w:rPr>
            </w:pPr>
            <w:r w:rsidRPr="00CE26D5">
              <w:rPr>
                <w:sz w:val="24"/>
                <w:lang w:eastAsia="ar-SA"/>
              </w:rPr>
              <w:t xml:space="preserve">с. Пашино, </w:t>
            </w:r>
          </w:p>
          <w:p w14:paraId="14A33865" w14:textId="77777777" w:rsidR="00CE26D5" w:rsidRPr="00CE26D5" w:rsidRDefault="00CE26D5" w:rsidP="00CE26D5">
            <w:pPr>
              <w:suppressAutoHyphens/>
              <w:spacing w:after="0"/>
              <w:rPr>
                <w:sz w:val="24"/>
                <w:lang w:eastAsia="ar-SA"/>
              </w:rPr>
            </w:pPr>
            <w:r w:rsidRPr="00CE26D5">
              <w:rPr>
                <w:sz w:val="24"/>
                <w:lang w:eastAsia="ar-SA"/>
              </w:rPr>
              <w:t>ул. Центральная,  16</w:t>
            </w:r>
          </w:p>
          <w:p w14:paraId="54B74A0A" w14:textId="77777777" w:rsidR="00CE26D5" w:rsidRPr="00CE26D5" w:rsidRDefault="00CE26D5" w:rsidP="00CE26D5">
            <w:pPr>
              <w:suppressAutoHyphens/>
              <w:spacing w:after="0"/>
              <w:rPr>
                <w:sz w:val="24"/>
                <w:lang w:eastAsia="ar-SA"/>
              </w:rPr>
            </w:pPr>
          </w:p>
          <w:p w14:paraId="16A04930" w14:textId="77777777" w:rsidR="00CE26D5" w:rsidRPr="00CE26D5" w:rsidRDefault="00CE26D5" w:rsidP="00CE26D5">
            <w:pPr>
              <w:suppressAutoHyphens/>
              <w:spacing w:after="0"/>
              <w:rPr>
                <w:sz w:val="24"/>
                <w:lang w:eastAsia="ar-SA"/>
              </w:rPr>
            </w:pPr>
            <w:r w:rsidRPr="00CE26D5">
              <w:rPr>
                <w:sz w:val="24"/>
                <w:lang w:eastAsia="ar-SA"/>
              </w:rPr>
              <w:t>Фактический адрес:</w:t>
            </w:r>
          </w:p>
          <w:p w14:paraId="1E246AF7" w14:textId="77777777" w:rsidR="00CE26D5" w:rsidRPr="00CE26D5" w:rsidRDefault="00CE26D5" w:rsidP="00CE26D5">
            <w:pPr>
              <w:suppressAutoHyphens/>
              <w:spacing w:after="0"/>
              <w:rPr>
                <w:sz w:val="24"/>
                <w:lang w:eastAsia="ar-SA"/>
              </w:rPr>
            </w:pPr>
            <w:r w:rsidRPr="00CE26D5">
              <w:rPr>
                <w:sz w:val="24"/>
                <w:lang w:eastAsia="ar-SA"/>
              </w:rPr>
              <w:t xml:space="preserve">613087, Кировская область, Афанасьевский муниципальный округ, д. Кувакуш, </w:t>
            </w:r>
          </w:p>
          <w:p w14:paraId="762845DE" w14:textId="77777777" w:rsidR="00CE26D5" w:rsidRPr="00CE26D5" w:rsidRDefault="00CE26D5" w:rsidP="00CE26D5">
            <w:pPr>
              <w:suppressAutoHyphens/>
              <w:spacing w:after="0"/>
              <w:rPr>
                <w:sz w:val="24"/>
                <w:lang w:eastAsia="ar-SA"/>
              </w:rPr>
            </w:pPr>
            <w:r w:rsidRPr="00CE26D5">
              <w:rPr>
                <w:sz w:val="24"/>
                <w:lang w:eastAsia="ar-SA"/>
              </w:rPr>
              <w:t>ул. Школьная, д. 22</w:t>
            </w:r>
          </w:p>
        </w:tc>
        <w:tc>
          <w:tcPr>
            <w:tcW w:w="2708" w:type="dxa"/>
          </w:tcPr>
          <w:p w14:paraId="020D4213" w14:textId="77777777" w:rsidR="00CE26D5" w:rsidRPr="00CE26D5" w:rsidRDefault="00CE26D5" w:rsidP="00CE26D5">
            <w:pPr>
              <w:suppressAutoHyphens/>
              <w:spacing w:after="0"/>
              <w:rPr>
                <w:sz w:val="24"/>
                <w:lang w:eastAsia="ar-SA"/>
              </w:rPr>
            </w:pPr>
            <w:r w:rsidRPr="00CE26D5">
              <w:rPr>
                <w:sz w:val="24"/>
                <w:lang w:eastAsia="ar-SA"/>
              </w:rPr>
              <w:t>д. Кувакуш,</w:t>
            </w:r>
          </w:p>
          <w:p w14:paraId="51AC8015" w14:textId="77777777" w:rsidR="00CE26D5" w:rsidRPr="00CE26D5" w:rsidRDefault="00CE26D5" w:rsidP="00CE26D5">
            <w:pPr>
              <w:suppressAutoHyphens/>
              <w:spacing w:after="0"/>
              <w:rPr>
                <w:sz w:val="24"/>
                <w:lang w:eastAsia="ar-SA"/>
              </w:rPr>
            </w:pPr>
            <w:r w:rsidRPr="00CE26D5">
              <w:rPr>
                <w:sz w:val="24"/>
                <w:lang w:eastAsia="ar-SA"/>
              </w:rPr>
              <w:t>д. Боринская,</w:t>
            </w:r>
          </w:p>
          <w:p w14:paraId="61BA93C6" w14:textId="77777777" w:rsidR="00CE26D5" w:rsidRPr="00CE26D5" w:rsidRDefault="00CE26D5" w:rsidP="00CE26D5">
            <w:pPr>
              <w:tabs>
                <w:tab w:val="right" w:pos="2710"/>
              </w:tabs>
              <w:suppressAutoHyphens/>
              <w:spacing w:after="0"/>
              <w:rPr>
                <w:sz w:val="24"/>
                <w:lang w:eastAsia="ar-SA"/>
              </w:rPr>
            </w:pPr>
            <w:r w:rsidRPr="00CE26D5">
              <w:rPr>
                <w:sz w:val="24"/>
                <w:lang w:eastAsia="ar-SA"/>
              </w:rPr>
              <w:t>д. Ивановская,</w:t>
            </w:r>
            <w:r w:rsidRPr="00CE26D5">
              <w:rPr>
                <w:sz w:val="24"/>
                <w:lang w:eastAsia="ar-SA"/>
              </w:rPr>
              <w:tab/>
            </w:r>
          </w:p>
          <w:p w14:paraId="4DC40439" w14:textId="77777777" w:rsidR="00CE26D5" w:rsidRPr="00CE26D5" w:rsidRDefault="00CE26D5" w:rsidP="00CE26D5">
            <w:pPr>
              <w:suppressAutoHyphens/>
              <w:spacing w:after="0"/>
              <w:rPr>
                <w:sz w:val="24"/>
                <w:lang w:eastAsia="ar-SA"/>
              </w:rPr>
            </w:pPr>
            <w:r w:rsidRPr="00CE26D5">
              <w:rPr>
                <w:sz w:val="24"/>
                <w:lang w:eastAsia="ar-SA"/>
              </w:rPr>
              <w:t>д. Осиповская,</w:t>
            </w:r>
          </w:p>
          <w:p w14:paraId="73E2CAC2" w14:textId="77777777" w:rsidR="00CE26D5" w:rsidRPr="00CE26D5" w:rsidRDefault="00CE26D5" w:rsidP="00CE26D5">
            <w:pPr>
              <w:suppressAutoHyphens/>
              <w:spacing w:after="0"/>
              <w:rPr>
                <w:sz w:val="24"/>
                <w:lang w:eastAsia="ar-SA"/>
              </w:rPr>
            </w:pPr>
            <w:r w:rsidRPr="00CE26D5">
              <w:rPr>
                <w:sz w:val="24"/>
                <w:lang w:eastAsia="ar-SA"/>
              </w:rPr>
              <w:t xml:space="preserve">д. Павловскаяь 1-ая </w:t>
            </w:r>
          </w:p>
        </w:tc>
      </w:tr>
    </w:tbl>
    <w:p w14:paraId="56A7D310" w14:textId="77777777" w:rsidR="00CE26D5" w:rsidRPr="00CE26D5" w:rsidRDefault="00CE26D5" w:rsidP="00CE26D5">
      <w:pPr>
        <w:ind w:firstLine="709"/>
        <w:rPr>
          <w:color w:val="000000" w:themeColor="text1"/>
        </w:rPr>
      </w:pPr>
    </w:p>
    <w:p w14:paraId="7F58F0C3" w14:textId="77777777" w:rsidR="00CE26D5" w:rsidRPr="00CE26D5" w:rsidRDefault="00CE26D5" w:rsidP="00CE26D5">
      <w:pPr>
        <w:ind w:firstLine="567"/>
        <w:rPr>
          <w:color w:val="000000"/>
        </w:rPr>
      </w:pPr>
      <w:r w:rsidRPr="00CE26D5">
        <w:rPr>
          <w:color w:val="000000"/>
        </w:rPr>
        <w:t>В соответствии с Постановлением администрации Афанасьевского муниципального округа «О закреплении муниципальных общеобразовательных учреждений Афанасьевского муниципального округа за территориями Афанасьевского муниципального округа Кировской области».</w:t>
      </w:r>
    </w:p>
    <w:p w14:paraId="121974E2" w14:textId="77777777" w:rsidR="00CE26D5" w:rsidRPr="00CE26D5" w:rsidRDefault="00CE26D5" w:rsidP="00CE26D5">
      <w:pPr>
        <w:ind w:firstLine="709"/>
        <w:rPr>
          <w:b/>
          <w:color w:val="000000" w:themeColor="text1"/>
        </w:rPr>
      </w:pPr>
      <w:r w:rsidRPr="00CE26D5">
        <w:rPr>
          <w:b/>
          <w:color w:val="000000" w:themeColor="text1"/>
        </w:rPr>
        <w:t>Система дополнительного образования детей</w:t>
      </w:r>
    </w:p>
    <w:p w14:paraId="75A5C84E" w14:textId="77777777" w:rsidR="00CE26D5" w:rsidRPr="00CE26D5" w:rsidRDefault="00CE26D5" w:rsidP="00CE26D5">
      <w:pPr>
        <w:ind w:firstLine="567"/>
        <w:rPr>
          <w:color w:val="000000"/>
        </w:rPr>
      </w:pPr>
      <w:r w:rsidRPr="00CE26D5">
        <w:rPr>
          <w:color w:val="000000"/>
        </w:rPr>
        <w:t xml:space="preserve">В 2025 году в пгт Афанасьево 3 организации осуществляли деятельность по дополнительным общеобразовательным программам для детей. На территории сельских населенных пунктов организации, осуществляющие дополнительное образование детей, отсутствовали. Дополнительное образование получали дети (включая дополнительное образование при </w:t>
      </w:r>
      <w:r w:rsidRPr="00CE26D5">
        <w:rPr>
          <w:color w:val="000000"/>
        </w:rPr>
        <w:lastRenderedPageBreak/>
        <w:t>школах и пр.), в т.ч. – в муниципальных организациях дополнительного образования. Таким образом, дети от 5 до 18 лет получали дополнительное образование, в т.ч. за счет специализированных организаций дополнительного образования. В области спортивной подготовки школьников работу ведут в образовательных организациях, где занимаются дети.</w:t>
      </w:r>
    </w:p>
    <w:p w14:paraId="7402601A" w14:textId="77777777" w:rsidR="00CE26D5" w:rsidRPr="00CE26D5" w:rsidRDefault="00CE26D5" w:rsidP="00CE26D5">
      <w:pPr>
        <w:ind w:firstLine="567"/>
        <w:rPr>
          <w:color w:val="000000"/>
        </w:rPr>
      </w:pPr>
      <w:r w:rsidRPr="00CE26D5">
        <w:rPr>
          <w:color w:val="000000"/>
        </w:rPr>
        <w:t>Согласно докладу главы администрации Афанасьевского муниципального округа в 2025 году 1508 детей от 5 до 18 лет занимались в организациях дополнительного образования.</w:t>
      </w:r>
    </w:p>
    <w:p w14:paraId="1A2DCABF" w14:textId="77777777" w:rsidR="00CE26D5" w:rsidRPr="00CE26D5" w:rsidRDefault="00CE26D5" w:rsidP="00CE26D5">
      <w:pPr>
        <w:ind w:firstLine="567"/>
        <w:rPr>
          <w:color w:val="000000"/>
        </w:rPr>
      </w:pPr>
      <w:r w:rsidRPr="00CE26D5">
        <w:rPr>
          <w:color w:val="000000"/>
          <w:szCs w:val="28"/>
        </w:rPr>
        <w:t>Доля детей школьного возраста, занимающихся в учреждениях дополнительного образования, в 2025 году составила 80% при плане 77%.</w:t>
      </w:r>
    </w:p>
    <w:p w14:paraId="69C7BA41" w14:textId="77777777" w:rsidR="00CE26D5" w:rsidRPr="00CE26D5" w:rsidRDefault="00CE26D5" w:rsidP="00CE26D5">
      <w:pPr>
        <w:ind w:firstLine="567"/>
        <w:rPr>
          <w:color w:val="000000"/>
        </w:rPr>
      </w:pPr>
      <w:r w:rsidRPr="00CE26D5">
        <w:rPr>
          <w:color w:val="000000"/>
        </w:rPr>
        <w:t>По данным администрации на территории муниципального округа функционируют три профильных учреждения дополнительного образования детей, в пгт Афанасьево:</w:t>
      </w:r>
    </w:p>
    <w:p w14:paraId="2E414AA6" w14:textId="77777777" w:rsidR="00CE26D5" w:rsidRPr="00CE26D5" w:rsidRDefault="00CE26D5" w:rsidP="00CE26D5">
      <w:pPr>
        <w:ind w:firstLine="567"/>
        <w:rPr>
          <w:color w:val="000000"/>
        </w:rPr>
      </w:pPr>
      <w:r w:rsidRPr="00CE26D5">
        <w:rPr>
          <w:color w:val="000000"/>
        </w:rPr>
        <w:t xml:space="preserve">- МБУ ДДТ пгт Афанасьево по состоянию на 2024-2025 учебный год осуществлял образовательную деятельность в здании по адресу Кировская область, Афанасьевский м.о., пгт Афанасьево, ул. Красных Партизан, д. 9. Общая площадь здания - 432,0 кв. м. </w:t>
      </w:r>
    </w:p>
    <w:p w14:paraId="19D97F86" w14:textId="77777777" w:rsidR="00CE26D5" w:rsidRPr="00CE26D5" w:rsidRDefault="00CE26D5" w:rsidP="00CE26D5">
      <w:pPr>
        <w:ind w:firstLine="567"/>
        <w:rPr>
          <w:color w:val="000000"/>
        </w:rPr>
      </w:pPr>
      <w:r w:rsidRPr="00CE26D5">
        <w:rPr>
          <w:color w:val="000000"/>
        </w:rPr>
        <w:t>- МБУ СШ пгт Афанасьево в 2024-2025 учебном году осуществлял дополнительную образовательную деятельность в здании по адресу: Кировская область, Афанасьевский м.о., пгт Афанасьево, ул. Спортивная, д. 12. Общая площадь здания - 1027,4 кв.м.</w:t>
      </w:r>
    </w:p>
    <w:p w14:paraId="47FDFA84" w14:textId="77777777" w:rsidR="00CE26D5" w:rsidRPr="00CE26D5" w:rsidRDefault="00CE26D5" w:rsidP="00CE26D5">
      <w:pPr>
        <w:ind w:firstLine="567"/>
        <w:rPr>
          <w:color w:val="000000"/>
        </w:rPr>
      </w:pPr>
      <w:r w:rsidRPr="00CE26D5">
        <w:rPr>
          <w:color w:val="000000"/>
        </w:rPr>
        <w:t>- ДШИ пгт Афанасьево в 2025 году осуществляла образовательную деятельность в здании МКДЦ по адресу: Кировская область, Афанасьевский м.о., пгт Афанасьево, ул. Красных Партизан, д. 6. Общая площадь здания – 1432,8 кв.м.</w:t>
      </w:r>
    </w:p>
    <w:p w14:paraId="758074B0" w14:textId="77777777" w:rsidR="00CE26D5" w:rsidRPr="00CE26D5" w:rsidRDefault="00CE26D5" w:rsidP="00CE26D5">
      <w:pPr>
        <w:ind w:firstLine="567"/>
        <w:rPr>
          <w:color w:val="000000"/>
        </w:rPr>
      </w:pPr>
      <w:r w:rsidRPr="00CE26D5">
        <w:rPr>
          <w:color w:val="000000"/>
        </w:rPr>
        <w:t xml:space="preserve">В центрах реализуются программы по направленностям: техническая, культурная, художественная, туристско-краеведческая, социально-гумманитарная, физкультурно-спортивная, естественнонаучная. </w:t>
      </w:r>
    </w:p>
    <w:p w14:paraId="5C0982DD" w14:textId="77777777" w:rsidR="00CE26D5" w:rsidRPr="00CE26D5" w:rsidRDefault="00CE26D5" w:rsidP="00CE26D5">
      <w:pPr>
        <w:ind w:firstLine="709"/>
        <w:rPr>
          <w:b/>
          <w:color w:val="000000" w:themeColor="text1"/>
        </w:rPr>
      </w:pPr>
      <w:r w:rsidRPr="00CE26D5">
        <w:rPr>
          <w:b/>
          <w:color w:val="000000" w:themeColor="text1"/>
        </w:rPr>
        <w:t>Система профессионального и высшего образования, научная деятельность</w:t>
      </w:r>
    </w:p>
    <w:p w14:paraId="73EE4D18" w14:textId="77777777" w:rsidR="00CE26D5" w:rsidRPr="00CE26D5" w:rsidRDefault="00CE26D5" w:rsidP="00CE26D5">
      <w:pPr>
        <w:ind w:firstLine="709"/>
        <w:rPr>
          <w:color w:val="000000" w:themeColor="text1"/>
        </w:rPr>
      </w:pPr>
      <w:r w:rsidRPr="00CE26D5">
        <w:rPr>
          <w:color w:val="000000" w:themeColor="text1"/>
        </w:rPr>
        <w:t xml:space="preserve">В Афанасьевском муниципальном округе отсутствуют учреждения среднего профессионального образования. </w:t>
      </w:r>
    </w:p>
    <w:p w14:paraId="181098BE" w14:textId="77777777" w:rsidR="00CE26D5" w:rsidRPr="00CE26D5" w:rsidRDefault="00CE26D5" w:rsidP="00CE26D5">
      <w:pPr>
        <w:ind w:firstLine="709"/>
        <w:rPr>
          <w:color w:val="000000" w:themeColor="text1"/>
        </w:rPr>
      </w:pPr>
      <w:r w:rsidRPr="00CE26D5">
        <w:rPr>
          <w:color w:val="000000" w:themeColor="text1"/>
        </w:rPr>
        <w:t>Высшие учебные заведения и научные учреждения на территории муниципального округа отсутствуют, что связано с непосредственной близостью областного центра Кировской области.</w:t>
      </w:r>
    </w:p>
    <w:p w14:paraId="4FC070C9" w14:textId="77777777" w:rsidR="00CE26D5" w:rsidRPr="00CE26D5" w:rsidRDefault="00CE26D5" w:rsidP="00CE26D5">
      <w:pPr>
        <w:ind w:firstLine="709"/>
        <w:rPr>
          <w:color w:val="000000" w:themeColor="text1"/>
        </w:rPr>
      </w:pPr>
      <w:r w:rsidRPr="00CE26D5">
        <w:rPr>
          <w:color w:val="000000" w:themeColor="text1"/>
        </w:rPr>
        <w:t>Специальные учебно-воспитательные учреждения для обучающихся с девиантным (общественно опасным) поведением отсутствуют на территории Афанасьевского муниципального округа.</w:t>
      </w:r>
    </w:p>
    <w:p w14:paraId="24B3BEF7" w14:textId="77777777" w:rsidR="00CE26D5" w:rsidRPr="00CE26D5" w:rsidRDefault="00CE26D5" w:rsidP="00CE26D5">
      <w:pPr>
        <w:spacing w:after="160" w:line="259" w:lineRule="auto"/>
        <w:jc w:val="left"/>
        <w:rPr>
          <w:color w:val="000000" w:themeColor="text1"/>
        </w:rPr>
      </w:pPr>
      <w:r w:rsidRPr="00CE26D5">
        <w:rPr>
          <w:color w:val="000000" w:themeColor="text1"/>
        </w:rPr>
        <w:br w:type="page"/>
      </w:r>
    </w:p>
    <w:p w14:paraId="1EB1CB72" w14:textId="77777777" w:rsidR="00CE26D5" w:rsidRPr="00CE26D5" w:rsidRDefault="00CE26D5" w:rsidP="00CE26D5">
      <w:pPr>
        <w:ind w:firstLine="709"/>
        <w:rPr>
          <w:color w:val="000000" w:themeColor="text1"/>
        </w:rPr>
      </w:pPr>
    </w:p>
    <w:p w14:paraId="25D6935B" w14:textId="77777777" w:rsidR="00CE26D5" w:rsidRPr="00CE26D5" w:rsidRDefault="00CE26D5" w:rsidP="00CE26D5">
      <w:pPr>
        <w:ind w:firstLine="709"/>
        <w:rPr>
          <w:b/>
          <w:color w:val="000000" w:themeColor="text1"/>
        </w:rPr>
      </w:pPr>
      <w:r w:rsidRPr="00CE26D5">
        <w:rPr>
          <w:b/>
          <w:color w:val="000000" w:themeColor="text1"/>
        </w:rPr>
        <w:t>Здравоохранение</w:t>
      </w:r>
    </w:p>
    <w:p w14:paraId="33DFD3B7" w14:textId="77777777" w:rsidR="00CE26D5" w:rsidRPr="00CE26D5" w:rsidRDefault="00CE26D5" w:rsidP="00CE26D5">
      <w:pPr>
        <w:ind w:firstLine="709"/>
        <w:rPr>
          <w:color w:val="000000" w:themeColor="text1"/>
        </w:rPr>
      </w:pPr>
      <w:r w:rsidRPr="00CE26D5">
        <w:rPr>
          <w:color w:val="000000" w:themeColor="text1"/>
        </w:rPr>
        <w:t xml:space="preserve">Главной целью развития системы здравоохранения является улучшение состояния здоровья населения на основе формирования здорового образа жизни, за счет повышения структурной эффективности, повышения доступности и улучшения качества медицинской помощи населению Афанасьевского муниципального округа. Объекты здравоохранения относятся к объектам регионального значения. </w:t>
      </w:r>
    </w:p>
    <w:p w14:paraId="2CC9DC2A" w14:textId="77777777" w:rsidR="00CE26D5" w:rsidRPr="00CE26D5" w:rsidRDefault="00CE26D5" w:rsidP="00CE26D5">
      <w:pPr>
        <w:autoSpaceDE w:val="0"/>
        <w:autoSpaceDN w:val="0"/>
        <w:adjustRightInd w:val="0"/>
        <w:spacing w:after="0"/>
        <w:ind w:firstLine="720"/>
        <w:rPr>
          <w:rFonts w:eastAsia="Calibri"/>
          <w:color w:val="000000"/>
          <w:szCs w:val="28"/>
        </w:rPr>
      </w:pPr>
      <w:r w:rsidRPr="00CE26D5">
        <w:rPr>
          <w:color w:val="000000" w:themeColor="text1"/>
          <w:szCs w:val="28"/>
        </w:rPr>
        <w:t xml:space="preserve">По информации из административных источников Афанасьевского муниципального округа на территории округа расположены 22 фельдшерско-акушерских пункта, 1 Сюзьвинский здравпункт, 1 офис врача общей практики в с. Гордино, 1 поликлиника, 2 лечебных корпуса и 1 амбулатория в с. Бисерово. </w:t>
      </w:r>
      <w:r w:rsidRPr="00CE26D5">
        <w:rPr>
          <w:rFonts w:eastAsia="Calibri"/>
          <w:color w:val="000000"/>
          <w:szCs w:val="28"/>
        </w:rPr>
        <w:t>Материально-техническая база лечебно-профилактических учреждений Афанасьевского округа требует обновления основных фондов из-за их изношенности. Качество медицинской помощи зависит не только от квалификации медперсонала, но и в значительной мере от материально-технического обеспечения. Одним из важных критериев материально-технического благополучия медицинских учреждений является состояние их основных фондов.</w:t>
      </w:r>
    </w:p>
    <w:p w14:paraId="570FF213" w14:textId="77777777" w:rsidR="00CE26D5" w:rsidRPr="00CE26D5" w:rsidRDefault="00CE26D5" w:rsidP="00CE26D5">
      <w:pPr>
        <w:spacing w:after="0"/>
        <w:ind w:firstLine="567"/>
        <w:rPr>
          <w:rFonts w:eastAsia="Calibri"/>
          <w:color w:val="000000"/>
          <w:szCs w:val="28"/>
        </w:rPr>
      </w:pPr>
      <w:r w:rsidRPr="00CE26D5">
        <w:rPr>
          <w:rFonts w:eastAsia="Calibri"/>
          <w:color w:val="000000"/>
          <w:szCs w:val="28"/>
        </w:rPr>
        <w:t>В Кировской области активно проводится социальная политика, направленная на повышение уровня жизни населения, реализуется территориальная программа государственных гарантий оказания населению бесплатной медицинской помощи.  Одной из наиболее важных проблем остается высокая степень физического износа основных фондов ЛПУ. В процессе длительной эксплуатации зданий ЛПУ подвергались физическому и моральному износу и частично утратили первоначальные эксплуатационные качества. В связи с этим возникла потребность в замене и восстановлении отдельных частей и конструкций, а также в устранении в необходимость случаях последствий морального износа конструкций и проведение работ по повышению уровня благоустройства.</w:t>
      </w:r>
    </w:p>
    <w:p w14:paraId="19C6B34C" w14:textId="77777777" w:rsidR="00CE26D5" w:rsidRPr="00CE26D5" w:rsidRDefault="00CE26D5" w:rsidP="00CE26D5">
      <w:pPr>
        <w:spacing w:after="0"/>
        <w:ind w:firstLine="567"/>
        <w:rPr>
          <w:rFonts w:eastAsia="Calibri"/>
          <w:color w:val="000000"/>
          <w:szCs w:val="28"/>
        </w:rPr>
      </w:pPr>
      <w:r w:rsidRPr="00CE26D5">
        <w:rPr>
          <w:rFonts w:eastAsia="Calibri"/>
          <w:color w:val="000000"/>
          <w:szCs w:val="28"/>
        </w:rPr>
        <w:t>В современных условиях требования к соблюдению нормальных условий пребывания пациентов, своевременность оказания экстренной и плановой медицинской помощи постоянно повышаются.</w:t>
      </w:r>
    </w:p>
    <w:p w14:paraId="76D92FC4" w14:textId="77777777" w:rsidR="00CE26D5" w:rsidRPr="00CE26D5" w:rsidRDefault="00CE26D5" w:rsidP="00CE26D5">
      <w:pPr>
        <w:spacing w:after="0"/>
        <w:ind w:firstLine="567"/>
        <w:rPr>
          <w:rFonts w:eastAsia="Calibri"/>
          <w:color w:val="000000"/>
          <w:szCs w:val="28"/>
        </w:rPr>
      </w:pPr>
    </w:p>
    <w:p w14:paraId="050A6526" w14:textId="77777777" w:rsidR="00CE26D5" w:rsidRPr="00CE26D5" w:rsidRDefault="00CE26D5" w:rsidP="00CE26D5">
      <w:pPr>
        <w:ind w:firstLine="709"/>
        <w:rPr>
          <w:color w:val="000000" w:themeColor="text1"/>
        </w:rPr>
      </w:pPr>
      <w:r w:rsidRPr="00CE26D5">
        <w:rPr>
          <w:color w:val="000000" w:themeColor="text1"/>
        </w:rPr>
        <w:t xml:space="preserve">Таблица 2.3.7.8. Согласно государственному докладу «О состоянии санитарно-эпидемиологического благополучия населения в Кировской области в 2022 году» заболеваемость на 1000 человек населения (зарегистрировано пациентов с диагнозом, установленным впервые в жизни). </w:t>
      </w:r>
    </w:p>
    <w:tbl>
      <w:tblPr>
        <w:tblStyle w:val="af0"/>
        <w:tblW w:w="9351" w:type="dxa"/>
        <w:tblLook w:val="04A0" w:firstRow="1" w:lastRow="0" w:firstColumn="1" w:lastColumn="0" w:noHBand="0" w:noVBand="1"/>
      </w:tblPr>
      <w:tblGrid>
        <w:gridCol w:w="2689"/>
        <w:gridCol w:w="1275"/>
        <w:gridCol w:w="1276"/>
        <w:gridCol w:w="1418"/>
        <w:gridCol w:w="1275"/>
        <w:gridCol w:w="1418"/>
      </w:tblGrid>
      <w:tr w:rsidR="00CE26D5" w:rsidRPr="00CE26D5" w14:paraId="76AE4797" w14:textId="77777777" w:rsidTr="00CE26D5">
        <w:tc>
          <w:tcPr>
            <w:tcW w:w="2689" w:type="dxa"/>
            <w:shd w:val="clear" w:color="auto" w:fill="D9D9D9" w:themeFill="background1" w:themeFillShade="D9"/>
          </w:tcPr>
          <w:p w14:paraId="7AD7087E" w14:textId="77777777" w:rsidR="00CE26D5" w:rsidRPr="00CE26D5" w:rsidRDefault="00CE26D5" w:rsidP="00CE26D5">
            <w:pPr>
              <w:rPr>
                <w:color w:val="000000" w:themeColor="text1"/>
                <w:sz w:val="24"/>
              </w:rPr>
            </w:pPr>
          </w:p>
        </w:tc>
        <w:tc>
          <w:tcPr>
            <w:tcW w:w="1275" w:type="dxa"/>
            <w:shd w:val="clear" w:color="auto" w:fill="D9D9D9" w:themeFill="background1" w:themeFillShade="D9"/>
            <w:vAlign w:val="center"/>
          </w:tcPr>
          <w:p w14:paraId="266DB1A0" w14:textId="77777777" w:rsidR="00CE26D5" w:rsidRPr="00CE26D5" w:rsidRDefault="00CE26D5" w:rsidP="00CE26D5">
            <w:pPr>
              <w:jc w:val="center"/>
              <w:rPr>
                <w:color w:val="000000" w:themeColor="text1"/>
                <w:sz w:val="24"/>
              </w:rPr>
            </w:pPr>
            <w:r w:rsidRPr="00CE26D5">
              <w:rPr>
                <w:color w:val="000000" w:themeColor="text1"/>
                <w:sz w:val="24"/>
              </w:rPr>
              <w:t>2017</w:t>
            </w:r>
          </w:p>
        </w:tc>
        <w:tc>
          <w:tcPr>
            <w:tcW w:w="1276" w:type="dxa"/>
            <w:shd w:val="clear" w:color="auto" w:fill="D9D9D9" w:themeFill="background1" w:themeFillShade="D9"/>
            <w:vAlign w:val="center"/>
          </w:tcPr>
          <w:p w14:paraId="594417AC" w14:textId="77777777" w:rsidR="00CE26D5" w:rsidRPr="00CE26D5" w:rsidRDefault="00CE26D5" w:rsidP="00CE26D5">
            <w:pPr>
              <w:jc w:val="center"/>
              <w:rPr>
                <w:color w:val="000000" w:themeColor="text1"/>
                <w:sz w:val="24"/>
              </w:rPr>
            </w:pPr>
            <w:r w:rsidRPr="00CE26D5">
              <w:rPr>
                <w:color w:val="000000" w:themeColor="text1"/>
                <w:sz w:val="24"/>
              </w:rPr>
              <w:t>2018</w:t>
            </w:r>
          </w:p>
        </w:tc>
        <w:tc>
          <w:tcPr>
            <w:tcW w:w="1418" w:type="dxa"/>
            <w:shd w:val="clear" w:color="auto" w:fill="D9D9D9" w:themeFill="background1" w:themeFillShade="D9"/>
            <w:vAlign w:val="center"/>
          </w:tcPr>
          <w:p w14:paraId="244D0571" w14:textId="77777777" w:rsidR="00CE26D5" w:rsidRPr="00CE26D5" w:rsidRDefault="00CE26D5" w:rsidP="00CE26D5">
            <w:pPr>
              <w:jc w:val="center"/>
              <w:rPr>
                <w:color w:val="000000" w:themeColor="text1"/>
                <w:sz w:val="24"/>
              </w:rPr>
            </w:pPr>
            <w:r w:rsidRPr="00CE26D5">
              <w:rPr>
                <w:color w:val="000000" w:themeColor="text1"/>
                <w:sz w:val="24"/>
              </w:rPr>
              <w:t>2019</w:t>
            </w:r>
          </w:p>
        </w:tc>
        <w:tc>
          <w:tcPr>
            <w:tcW w:w="1275" w:type="dxa"/>
            <w:shd w:val="clear" w:color="auto" w:fill="D9D9D9" w:themeFill="background1" w:themeFillShade="D9"/>
            <w:vAlign w:val="center"/>
          </w:tcPr>
          <w:p w14:paraId="39D67F5E" w14:textId="77777777" w:rsidR="00CE26D5" w:rsidRPr="00CE26D5" w:rsidRDefault="00CE26D5" w:rsidP="00CE26D5">
            <w:pPr>
              <w:jc w:val="center"/>
              <w:rPr>
                <w:color w:val="000000" w:themeColor="text1"/>
                <w:sz w:val="24"/>
              </w:rPr>
            </w:pPr>
            <w:r w:rsidRPr="00CE26D5">
              <w:rPr>
                <w:color w:val="000000" w:themeColor="text1"/>
                <w:sz w:val="24"/>
              </w:rPr>
              <w:t>2020</w:t>
            </w:r>
          </w:p>
        </w:tc>
        <w:tc>
          <w:tcPr>
            <w:tcW w:w="1418" w:type="dxa"/>
            <w:shd w:val="clear" w:color="auto" w:fill="D9D9D9" w:themeFill="background1" w:themeFillShade="D9"/>
            <w:vAlign w:val="center"/>
          </w:tcPr>
          <w:p w14:paraId="74E0FF47" w14:textId="77777777" w:rsidR="00CE26D5" w:rsidRPr="00CE26D5" w:rsidRDefault="00CE26D5" w:rsidP="00CE26D5">
            <w:pPr>
              <w:jc w:val="center"/>
              <w:rPr>
                <w:color w:val="000000" w:themeColor="text1"/>
                <w:sz w:val="24"/>
              </w:rPr>
            </w:pPr>
            <w:r w:rsidRPr="00CE26D5">
              <w:rPr>
                <w:color w:val="000000" w:themeColor="text1"/>
                <w:sz w:val="24"/>
              </w:rPr>
              <w:t>2021</w:t>
            </w:r>
          </w:p>
        </w:tc>
      </w:tr>
      <w:tr w:rsidR="00CE26D5" w:rsidRPr="00CE26D5" w14:paraId="509D1BC5" w14:textId="77777777" w:rsidTr="00CE26D5">
        <w:tc>
          <w:tcPr>
            <w:tcW w:w="2689" w:type="dxa"/>
          </w:tcPr>
          <w:p w14:paraId="16FD755A"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w:t>
            </w:r>
          </w:p>
        </w:tc>
        <w:tc>
          <w:tcPr>
            <w:tcW w:w="1275" w:type="dxa"/>
            <w:vAlign w:val="center"/>
          </w:tcPr>
          <w:p w14:paraId="148BBD2A" w14:textId="77777777" w:rsidR="00CE26D5" w:rsidRPr="00CE26D5" w:rsidRDefault="00CE26D5" w:rsidP="00CE26D5">
            <w:pPr>
              <w:jc w:val="center"/>
              <w:rPr>
                <w:color w:val="000000" w:themeColor="text1"/>
                <w:sz w:val="24"/>
              </w:rPr>
            </w:pPr>
            <w:r w:rsidRPr="00CE26D5">
              <w:rPr>
                <w:color w:val="000000" w:themeColor="text1"/>
                <w:sz w:val="24"/>
              </w:rPr>
              <w:t>746,1</w:t>
            </w:r>
          </w:p>
        </w:tc>
        <w:tc>
          <w:tcPr>
            <w:tcW w:w="1276" w:type="dxa"/>
            <w:vAlign w:val="center"/>
          </w:tcPr>
          <w:p w14:paraId="4FE4A1F7" w14:textId="77777777" w:rsidR="00CE26D5" w:rsidRPr="00CE26D5" w:rsidRDefault="00CE26D5" w:rsidP="00CE26D5">
            <w:pPr>
              <w:jc w:val="center"/>
              <w:rPr>
                <w:color w:val="000000" w:themeColor="text1"/>
                <w:sz w:val="24"/>
              </w:rPr>
            </w:pPr>
            <w:r w:rsidRPr="00CE26D5">
              <w:rPr>
                <w:color w:val="000000" w:themeColor="text1"/>
                <w:sz w:val="24"/>
              </w:rPr>
              <w:t>752,2</w:t>
            </w:r>
          </w:p>
        </w:tc>
        <w:tc>
          <w:tcPr>
            <w:tcW w:w="1418" w:type="dxa"/>
            <w:vAlign w:val="center"/>
          </w:tcPr>
          <w:p w14:paraId="112652EE" w14:textId="77777777" w:rsidR="00CE26D5" w:rsidRPr="00CE26D5" w:rsidRDefault="00CE26D5" w:rsidP="00CE26D5">
            <w:pPr>
              <w:jc w:val="center"/>
              <w:rPr>
                <w:color w:val="000000" w:themeColor="text1"/>
                <w:sz w:val="24"/>
              </w:rPr>
            </w:pPr>
            <w:r w:rsidRPr="00CE26D5">
              <w:rPr>
                <w:color w:val="000000" w:themeColor="text1"/>
                <w:sz w:val="24"/>
              </w:rPr>
              <w:t>758,7</w:t>
            </w:r>
          </w:p>
        </w:tc>
        <w:tc>
          <w:tcPr>
            <w:tcW w:w="1275" w:type="dxa"/>
            <w:vAlign w:val="center"/>
          </w:tcPr>
          <w:p w14:paraId="064831E8" w14:textId="77777777" w:rsidR="00CE26D5" w:rsidRPr="00CE26D5" w:rsidRDefault="00CE26D5" w:rsidP="00CE26D5">
            <w:pPr>
              <w:jc w:val="center"/>
              <w:rPr>
                <w:color w:val="000000" w:themeColor="text1"/>
                <w:sz w:val="24"/>
              </w:rPr>
            </w:pPr>
            <w:r w:rsidRPr="00CE26D5">
              <w:rPr>
                <w:color w:val="000000" w:themeColor="text1"/>
                <w:sz w:val="24"/>
              </w:rPr>
              <w:t>774,4</w:t>
            </w:r>
          </w:p>
        </w:tc>
        <w:tc>
          <w:tcPr>
            <w:tcW w:w="1418" w:type="dxa"/>
            <w:vAlign w:val="center"/>
          </w:tcPr>
          <w:p w14:paraId="1AAF42A9" w14:textId="77777777" w:rsidR="00CE26D5" w:rsidRPr="00CE26D5" w:rsidRDefault="00CE26D5" w:rsidP="00CE26D5">
            <w:pPr>
              <w:jc w:val="center"/>
              <w:rPr>
                <w:color w:val="000000" w:themeColor="text1"/>
                <w:sz w:val="24"/>
              </w:rPr>
            </w:pPr>
            <w:r w:rsidRPr="00CE26D5">
              <w:rPr>
                <w:color w:val="000000" w:themeColor="text1"/>
                <w:sz w:val="24"/>
              </w:rPr>
              <w:t>938,41</w:t>
            </w:r>
          </w:p>
        </w:tc>
      </w:tr>
    </w:tbl>
    <w:p w14:paraId="363F2E42" w14:textId="77777777" w:rsidR="00CE26D5" w:rsidRPr="00CE26D5" w:rsidRDefault="00CE26D5" w:rsidP="00CE26D5">
      <w:pPr>
        <w:ind w:firstLine="709"/>
        <w:rPr>
          <w:color w:val="000000" w:themeColor="text1"/>
          <w:u w:val="single"/>
        </w:rPr>
      </w:pPr>
    </w:p>
    <w:p w14:paraId="30DE5DB7" w14:textId="77777777" w:rsidR="00CE26D5" w:rsidRPr="00CE26D5" w:rsidRDefault="00CE26D5" w:rsidP="00CE26D5">
      <w:pPr>
        <w:ind w:firstLine="709"/>
        <w:rPr>
          <w:color w:val="000000" w:themeColor="text1"/>
        </w:rPr>
      </w:pPr>
      <w:r w:rsidRPr="00CE26D5">
        <w:rPr>
          <w:color w:val="000000" w:themeColor="text1"/>
          <w:u w:val="single"/>
        </w:rPr>
        <w:lastRenderedPageBreak/>
        <w:t xml:space="preserve">Медицинская помощь в стационарных условиях </w:t>
      </w:r>
      <w:r w:rsidRPr="00CE26D5">
        <w:rPr>
          <w:color w:val="000000" w:themeColor="text1"/>
        </w:rPr>
        <w:t>(по данным администрации Афанасьевского муниципального округа):</w:t>
      </w:r>
    </w:p>
    <w:p w14:paraId="5DBDF0BF" w14:textId="77777777" w:rsidR="00CE26D5" w:rsidRPr="00CE26D5" w:rsidRDefault="00CE26D5" w:rsidP="00CE26D5">
      <w:pPr>
        <w:ind w:firstLine="709"/>
        <w:rPr>
          <w:color w:val="000000" w:themeColor="text1"/>
        </w:rPr>
      </w:pPr>
      <w:r w:rsidRPr="00CE26D5">
        <w:rPr>
          <w:color w:val="000000" w:themeColor="text1"/>
        </w:rPr>
        <w:t xml:space="preserve">Стационары созданы на базе Кировского областного государственного бюджетного учреждения здравоохранения «Афанасьевская центральная районная больница». В 2025 году общее число круглосуточных больничных коек в Афанасьевском муниципальном округе составляет 239 единиц. </w:t>
      </w:r>
    </w:p>
    <w:p w14:paraId="5AC9C339" w14:textId="77777777" w:rsidR="00CE26D5" w:rsidRPr="00CE26D5" w:rsidRDefault="00CE26D5" w:rsidP="00CE26D5">
      <w:pPr>
        <w:rPr>
          <w:color w:val="000000" w:themeColor="text1"/>
        </w:rPr>
      </w:pPr>
      <w:r w:rsidRPr="00CE26D5">
        <w:rPr>
          <w:color w:val="000000" w:themeColor="text1"/>
        </w:rPr>
        <w:t>Таблица 2.3.7.9. Перечень организаций Афанасьевского муниципального округа, оказывающих медицинскую помощь (по данным администрации Афанасьевского муниципального округа)</w:t>
      </w:r>
    </w:p>
    <w:tbl>
      <w:tblPr>
        <w:tblStyle w:val="af0"/>
        <w:tblW w:w="5000" w:type="pct"/>
        <w:tblLayout w:type="fixed"/>
        <w:tblLook w:val="04A0" w:firstRow="1" w:lastRow="0" w:firstColumn="1" w:lastColumn="0" w:noHBand="0" w:noVBand="1"/>
      </w:tblPr>
      <w:tblGrid>
        <w:gridCol w:w="1708"/>
        <w:gridCol w:w="1975"/>
        <w:gridCol w:w="1557"/>
        <w:gridCol w:w="1559"/>
        <w:gridCol w:w="2545"/>
      </w:tblGrid>
      <w:tr w:rsidR="00CE26D5" w:rsidRPr="00CE26D5" w14:paraId="5B462481" w14:textId="77777777" w:rsidTr="00CE26D5">
        <w:trPr>
          <w:trHeight w:val="771"/>
          <w:tblHeader/>
        </w:trPr>
        <w:tc>
          <w:tcPr>
            <w:tcW w:w="914" w:type="pct"/>
            <w:shd w:val="clear" w:color="auto" w:fill="D9D9D9" w:themeFill="background1" w:themeFillShade="D9"/>
            <w:noWrap/>
            <w:vAlign w:val="center"/>
          </w:tcPr>
          <w:p w14:paraId="09535ADF" w14:textId="77777777" w:rsidR="00CE26D5" w:rsidRPr="00CE26D5" w:rsidRDefault="00CE26D5" w:rsidP="00CE26D5">
            <w:pPr>
              <w:jc w:val="center"/>
              <w:rPr>
                <w:color w:val="000000" w:themeColor="text1"/>
                <w:sz w:val="24"/>
              </w:rPr>
            </w:pPr>
            <w:r w:rsidRPr="00CE26D5">
              <w:rPr>
                <w:color w:val="000000" w:themeColor="text1"/>
                <w:sz w:val="24"/>
              </w:rPr>
              <w:t>Наименова-ние учреждения</w:t>
            </w:r>
          </w:p>
        </w:tc>
        <w:tc>
          <w:tcPr>
            <w:tcW w:w="1057" w:type="pct"/>
            <w:shd w:val="clear" w:color="auto" w:fill="D9D9D9" w:themeFill="background1" w:themeFillShade="D9"/>
            <w:noWrap/>
            <w:vAlign w:val="center"/>
          </w:tcPr>
          <w:p w14:paraId="5DD1C579" w14:textId="77777777" w:rsidR="00CE26D5" w:rsidRPr="00CE26D5" w:rsidRDefault="00CE26D5" w:rsidP="00CE26D5">
            <w:pPr>
              <w:jc w:val="center"/>
              <w:rPr>
                <w:color w:val="000000" w:themeColor="text1"/>
                <w:sz w:val="24"/>
              </w:rPr>
            </w:pPr>
            <w:r w:rsidRPr="00CE26D5">
              <w:rPr>
                <w:color w:val="000000" w:themeColor="text1"/>
                <w:sz w:val="24"/>
              </w:rPr>
              <w:t>Фактический адрес</w:t>
            </w:r>
          </w:p>
        </w:tc>
        <w:tc>
          <w:tcPr>
            <w:tcW w:w="833" w:type="pct"/>
            <w:shd w:val="clear" w:color="auto" w:fill="D9D9D9" w:themeFill="background1" w:themeFillShade="D9"/>
            <w:vAlign w:val="center"/>
          </w:tcPr>
          <w:p w14:paraId="53919018" w14:textId="77777777" w:rsidR="00CE26D5" w:rsidRPr="00CE26D5" w:rsidRDefault="00CE26D5" w:rsidP="00CE26D5">
            <w:pPr>
              <w:jc w:val="center"/>
              <w:rPr>
                <w:color w:val="000000" w:themeColor="text1"/>
                <w:sz w:val="24"/>
              </w:rPr>
            </w:pPr>
            <w:r w:rsidRPr="00CE26D5">
              <w:rPr>
                <w:color w:val="000000" w:themeColor="text1"/>
                <w:sz w:val="24"/>
              </w:rPr>
              <w:t>Общая площадь здания, кв.м.</w:t>
            </w:r>
          </w:p>
        </w:tc>
        <w:tc>
          <w:tcPr>
            <w:tcW w:w="834" w:type="pct"/>
            <w:shd w:val="clear" w:color="auto" w:fill="D9D9D9" w:themeFill="background1" w:themeFillShade="D9"/>
          </w:tcPr>
          <w:p w14:paraId="1251BA18" w14:textId="77777777" w:rsidR="00CE26D5" w:rsidRPr="00CE26D5" w:rsidRDefault="00CE26D5" w:rsidP="00CE26D5">
            <w:pPr>
              <w:jc w:val="center"/>
              <w:rPr>
                <w:color w:val="000000" w:themeColor="text1"/>
                <w:sz w:val="24"/>
              </w:rPr>
            </w:pPr>
            <w:r w:rsidRPr="00CE26D5">
              <w:rPr>
                <w:color w:val="000000" w:themeColor="text1"/>
                <w:sz w:val="24"/>
              </w:rPr>
              <w:t>Мощность</w:t>
            </w:r>
          </w:p>
        </w:tc>
        <w:tc>
          <w:tcPr>
            <w:tcW w:w="1362" w:type="pct"/>
            <w:shd w:val="clear" w:color="auto" w:fill="D9D9D9" w:themeFill="background1" w:themeFillShade="D9"/>
          </w:tcPr>
          <w:p w14:paraId="645CE83C" w14:textId="77777777" w:rsidR="00CE26D5" w:rsidRPr="00CE26D5" w:rsidRDefault="00CE26D5" w:rsidP="00CE26D5">
            <w:pPr>
              <w:jc w:val="center"/>
              <w:rPr>
                <w:color w:val="000000" w:themeColor="text1"/>
                <w:sz w:val="24"/>
              </w:rPr>
            </w:pPr>
            <w:r w:rsidRPr="00CE26D5">
              <w:rPr>
                <w:color w:val="000000" w:themeColor="text1"/>
                <w:sz w:val="24"/>
              </w:rPr>
              <w:t>Зона обслуживания (населенные пункты)</w:t>
            </w:r>
          </w:p>
        </w:tc>
      </w:tr>
      <w:tr w:rsidR="00CE26D5" w:rsidRPr="00CE26D5" w14:paraId="74FC8EF6" w14:textId="77777777" w:rsidTr="00CE26D5">
        <w:trPr>
          <w:trHeight w:val="300"/>
        </w:trPr>
        <w:tc>
          <w:tcPr>
            <w:tcW w:w="5000" w:type="pct"/>
            <w:gridSpan w:val="5"/>
            <w:noWrap/>
            <w:vAlign w:val="center"/>
          </w:tcPr>
          <w:p w14:paraId="2CF3597B" w14:textId="77777777" w:rsidR="00CE26D5" w:rsidRPr="00CE26D5" w:rsidRDefault="00CE26D5" w:rsidP="00CE26D5">
            <w:pPr>
              <w:jc w:val="center"/>
              <w:rPr>
                <w:color w:val="000000" w:themeColor="text1"/>
                <w:sz w:val="24"/>
              </w:rPr>
            </w:pPr>
            <w:r w:rsidRPr="00CE26D5">
              <w:rPr>
                <w:color w:val="000000" w:themeColor="text1"/>
                <w:sz w:val="24"/>
              </w:rPr>
              <w:t>Лечебно-</w:t>
            </w:r>
            <w:r w:rsidRPr="00CE26D5">
              <w:rPr>
                <w:sz w:val="24"/>
              </w:rPr>
              <w:t>профилактическая</w:t>
            </w:r>
            <w:r w:rsidRPr="00CE26D5">
              <w:rPr>
                <w:color w:val="000000" w:themeColor="text1"/>
                <w:sz w:val="24"/>
              </w:rPr>
              <w:t xml:space="preserve"> медицинская организация (кроме санаторно-курортной),</w:t>
            </w:r>
          </w:p>
          <w:p w14:paraId="0EBC9DC0" w14:textId="77777777" w:rsidR="00CE26D5" w:rsidRPr="00CE26D5" w:rsidRDefault="00CE26D5" w:rsidP="00CE26D5">
            <w:pPr>
              <w:jc w:val="center"/>
              <w:rPr>
                <w:color w:val="000000" w:themeColor="text1"/>
                <w:sz w:val="24"/>
              </w:rPr>
            </w:pPr>
            <w:r w:rsidRPr="00CE26D5">
              <w:rPr>
                <w:color w:val="000000" w:themeColor="text1"/>
                <w:sz w:val="24"/>
              </w:rPr>
              <w:t xml:space="preserve">оказывающая </w:t>
            </w:r>
            <w:r w:rsidRPr="00CE26D5">
              <w:rPr>
                <w:sz w:val="24"/>
              </w:rPr>
              <w:t>медицинскую</w:t>
            </w:r>
            <w:r w:rsidRPr="00CE26D5">
              <w:rPr>
                <w:color w:val="000000" w:themeColor="text1"/>
                <w:sz w:val="24"/>
              </w:rPr>
              <w:t xml:space="preserve"> помощь в стационарных условиях (больница, участковая больница, родильный дом, медико-санитарная часть, диспансер, дом ребенка)</w:t>
            </w:r>
          </w:p>
        </w:tc>
      </w:tr>
      <w:tr w:rsidR="00CE26D5" w:rsidRPr="00CE26D5" w14:paraId="2243EFD4" w14:textId="77777777" w:rsidTr="00CE26D5">
        <w:trPr>
          <w:trHeight w:val="300"/>
        </w:trPr>
        <w:tc>
          <w:tcPr>
            <w:tcW w:w="5000" w:type="pct"/>
            <w:gridSpan w:val="5"/>
            <w:noWrap/>
            <w:vAlign w:val="center"/>
          </w:tcPr>
          <w:p w14:paraId="180566C2" w14:textId="77777777" w:rsidR="00CE26D5" w:rsidRPr="00CE26D5" w:rsidRDefault="00CE26D5" w:rsidP="00CE26D5">
            <w:pPr>
              <w:jc w:val="center"/>
              <w:rPr>
                <w:color w:val="000000" w:themeColor="text1"/>
                <w:sz w:val="24"/>
              </w:rPr>
            </w:pPr>
            <w:r w:rsidRPr="00CE26D5">
              <w:rPr>
                <w:color w:val="000000" w:themeColor="text1"/>
                <w:sz w:val="24"/>
              </w:rPr>
              <w:t>не имеется</w:t>
            </w:r>
          </w:p>
        </w:tc>
      </w:tr>
      <w:tr w:rsidR="00CE26D5" w:rsidRPr="00CE26D5" w14:paraId="75EEFAC7" w14:textId="77777777" w:rsidTr="00CE26D5">
        <w:trPr>
          <w:trHeight w:val="300"/>
        </w:trPr>
        <w:tc>
          <w:tcPr>
            <w:tcW w:w="5000" w:type="pct"/>
            <w:gridSpan w:val="5"/>
            <w:noWrap/>
            <w:vAlign w:val="center"/>
          </w:tcPr>
          <w:p w14:paraId="23545935" w14:textId="77777777" w:rsidR="00CE26D5" w:rsidRPr="00CE26D5" w:rsidRDefault="00CE26D5" w:rsidP="00CE26D5">
            <w:pPr>
              <w:jc w:val="center"/>
              <w:rPr>
                <w:color w:val="000000" w:themeColor="text1"/>
                <w:sz w:val="24"/>
              </w:rPr>
            </w:pPr>
            <w:r w:rsidRPr="00CE26D5">
              <w:rPr>
                <w:sz w:val="24"/>
              </w:rPr>
              <w:t>Лечебно-</w:t>
            </w:r>
            <w:r w:rsidRPr="00CE26D5">
              <w:rPr>
                <w:color w:val="000000" w:themeColor="text1"/>
                <w:sz w:val="24"/>
              </w:rPr>
              <w:t>профилактическая</w:t>
            </w:r>
            <w:r w:rsidRPr="00CE26D5">
              <w:rPr>
                <w:sz w:val="24"/>
              </w:rPr>
              <w:t xml:space="preserve"> медицинская организация, оказывающая медицинскую помощь в амбулаторных условиях и (или) в условиях дневного стационара (амбулатория, поликлиника)</w:t>
            </w:r>
          </w:p>
        </w:tc>
      </w:tr>
      <w:tr w:rsidR="00CE26D5" w:rsidRPr="00CE26D5" w14:paraId="403AD9DA" w14:textId="77777777" w:rsidTr="00CE26D5">
        <w:trPr>
          <w:trHeight w:val="300"/>
        </w:trPr>
        <w:tc>
          <w:tcPr>
            <w:tcW w:w="914" w:type="pct"/>
            <w:noWrap/>
            <w:vAlign w:val="center"/>
          </w:tcPr>
          <w:p w14:paraId="6C178ACB" w14:textId="77777777" w:rsidR="00CE26D5" w:rsidRPr="00CE26D5" w:rsidRDefault="00CE26D5" w:rsidP="00CE26D5">
            <w:pPr>
              <w:jc w:val="center"/>
              <w:rPr>
                <w:color w:val="000000" w:themeColor="text1"/>
                <w:sz w:val="24"/>
              </w:rPr>
            </w:pPr>
            <w:r w:rsidRPr="00CE26D5">
              <w:rPr>
                <w:color w:val="000000" w:themeColor="text1"/>
                <w:sz w:val="24"/>
              </w:rPr>
              <w:t>Амбулатория</w:t>
            </w:r>
          </w:p>
        </w:tc>
        <w:tc>
          <w:tcPr>
            <w:tcW w:w="1057" w:type="pct"/>
            <w:noWrap/>
            <w:vAlign w:val="center"/>
          </w:tcPr>
          <w:p w14:paraId="5E347A2A"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с. Бисерово, ул. Кирова, д.16</w:t>
            </w:r>
          </w:p>
        </w:tc>
        <w:tc>
          <w:tcPr>
            <w:tcW w:w="833" w:type="pct"/>
            <w:vAlign w:val="center"/>
          </w:tcPr>
          <w:p w14:paraId="1E3F972B" w14:textId="77777777" w:rsidR="00CE26D5" w:rsidRPr="00CE26D5" w:rsidRDefault="00CE26D5" w:rsidP="00CE26D5">
            <w:pPr>
              <w:jc w:val="center"/>
              <w:rPr>
                <w:color w:val="000000" w:themeColor="text1"/>
                <w:sz w:val="24"/>
              </w:rPr>
            </w:pPr>
            <w:r w:rsidRPr="00CE26D5">
              <w:rPr>
                <w:color w:val="000000" w:themeColor="text1"/>
                <w:sz w:val="24"/>
              </w:rPr>
              <w:t>1984,7</w:t>
            </w:r>
          </w:p>
        </w:tc>
        <w:tc>
          <w:tcPr>
            <w:tcW w:w="834" w:type="pct"/>
          </w:tcPr>
          <w:p w14:paraId="08971468" w14:textId="77777777" w:rsidR="00CE26D5" w:rsidRPr="00CE26D5" w:rsidRDefault="00CE26D5" w:rsidP="00CE26D5">
            <w:pPr>
              <w:jc w:val="center"/>
              <w:rPr>
                <w:color w:val="000000" w:themeColor="text1"/>
                <w:sz w:val="24"/>
              </w:rPr>
            </w:pPr>
          </w:p>
          <w:p w14:paraId="26F68DB5" w14:textId="77777777" w:rsidR="00CE26D5" w:rsidRPr="00CE26D5" w:rsidRDefault="00CE26D5" w:rsidP="00CE26D5">
            <w:pPr>
              <w:jc w:val="center"/>
              <w:rPr>
                <w:color w:val="000000" w:themeColor="text1"/>
                <w:sz w:val="24"/>
              </w:rPr>
            </w:pPr>
            <w:r w:rsidRPr="00CE26D5">
              <w:rPr>
                <w:color w:val="000000" w:themeColor="text1"/>
                <w:sz w:val="24"/>
              </w:rPr>
              <w:t>50/2 койки</w:t>
            </w:r>
          </w:p>
        </w:tc>
        <w:tc>
          <w:tcPr>
            <w:tcW w:w="1362" w:type="pct"/>
          </w:tcPr>
          <w:p w14:paraId="5BA72DDF" w14:textId="77777777" w:rsidR="00CE26D5" w:rsidRPr="00CE26D5" w:rsidRDefault="00CE26D5" w:rsidP="00CE26D5">
            <w:pPr>
              <w:ind w:right="-88"/>
              <w:jc w:val="center"/>
              <w:rPr>
                <w:color w:val="000000"/>
                <w:sz w:val="24"/>
              </w:rPr>
            </w:pPr>
            <w:r w:rsidRPr="00CE26D5">
              <w:rPr>
                <w:color w:val="000000"/>
                <w:sz w:val="24"/>
              </w:rPr>
              <w:t>с. Бисерово,</w:t>
            </w:r>
          </w:p>
          <w:p w14:paraId="3797AB0A" w14:textId="77777777" w:rsidR="00CE26D5" w:rsidRPr="00CE26D5" w:rsidRDefault="00CE26D5" w:rsidP="00CE26D5">
            <w:pPr>
              <w:ind w:right="-88"/>
              <w:jc w:val="center"/>
              <w:rPr>
                <w:color w:val="000000"/>
                <w:sz w:val="24"/>
              </w:rPr>
            </w:pPr>
            <w:r w:rsidRPr="00CE26D5">
              <w:rPr>
                <w:color w:val="000000"/>
                <w:sz w:val="24"/>
              </w:rPr>
              <w:t>д. Алешкины,</w:t>
            </w:r>
          </w:p>
          <w:p w14:paraId="50896F1B" w14:textId="77777777" w:rsidR="00CE26D5" w:rsidRPr="00CE26D5" w:rsidRDefault="00CE26D5" w:rsidP="00CE26D5">
            <w:pPr>
              <w:ind w:right="-88"/>
              <w:jc w:val="center"/>
              <w:rPr>
                <w:color w:val="000000"/>
                <w:sz w:val="24"/>
              </w:rPr>
            </w:pPr>
            <w:r w:rsidRPr="00CE26D5">
              <w:rPr>
                <w:color w:val="000000"/>
                <w:sz w:val="24"/>
              </w:rPr>
              <w:t>д. Турушевы,</w:t>
            </w:r>
          </w:p>
          <w:p w14:paraId="43783BCB" w14:textId="77777777" w:rsidR="00CE26D5" w:rsidRPr="00CE26D5" w:rsidRDefault="00CE26D5" w:rsidP="00CE26D5">
            <w:pPr>
              <w:ind w:right="-88"/>
              <w:jc w:val="center"/>
              <w:rPr>
                <w:color w:val="000000"/>
                <w:sz w:val="24"/>
              </w:rPr>
            </w:pPr>
            <w:r w:rsidRPr="00CE26D5">
              <w:rPr>
                <w:color w:val="000000"/>
                <w:sz w:val="24"/>
              </w:rPr>
              <w:t>д. Селезневы,</w:t>
            </w:r>
          </w:p>
          <w:p w14:paraId="769AC48B" w14:textId="77777777" w:rsidR="00CE26D5" w:rsidRPr="00CE26D5" w:rsidRDefault="00CE26D5" w:rsidP="00CE26D5">
            <w:pPr>
              <w:ind w:right="-88"/>
              <w:jc w:val="center"/>
              <w:rPr>
                <w:color w:val="000000"/>
                <w:sz w:val="24"/>
              </w:rPr>
            </w:pPr>
            <w:r w:rsidRPr="00CE26D5">
              <w:rPr>
                <w:color w:val="000000"/>
                <w:sz w:val="24"/>
              </w:rPr>
              <w:t>д. Коньковы,</w:t>
            </w:r>
          </w:p>
          <w:p w14:paraId="2A72F49F" w14:textId="77777777" w:rsidR="00CE26D5" w:rsidRPr="00CE26D5" w:rsidRDefault="00CE26D5" w:rsidP="00CE26D5">
            <w:pPr>
              <w:ind w:right="-88"/>
              <w:jc w:val="center"/>
              <w:rPr>
                <w:color w:val="000000"/>
                <w:sz w:val="24"/>
              </w:rPr>
            </w:pPr>
            <w:r w:rsidRPr="00CE26D5">
              <w:rPr>
                <w:color w:val="000000"/>
                <w:sz w:val="24"/>
              </w:rPr>
              <w:t>д. Ожегино,</w:t>
            </w:r>
          </w:p>
          <w:p w14:paraId="171F2F70" w14:textId="77777777" w:rsidR="00CE26D5" w:rsidRPr="00CE26D5" w:rsidRDefault="00CE26D5" w:rsidP="00CE26D5">
            <w:pPr>
              <w:ind w:right="-88"/>
              <w:jc w:val="center"/>
              <w:rPr>
                <w:color w:val="000000"/>
                <w:sz w:val="24"/>
              </w:rPr>
            </w:pPr>
            <w:r w:rsidRPr="00CE26D5">
              <w:rPr>
                <w:color w:val="000000"/>
                <w:sz w:val="24"/>
              </w:rPr>
              <w:t>д. Русиново,</w:t>
            </w:r>
          </w:p>
          <w:p w14:paraId="226B8D98" w14:textId="77777777" w:rsidR="00CE26D5" w:rsidRPr="00CE26D5" w:rsidRDefault="00CE26D5" w:rsidP="00CE26D5">
            <w:pPr>
              <w:ind w:right="-88"/>
              <w:jc w:val="center"/>
              <w:rPr>
                <w:color w:val="000000"/>
                <w:sz w:val="24"/>
              </w:rPr>
            </w:pPr>
            <w:r w:rsidRPr="00CE26D5">
              <w:rPr>
                <w:color w:val="000000"/>
                <w:sz w:val="24"/>
              </w:rPr>
              <w:t>д. Усть-колыч,</w:t>
            </w:r>
          </w:p>
          <w:p w14:paraId="1323B2A6" w14:textId="77777777" w:rsidR="00CE26D5" w:rsidRPr="00CE26D5" w:rsidRDefault="00CE26D5" w:rsidP="00CE26D5">
            <w:pPr>
              <w:ind w:right="-88"/>
              <w:jc w:val="center"/>
              <w:rPr>
                <w:color w:val="000000"/>
                <w:sz w:val="24"/>
              </w:rPr>
            </w:pPr>
            <w:r w:rsidRPr="00CE26D5">
              <w:rPr>
                <w:color w:val="000000"/>
                <w:sz w:val="24"/>
              </w:rPr>
              <w:t>д. Жарковы,</w:t>
            </w:r>
          </w:p>
          <w:p w14:paraId="5B894725" w14:textId="77777777" w:rsidR="00CE26D5" w:rsidRPr="00CE26D5" w:rsidRDefault="00CE26D5" w:rsidP="00CE26D5">
            <w:pPr>
              <w:ind w:right="-88"/>
              <w:jc w:val="center"/>
              <w:rPr>
                <w:color w:val="000000"/>
                <w:sz w:val="24"/>
              </w:rPr>
            </w:pPr>
            <w:r w:rsidRPr="00CE26D5">
              <w:rPr>
                <w:color w:val="000000"/>
                <w:sz w:val="24"/>
              </w:rPr>
              <w:t>д. Пограничный,</w:t>
            </w:r>
          </w:p>
          <w:p w14:paraId="3C7B432A" w14:textId="77777777" w:rsidR="00CE26D5" w:rsidRPr="00CE26D5" w:rsidRDefault="00CE26D5" w:rsidP="00CE26D5">
            <w:pPr>
              <w:ind w:right="-88"/>
              <w:jc w:val="center"/>
              <w:rPr>
                <w:color w:val="000000"/>
                <w:sz w:val="24"/>
              </w:rPr>
            </w:pPr>
            <w:r w:rsidRPr="00CE26D5">
              <w:rPr>
                <w:color w:val="000000"/>
                <w:sz w:val="24"/>
              </w:rPr>
              <w:t>д. Нопино,</w:t>
            </w:r>
          </w:p>
          <w:p w14:paraId="5FCC6B3D" w14:textId="77777777" w:rsidR="00CE26D5" w:rsidRPr="00CE26D5" w:rsidRDefault="00CE26D5" w:rsidP="00CE26D5">
            <w:pPr>
              <w:ind w:right="-88"/>
              <w:jc w:val="center"/>
              <w:rPr>
                <w:color w:val="000000"/>
                <w:sz w:val="24"/>
              </w:rPr>
            </w:pPr>
            <w:r w:rsidRPr="00CE26D5">
              <w:rPr>
                <w:color w:val="000000"/>
                <w:sz w:val="24"/>
              </w:rPr>
              <w:t>д. Степины</w:t>
            </w:r>
          </w:p>
        </w:tc>
      </w:tr>
      <w:tr w:rsidR="00CE26D5" w:rsidRPr="00CE26D5" w14:paraId="249CDDCB" w14:textId="77777777" w:rsidTr="00CE26D5">
        <w:trPr>
          <w:trHeight w:val="300"/>
        </w:trPr>
        <w:tc>
          <w:tcPr>
            <w:tcW w:w="914" w:type="pct"/>
            <w:noWrap/>
            <w:vAlign w:val="center"/>
          </w:tcPr>
          <w:p w14:paraId="2CC4601B" w14:textId="77777777" w:rsidR="00CE26D5" w:rsidRPr="00CE26D5" w:rsidRDefault="00CE26D5" w:rsidP="00CE26D5">
            <w:pPr>
              <w:jc w:val="center"/>
              <w:rPr>
                <w:color w:val="000000" w:themeColor="text1"/>
                <w:sz w:val="24"/>
              </w:rPr>
            </w:pPr>
            <w:r w:rsidRPr="00CE26D5">
              <w:rPr>
                <w:color w:val="000000" w:themeColor="text1"/>
                <w:sz w:val="24"/>
              </w:rPr>
              <w:t>Поликлиника</w:t>
            </w:r>
          </w:p>
        </w:tc>
        <w:tc>
          <w:tcPr>
            <w:tcW w:w="1057" w:type="pct"/>
            <w:noWrap/>
          </w:tcPr>
          <w:p w14:paraId="04A7B278" w14:textId="77777777" w:rsidR="00CE26D5" w:rsidRPr="00CE26D5" w:rsidRDefault="00CE26D5" w:rsidP="00CE26D5">
            <w:pPr>
              <w:jc w:val="center"/>
              <w:rPr>
                <w:color w:val="000000" w:themeColor="text1"/>
                <w:sz w:val="24"/>
              </w:rPr>
            </w:pPr>
          </w:p>
          <w:p w14:paraId="30766416" w14:textId="77777777" w:rsidR="00CE26D5" w:rsidRPr="00CE26D5" w:rsidRDefault="00CE26D5" w:rsidP="00CE26D5">
            <w:pPr>
              <w:jc w:val="center"/>
              <w:rPr>
                <w:color w:val="000000" w:themeColor="text1"/>
                <w:sz w:val="24"/>
              </w:rPr>
            </w:pPr>
          </w:p>
          <w:p w14:paraId="48EA6633" w14:textId="77777777" w:rsidR="00CE26D5" w:rsidRPr="00CE26D5" w:rsidRDefault="00CE26D5" w:rsidP="00CE26D5">
            <w:pPr>
              <w:jc w:val="center"/>
              <w:rPr>
                <w:color w:val="000000" w:themeColor="text1"/>
                <w:sz w:val="24"/>
              </w:rPr>
            </w:pPr>
          </w:p>
          <w:p w14:paraId="635F93EF" w14:textId="77777777" w:rsidR="00CE26D5" w:rsidRPr="00CE26D5" w:rsidRDefault="00CE26D5" w:rsidP="00CE26D5">
            <w:pPr>
              <w:jc w:val="center"/>
              <w:rPr>
                <w:color w:val="000000" w:themeColor="text1"/>
                <w:sz w:val="24"/>
              </w:rPr>
            </w:pPr>
            <w:r w:rsidRPr="00CE26D5">
              <w:rPr>
                <w:color w:val="000000" w:themeColor="text1"/>
                <w:sz w:val="24"/>
              </w:rPr>
              <w:t xml:space="preserve">Кировская область, Афанасьевский м.о., пгт Афанасьево, ул. </w:t>
            </w:r>
            <w:r w:rsidRPr="00CE26D5">
              <w:rPr>
                <w:color w:val="000000" w:themeColor="text1"/>
                <w:sz w:val="24"/>
              </w:rPr>
              <w:lastRenderedPageBreak/>
              <w:t>Первомайская, д.17</w:t>
            </w:r>
          </w:p>
        </w:tc>
        <w:tc>
          <w:tcPr>
            <w:tcW w:w="833" w:type="pct"/>
            <w:vAlign w:val="center"/>
          </w:tcPr>
          <w:p w14:paraId="64BB16C2" w14:textId="77777777" w:rsidR="00CE26D5" w:rsidRPr="00CE26D5" w:rsidRDefault="00CE26D5" w:rsidP="00CE26D5">
            <w:pPr>
              <w:jc w:val="center"/>
              <w:rPr>
                <w:color w:val="000000" w:themeColor="text1"/>
                <w:sz w:val="24"/>
              </w:rPr>
            </w:pPr>
            <w:r w:rsidRPr="00CE26D5">
              <w:rPr>
                <w:color w:val="000000" w:themeColor="text1"/>
                <w:sz w:val="24"/>
              </w:rPr>
              <w:lastRenderedPageBreak/>
              <w:t>1317,0</w:t>
            </w:r>
          </w:p>
        </w:tc>
        <w:tc>
          <w:tcPr>
            <w:tcW w:w="834" w:type="pct"/>
          </w:tcPr>
          <w:p w14:paraId="7864EFA2" w14:textId="77777777" w:rsidR="00CE26D5" w:rsidRPr="00CE26D5" w:rsidRDefault="00CE26D5" w:rsidP="00CE26D5">
            <w:pPr>
              <w:jc w:val="center"/>
              <w:rPr>
                <w:color w:val="000000" w:themeColor="text1"/>
                <w:sz w:val="24"/>
              </w:rPr>
            </w:pPr>
          </w:p>
          <w:p w14:paraId="534A0DEA" w14:textId="77777777" w:rsidR="00CE26D5" w:rsidRPr="00CE26D5" w:rsidRDefault="00CE26D5" w:rsidP="00CE26D5">
            <w:pPr>
              <w:jc w:val="center"/>
              <w:rPr>
                <w:color w:val="000000" w:themeColor="text1"/>
                <w:sz w:val="24"/>
              </w:rPr>
            </w:pPr>
          </w:p>
          <w:p w14:paraId="5B04B1C8" w14:textId="77777777" w:rsidR="00CE26D5" w:rsidRPr="00CE26D5" w:rsidRDefault="00CE26D5" w:rsidP="00CE26D5">
            <w:pPr>
              <w:jc w:val="center"/>
              <w:rPr>
                <w:color w:val="000000" w:themeColor="text1"/>
                <w:sz w:val="24"/>
              </w:rPr>
            </w:pPr>
          </w:p>
          <w:p w14:paraId="5E253573" w14:textId="77777777" w:rsidR="00CE26D5" w:rsidRPr="00CE26D5" w:rsidRDefault="00CE26D5" w:rsidP="00CE26D5">
            <w:pPr>
              <w:jc w:val="center"/>
              <w:rPr>
                <w:color w:val="000000" w:themeColor="text1"/>
                <w:sz w:val="24"/>
              </w:rPr>
            </w:pPr>
          </w:p>
          <w:p w14:paraId="548056EA" w14:textId="77777777" w:rsidR="00CE26D5" w:rsidRPr="00CE26D5" w:rsidRDefault="00CE26D5" w:rsidP="00CE26D5">
            <w:pPr>
              <w:jc w:val="center"/>
              <w:rPr>
                <w:color w:val="000000" w:themeColor="text1"/>
                <w:sz w:val="24"/>
              </w:rPr>
            </w:pPr>
            <w:r w:rsidRPr="00CE26D5">
              <w:rPr>
                <w:color w:val="000000" w:themeColor="text1"/>
                <w:sz w:val="24"/>
              </w:rPr>
              <w:t>150</w:t>
            </w:r>
          </w:p>
        </w:tc>
        <w:tc>
          <w:tcPr>
            <w:tcW w:w="1362" w:type="pct"/>
          </w:tcPr>
          <w:p w14:paraId="5A933C8D" w14:textId="77777777" w:rsidR="00CE26D5" w:rsidRPr="00CE26D5" w:rsidRDefault="00CE26D5" w:rsidP="00CE26D5">
            <w:pPr>
              <w:jc w:val="center"/>
              <w:rPr>
                <w:color w:val="000000" w:themeColor="text1"/>
                <w:sz w:val="24"/>
              </w:rPr>
            </w:pPr>
            <w:r w:rsidRPr="00CE26D5">
              <w:rPr>
                <w:color w:val="000000" w:themeColor="text1"/>
                <w:sz w:val="24"/>
              </w:rPr>
              <w:t>пгт Афанасьево,</w:t>
            </w:r>
          </w:p>
          <w:p w14:paraId="5D86DC7D" w14:textId="77777777" w:rsidR="00CE26D5" w:rsidRPr="00CE26D5" w:rsidRDefault="00CE26D5" w:rsidP="00CE26D5">
            <w:pPr>
              <w:jc w:val="center"/>
              <w:rPr>
                <w:color w:val="000000" w:themeColor="text1"/>
                <w:sz w:val="24"/>
              </w:rPr>
            </w:pPr>
            <w:r w:rsidRPr="00CE26D5">
              <w:rPr>
                <w:color w:val="000000" w:themeColor="text1"/>
                <w:sz w:val="24"/>
              </w:rPr>
              <w:t>д. Аверины,</w:t>
            </w:r>
          </w:p>
          <w:p w14:paraId="19C59D80" w14:textId="77777777" w:rsidR="00CE26D5" w:rsidRPr="00CE26D5" w:rsidRDefault="00CE26D5" w:rsidP="00CE26D5">
            <w:pPr>
              <w:jc w:val="center"/>
              <w:rPr>
                <w:color w:val="000000" w:themeColor="text1"/>
                <w:sz w:val="24"/>
              </w:rPr>
            </w:pPr>
            <w:r w:rsidRPr="00CE26D5">
              <w:rPr>
                <w:color w:val="000000" w:themeColor="text1"/>
                <w:sz w:val="24"/>
              </w:rPr>
              <w:t>д. Терешовы,</w:t>
            </w:r>
          </w:p>
          <w:p w14:paraId="4D37F52A" w14:textId="77777777" w:rsidR="00CE26D5" w:rsidRPr="00CE26D5" w:rsidRDefault="00CE26D5" w:rsidP="00CE26D5">
            <w:pPr>
              <w:jc w:val="center"/>
              <w:rPr>
                <w:color w:val="000000" w:themeColor="text1"/>
                <w:sz w:val="24"/>
              </w:rPr>
            </w:pPr>
            <w:r w:rsidRPr="00CE26D5">
              <w:rPr>
                <w:color w:val="000000" w:themeColor="text1"/>
                <w:sz w:val="24"/>
              </w:rPr>
              <w:t>д. Никитенки,</w:t>
            </w:r>
          </w:p>
          <w:p w14:paraId="76C538E7" w14:textId="77777777" w:rsidR="00CE26D5" w:rsidRPr="00CE26D5" w:rsidRDefault="00CE26D5" w:rsidP="00CE26D5">
            <w:pPr>
              <w:jc w:val="center"/>
              <w:rPr>
                <w:color w:val="000000" w:themeColor="text1"/>
                <w:sz w:val="24"/>
              </w:rPr>
            </w:pPr>
            <w:r w:rsidRPr="00CE26D5">
              <w:rPr>
                <w:color w:val="000000" w:themeColor="text1"/>
                <w:sz w:val="24"/>
              </w:rPr>
              <w:t>д. Костино,</w:t>
            </w:r>
          </w:p>
          <w:p w14:paraId="0724DE4C" w14:textId="77777777" w:rsidR="00CE26D5" w:rsidRPr="00CE26D5" w:rsidRDefault="00CE26D5" w:rsidP="00CE26D5">
            <w:pPr>
              <w:jc w:val="center"/>
              <w:rPr>
                <w:color w:val="000000" w:themeColor="text1"/>
                <w:sz w:val="24"/>
              </w:rPr>
            </w:pPr>
            <w:r w:rsidRPr="00CE26D5">
              <w:rPr>
                <w:color w:val="000000" w:themeColor="text1"/>
                <w:sz w:val="24"/>
              </w:rPr>
              <w:t>д. Ваулинская,</w:t>
            </w:r>
          </w:p>
          <w:p w14:paraId="2C70BE23" w14:textId="77777777" w:rsidR="00CE26D5" w:rsidRPr="00CE26D5" w:rsidRDefault="00CE26D5" w:rsidP="00CE26D5">
            <w:pPr>
              <w:jc w:val="center"/>
              <w:rPr>
                <w:color w:val="000000" w:themeColor="text1"/>
                <w:sz w:val="24"/>
              </w:rPr>
            </w:pPr>
            <w:r w:rsidRPr="00CE26D5">
              <w:rPr>
                <w:color w:val="000000" w:themeColor="text1"/>
                <w:sz w:val="24"/>
              </w:rPr>
              <w:t>д. Васильевская,</w:t>
            </w:r>
          </w:p>
          <w:p w14:paraId="7C3B04DA" w14:textId="77777777" w:rsidR="00CE26D5" w:rsidRPr="00CE26D5" w:rsidRDefault="00CE26D5" w:rsidP="00CE26D5">
            <w:pPr>
              <w:jc w:val="center"/>
              <w:rPr>
                <w:color w:val="000000" w:themeColor="text1"/>
                <w:sz w:val="24"/>
              </w:rPr>
            </w:pPr>
            <w:r w:rsidRPr="00CE26D5">
              <w:rPr>
                <w:color w:val="000000" w:themeColor="text1"/>
                <w:sz w:val="24"/>
              </w:rPr>
              <w:lastRenderedPageBreak/>
              <w:t>д. Волоковые,</w:t>
            </w:r>
          </w:p>
          <w:p w14:paraId="7F360B9D" w14:textId="77777777" w:rsidR="00CE26D5" w:rsidRPr="00CE26D5" w:rsidRDefault="00CE26D5" w:rsidP="00CE26D5">
            <w:pPr>
              <w:jc w:val="center"/>
              <w:rPr>
                <w:color w:val="000000" w:themeColor="text1"/>
                <w:sz w:val="24"/>
              </w:rPr>
            </w:pPr>
            <w:r w:rsidRPr="00CE26D5">
              <w:rPr>
                <w:color w:val="000000" w:themeColor="text1"/>
                <w:sz w:val="24"/>
              </w:rPr>
              <w:t>д. Горьковская,</w:t>
            </w:r>
          </w:p>
          <w:p w14:paraId="57687FF1" w14:textId="77777777" w:rsidR="00CE26D5" w:rsidRPr="00CE26D5" w:rsidRDefault="00CE26D5" w:rsidP="00CE26D5">
            <w:pPr>
              <w:jc w:val="center"/>
              <w:rPr>
                <w:color w:val="000000" w:themeColor="text1"/>
                <w:sz w:val="24"/>
              </w:rPr>
            </w:pPr>
            <w:r w:rsidRPr="00CE26D5">
              <w:rPr>
                <w:color w:val="000000" w:themeColor="text1"/>
                <w:sz w:val="24"/>
              </w:rPr>
              <w:t>д. Ивановская,</w:t>
            </w:r>
          </w:p>
          <w:p w14:paraId="5F012EC5" w14:textId="77777777" w:rsidR="00CE26D5" w:rsidRPr="00CE26D5" w:rsidRDefault="00CE26D5" w:rsidP="00CE26D5">
            <w:pPr>
              <w:jc w:val="center"/>
              <w:rPr>
                <w:color w:val="000000" w:themeColor="text1"/>
                <w:sz w:val="24"/>
              </w:rPr>
            </w:pPr>
            <w:r w:rsidRPr="00CE26D5">
              <w:rPr>
                <w:color w:val="000000" w:themeColor="text1"/>
                <w:sz w:val="24"/>
              </w:rPr>
              <w:t>д.Константиновская</w:t>
            </w:r>
          </w:p>
          <w:p w14:paraId="4B6C1CD3" w14:textId="77777777" w:rsidR="00CE26D5" w:rsidRPr="00CE26D5" w:rsidRDefault="00CE26D5" w:rsidP="00CE26D5">
            <w:pPr>
              <w:jc w:val="center"/>
              <w:rPr>
                <w:color w:val="000000" w:themeColor="text1"/>
                <w:sz w:val="24"/>
              </w:rPr>
            </w:pPr>
            <w:r w:rsidRPr="00CE26D5">
              <w:rPr>
                <w:color w:val="000000" w:themeColor="text1"/>
                <w:sz w:val="24"/>
              </w:rPr>
              <w:t>д. Лазуковы,</w:t>
            </w:r>
          </w:p>
          <w:p w14:paraId="0D9A9BA7" w14:textId="77777777" w:rsidR="00CE26D5" w:rsidRPr="00CE26D5" w:rsidRDefault="00CE26D5" w:rsidP="00CE26D5">
            <w:pPr>
              <w:jc w:val="center"/>
              <w:rPr>
                <w:color w:val="000000" w:themeColor="text1"/>
                <w:sz w:val="24"/>
              </w:rPr>
            </w:pPr>
            <w:r w:rsidRPr="00CE26D5">
              <w:rPr>
                <w:color w:val="000000" w:themeColor="text1"/>
                <w:sz w:val="24"/>
              </w:rPr>
              <w:t>д. Левенки,</w:t>
            </w:r>
          </w:p>
          <w:p w14:paraId="7F5216B4" w14:textId="77777777" w:rsidR="00CE26D5" w:rsidRPr="00CE26D5" w:rsidRDefault="00CE26D5" w:rsidP="00CE26D5">
            <w:pPr>
              <w:jc w:val="center"/>
              <w:rPr>
                <w:color w:val="000000" w:themeColor="text1"/>
                <w:sz w:val="24"/>
              </w:rPr>
            </w:pPr>
            <w:r w:rsidRPr="00CE26D5">
              <w:rPr>
                <w:color w:val="000000" w:themeColor="text1"/>
                <w:sz w:val="24"/>
              </w:rPr>
              <w:t>д. Полунята,</w:t>
            </w:r>
          </w:p>
          <w:p w14:paraId="0B3DEAB5" w14:textId="77777777" w:rsidR="00CE26D5" w:rsidRPr="00CE26D5" w:rsidRDefault="00CE26D5" w:rsidP="00CE26D5">
            <w:pPr>
              <w:jc w:val="center"/>
              <w:rPr>
                <w:color w:val="000000" w:themeColor="text1"/>
                <w:sz w:val="24"/>
              </w:rPr>
            </w:pPr>
            <w:r w:rsidRPr="00CE26D5">
              <w:rPr>
                <w:color w:val="000000" w:themeColor="text1"/>
                <w:sz w:val="24"/>
              </w:rPr>
              <w:t>д. Светлая Речка,</w:t>
            </w:r>
          </w:p>
          <w:p w14:paraId="6161EA35" w14:textId="77777777" w:rsidR="00CE26D5" w:rsidRPr="00CE26D5" w:rsidRDefault="00CE26D5" w:rsidP="00CE26D5">
            <w:pPr>
              <w:jc w:val="center"/>
              <w:rPr>
                <w:color w:val="000000" w:themeColor="text1"/>
                <w:sz w:val="24"/>
              </w:rPr>
            </w:pPr>
            <w:r w:rsidRPr="00CE26D5">
              <w:rPr>
                <w:color w:val="000000" w:themeColor="text1"/>
                <w:sz w:val="24"/>
              </w:rPr>
              <w:t>д. Трактовые,</w:t>
            </w:r>
          </w:p>
          <w:p w14:paraId="0462E5E6" w14:textId="77777777" w:rsidR="00CE26D5" w:rsidRPr="00CE26D5" w:rsidRDefault="00CE26D5" w:rsidP="00CE26D5">
            <w:pPr>
              <w:jc w:val="center"/>
              <w:rPr>
                <w:color w:val="000000" w:themeColor="text1"/>
                <w:sz w:val="24"/>
              </w:rPr>
            </w:pPr>
            <w:r w:rsidRPr="00CE26D5">
              <w:rPr>
                <w:color w:val="000000" w:themeColor="text1"/>
                <w:sz w:val="24"/>
              </w:rPr>
              <w:t>д. Харины,</w:t>
            </w:r>
          </w:p>
          <w:p w14:paraId="611A5895" w14:textId="77777777" w:rsidR="00CE26D5" w:rsidRPr="00CE26D5" w:rsidRDefault="00CE26D5" w:rsidP="00CE26D5">
            <w:pPr>
              <w:jc w:val="center"/>
              <w:rPr>
                <w:color w:val="000000" w:themeColor="text1"/>
                <w:sz w:val="24"/>
              </w:rPr>
            </w:pPr>
            <w:r w:rsidRPr="00CE26D5">
              <w:rPr>
                <w:color w:val="000000" w:themeColor="text1"/>
                <w:sz w:val="24"/>
              </w:rPr>
              <w:t>д. Лазаневы,</w:t>
            </w:r>
          </w:p>
          <w:p w14:paraId="4AC53687" w14:textId="77777777" w:rsidR="00CE26D5" w:rsidRPr="00CE26D5" w:rsidRDefault="00CE26D5" w:rsidP="00CE26D5">
            <w:pPr>
              <w:jc w:val="center"/>
              <w:rPr>
                <w:color w:val="000000" w:themeColor="text1"/>
                <w:sz w:val="24"/>
              </w:rPr>
            </w:pPr>
            <w:r w:rsidRPr="00CE26D5">
              <w:rPr>
                <w:color w:val="000000" w:themeColor="text1"/>
                <w:sz w:val="24"/>
              </w:rPr>
              <w:t>д. Езжа,</w:t>
            </w:r>
          </w:p>
          <w:p w14:paraId="0AC9B030" w14:textId="77777777" w:rsidR="00CE26D5" w:rsidRPr="00CE26D5" w:rsidRDefault="00CE26D5" w:rsidP="00CE26D5">
            <w:pPr>
              <w:jc w:val="center"/>
              <w:rPr>
                <w:color w:val="000000" w:themeColor="text1"/>
                <w:sz w:val="24"/>
              </w:rPr>
            </w:pPr>
            <w:r w:rsidRPr="00CE26D5">
              <w:rPr>
                <w:color w:val="000000" w:themeColor="text1"/>
                <w:sz w:val="24"/>
              </w:rPr>
              <w:t>д. Ичетовкины,</w:t>
            </w:r>
          </w:p>
          <w:p w14:paraId="7678DE6D" w14:textId="77777777" w:rsidR="00CE26D5" w:rsidRPr="00CE26D5" w:rsidRDefault="00CE26D5" w:rsidP="00CE26D5">
            <w:pPr>
              <w:jc w:val="center"/>
              <w:rPr>
                <w:color w:val="000000" w:themeColor="text1"/>
                <w:sz w:val="24"/>
              </w:rPr>
            </w:pPr>
            <w:r w:rsidRPr="00CE26D5">
              <w:rPr>
                <w:color w:val="000000" w:themeColor="text1"/>
                <w:sz w:val="24"/>
              </w:rPr>
              <w:t>д. Конкины,</w:t>
            </w:r>
          </w:p>
          <w:p w14:paraId="15F9F642" w14:textId="77777777" w:rsidR="00CE26D5" w:rsidRPr="00CE26D5" w:rsidRDefault="00CE26D5" w:rsidP="00CE26D5">
            <w:pPr>
              <w:jc w:val="center"/>
              <w:rPr>
                <w:color w:val="000000" w:themeColor="text1"/>
                <w:sz w:val="24"/>
              </w:rPr>
            </w:pPr>
            <w:r w:rsidRPr="00CE26D5">
              <w:rPr>
                <w:color w:val="000000" w:themeColor="text1"/>
                <w:sz w:val="24"/>
              </w:rPr>
              <w:t>д. Варанкины,</w:t>
            </w:r>
          </w:p>
          <w:p w14:paraId="316902CA" w14:textId="77777777" w:rsidR="00CE26D5" w:rsidRPr="00CE26D5" w:rsidRDefault="00CE26D5" w:rsidP="00CE26D5">
            <w:pPr>
              <w:jc w:val="center"/>
              <w:rPr>
                <w:color w:val="000000" w:themeColor="text1"/>
                <w:sz w:val="24"/>
              </w:rPr>
            </w:pPr>
            <w:r w:rsidRPr="00CE26D5">
              <w:rPr>
                <w:color w:val="000000" w:themeColor="text1"/>
                <w:sz w:val="24"/>
              </w:rPr>
              <w:t>д. Лучкины</w:t>
            </w:r>
          </w:p>
        </w:tc>
      </w:tr>
      <w:tr w:rsidR="00CE26D5" w:rsidRPr="00CE26D5" w14:paraId="4A31583C" w14:textId="77777777" w:rsidTr="00CE26D5">
        <w:trPr>
          <w:trHeight w:val="300"/>
        </w:trPr>
        <w:tc>
          <w:tcPr>
            <w:tcW w:w="914" w:type="pct"/>
            <w:vMerge w:val="restart"/>
            <w:noWrap/>
            <w:vAlign w:val="center"/>
          </w:tcPr>
          <w:p w14:paraId="30F5897E" w14:textId="77777777" w:rsidR="00CE26D5" w:rsidRPr="00CE26D5" w:rsidRDefault="00CE26D5" w:rsidP="00CE26D5">
            <w:pPr>
              <w:jc w:val="center"/>
              <w:rPr>
                <w:color w:val="000000" w:themeColor="text1"/>
                <w:sz w:val="24"/>
              </w:rPr>
            </w:pPr>
            <w:r w:rsidRPr="00CE26D5">
              <w:rPr>
                <w:color w:val="000000" w:themeColor="text1"/>
                <w:sz w:val="24"/>
              </w:rPr>
              <w:lastRenderedPageBreak/>
              <w:t>Лечебный корпус</w:t>
            </w:r>
          </w:p>
        </w:tc>
        <w:tc>
          <w:tcPr>
            <w:tcW w:w="1057" w:type="pct"/>
            <w:vMerge w:val="restart"/>
            <w:noWrap/>
          </w:tcPr>
          <w:p w14:paraId="56A86AF5"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пгт Афанасьево, ул. Первомайская, д.17</w:t>
            </w:r>
          </w:p>
        </w:tc>
        <w:tc>
          <w:tcPr>
            <w:tcW w:w="833" w:type="pct"/>
            <w:vAlign w:val="center"/>
          </w:tcPr>
          <w:p w14:paraId="161C1E16" w14:textId="77777777" w:rsidR="00CE26D5" w:rsidRPr="00CE26D5" w:rsidRDefault="00CE26D5" w:rsidP="00CE26D5">
            <w:pPr>
              <w:jc w:val="center"/>
              <w:rPr>
                <w:color w:val="000000" w:themeColor="text1"/>
                <w:sz w:val="24"/>
              </w:rPr>
            </w:pPr>
            <w:r w:rsidRPr="00CE26D5">
              <w:rPr>
                <w:color w:val="000000" w:themeColor="text1"/>
                <w:sz w:val="24"/>
              </w:rPr>
              <w:t>3714,0</w:t>
            </w:r>
          </w:p>
        </w:tc>
        <w:tc>
          <w:tcPr>
            <w:tcW w:w="834" w:type="pct"/>
          </w:tcPr>
          <w:p w14:paraId="4FBAE6BE" w14:textId="77777777" w:rsidR="00CE26D5" w:rsidRPr="00CE26D5" w:rsidRDefault="00CE26D5" w:rsidP="00CE26D5">
            <w:pPr>
              <w:jc w:val="center"/>
              <w:rPr>
                <w:color w:val="000000" w:themeColor="text1"/>
                <w:sz w:val="24"/>
              </w:rPr>
            </w:pPr>
            <w:r w:rsidRPr="00CE26D5">
              <w:rPr>
                <w:color w:val="000000" w:themeColor="text1"/>
                <w:sz w:val="24"/>
              </w:rPr>
              <w:t>12</w:t>
            </w:r>
          </w:p>
        </w:tc>
        <w:tc>
          <w:tcPr>
            <w:tcW w:w="1362" w:type="pct"/>
          </w:tcPr>
          <w:p w14:paraId="5032DC11" w14:textId="77777777" w:rsidR="00CE26D5" w:rsidRPr="00CE26D5" w:rsidRDefault="00CE26D5" w:rsidP="00CE26D5">
            <w:pPr>
              <w:jc w:val="center"/>
              <w:rPr>
                <w:color w:val="000000" w:themeColor="text1"/>
                <w:sz w:val="24"/>
              </w:rPr>
            </w:pPr>
          </w:p>
        </w:tc>
      </w:tr>
      <w:tr w:rsidR="00CE26D5" w:rsidRPr="00CE26D5" w14:paraId="2460345B" w14:textId="77777777" w:rsidTr="00CE26D5">
        <w:trPr>
          <w:trHeight w:val="300"/>
        </w:trPr>
        <w:tc>
          <w:tcPr>
            <w:tcW w:w="914" w:type="pct"/>
            <w:vMerge/>
            <w:noWrap/>
            <w:vAlign w:val="center"/>
          </w:tcPr>
          <w:p w14:paraId="6212CA64" w14:textId="77777777" w:rsidR="00CE26D5" w:rsidRPr="00CE26D5" w:rsidRDefault="00CE26D5" w:rsidP="00CE26D5">
            <w:pPr>
              <w:jc w:val="center"/>
              <w:rPr>
                <w:color w:val="000000" w:themeColor="text1"/>
                <w:sz w:val="24"/>
              </w:rPr>
            </w:pPr>
          </w:p>
        </w:tc>
        <w:tc>
          <w:tcPr>
            <w:tcW w:w="1057" w:type="pct"/>
            <w:vMerge/>
            <w:noWrap/>
          </w:tcPr>
          <w:p w14:paraId="05EB3AF2" w14:textId="77777777" w:rsidR="00CE26D5" w:rsidRPr="00CE26D5" w:rsidRDefault="00CE26D5" w:rsidP="00CE26D5">
            <w:pPr>
              <w:jc w:val="center"/>
              <w:rPr>
                <w:color w:val="000000" w:themeColor="text1"/>
                <w:sz w:val="24"/>
              </w:rPr>
            </w:pPr>
          </w:p>
        </w:tc>
        <w:tc>
          <w:tcPr>
            <w:tcW w:w="833" w:type="pct"/>
            <w:vAlign w:val="center"/>
          </w:tcPr>
          <w:p w14:paraId="2C40F682" w14:textId="77777777" w:rsidR="00CE26D5" w:rsidRPr="00CE26D5" w:rsidRDefault="00CE26D5" w:rsidP="00CE26D5">
            <w:pPr>
              <w:jc w:val="center"/>
              <w:rPr>
                <w:color w:val="000000" w:themeColor="text1"/>
                <w:sz w:val="24"/>
              </w:rPr>
            </w:pPr>
            <w:r w:rsidRPr="00CE26D5">
              <w:rPr>
                <w:color w:val="000000" w:themeColor="text1"/>
                <w:sz w:val="24"/>
              </w:rPr>
              <w:t>310,1</w:t>
            </w:r>
          </w:p>
        </w:tc>
        <w:tc>
          <w:tcPr>
            <w:tcW w:w="834" w:type="pct"/>
          </w:tcPr>
          <w:p w14:paraId="533DB397" w14:textId="77777777" w:rsidR="00CE26D5" w:rsidRPr="00CE26D5" w:rsidRDefault="00CE26D5" w:rsidP="00CE26D5">
            <w:pPr>
              <w:jc w:val="center"/>
              <w:rPr>
                <w:color w:val="000000" w:themeColor="text1"/>
                <w:sz w:val="24"/>
              </w:rPr>
            </w:pPr>
          </w:p>
          <w:p w14:paraId="011F83F2" w14:textId="77777777" w:rsidR="00CE26D5" w:rsidRPr="00CE26D5" w:rsidRDefault="00CE26D5" w:rsidP="00CE26D5">
            <w:pPr>
              <w:jc w:val="center"/>
              <w:rPr>
                <w:color w:val="000000" w:themeColor="text1"/>
                <w:sz w:val="24"/>
              </w:rPr>
            </w:pPr>
            <w:r w:rsidRPr="00CE26D5">
              <w:rPr>
                <w:color w:val="000000" w:themeColor="text1"/>
                <w:sz w:val="24"/>
              </w:rPr>
              <w:t>-</w:t>
            </w:r>
          </w:p>
        </w:tc>
        <w:tc>
          <w:tcPr>
            <w:tcW w:w="1362" w:type="pct"/>
          </w:tcPr>
          <w:p w14:paraId="31159775" w14:textId="77777777" w:rsidR="00CE26D5" w:rsidRPr="00CE26D5" w:rsidRDefault="00CE26D5" w:rsidP="00CE26D5">
            <w:pPr>
              <w:jc w:val="center"/>
              <w:rPr>
                <w:color w:val="000000" w:themeColor="text1"/>
                <w:sz w:val="24"/>
              </w:rPr>
            </w:pPr>
          </w:p>
        </w:tc>
      </w:tr>
      <w:tr w:rsidR="00CE26D5" w:rsidRPr="00CE26D5" w14:paraId="400E483D" w14:textId="77777777" w:rsidTr="00CE26D5">
        <w:trPr>
          <w:trHeight w:val="300"/>
        </w:trPr>
        <w:tc>
          <w:tcPr>
            <w:tcW w:w="5000" w:type="pct"/>
            <w:gridSpan w:val="5"/>
            <w:noWrap/>
            <w:vAlign w:val="center"/>
          </w:tcPr>
          <w:p w14:paraId="19C545AA" w14:textId="77777777" w:rsidR="00CE26D5" w:rsidRPr="00CE26D5" w:rsidRDefault="00CE26D5" w:rsidP="00CE26D5">
            <w:pPr>
              <w:jc w:val="center"/>
              <w:rPr>
                <w:color w:val="FF0000"/>
                <w:sz w:val="24"/>
              </w:rPr>
            </w:pPr>
            <w:r w:rsidRPr="00CE26D5">
              <w:rPr>
                <w:sz w:val="24"/>
              </w:rPr>
              <w:t>Медицинская организация по надзору в сфере защиты прав потребителей и благополучия человека (центр гигиены и эпидемиологии, противочумный центр, дезинфекционный центр)</w:t>
            </w:r>
          </w:p>
        </w:tc>
      </w:tr>
      <w:tr w:rsidR="00CE26D5" w:rsidRPr="00CE26D5" w14:paraId="385F62AD" w14:textId="77777777" w:rsidTr="00CE26D5">
        <w:trPr>
          <w:trHeight w:val="300"/>
        </w:trPr>
        <w:tc>
          <w:tcPr>
            <w:tcW w:w="914" w:type="pct"/>
            <w:noWrap/>
            <w:vAlign w:val="center"/>
          </w:tcPr>
          <w:p w14:paraId="7EF61433" w14:textId="77777777" w:rsidR="00CE26D5" w:rsidRPr="00CE26D5" w:rsidRDefault="00CE26D5" w:rsidP="00CE26D5">
            <w:pPr>
              <w:jc w:val="center"/>
              <w:rPr>
                <w:color w:val="000000" w:themeColor="text1"/>
                <w:sz w:val="24"/>
              </w:rPr>
            </w:pPr>
            <w:r w:rsidRPr="00CE26D5">
              <w:rPr>
                <w:color w:val="000000" w:themeColor="text1"/>
                <w:sz w:val="24"/>
              </w:rPr>
              <w:t>Офис врача общей практики</w:t>
            </w:r>
          </w:p>
        </w:tc>
        <w:tc>
          <w:tcPr>
            <w:tcW w:w="1057" w:type="pct"/>
            <w:noWrap/>
          </w:tcPr>
          <w:p w14:paraId="4171EE59"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с. Гордино, ул. Мира, д.29а</w:t>
            </w:r>
          </w:p>
        </w:tc>
        <w:tc>
          <w:tcPr>
            <w:tcW w:w="833" w:type="pct"/>
            <w:vAlign w:val="center"/>
          </w:tcPr>
          <w:p w14:paraId="4AD1B60E" w14:textId="77777777" w:rsidR="00CE26D5" w:rsidRPr="00CE26D5" w:rsidRDefault="00CE26D5" w:rsidP="00CE26D5">
            <w:pPr>
              <w:jc w:val="center"/>
              <w:rPr>
                <w:color w:val="000000" w:themeColor="text1"/>
                <w:sz w:val="24"/>
              </w:rPr>
            </w:pPr>
            <w:r w:rsidRPr="00CE26D5">
              <w:rPr>
                <w:color w:val="000000" w:themeColor="text1"/>
                <w:sz w:val="24"/>
              </w:rPr>
              <w:t>172,4</w:t>
            </w:r>
          </w:p>
        </w:tc>
        <w:tc>
          <w:tcPr>
            <w:tcW w:w="834" w:type="pct"/>
          </w:tcPr>
          <w:p w14:paraId="6A421C3D" w14:textId="77777777" w:rsidR="00CE26D5" w:rsidRPr="00CE26D5" w:rsidRDefault="00CE26D5" w:rsidP="00CE26D5">
            <w:pPr>
              <w:jc w:val="center"/>
              <w:rPr>
                <w:color w:val="000000" w:themeColor="text1"/>
                <w:sz w:val="24"/>
              </w:rPr>
            </w:pPr>
          </w:p>
          <w:p w14:paraId="0542323F" w14:textId="77777777" w:rsidR="00CE26D5" w:rsidRPr="00CE26D5" w:rsidRDefault="00CE26D5" w:rsidP="00CE26D5">
            <w:pPr>
              <w:jc w:val="center"/>
              <w:rPr>
                <w:color w:val="000000" w:themeColor="text1"/>
                <w:sz w:val="24"/>
              </w:rPr>
            </w:pPr>
          </w:p>
          <w:p w14:paraId="578E4572" w14:textId="77777777" w:rsidR="00CE26D5" w:rsidRPr="00CE26D5" w:rsidRDefault="00CE26D5" w:rsidP="00CE26D5">
            <w:pPr>
              <w:jc w:val="center"/>
              <w:rPr>
                <w:color w:val="000000" w:themeColor="text1"/>
                <w:sz w:val="24"/>
              </w:rPr>
            </w:pPr>
          </w:p>
          <w:p w14:paraId="080B06DA" w14:textId="77777777" w:rsidR="00CE26D5" w:rsidRPr="00CE26D5" w:rsidRDefault="00CE26D5" w:rsidP="00CE26D5">
            <w:pPr>
              <w:jc w:val="center"/>
              <w:rPr>
                <w:color w:val="000000" w:themeColor="text1"/>
                <w:sz w:val="24"/>
              </w:rPr>
            </w:pPr>
            <w:r w:rsidRPr="00CE26D5">
              <w:rPr>
                <w:color w:val="000000" w:themeColor="text1"/>
                <w:sz w:val="24"/>
              </w:rPr>
              <w:t>25 (2 койки)</w:t>
            </w:r>
          </w:p>
        </w:tc>
        <w:tc>
          <w:tcPr>
            <w:tcW w:w="1362" w:type="pct"/>
          </w:tcPr>
          <w:p w14:paraId="2A1283E8" w14:textId="77777777" w:rsidR="00CE26D5" w:rsidRPr="00CE26D5" w:rsidRDefault="00CE26D5" w:rsidP="00CE26D5">
            <w:pPr>
              <w:ind w:left="-121" w:right="-88"/>
              <w:jc w:val="center"/>
              <w:rPr>
                <w:color w:val="000000"/>
                <w:sz w:val="24"/>
              </w:rPr>
            </w:pPr>
            <w:r w:rsidRPr="00CE26D5">
              <w:rPr>
                <w:color w:val="000000"/>
                <w:sz w:val="24"/>
              </w:rPr>
              <w:t>с. Гордино</w:t>
            </w:r>
          </w:p>
          <w:p w14:paraId="235B234A" w14:textId="77777777" w:rsidR="00CE26D5" w:rsidRPr="00CE26D5" w:rsidRDefault="00CE26D5" w:rsidP="00CE26D5">
            <w:pPr>
              <w:ind w:left="-121" w:right="-88"/>
              <w:jc w:val="center"/>
              <w:rPr>
                <w:color w:val="000000"/>
                <w:sz w:val="24"/>
              </w:rPr>
            </w:pPr>
            <w:r w:rsidRPr="00CE26D5">
              <w:rPr>
                <w:color w:val="000000"/>
                <w:sz w:val="24"/>
              </w:rPr>
              <w:t>д. Боровичата</w:t>
            </w:r>
          </w:p>
          <w:p w14:paraId="7A6596B6" w14:textId="77777777" w:rsidR="00CE26D5" w:rsidRPr="00CE26D5" w:rsidRDefault="00CE26D5" w:rsidP="00CE26D5">
            <w:pPr>
              <w:ind w:left="-121" w:right="-88"/>
              <w:jc w:val="center"/>
              <w:rPr>
                <w:color w:val="000000"/>
                <w:sz w:val="24"/>
              </w:rPr>
            </w:pPr>
            <w:r w:rsidRPr="00CE26D5">
              <w:rPr>
                <w:color w:val="000000"/>
                <w:sz w:val="24"/>
              </w:rPr>
              <w:t>д. Булыжино</w:t>
            </w:r>
          </w:p>
          <w:p w14:paraId="2653B33D" w14:textId="77777777" w:rsidR="00CE26D5" w:rsidRPr="00CE26D5" w:rsidRDefault="00CE26D5" w:rsidP="00CE26D5">
            <w:pPr>
              <w:ind w:left="-121" w:right="-88"/>
              <w:jc w:val="center"/>
              <w:rPr>
                <w:color w:val="000000"/>
                <w:sz w:val="24"/>
              </w:rPr>
            </w:pPr>
            <w:r w:rsidRPr="00CE26D5">
              <w:rPr>
                <w:color w:val="000000"/>
                <w:sz w:val="24"/>
              </w:rPr>
              <w:t>д. Ваньки</w:t>
            </w:r>
          </w:p>
          <w:p w14:paraId="740FED05" w14:textId="77777777" w:rsidR="00CE26D5" w:rsidRPr="00CE26D5" w:rsidRDefault="00CE26D5" w:rsidP="00CE26D5">
            <w:pPr>
              <w:ind w:left="-121" w:right="-88"/>
              <w:jc w:val="center"/>
              <w:rPr>
                <w:color w:val="000000"/>
                <w:sz w:val="24"/>
              </w:rPr>
            </w:pPr>
            <w:r w:rsidRPr="00CE26D5">
              <w:rPr>
                <w:color w:val="000000"/>
                <w:sz w:val="24"/>
              </w:rPr>
              <w:t>д. В-Колотовка</w:t>
            </w:r>
          </w:p>
          <w:p w14:paraId="2204CC0F" w14:textId="77777777" w:rsidR="00CE26D5" w:rsidRPr="00CE26D5" w:rsidRDefault="00CE26D5" w:rsidP="00CE26D5">
            <w:pPr>
              <w:ind w:left="-121" w:right="-88"/>
              <w:jc w:val="center"/>
              <w:rPr>
                <w:color w:val="000000"/>
                <w:sz w:val="24"/>
              </w:rPr>
            </w:pPr>
            <w:r w:rsidRPr="00CE26D5">
              <w:rPr>
                <w:color w:val="000000"/>
                <w:sz w:val="24"/>
              </w:rPr>
              <w:t>д. Ионичи</w:t>
            </w:r>
          </w:p>
          <w:p w14:paraId="2D151D03" w14:textId="77777777" w:rsidR="00CE26D5" w:rsidRPr="00CE26D5" w:rsidRDefault="00CE26D5" w:rsidP="00CE26D5">
            <w:pPr>
              <w:ind w:left="-121" w:right="-88"/>
              <w:jc w:val="center"/>
              <w:rPr>
                <w:color w:val="000000"/>
                <w:sz w:val="24"/>
              </w:rPr>
            </w:pPr>
            <w:r w:rsidRPr="00CE26D5">
              <w:rPr>
                <w:color w:val="000000"/>
                <w:sz w:val="24"/>
              </w:rPr>
              <w:t>д. Казаковы</w:t>
            </w:r>
          </w:p>
          <w:p w14:paraId="1E06D375" w14:textId="77777777" w:rsidR="00CE26D5" w:rsidRPr="00CE26D5" w:rsidRDefault="00CE26D5" w:rsidP="00CE26D5">
            <w:pPr>
              <w:ind w:left="-121" w:right="-88"/>
              <w:jc w:val="center"/>
              <w:rPr>
                <w:color w:val="000000"/>
                <w:sz w:val="24"/>
              </w:rPr>
            </w:pPr>
            <w:r w:rsidRPr="00CE26D5">
              <w:rPr>
                <w:color w:val="000000"/>
                <w:sz w:val="24"/>
              </w:rPr>
              <w:t>д. Мишата</w:t>
            </w:r>
          </w:p>
          <w:p w14:paraId="06EB0168" w14:textId="77777777" w:rsidR="00CE26D5" w:rsidRPr="00CE26D5" w:rsidRDefault="00CE26D5" w:rsidP="00CE26D5">
            <w:pPr>
              <w:ind w:left="-121" w:right="-88"/>
              <w:jc w:val="center"/>
              <w:rPr>
                <w:color w:val="000000"/>
                <w:sz w:val="24"/>
              </w:rPr>
            </w:pPr>
            <w:r w:rsidRPr="00CE26D5">
              <w:rPr>
                <w:color w:val="000000"/>
                <w:sz w:val="24"/>
              </w:rPr>
              <w:t>д. Н-Колотовка</w:t>
            </w:r>
          </w:p>
          <w:p w14:paraId="00A1945A" w14:textId="77777777" w:rsidR="00CE26D5" w:rsidRPr="00CE26D5" w:rsidRDefault="00CE26D5" w:rsidP="00CE26D5">
            <w:pPr>
              <w:ind w:left="-121" w:right="-88"/>
              <w:jc w:val="center"/>
              <w:rPr>
                <w:color w:val="000000"/>
                <w:sz w:val="24"/>
              </w:rPr>
            </w:pPr>
            <w:r w:rsidRPr="00CE26D5">
              <w:rPr>
                <w:color w:val="000000"/>
                <w:sz w:val="24"/>
              </w:rPr>
              <w:t>д. Шердынята</w:t>
            </w:r>
          </w:p>
          <w:p w14:paraId="51C5028E" w14:textId="77777777" w:rsidR="00CE26D5" w:rsidRPr="00CE26D5" w:rsidRDefault="00CE26D5" w:rsidP="00CE26D5">
            <w:pPr>
              <w:ind w:left="-121" w:right="-88"/>
              <w:jc w:val="center"/>
              <w:rPr>
                <w:color w:val="000000"/>
                <w:sz w:val="24"/>
              </w:rPr>
            </w:pPr>
            <w:r w:rsidRPr="00CE26D5">
              <w:rPr>
                <w:color w:val="000000"/>
                <w:sz w:val="24"/>
              </w:rPr>
              <w:lastRenderedPageBreak/>
              <w:t>д. Шулаи</w:t>
            </w:r>
          </w:p>
          <w:p w14:paraId="0DFFF4D5" w14:textId="77777777" w:rsidR="00CE26D5" w:rsidRPr="00CE26D5" w:rsidRDefault="00CE26D5" w:rsidP="00CE26D5">
            <w:pPr>
              <w:ind w:left="-121" w:right="-88"/>
              <w:jc w:val="center"/>
              <w:rPr>
                <w:color w:val="000000"/>
                <w:sz w:val="24"/>
              </w:rPr>
            </w:pPr>
            <w:r w:rsidRPr="00CE26D5">
              <w:rPr>
                <w:color w:val="000000"/>
                <w:sz w:val="24"/>
              </w:rPr>
              <w:t>д. Андриенки</w:t>
            </w:r>
          </w:p>
          <w:p w14:paraId="2F6035E5" w14:textId="77777777" w:rsidR="00CE26D5" w:rsidRPr="00CE26D5" w:rsidRDefault="00CE26D5" w:rsidP="00CE26D5">
            <w:pPr>
              <w:ind w:left="-121" w:right="-88"/>
              <w:jc w:val="center"/>
              <w:rPr>
                <w:color w:val="000000"/>
                <w:sz w:val="24"/>
              </w:rPr>
            </w:pPr>
            <w:r w:rsidRPr="00CE26D5">
              <w:rPr>
                <w:color w:val="000000"/>
                <w:sz w:val="24"/>
              </w:rPr>
              <w:t>д. Бузмаковская</w:t>
            </w:r>
          </w:p>
          <w:p w14:paraId="1900539B" w14:textId="77777777" w:rsidR="00CE26D5" w:rsidRPr="00CE26D5" w:rsidRDefault="00CE26D5" w:rsidP="00CE26D5">
            <w:pPr>
              <w:ind w:left="-121" w:right="-88"/>
              <w:jc w:val="center"/>
              <w:rPr>
                <w:color w:val="000000"/>
                <w:sz w:val="24"/>
              </w:rPr>
            </w:pPr>
            <w:r w:rsidRPr="00CE26D5">
              <w:rPr>
                <w:color w:val="000000"/>
                <w:sz w:val="24"/>
              </w:rPr>
              <w:t>д. Кузнецово</w:t>
            </w:r>
          </w:p>
          <w:p w14:paraId="3C942ABD" w14:textId="77777777" w:rsidR="00CE26D5" w:rsidRPr="00CE26D5" w:rsidRDefault="00CE26D5" w:rsidP="00CE26D5">
            <w:pPr>
              <w:ind w:left="-121" w:right="-88"/>
              <w:jc w:val="center"/>
              <w:rPr>
                <w:color w:val="000000"/>
                <w:sz w:val="24"/>
              </w:rPr>
            </w:pPr>
            <w:r w:rsidRPr="00CE26D5">
              <w:rPr>
                <w:color w:val="000000"/>
                <w:sz w:val="24"/>
              </w:rPr>
              <w:t>д. Любихино</w:t>
            </w:r>
          </w:p>
          <w:p w14:paraId="1B386ECD" w14:textId="77777777" w:rsidR="00CE26D5" w:rsidRPr="00CE26D5" w:rsidRDefault="00CE26D5" w:rsidP="00CE26D5">
            <w:pPr>
              <w:ind w:left="-121" w:right="-88"/>
              <w:jc w:val="center"/>
              <w:rPr>
                <w:color w:val="000000"/>
                <w:sz w:val="24"/>
              </w:rPr>
            </w:pPr>
            <w:r w:rsidRPr="00CE26D5">
              <w:rPr>
                <w:color w:val="000000"/>
                <w:sz w:val="24"/>
              </w:rPr>
              <w:t>д. Макаровская</w:t>
            </w:r>
          </w:p>
          <w:p w14:paraId="5EFF75A7" w14:textId="77777777" w:rsidR="00CE26D5" w:rsidRPr="00CE26D5" w:rsidRDefault="00CE26D5" w:rsidP="00CE26D5">
            <w:pPr>
              <w:ind w:left="-121" w:right="-88"/>
              <w:jc w:val="center"/>
              <w:rPr>
                <w:color w:val="000000"/>
                <w:sz w:val="24"/>
              </w:rPr>
            </w:pPr>
            <w:r w:rsidRPr="00CE26D5">
              <w:rPr>
                <w:color w:val="000000"/>
                <w:sz w:val="24"/>
              </w:rPr>
              <w:t>д. Марковская</w:t>
            </w:r>
          </w:p>
          <w:p w14:paraId="095176F1" w14:textId="77777777" w:rsidR="00CE26D5" w:rsidRPr="00CE26D5" w:rsidRDefault="00CE26D5" w:rsidP="00CE26D5">
            <w:pPr>
              <w:ind w:left="-121" w:right="-88"/>
              <w:jc w:val="center"/>
              <w:rPr>
                <w:color w:val="000000"/>
                <w:sz w:val="24"/>
              </w:rPr>
            </w:pPr>
            <w:r w:rsidRPr="00CE26D5">
              <w:rPr>
                <w:color w:val="000000"/>
                <w:sz w:val="24"/>
              </w:rPr>
              <w:t>д. Пронино</w:t>
            </w:r>
          </w:p>
          <w:p w14:paraId="154CA4EA" w14:textId="77777777" w:rsidR="00CE26D5" w:rsidRPr="00CE26D5" w:rsidRDefault="00CE26D5" w:rsidP="00CE26D5">
            <w:pPr>
              <w:ind w:left="-121" w:right="-88"/>
              <w:jc w:val="center"/>
              <w:rPr>
                <w:color w:val="000000"/>
                <w:sz w:val="24"/>
              </w:rPr>
            </w:pPr>
            <w:r w:rsidRPr="00CE26D5">
              <w:rPr>
                <w:color w:val="000000"/>
                <w:sz w:val="24"/>
              </w:rPr>
              <w:t>д. Яковлевская</w:t>
            </w:r>
          </w:p>
        </w:tc>
      </w:tr>
      <w:tr w:rsidR="00CE26D5" w:rsidRPr="00CE26D5" w14:paraId="56E6A654" w14:textId="77777777" w:rsidTr="00CE26D5">
        <w:trPr>
          <w:trHeight w:val="1733"/>
        </w:trPr>
        <w:tc>
          <w:tcPr>
            <w:tcW w:w="914" w:type="pct"/>
            <w:noWrap/>
            <w:vAlign w:val="center"/>
          </w:tcPr>
          <w:p w14:paraId="3E594D21" w14:textId="77777777" w:rsidR="00CE26D5" w:rsidRPr="00CE26D5" w:rsidRDefault="00CE26D5" w:rsidP="00CE26D5">
            <w:pPr>
              <w:jc w:val="center"/>
              <w:rPr>
                <w:color w:val="FF0000"/>
                <w:sz w:val="24"/>
              </w:rPr>
            </w:pPr>
            <w:r w:rsidRPr="00CE26D5">
              <w:rPr>
                <w:color w:val="000000"/>
                <w:sz w:val="24"/>
              </w:rPr>
              <w:lastRenderedPageBreak/>
              <w:t>ФАП д. Илюши</w:t>
            </w:r>
          </w:p>
        </w:tc>
        <w:tc>
          <w:tcPr>
            <w:tcW w:w="1057" w:type="pct"/>
            <w:noWrap/>
          </w:tcPr>
          <w:p w14:paraId="02F0D35E" w14:textId="77777777" w:rsidR="00CE26D5" w:rsidRPr="00CE26D5" w:rsidRDefault="00CE26D5" w:rsidP="00CE26D5">
            <w:pPr>
              <w:jc w:val="center"/>
              <w:rPr>
                <w:color w:val="FF0000"/>
                <w:sz w:val="24"/>
              </w:rPr>
            </w:pPr>
            <w:r w:rsidRPr="00CE26D5">
              <w:rPr>
                <w:color w:val="000000"/>
                <w:sz w:val="24"/>
              </w:rPr>
              <w:t>Кировская область, Афанасьевский м.о., д. Илюши, д.56а</w:t>
            </w:r>
          </w:p>
        </w:tc>
        <w:tc>
          <w:tcPr>
            <w:tcW w:w="833" w:type="pct"/>
            <w:vAlign w:val="center"/>
          </w:tcPr>
          <w:p w14:paraId="6BE97199" w14:textId="77777777" w:rsidR="00CE26D5" w:rsidRPr="00CE26D5" w:rsidRDefault="00CE26D5" w:rsidP="00CE26D5">
            <w:pPr>
              <w:jc w:val="center"/>
              <w:rPr>
                <w:color w:val="FF0000"/>
                <w:sz w:val="24"/>
              </w:rPr>
            </w:pPr>
            <w:r w:rsidRPr="00CE26D5">
              <w:rPr>
                <w:color w:val="000000" w:themeColor="text1"/>
                <w:sz w:val="24"/>
              </w:rPr>
              <w:t>89,8</w:t>
            </w:r>
          </w:p>
        </w:tc>
        <w:tc>
          <w:tcPr>
            <w:tcW w:w="834" w:type="pct"/>
          </w:tcPr>
          <w:p w14:paraId="75B7DA1D" w14:textId="77777777" w:rsidR="00CE26D5" w:rsidRPr="00CE26D5" w:rsidRDefault="00CE26D5" w:rsidP="00CE26D5">
            <w:pPr>
              <w:jc w:val="center"/>
              <w:rPr>
                <w:color w:val="FF0000"/>
                <w:sz w:val="24"/>
              </w:rPr>
            </w:pPr>
          </w:p>
        </w:tc>
        <w:tc>
          <w:tcPr>
            <w:tcW w:w="1362" w:type="pct"/>
          </w:tcPr>
          <w:p w14:paraId="29379215" w14:textId="77777777" w:rsidR="00CE26D5" w:rsidRPr="00CE26D5" w:rsidRDefault="00CE26D5" w:rsidP="00CE26D5">
            <w:pPr>
              <w:ind w:left="-121" w:right="-88"/>
              <w:jc w:val="center"/>
              <w:rPr>
                <w:color w:val="000000"/>
                <w:sz w:val="24"/>
              </w:rPr>
            </w:pPr>
            <w:r w:rsidRPr="00CE26D5">
              <w:rPr>
                <w:color w:val="000000"/>
                <w:sz w:val="24"/>
              </w:rPr>
              <w:t>д. Илюши</w:t>
            </w:r>
          </w:p>
          <w:p w14:paraId="53EBF9BB" w14:textId="77777777" w:rsidR="00CE26D5" w:rsidRPr="00CE26D5" w:rsidRDefault="00CE26D5" w:rsidP="00CE26D5">
            <w:pPr>
              <w:ind w:left="-121" w:right="-88"/>
              <w:jc w:val="center"/>
              <w:rPr>
                <w:color w:val="000000"/>
                <w:sz w:val="24"/>
              </w:rPr>
            </w:pPr>
            <w:r w:rsidRPr="00CE26D5">
              <w:rPr>
                <w:color w:val="000000"/>
                <w:sz w:val="24"/>
              </w:rPr>
              <w:t>д. Порубово</w:t>
            </w:r>
          </w:p>
          <w:p w14:paraId="1ED86D6D" w14:textId="77777777" w:rsidR="00CE26D5" w:rsidRPr="00CE26D5" w:rsidRDefault="00CE26D5" w:rsidP="00CE26D5">
            <w:pPr>
              <w:ind w:left="-121" w:right="-88"/>
              <w:jc w:val="center"/>
              <w:rPr>
                <w:color w:val="000000"/>
                <w:sz w:val="24"/>
              </w:rPr>
            </w:pPr>
            <w:r w:rsidRPr="00CE26D5">
              <w:rPr>
                <w:color w:val="000000"/>
                <w:sz w:val="24"/>
              </w:rPr>
              <w:t>д. Рагоза</w:t>
            </w:r>
          </w:p>
          <w:p w14:paraId="6FEAB70D" w14:textId="77777777" w:rsidR="00CE26D5" w:rsidRPr="00CE26D5" w:rsidRDefault="00CE26D5" w:rsidP="00CE26D5">
            <w:pPr>
              <w:ind w:left="-121" w:right="-88"/>
              <w:jc w:val="center"/>
              <w:rPr>
                <w:color w:val="000000"/>
                <w:sz w:val="24"/>
              </w:rPr>
            </w:pPr>
            <w:r w:rsidRPr="00CE26D5">
              <w:rPr>
                <w:color w:val="000000"/>
                <w:sz w:val="24"/>
              </w:rPr>
              <w:t>д. Черскан</w:t>
            </w:r>
          </w:p>
          <w:p w14:paraId="1A7D605E" w14:textId="77777777" w:rsidR="00CE26D5" w:rsidRPr="00CE26D5" w:rsidRDefault="00CE26D5" w:rsidP="00CE26D5">
            <w:pPr>
              <w:ind w:left="-121" w:right="-88"/>
              <w:jc w:val="center"/>
              <w:rPr>
                <w:color w:val="000000"/>
                <w:sz w:val="24"/>
              </w:rPr>
            </w:pPr>
            <w:r w:rsidRPr="00CE26D5">
              <w:rPr>
                <w:color w:val="000000"/>
                <w:sz w:val="24"/>
              </w:rPr>
              <w:t>д. Минеевская</w:t>
            </w:r>
          </w:p>
        </w:tc>
      </w:tr>
      <w:tr w:rsidR="00CE26D5" w:rsidRPr="00CE26D5" w14:paraId="0ABD71F3" w14:textId="77777777" w:rsidTr="00CE26D5">
        <w:trPr>
          <w:trHeight w:val="300"/>
        </w:trPr>
        <w:tc>
          <w:tcPr>
            <w:tcW w:w="914" w:type="pct"/>
            <w:noWrap/>
            <w:vAlign w:val="center"/>
          </w:tcPr>
          <w:p w14:paraId="6987B67C" w14:textId="77777777" w:rsidR="00CE26D5" w:rsidRPr="00CE26D5" w:rsidRDefault="00CE26D5" w:rsidP="00CE26D5">
            <w:pPr>
              <w:jc w:val="center"/>
              <w:rPr>
                <w:color w:val="FF0000"/>
                <w:sz w:val="24"/>
              </w:rPr>
            </w:pPr>
            <w:r w:rsidRPr="00CE26D5">
              <w:rPr>
                <w:color w:val="000000"/>
                <w:sz w:val="24"/>
              </w:rPr>
              <w:t>ФАП п. Томызь</w:t>
            </w:r>
          </w:p>
        </w:tc>
        <w:tc>
          <w:tcPr>
            <w:tcW w:w="1057" w:type="pct"/>
            <w:noWrap/>
          </w:tcPr>
          <w:p w14:paraId="1670A850" w14:textId="77777777" w:rsidR="00CE26D5" w:rsidRPr="00CE26D5" w:rsidRDefault="00CE26D5" w:rsidP="00CE26D5">
            <w:pPr>
              <w:jc w:val="center"/>
              <w:rPr>
                <w:color w:val="FF0000"/>
                <w:sz w:val="24"/>
              </w:rPr>
            </w:pPr>
            <w:r w:rsidRPr="00CE26D5">
              <w:rPr>
                <w:color w:val="000000"/>
                <w:sz w:val="24"/>
              </w:rPr>
              <w:t>Кировская область, Афанасьевский м.о., п. Томызь, ул. Школьная, д.3</w:t>
            </w:r>
          </w:p>
        </w:tc>
        <w:tc>
          <w:tcPr>
            <w:tcW w:w="833" w:type="pct"/>
            <w:vAlign w:val="center"/>
          </w:tcPr>
          <w:p w14:paraId="7AF5C2CD" w14:textId="77777777" w:rsidR="00CE26D5" w:rsidRPr="00CE26D5" w:rsidRDefault="00CE26D5" w:rsidP="00CE26D5">
            <w:pPr>
              <w:jc w:val="center"/>
              <w:rPr>
                <w:color w:val="FF0000"/>
                <w:sz w:val="24"/>
              </w:rPr>
            </w:pPr>
            <w:r w:rsidRPr="00CE26D5">
              <w:rPr>
                <w:color w:val="000000" w:themeColor="text1"/>
                <w:sz w:val="24"/>
              </w:rPr>
              <w:t>89,6</w:t>
            </w:r>
          </w:p>
        </w:tc>
        <w:tc>
          <w:tcPr>
            <w:tcW w:w="834" w:type="pct"/>
          </w:tcPr>
          <w:p w14:paraId="413F2616" w14:textId="77777777" w:rsidR="00CE26D5" w:rsidRPr="00CE26D5" w:rsidRDefault="00CE26D5" w:rsidP="00CE26D5">
            <w:pPr>
              <w:jc w:val="center"/>
              <w:rPr>
                <w:color w:val="FF0000"/>
                <w:sz w:val="24"/>
              </w:rPr>
            </w:pPr>
          </w:p>
        </w:tc>
        <w:tc>
          <w:tcPr>
            <w:tcW w:w="1362" w:type="pct"/>
          </w:tcPr>
          <w:p w14:paraId="2EA4FE53" w14:textId="77777777" w:rsidR="00CE26D5" w:rsidRPr="00CE26D5" w:rsidRDefault="00CE26D5" w:rsidP="00CE26D5">
            <w:pPr>
              <w:jc w:val="center"/>
              <w:rPr>
                <w:color w:val="FF0000"/>
                <w:sz w:val="24"/>
              </w:rPr>
            </w:pPr>
            <w:r w:rsidRPr="00CE26D5">
              <w:rPr>
                <w:color w:val="000000"/>
                <w:sz w:val="24"/>
              </w:rPr>
              <w:t>п. Томызь</w:t>
            </w:r>
          </w:p>
        </w:tc>
      </w:tr>
      <w:tr w:rsidR="00CE26D5" w:rsidRPr="00CE26D5" w14:paraId="5D73088D" w14:textId="77777777" w:rsidTr="00CE26D5">
        <w:trPr>
          <w:trHeight w:val="300"/>
        </w:trPr>
        <w:tc>
          <w:tcPr>
            <w:tcW w:w="914" w:type="pct"/>
            <w:noWrap/>
            <w:vAlign w:val="center"/>
          </w:tcPr>
          <w:p w14:paraId="20C928CF" w14:textId="77777777" w:rsidR="00CE26D5" w:rsidRPr="00CE26D5" w:rsidRDefault="00CE26D5" w:rsidP="00CE26D5">
            <w:pPr>
              <w:jc w:val="center"/>
              <w:rPr>
                <w:color w:val="000000"/>
                <w:sz w:val="24"/>
              </w:rPr>
            </w:pPr>
            <w:r w:rsidRPr="00CE26D5">
              <w:rPr>
                <w:color w:val="000000"/>
                <w:sz w:val="24"/>
              </w:rPr>
              <w:t>ФАП</w:t>
            </w:r>
          </w:p>
          <w:p w14:paraId="602F4325" w14:textId="77777777" w:rsidR="00CE26D5" w:rsidRPr="00CE26D5" w:rsidRDefault="00CE26D5" w:rsidP="00CE26D5">
            <w:pPr>
              <w:jc w:val="center"/>
              <w:rPr>
                <w:color w:val="FF0000"/>
                <w:sz w:val="24"/>
              </w:rPr>
            </w:pPr>
            <w:r w:rsidRPr="00CE26D5">
              <w:rPr>
                <w:color w:val="000000"/>
                <w:sz w:val="24"/>
              </w:rPr>
              <w:t>д. Лаврушата</w:t>
            </w:r>
          </w:p>
        </w:tc>
        <w:tc>
          <w:tcPr>
            <w:tcW w:w="1057" w:type="pct"/>
            <w:noWrap/>
          </w:tcPr>
          <w:p w14:paraId="102FDA41" w14:textId="77777777" w:rsidR="00CE26D5" w:rsidRPr="00CE26D5" w:rsidRDefault="00CE26D5" w:rsidP="00CE26D5">
            <w:pPr>
              <w:jc w:val="center"/>
              <w:rPr>
                <w:color w:val="FF0000"/>
                <w:sz w:val="24"/>
              </w:rPr>
            </w:pPr>
            <w:r w:rsidRPr="00CE26D5">
              <w:rPr>
                <w:color w:val="000000"/>
                <w:sz w:val="24"/>
              </w:rPr>
              <w:t>Кировская область, Афанасьевский м.о., д. Лаврушата, д.25а</w:t>
            </w:r>
          </w:p>
        </w:tc>
        <w:tc>
          <w:tcPr>
            <w:tcW w:w="833" w:type="pct"/>
            <w:vAlign w:val="center"/>
          </w:tcPr>
          <w:p w14:paraId="16D4B41A" w14:textId="77777777" w:rsidR="00CE26D5" w:rsidRPr="00CE26D5" w:rsidRDefault="00CE26D5" w:rsidP="00CE26D5">
            <w:pPr>
              <w:jc w:val="center"/>
              <w:rPr>
                <w:color w:val="FF0000"/>
                <w:sz w:val="24"/>
              </w:rPr>
            </w:pPr>
            <w:r w:rsidRPr="00CE26D5">
              <w:rPr>
                <w:color w:val="000000" w:themeColor="text1"/>
                <w:sz w:val="24"/>
              </w:rPr>
              <w:t>89,8</w:t>
            </w:r>
          </w:p>
        </w:tc>
        <w:tc>
          <w:tcPr>
            <w:tcW w:w="834" w:type="pct"/>
          </w:tcPr>
          <w:p w14:paraId="790DFDAB" w14:textId="77777777" w:rsidR="00CE26D5" w:rsidRPr="00CE26D5" w:rsidRDefault="00CE26D5" w:rsidP="00CE26D5">
            <w:pPr>
              <w:jc w:val="center"/>
              <w:rPr>
                <w:color w:val="FF0000"/>
                <w:sz w:val="24"/>
              </w:rPr>
            </w:pPr>
          </w:p>
        </w:tc>
        <w:tc>
          <w:tcPr>
            <w:tcW w:w="1362" w:type="pct"/>
          </w:tcPr>
          <w:p w14:paraId="28C97A1D" w14:textId="77777777" w:rsidR="00CE26D5" w:rsidRPr="00CE26D5" w:rsidRDefault="00CE26D5" w:rsidP="00CE26D5">
            <w:pPr>
              <w:ind w:left="-121" w:right="-88"/>
              <w:jc w:val="center"/>
              <w:rPr>
                <w:color w:val="000000"/>
                <w:sz w:val="24"/>
              </w:rPr>
            </w:pPr>
            <w:r w:rsidRPr="00CE26D5">
              <w:rPr>
                <w:color w:val="000000"/>
                <w:sz w:val="24"/>
              </w:rPr>
              <w:t>д. Ванино</w:t>
            </w:r>
          </w:p>
          <w:p w14:paraId="545E8114" w14:textId="77777777" w:rsidR="00CE26D5" w:rsidRPr="00CE26D5" w:rsidRDefault="00CE26D5" w:rsidP="00CE26D5">
            <w:pPr>
              <w:ind w:left="-121" w:right="-88"/>
              <w:jc w:val="center"/>
              <w:rPr>
                <w:color w:val="000000"/>
                <w:sz w:val="24"/>
              </w:rPr>
            </w:pPr>
            <w:r w:rsidRPr="00CE26D5">
              <w:rPr>
                <w:color w:val="000000"/>
                <w:sz w:val="24"/>
              </w:rPr>
              <w:t>д. Лаврушата</w:t>
            </w:r>
          </w:p>
          <w:p w14:paraId="488AAE3D" w14:textId="77777777" w:rsidR="00CE26D5" w:rsidRPr="00CE26D5" w:rsidRDefault="00CE26D5" w:rsidP="00CE26D5">
            <w:pPr>
              <w:ind w:left="-121" w:right="-88"/>
              <w:jc w:val="center"/>
              <w:rPr>
                <w:color w:val="000000"/>
                <w:sz w:val="24"/>
              </w:rPr>
            </w:pPr>
            <w:r w:rsidRPr="00CE26D5">
              <w:rPr>
                <w:color w:val="000000"/>
                <w:sz w:val="24"/>
              </w:rPr>
              <w:t>д. Часовня</w:t>
            </w:r>
          </w:p>
          <w:p w14:paraId="0B4B2910" w14:textId="77777777" w:rsidR="00CE26D5" w:rsidRPr="00CE26D5" w:rsidRDefault="00CE26D5" w:rsidP="00CE26D5">
            <w:pPr>
              <w:ind w:left="-121" w:right="-88"/>
              <w:jc w:val="center"/>
              <w:rPr>
                <w:color w:val="000000"/>
                <w:sz w:val="24"/>
              </w:rPr>
            </w:pPr>
            <w:r w:rsidRPr="00CE26D5">
              <w:rPr>
                <w:color w:val="000000"/>
                <w:sz w:val="24"/>
              </w:rPr>
              <w:t>д. Никишата</w:t>
            </w:r>
          </w:p>
        </w:tc>
      </w:tr>
      <w:tr w:rsidR="00CE26D5" w:rsidRPr="00CE26D5" w14:paraId="34987708" w14:textId="77777777" w:rsidTr="00CE26D5">
        <w:trPr>
          <w:trHeight w:val="300"/>
        </w:trPr>
        <w:tc>
          <w:tcPr>
            <w:tcW w:w="914" w:type="pct"/>
            <w:noWrap/>
            <w:vAlign w:val="center"/>
          </w:tcPr>
          <w:p w14:paraId="211BFCD7" w14:textId="77777777" w:rsidR="00CE26D5" w:rsidRPr="00CE26D5" w:rsidRDefault="00CE26D5" w:rsidP="00CE26D5">
            <w:pPr>
              <w:jc w:val="center"/>
              <w:rPr>
                <w:color w:val="000000"/>
                <w:sz w:val="24"/>
              </w:rPr>
            </w:pPr>
            <w:r w:rsidRPr="00CE26D5">
              <w:rPr>
                <w:color w:val="000000"/>
                <w:sz w:val="24"/>
              </w:rPr>
              <w:t>ФАП</w:t>
            </w:r>
          </w:p>
          <w:p w14:paraId="49BF81FF" w14:textId="77777777" w:rsidR="00CE26D5" w:rsidRPr="00CE26D5" w:rsidRDefault="00CE26D5" w:rsidP="00CE26D5">
            <w:pPr>
              <w:jc w:val="center"/>
              <w:rPr>
                <w:color w:val="000000"/>
                <w:sz w:val="24"/>
              </w:rPr>
            </w:pPr>
            <w:r w:rsidRPr="00CE26D5">
              <w:rPr>
                <w:color w:val="000000"/>
                <w:sz w:val="24"/>
              </w:rPr>
              <w:t>с. Савинцы</w:t>
            </w:r>
          </w:p>
        </w:tc>
        <w:tc>
          <w:tcPr>
            <w:tcW w:w="1057" w:type="pct"/>
            <w:noWrap/>
          </w:tcPr>
          <w:p w14:paraId="52EAEED3" w14:textId="77777777" w:rsidR="00CE26D5" w:rsidRPr="00CE26D5" w:rsidRDefault="00CE26D5" w:rsidP="00CE26D5">
            <w:pPr>
              <w:jc w:val="center"/>
              <w:rPr>
                <w:color w:val="000000"/>
                <w:sz w:val="24"/>
              </w:rPr>
            </w:pPr>
            <w:r w:rsidRPr="00CE26D5">
              <w:rPr>
                <w:color w:val="000000"/>
                <w:sz w:val="24"/>
              </w:rPr>
              <w:t>Кировская область, Афанасьевский м.о., с. Савинцы, ул. Центральная, 18а</w:t>
            </w:r>
          </w:p>
        </w:tc>
        <w:tc>
          <w:tcPr>
            <w:tcW w:w="833" w:type="pct"/>
            <w:vAlign w:val="center"/>
          </w:tcPr>
          <w:p w14:paraId="19D8F0AB" w14:textId="77777777" w:rsidR="00CE26D5" w:rsidRPr="00CE26D5" w:rsidRDefault="00CE26D5" w:rsidP="00CE26D5">
            <w:pPr>
              <w:jc w:val="center"/>
              <w:rPr>
                <w:color w:val="000000" w:themeColor="text1"/>
                <w:sz w:val="24"/>
              </w:rPr>
            </w:pPr>
            <w:r w:rsidRPr="00CE26D5">
              <w:rPr>
                <w:color w:val="000000" w:themeColor="text1"/>
                <w:sz w:val="24"/>
              </w:rPr>
              <w:t>89,8</w:t>
            </w:r>
          </w:p>
        </w:tc>
        <w:tc>
          <w:tcPr>
            <w:tcW w:w="834" w:type="pct"/>
          </w:tcPr>
          <w:p w14:paraId="329585B2" w14:textId="77777777" w:rsidR="00CE26D5" w:rsidRPr="00CE26D5" w:rsidRDefault="00CE26D5" w:rsidP="00CE26D5">
            <w:pPr>
              <w:jc w:val="center"/>
              <w:rPr>
                <w:color w:val="FF0000"/>
                <w:sz w:val="24"/>
              </w:rPr>
            </w:pPr>
          </w:p>
        </w:tc>
        <w:tc>
          <w:tcPr>
            <w:tcW w:w="1362" w:type="pct"/>
          </w:tcPr>
          <w:p w14:paraId="2D36D2A2" w14:textId="77777777" w:rsidR="00CE26D5" w:rsidRPr="00CE26D5" w:rsidRDefault="00CE26D5" w:rsidP="00CE26D5">
            <w:pPr>
              <w:ind w:left="-121" w:right="-88"/>
              <w:jc w:val="center"/>
              <w:rPr>
                <w:color w:val="000000"/>
                <w:sz w:val="24"/>
              </w:rPr>
            </w:pPr>
            <w:r w:rsidRPr="00CE26D5">
              <w:rPr>
                <w:color w:val="000000"/>
                <w:sz w:val="24"/>
              </w:rPr>
              <w:t>с. Савинцы</w:t>
            </w:r>
          </w:p>
          <w:p w14:paraId="2B3B69F1" w14:textId="77777777" w:rsidR="00CE26D5" w:rsidRPr="00CE26D5" w:rsidRDefault="00CE26D5" w:rsidP="00CE26D5">
            <w:pPr>
              <w:ind w:left="-121" w:right="-88"/>
              <w:jc w:val="center"/>
              <w:rPr>
                <w:color w:val="000000"/>
                <w:sz w:val="24"/>
              </w:rPr>
            </w:pPr>
            <w:r w:rsidRPr="00CE26D5">
              <w:rPr>
                <w:color w:val="000000"/>
                <w:sz w:val="24"/>
              </w:rPr>
              <w:t>д. Старо-Носки</w:t>
            </w:r>
          </w:p>
          <w:p w14:paraId="215C1B45" w14:textId="77777777" w:rsidR="00CE26D5" w:rsidRPr="00CE26D5" w:rsidRDefault="00CE26D5" w:rsidP="00CE26D5">
            <w:pPr>
              <w:ind w:left="-121" w:right="-88"/>
              <w:jc w:val="center"/>
              <w:rPr>
                <w:color w:val="000000"/>
                <w:sz w:val="24"/>
              </w:rPr>
            </w:pPr>
            <w:r w:rsidRPr="00CE26D5">
              <w:rPr>
                <w:color w:val="000000"/>
                <w:sz w:val="24"/>
              </w:rPr>
              <w:t>д. Кочевы</w:t>
            </w:r>
          </w:p>
          <w:p w14:paraId="658EDBF0" w14:textId="77777777" w:rsidR="00CE26D5" w:rsidRPr="00CE26D5" w:rsidRDefault="00CE26D5" w:rsidP="00CE26D5">
            <w:pPr>
              <w:ind w:left="-121" w:right="-88"/>
              <w:jc w:val="center"/>
              <w:rPr>
                <w:color w:val="000000"/>
                <w:sz w:val="24"/>
              </w:rPr>
            </w:pPr>
            <w:r w:rsidRPr="00CE26D5">
              <w:rPr>
                <w:color w:val="000000"/>
                <w:sz w:val="24"/>
              </w:rPr>
              <w:t>д. Гожемята</w:t>
            </w:r>
          </w:p>
        </w:tc>
      </w:tr>
      <w:tr w:rsidR="00CE26D5" w:rsidRPr="00CE26D5" w14:paraId="0DF8E640" w14:textId="77777777" w:rsidTr="00CE26D5">
        <w:trPr>
          <w:trHeight w:val="300"/>
        </w:trPr>
        <w:tc>
          <w:tcPr>
            <w:tcW w:w="914" w:type="pct"/>
            <w:noWrap/>
            <w:vAlign w:val="center"/>
          </w:tcPr>
          <w:p w14:paraId="581B3683" w14:textId="77777777" w:rsidR="00CE26D5" w:rsidRPr="00CE26D5" w:rsidRDefault="00CE26D5" w:rsidP="00CE26D5">
            <w:pPr>
              <w:jc w:val="center"/>
              <w:rPr>
                <w:color w:val="000000"/>
                <w:sz w:val="24"/>
              </w:rPr>
            </w:pPr>
            <w:r w:rsidRPr="00CE26D5">
              <w:rPr>
                <w:color w:val="000000"/>
                <w:sz w:val="24"/>
              </w:rPr>
              <w:t>ФАП</w:t>
            </w:r>
          </w:p>
          <w:p w14:paraId="270719CE" w14:textId="77777777" w:rsidR="00CE26D5" w:rsidRPr="00CE26D5" w:rsidRDefault="00CE26D5" w:rsidP="00CE26D5">
            <w:pPr>
              <w:jc w:val="center"/>
              <w:rPr>
                <w:color w:val="000000"/>
                <w:sz w:val="24"/>
              </w:rPr>
            </w:pPr>
            <w:r w:rsidRPr="00CE26D5">
              <w:rPr>
                <w:color w:val="000000"/>
                <w:sz w:val="24"/>
              </w:rPr>
              <w:t>п. Камский</w:t>
            </w:r>
          </w:p>
        </w:tc>
        <w:tc>
          <w:tcPr>
            <w:tcW w:w="1057" w:type="pct"/>
            <w:noWrap/>
          </w:tcPr>
          <w:p w14:paraId="5675C1FC" w14:textId="77777777" w:rsidR="00CE26D5" w:rsidRPr="00CE26D5" w:rsidRDefault="00CE26D5" w:rsidP="00CE26D5">
            <w:pPr>
              <w:jc w:val="center"/>
              <w:rPr>
                <w:color w:val="000000"/>
                <w:sz w:val="24"/>
              </w:rPr>
            </w:pPr>
            <w:r w:rsidRPr="00CE26D5">
              <w:rPr>
                <w:color w:val="000000"/>
                <w:sz w:val="24"/>
              </w:rPr>
              <w:t>Кировская область, Афанасьевский м.о., п. Камский, ул. Набережная, д.10/1</w:t>
            </w:r>
          </w:p>
        </w:tc>
        <w:tc>
          <w:tcPr>
            <w:tcW w:w="833" w:type="pct"/>
            <w:vAlign w:val="center"/>
          </w:tcPr>
          <w:p w14:paraId="7E9FCBB1" w14:textId="77777777" w:rsidR="00CE26D5" w:rsidRPr="00CE26D5" w:rsidRDefault="00CE26D5" w:rsidP="00CE26D5">
            <w:pPr>
              <w:jc w:val="center"/>
              <w:rPr>
                <w:color w:val="000000" w:themeColor="text1"/>
                <w:sz w:val="24"/>
              </w:rPr>
            </w:pPr>
            <w:r w:rsidRPr="00CE26D5">
              <w:rPr>
                <w:color w:val="000000" w:themeColor="text1"/>
                <w:sz w:val="24"/>
              </w:rPr>
              <w:t>89,8</w:t>
            </w:r>
          </w:p>
        </w:tc>
        <w:tc>
          <w:tcPr>
            <w:tcW w:w="834" w:type="pct"/>
          </w:tcPr>
          <w:p w14:paraId="53563BC3" w14:textId="77777777" w:rsidR="00CE26D5" w:rsidRPr="00CE26D5" w:rsidRDefault="00CE26D5" w:rsidP="00CE26D5">
            <w:pPr>
              <w:jc w:val="center"/>
              <w:rPr>
                <w:color w:val="FF0000"/>
                <w:sz w:val="24"/>
              </w:rPr>
            </w:pPr>
          </w:p>
        </w:tc>
        <w:tc>
          <w:tcPr>
            <w:tcW w:w="1362" w:type="pct"/>
          </w:tcPr>
          <w:p w14:paraId="2E3F886C" w14:textId="77777777" w:rsidR="00CE26D5" w:rsidRPr="00CE26D5" w:rsidRDefault="00CE26D5" w:rsidP="00CE26D5">
            <w:pPr>
              <w:ind w:left="-121" w:right="-88"/>
              <w:jc w:val="center"/>
              <w:rPr>
                <w:color w:val="000000"/>
                <w:sz w:val="24"/>
              </w:rPr>
            </w:pPr>
            <w:r w:rsidRPr="00CE26D5">
              <w:rPr>
                <w:color w:val="000000"/>
                <w:sz w:val="24"/>
              </w:rPr>
              <w:t>п. Камский</w:t>
            </w:r>
          </w:p>
          <w:p w14:paraId="5661763E" w14:textId="77777777" w:rsidR="00CE26D5" w:rsidRPr="00CE26D5" w:rsidRDefault="00CE26D5" w:rsidP="00CE26D5">
            <w:pPr>
              <w:ind w:left="-121" w:right="-88"/>
              <w:jc w:val="center"/>
              <w:rPr>
                <w:color w:val="000000"/>
                <w:sz w:val="24"/>
              </w:rPr>
            </w:pPr>
            <w:r w:rsidRPr="00CE26D5">
              <w:rPr>
                <w:color w:val="000000"/>
                <w:sz w:val="24"/>
              </w:rPr>
              <w:t>д. Усть-Ченог</w:t>
            </w:r>
          </w:p>
          <w:p w14:paraId="74020EA6" w14:textId="77777777" w:rsidR="00CE26D5" w:rsidRPr="00CE26D5" w:rsidRDefault="00CE26D5" w:rsidP="00CE26D5">
            <w:pPr>
              <w:ind w:left="-121" w:right="-88"/>
              <w:jc w:val="center"/>
              <w:rPr>
                <w:color w:val="000000"/>
                <w:sz w:val="24"/>
              </w:rPr>
            </w:pPr>
            <w:r w:rsidRPr="00CE26D5">
              <w:rPr>
                <w:color w:val="000000"/>
                <w:sz w:val="24"/>
              </w:rPr>
              <w:t>д. Закамо-Воробьи</w:t>
            </w:r>
          </w:p>
        </w:tc>
      </w:tr>
      <w:tr w:rsidR="00CE26D5" w:rsidRPr="00CE26D5" w14:paraId="38547E4E" w14:textId="77777777" w:rsidTr="00CE26D5">
        <w:trPr>
          <w:trHeight w:val="300"/>
        </w:trPr>
        <w:tc>
          <w:tcPr>
            <w:tcW w:w="914" w:type="pct"/>
            <w:noWrap/>
            <w:vAlign w:val="center"/>
          </w:tcPr>
          <w:p w14:paraId="20A5E71D" w14:textId="77777777" w:rsidR="00CE26D5" w:rsidRPr="00CE26D5" w:rsidRDefault="00CE26D5" w:rsidP="00CE26D5">
            <w:pPr>
              <w:jc w:val="center"/>
              <w:rPr>
                <w:color w:val="000000"/>
                <w:sz w:val="24"/>
              </w:rPr>
            </w:pPr>
            <w:r w:rsidRPr="00CE26D5">
              <w:rPr>
                <w:color w:val="000000"/>
                <w:sz w:val="24"/>
              </w:rPr>
              <w:t>ФАП</w:t>
            </w:r>
          </w:p>
          <w:p w14:paraId="17A0106A" w14:textId="77777777" w:rsidR="00CE26D5" w:rsidRPr="00CE26D5" w:rsidRDefault="00CE26D5" w:rsidP="00CE26D5">
            <w:pPr>
              <w:jc w:val="center"/>
              <w:rPr>
                <w:color w:val="FF0000"/>
                <w:sz w:val="24"/>
              </w:rPr>
            </w:pPr>
            <w:r w:rsidRPr="00CE26D5">
              <w:rPr>
                <w:color w:val="000000"/>
                <w:sz w:val="24"/>
              </w:rPr>
              <w:lastRenderedPageBreak/>
              <w:t>с. Георгиево</w:t>
            </w:r>
          </w:p>
        </w:tc>
        <w:tc>
          <w:tcPr>
            <w:tcW w:w="1057" w:type="pct"/>
            <w:noWrap/>
          </w:tcPr>
          <w:p w14:paraId="72A273EB" w14:textId="77777777" w:rsidR="00CE26D5" w:rsidRPr="00CE26D5" w:rsidRDefault="00CE26D5" w:rsidP="00CE26D5">
            <w:pPr>
              <w:jc w:val="center"/>
              <w:rPr>
                <w:color w:val="FF0000"/>
                <w:sz w:val="24"/>
              </w:rPr>
            </w:pPr>
            <w:r w:rsidRPr="00CE26D5">
              <w:rPr>
                <w:color w:val="000000"/>
                <w:sz w:val="24"/>
              </w:rPr>
              <w:lastRenderedPageBreak/>
              <w:t xml:space="preserve">Кировская область, </w:t>
            </w:r>
            <w:r w:rsidRPr="00CE26D5">
              <w:rPr>
                <w:color w:val="000000"/>
                <w:sz w:val="24"/>
              </w:rPr>
              <w:lastRenderedPageBreak/>
              <w:t>Афанасьевский м.о., с. Георгиево, ул. Лесная, д.2а</w:t>
            </w:r>
          </w:p>
        </w:tc>
        <w:tc>
          <w:tcPr>
            <w:tcW w:w="833" w:type="pct"/>
            <w:vAlign w:val="center"/>
          </w:tcPr>
          <w:p w14:paraId="5D45EE2A" w14:textId="77777777" w:rsidR="00CE26D5" w:rsidRPr="00CE26D5" w:rsidRDefault="00CE26D5" w:rsidP="00CE26D5">
            <w:pPr>
              <w:jc w:val="center"/>
              <w:rPr>
                <w:color w:val="FF0000"/>
                <w:sz w:val="24"/>
              </w:rPr>
            </w:pPr>
            <w:r w:rsidRPr="00CE26D5">
              <w:rPr>
                <w:color w:val="000000" w:themeColor="text1"/>
                <w:sz w:val="24"/>
              </w:rPr>
              <w:lastRenderedPageBreak/>
              <w:t>89,8</w:t>
            </w:r>
          </w:p>
        </w:tc>
        <w:tc>
          <w:tcPr>
            <w:tcW w:w="834" w:type="pct"/>
          </w:tcPr>
          <w:p w14:paraId="5ECE9B65" w14:textId="77777777" w:rsidR="00CE26D5" w:rsidRPr="00CE26D5" w:rsidRDefault="00CE26D5" w:rsidP="00CE26D5">
            <w:pPr>
              <w:jc w:val="center"/>
              <w:rPr>
                <w:color w:val="FF0000"/>
                <w:sz w:val="24"/>
              </w:rPr>
            </w:pPr>
          </w:p>
        </w:tc>
        <w:tc>
          <w:tcPr>
            <w:tcW w:w="1362" w:type="pct"/>
          </w:tcPr>
          <w:p w14:paraId="372C5F3D" w14:textId="77777777" w:rsidR="00CE26D5" w:rsidRPr="00CE26D5" w:rsidRDefault="00CE26D5" w:rsidP="00CE26D5">
            <w:pPr>
              <w:ind w:left="-121" w:right="-88"/>
              <w:jc w:val="center"/>
              <w:rPr>
                <w:color w:val="000000"/>
                <w:sz w:val="24"/>
              </w:rPr>
            </w:pPr>
            <w:r w:rsidRPr="00CE26D5">
              <w:rPr>
                <w:color w:val="000000"/>
                <w:sz w:val="24"/>
              </w:rPr>
              <w:t>с. Георгиево</w:t>
            </w:r>
          </w:p>
          <w:p w14:paraId="3C4E7011" w14:textId="77777777" w:rsidR="00CE26D5" w:rsidRPr="00CE26D5" w:rsidRDefault="00CE26D5" w:rsidP="00CE26D5">
            <w:pPr>
              <w:ind w:left="-121" w:right="-88"/>
              <w:jc w:val="center"/>
              <w:rPr>
                <w:color w:val="000000"/>
                <w:sz w:val="24"/>
              </w:rPr>
            </w:pPr>
            <w:r w:rsidRPr="00CE26D5">
              <w:rPr>
                <w:color w:val="000000"/>
                <w:sz w:val="24"/>
              </w:rPr>
              <w:lastRenderedPageBreak/>
              <w:t>д. Вышка</w:t>
            </w:r>
          </w:p>
          <w:p w14:paraId="282E0BE7" w14:textId="77777777" w:rsidR="00CE26D5" w:rsidRPr="00CE26D5" w:rsidRDefault="00CE26D5" w:rsidP="00CE26D5">
            <w:pPr>
              <w:ind w:left="-121" w:right="-88"/>
              <w:jc w:val="center"/>
              <w:rPr>
                <w:color w:val="000000"/>
                <w:sz w:val="24"/>
              </w:rPr>
            </w:pPr>
            <w:r w:rsidRPr="00CE26D5">
              <w:rPr>
                <w:color w:val="000000"/>
                <w:sz w:val="24"/>
              </w:rPr>
              <w:t>д. Щукино</w:t>
            </w:r>
          </w:p>
          <w:p w14:paraId="098B5A96" w14:textId="77777777" w:rsidR="00CE26D5" w:rsidRPr="00CE26D5" w:rsidRDefault="00CE26D5" w:rsidP="00CE26D5">
            <w:pPr>
              <w:ind w:left="-121" w:right="-88"/>
              <w:jc w:val="center"/>
              <w:rPr>
                <w:color w:val="000000"/>
                <w:sz w:val="24"/>
              </w:rPr>
            </w:pPr>
            <w:r w:rsidRPr="00CE26D5">
              <w:rPr>
                <w:color w:val="000000"/>
                <w:sz w:val="24"/>
              </w:rPr>
              <w:t>д. Васькино</w:t>
            </w:r>
          </w:p>
          <w:p w14:paraId="421EF2C6" w14:textId="77777777" w:rsidR="00CE26D5" w:rsidRPr="00CE26D5" w:rsidRDefault="00CE26D5" w:rsidP="00CE26D5">
            <w:pPr>
              <w:ind w:left="-121" w:right="-88"/>
              <w:jc w:val="center"/>
              <w:rPr>
                <w:color w:val="000000"/>
                <w:sz w:val="24"/>
              </w:rPr>
            </w:pPr>
            <w:r w:rsidRPr="00CE26D5">
              <w:rPr>
                <w:color w:val="000000"/>
                <w:sz w:val="24"/>
              </w:rPr>
              <w:t>д. Галанино</w:t>
            </w:r>
          </w:p>
        </w:tc>
      </w:tr>
      <w:tr w:rsidR="00CE26D5" w:rsidRPr="00CE26D5" w14:paraId="46566C19" w14:textId="77777777" w:rsidTr="00CE26D5">
        <w:trPr>
          <w:trHeight w:val="300"/>
        </w:trPr>
        <w:tc>
          <w:tcPr>
            <w:tcW w:w="914" w:type="pct"/>
            <w:vMerge w:val="restart"/>
            <w:noWrap/>
            <w:vAlign w:val="center"/>
          </w:tcPr>
          <w:p w14:paraId="1C7E5127" w14:textId="77777777" w:rsidR="00CE26D5" w:rsidRPr="00CE26D5" w:rsidRDefault="00CE26D5" w:rsidP="00CE26D5">
            <w:pPr>
              <w:jc w:val="center"/>
              <w:rPr>
                <w:color w:val="000000"/>
                <w:sz w:val="24"/>
              </w:rPr>
            </w:pPr>
            <w:r w:rsidRPr="00CE26D5">
              <w:rPr>
                <w:color w:val="000000"/>
                <w:sz w:val="24"/>
              </w:rPr>
              <w:lastRenderedPageBreak/>
              <w:t>ФАП</w:t>
            </w:r>
          </w:p>
          <w:p w14:paraId="34FBFE57" w14:textId="77777777" w:rsidR="00CE26D5" w:rsidRPr="00CE26D5" w:rsidRDefault="00CE26D5" w:rsidP="00CE26D5">
            <w:pPr>
              <w:jc w:val="center"/>
              <w:rPr>
                <w:color w:val="FF0000"/>
                <w:sz w:val="24"/>
              </w:rPr>
            </w:pPr>
            <w:r w:rsidRPr="00CE26D5">
              <w:rPr>
                <w:color w:val="000000"/>
                <w:sz w:val="24"/>
              </w:rPr>
              <w:t>д. Васенки</w:t>
            </w:r>
          </w:p>
        </w:tc>
        <w:tc>
          <w:tcPr>
            <w:tcW w:w="1057" w:type="pct"/>
            <w:noWrap/>
          </w:tcPr>
          <w:p w14:paraId="425919C9" w14:textId="77777777" w:rsidR="00CE26D5" w:rsidRPr="00CE26D5" w:rsidRDefault="00CE26D5" w:rsidP="00CE26D5">
            <w:pPr>
              <w:jc w:val="center"/>
              <w:rPr>
                <w:color w:val="FF0000"/>
                <w:sz w:val="24"/>
              </w:rPr>
            </w:pPr>
            <w:r w:rsidRPr="00CE26D5">
              <w:rPr>
                <w:color w:val="000000"/>
                <w:sz w:val="24"/>
              </w:rPr>
              <w:t>Кировская область, Афанасьевский м.о., д. Васенки, ул. Новая, д.19</w:t>
            </w:r>
          </w:p>
        </w:tc>
        <w:tc>
          <w:tcPr>
            <w:tcW w:w="833" w:type="pct"/>
            <w:vAlign w:val="center"/>
          </w:tcPr>
          <w:p w14:paraId="6F3F071D" w14:textId="77777777" w:rsidR="00CE26D5" w:rsidRPr="00CE26D5" w:rsidRDefault="00CE26D5" w:rsidP="00CE26D5">
            <w:pPr>
              <w:jc w:val="center"/>
              <w:rPr>
                <w:color w:val="000000" w:themeColor="text1"/>
                <w:sz w:val="24"/>
              </w:rPr>
            </w:pPr>
            <w:r w:rsidRPr="00CE26D5">
              <w:rPr>
                <w:color w:val="000000" w:themeColor="text1"/>
                <w:sz w:val="24"/>
              </w:rPr>
              <w:t>29,4</w:t>
            </w:r>
          </w:p>
        </w:tc>
        <w:tc>
          <w:tcPr>
            <w:tcW w:w="834" w:type="pct"/>
          </w:tcPr>
          <w:p w14:paraId="6000CE3B" w14:textId="77777777" w:rsidR="00CE26D5" w:rsidRPr="00CE26D5" w:rsidRDefault="00CE26D5" w:rsidP="00CE26D5">
            <w:pPr>
              <w:jc w:val="center"/>
              <w:rPr>
                <w:color w:val="000000" w:themeColor="text1"/>
                <w:sz w:val="24"/>
              </w:rPr>
            </w:pPr>
          </w:p>
        </w:tc>
        <w:tc>
          <w:tcPr>
            <w:tcW w:w="1362" w:type="pct"/>
          </w:tcPr>
          <w:p w14:paraId="19F4A073" w14:textId="77777777" w:rsidR="00CE26D5" w:rsidRPr="00CE26D5" w:rsidRDefault="00CE26D5" w:rsidP="00CE26D5">
            <w:pPr>
              <w:jc w:val="center"/>
              <w:rPr>
                <w:color w:val="000000" w:themeColor="text1"/>
                <w:sz w:val="24"/>
              </w:rPr>
            </w:pPr>
          </w:p>
          <w:p w14:paraId="58BC2EA6" w14:textId="77777777" w:rsidR="00CE26D5" w:rsidRPr="00CE26D5" w:rsidRDefault="00CE26D5" w:rsidP="00CE26D5">
            <w:pPr>
              <w:jc w:val="center"/>
              <w:rPr>
                <w:color w:val="000000" w:themeColor="text1"/>
                <w:sz w:val="24"/>
              </w:rPr>
            </w:pPr>
            <w:r w:rsidRPr="00CE26D5">
              <w:rPr>
                <w:color w:val="000000" w:themeColor="text1"/>
                <w:sz w:val="24"/>
              </w:rPr>
              <w:t>-</w:t>
            </w:r>
          </w:p>
        </w:tc>
      </w:tr>
      <w:tr w:rsidR="00CE26D5" w:rsidRPr="00CE26D5" w14:paraId="60D9F381" w14:textId="77777777" w:rsidTr="00CE26D5">
        <w:trPr>
          <w:trHeight w:val="300"/>
        </w:trPr>
        <w:tc>
          <w:tcPr>
            <w:tcW w:w="914" w:type="pct"/>
            <w:vMerge/>
            <w:noWrap/>
            <w:vAlign w:val="center"/>
          </w:tcPr>
          <w:p w14:paraId="7C7DD418" w14:textId="77777777" w:rsidR="00CE26D5" w:rsidRPr="00CE26D5" w:rsidRDefault="00CE26D5" w:rsidP="00CE26D5">
            <w:pPr>
              <w:jc w:val="center"/>
              <w:rPr>
                <w:color w:val="FF0000"/>
                <w:sz w:val="24"/>
              </w:rPr>
            </w:pPr>
          </w:p>
        </w:tc>
        <w:tc>
          <w:tcPr>
            <w:tcW w:w="1057" w:type="pct"/>
            <w:noWrap/>
          </w:tcPr>
          <w:p w14:paraId="023E94D5" w14:textId="77777777" w:rsidR="00CE26D5" w:rsidRPr="00CE26D5" w:rsidRDefault="00CE26D5" w:rsidP="00CE26D5">
            <w:pPr>
              <w:jc w:val="center"/>
              <w:rPr>
                <w:color w:val="FF0000"/>
                <w:sz w:val="24"/>
              </w:rPr>
            </w:pPr>
            <w:r w:rsidRPr="00CE26D5">
              <w:rPr>
                <w:color w:val="000000"/>
                <w:sz w:val="24"/>
              </w:rPr>
              <w:t>Кировская область, Афанасьевский м.о., д. Васенки, ул. Новая, д.17а</w:t>
            </w:r>
          </w:p>
        </w:tc>
        <w:tc>
          <w:tcPr>
            <w:tcW w:w="833" w:type="pct"/>
            <w:vAlign w:val="center"/>
          </w:tcPr>
          <w:p w14:paraId="35E06973" w14:textId="77777777" w:rsidR="00CE26D5" w:rsidRPr="00CE26D5" w:rsidRDefault="00CE26D5" w:rsidP="00CE26D5">
            <w:pPr>
              <w:jc w:val="center"/>
              <w:rPr>
                <w:color w:val="FF0000"/>
                <w:sz w:val="24"/>
              </w:rPr>
            </w:pPr>
            <w:r w:rsidRPr="00CE26D5">
              <w:rPr>
                <w:color w:val="000000" w:themeColor="text1"/>
                <w:sz w:val="24"/>
              </w:rPr>
              <w:t>61,9</w:t>
            </w:r>
          </w:p>
        </w:tc>
        <w:tc>
          <w:tcPr>
            <w:tcW w:w="834" w:type="pct"/>
          </w:tcPr>
          <w:p w14:paraId="7D3A31D9" w14:textId="77777777" w:rsidR="00CE26D5" w:rsidRPr="00CE26D5" w:rsidRDefault="00CE26D5" w:rsidP="00CE26D5">
            <w:pPr>
              <w:jc w:val="center"/>
              <w:rPr>
                <w:color w:val="FF0000"/>
                <w:sz w:val="24"/>
              </w:rPr>
            </w:pPr>
          </w:p>
        </w:tc>
        <w:tc>
          <w:tcPr>
            <w:tcW w:w="1362" w:type="pct"/>
          </w:tcPr>
          <w:p w14:paraId="3C975734" w14:textId="77777777" w:rsidR="00CE26D5" w:rsidRPr="00CE26D5" w:rsidRDefault="00CE26D5" w:rsidP="00CE26D5">
            <w:pPr>
              <w:ind w:left="-121" w:right="-88"/>
              <w:jc w:val="center"/>
              <w:rPr>
                <w:color w:val="000000"/>
                <w:sz w:val="24"/>
              </w:rPr>
            </w:pPr>
            <w:r w:rsidRPr="00CE26D5">
              <w:rPr>
                <w:color w:val="000000"/>
                <w:sz w:val="24"/>
              </w:rPr>
              <w:t>д. Васенки</w:t>
            </w:r>
          </w:p>
          <w:p w14:paraId="14F94C05" w14:textId="77777777" w:rsidR="00CE26D5" w:rsidRPr="00CE26D5" w:rsidRDefault="00CE26D5" w:rsidP="00CE26D5">
            <w:pPr>
              <w:ind w:left="-121" w:right="-88"/>
              <w:jc w:val="center"/>
              <w:rPr>
                <w:color w:val="000000"/>
                <w:sz w:val="24"/>
              </w:rPr>
            </w:pPr>
            <w:r w:rsidRPr="00CE26D5">
              <w:rPr>
                <w:color w:val="000000"/>
                <w:sz w:val="24"/>
              </w:rPr>
              <w:t>д. Ларенки</w:t>
            </w:r>
          </w:p>
          <w:p w14:paraId="3AE62566" w14:textId="77777777" w:rsidR="00CE26D5" w:rsidRPr="00CE26D5" w:rsidRDefault="00CE26D5" w:rsidP="00CE26D5">
            <w:pPr>
              <w:ind w:left="-121" w:right="-88"/>
              <w:jc w:val="center"/>
              <w:rPr>
                <w:color w:val="000000"/>
                <w:sz w:val="24"/>
              </w:rPr>
            </w:pPr>
            <w:r w:rsidRPr="00CE26D5">
              <w:rPr>
                <w:color w:val="000000"/>
                <w:sz w:val="24"/>
              </w:rPr>
              <w:t>д. Савиненки</w:t>
            </w:r>
          </w:p>
          <w:p w14:paraId="2A357BC5" w14:textId="77777777" w:rsidR="00CE26D5" w:rsidRPr="00CE26D5" w:rsidRDefault="00CE26D5" w:rsidP="00CE26D5">
            <w:pPr>
              <w:ind w:left="-121" w:right="-88"/>
              <w:jc w:val="center"/>
              <w:rPr>
                <w:color w:val="000000"/>
                <w:sz w:val="24"/>
              </w:rPr>
            </w:pPr>
            <w:r w:rsidRPr="00CE26D5">
              <w:rPr>
                <w:color w:val="000000"/>
                <w:sz w:val="24"/>
              </w:rPr>
              <w:t>д. Семеновцы</w:t>
            </w:r>
          </w:p>
        </w:tc>
      </w:tr>
      <w:tr w:rsidR="00CE26D5" w:rsidRPr="00CE26D5" w14:paraId="3BD3416F" w14:textId="77777777" w:rsidTr="00CE26D5">
        <w:trPr>
          <w:trHeight w:val="300"/>
        </w:trPr>
        <w:tc>
          <w:tcPr>
            <w:tcW w:w="914" w:type="pct"/>
            <w:vMerge w:val="restart"/>
            <w:noWrap/>
            <w:vAlign w:val="center"/>
          </w:tcPr>
          <w:p w14:paraId="245F8BE2" w14:textId="77777777" w:rsidR="00CE26D5" w:rsidRPr="00CE26D5" w:rsidRDefault="00CE26D5" w:rsidP="00CE26D5">
            <w:pPr>
              <w:jc w:val="center"/>
              <w:rPr>
                <w:color w:val="000000"/>
                <w:sz w:val="24"/>
              </w:rPr>
            </w:pPr>
            <w:r w:rsidRPr="00CE26D5">
              <w:rPr>
                <w:color w:val="000000"/>
                <w:sz w:val="24"/>
              </w:rPr>
              <w:t>ФАП</w:t>
            </w:r>
          </w:p>
          <w:p w14:paraId="008625C9" w14:textId="77777777" w:rsidR="00CE26D5" w:rsidRPr="00CE26D5" w:rsidRDefault="00CE26D5" w:rsidP="00CE26D5">
            <w:pPr>
              <w:jc w:val="center"/>
              <w:rPr>
                <w:color w:val="FF0000"/>
                <w:sz w:val="24"/>
              </w:rPr>
            </w:pPr>
            <w:r w:rsidRPr="00CE26D5">
              <w:rPr>
                <w:color w:val="000000"/>
                <w:sz w:val="24"/>
              </w:rPr>
              <w:t>д. Кувакуш</w:t>
            </w:r>
          </w:p>
        </w:tc>
        <w:tc>
          <w:tcPr>
            <w:tcW w:w="1057" w:type="pct"/>
            <w:noWrap/>
          </w:tcPr>
          <w:p w14:paraId="35644AD7" w14:textId="77777777" w:rsidR="00CE26D5" w:rsidRPr="00CE26D5" w:rsidRDefault="00CE26D5" w:rsidP="00CE26D5">
            <w:pPr>
              <w:jc w:val="center"/>
              <w:rPr>
                <w:color w:val="000000"/>
                <w:sz w:val="24"/>
              </w:rPr>
            </w:pPr>
            <w:r w:rsidRPr="00CE26D5">
              <w:rPr>
                <w:color w:val="000000"/>
                <w:sz w:val="24"/>
              </w:rPr>
              <w:t>Кировская область, Афанасьевский м.о., д. Кувакуш, ул. Советская, д.26 (планируемый к ликвидации)</w:t>
            </w:r>
          </w:p>
        </w:tc>
        <w:tc>
          <w:tcPr>
            <w:tcW w:w="833" w:type="pct"/>
            <w:vAlign w:val="center"/>
          </w:tcPr>
          <w:p w14:paraId="6397E422" w14:textId="77777777" w:rsidR="00CE26D5" w:rsidRPr="00CE26D5" w:rsidRDefault="00CE26D5" w:rsidP="00CE26D5">
            <w:pPr>
              <w:jc w:val="center"/>
              <w:rPr>
                <w:color w:val="000000" w:themeColor="text1"/>
                <w:sz w:val="24"/>
              </w:rPr>
            </w:pPr>
            <w:r w:rsidRPr="00CE26D5">
              <w:rPr>
                <w:color w:val="000000" w:themeColor="text1"/>
                <w:sz w:val="24"/>
              </w:rPr>
              <w:t>32,6</w:t>
            </w:r>
          </w:p>
        </w:tc>
        <w:tc>
          <w:tcPr>
            <w:tcW w:w="834" w:type="pct"/>
          </w:tcPr>
          <w:p w14:paraId="5517E356" w14:textId="77777777" w:rsidR="00CE26D5" w:rsidRPr="00CE26D5" w:rsidRDefault="00CE26D5" w:rsidP="00CE26D5">
            <w:pPr>
              <w:jc w:val="center"/>
              <w:rPr>
                <w:color w:val="FF0000"/>
                <w:sz w:val="24"/>
              </w:rPr>
            </w:pPr>
          </w:p>
        </w:tc>
        <w:tc>
          <w:tcPr>
            <w:tcW w:w="1362" w:type="pct"/>
          </w:tcPr>
          <w:p w14:paraId="1079452B" w14:textId="77777777" w:rsidR="00CE26D5" w:rsidRPr="00CE26D5" w:rsidRDefault="00CE26D5" w:rsidP="00CE26D5">
            <w:pPr>
              <w:ind w:left="-121" w:right="-88"/>
              <w:jc w:val="center"/>
              <w:rPr>
                <w:color w:val="000000"/>
                <w:sz w:val="24"/>
              </w:rPr>
            </w:pPr>
          </w:p>
          <w:p w14:paraId="175F3DD1" w14:textId="77777777" w:rsidR="00CE26D5" w:rsidRPr="00CE26D5" w:rsidRDefault="00CE26D5" w:rsidP="00CE26D5">
            <w:pPr>
              <w:ind w:left="-121" w:right="-88"/>
              <w:jc w:val="center"/>
              <w:rPr>
                <w:color w:val="000000"/>
                <w:sz w:val="24"/>
              </w:rPr>
            </w:pPr>
            <w:r w:rsidRPr="00CE26D5">
              <w:rPr>
                <w:color w:val="000000"/>
                <w:sz w:val="24"/>
              </w:rPr>
              <w:t>-</w:t>
            </w:r>
          </w:p>
        </w:tc>
      </w:tr>
      <w:tr w:rsidR="00CE26D5" w:rsidRPr="00CE26D5" w14:paraId="03FCDBDB" w14:textId="77777777" w:rsidTr="00CE26D5">
        <w:trPr>
          <w:trHeight w:val="300"/>
        </w:trPr>
        <w:tc>
          <w:tcPr>
            <w:tcW w:w="914" w:type="pct"/>
            <w:vMerge/>
            <w:noWrap/>
            <w:vAlign w:val="center"/>
          </w:tcPr>
          <w:p w14:paraId="3282163E" w14:textId="77777777" w:rsidR="00CE26D5" w:rsidRPr="00CE26D5" w:rsidRDefault="00CE26D5" w:rsidP="00CE26D5">
            <w:pPr>
              <w:jc w:val="center"/>
              <w:rPr>
                <w:color w:val="FF0000"/>
                <w:sz w:val="24"/>
              </w:rPr>
            </w:pPr>
          </w:p>
        </w:tc>
        <w:tc>
          <w:tcPr>
            <w:tcW w:w="1057" w:type="pct"/>
            <w:noWrap/>
          </w:tcPr>
          <w:p w14:paraId="439C16F9" w14:textId="77777777" w:rsidR="00CE26D5" w:rsidRPr="00CE26D5" w:rsidRDefault="00CE26D5" w:rsidP="00CE26D5">
            <w:pPr>
              <w:jc w:val="center"/>
              <w:rPr>
                <w:color w:val="000000"/>
                <w:sz w:val="24"/>
              </w:rPr>
            </w:pPr>
            <w:r w:rsidRPr="00CE26D5">
              <w:rPr>
                <w:color w:val="000000"/>
                <w:sz w:val="24"/>
              </w:rPr>
              <w:t>Кировская область, Афанасьевский м.о., д. Кувакуш, ул. Советкая, д.24а</w:t>
            </w:r>
          </w:p>
        </w:tc>
        <w:tc>
          <w:tcPr>
            <w:tcW w:w="833" w:type="pct"/>
            <w:vAlign w:val="center"/>
          </w:tcPr>
          <w:p w14:paraId="562A2F1D" w14:textId="77777777" w:rsidR="00CE26D5" w:rsidRPr="00CE26D5" w:rsidRDefault="00CE26D5" w:rsidP="00CE26D5">
            <w:pPr>
              <w:jc w:val="center"/>
              <w:rPr>
                <w:color w:val="000000" w:themeColor="text1"/>
                <w:sz w:val="24"/>
              </w:rPr>
            </w:pPr>
            <w:r w:rsidRPr="00CE26D5">
              <w:rPr>
                <w:color w:val="000000" w:themeColor="text1"/>
                <w:sz w:val="24"/>
              </w:rPr>
              <w:t>61,9</w:t>
            </w:r>
          </w:p>
        </w:tc>
        <w:tc>
          <w:tcPr>
            <w:tcW w:w="834" w:type="pct"/>
          </w:tcPr>
          <w:p w14:paraId="2B5E5184" w14:textId="77777777" w:rsidR="00CE26D5" w:rsidRPr="00CE26D5" w:rsidRDefault="00CE26D5" w:rsidP="00CE26D5">
            <w:pPr>
              <w:jc w:val="center"/>
              <w:rPr>
                <w:color w:val="FF0000"/>
                <w:sz w:val="24"/>
              </w:rPr>
            </w:pPr>
          </w:p>
        </w:tc>
        <w:tc>
          <w:tcPr>
            <w:tcW w:w="1362" w:type="pct"/>
          </w:tcPr>
          <w:p w14:paraId="5C69F098" w14:textId="77777777" w:rsidR="00CE26D5" w:rsidRPr="00CE26D5" w:rsidRDefault="00CE26D5" w:rsidP="00CE26D5">
            <w:pPr>
              <w:ind w:left="-121" w:right="-88"/>
              <w:jc w:val="center"/>
              <w:rPr>
                <w:color w:val="000000"/>
                <w:sz w:val="24"/>
              </w:rPr>
            </w:pPr>
            <w:r w:rsidRPr="00CE26D5">
              <w:rPr>
                <w:color w:val="000000"/>
                <w:sz w:val="24"/>
              </w:rPr>
              <w:t>д. Кувакуш</w:t>
            </w:r>
          </w:p>
          <w:p w14:paraId="673FE789" w14:textId="77777777" w:rsidR="00CE26D5" w:rsidRPr="00CE26D5" w:rsidRDefault="00CE26D5" w:rsidP="00CE26D5">
            <w:pPr>
              <w:ind w:left="-121" w:right="-88"/>
              <w:jc w:val="center"/>
              <w:rPr>
                <w:color w:val="000000"/>
                <w:sz w:val="24"/>
              </w:rPr>
            </w:pPr>
            <w:r w:rsidRPr="00CE26D5">
              <w:rPr>
                <w:color w:val="000000"/>
                <w:sz w:val="24"/>
              </w:rPr>
              <w:t>д. Ивановская</w:t>
            </w:r>
          </w:p>
          <w:p w14:paraId="19A25753" w14:textId="77777777" w:rsidR="00CE26D5" w:rsidRPr="00CE26D5" w:rsidRDefault="00CE26D5" w:rsidP="00CE26D5">
            <w:pPr>
              <w:ind w:left="-121" w:right="-88"/>
              <w:jc w:val="center"/>
              <w:rPr>
                <w:color w:val="000000"/>
                <w:sz w:val="24"/>
              </w:rPr>
            </w:pPr>
            <w:r w:rsidRPr="00CE26D5">
              <w:rPr>
                <w:color w:val="000000"/>
                <w:sz w:val="24"/>
              </w:rPr>
              <w:t>д. Боринская</w:t>
            </w:r>
          </w:p>
        </w:tc>
      </w:tr>
      <w:tr w:rsidR="00CE26D5" w:rsidRPr="00CE26D5" w14:paraId="08F6A47B" w14:textId="77777777" w:rsidTr="00CE26D5">
        <w:trPr>
          <w:trHeight w:val="300"/>
        </w:trPr>
        <w:tc>
          <w:tcPr>
            <w:tcW w:w="914" w:type="pct"/>
            <w:noWrap/>
            <w:vAlign w:val="center"/>
          </w:tcPr>
          <w:p w14:paraId="168B05BA" w14:textId="77777777" w:rsidR="00CE26D5" w:rsidRPr="00CE26D5" w:rsidRDefault="00CE26D5" w:rsidP="00CE26D5">
            <w:pPr>
              <w:jc w:val="center"/>
              <w:rPr>
                <w:color w:val="000000"/>
                <w:sz w:val="24"/>
              </w:rPr>
            </w:pPr>
            <w:r w:rsidRPr="00CE26D5">
              <w:rPr>
                <w:color w:val="000000"/>
                <w:sz w:val="24"/>
              </w:rPr>
              <w:t>ФАП</w:t>
            </w:r>
          </w:p>
          <w:p w14:paraId="6E6767A4" w14:textId="77777777" w:rsidR="00CE26D5" w:rsidRPr="00CE26D5" w:rsidRDefault="00CE26D5" w:rsidP="00CE26D5">
            <w:pPr>
              <w:jc w:val="center"/>
              <w:rPr>
                <w:color w:val="FF0000"/>
                <w:sz w:val="24"/>
              </w:rPr>
            </w:pPr>
            <w:r w:rsidRPr="00CE26D5">
              <w:rPr>
                <w:color w:val="000000"/>
                <w:sz w:val="24"/>
              </w:rPr>
              <w:t>д. Ефремята</w:t>
            </w:r>
          </w:p>
        </w:tc>
        <w:tc>
          <w:tcPr>
            <w:tcW w:w="1057" w:type="pct"/>
            <w:noWrap/>
          </w:tcPr>
          <w:p w14:paraId="0FFFEBD4" w14:textId="77777777" w:rsidR="00CE26D5" w:rsidRPr="00CE26D5" w:rsidRDefault="00CE26D5" w:rsidP="00CE26D5">
            <w:pPr>
              <w:jc w:val="center"/>
              <w:rPr>
                <w:color w:val="000000"/>
                <w:sz w:val="24"/>
              </w:rPr>
            </w:pPr>
          </w:p>
          <w:p w14:paraId="6806D132" w14:textId="77777777" w:rsidR="00CE26D5" w:rsidRPr="00CE26D5" w:rsidRDefault="00CE26D5" w:rsidP="00CE26D5">
            <w:pPr>
              <w:jc w:val="center"/>
              <w:rPr>
                <w:color w:val="000000"/>
                <w:sz w:val="24"/>
              </w:rPr>
            </w:pPr>
          </w:p>
          <w:p w14:paraId="6894594E" w14:textId="77777777" w:rsidR="00CE26D5" w:rsidRPr="00CE26D5" w:rsidRDefault="00CE26D5" w:rsidP="00CE26D5">
            <w:pPr>
              <w:jc w:val="center"/>
              <w:rPr>
                <w:color w:val="000000"/>
                <w:sz w:val="24"/>
              </w:rPr>
            </w:pPr>
            <w:r w:rsidRPr="00CE26D5">
              <w:rPr>
                <w:color w:val="000000"/>
                <w:sz w:val="24"/>
              </w:rPr>
              <w:t>Кировская область, Афанасьевский м.о., д. Ефремята, д.18б</w:t>
            </w:r>
          </w:p>
        </w:tc>
        <w:tc>
          <w:tcPr>
            <w:tcW w:w="833" w:type="pct"/>
            <w:vAlign w:val="center"/>
          </w:tcPr>
          <w:p w14:paraId="1E3305FD" w14:textId="77777777" w:rsidR="00CE26D5" w:rsidRPr="00CE26D5" w:rsidRDefault="00CE26D5" w:rsidP="00CE26D5">
            <w:pPr>
              <w:jc w:val="center"/>
              <w:rPr>
                <w:color w:val="FF0000"/>
                <w:sz w:val="24"/>
              </w:rPr>
            </w:pPr>
            <w:r w:rsidRPr="00CE26D5">
              <w:rPr>
                <w:color w:val="000000" w:themeColor="text1"/>
                <w:sz w:val="24"/>
              </w:rPr>
              <w:t>56,6</w:t>
            </w:r>
          </w:p>
        </w:tc>
        <w:tc>
          <w:tcPr>
            <w:tcW w:w="834" w:type="pct"/>
          </w:tcPr>
          <w:p w14:paraId="26799008" w14:textId="77777777" w:rsidR="00CE26D5" w:rsidRPr="00CE26D5" w:rsidRDefault="00CE26D5" w:rsidP="00CE26D5">
            <w:pPr>
              <w:jc w:val="center"/>
              <w:rPr>
                <w:color w:val="FF0000"/>
                <w:sz w:val="24"/>
              </w:rPr>
            </w:pPr>
          </w:p>
        </w:tc>
        <w:tc>
          <w:tcPr>
            <w:tcW w:w="1362" w:type="pct"/>
          </w:tcPr>
          <w:p w14:paraId="20974392" w14:textId="77777777" w:rsidR="00CE26D5" w:rsidRPr="00CE26D5" w:rsidRDefault="00CE26D5" w:rsidP="00CE26D5">
            <w:pPr>
              <w:ind w:left="-121" w:right="-88"/>
              <w:jc w:val="center"/>
              <w:rPr>
                <w:color w:val="000000"/>
                <w:sz w:val="24"/>
              </w:rPr>
            </w:pPr>
            <w:r w:rsidRPr="00CE26D5">
              <w:rPr>
                <w:color w:val="000000"/>
                <w:sz w:val="24"/>
              </w:rPr>
              <w:t>д. Алешата</w:t>
            </w:r>
          </w:p>
          <w:p w14:paraId="66080883" w14:textId="77777777" w:rsidR="00CE26D5" w:rsidRPr="00CE26D5" w:rsidRDefault="00CE26D5" w:rsidP="00CE26D5">
            <w:pPr>
              <w:ind w:left="-121" w:right="-88"/>
              <w:jc w:val="center"/>
              <w:rPr>
                <w:color w:val="000000"/>
                <w:sz w:val="24"/>
              </w:rPr>
            </w:pPr>
            <w:r w:rsidRPr="00CE26D5">
              <w:rPr>
                <w:color w:val="000000"/>
                <w:sz w:val="24"/>
              </w:rPr>
              <w:t>д. Бармята</w:t>
            </w:r>
          </w:p>
          <w:p w14:paraId="5D3B6693" w14:textId="77777777" w:rsidR="00CE26D5" w:rsidRPr="00CE26D5" w:rsidRDefault="00CE26D5" w:rsidP="00CE26D5">
            <w:pPr>
              <w:ind w:left="-121" w:right="-88"/>
              <w:jc w:val="center"/>
              <w:rPr>
                <w:color w:val="000000"/>
                <w:sz w:val="24"/>
              </w:rPr>
            </w:pPr>
            <w:r w:rsidRPr="00CE26D5">
              <w:rPr>
                <w:color w:val="000000"/>
                <w:sz w:val="24"/>
              </w:rPr>
              <w:t>д. Ефремята</w:t>
            </w:r>
          </w:p>
          <w:p w14:paraId="4ADAFF33" w14:textId="77777777" w:rsidR="00CE26D5" w:rsidRPr="00CE26D5" w:rsidRDefault="00CE26D5" w:rsidP="00CE26D5">
            <w:pPr>
              <w:ind w:left="-121" w:right="-88"/>
              <w:jc w:val="center"/>
              <w:rPr>
                <w:color w:val="000000"/>
                <w:sz w:val="24"/>
              </w:rPr>
            </w:pPr>
            <w:r w:rsidRPr="00CE26D5">
              <w:rPr>
                <w:color w:val="000000"/>
                <w:sz w:val="24"/>
              </w:rPr>
              <w:t>д. Трошкино</w:t>
            </w:r>
          </w:p>
          <w:p w14:paraId="4E7D33A6" w14:textId="77777777" w:rsidR="00CE26D5" w:rsidRPr="00CE26D5" w:rsidRDefault="00CE26D5" w:rsidP="00CE26D5">
            <w:pPr>
              <w:ind w:left="-121" w:right="-88"/>
              <w:jc w:val="center"/>
              <w:rPr>
                <w:color w:val="000000"/>
                <w:sz w:val="24"/>
              </w:rPr>
            </w:pPr>
            <w:r w:rsidRPr="00CE26D5">
              <w:rPr>
                <w:color w:val="000000"/>
                <w:sz w:val="24"/>
              </w:rPr>
              <w:t>д. Федотята</w:t>
            </w:r>
          </w:p>
          <w:p w14:paraId="34334544" w14:textId="77777777" w:rsidR="00CE26D5" w:rsidRPr="00CE26D5" w:rsidRDefault="00CE26D5" w:rsidP="00CE26D5">
            <w:pPr>
              <w:ind w:left="-121" w:right="-88"/>
              <w:jc w:val="center"/>
              <w:rPr>
                <w:color w:val="000000"/>
                <w:sz w:val="24"/>
              </w:rPr>
            </w:pPr>
            <w:r w:rsidRPr="00CE26D5">
              <w:rPr>
                <w:color w:val="000000"/>
                <w:sz w:val="24"/>
              </w:rPr>
              <w:t>д. Фифилята</w:t>
            </w:r>
          </w:p>
          <w:p w14:paraId="2DF51300" w14:textId="77777777" w:rsidR="00CE26D5" w:rsidRPr="00CE26D5" w:rsidRDefault="00CE26D5" w:rsidP="00CE26D5">
            <w:pPr>
              <w:ind w:left="-121" w:right="-88"/>
              <w:jc w:val="center"/>
              <w:rPr>
                <w:color w:val="000000"/>
                <w:sz w:val="24"/>
              </w:rPr>
            </w:pPr>
            <w:r w:rsidRPr="00CE26D5">
              <w:rPr>
                <w:color w:val="000000"/>
                <w:sz w:val="24"/>
              </w:rPr>
              <w:t>д. Чебаны</w:t>
            </w:r>
          </w:p>
          <w:p w14:paraId="2DE6C3EA" w14:textId="77777777" w:rsidR="00CE26D5" w:rsidRPr="00CE26D5" w:rsidRDefault="00CE26D5" w:rsidP="00CE26D5">
            <w:pPr>
              <w:ind w:left="-121" w:right="-88"/>
              <w:jc w:val="center"/>
              <w:rPr>
                <w:color w:val="000000"/>
                <w:sz w:val="24"/>
              </w:rPr>
            </w:pPr>
            <w:r w:rsidRPr="00CE26D5">
              <w:rPr>
                <w:color w:val="000000"/>
                <w:sz w:val="24"/>
              </w:rPr>
              <w:t>д. Якунята</w:t>
            </w:r>
          </w:p>
        </w:tc>
      </w:tr>
      <w:tr w:rsidR="00CE26D5" w:rsidRPr="00CE26D5" w14:paraId="36AF5A18" w14:textId="77777777" w:rsidTr="00CE26D5">
        <w:trPr>
          <w:trHeight w:val="300"/>
        </w:trPr>
        <w:tc>
          <w:tcPr>
            <w:tcW w:w="914" w:type="pct"/>
            <w:noWrap/>
            <w:vAlign w:val="center"/>
          </w:tcPr>
          <w:p w14:paraId="7910A632" w14:textId="77777777" w:rsidR="00CE26D5" w:rsidRPr="00CE26D5" w:rsidRDefault="00CE26D5" w:rsidP="00CE26D5">
            <w:pPr>
              <w:jc w:val="center"/>
              <w:rPr>
                <w:color w:val="000000" w:themeColor="text1"/>
                <w:sz w:val="24"/>
              </w:rPr>
            </w:pPr>
            <w:r w:rsidRPr="00CE26D5">
              <w:rPr>
                <w:color w:val="000000" w:themeColor="text1"/>
                <w:sz w:val="24"/>
              </w:rPr>
              <w:t>ФАП п. Лытка</w:t>
            </w:r>
          </w:p>
        </w:tc>
        <w:tc>
          <w:tcPr>
            <w:tcW w:w="1057" w:type="pct"/>
            <w:noWrap/>
          </w:tcPr>
          <w:p w14:paraId="0EC4D01E" w14:textId="77777777" w:rsidR="00CE26D5" w:rsidRPr="00CE26D5" w:rsidRDefault="00CE26D5" w:rsidP="00CE26D5">
            <w:pPr>
              <w:jc w:val="center"/>
              <w:rPr>
                <w:color w:val="000000" w:themeColor="text1"/>
                <w:sz w:val="24"/>
              </w:rPr>
            </w:pPr>
            <w:r w:rsidRPr="00CE26D5">
              <w:rPr>
                <w:color w:val="000000" w:themeColor="text1"/>
                <w:sz w:val="24"/>
              </w:rPr>
              <w:t xml:space="preserve">Кировская область, Афанасьевский м.о., п. Лытка, </w:t>
            </w:r>
            <w:r w:rsidRPr="00CE26D5">
              <w:rPr>
                <w:color w:val="000000" w:themeColor="text1"/>
                <w:sz w:val="24"/>
              </w:rPr>
              <w:lastRenderedPageBreak/>
              <w:t>ул. Советская, д.2</w:t>
            </w:r>
          </w:p>
        </w:tc>
        <w:tc>
          <w:tcPr>
            <w:tcW w:w="833" w:type="pct"/>
            <w:vAlign w:val="center"/>
          </w:tcPr>
          <w:p w14:paraId="2F70BD6E" w14:textId="77777777" w:rsidR="00CE26D5" w:rsidRPr="00CE26D5" w:rsidRDefault="00CE26D5" w:rsidP="00CE26D5">
            <w:pPr>
              <w:jc w:val="center"/>
              <w:rPr>
                <w:color w:val="000000" w:themeColor="text1"/>
                <w:sz w:val="24"/>
              </w:rPr>
            </w:pPr>
            <w:r w:rsidRPr="00CE26D5">
              <w:rPr>
                <w:color w:val="000000" w:themeColor="text1"/>
                <w:sz w:val="24"/>
              </w:rPr>
              <w:lastRenderedPageBreak/>
              <w:t>73,9</w:t>
            </w:r>
          </w:p>
        </w:tc>
        <w:tc>
          <w:tcPr>
            <w:tcW w:w="834" w:type="pct"/>
          </w:tcPr>
          <w:p w14:paraId="131FF716" w14:textId="77777777" w:rsidR="00CE26D5" w:rsidRPr="00CE26D5" w:rsidRDefault="00CE26D5" w:rsidP="00CE26D5">
            <w:pPr>
              <w:jc w:val="center"/>
              <w:rPr>
                <w:color w:val="000000" w:themeColor="text1"/>
                <w:sz w:val="24"/>
              </w:rPr>
            </w:pPr>
          </w:p>
        </w:tc>
        <w:tc>
          <w:tcPr>
            <w:tcW w:w="1362" w:type="pct"/>
          </w:tcPr>
          <w:p w14:paraId="4C56BD77" w14:textId="77777777" w:rsidR="00CE26D5" w:rsidRPr="00CE26D5" w:rsidRDefault="00CE26D5" w:rsidP="00CE26D5">
            <w:pPr>
              <w:ind w:left="-121" w:right="-88"/>
              <w:jc w:val="center"/>
              <w:rPr>
                <w:color w:val="000000" w:themeColor="text1"/>
                <w:sz w:val="24"/>
              </w:rPr>
            </w:pPr>
            <w:r w:rsidRPr="00CE26D5">
              <w:rPr>
                <w:color w:val="000000" w:themeColor="text1"/>
                <w:sz w:val="24"/>
              </w:rPr>
              <w:t>п. Лытка</w:t>
            </w:r>
          </w:p>
        </w:tc>
      </w:tr>
      <w:tr w:rsidR="00CE26D5" w:rsidRPr="00CE26D5" w14:paraId="416358BD" w14:textId="77777777" w:rsidTr="00CE26D5">
        <w:trPr>
          <w:trHeight w:val="300"/>
        </w:trPr>
        <w:tc>
          <w:tcPr>
            <w:tcW w:w="914" w:type="pct"/>
            <w:noWrap/>
            <w:vAlign w:val="center"/>
          </w:tcPr>
          <w:p w14:paraId="002018B9" w14:textId="77777777" w:rsidR="00CE26D5" w:rsidRPr="00CE26D5" w:rsidRDefault="00CE26D5" w:rsidP="00CE26D5">
            <w:pPr>
              <w:jc w:val="center"/>
              <w:rPr>
                <w:color w:val="000000"/>
                <w:sz w:val="24"/>
              </w:rPr>
            </w:pPr>
            <w:r w:rsidRPr="00CE26D5">
              <w:rPr>
                <w:color w:val="000000"/>
                <w:sz w:val="24"/>
              </w:rPr>
              <w:t>ФАП</w:t>
            </w:r>
          </w:p>
          <w:p w14:paraId="6A61280D" w14:textId="77777777" w:rsidR="00CE26D5" w:rsidRPr="00CE26D5" w:rsidRDefault="00CE26D5" w:rsidP="00CE26D5">
            <w:pPr>
              <w:jc w:val="center"/>
              <w:rPr>
                <w:color w:val="000000"/>
                <w:sz w:val="24"/>
              </w:rPr>
            </w:pPr>
            <w:r w:rsidRPr="00CE26D5">
              <w:rPr>
                <w:color w:val="000000"/>
                <w:sz w:val="24"/>
              </w:rPr>
              <w:t>д. Московская</w:t>
            </w:r>
          </w:p>
        </w:tc>
        <w:tc>
          <w:tcPr>
            <w:tcW w:w="1057" w:type="pct"/>
            <w:noWrap/>
          </w:tcPr>
          <w:p w14:paraId="2C4A796E" w14:textId="77777777" w:rsidR="00CE26D5" w:rsidRPr="00CE26D5" w:rsidRDefault="00CE26D5" w:rsidP="00CE26D5">
            <w:pPr>
              <w:jc w:val="center"/>
              <w:rPr>
                <w:color w:val="FF0000"/>
                <w:sz w:val="24"/>
              </w:rPr>
            </w:pPr>
            <w:r w:rsidRPr="00CE26D5">
              <w:rPr>
                <w:color w:val="000000"/>
                <w:sz w:val="24"/>
              </w:rPr>
              <w:t>Кировская область, Афанасьевский м.о., д. Московская, ул. Школьная, д.8</w:t>
            </w:r>
          </w:p>
        </w:tc>
        <w:tc>
          <w:tcPr>
            <w:tcW w:w="833" w:type="pct"/>
            <w:vAlign w:val="center"/>
          </w:tcPr>
          <w:p w14:paraId="402138BE" w14:textId="77777777" w:rsidR="00CE26D5" w:rsidRPr="00CE26D5" w:rsidRDefault="00CE26D5" w:rsidP="00CE26D5">
            <w:pPr>
              <w:jc w:val="center"/>
              <w:rPr>
                <w:color w:val="000000" w:themeColor="text1"/>
                <w:sz w:val="24"/>
              </w:rPr>
            </w:pPr>
            <w:r w:rsidRPr="00CE26D5">
              <w:rPr>
                <w:color w:val="000000" w:themeColor="text1"/>
                <w:sz w:val="24"/>
              </w:rPr>
              <w:t>34,3</w:t>
            </w:r>
          </w:p>
        </w:tc>
        <w:tc>
          <w:tcPr>
            <w:tcW w:w="834" w:type="pct"/>
          </w:tcPr>
          <w:p w14:paraId="558AAB50" w14:textId="77777777" w:rsidR="00CE26D5" w:rsidRPr="00CE26D5" w:rsidRDefault="00CE26D5" w:rsidP="00CE26D5">
            <w:pPr>
              <w:jc w:val="center"/>
              <w:rPr>
                <w:color w:val="FF0000"/>
                <w:sz w:val="24"/>
              </w:rPr>
            </w:pPr>
          </w:p>
        </w:tc>
        <w:tc>
          <w:tcPr>
            <w:tcW w:w="1362" w:type="pct"/>
          </w:tcPr>
          <w:p w14:paraId="43DAF12E" w14:textId="77777777" w:rsidR="00CE26D5" w:rsidRPr="00CE26D5" w:rsidRDefault="00CE26D5" w:rsidP="00CE26D5">
            <w:pPr>
              <w:jc w:val="center"/>
              <w:rPr>
                <w:color w:val="FF0000"/>
                <w:sz w:val="24"/>
              </w:rPr>
            </w:pPr>
            <w:r w:rsidRPr="00CE26D5">
              <w:rPr>
                <w:color w:val="000000"/>
                <w:sz w:val="24"/>
              </w:rPr>
              <w:t>д. Московская</w:t>
            </w:r>
          </w:p>
        </w:tc>
      </w:tr>
      <w:tr w:rsidR="00CE26D5" w:rsidRPr="00CE26D5" w14:paraId="0BFFE459" w14:textId="77777777" w:rsidTr="00CE26D5">
        <w:trPr>
          <w:trHeight w:val="300"/>
        </w:trPr>
        <w:tc>
          <w:tcPr>
            <w:tcW w:w="914" w:type="pct"/>
            <w:noWrap/>
            <w:vAlign w:val="center"/>
          </w:tcPr>
          <w:p w14:paraId="1B501B23" w14:textId="77777777" w:rsidR="00CE26D5" w:rsidRPr="00CE26D5" w:rsidRDefault="00CE26D5" w:rsidP="00CE26D5">
            <w:pPr>
              <w:jc w:val="center"/>
              <w:rPr>
                <w:color w:val="FF0000"/>
                <w:sz w:val="24"/>
              </w:rPr>
            </w:pPr>
            <w:r w:rsidRPr="00CE26D5">
              <w:rPr>
                <w:color w:val="000000"/>
                <w:sz w:val="24"/>
              </w:rPr>
              <w:t>ФАП п.Бор</w:t>
            </w:r>
          </w:p>
        </w:tc>
        <w:tc>
          <w:tcPr>
            <w:tcW w:w="1057" w:type="pct"/>
            <w:noWrap/>
          </w:tcPr>
          <w:p w14:paraId="6B2DC456" w14:textId="77777777" w:rsidR="00CE26D5" w:rsidRPr="00CE26D5" w:rsidRDefault="00CE26D5" w:rsidP="00CE26D5">
            <w:pPr>
              <w:jc w:val="center"/>
              <w:rPr>
                <w:color w:val="FF0000"/>
                <w:sz w:val="24"/>
              </w:rPr>
            </w:pPr>
            <w:r w:rsidRPr="00CE26D5">
              <w:rPr>
                <w:color w:val="000000"/>
                <w:sz w:val="24"/>
              </w:rPr>
              <w:t>Кировская область, Афанасьевский м.о., п. Бор, ул. Дзержинского, д.3</w:t>
            </w:r>
          </w:p>
        </w:tc>
        <w:tc>
          <w:tcPr>
            <w:tcW w:w="833" w:type="pct"/>
            <w:vAlign w:val="center"/>
          </w:tcPr>
          <w:p w14:paraId="55D2010A" w14:textId="77777777" w:rsidR="00CE26D5" w:rsidRPr="00CE26D5" w:rsidRDefault="00CE26D5" w:rsidP="00CE26D5">
            <w:pPr>
              <w:jc w:val="center"/>
              <w:rPr>
                <w:color w:val="000000" w:themeColor="text1"/>
                <w:sz w:val="24"/>
              </w:rPr>
            </w:pPr>
            <w:r w:rsidRPr="00CE26D5">
              <w:rPr>
                <w:color w:val="000000" w:themeColor="text1"/>
                <w:sz w:val="24"/>
              </w:rPr>
              <w:t>88,6</w:t>
            </w:r>
          </w:p>
        </w:tc>
        <w:tc>
          <w:tcPr>
            <w:tcW w:w="834" w:type="pct"/>
          </w:tcPr>
          <w:p w14:paraId="747EC8C0" w14:textId="77777777" w:rsidR="00CE26D5" w:rsidRPr="00CE26D5" w:rsidRDefault="00CE26D5" w:rsidP="00CE26D5">
            <w:pPr>
              <w:jc w:val="center"/>
              <w:rPr>
                <w:color w:val="FF0000"/>
                <w:sz w:val="24"/>
              </w:rPr>
            </w:pPr>
          </w:p>
        </w:tc>
        <w:tc>
          <w:tcPr>
            <w:tcW w:w="1362" w:type="pct"/>
          </w:tcPr>
          <w:p w14:paraId="3EE87213" w14:textId="77777777" w:rsidR="00CE26D5" w:rsidRPr="00CE26D5" w:rsidRDefault="00CE26D5" w:rsidP="00CE26D5">
            <w:pPr>
              <w:ind w:left="-121" w:right="-88"/>
              <w:jc w:val="center"/>
              <w:rPr>
                <w:color w:val="000000"/>
                <w:sz w:val="24"/>
              </w:rPr>
            </w:pPr>
            <w:r w:rsidRPr="00CE26D5">
              <w:rPr>
                <w:color w:val="000000"/>
                <w:sz w:val="24"/>
              </w:rPr>
              <w:t>п. Бор</w:t>
            </w:r>
          </w:p>
          <w:p w14:paraId="766D1459" w14:textId="77777777" w:rsidR="00CE26D5" w:rsidRPr="00CE26D5" w:rsidRDefault="00CE26D5" w:rsidP="00CE26D5">
            <w:pPr>
              <w:ind w:left="-121" w:right="-88"/>
              <w:jc w:val="center"/>
              <w:rPr>
                <w:color w:val="000000"/>
                <w:sz w:val="24"/>
              </w:rPr>
            </w:pPr>
            <w:r w:rsidRPr="00CE26D5">
              <w:rPr>
                <w:color w:val="000000"/>
                <w:sz w:val="24"/>
              </w:rPr>
              <w:t>д. Бор</w:t>
            </w:r>
          </w:p>
          <w:p w14:paraId="51B2852E" w14:textId="77777777" w:rsidR="00CE26D5" w:rsidRPr="00CE26D5" w:rsidRDefault="00CE26D5" w:rsidP="00CE26D5">
            <w:pPr>
              <w:ind w:left="-121" w:right="-88"/>
              <w:jc w:val="center"/>
              <w:rPr>
                <w:color w:val="000000"/>
                <w:sz w:val="24"/>
              </w:rPr>
            </w:pPr>
            <w:r w:rsidRPr="00CE26D5">
              <w:rPr>
                <w:color w:val="000000"/>
                <w:sz w:val="24"/>
              </w:rPr>
              <w:t>д. Головино</w:t>
            </w:r>
          </w:p>
          <w:p w14:paraId="48AC1073" w14:textId="77777777" w:rsidR="00CE26D5" w:rsidRPr="00CE26D5" w:rsidRDefault="00CE26D5" w:rsidP="00CE26D5">
            <w:pPr>
              <w:ind w:left="-121" w:right="-88"/>
              <w:jc w:val="center"/>
              <w:rPr>
                <w:color w:val="000000"/>
                <w:sz w:val="24"/>
              </w:rPr>
            </w:pPr>
            <w:r w:rsidRPr="00CE26D5">
              <w:rPr>
                <w:color w:val="000000"/>
                <w:sz w:val="24"/>
              </w:rPr>
              <w:t>д. Верхняя Нярпа</w:t>
            </w:r>
          </w:p>
        </w:tc>
      </w:tr>
      <w:tr w:rsidR="00CE26D5" w:rsidRPr="00CE26D5" w14:paraId="685A5D7A" w14:textId="77777777" w:rsidTr="00CE26D5">
        <w:trPr>
          <w:trHeight w:val="300"/>
        </w:trPr>
        <w:tc>
          <w:tcPr>
            <w:tcW w:w="914" w:type="pct"/>
            <w:noWrap/>
            <w:vAlign w:val="center"/>
          </w:tcPr>
          <w:p w14:paraId="72E7D244" w14:textId="77777777" w:rsidR="00CE26D5" w:rsidRPr="00CE26D5" w:rsidRDefault="00CE26D5" w:rsidP="00CE26D5">
            <w:pPr>
              <w:jc w:val="center"/>
              <w:rPr>
                <w:color w:val="FF0000"/>
                <w:sz w:val="24"/>
              </w:rPr>
            </w:pPr>
            <w:r w:rsidRPr="00CE26D5">
              <w:rPr>
                <w:color w:val="000000"/>
                <w:sz w:val="24"/>
              </w:rPr>
              <w:t>Верхне Камский ФАП</w:t>
            </w:r>
          </w:p>
        </w:tc>
        <w:tc>
          <w:tcPr>
            <w:tcW w:w="1057" w:type="pct"/>
            <w:noWrap/>
          </w:tcPr>
          <w:p w14:paraId="427A73CA" w14:textId="77777777" w:rsidR="00CE26D5" w:rsidRPr="00CE26D5" w:rsidRDefault="00CE26D5" w:rsidP="00CE26D5">
            <w:pPr>
              <w:ind w:left="-121" w:right="-88"/>
              <w:jc w:val="center"/>
              <w:rPr>
                <w:color w:val="000000"/>
                <w:sz w:val="24"/>
              </w:rPr>
            </w:pPr>
            <w:r w:rsidRPr="00CE26D5">
              <w:rPr>
                <w:color w:val="000000"/>
                <w:sz w:val="24"/>
              </w:rPr>
              <w:t>Кировская область, Афанасьевский м.о.,с. Верхнее Камье, ул. Садовая, д.5</w:t>
            </w:r>
          </w:p>
        </w:tc>
        <w:tc>
          <w:tcPr>
            <w:tcW w:w="833" w:type="pct"/>
            <w:vAlign w:val="center"/>
          </w:tcPr>
          <w:p w14:paraId="6EB8D43D" w14:textId="77777777" w:rsidR="00CE26D5" w:rsidRPr="00CE26D5" w:rsidRDefault="00CE26D5" w:rsidP="00CE26D5">
            <w:pPr>
              <w:jc w:val="center"/>
              <w:rPr>
                <w:color w:val="FF0000"/>
                <w:sz w:val="24"/>
              </w:rPr>
            </w:pPr>
            <w:r w:rsidRPr="00CE26D5">
              <w:rPr>
                <w:color w:val="000000" w:themeColor="text1"/>
                <w:sz w:val="24"/>
              </w:rPr>
              <w:t>73,1</w:t>
            </w:r>
          </w:p>
        </w:tc>
        <w:tc>
          <w:tcPr>
            <w:tcW w:w="834" w:type="pct"/>
          </w:tcPr>
          <w:p w14:paraId="43B3096B" w14:textId="77777777" w:rsidR="00CE26D5" w:rsidRPr="00CE26D5" w:rsidRDefault="00CE26D5" w:rsidP="00CE26D5">
            <w:pPr>
              <w:jc w:val="center"/>
              <w:rPr>
                <w:color w:val="FF0000"/>
                <w:sz w:val="24"/>
              </w:rPr>
            </w:pPr>
          </w:p>
        </w:tc>
        <w:tc>
          <w:tcPr>
            <w:tcW w:w="1362" w:type="pct"/>
          </w:tcPr>
          <w:p w14:paraId="467D1F05" w14:textId="77777777" w:rsidR="00CE26D5" w:rsidRPr="00CE26D5" w:rsidRDefault="00CE26D5" w:rsidP="00CE26D5">
            <w:pPr>
              <w:ind w:left="-121" w:right="-88"/>
              <w:jc w:val="center"/>
              <w:rPr>
                <w:color w:val="000000"/>
                <w:sz w:val="24"/>
              </w:rPr>
            </w:pPr>
            <w:r w:rsidRPr="00CE26D5">
              <w:rPr>
                <w:color w:val="000000"/>
                <w:sz w:val="24"/>
              </w:rPr>
              <w:t>с. Верхнее Камье</w:t>
            </w:r>
          </w:p>
          <w:p w14:paraId="491BD1CA" w14:textId="77777777" w:rsidR="00CE26D5" w:rsidRPr="00CE26D5" w:rsidRDefault="00CE26D5" w:rsidP="00CE26D5">
            <w:pPr>
              <w:ind w:left="-121" w:right="-88"/>
              <w:jc w:val="center"/>
              <w:rPr>
                <w:color w:val="000000"/>
                <w:sz w:val="24"/>
              </w:rPr>
            </w:pPr>
            <w:r w:rsidRPr="00CE26D5">
              <w:rPr>
                <w:color w:val="000000"/>
                <w:sz w:val="24"/>
              </w:rPr>
              <w:t>д. Дурины</w:t>
            </w:r>
          </w:p>
          <w:p w14:paraId="4B4C1D74" w14:textId="77777777" w:rsidR="00CE26D5" w:rsidRPr="00CE26D5" w:rsidRDefault="00CE26D5" w:rsidP="00CE26D5">
            <w:pPr>
              <w:ind w:left="-121" w:right="-88"/>
              <w:jc w:val="center"/>
              <w:rPr>
                <w:color w:val="000000"/>
                <w:sz w:val="24"/>
              </w:rPr>
            </w:pPr>
            <w:r w:rsidRPr="00CE26D5">
              <w:rPr>
                <w:color w:val="000000"/>
                <w:sz w:val="24"/>
              </w:rPr>
              <w:t>д. Корабли</w:t>
            </w:r>
          </w:p>
          <w:p w14:paraId="4212DAA2" w14:textId="77777777" w:rsidR="00CE26D5" w:rsidRPr="00CE26D5" w:rsidRDefault="00CE26D5" w:rsidP="00CE26D5">
            <w:pPr>
              <w:ind w:left="-121" w:right="-88"/>
              <w:jc w:val="center"/>
              <w:rPr>
                <w:color w:val="000000"/>
                <w:sz w:val="24"/>
              </w:rPr>
            </w:pPr>
            <w:r w:rsidRPr="00CE26D5">
              <w:rPr>
                <w:color w:val="000000"/>
                <w:sz w:val="24"/>
              </w:rPr>
              <w:t>д. Угор</w:t>
            </w:r>
          </w:p>
        </w:tc>
      </w:tr>
      <w:tr w:rsidR="00CE26D5" w:rsidRPr="00CE26D5" w14:paraId="6FCEA388" w14:textId="77777777" w:rsidTr="00CE26D5">
        <w:trPr>
          <w:trHeight w:val="300"/>
        </w:trPr>
        <w:tc>
          <w:tcPr>
            <w:tcW w:w="914" w:type="pct"/>
            <w:noWrap/>
            <w:vAlign w:val="center"/>
          </w:tcPr>
          <w:p w14:paraId="6DC10F59" w14:textId="77777777" w:rsidR="00CE26D5" w:rsidRPr="00CE26D5" w:rsidRDefault="00CE26D5" w:rsidP="00CE26D5">
            <w:pPr>
              <w:jc w:val="center"/>
              <w:rPr>
                <w:color w:val="FF0000"/>
                <w:sz w:val="24"/>
              </w:rPr>
            </w:pPr>
            <w:r w:rsidRPr="00CE26D5">
              <w:rPr>
                <w:color w:val="000000" w:themeColor="text1"/>
                <w:sz w:val="24"/>
              </w:rPr>
              <w:t>В-Леманский ФАП</w:t>
            </w:r>
          </w:p>
        </w:tc>
        <w:tc>
          <w:tcPr>
            <w:tcW w:w="1057" w:type="pct"/>
            <w:noWrap/>
          </w:tcPr>
          <w:p w14:paraId="2276B71B" w14:textId="77777777" w:rsidR="00CE26D5" w:rsidRPr="00CE26D5" w:rsidRDefault="00CE26D5" w:rsidP="00CE26D5">
            <w:pPr>
              <w:jc w:val="center"/>
              <w:rPr>
                <w:color w:val="FF0000"/>
                <w:sz w:val="24"/>
              </w:rPr>
            </w:pPr>
            <w:r w:rsidRPr="00CE26D5">
              <w:rPr>
                <w:color w:val="000000"/>
                <w:sz w:val="24"/>
              </w:rPr>
              <w:t>Кировская область, Афанасьевский м.о., д. Слобода, ул. Школьная, д19</w:t>
            </w:r>
          </w:p>
        </w:tc>
        <w:tc>
          <w:tcPr>
            <w:tcW w:w="833" w:type="pct"/>
            <w:vAlign w:val="center"/>
          </w:tcPr>
          <w:p w14:paraId="3F5B3E55" w14:textId="77777777" w:rsidR="00CE26D5" w:rsidRPr="00CE26D5" w:rsidRDefault="00CE26D5" w:rsidP="00CE26D5">
            <w:pPr>
              <w:jc w:val="center"/>
              <w:rPr>
                <w:color w:val="FF0000"/>
                <w:sz w:val="24"/>
              </w:rPr>
            </w:pPr>
            <w:r w:rsidRPr="00CE26D5">
              <w:rPr>
                <w:color w:val="000000" w:themeColor="text1"/>
                <w:sz w:val="24"/>
              </w:rPr>
              <w:t>73,0</w:t>
            </w:r>
          </w:p>
        </w:tc>
        <w:tc>
          <w:tcPr>
            <w:tcW w:w="834" w:type="pct"/>
          </w:tcPr>
          <w:p w14:paraId="2A730D36" w14:textId="77777777" w:rsidR="00CE26D5" w:rsidRPr="00CE26D5" w:rsidRDefault="00CE26D5" w:rsidP="00CE26D5">
            <w:pPr>
              <w:jc w:val="center"/>
              <w:rPr>
                <w:color w:val="FF0000"/>
                <w:sz w:val="24"/>
              </w:rPr>
            </w:pPr>
          </w:p>
        </w:tc>
        <w:tc>
          <w:tcPr>
            <w:tcW w:w="1362" w:type="pct"/>
          </w:tcPr>
          <w:p w14:paraId="1ACE8B4A" w14:textId="77777777" w:rsidR="00CE26D5" w:rsidRPr="00CE26D5" w:rsidRDefault="00CE26D5" w:rsidP="00CE26D5">
            <w:pPr>
              <w:ind w:left="-121" w:right="-88"/>
              <w:jc w:val="center"/>
              <w:rPr>
                <w:color w:val="000000"/>
                <w:sz w:val="24"/>
              </w:rPr>
            </w:pPr>
            <w:r w:rsidRPr="00CE26D5">
              <w:rPr>
                <w:color w:val="000000"/>
                <w:sz w:val="24"/>
              </w:rPr>
              <w:t>д. Лома</w:t>
            </w:r>
          </w:p>
          <w:p w14:paraId="00C251FB" w14:textId="77777777" w:rsidR="00CE26D5" w:rsidRPr="00CE26D5" w:rsidRDefault="00CE26D5" w:rsidP="00CE26D5">
            <w:pPr>
              <w:ind w:left="-121" w:right="-88"/>
              <w:jc w:val="center"/>
              <w:rPr>
                <w:color w:val="000000"/>
                <w:sz w:val="24"/>
              </w:rPr>
            </w:pPr>
            <w:r w:rsidRPr="00CE26D5">
              <w:rPr>
                <w:color w:val="000000"/>
                <w:sz w:val="24"/>
              </w:rPr>
              <w:t>д. Воронушка</w:t>
            </w:r>
          </w:p>
          <w:p w14:paraId="39CFB139" w14:textId="77777777" w:rsidR="00CE26D5" w:rsidRPr="00CE26D5" w:rsidRDefault="00CE26D5" w:rsidP="00CE26D5">
            <w:pPr>
              <w:ind w:left="-121" w:right="-88"/>
              <w:jc w:val="center"/>
              <w:rPr>
                <w:color w:val="000000"/>
                <w:sz w:val="24"/>
              </w:rPr>
            </w:pPr>
            <w:r w:rsidRPr="00CE26D5">
              <w:rPr>
                <w:color w:val="000000"/>
                <w:sz w:val="24"/>
              </w:rPr>
              <w:t>д. Слобода</w:t>
            </w:r>
          </w:p>
        </w:tc>
      </w:tr>
      <w:tr w:rsidR="00CE26D5" w:rsidRPr="00CE26D5" w14:paraId="3BA278FA" w14:textId="77777777" w:rsidTr="00CE26D5">
        <w:trPr>
          <w:trHeight w:val="300"/>
        </w:trPr>
        <w:tc>
          <w:tcPr>
            <w:tcW w:w="914" w:type="pct"/>
            <w:noWrap/>
            <w:vAlign w:val="center"/>
          </w:tcPr>
          <w:p w14:paraId="65649D2D" w14:textId="77777777" w:rsidR="00CE26D5" w:rsidRPr="00CE26D5" w:rsidRDefault="00CE26D5" w:rsidP="00CE26D5">
            <w:pPr>
              <w:jc w:val="center"/>
              <w:rPr>
                <w:color w:val="FF0000"/>
                <w:sz w:val="24"/>
              </w:rPr>
            </w:pPr>
            <w:r w:rsidRPr="00CE26D5">
              <w:rPr>
                <w:color w:val="000000"/>
                <w:sz w:val="24"/>
              </w:rPr>
              <w:t>Н-Носковский ФАП</w:t>
            </w:r>
          </w:p>
        </w:tc>
        <w:tc>
          <w:tcPr>
            <w:tcW w:w="1057" w:type="pct"/>
            <w:noWrap/>
          </w:tcPr>
          <w:p w14:paraId="5FEEC274" w14:textId="77777777" w:rsidR="00CE26D5" w:rsidRPr="00CE26D5" w:rsidRDefault="00CE26D5" w:rsidP="00CE26D5">
            <w:pPr>
              <w:jc w:val="center"/>
              <w:rPr>
                <w:color w:val="FF0000"/>
                <w:sz w:val="24"/>
              </w:rPr>
            </w:pPr>
            <w:r w:rsidRPr="00CE26D5">
              <w:rPr>
                <w:color w:val="000000"/>
                <w:sz w:val="24"/>
              </w:rPr>
              <w:t>Кировская область, Афанасьевский м.о., д. Архипята, д.41</w:t>
            </w:r>
          </w:p>
        </w:tc>
        <w:tc>
          <w:tcPr>
            <w:tcW w:w="833" w:type="pct"/>
            <w:vAlign w:val="center"/>
          </w:tcPr>
          <w:p w14:paraId="65A6C6B0" w14:textId="77777777" w:rsidR="00CE26D5" w:rsidRPr="00CE26D5" w:rsidRDefault="00CE26D5" w:rsidP="00CE26D5">
            <w:pPr>
              <w:jc w:val="center"/>
              <w:rPr>
                <w:color w:val="FF0000"/>
                <w:sz w:val="24"/>
              </w:rPr>
            </w:pPr>
            <w:r w:rsidRPr="00CE26D5">
              <w:rPr>
                <w:color w:val="000000" w:themeColor="text1"/>
                <w:sz w:val="24"/>
              </w:rPr>
              <w:t>47,2</w:t>
            </w:r>
          </w:p>
        </w:tc>
        <w:tc>
          <w:tcPr>
            <w:tcW w:w="834" w:type="pct"/>
          </w:tcPr>
          <w:p w14:paraId="4A213304" w14:textId="77777777" w:rsidR="00CE26D5" w:rsidRPr="00CE26D5" w:rsidRDefault="00CE26D5" w:rsidP="00CE26D5">
            <w:pPr>
              <w:jc w:val="center"/>
              <w:rPr>
                <w:color w:val="FF0000"/>
                <w:sz w:val="24"/>
              </w:rPr>
            </w:pPr>
          </w:p>
        </w:tc>
        <w:tc>
          <w:tcPr>
            <w:tcW w:w="1362" w:type="pct"/>
          </w:tcPr>
          <w:p w14:paraId="76AEFB90" w14:textId="77777777" w:rsidR="00CE26D5" w:rsidRPr="00CE26D5" w:rsidRDefault="00CE26D5" w:rsidP="00CE26D5">
            <w:pPr>
              <w:ind w:left="-121" w:right="-88"/>
              <w:jc w:val="center"/>
              <w:rPr>
                <w:color w:val="000000"/>
                <w:sz w:val="24"/>
              </w:rPr>
            </w:pPr>
            <w:r w:rsidRPr="00CE26D5">
              <w:rPr>
                <w:color w:val="000000"/>
                <w:sz w:val="24"/>
              </w:rPr>
              <w:t>д. Архипята</w:t>
            </w:r>
          </w:p>
          <w:p w14:paraId="31F5BEB8" w14:textId="77777777" w:rsidR="00CE26D5" w:rsidRPr="00CE26D5" w:rsidRDefault="00CE26D5" w:rsidP="00CE26D5">
            <w:pPr>
              <w:ind w:left="-121" w:right="-88"/>
              <w:jc w:val="center"/>
              <w:rPr>
                <w:color w:val="000000"/>
                <w:sz w:val="24"/>
              </w:rPr>
            </w:pPr>
            <w:r w:rsidRPr="00CE26D5">
              <w:rPr>
                <w:color w:val="000000"/>
                <w:sz w:val="24"/>
              </w:rPr>
              <w:t>д. Мишино</w:t>
            </w:r>
          </w:p>
        </w:tc>
      </w:tr>
      <w:tr w:rsidR="00CE26D5" w:rsidRPr="00CE26D5" w14:paraId="72F66656" w14:textId="77777777" w:rsidTr="00CE26D5">
        <w:trPr>
          <w:trHeight w:val="300"/>
        </w:trPr>
        <w:tc>
          <w:tcPr>
            <w:tcW w:w="914" w:type="pct"/>
            <w:noWrap/>
            <w:vAlign w:val="center"/>
          </w:tcPr>
          <w:p w14:paraId="6307EA62" w14:textId="77777777" w:rsidR="00CE26D5" w:rsidRPr="00CE26D5" w:rsidRDefault="00CE26D5" w:rsidP="00CE26D5">
            <w:pPr>
              <w:jc w:val="center"/>
              <w:rPr>
                <w:color w:val="FF0000"/>
                <w:sz w:val="24"/>
              </w:rPr>
            </w:pPr>
            <w:r w:rsidRPr="00CE26D5">
              <w:rPr>
                <w:color w:val="000000"/>
                <w:sz w:val="24"/>
              </w:rPr>
              <w:t>Пашинский ФАП</w:t>
            </w:r>
          </w:p>
        </w:tc>
        <w:tc>
          <w:tcPr>
            <w:tcW w:w="1057" w:type="pct"/>
            <w:noWrap/>
          </w:tcPr>
          <w:p w14:paraId="41B78A18" w14:textId="77777777" w:rsidR="00CE26D5" w:rsidRPr="00CE26D5" w:rsidRDefault="00CE26D5" w:rsidP="00CE26D5">
            <w:pPr>
              <w:jc w:val="center"/>
              <w:rPr>
                <w:color w:val="000000"/>
                <w:sz w:val="24"/>
              </w:rPr>
            </w:pPr>
          </w:p>
          <w:p w14:paraId="3939820D" w14:textId="77777777" w:rsidR="00CE26D5" w:rsidRPr="00CE26D5" w:rsidRDefault="00CE26D5" w:rsidP="00CE26D5">
            <w:pPr>
              <w:jc w:val="center"/>
              <w:rPr>
                <w:color w:val="FF0000"/>
                <w:sz w:val="24"/>
              </w:rPr>
            </w:pPr>
            <w:r w:rsidRPr="00CE26D5">
              <w:rPr>
                <w:color w:val="000000"/>
                <w:sz w:val="24"/>
              </w:rPr>
              <w:t>Кировская область, Афанасьевский м.о., с. Пашино, ул. Центральная, д.11</w:t>
            </w:r>
          </w:p>
        </w:tc>
        <w:tc>
          <w:tcPr>
            <w:tcW w:w="833" w:type="pct"/>
            <w:vAlign w:val="center"/>
          </w:tcPr>
          <w:p w14:paraId="6E3F0390" w14:textId="77777777" w:rsidR="00CE26D5" w:rsidRPr="00CE26D5" w:rsidRDefault="00CE26D5" w:rsidP="00CE26D5">
            <w:pPr>
              <w:jc w:val="center"/>
              <w:rPr>
                <w:color w:val="FF0000"/>
                <w:sz w:val="24"/>
              </w:rPr>
            </w:pPr>
            <w:r w:rsidRPr="00CE26D5">
              <w:rPr>
                <w:color w:val="000000" w:themeColor="text1"/>
                <w:sz w:val="24"/>
              </w:rPr>
              <w:t>101,2</w:t>
            </w:r>
          </w:p>
        </w:tc>
        <w:tc>
          <w:tcPr>
            <w:tcW w:w="834" w:type="pct"/>
          </w:tcPr>
          <w:p w14:paraId="02789929" w14:textId="77777777" w:rsidR="00CE26D5" w:rsidRPr="00CE26D5" w:rsidRDefault="00CE26D5" w:rsidP="00CE26D5">
            <w:pPr>
              <w:jc w:val="center"/>
              <w:rPr>
                <w:color w:val="FF0000"/>
                <w:sz w:val="24"/>
              </w:rPr>
            </w:pPr>
          </w:p>
        </w:tc>
        <w:tc>
          <w:tcPr>
            <w:tcW w:w="1362" w:type="pct"/>
          </w:tcPr>
          <w:p w14:paraId="67987875" w14:textId="77777777" w:rsidR="00CE26D5" w:rsidRPr="00CE26D5" w:rsidRDefault="00CE26D5" w:rsidP="00CE26D5">
            <w:pPr>
              <w:ind w:left="-121" w:right="-88"/>
              <w:jc w:val="center"/>
              <w:rPr>
                <w:color w:val="000000"/>
                <w:sz w:val="24"/>
              </w:rPr>
            </w:pPr>
            <w:r w:rsidRPr="00CE26D5">
              <w:rPr>
                <w:color w:val="000000"/>
                <w:sz w:val="24"/>
              </w:rPr>
              <w:t>с. Пашино</w:t>
            </w:r>
          </w:p>
          <w:p w14:paraId="5F52140B" w14:textId="77777777" w:rsidR="00CE26D5" w:rsidRPr="00CE26D5" w:rsidRDefault="00CE26D5" w:rsidP="00CE26D5">
            <w:pPr>
              <w:ind w:left="-121" w:right="-88"/>
              <w:jc w:val="center"/>
              <w:rPr>
                <w:color w:val="000000"/>
                <w:sz w:val="24"/>
              </w:rPr>
            </w:pPr>
            <w:r w:rsidRPr="00CE26D5">
              <w:rPr>
                <w:color w:val="000000"/>
                <w:sz w:val="24"/>
              </w:rPr>
              <w:t>д. Даньки</w:t>
            </w:r>
          </w:p>
          <w:p w14:paraId="6AD7DE48" w14:textId="77777777" w:rsidR="00CE26D5" w:rsidRPr="00CE26D5" w:rsidRDefault="00CE26D5" w:rsidP="00CE26D5">
            <w:pPr>
              <w:ind w:left="-121" w:right="-88"/>
              <w:jc w:val="center"/>
              <w:rPr>
                <w:color w:val="000000"/>
                <w:sz w:val="24"/>
              </w:rPr>
            </w:pPr>
            <w:r w:rsidRPr="00CE26D5">
              <w:rPr>
                <w:color w:val="000000"/>
                <w:sz w:val="24"/>
              </w:rPr>
              <w:t>д. Малые Некрасовы</w:t>
            </w:r>
          </w:p>
          <w:p w14:paraId="76776CC2" w14:textId="77777777" w:rsidR="00CE26D5" w:rsidRPr="00CE26D5" w:rsidRDefault="00CE26D5" w:rsidP="00CE26D5">
            <w:pPr>
              <w:ind w:left="-121" w:right="-88"/>
              <w:jc w:val="center"/>
              <w:rPr>
                <w:color w:val="000000"/>
                <w:sz w:val="24"/>
              </w:rPr>
            </w:pPr>
            <w:r w:rsidRPr="00CE26D5">
              <w:rPr>
                <w:color w:val="000000"/>
                <w:sz w:val="24"/>
              </w:rPr>
              <w:t>д. Большие Некрасовы</w:t>
            </w:r>
          </w:p>
          <w:p w14:paraId="5E945160" w14:textId="77777777" w:rsidR="00CE26D5" w:rsidRPr="00CE26D5" w:rsidRDefault="00CE26D5" w:rsidP="00CE26D5">
            <w:pPr>
              <w:ind w:left="-121" w:right="-88"/>
              <w:jc w:val="center"/>
              <w:rPr>
                <w:color w:val="000000"/>
                <w:sz w:val="24"/>
              </w:rPr>
            </w:pPr>
            <w:r w:rsidRPr="00CE26D5">
              <w:rPr>
                <w:color w:val="000000"/>
                <w:sz w:val="24"/>
              </w:rPr>
              <w:t>д. Митрохово</w:t>
            </w:r>
          </w:p>
          <w:p w14:paraId="7B02B64C" w14:textId="77777777" w:rsidR="00CE26D5" w:rsidRPr="00CE26D5" w:rsidRDefault="00CE26D5" w:rsidP="00CE26D5">
            <w:pPr>
              <w:ind w:left="-121" w:right="-88"/>
              <w:jc w:val="center"/>
              <w:rPr>
                <w:color w:val="000000"/>
                <w:sz w:val="24"/>
              </w:rPr>
            </w:pPr>
            <w:r w:rsidRPr="00CE26D5">
              <w:rPr>
                <w:color w:val="000000"/>
                <w:sz w:val="24"/>
              </w:rPr>
              <w:t>д. Анфиногеново</w:t>
            </w:r>
          </w:p>
          <w:p w14:paraId="32188D6D" w14:textId="77777777" w:rsidR="00CE26D5" w:rsidRPr="00CE26D5" w:rsidRDefault="00CE26D5" w:rsidP="00CE26D5">
            <w:pPr>
              <w:ind w:left="-121" w:right="-88"/>
              <w:jc w:val="center"/>
              <w:rPr>
                <w:color w:val="000000"/>
                <w:sz w:val="24"/>
              </w:rPr>
            </w:pPr>
            <w:r w:rsidRPr="00CE26D5">
              <w:rPr>
                <w:color w:val="000000"/>
                <w:sz w:val="24"/>
              </w:rPr>
              <w:t>д. Торопынино</w:t>
            </w:r>
          </w:p>
        </w:tc>
      </w:tr>
      <w:tr w:rsidR="00CE26D5" w:rsidRPr="00CE26D5" w14:paraId="724CB3C5" w14:textId="77777777" w:rsidTr="00CE26D5">
        <w:trPr>
          <w:trHeight w:val="300"/>
        </w:trPr>
        <w:tc>
          <w:tcPr>
            <w:tcW w:w="914" w:type="pct"/>
            <w:noWrap/>
            <w:vAlign w:val="center"/>
          </w:tcPr>
          <w:p w14:paraId="71C0E5FA" w14:textId="77777777" w:rsidR="00CE26D5" w:rsidRPr="00CE26D5" w:rsidRDefault="00CE26D5" w:rsidP="00CE26D5">
            <w:pPr>
              <w:jc w:val="center"/>
              <w:rPr>
                <w:color w:val="FF0000"/>
                <w:sz w:val="24"/>
              </w:rPr>
            </w:pPr>
            <w:r w:rsidRPr="00CE26D5">
              <w:rPr>
                <w:color w:val="000000" w:themeColor="text1"/>
                <w:sz w:val="24"/>
              </w:rPr>
              <w:t>Пролетарский ФАП</w:t>
            </w:r>
          </w:p>
        </w:tc>
        <w:tc>
          <w:tcPr>
            <w:tcW w:w="1057" w:type="pct"/>
            <w:noWrap/>
          </w:tcPr>
          <w:p w14:paraId="1043A807" w14:textId="77777777" w:rsidR="00CE26D5" w:rsidRPr="00CE26D5" w:rsidRDefault="00CE26D5" w:rsidP="00CE26D5">
            <w:pPr>
              <w:jc w:val="center"/>
              <w:rPr>
                <w:color w:val="000000"/>
                <w:sz w:val="24"/>
              </w:rPr>
            </w:pPr>
          </w:p>
          <w:p w14:paraId="0E91BFEE" w14:textId="77777777" w:rsidR="00CE26D5" w:rsidRPr="00CE26D5" w:rsidRDefault="00CE26D5" w:rsidP="00CE26D5">
            <w:pPr>
              <w:jc w:val="center"/>
              <w:rPr>
                <w:color w:val="FF0000"/>
                <w:sz w:val="24"/>
              </w:rPr>
            </w:pPr>
            <w:r w:rsidRPr="00CE26D5">
              <w:rPr>
                <w:color w:val="000000"/>
                <w:sz w:val="24"/>
              </w:rPr>
              <w:t xml:space="preserve">Кировская область, Афанасьевский </w:t>
            </w:r>
            <w:r w:rsidRPr="00CE26D5">
              <w:rPr>
                <w:color w:val="000000"/>
                <w:sz w:val="24"/>
              </w:rPr>
              <w:lastRenderedPageBreak/>
              <w:t>м.о., д. Верхняя Тимофеевская, д.31</w:t>
            </w:r>
          </w:p>
        </w:tc>
        <w:tc>
          <w:tcPr>
            <w:tcW w:w="833" w:type="pct"/>
            <w:vAlign w:val="center"/>
          </w:tcPr>
          <w:p w14:paraId="087CC776" w14:textId="77777777" w:rsidR="00CE26D5" w:rsidRPr="00CE26D5" w:rsidRDefault="00CE26D5" w:rsidP="00CE26D5">
            <w:pPr>
              <w:jc w:val="center"/>
              <w:rPr>
                <w:color w:val="FF0000"/>
                <w:sz w:val="24"/>
              </w:rPr>
            </w:pPr>
            <w:r w:rsidRPr="00CE26D5">
              <w:rPr>
                <w:color w:val="000000" w:themeColor="text1"/>
                <w:sz w:val="24"/>
              </w:rPr>
              <w:lastRenderedPageBreak/>
              <w:t>29,5</w:t>
            </w:r>
          </w:p>
        </w:tc>
        <w:tc>
          <w:tcPr>
            <w:tcW w:w="834" w:type="pct"/>
          </w:tcPr>
          <w:p w14:paraId="35FC9D9C" w14:textId="77777777" w:rsidR="00CE26D5" w:rsidRPr="00CE26D5" w:rsidRDefault="00CE26D5" w:rsidP="00CE26D5">
            <w:pPr>
              <w:jc w:val="center"/>
              <w:rPr>
                <w:color w:val="FF0000"/>
                <w:sz w:val="24"/>
              </w:rPr>
            </w:pPr>
          </w:p>
        </w:tc>
        <w:tc>
          <w:tcPr>
            <w:tcW w:w="1362" w:type="pct"/>
          </w:tcPr>
          <w:p w14:paraId="373735CD" w14:textId="77777777" w:rsidR="00CE26D5" w:rsidRPr="00CE26D5" w:rsidRDefault="00CE26D5" w:rsidP="00CE26D5">
            <w:pPr>
              <w:ind w:left="-121" w:right="-88"/>
              <w:jc w:val="center"/>
              <w:rPr>
                <w:color w:val="000000"/>
                <w:sz w:val="24"/>
              </w:rPr>
            </w:pPr>
            <w:r w:rsidRPr="00CE26D5">
              <w:rPr>
                <w:color w:val="000000"/>
                <w:sz w:val="24"/>
              </w:rPr>
              <w:t>д. В-Тимофеевская</w:t>
            </w:r>
          </w:p>
          <w:p w14:paraId="5C17C1ED" w14:textId="77777777" w:rsidR="00CE26D5" w:rsidRPr="00CE26D5" w:rsidRDefault="00CE26D5" w:rsidP="00CE26D5">
            <w:pPr>
              <w:ind w:left="-121" w:right="-88"/>
              <w:jc w:val="center"/>
              <w:rPr>
                <w:color w:val="000000"/>
                <w:sz w:val="24"/>
              </w:rPr>
            </w:pPr>
            <w:r w:rsidRPr="00CE26D5">
              <w:rPr>
                <w:color w:val="000000"/>
                <w:sz w:val="24"/>
              </w:rPr>
              <w:t>д. Н-Тимофеевская</w:t>
            </w:r>
          </w:p>
          <w:p w14:paraId="167793BE" w14:textId="77777777" w:rsidR="00CE26D5" w:rsidRPr="00CE26D5" w:rsidRDefault="00CE26D5" w:rsidP="00CE26D5">
            <w:pPr>
              <w:ind w:left="-121" w:right="-88"/>
              <w:jc w:val="center"/>
              <w:rPr>
                <w:color w:val="000000"/>
                <w:sz w:val="24"/>
              </w:rPr>
            </w:pPr>
            <w:r w:rsidRPr="00CE26D5">
              <w:rPr>
                <w:color w:val="000000"/>
                <w:sz w:val="24"/>
              </w:rPr>
              <w:t>д. Степановская</w:t>
            </w:r>
          </w:p>
          <w:p w14:paraId="046B900E" w14:textId="77777777" w:rsidR="00CE26D5" w:rsidRPr="00CE26D5" w:rsidRDefault="00CE26D5" w:rsidP="00CE26D5">
            <w:pPr>
              <w:ind w:left="-121" w:right="-88"/>
              <w:jc w:val="center"/>
              <w:rPr>
                <w:color w:val="000000"/>
                <w:sz w:val="24"/>
              </w:rPr>
            </w:pPr>
            <w:r w:rsidRPr="00CE26D5">
              <w:rPr>
                <w:color w:val="000000"/>
                <w:sz w:val="24"/>
              </w:rPr>
              <w:lastRenderedPageBreak/>
              <w:t>д. Пура</w:t>
            </w:r>
          </w:p>
          <w:p w14:paraId="2D822D1F" w14:textId="77777777" w:rsidR="00CE26D5" w:rsidRPr="00CE26D5" w:rsidRDefault="00CE26D5" w:rsidP="00CE26D5">
            <w:pPr>
              <w:ind w:left="-121" w:right="-88"/>
              <w:jc w:val="center"/>
              <w:rPr>
                <w:color w:val="000000"/>
                <w:sz w:val="24"/>
              </w:rPr>
            </w:pPr>
            <w:r w:rsidRPr="00CE26D5">
              <w:rPr>
                <w:color w:val="000000"/>
                <w:sz w:val="24"/>
              </w:rPr>
              <w:t>д. Прокопьевская</w:t>
            </w:r>
          </w:p>
          <w:p w14:paraId="7609D566" w14:textId="77777777" w:rsidR="00CE26D5" w:rsidRPr="00CE26D5" w:rsidRDefault="00CE26D5" w:rsidP="00CE26D5">
            <w:pPr>
              <w:ind w:left="-121" w:right="-88"/>
              <w:jc w:val="center"/>
              <w:rPr>
                <w:color w:val="000000"/>
                <w:sz w:val="24"/>
              </w:rPr>
            </w:pPr>
            <w:r w:rsidRPr="00CE26D5">
              <w:rPr>
                <w:color w:val="000000"/>
                <w:sz w:val="24"/>
              </w:rPr>
              <w:t>д. Васильевская</w:t>
            </w:r>
          </w:p>
        </w:tc>
      </w:tr>
      <w:tr w:rsidR="00CE26D5" w:rsidRPr="00CE26D5" w14:paraId="2340A20B" w14:textId="77777777" w:rsidTr="00CE26D5">
        <w:trPr>
          <w:trHeight w:val="300"/>
        </w:trPr>
        <w:tc>
          <w:tcPr>
            <w:tcW w:w="914" w:type="pct"/>
            <w:noWrap/>
            <w:vAlign w:val="center"/>
          </w:tcPr>
          <w:p w14:paraId="03998761" w14:textId="77777777" w:rsidR="00CE26D5" w:rsidRPr="00CE26D5" w:rsidRDefault="00CE26D5" w:rsidP="00CE26D5">
            <w:pPr>
              <w:jc w:val="center"/>
              <w:rPr>
                <w:color w:val="FF0000"/>
                <w:sz w:val="24"/>
              </w:rPr>
            </w:pPr>
            <w:r w:rsidRPr="00CE26D5">
              <w:rPr>
                <w:color w:val="000000"/>
                <w:sz w:val="24"/>
              </w:rPr>
              <w:lastRenderedPageBreak/>
              <w:t>Октябрьский ФАП</w:t>
            </w:r>
          </w:p>
        </w:tc>
        <w:tc>
          <w:tcPr>
            <w:tcW w:w="1057" w:type="pct"/>
            <w:noWrap/>
          </w:tcPr>
          <w:p w14:paraId="33EB3CA0" w14:textId="77777777" w:rsidR="00CE26D5" w:rsidRPr="00CE26D5" w:rsidRDefault="00CE26D5" w:rsidP="00CE26D5">
            <w:pPr>
              <w:jc w:val="center"/>
              <w:rPr>
                <w:color w:val="FF0000"/>
                <w:sz w:val="24"/>
              </w:rPr>
            </w:pPr>
            <w:r w:rsidRPr="00CE26D5">
              <w:rPr>
                <w:color w:val="000000"/>
                <w:sz w:val="24"/>
              </w:rPr>
              <w:t>Кировская область, Афанасьевский м.о., д. Фроловская, д.20</w:t>
            </w:r>
          </w:p>
        </w:tc>
        <w:tc>
          <w:tcPr>
            <w:tcW w:w="833" w:type="pct"/>
            <w:vAlign w:val="center"/>
          </w:tcPr>
          <w:p w14:paraId="62819C4A" w14:textId="77777777" w:rsidR="00CE26D5" w:rsidRPr="00CE26D5" w:rsidRDefault="00CE26D5" w:rsidP="00CE26D5">
            <w:pPr>
              <w:jc w:val="center"/>
              <w:rPr>
                <w:color w:val="FF0000"/>
                <w:sz w:val="24"/>
              </w:rPr>
            </w:pPr>
            <w:r w:rsidRPr="00CE26D5">
              <w:rPr>
                <w:color w:val="000000" w:themeColor="text1"/>
                <w:sz w:val="24"/>
              </w:rPr>
              <w:t>57,9</w:t>
            </w:r>
          </w:p>
        </w:tc>
        <w:tc>
          <w:tcPr>
            <w:tcW w:w="834" w:type="pct"/>
          </w:tcPr>
          <w:p w14:paraId="2155BEBE" w14:textId="77777777" w:rsidR="00CE26D5" w:rsidRPr="00CE26D5" w:rsidRDefault="00CE26D5" w:rsidP="00CE26D5">
            <w:pPr>
              <w:jc w:val="center"/>
              <w:rPr>
                <w:color w:val="FF0000"/>
                <w:sz w:val="24"/>
              </w:rPr>
            </w:pPr>
          </w:p>
        </w:tc>
        <w:tc>
          <w:tcPr>
            <w:tcW w:w="1362" w:type="pct"/>
          </w:tcPr>
          <w:p w14:paraId="71833C2A" w14:textId="77777777" w:rsidR="00CE26D5" w:rsidRPr="00CE26D5" w:rsidRDefault="00CE26D5" w:rsidP="00CE26D5">
            <w:pPr>
              <w:ind w:left="-121" w:right="-88"/>
              <w:jc w:val="center"/>
              <w:rPr>
                <w:color w:val="000000"/>
                <w:sz w:val="24"/>
              </w:rPr>
            </w:pPr>
            <w:r w:rsidRPr="00CE26D5">
              <w:rPr>
                <w:color w:val="000000"/>
                <w:sz w:val="24"/>
              </w:rPr>
              <w:t>д. Фроловская</w:t>
            </w:r>
          </w:p>
          <w:p w14:paraId="52A7F97D" w14:textId="77777777" w:rsidR="00CE26D5" w:rsidRPr="00CE26D5" w:rsidRDefault="00CE26D5" w:rsidP="00CE26D5">
            <w:pPr>
              <w:ind w:left="-121" w:right="-88"/>
              <w:jc w:val="center"/>
              <w:rPr>
                <w:color w:val="000000"/>
                <w:sz w:val="24"/>
              </w:rPr>
            </w:pPr>
            <w:r w:rsidRPr="00CE26D5">
              <w:rPr>
                <w:color w:val="000000"/>
                <w:sz w:val="24"/>
              </w:rPr>
              <w:t>д. Сержонки</w:t>
            </w:r>
          </w:p>
          <w:p w14:paraId="111B0F59" w14:textId="77777777" w:rsidR="00CE26D5" w:rsidRPr="00CE26D5" w:rsidRDefault="00CE26D5" w:rsidP="00CE26D5">
            <w:pPr>
              <w:ind w:left="-121" w:right="-88"/>
              <w:jc w:val="center"/>
              <w:rPr>
                <w:color w:val="000000"/>
                <w:sz w:val="24"/>
              </w:rPr>
            </w:pPr>
            <w:r w:rsidRPr="00CE26D5">
              <w:rPr>
                <w:color w:val="000000"/>
                <w:sz w:val="24"/>
              </w:rPr>
              <w:t>д. Бело-Пашино</w:t>
            </w:r>
          </w:p>
          <w:p w14:paraId="56288220" w14:textId="77777777" w:rsidR="00CE26D5" w:rsidRPr="00CE26D5" w:rsidRDefault="00CE26D5" w:rsidP="00CE26D5">
            <w:pPr>
              <w:ind w:left="-121" w:right="-88"/>
              <w:jc w:val="center"/>
              <w:rPr>
                <w:color w:val="000000"/>
                <w:sz w:val="24"/>
              </w:rPr>
            </w:pPr>
            <w:r w:rsidRPr="00CE26D5">
              <w:rPr>
                <w:color w:val="000000"/>
                <w:sz w:val="24"/>
              </w:rPr>
              <w:t>д. Октябри</w:t>
            </w:r>
          </w:p>
          <w:p w14:paraId="6B14F9B0" w14:textId="77777777" w:rsidR="00CE26D5" w:rsidRPr="00CE26D5" w:rsidRDefault="00CE26D5" w:rsidP="00CE26D5">
            <w:pPr>
              <w:ind w:left="-121" w:right="-88"/>
              <w:jc w:val="center"/>
              <w:rPr>
                <w:color w:val="000000"/>
                <w:sz w:val="24"/>
              </w:rPr>
            </w:pPr>
            <w:r w:rsidRPr="00CE26D5">
              <w:rPr>
                <w:color w:val="000000"/>
                <w:sz w:val="24"/>
              </w:rPr>
              <w:t>д. Уваровская</w:t>
            </w:r>
          </w:p>
          <w:p w14:paraId="1EBBBCA4" w14:textId="77777777" w:rsidR="00CE26D5" w:rsidRPr="00CE26D5" w:rsidRDefault="00CE26D5" w:rsidP="00CE26D5">
            <w:pPr>
              <w:ind w:left="-121" w:right="-88"/>
              <w:jc w:val="center"/>
              <w:rPr>
                <w:color w:val="000000"/>
                <w:sz w:val="24"/>
              </w:rPr>
            </w:pPr>
            <w:r w:rsidRPr="00CE26D5">
              <w:rPr>
                <w:color w:val="000000"/>
                <w:sz w:val="24"/>
              </w:rPr>
              <w:t>д. Вахромеевская</w:t>
            </w:r>
          </w:p>
        </w:tc>
      </w:tr>
      <w:tr w:rsidR="00CE26D5" w:rsidRPr="00CE26D5" w14:paraId="332E2CC7" w14:textId="77777777" w:rsidTr="00CE26D5">
        <w:trPr>
          <w:trHeight w:val="300"/>
        </w:trPr>
        <w:tc>
          <w:tcPr>
            <w:tcW w:w="914" w:type="pct"/>
            <w:noWrap/>
            <w:vAlign w:val="center"/>
          </w:tcPr>
          <w:p w14:paraId="019537E6" w14:textId="77777777" w:rsidR="00CE26D5" w:rsidRPr="00CE26D5" w:rsidRDefault="00CE26D5" w:rsidP="00CE26D5">
            <w:pPr>
              <w:jc w:val="center"/>
              <w:rPr>
                <w:color w:val="FF0000"/>
                <w:sz w:val="24"/>
              </w:rPr>
            </w:pPr>
            <w:r w:rsidRPr="00CE26D5">
              <w:rPr>
                <w:color w:val="000000"/>
                <w:sz w:val="24"/>
              </w:rPr>
              <w:t>Черновской ФАП</w:t>
            </w:r>
          </w:p>
        </w:tc>
        <w:tc>
          <w:tcPr>
            <w:tcW w:w="1057" w:type="pct"/>
            <w:noWrap/>
          </w:tcPr>
          <w:p w14:paraId="548E12FF" w14:textId="77777777" w:rsidR="00CE26D5" w:rsidRPr="00CE26D5" w:rsidRDefault="00CE26D5" w:rsidP="00CE26D5">
            <w:pPr>
              <w:tabs>
                <w:tab w:val="left" w:pos="285"/>
              </w:tabs>
              <w:jc w:val="center"/>
              <w:rPr>
                <w:color w:val="FF0000"/>
                <w:sz w:val="24"/>
              </w:rPr>
            </w:pPr>
            <w:r w:rsidRPr="00CE26D5">
              <w:rPr>
                <w:color w:val="000000"/>
                <w:sz w:val="24"/>
              </w:rPr>
              <w:t>Кировская область, Афанасьевский м.о., д. Афонята, д.5</w:t>
            </w:r>
          </w:p>
        </w:tc>
        <w:tc>
          <w:tcPr>
            <w:tcW w:w="833" w:type="pct"/>
            <w:vAlign w:val="center"/>
          </w:tcPr>
          <w:p w14:paraId="697BB36D" w14:textId="77777777" w:rsidR="00CE26D5" w:rsidRPr="00CE26D5" w:rsidRDefault="00CE26D5" w:rsidP="00CE26D5">
            <w:pPr>
              <w:jc w:val="center"/>
              <w:rPr>
                <w:color w:val="FF0000"/>
                <w:sz w:val="24"/>
              </w:rPr>
            </w:pPr>
            <w:r w:rsidRPr="00CE26D5">
              <w:rPr>
                <w:color w:val="000000" w:themeColor="text1"/>
                <w:sz w:val="24"/>
              </w:rPr>
              <w:t>38,6</w:t>
            </w:r>
          </w:p>
        </w:tc>
        <w:tc>
          <w:tcPr>
            <w:tcW w:w="834" w:type="pct"/>
          </w:tcPr>
          <w:p w14:paraId="499F4C64" w14:textId="77777777" w:rsidR="00CE26D5" w:rsidRPr="00CE26D5" w:rsidRDefault="00CE26D5" w:rsidP="00CE26D5">
            <w:pPr>
              <w:jc w:val="center"/>
              <w:rPr>
                <w:color w:val="FF0000"/>
                <w:sz w:val="24"/>
              </w:rPr>
            </w:pPr>
          </w:p>
        </w:tc>
        <w:tc>
          <w:tcPr>
            <w:tcW w:w="1362" w:type="pct"/>
          </w:tcPr>
          <w:p w14:paraId="7F427277" w14:textId="77777777" w:rsidR="00CE26D5" w:rsidRPr="00CE26D5" w:rsidRDefault="00CE26D5" w:rsidP="00CE26D5">
            <w:pPr>
              <w:jc w:val="center"/>
              <w:rPr>
                <w:color w:val="FF0000"/>
                <w:sz w:val="24"/>
              </w:rPr>
            </w:pPr>
            <w:r w:rsidRPr="00CE26D5">
              <w:rPr>
                <w:color w:val="000000"/>
                <w:sz w:val="24"/>
              </w:rPr>
              <w:t>д. Афонята</w:t>
            </w:r>
          </w:p>
        </w:tc>
      </w:tr>
      <w:tr w:rsidR="00CE26D5" w:rsidRPr="00CE26D5" w14:paraId="34EB79D6" w14:textId="77777777" w:rsidTr="00CE26D5">
        <w:trPr>
          <w:trHeight w:val="300"/>
        </w:trPr>
        <w:tc>
          <w:tcPr>
            <w:tcW w:w="914" w:type="pct"/>
            <w:noWrap/>
            <w:vAlign w:val="center"/>
          </w:tcPr>
          <w:p w14:paraId="0D78975A" w14:textId="77777777" w:rsidR="00CE26D5" w:rsidRPr="00CE26D5" w:rsidRDefault="00CE26D5" w:rsidP="00CE26D5">
            <w:pPr>
              <w:jc w:val="center"/>
              <w:rPr>
                <w:color w:val="FF0000"/>
                <w:sz w:val="24"/>
              </w:rPr>
            </w:pPr>
            <w:r w:rsidRPr="00CE26D5">
              <w:rPr>
                <w:color w:val="000000"/>
                <w:sz w:val="24"/>
              </w:rPr>
              <w:t>Ромашовский ФАП</w:t>
            </w:r>
          </w:p>
        </w:tc>
        <w:tc>
          <w:tcPr>
            <w:tcW w:w="1057" w:type="pct"/>
            <w:noWrap/>
          </w:tcPr>
          <w:p w14:paraId="66530EFE" w14:textId="77777777" w:rsidR="00CE26D5" w:rsidRPr="00CE26D5" w:rsidRDefault="00CE26D5" w:rsidP="00CE26D5">
            <w:pPr>
              <w:jc w:val="center"/>
              <w:rPr>
                <w:color w:val="000000"/>
                <w:sz w:val="24"/>
              </w:rPr>
            </w:pPr>
          </w:p>
          <w:p w14:paraId="1B730210" w14:textId="77777777" w:rsidR="00CE26D5" w:rsidRPr="00CE26D5" w:rsidRDefault="00CE26D5" w:rsidP="00CE26D5">
            <w:pPr>
              <w:jc w:val="center"/>
              <w:rPr>
                <w:color w:val="000000"/>
                <w:sz w:val="24"/>
              </w:rPr>
            </w:pPr>
          </w:p>
          <w:p w14:paraId="2622E6D9" w14:textId="77777777" w:rsidR="00CE26D5" w:rsidRPr="00CE26D5" w:rsidRDefault="00CE26D5" w:rsidP="00CE26D5">
            <w:pPr>
              <w:jc w:val="center"/>
              <w:rPr>
                <w:color w:val="000000"/>
                <w:sz w:val="24"/>
              </w:rPr>
            </w:pPr>
          </w:p>
          <w:p w14:paraId="23FECDCD" w14:textId="77777777" w:rsidR="00CE26D5" w:rsidRPr="00CE26D5" w:rsidRDefault="00CE26D5" w:rsidP="00CE26D5">
            <w:pPr>
              <w:jc w:val="center"/>
              <w:rPr>
                <w:color w:val="000000"/>
                <w:sz w:val="24"/>
              </w:rPr>
            </w:pPr>
          </w:p>
          <w:p w14:paraId="012A0971" w14:textId="77777777" w:rsidR="00CE26D5" w:rsidRPr="00CE26D5" w:rsidRDefault="00CE26D5" w:rsidP="00CE26D5">
            <w:pPr>
              <w:jc w:val="center"/>
              <w:rPr>
                <w:color w:val="000000"/>
                <w:sz w:val="24"/>
              </w:rPr>
            </w:pPr>
          </w:p>
          <w:p w14:paraId="44B8F0F8" w14:textId="77777777" w:rsidR="00CE26D5" w:rsidRPr="00CE26D5" w:rsidRDefault="00CE26D5" w:rsidP="00CE26D5">
            <w:pPr>
              <w:jc w:val="center"/>
              <w:rPr>
                <w:color w:val="FF0000"/>
                <w:sz w:val="24"/>
              </w:rPr>
            </w:pPr>
            <w:r w:rsidRPr="00CE26D5">
              <w:rPr>
                <w:color w:val="000000"/>
                <w:sz w:val="24"/>
              </w:rPr>
              <w:t>Кировская область, Афанасьевский м.о., д. Ромаши, д.24а</w:t>
            </w:r>
          </w:p>
        </w:tc>
        <w:tc>
          <w:tcPr>
            <w:tcW w:w="833" w:type="pct"/>
            <w:vAlign w:val="center"/>
          </w:tcPr>
          <w:p w14:paraId="0601276D" w14:textId="77777777" w:rsidR="00CE26D5" w:rsidRPr="00CE26D5" w:rsidRDefault="00CE26D5" w:rsidP="00CE26D5">
            <w:pPr>
              <w:jc w:val="center"/>
              <w:rPr>
                <w:color w:val="FF0000"/>
                <w:sz w:val="24"/>
              </w:rPr>
            </w:pPr>
            <w:r w:rsidRPr="00CE26D5">
              <w:rPr>
                <w:color w:val="000000" w:themeColor="text1"/>
                <w:sz w:val="24"/>
              </w:rPr>
              <w:t>63,0</w:t>
            </w:r>
          </w:p>
        </w:tc>
        <w:tc>
          <w:tcPr>
            <w:tcW w:w="834" w:type="pct"/>
          </w:tcPr>
          <w:p w14:paraId="75522A8E" w14:textId="77777777" w:rsidR="00CE26D5" w:rsidRPr="00CE26D5" w:rsidRDefault="00CE26D5" w:rsidP="00CE26D5">
            <w:pPr>
              <w:jc w:val="center"/>
              <w:rPr>
                <w:color w:val="FF0000"/>
                <w:sz w:val="24"/>
              </w:rPr>
            </w:pPr>
          </w:p>
        </w:tc>
        <w:tc>
          <w:tcPr>
            <w:tcW w:w="1362" w:type="pct"/>
          </w:tcPr>
          <w:p w14:paraId="6C377EFF" w14:textId="77777777" w:rsidR="00CE26D5" w:rsidRPr="00CE26D5" w:rsidRDefault="00CE26D5" w:rsidP="00CE26D5">
            <w:pPr>
              <w:ind w:left="-121" w:right="-88"/>
              <w:jc w:val="center"/>
              <w:rPr>
                <w:color w:val="000000"/>
                <w:sz w:val="24"/>
              </w:rPr>
            </w:pPr>
            <w:r w:rsidRPr="00CE26D5">
              <w:rPr>
                <w:color w:val="000000"/>
                <w:sz w:val="24"/>
              </w:rPr>
              <w:t>д. Ромаши</w:t>
            </w:r>
          </w:p>
          <w:p w14:paraId="280FEEC1" w14:textId="77777777" w:rsidR="00CE26D5" w:rsidRPr="00CE26D5" w:rsidRDefault="00CE26D5" w:rsidP="00CE26D5">
            <w:pPr>
              <w:ind w:left="-121" w:right="-88"/>
              <w:jc w:val="center"/>
              <w:rPr>
                <w:color w:val="000000"/>
                <w:sz w:val="24"/>
              </w:rPr>
            </w:pPr>
            <w:r w:rsidRPr="00CE26D5">
              <w:rPr>
                <w:color w:val="000000"/>
                <w:sz w:val="24"/>
              </w:rPr>
              <w:t>д. Аксеново</w:t>
            </w:r>
          </w:p>
          <w:p w14:paraId="06472E2B" w14:textId="77777777" w:rsidR="00CE26D5" w:rsidRPr="00CE26D5" w:rsidRDefault="00CE26D5" w:rsidP="00CE26D5">
            <w:pPr>
              <w:ind w:left="-121" w:right="-88"/>
              <w:jc w:val="center"/>
              <w:rPr>
                <w:color w:val="000000"/>
                <w:sz w:val="24"/>
              </w:rPr>
            </w:pPr>
            <w:r w:rsidRPr="00CE26D5">
              <w:rPr>
                <w:color w:val="000000"/>
                <w:sz w:val="24"/>
              </w:rPr>
              <w:t>д. В-Кедра</w:t>
            </w:r>
          </w:p>
          <w:p w14:paraId="73C2E91B" w14:textId="77777777" w:rsidR="00CE26D5" w:rsidRPr="00CE26D5" w:rsidRDefault="00CE26D5" w:rsidP="00CE26D5">
            <w:pPr>
              <w:ind w:left="-121" w:right="-88"/>
              <w:jc w:val="center"/>
              <w:rPr>
                <w:color w:val="000000"/>
                <w:sz w:val="24"/>
              </w:rPr>
            </w:pPr>
            <w:r w:rsidRPr="00CE26D5">
              <w:rPr>
                <w:color w:val="000000"/>
                <w:sz w:val="24"/>
              </w:rPr>
              <w:t>д. Карагай</w:t>
            </w:r>
          </w:p>
          <w:p w14:paraId="1775A793" w14:textId="77777777" w:rsidR="00CE26D5" w:rsidRPr="00CE26D5" w:rsidRDefault="00CE26D5" w:rsidP="00CE26D5">
            <w:pPr>
              <w:ind w:left="-121" w:right="-88"/>
              <w:jc w:val="center"/>
              <w:rPr>
                <w:color w:val="000000"/>
                <w:sz w:val="24"/>
              </w:rPr>
            </w:pPr>
            <w:r w:rsidRPr="00CE26D5">
              <w:rPr>
                <w:color w:val="000000"/>
                <w:sz w:val="24"/>
              </w:rPr>
              <w:t>д. Карасюрово</w:t>
            </w:r>
          </w:p>
          <w:p w14:paraId="17AA6222" w14:textId="77777777" w:rsidR="00CE26D5" w:rsidRPr="00CE26D5" w:rsidRDefault="00CE26D5" w:rsidP="00CE26D5">
            <w:pPr>
              <w:ind w:left="-121" w:right="-88"/>
              <w:jc w:val="center"/>
              <w:rPr>
                <w:color w:val="000000"/>
                <w:sz w:val="24"/>
              </w:rPr>
            </w:pPr>
            <w:r w:rsidRPr="00CE26D5">
              <w:rPr>
                <w:color w:val="000000"/>
                <w:sz w:val="24"/>
              </w:rPr>
              <w:t>д. Кобылача</w:t>
            </w:r>
          </w:p>
          <w:p w14:paraId="7E8380DF" w14:textId="77777777" w:rsidR="00CE26D5" w:rsidRPr="00CE26D5" w:rsidRDefault="00CE26D5" w:rsidP="00CE26D5">
            <w:pPr>
              <w:ind w:left="-121" w:right="-88"/>
              <w:jc w:val="center"/>
              <w:rPr>
                <w:color w:val="000000"/>
                <w:sz w:val="24"/>
              </w:rPr>
            </w:pPr>
            <w:r w:rsidRPr="00CE26D5">
              <w:rPr>
                <w:color w:val="000000"/>
                <w:sz w:val="24"/>
              </w:rPr>
              <w:t>д. Кулигашур</w:t>
            </w:r>
          </w:p>
          <w:p w14:paraId="15F3F901" w14:textId="77777777" w:rsidR="00CE26D5" w:rsidRPr="00CE26D5" w:rsidRDefault="00CE26D5" w:rsidP="00CE26D5">
            <w:pPr>
              <w:ind w:left="-121" w:right="-88"/>
              <w:jc w:val="center"/>
              <w:rPr>
                <w:color w:val="000000"/>
                <w:sz w:val="24"/>
              </w:rPr>
            </w:pPr>
            <w:r w:rsidRPr="00CE26D5">
              <w:rPr>
                <w:color w:val="000000"/>
                <w:sz w:val="24"/>
              </w:rPr>
              <w:t>д. Меркучи</w:t>
            </w:r>
          </w:p>
          <w:p w14:paraId="4BA456EE" w14:textId="77777777" w:rsidR="00CE26D5" w:rsidRPr="00CE26D5" w:rsidRDefault="00CE26D5" w:rsidP="00CE26D5">
            <w:pPr>
              <w:ind w:left="-121" w:right="-88"/>
              <w:jc w:val="center"/>
              <w:rPr>
                <w:color w:val="000000"/>
                <w:sz w:val="24"/>
              </w:rPr>
            </w:pPr>
            <w:r w:rsidRPr="00CE26D5">
              <w:rPr>
                <w:color w:val="000000"/>
                <w:sz w:val="24"/>
              </w:rPr>
              <w:t>д. Мироново</w:t>
            </w:r>
          </w:p>
          <w:p w14:paraId="7AA7D1CF" w14:textId="77777777" w:rsidR="00CE26D5" w:rsidRPr="00CE26D5" w:rsidRDefault="00CE26D5" w:rsidP="00CE26D5">
            <w:pPr>
              <w:ind w:left="-121" w:right="-88"/>
              <w:jc w:val="center"/>
              <w:rPr>
                <w:color w:val="000000"/>
                <w:sz w:val="24"/>
              </w:rPr>
            </w:pPr>
            <w:r w:rsidRPr="00CE26D5">
              <w:rPr>
                <w:color w:val="000000"/>
                <w:sz w:val="24"/>
              </w:rPr>
              <w:t>д. Першино</w:t>
            </w:r>
          </w:p>
          <w:p w14:paraId="1328DAE1" w14:textId="77777777" w:rsidR="00CE26D5" w:rsidRPr="00CE26D5" w:rsidRDefault="00CE26D5" w:rsidP="00CE26D5">
            <w:pPr>
              <w:ind w:left="-121" w:right="-88"/>
              <w:jc w:val="center"/>
              <w:rPr>
                <w:color w:val="000000"/>
                <w:sz w:val="24"/>
              </w:rPr>
            </w:pPr>
            <w:r w:rsidRPr="00CE26D5">
              <w:rPr>
                <w:color w:val="000000"/>
                <w:sz w:val="24"/>
              </w:rPr>
              <w:t>д. Порошино</w:t>
            </w:r>
          </w:p>
          <w:p w14:paraId="216193C6" w14:textId="77777777" w:rsidR="00CE26D5" w:rsidRPr="00CE26D5" w:rsidRDefault="00CE26D5" w:rsidP="00CE26D5">
            <w:pPr>
              <w:ind w:left="-121" w:right="-88"/>
              <w:jc w:val="center"/>
              <w:rPr>
                <w:color w:val="000000"/>
                <w:sz w:val="24"/>
              </w:rPr>
            </w:pPr>
            <w:r w:rsidRPr="00CE26D5">
              <w:rPr>
                <w:color w:val="000000"/>
                <w:sz w:val="24"/>
              </w:rPr>
              <w:t>д. Ужоговка</w:t>
            </w:r>
          </w:p>
          <w:p w14:paraId="376EE8F3" w14:textId="77777777" w:rsidR="00CE26D5" w:rsidRPr="00CE26D5" w:rsidRDefault="00CE26D5" w:rsidP="00CE26D5">
            <w:pPr>
              <w:ind w:left="-121" w:right="-88"/>
              <w:jc w:val="center"/>
              <w:rPr>
                <w:color w:val="000000"/>
                <w:sz w:val="24"/>
              </w:rPr>
            </w:pPr>
            <w:r w:rsidRPr="00CE26D5">
              <w:rPr>
                <w:color w:val="000000"/>
                <w:sz w:val="24"/>
              </w:rPr>
              <w:t>д. Щукино</w:t>
            </w:r>
          </w:p>
        </w:tc>
      </w:tr>
      <w:tr w:rsidR="00CE26D5" w:rsidRPr="00CE26D5" w14:paraId="1C7AF17D" w14:textId="77777777" w:rsidTr="00CE26D5">
        <w:trPr>
          <w:trHeight w:val="300"/>
        </w:trPr>
        <w:tc>
          <w:tcPr>
            <w:tcW w:w="914" w:type="pct"/>
            <w:noWrap/>
            <w:vAlign w:val="center"/>
          </w:tcPr>
          <w:p w14:paraId="48ADCC20" w14:textId="77777777" w:rsidR="00CE26D5" w:rsidRPr="00CE26D5" w:rsidRDefault="00CE26D5" w:rsidP="00CE26D5">
            <w:pPr>
              <w:jc w:val="center"/>
              <w:rPr>
                <w:color w:val="FF0000"/>
                <w:sz w:val="24"/>
              </w:rPr>
            </w:pPr>
            <w:r w:rsidRPr="00CE26D5">
              <w:rPr>
                <w:color w:val="000000"/>
                <w:sz w:val="24"/>
              </w:rPr>
              <w:t>Сюзьвинский здравпункт</w:t>
            </w:r>
          </w:p>
        </w:tc>
        <w:tc>
          <w:tcPr>
            <w:tcW w:w="1057" w:type="pct"/>
            <w:noWrap/>
          </w:tcPr>
          <w:p w14:paraId="4E7CC91B" w14:textId="77777777" w:rsidR="00CE26D5" w:rsidRPr="00CE26D5" w:rsidRDefault="00CE26D5" w:rsidP="00CE26D5">
            <w:pPr>
              <w:jc w:val="center"/>
              <w:rPr>
                <w:color w:val="FF0000"/>
                <w:sz w:val="24"/>
              </w:rPr>
            </w:pPr>
            <w:r w:rsidRPr="00CE26D5">
              <w:rPr>
                <w:color w:val="000000"/>
                <w:sz w:val="24"/>
              </w:rPr>
              <w:t>Кировская область, Афанасьевский м.о., п. Сюзьва</w:t>
            </w:r>
          </w:p>
        </w:tc>
        <w:tc>
          <w:tcPr>
            <w:tcW w:w="833" w:type="pct"/>
            <w:vAlign w:val="center"/>
          </w:tcPr>
          <w:p w14:paraId="243BF6B7" w14:textId="77777777" w:rsidR="00CE26D5" w:rsidRPr="00CE26D5" w:rsidRDefault="00CE26D5" w:rsidP="00CE26D5">
            <w:pPr>
              <w:jc w:val="center"/>
              <w:rPr>
                <w:color w:val="FF0000"/>
                <w:sz w:val="24"/>
              </w:rPr>
            </w:pPr>
            <w:r w:rsidRPr="00CE26D5">
              <w:rPr>
                <w:color w:val="000000" w:themeColor="text1"/>
                <w:sz w:val="24"/>
              </w:rPr>
              <w:t>55,0</w:t>
            </w:r>
          </w:p>
        </w:tc>
        <w:tc>
          <w:tcPr>
            <w:tcW w:w="834" w:type="pct"/>
          </w:tcPr>
          <w:p w14:paraId="2B747F28" w14:textId="77777777" w:rsidR="00CE26D5" w:rsidRPr="00CE26D5" w:rsidRDefault="00CE26D5" w:rsidP="00CE26D5">
            <w:pPr>
              <w:jc w:val="center"/>
              <w:rPr>
                <w:color w:val="FF0000"/>
                <w:sz w:val="24"/>
              </w:rPr>
            </w:pPr>
          </w:p>
        </w:tc>
        <w:tc>
          <w:tcPr>
            <w:tcW w:w="1362" w:type="pct"/>
          </w:tcPr>
          <w:p w14:paraId="2F3EEF9C" w14:textId="77777777" w:rsidR="00CE26D5" w:rsidRPr="00CE26D5" w:rsidRDefault="00CE26D5" w:rsidP="00CE26D5">
            <w:pPr>
              <w:jc w:val="center"/>
              <w:rPr>
                <w:color w:val="FF0000"/>
                <w:sz w:val="24"/>
              </w:rPr>
            </w:pPr>
            <w:r w:rsidRPr="00CE26D5">
              <w:rPr>
                <w:color w:val="000000"/>
                <w:sz w:val="24"/>
              </w:rPr>
              <w:t>п. Сюзьва</w:t>
            </w:r>
          </w:p>
        </w:tc>
      </w:tr>
    </w:tbl>
    <w:p w14:paraId="338F1CA1" w14:textId="77777777" w:rsidR="00CE26D5" w:rsidRPr="00CE26D5" w:rsidRDefault="00CE26D5" w:rsidP="00CE26D5">
      <w:pPr>
        <w:ind w:firstLine="709"/>
        <w:rPr>
          <w:color w:val="000000" w:themeColor="text1"/>
        </w:rPr>
      </w:pPr>
      <w:r w:rsidRPr="00CE26D5">
        <w:rPr>
          <w:color w:val="000000" w:themeColor="text1"/>
        </w:rPr>
        <w:t>Обособленных структурных подразделений медицинской организации, оказывающей первичную медико-санитарную помощь (кабинет врача общей практики) на территории округа нет.</w:t>
      </w:r>
    </w:p>
    <w:p w14:paraId="144A2CA0" w14:textId="77777777" w:rsidR="00CE26D5" w:rsidRPr="00CE26D5" w:rsidRDefault="00CE26D5" w:rsidP="00CE26D5">
      <w:pPr>
        <w:ind w:firstLine="709"/>
        <w:rPr>
          <w:color w:val="000000" w:themeColor="text1"/>
        </w:rPr>
      </w:pPr>
      <w:r w:rsidRPr="00CE26D5">
        <w:rPr>
          <w:color w:val="000000" w:themeColor="text1"/>
        </w:rPr>
        <w:t xml:space="preserve">Медицинские организации, оказывающие скорую медицинскую помощь в Афанасьевском муниципальном округе отсутствуют. </w:t>
      </w:r>
    </w:p>
    <w:p w14:paraId="7C9EAB52" w14:textId="77777777" w:rsidR="00CE26D5" w:rsidRPr="00CE26D5" w:rsidRDefault="00CE26D5" w:rsidP="00CE26D5">
      <w:pPr>
        <w:ind w:firstLine="709"/>
        <w:rPr>
          <w:color w:val="000000" w:themeColor="text1"/>
        </w:rPr>
      </w:pPr>
      <w:r w:rsidRPr="00CE26D5">
        <w:rPr>
          <w:color w:val="000000" w:themeColor="text1"/>
        </w:rPr>
        <w:lastRenderedPageBreak/>
        <w:t>Большая часть территории муниципального образования находится вне 30-минутной зоны транспортной доступности скорой медицинской помощи. В связи с этим отмечается низкая доступность данного вида услуги для значительной части жителей сельских территорий Афанасьевского муниципального округа.</w:t>
      </w:r>
    </w:p>
    <w:p w14:paraId="6E1F67A4" w14:textId="77777777" w:rsidR="00CE26D5" w:rsidRPr="00CE26D5" w:rsidRDefault="00CE26D5" w:rsidP="00CE26D5">
      <w:pPr>
        <w:ind w:firstLine="709"/>
        <w:rPr>
          <w:color w:val="000000" w:themeColor="text1"/>
          <w:u w:val="single"/>
        </w:rPr>
      </w:pPr>
      <w:r w:rsidRPr="00CE26D5">
        <w:rPr>
          <w:color w:val="000000" w:themeColor="text1"/>
        </w:rPr>
        <w:t xml:space="preserve">Медицинские организации по надзору в сфере защиты прав потребителей и благополучия человека в муниципальном округе отсутствуют. </w:t>
      </w:r>
    </w:p>
    <w:p w14:paraId="45D7EC59" w14:textId="77777777" w:rsidR="00CE26D5" w:rsidRPr="00CE26D5" w:rsidRDefault="00CE26D5" w:rsidP="00CE26D5">
      <w:pPr>
        <w:ind w:firstLine="709"/>
        <w:rPr>
          <w:color w:val="000000" w:themeColor="text1"/>
        </w:rPr>
      </w:pPr>
      <w:r w:rsidRPr="00CE26D5">
        <w:rPr>
          <w:color w:val="000000" w:themeColor="text1"/>
        </w:rPr>
        <w:t>Также бактериологических и санитарно-гигиенических лабораторий в округе не имеется.</w:t>
      </w:r>
    </w:p>
    <w:p w14:paraId="0792F039" w14:textId="77777777" w:rsidR="00CE26D5" w:rsidRPr="00CE26D5" w:rsidRDefault="00CE26D5" w:rsidP="00CE26D5">
      <w:pPr>
        <w:ind w:firstLine="709"/>
        <w:rPr>
          <w:b/>
          <w:color w:val="000000" w:themeColor="text1"/>
        </w:rPr>
      </w:pPr>
      <w:r w:rsidRPr="00CE26D5">
        <w:rPr>
          <w:b/>
          <w:color w:val="000000" w:themeColor="text1"/>
        </w:rPr>
        <w:t>Объекты в области социального обслуживания граждан</w:t>
      </w:r>
    </w:p>
    <w:p w14:paraId="2B165EAD" w14:textId="77777777" w:rsidR="00CE26D5" w:rsidRPr="00CE26D5" w:rsidRDefault="00CE26D5" w:rsidP="00CE26D5">
      <w:pPr>
        <w:ind w:firstLine="709"/>
        <w:rPr>
          <w:color w:val="000000" w:themeColor="text1"/>
        </w:rPr>
      </w:pPr>
      <w:r w:rsidRPr="00CE26D5">
        <w:rPr>
          <w:color w:val="000000" w:themeColor="text1"/>
        </w:rPr>
        <w:t>Важным направлением государственной политики в сфере социальной защиты населения является реализация системы мер социальной поддержки населения.</w:t>
      </w:r>
    </w:p>
    <w:p w14:paraId="143ACD85" w14:textId="77777777" w:rsidR="00CE26D5" w:rsidRPr="00CE26D5" w:rsidRDefault="00CE26D5" w:rsidP="00CE26D5">
      <w:pPr>
        <w:ind w:firstLine="709"/>
        <w:rPr>
          <w:color w:val="000000" w:themeColor="text1"/>
        </w:rPr>
      </w:pPr>
      <w:r w:rsidRPr="00CE26D5">
        <w:rPr>
          <w:color w:val="000000" w:themeColor="text1"/>
        </w:rPr>
        <w:t>В настоящее время обеспечение мер социальной защиты и государственной поддержки отдельных категорий граждан осуществляется путем предоставления денежных выплат, пособий и компенсаций, а также оказания социальной помощи малообеспеченным гражданам (семьям) и гражданам (семьям) оказавшимся в трудной жизненной ситуации.</w:t>
      </w:r>
    </w:p>
    <w:p w14:paraId="2EEB2369" w14:textId="77777777" w:rsidR="00CE26D5" w:rsidRPr="00CE26D5" w:rsidRDefault="00CE26D5" w:rsidP="00CE26D5">
      <w:pPr>
        <w:ind w:firstLine="709"/>
        <w:rPr>
          <w:color w:val="000000" w:themeColor="text1"/>
        </w:rPr>
      </w:pPr>
      <w:r w:rsidRPr="00CE26D5">
        <w:rPr>
          <w:color w:val="000000" w:themeColor="text1"/>
        </w:rPr>
        <w:t xml:space="preserve">Сфера социального обслуживания граждан Афанасьевского муниципального округа представлена стационарными организациями социального обслуживания (1 геронтологическое отделение и 1 комплексный центр, комплексными отделами). </w:t>
      </w:r>
    </w:p>
    <w:p w14:paraId="0DBA408D" w14:textId="77777777" w:rsidR="00CE26D5" w:rsidRPr="00CE26D5" w:rsidRDefault="00CE26D5" w:rsidP="00CE26D5">
      <w:pPr>
        <w:ind w:firstLine="709"/>
        <w:rPr>
          <w:color w:val="000000" w:themeColor="text1"/>
        </w:rPr>
      </w:pPr>
      <w:r w:rsidRPr="00CE26D5">
        <w:rPr>
          <w:color w:val="000000" w:themeColor="text1"/>
        </w:rPr>
        <w:t>В таблице 2.3.7.10 представлены сведения об объектах в области социального обслуживания граждан регионального значения. Данная информация представлена администрацией Афанасьевского муниципального округа.</w:t>
      </w:r>
    </w:p>
    <w:p w14:paraId="3D4B06B0" w14:textId="77777777" w:rsidR="00CE26D5" w:rsidRPr="00CE26D5" w:rsidRDefault="00CE26D5" w:rsidP="00CE26D5">
      <w:pPr>
        <w:ind w:firstLine="709"/>
        <w:rPr>
          <w:color w:val="000000" w:themeColor="text1"/>
        </w:rPr>
      </w:pPr>
      <w:r w:rsidRPr="00CE26D5">
        <w:rPr>
          <w:color w:val="000000" w:themeColor="text1"/>
        </w:rPr>
        <w:t xml:space="preserve">Таблица 2.3.7.10. </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814"/>
        <w:gridCol w:w="1532"/>
        <w:gridCol w:w="2503"/>
        <w:gridCol w:w="1884"/>
      </w:tblGrid>
      <w:tr w:rsidR="00CE26D5" w:rsidRPr="00CE26D5" w14:paraId="64411D46" w14:textId="77777777" w:rsidTr="00CE26D5">
        <w:trPr>
          <w:trHeight w:val="1126"/>
        </w:trPr>
        <w:tc>
          <w:tcPr>
            <w:tcW w:w="611" w:type="dxa"/>
            <w:shd w:val="clear" w:color="auto" w:fill="D9D9D9" w:themeFill="background1" w:themeFillShade="D9"/>
            <w:noWrap/>
            <w:vAlign w:val="center"/>
            <w:hideMark/>
          </w:tcPr>
          <w:p w14:paraId="024C60E3" w14:textId="77777777" w:rsidR="00CE26D5" w:rsidRPr="00CE26D5" w:rsidRDefault="00CE26D5" w:rsidP="00CE26D5">
            <w:pPr>
              <w:jc w:val="center"/>
              <w:rPr>
                <w:color w:val="000000" w:themeColor="text1"/>
                <w:sz w:val="24"/>
              </w:rPr>
            </w:pPr>
            <w:r w:rsidRPr="00CE26D5">
              <w:rPr>
                <w:color w:val="000000" w:themeColor="text1"/>
                <w:sz w:val="24"/>
              </w:rPr>
              <w:t>№ п/п</w:t>
            </w:r>
          </w:p>
        </w:tc>
        <w:tc>
          <w:tcPr>
            <w:tcW w:w="2814" w:type="dxa"/>
            <w:shd w:val="clear" w:color="auto" w:fill="D9D9D9" w:themeFill="background1" w:themeFillShade="D9"/>
            <w:noWrap/>
            <w:vAlign w:val="center"/>
            <w:hideMark/>
          </w:tcPr>
          <w:p w14:paraId="472D9ADD" w14:textId="77777777" w:rsidR="00CE26D5" w:rsidRPr="00CE26D5" w:rsidRDefault="00CE26D5" w:rsidP="00CE26D5">
            <w:pPr>
              <w:jc w:val="center"/>
              <w:rPr>
                <w:color w:val="000000" w:themeColor="text1"/>
                <w:sz w:val="24"/>
              </w:rPr>
            </w:pPr>
            <w:r w:rsidRPr="00CE26D5">
              <w:rPr>
                <w:color w:val="000000" w:themeColor="text1"/>
                <w:sz w:val="24"/>
              </w:rPr>
              <w:t>Наименование объекта</w:t>
            </w:r>
          </w:p>
        </w:tc>
        <w:tc>
          <w:tcPr>
            <w:tcW w:w="1532" w:type="dxa"/>
            <w:shd w:val="clear" w:color="auto" w:fill="D9D9D9" w:themeFill="background1" w:themeFillShade="D9"/>
            <w:noWrap/>
            <w:vAlign w:val="center"/>
            <w:hideMark/>
          </w:tcPr>
          <w:p w14:paraId="3B9AE52F" w14:textId="77777777" w:rsidR="00CE26D5" w:rsidRPr="00CE26D5" w:rsidRDefault="00CE26D5" w:rsidP="00CE26D5">
            <w:pPr>
              <w:jc w:val="center"/>
              <w:rPr>
                <w:color w:val="000000" w:themeColor="text1"/>
                <w:sz w:val="24"/>
              </w:rPr>
            </w:pPr>
            <w:r w:rsidRPr="00CE26D5">
              <w:rPr>
                <w:color w:val="000000" w:themeColor="text1"/>
                <w:sz w:val="24"/>
              </w:rPr>
              <w:t>Мощность</w:t>
            </w:r>
          </w:p>
        </w:tc>
        <w:tc>
          <w:tcPr>
            <w:tcW w:w="2642" w:type="dxa"/>
            <w:shd w:val="clear" w:color="auto" w:fill="D9D9D9" w:themeFill="background1" w:themeFillShade="D9"/>
            <w:vAlign w:val="center"/>
            <w:hideMark/>
          </w:tcPr>
          <w:p w14:paraId="4056FED6" w14:textId="77777777" w:rsidR="00CE26D5" w:rsidRPr="00CE26D5" w:rsidRDefault="00CE26D5" w:rsidP="00CE26D5">
            <w:pPr>
              <w:jc w:val="center"/>
              <w:rPr>
                <w:color w:val="000000" w:themeColor="text1"/>
                <w:sz w:val="24"/>
              </w:rPr>
            </w:pPr>
            <w:r w:rsidRPr="00CE26D5">
              <w:rPr>
                <w:color w:val="000000" w:themeColor="text1"/>
                <w:sz w:val="24"/>
              </w:rPr>
              <w:t>Местоположение, адресное описание</w:t>
            </w:r>
          </w:p>
        </w:tc>
        <w:tc>
          <w:tcPr>
            <w:tcW w:w="1745" w:type="dxa"/>
            <w:shd w:val="clear" w:color="auto" w:fill="D9D9D9" w:themeFill="background1" w:themeFillShade="D9"/>
            <w:vAlign w:val="center"/>
            <w:hideMark/>
          </w:tcPr>
          <w:p w14:paraId="647B2B83" w14:textId="77777777" w:rsidR="00CE26D5" w:rsidRPr="00CE26D5" w:rsidRDefault="00CE26D5" w:rsidP="00CE26D5">
            <w:pPr>
              <w:jc w:val="center"/>
              <w:rPr>
                <w:color w:val="000000" w:themeColor="text1"/>
                <w:sz w:val="24"/>
              </w:rPr>
            </w:pPr>
            <w:r w:rsidRPr="00CE26D5">
              <w:rPr>
                <w:color w:val="000000" w:themeColor="text1"/>
                <w:sz w:val="24"/>
              </w:rPr>
              <w:t>Зона обслуживания (населенные пункты)</w:t>
            </w:r>
          </w:p>
        </w:tc>
      </w:tr>
      <w:tr w:rsidR="00CE26D5" w:rsidRPr="00CE26D5" w14:paraId="59FB3B16" w14:textId="77777777" w:rsidTr="00CE26D5">
        <w:trPr>
          <w:trHeight w:val="888"/>
        </w:trPr>
        <w:tc>
          <w:tcPr>
            <w:tcW w:w="9344" w:type="dxa"/>
            <w:gridSpan w:val="5"/>
            <w:noWrap/>
            <w:vAlign w:val="center"/>
          </w:tcPr>
          <w:p w14:paraId="310CFAB8" w14:textId="77777777" w:rsidR="00CE26D5" w:rsidRPr="00CE26D5" w:rsidRDefault="00CE26D5" w:rsidP="00CE26D5">
            <w:pPr>
              <w:jc w:val="center"/>
              <w:rPr>
                <w:color w:val="000000" w:themeColor="text1"/>
                <w:sz w:val="24"/>
              </w:rPr>
            </w:pPr>
            <w:r w:rsidRPr="00CE26D5">
              <w:rPr>
                <w:color w:val="000000" w:themeColor="text1"/>
                <w:sz w:val="24"/>
              </w:rPr>
              <w:t>Стационарные организации социального обслуживания (геронтологический центр, детский дом-интернат, дом-интернат для ветеранов войны, психоневрологический интернат)</w:t>
            </w:r>
          </w:p>
        </w:tc>
      </w:tr>
      <w:tr w:rsidR="00CE26D5" w:rsidRPr="00CE26D5" w14:paraId="09514FED" w14:textId="77777777" w:rsidTr="00CE26D5">
        <w:trPr>
          <w:trHeight w:val="973"/>
        </w:trPr>
        <w:tc>
          <w:tcPr>
            <w:tcW w:w="611" w:type="dxa"/>
            <w:noWrap/>
            <w:vAlign w:val="center"/>
          </w:tcPr>
          <w:p w14:paraId="16169775" w14:textId="77777777" w:rsidR="00CE26D5" w:rsidRPr="00CE26D5" w:rsidRDefault="00CE26D5" w:rsidP="00CE26D5">
            <w:pPr>
              <w:jc w:val="center"/>
              <w:rPr>
                <w:color w:val="000000" w:themeColor="text1"/>
                <w:sz w:val="24"/>
              </w:rPr>
            </w:pPr>
            <w:r w:rsidRPr="00CE26D5">
              <w:rPr>
                <w:color w:val="000000" w:themeColor="text1"/>
                <w:sz w:val="24"/>
              </w:rPr>
              <w:t>1</w:t>
            </w:r>
          </w:p>
        </w:tc>
        <w:tc>
          <w:tcPr>
            <w:tcW w:w="2814" w:type="dxa"/>
            <w:noWrap/>
            <w:vAlign w:val="center"/>
          </w:tcPr>
          <w:p w14:paraId="7BBD1C85" w14:textId="77777777" w:rsidR="00CE26D5" w:rsidRPr="00CE26D5" w:rsidRDefault="00CE26D5" w:rsidP="00CE26D5">
            <w:pPr>
              <w:jc w:val="center"/>
              <w:rPr>
                <w:color w:val="000000" w:themeColor="text1"/>
                <w:sz w:val="24"/>
              </w:rPr>
            </w:pPr>
            <w:r w:rsidRPr="00CE26D5">
              <w:rPr>
                <w:color w:val="000000" w:themeColor="text1"/>
                <w:sz w:val="24"/>
              </w:rPr>
              <w:t xml:space="preserve">КОГАУСО "Межрайонный комплексный центр социального обслуживания населения в Омутнинском районе" Афанасьевский отдел, </w:t>
            </w:r>
            <w:r w:rsidRPr="00CE26D5">
              <w:rPr>
                <w:color w:val="000000" w:themeColor="text1"/>
                <w:sz w:val="24"/>
              </w:rPr>
              <w:lastRenderedPageBreak/>
              <w:t xml:space="preserve">геронтологическое отделение                                                       </w:t>
            </w:r>
          </w:p>
        </w:tc>
        <w:tc>
          <w:tcPr>
            <w:tcW w:w="1532" w:type="dxa"/>
            <w:noWrap/>
            <w:vAlign w:val="center"/>
          </w:tcPr>
          <w:p w14:paraId="20FC234A" w14:textId="77777777" w:rsidR="00CE26D5" w:rsidRPr="00CE26D5" w:rsidRDefault="00CE26D5" w:rsidP="00CE26D5">
            <w:pPr>
              <w:jc w:val="center"/>
              <w:rPr>
                <w:color w:val="000000" w:themeColor="text1"/>
                <w:sz w:val="24"/>
              </w:rPr>
            </w:pPr>
            <w:r w:rsidRPr="00CE26D5">
              <w:rPr>
                <w:color w:val="000000" w:themeColor="text1"/>
                <w:sz w:val="24"/>
              </w:rPr>
              <w:lastRenderedPageBreak/>
              <w:t>38</w:t>
            </w:r>
          </w:p>
        </w:tc>
        <w:tc>
          <w:tcPr>
            <w:tcW w:w="2642" w:type="dxa"/>
            <w:vAlign w:val="center"/>
          </w:tcPr>
          <w:p w14:paraId="03E282DC"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округ, с. Бисерово, ул. Кирова, 16</w:t>
            </w:r>
          </w:p>
        </w:tc>
        <w:tc>
          <w:tcPr>
            <w:tcW w:w="1745" w:type="dxa"/>
            <w:vAlign w:val="center"/>
          </w:tcPr>
          <w:p w14:paraId="23C2F582"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w:t>
            </w:r>
          </w:p>
        </w:tc>
      </w:tr>
      <w:tr w:rsidR="00CE26D5" w:rsidRPr="00CE26D5" w14:paraId="6C5CC22F" w14:textId="77777777" w:rsidTr="00CE26D5">
        <w:trPr>
          <w:trHeight w:val="433"/>
        </w:trPr>
        <w:tc>
          <w:tcPr>
            <w:tcW w:w="9344" w:type="dxa"/>
            <w:gridSpan w:val="5"/>
            <w:noWrap/>
            <w:vAlign w:val="center"/>
          </w:tcPr>
          <w:p w14:paraId="0F73E675" w14:textId="77777777" w:rsidR="00CE26D5" w:rsidRPr="00CE26D5" w:rsidRDefault="00CE26D5" w:rsidP="00CE26D5">
            <w:pPr>
              <w:jc w:val="center"/>
              <w:rPr>
                <w:color w:val="000000" w:themeColor="text1"/>
                <w:sz w:val="24"/>
              </w:rPr>
            </w:pPr>
            <w:r w:rsidRPr="00CE26D5">
              <w:rPr>
                <w:sz w:val="24"/>
              </w:rPr>
              <w:t>Комплексные, полустационарные и нестационарные организации социального обслуживания</w:t>
            </w:r>
          </w:p>
        </w:tc>
      </w:tr>
      <w:tr w:rsidR="00CE26D5" w:rsidRPr="00CE26D5" w14:paraId="22CF79E2" w14:textId="77777777" w:rsidTr="00CE26D5">
        <w:trPr>
          <w:trHeight w:val="1691"/>
        </w:trPr>
        <w:tc>
          <w:tcPr>
            <w:tcW w:w="611" w:type="dxa"/>
            <w:noWrap/>
            <w:vAlign w:val="center"/>
            <w:hideMark/>
          </w:tcPr>
          <w:p w14:paraId="3D92814E" w14:textId="77777777" w:rsidR="00CE26D5" w:rsidRPr="00CE26D5" w:rsidRDefault="00CE26D5" w:rsidP="00CE26D5">
            <w:pPr>
              <w:jc w:val="center"/>
              <w:rPr>
                <w:color w:val="000000" w:themeColor="text1"/>
                <w:sz w:val="24"/>
              </w:rPr>
            </w:pPr>
            <w:r w:rsidRPr="00CE26D5">
              <w:rPr>
                <w:color w:val="000000" w:themeColor="text1"/>
                <w:sz w:val="24"/>
              </w:rPr>
              <w:t>2</w:t>
            </w:r>
          </w:p>
        </w:tc>
        <w:tc>
          <w:tcPr>
            <w:tcW w:w="2814" w:type="dxa"/>
            <w:noWrap/>
            <w:vAlign w:val="center"/>
          </w:tcPr>
          <w:p w14:paraId="38776D78" w14:textId="77777777" w:rsidR="00CE26D5" w:rsidRPr="00CE26D5" w:rsidRDefault="00CE26D5" w:rsidP="00CE26D5">
            <w:pPr>
              <w:jc w:val="center"/>
              <w:rPr>
                <w:color w:val="000000" w:themeColor="text1"/>
                <w:sz w:val="24"/>
              </w:rPr>
            </w:pPr>
            <w:r w:rsidRPr="00CE26D5">
              <w:rPr>
                <w:color w:val="000000" w:themeColor="text1"/>
                <w:sz w:val="24"/>
              </w:rPr>
              <w:t xml:space="preserve">КОГАУСО "Межрайонный комплексный центр социального обслуживания населения в Омутнинском районе" Афанасьевский отдел                                                 </w:t>
            </w:r>
          </w:p>
        </w:tc>
        <w:tc>
          <w:tcPr>
            <w:tcW w:w="1532" w:type="dxa"/>
            <w:noWrap/>
            <w:vAlign w:val="center"/>
          </w:tcPr>
          <w:p w14:paraId="58AF7028" w14:textId="77777777" w:rsidR="00CE26D5" w:rsidRPr="00CE26D5" w:rsidRDefault="00CE26D5" w:rsidP="00CE26D5">
            <w:pPr>
              <w:jc w:val="center"/>
              <w:rPr>
                <w:color w:val="000000" w:themeColor="text1"/>
                <w:sz w:val="24"/>
              </w:rPr>
            </w:pPr>
            <w:r w:rsidRPr="00CE26D5">
              <w:rPr>
                <w:color w:val="000000" w:themeColor="text1"/>
                <w:sz w:val="24"/>
              </w:rPr>
              <w:t>20</w:t>
            </w:r>
          </w:p>
        </w:tc>
        <w:tc>
          <w:tcPr>
            <w:tcW w:w="2642" w:type="dxa"/>
            <w:vAlign w:val="center"/>
          </w:tcPr>
          <w:p w14:paraId="5D6E8705" w14:textId="77777777" w:rsidR="00CE26D5" w:rsidRPr="00CE26D5" w:rsidRDefault="00CE26D5" w:rsidP="00CE26D5">
            <w:pPr>
              <w:jc w:val="center"/>
              <w:rPr>
                <w:sz w:val="24"/>
              </w:rPr>
            </w:pPr>
            <w:r w:rsidRPr="00CE26D5">
              <w:rPr>
                <w:sz w:val="24"/>
              </w:rPr>
              <w:t>Кировская область, Афанасьевский округ, пгт. Афанасьево, ул. Первомайская, 17</w:t>
            </w:r>
          </w:p>
          <w:p w14:paraId="743EB882" w14:textId="77777777" w:rsidR="00CE26D5" w:rsidRPr="00CE26D5" w:rsidRDefault="00CE26D5" w:rsidP="00CE26D5">
            <w:pPr>
              <w:jc w:val="center"/>
              <w:rPr>
                <w:color w:val="FF0000"/>
                <w:sz w:val="24"/>
              </w:rPr>
            </w:pPr>
          </w:p>
        </w:tc>
        <w:tc>
          <w:tcPr>
            <w:tcW w:w="1745" w:type="dxa"/>
            <w:vAlign w:val="center"/>
          </w:tcPr>
          <w:p w14:paraId="2539506F" w14:textId="77777777" w:rsidR="00CE26D5" w:rsidRPr="00CE26D5" w:rsidRDefault="00CE26D5" w:rsidP="00CE26D5">
            <w:pPr>
              <w:jc w:val="center"/>
              <w:rPr>
                <w:color w:val="FF0000"/>
                <w:sz w:val="24"/>
              </w:rPr>
            </w:pPr>
            <w:r w:rsidRPr="00CE26D5">
              <w:rPr>
                <w:sz w:val="24"/>
              </w:rPr>
              <w:t>Афанасьевский муниципальный округ</w:t>
            </w:r>
          </w:p>
        </w:tc>
      </w:tr>
      <w:tr w:rsidR="00CE26D5" w:rsidRPr="00CE26D5" w14:paraId="2F7DAE88" w14:textId="77777777" w:rsidTr="00CE26D5">
        <w:trPr>
          <w:trHeight w:val="323"/>
        </w:trPr>
        <w:tc>
          <w:tcPr>
            <w:tcW w:w="9344" w:type="dxa"/>
            <w:gridSpan w:val="5"/>
            <w:noWrap/>
            <w:vAlign w:val="center"/>
          </w:tcPr>
          <w:p w14:paraId="0C83987D" w14:textId="77777777" w:rsidR="00CE26D5" w:rsidRPr="00CE26D5" w:rsidRDefault="00CE26D5" w:rsidP="00CE26D5">
            <w:pPr>
              <w:jc w:val="center"/>
              <w:rPr>
                <w:sz w:val="24"/>
              </w:rPr>
            </w:pPr>
            <w:r w:rsidRPr="00CE26D5">
              <w:rPr>
                <w:sz w:val="24"/>
              </w:rPr>
              <w:t>Организации (отделения) социального обслуживания на дому</w:t>
            </w:r>
          </w:p>
        </w:tc>
      </w:tr>
      <w:tr w:rsidR="00CE26D5" w:rsidRPr="00CE26D5" w14:paraId="28C43B13" w14:textId="77777777" w:rsidTr="00CE26D5">
        <w:trPr>
          <w:trHeight w:val="1554"/>
        </w:trPr>
        <w:tc>
          <w:tcPr>
            <w:tcW w:w="611" w:type="dxa"/>
            <w:noWrap/>
            <w:vAlign w:val="center"/>
          </w:tcPr>
          <w:p w14:paraId="039D56F3" w14:textId="77777777" w:rsidR="00CE26D5" w:rsidRPr="00CE26D5" w:rsidRDefault="00CE26D5" w:rsidP="00CE26D5">
            <w:pPr>
              <w:jc w:val="center"/>
              <w:rPr>
                <w:color w:val="FF0000"/>
                <w:sz w:val="24"/>
              </w:rPr>
            </w:pPr>
            <w:r w:rsidRPr="00CE26D5">
              <w:rPr>
                <w:color w:val="000000" w:themeColor="text1"/>
                <w:sz w:val="24"/>
              </w:rPr>
              <w:t>3</w:t>
            </w:r>
          </w:p>
        </w:tc>
        <w:tc>
          <w:tcPr>
            <w:tcW w:w="2814" w:type="dxa"/>
            <w:noWrap/>
            <w:vAlign w:val="center"/>
          </w:tcPr>
          <w:p w14:paraId="461D5CF4" w14:textId="77777777" w:rsidR="00CE26D5" w:rsidRPr="00CE26D5" w:rsidRDefault="00CE26D5" w:rsidP="00CE26D5">
            <w:pPr>
              <w:jc w:val="center"/>
              <w:rPr>
                <w:color w:val="FF0000"/>
                <w:sz w:val="24"/>
              </w:rPr>
            </w:pPr>
            <w:r w:rsidRPr="00CE26D5">
              <w:rPr>
                <w:sz w:val="24"/>
              </w:rPr>
              <w:t xml:space="preserve">КОГАУСО "Межрайонный комплексный центр социального обслуживания населения в Омутнинском районе" Афанасьевский отдел                                                 </w:t>
            </w:r>
          </w:p>
        </w:tc>
        <w:tc>
          <w:tcPr>
            <w:tcW w:w="1532" w:type="dxa"/>
            <w:noWrap/>
            <w:vAlign w:val="center"/>
          </w:tcPr>
          <w:p w14:paraId="6F83CAB7" w14:textId="77777777" w:rsidR="00CE26D5" w:rsidRPr="00CE26D5" w:rsidRDefault="00CE26D5" w:rsidP="00CE26D5">
            <w:pPr>
              <w:jc w:val="center"/>
              <w:rPr>
                <w:color w:val="FF0000"/>
                <w:sz w:val="24"/>
              </w:rPr>
            </w:pPr>
            <w:r w:rsidRPr="00CE26D5">
              <w:rPr>
                <w:color w:val="000000" w:themeColor="text1"/>
                <w:sz w:val="24"/>
              </w:rPr>
              <w:t>250</w:t>
            </w:r>
          </w:p>
        </w:tc>
        <w:tc>
          <w:tcPr>
            <w:tcW w:w="2642" w:type="dxa"/>
            <w:vAlign w:val="center"/>
          </w:tcPr>
          <w:p w14:paraId="2E04B2A9" w14:textId="77777777" w:rsidR="00CE26D5" w:rsidRPr="00CE26D5" w:rsidRDefault="00CE26D5" w:rsidP="00CE26D5">
            <w:pPr>
              <w:jc w:val="center"/>
              <w:rPr>
                <w:sz w:val="24"/>
              </w:rPr>
            </w:pPr>
            <w:r w:rsidRPr="00CE26D5">
              <w:rPr>
                <w:sz w:val="24"/>
              </w:rPr>
              <w:t>Кировская область, Афанасьевский округ, пгт. Афанасьево, ул. Первомайская, 17</w:t>
            </w:r>
          </w:p>
          <w:p w14:paraId="0546D1B1" w14:textId="77777777" w:rsidR="00CE26D5" w:rsidRPr="00CE26D5" w:rsidRDefault="00CE26D5" w:rsidP="00CE26D5">
            <w:pPr>
              <w:jc w:val="center"/>
              <w:rPr>
                <w:color w:val="FF0000"/>
                <w:sz w:val="24"/>
              </w:rPr>
            </w:pPr>
          </w:p>
        </w:tc>
        <w:tc>
          <w:tcPr>
            <w:tcW w:w="1745" w:type="dxa"/>
            <w:vAlign w:val="center"/>
          </w:tcPr>
          <w:p w14:paraId="08E7340B" w14:textId="77777777" w:rsidR="00CE26D5" w:rsidRPr="00CE26D5" w:rsidRDefault="00CE26D5" w:rsidP="00CE26D5">
            <w:pPr>
              <w:jc w:val="center"/>
              <w:rPr>
                <w:color w:val="FF0000"/>
                <w:sz w:val="24"/>
              </w:rPr>
            </w:pPr>
            <w:r w:rsidRPr="00CE26D5">
              <w:rPr>
                <w:color w:val="000000" w:themeColor="text1"/>
                <w:sz w:val="24"/>
              </w:rPr>
              <w:t>Афанасьевский муниципальный округ</w:t>
            </w:r>
          </w:p>
        </w:tc>
      </w:tr>
      <w:tr w:rsidR="00CE26D5" w:rsidRPr="00CE26D5" w14:paraId="2AC4E961" w14:textId="77777777" w:rsidTr="00CE26D5">
        <w:trPr>
          <w:trHeight w:val="507"/>
        </w:trPr>
        <w:tc>
          <w:tcPr>
            <w:tcW w:w="9344" w:type="dxa"/>
            <w:gridSpan w:val="5"/>
            <w:noWrap/>
            <w:vAlign w:val="center"/>
          </w:tcPr>
          <w:p w14:paraId="0B1B20C5" w14:textId="77777777" w:rsidR="00CE26D5" w:rsidRPr="00CE26D5" w:rsidRDefault="00CE26D5" w:rsidP="00CE26D5">
            <w:pPr>
              <w:jc w:val="center"/>
              <w:rPr>
                <w:color w:val="FF0000"/>
                <w:sz w:val="24"/>
              </w:rPr>
            </w:pPr>
            <w:r w:rsidRPr="00CE26D5">
              <w:rPr>
                <w:sz w:val="24"/>
              </w:rPr>
              <w:t>Организации (отделения) срочного социального обслуживания, срочной социально-консультационной помощи</w:t>
            </w:r>
          </w:p>
        </w:tc>
      </w:tr>
      <w:tr w:rsidR="00CE26D5" w:rsidRPr="00CE26D5" w14:paraId="4EE9A19E" w14:textId="77777777" w:rsidTr="00CE26D5">
        <w:trPr>
          <w:trHeight w:val="556"/>
        </w:trPr>
        <w:tc>
          <w:tcPr>
            <w:tcW w:w="611" w:type="dxa"/>
            <w:noWrap/>
            <w:vAlign w:val="center"/>
          </w:tcPr>
          <w:p w14:paraId="5F39F079" w14:textId="77777777" w:rsidR="00CE26D5" w:rsidRPr="00CE26D5" w:rsidRDefault="00CE26D5" w:rsidP="00CE26D5">
            <w:pPr>
              <w:jc w:val="center"/>
              <w:rPr>
                <w:color w:val="000000" w:themeColor="text1"/>
                <w:sz w:val="24"/>
              </w:rPr>
            </w:pPr>
            <w:r w:rsidRPr="00CE26D5">
              <w:rPr>
                <w:color w:val="000000" w:themeColor="text1"/>
                <w:sz w:val="24"/>
              </w:rPr>
              <w:t>4</w:t>
            </w:r>
          </w:p>
        </w:tc>
        <w:tc>
          <w:tcPr>
            <w:tcW w:w="2814" w:type="dxa"/>
            <w:noWrap/>
            <w:vAlign w:val="center"/>
          </w:tcPr>
          <w:p w14:paraId="4CCB41AD" w14:textId="77777777" w:rsidR="00CE26D5" w:rsidRPr="00CE26D5" w:rsidRDefault="00CE26D5" w:rsidP="00CE26D5">
            <w:pPr>
              <w:jc w:val="center"/>
              <w:rPr>
                <w:color w:val="000000" w:themeColor="text1"/>
                <w:sz w:val="24"/>
              </w:rPr>
            </w:pPr>
            <w:r w:rsidRPr="00CE26D5">
              <w:rPr>
                <w:color w:val="000000" w:themeColor="text1"/>
                <w:sz w:val="24"/>
              </w:rPr>
              <w:t xml:space="preserve">КОГАУСО "Межрайонный комплексный центр социального обслуживания населения в Омутнинском районе" Афанасьевский отдел                                                 </w:t>
            </w:r>
          </w:p>
        </w:tc>
        <w:tc>
          <w:tcPr>
            <w:tcW w:w="1532" w:type="dxa"/>
            <w:noWrap/>
            <w:vAlign w:val="center"/>
          </w:tcPr>
          <w:p w14:paraId="2CA35D05" w14:textId="77777777" w:rsidR="00CE26D5" w:rsidRPr="00CE26D5" w:rsidRDefault="00CE26D5" w:rsidP="00CE26D5">
            <w:pPr>
              <w:jc w:val="center"/>
              <w:rPr>
                <w:color w:val="000000" w:themeColor="text1"/>
                <w:sz w:val="24"/>
              </w:rPr>
            </w:pPr>
            <w:r w:rsidRPr="00CE26D5">
              <w:rPr>
                <w:color w:val="000000" w:themeColor="text1"/>
                <w:sz w:val="24"/>
              </w:rPr>
              <w:t>20</w:t>
            </w:r>
          </w:p>
        </w:tc>
        <w:tc>
          <w:tcPr>
            <w:tcW w:w="2642" w:type="dxa"/>
            <w:vAlign w:val="center"/>
          </w:tcPr>
          <w:p w14:paraId="1234541F" w14:textId="77777777" w:rsidR="00CE26D5" w:rsidRPr="00CE26D5" w:rsidRDefault="00CE26D5" w:rsidP="00CE26D5">
            <w:pPr>
              <w:jc w:val="center"/>
              <w:rPr>
                <w:sz w:val="24"/>
              </w:rPr>
            </w:pPr>
            <w:r w:rsidRPr="00CE26D5">
              <w:rPr>
                <w:sz w:val="24"/>
              </w:rPr>
              <w:t>Кировская область, Афанасьевский округ, пгт. Афанасьево, ул. Первомайская, 17</w:t>
            </w:r>
          </w:p>
          <w:p w14:paraId="7C8BF1CA" w14:textId="77777777" w:rsidR="00CE26D5" w:rsidRPr="00CE26D5" w:rsidRDefault="00CE26D5" w:rsidP="00CE26D5">
            <w:pPr>
              <w:jc w:val="center"/>
              <w:rPr>
                <w:color w:val="FF0000"/>
                <w:sz w:val="24"/>
              </w:rPr>
            </w:pPr>
          </w:p>
        </w:tc>
        <w:tc>
          <w:tcPr>
            <w:tcW w:w="1745" w:type="dxa"/>
            <w:vAlign w:val="center"/>
          </w:tcPr>
          <w:p w14:paraId="1FC7CBFE" w14:textId="77777777" w:rsidR="00CE26D5" w:rsidRPr="00CE26D5" w:rsidRDefault="00CE26D5" w:rsidP="00CE26D5">
            <w:pPr>
              <w:jc w:val="center"/>
              <w:rPr>
                <w:color w:val="FF0000"/>
                <w:sz w:val="24"/>
              </w:rPr>
            </w:pPr>
            <w:r w:rsidRPr="00CE26D5">
              <w:rPr>
                <w:sz w:val="24"/>
              </w:rPr>
              <w:t>Афанасьевский муниципальный округ</w:t>
            </w:r>
          </w:p>
        </w:tc>
      </w:tr>
    </w:tbl>
    <w:p w14:paraId="73EA1C23" w14:textId="77777777" w:rsidR="00CE26D5" w:rsidRPr="00CE26D5" w:rsidRDefault="00CE26D5" w:rsidP="00CE26D5">
      <w:pPr>
        <w:ind w:firstLine="709"/>
        <w:rPr>
          <w:b/>
          <w:color w:val="000000" w:themeColor="text1"/>
          <w:sz w:val="24"/>
        </w:rPr>
      </w:pPr>
    </w:p>
    <w:p w14:paraId="77466093" w14:textId="77777777" w:rsidR="00CE26D5" w:rsidRPr="00CE26D5" w:rsidRDefault="00CE26D5" w:rsidP="00CE26D5">
      <w:pPr>
        <w:ind w:firstLine="709"/>
        <w:rPr>
          <w:b/>
          <w:color w:val="000000" w:themeColor="text1"/>
        </w:rPr>
      </w:pPr>
      <w:r w:rsidRPr="00CE26D5">
        <w:rPr>
          <w:b/>
          <w:color w:val="000000" w:themeColor="text1"/>
        </w:rPr>
        <w:t>Объекты культуры</w:t>
      </w:r>
    </w:p>
    <w:p w14:paraId="61F3DCF7" w14:textId="77777777" w:rsidR="00CE26D5" w:rsidRPr="00CE26D5" w:rsidRDefault="00CE26D5" w:rsidP="00CE26D5">
      <w:pPr>
        <w:ind w:firstLine="709"/>
        <w:rPr>
          <w:color w:val="000000" w:themeColor="text1"/>
        </w:rPr>
      </w:pPr>
      <w:r w:rsidRPr="00CE26D5">
        <w:rPr>
          <w:color w:val="000000" w:themeColor="text1"/>
        </w:rPr>
        <w:t xml:space="preserve">Объекты культуры, искусства и просвещения относятся к объектам местного, регионального и федерального значения. На территории округа находятся объекты муниципального значения. Уровень фактической обеспеченности учреждениями культуры от нормативной потребности за 2025 год на территории Афанасьевского муниципального округа составляет 100%.  </w:t>
      </w:r>
    </w:p>
    <w:p w14:paraId="6370C96B" w14:textId="77777777" w:rsidR="00CE26D5" w:rsidRPr="00CE26D5" w:rsidRDefault="00CE26D5" w:rsidP="00CE26D5">
      <w:pPr>
        <w:ind w:firstLine="709"/>
        <w:rPr>
          <w:color w:val="000000" w:themeColor="text1"/>
          <w:u w:val="single"/>
        </w:rPr>
      </w:pPr>
      <w:r w:rsidRPr="00CE26D5">
        <w:rPr>
          <w:color w:val="000000" w:themeColor="text1"/>
          <w:u w:val="single"/>
        </w:rPr>
        <w:t>Общедоступные библиотеки</w:t>
      </w:r>
    </w:p>
    <w:p w14:paraId="78EBF7F7" w14:textId="77777777" w:rsidR="00CE26D5" w:rsidRPr="00CE26D5" w:rsidRDefault="00CE26D5" w:rsidP="00CE26D5">
      <w:pPr>
        <w:ind w:firstLine="709"/>
        <w:rPr>
          <w:color w:val="000000" w:themeColor="text1"/>
        </w:rPr>
      </w:pPr>
      <w:r w:rsidRPr="00CE26D5">
        <w:rPr>
          <w:color w:val="000000" w:themeColor="text1"/>
        </w:rPr>
        <w:t xml:space="preserve">По данным администрации Афанасьевского муниципального округа в Афанасьевском муниципальном округе в настоящее время имеется 13 библиотек. </w:t>
      </w:r>
    </w:p>
    <w:p w14:paraId="0F94C6BB" w14:textId="77777777" w:rsidR="00CE26D5" w:rsidRPr="00CE26D5" w:rsidRDefault="00CE26D5" w:rsidP="00CE26D5">
      <w:pPr>
        <w:ind w:firstLine="709"/>
        <w:rPr>
          <w:color w:val="000000" w:themeColor="text1"/>
        </w:rPr>
      </w:pPr>
      <w:r w:rsidRPr="00CE26D5">
        <w:rPr>
          <w:color w:val="000000" w:themeColor="text1"/>
        </w:rPr>
        <w:t>Совокупный объем библиотечного фонда – 4057 экз., число читательских мест – 235 единиц. Посещаемость библиотек в 2025 году составила 4,2 посещения на 1 жителя.</w:t>
      </w:r>
    </w:p>
    <w:p w14:paraId="59989B1F" w14:textId="77777777" w:rsidR="00CE26D5" w:rsidRPr="00CE26D5" w:rsidRDefault="00CE26D5" w:rsidP="00CE26D5">
      <w:pPr>
        <w:ind w:firstLine="709"/>
        <w:rPr>
          <w:color w:val="000000" w:themeColor="text1"/>
        </w:rPr>
      </w:pPr>
      <w:r w:rsidRPr="00CE26D5">
        <w:rPr>
          <w:color w:val="000000" w:themeColor="text1"/>
        </w:rPr>
        <w:lastRenderedPageBreak/>
        <w:t>Таблица 2.3.7.11. Число общедоступных библиотек с учётом структурных подразделений (единиц) и библиотечный фонд общедоступных библиотек на 1000 человек населения (экземпляров) на конец года</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5"/>
        <w:gridCol w:w="709"/>
        <w:gridCol w:w="851"/>
        <w:gridCol w:w="850"/>
        <w:gridCol w:w="992"/>
        <w:gridCol w:w="709"/>
        <w:gridCol w:w="851"/>
        <w:gridCol w:w="850"/>
        <w:gridCol w:w="851"/>
        <w:gridCol w:w="708"/>
      </w:tblGrid>
      <w:tr w:rsidR="00CE26D5" w:rsidRPr="00CE26D5" w14:paraId="12FF85AE" w14:textId="77777777" w:rsidTr="00CE26D5">
        <w:trPr>
          <w:cantSplit/>
          <w:trHeight w:val="326"/>
        </w:trPr>
        <w:tc>
          <w:tcPr>
            <w:tcW w:w="2155" w:type="dxa"/>
            <w:shd w:val="clear" w:color="auto" w:fill="D9D9D9" w:themeFill="background1" w:themeFillShade="D9"/>
          </w:tcPr>
          <w:p w14:paraId="4E83CE06" w14:textId="77777777" w:rsidR="00CE26D5" w:rsidRPr="00CE26D5" w:rsidRDefault="00CE26D5" w:rsidP="00CE26D5">
            <w:pPr>
              <w:jc w:val="center"/>
              <w:rPr>
                <w:color w:val="000000" w:themeColor="text1"/>
                <w:sz w:val="24"/>
              </w:rPr>
            </w:pPr>
          </w:p>
        </w:tc>
        <w:tc>
          <w:tcPr>
            <w:tcW w:w="709" w:type="dxa"/>
            <w:shd w:val="clear" w:color="auto" w:fill="D9D9D9" w:themeFill="background1" w:themeFillShade="D9"/>
            <w:vAlign w:val="center"/>
          </w:tcPr>
          <w:p w14:paraId="3183AD3F" w14:textId="77777777" w:rsidR="00CE26D5" w:rsidRPr="00CE26D5" w:rsidRDefault="00CE26D5" w:rsidP="00CE26D5">
            <w:pPr>
              <w:jc w:val="center"/>
              <w:rPr>
                <w:color w:val="000000" w:themeColor="text1"/>
                <w:sz w:val="24"/>
              </w:rPr>
            </w:pPr>
            <w:r w:rsidRPr="00CE26D5">
              <w:rPr>
                <w:color w:val="000000" w:themeColor="text1"/>
                <w:sz w:val="24"/>
              </w:rPr>
              <w:t>2012</w:t>
            </w:r>
          </w:p>
        </w:tc>
        <w:tc>
          <w:tcPr>
            <w:tcW w:w="851" w:type="dxa"/>
            <w:shd w:val="clear" w:color="auto" w:fill="D9D9D9" w:themeFill="background1" w:themeFillShade="D9"/>
            <w:vAlign w:val="center"/>
          </w:tcPr>
          <w:p w14:paraId="239A2766" w14:textId="77777777" w:rsidR="00CE26D5" w:rsidRPr="00CE26D5" w:rsidRDefault="00CE26D5" w:rsidP="00CE26D5">
            <w:pPr>
              <w:jc w:val="center"/>
              <w:rPr>
                <w:color w:val="000000" w:themeColor="text1"/>
                <w:sz w:val="24"/>
              </w:rPr>
            </w:pPr>
            <w:r w:rsidRPr="00CE26D5">
              <w:rPr>
                <w:color w:val="000000" w:themeColor="text1"/>
                <w:sz w:val="24"/>
              </w:rPr>
              <w:t>2013</w:t>
            </w:r>
          </w:p>
        </w:tc>
        <w:tc>
          <w:tcPr>
            <w:tcW w:w="850" w:type="dxa"/>
            <w:shd w:val="clear" w:color="auto" w:fill="D9D9D9" w:themeFill="background1" w:themeFillShade="D9"/>
            <w:vAlign w:val="center"/>
          </w:tcPr>
          <w:p w14:paraId="6BE641E7" w14:textId="77777777" w:rsidR="00CE26D5" w:rsidRPr="00CE26D5" w:rsidRDefault="00CE26D5" w:rsidP="00CE26D5">
            <w:pPr>
              <w:jc w:val="center"/>
              <w:rPr>
                <w:color w:val="000000" w:themeColor="text1"/>
                <w:sz w:val="24"/>
              </w:rPr>
            </w:pPr>
            <w:r w:rsidRPr="00CE26D5">
              <w:rPr>
                <w:color w:val="000000" w:themeColor="text1"/>
                <w:sz w:val="24"/>
              </w:rPr>
              <w:t>2014</w:t>
            </w:r>
          </w:p>
        </w:tc>
        <w:tc>
          <w:tcPr>
            <w:tcW w:w="992" w:type="dxa"/>
            <w:shd w:val="clear" w:color="auto" w:fill="D9D9D9" w:themeFill="background1" w:themeFillShade="D9"/>
            <w:vAlign w:val="center"/>
          </w:tcPr>
          <w:p w14:paraId="7B7B308D" w14:textId="77777777" w:rsidR="00CE26D5" w:rsidRPr="00CE26D5" w:rsidRDefault="00CE26D5" w:rsidP="00CE26D5">
            <w:pPr>
              <w:jc w:val="center"/>
              <w:rPr>
                <w:color w:val="000000" w:themeColor="text1"/>
                <w:sz w:val="24"/>
              </w:rPr>
            </w:pPr>
            <w:r w:rsidRPr="00CE26D5">
              <w:rPr>
                <w:color w:val="000000" w:themeColor="text1"/>
                <w:sz w:val="24"/>
              </w:rPr>
              <w:t>2015</w:t>
            </w:r>
          </w:p>
        </w:tc>
        <w:tc>
          <w:tcPr>
            <w:tcW w:w="709" w:type="dxa"/>
            <w:shd w:val="clear" w:color="auto" w:fill="D9D9D9" w:themeFill="background1" w:themeFillShade="D9"/>
          </w:tcPr>
          <w:p w14:paraId="40029852" w14:textId="77777777" w:rsidR="00CE26D5" w:rsidRPr="00CE26D5" w:rsidRDefault="00CE26D5" w:rsidP="00CE26D5">
            <w:pPr>
              <w:jc w:val="center"/>
              <w:rPr>
                <w:color w:val="000000" w:themeColor="text1"/>
                <w:sz w:val="24"/>
              </w:rPr>
            </w:pPr>
            <w:r w:rsidRPr="00CE26D5">
              <w:rPr>
                <w:color w:val="000000" w:themeColor="text1"/>
                <w:sz w:val="24"/>
              </w:rPr>
              <w:t>2016</w:t>
            </w:r>
          </w:p>
        </w:tc>
        <w:tc>
          <w:tcPr>
            <w:tcW w:w="851" w:type="dxa"/>
            <w:shd w:val="clear" w:color="auto" w:fill="D9D9D9" w:themeFill="background1" w:themeFillShade="D9"/>
          </w:tcPr>
          <w:p w14:paraId="3E9A4872" w14:textId="77777777" w:rsidR="00CE26D5" w:rsidRPr="00CE26D5" w:rsidRDefault="00CE26D5" w:rsidP="00CE26D5">
            <w:pPr>
              <w:jc w:val="center"/>
              <w:rPr>
                <w:color w:val="000000" w:themeColor="text1"/>
                <w:sz w:val="24"/>
              </w:rPr>
            </w:pPr>
            <w:r w:rsidRPr="00CE26D5">
              <w:rPr>
                <w:color w:val="000000" w:themeColor="text1"/>
                <w:sz w:val="24"/>
              </w:rPr>
              <w:t>2017</w:t>
            </w:r>
          </w:p>
        </w:tc>
        <w:tc>
          <w:tcPr>
            <w:tcW w:w="850" w:type="dxa"/>
            <w:shd w:val="clear" w:color="auto" w:fill="D9D9D9" w:themeFill="background1" w:themeFillShade="D9"/>
          </w:tcPr>
          <w:p w14:paraId="3FDA2245" w14:textId="77777777" w:rsidR="00CE26D5" w:rsidRPr="00CE26D5" w:rsidRDefault="00CE26D5" w:rsidP="00CE26D5">
            <w:pPr>
              <w:jc w:val="center"/>
              <w:rPr>
                <w:color w:val="000000" w:themeColor="text1"/>
                <w:sz w:val="24"/>
              </w:rPr>
            </w:pPr>
            <w:r w:rsidRPr="00CE26D5">
              <w:rPr>
                <w:color w:val="000000" w:themeColor="text1"/>
                <w:sz w:val="24"/>
              </w:rPr>
              <w:t>2018</w:t>
            </w:r>
          </w:p>
        </w:tc>
        <w:tc>
          <w:tcPr>
            <w:tcW w:w="851" w:type="dxa"/>
            <w:shd w:val="clear" w:color="auto" w:fill="D9D9D9" w:themeFill="background1" w:themeFillShade="D9"/>
          </w:tcPr>
          <w:p w14:paraId="2E617747" w14:textId="77777777" w:rsidR="00CE26D5" w:rsidRPr="00CE26D5" w:rsidRDefault="00CE26D5" w:rsidP="00CE26D5">
            <w:pPr>
              <w:jc w:val="center"/>
              <w:rPr>
                <w:color w:val="000000" w:themeColor="text1"/>
                <w:sz w:val="24"/>
              </w:rPr>
            </w:pPr>
            <w:r w:rsidRPr="00CE26D5">
              <w:rPr>
                <w:color w:val="000000" w:themeColor="text1"/>
                <w:sz w:val="24"/>
              </w:rPr>
              <w:t>2019</w:t>
            </w:r>
          </w:p>
        </w:tc>
        <w:tc>
          <w:tcPr>
            <w:tcW w:w="708" w:type="dxa"/>
            <w:shd w:val="clear" w:color="auto" w:fill="D9D9D9" w:themeFill="background1" w:themeFillShade="D9"/>
          </w:tcPr>
          <w:p w14:paraId="6C2999D6" w14:textId="77777777" w:rsidR="00CE26D5" w:rsidRPr="00CE26D5" w:rsidRDefault="00CE26D5" w:rsidP="00CE26D5">
            <w:pPr>
              <w:jc w:val="center"/>
              <w:rPr>
                <w:color w:val="000000" w:themeColor="text1"/>
                <w:sz w:val="24"/>
                <w:lang w:val="en-US"/>
              </w:rPr>
            </w:pPr>
            <w:r w:rsidRPr="00CE26D5">
              <w:rPr>
                <w:color w:val="000000" w:themeColor="text1"/>
                <w:sz w:val="24"/>
              </w:rPr>
              <w:t>202</w:t>
            </w:r>
            <w:r w:rsidRPr="00CE26D5">
              <w:rPr>
                <w:color w:val="000000" w:themeColor="text1"/>
                <w:sz w:val="24"/>
                <w:lang w:val="en-US"/>
              </w:rPr>
              <w:t>5</w:t>
            </w:r>
          </w:p>
        </w:tc>
      </w:tr>
      <w:tr w:rsidR="00CE26D5" w:rsidRPr="00CE26D5" w14:paraId="054BE611" w14:textId="77777777" w:rsidTr="00CE26D5">
        <w:tc>
          <w:tcPr>
            <w:tcW w:w="2155" w:type="dxa"/>
            <w:vAlign w:val="bottom"/>
          </w:tcPr>
          <w:p w14:paraId="6FB81D14" w14:textId="77777777" w:rsidR="00CE26D5" w:rsidRPr="00CE26D5" w:rsidRDefault="00CE26D5" w:rsidP="00CE26D5">
            <w:pPr>
              <w:jc w:val="center"/>
              <w:rPr>
                <w:color w:val="000000" w:themeColor="text1"/>
                <w:sz w:val="24"/>
              </w:rPr>
            </w:pPr>
            <w:r w:rsidRPr="00CE26D5">
              <w:rPr>
                <w:color w:val="000000" w:themeColor="text1"/>
                <w:sz w:val="24"/>
              </w:rPr>
              <w:t>Число библиотек</w:t>
            </w:r>
          </w:p>
        </w:tc>
        <w:tc>
          <w:tcPr>
            <w:tcW w:w="709" w:type="dxa"/>
          </w:tcPr>
          <w:p w14:paraId="0540834D" w14:textId="77777777" w:rsidR="00CE26D5" w:rsidRPr="00CE26D5" w:rsidRDefault="00CE26D5" w:rsidP="00CE26D5">
            <w:pPr>
              <w:jc w:val="center"/>
              <w:rPr>
                <w:color w:val="000000" w:themeColor="text1"/>
                <w:sz w:val="24"/>
              </w:rPr>
            </w:pPr>
            <w:r w:rsidRPr="00CE26D5">
              <w:rPr>
                <w:color w:val="000000" w:themeColor="text1"/>
                <w:sz w:val="24"/>
              </w:rPr>
              <w:t>19</w:t>
            </w:r>
          </w:p>
        </w:tc>
        <w:tc>
          <w:tcPr>
            <w:tcW w:w="851" w:type="dxa"/>
          </w:tcPr>
          <w:p w14:paraId="16F9DE57" w14:textId="77777777" w:rsidR="00CE26D5" w:rsidRPr="00CE26D5" w:rsidRDefault="00CE26D5" w:rsidP="00CE26D5">
            <w:pPr>
              <w:jc w:val="center"/>
              <w:rPr>
                <w:color w:val="000000" w:themeColor="text1"/>
                <w:sz w:val="24"/>
              </w:rPr>
            </w:pPr>
            <w:r w:rsidRPr="00CE26D5">
              <w:rPr>
                <w:color w:val="000000" w:themeColor="text1"/>
                <w:sz w:val="24"/>
              </w:rPr>
              <w:t>19</w:t>
            </w:r>
          </w:p>
        </w:tc>
        <w:tc>
          <w:tcPr>
            <w:tcW w:w="850" w:type="dxa"/>
          </w:tcPr>
          <w:p w14:paraId="0AD38062" w14:textId="77777777" w:rsidR="00CE26D5" w:rsidRPr="00CE26D5" w:rsidRDefault="00CE26D5" w:rsidP="00CE26D5">
            <w:pPr>
              <w:jc w:val="center"/>
              <w:rPr>
                <w:color w:val="000000" w:themeColor="text1"/>
                <w:sz w:val="24"/>
              </w:rPr>
            </w:pPr>
            <w:r w:rsidRPr="00CE26D5">
              <w:rPr>
                <w:color w:val="000000" w:themeColor="text1"/>
                <w:sz w:val="24"/>
              </w:rPr>
              <w:t>19</w:t>
            </w:r>
          </w:p>
        </w:tc>
        <w:tc>
          <w:tcPr>
            <w:tcW w:w="992" w:type="dxa"/>
          </w:tcPr>
          <w:p w14:paraId="6EF0DBBB" w14:textId="77777777" w:rsidR="00CE26D5" w:rsidRPr="00CE26D5" w:rsidRDefault="00CE26D5" w:rsidP="00CE26D5">
            <w:pPr>
              <w:jc w:val="center"/>
              <w:rPr>
                <w:color w:val="000000" w:themeColor="text1"/>
                <w:sz w:val="24"/>
              </w:rPr>
            </w:pPr>
            <w:r w:rsidRPr="00CE26D5">
              <w:rPr>
                <w:color w:val="000000" w:themeColor="text1"/>
                <w:sz w:val="24"/>
              </w:rPr>
              <w:t>19</w:t>
            </w:r>
          </w:p>
        </w:tc>
        <w:tc>
          <w:tcPr>
            <w:tcW w:w="709" w:type="dxa"/>
            <w:vAlign w:val="bottom"/>
          </w:tcPr>
          <w:p w14:paraId="292A949D" w14:textId="77777777" w:rsidR="00CE26D5" w:rsidRPr="00CE26D5" w:rsidRDefault="00CE26D5" w:rsidP="00CE26D5">
            <w:pPr>
              <w:jc w:val="center"/>
              <w:rPr>
                <w:color w:val="000000" w:themeColor="text1"/>
                <w:sz w:val="24"/>
              </w:rPr>
            </w:pPr>
            <w:r w:rsidRPr="00CE26D5">
              <w:rPr>
                <w:color w:val="000000" w:themeColor="text1"/>
                <w:sz w:val="24"/>
              </w:rPr>
              <w:t>19</w:t>
            </w:r>
          </w:p>
        </w:tc>
        <w:tc>
          <w:tcPr>
            <w:tcW w:w="851" w:type="dxa"/>
            <w:vAlign w:val="bottom"/>
          </w:tcPr>
          <w:p w14:paraId="6194124A" w14:textId="77777777" w:rsidR="00CE26D5" w:rsidRPr="00CE26D5" w:rsidRDefault="00CE26D5" w:rsidP="00CE26D5">
            <w:pPr>
              <w:jc w:val="center"/>
              <w:rPr>
                <w:color w:val="000000" w:themeColor="text1"/>
                <w:sz w:val="24"/>
              </w:rPr>
            </w:pPr>
            <w:r w:rsidRPr="00CE26D5">
              <w:rPr>
                <w:color w:val="000000" w:themeColor="text1"/>
                <w:sz w:val="24"/>
              </w:rPr>
              <w:t>18</w:t>
            </w:r>
          </w:p>
        </w:tc>
        <w:tc>
          <w:tcPr>
            <w:tcW w:w="850" w:type="dxa"/>
            <w:vAlign w:val="bottom"/>
          </w:tcPr>
          <w:p w14:paraId="088E9720" w14:textId="77777777" w:rsidR="00CE26D5" w:rsidRPr="00CE26D5" w:rsidRDefault="00CE26D5" w:rsidP="00CE26D5">
            <w:pPr>
              <w:jc w:val="center"/>
              <w:rPr>
                <w:color w:val="000000" w:themeColor="text1"/>
                <w:sz w:val="24"/>
              </w:rPr>
            </w:pPr>
            <w:r w:rsidRPr="00CE26D5">
              <w:rPr>
                <w:color w:val="000000" w:themeColor="text1"/>
                <w:sz w:val="24"/>
              </w:rPr>
              <w:t>18</w:t>
            </w:r>
          </w:p>
        </w:tc>
        <w:tc>
          <w:tcPr>
            <w:tcW w:w="851" w:type="dxa"/>
          </w:tcPr>
          <w:p w14:paraId="61484BDD" w14:textId="77777777" w:rsidR="00CE26D5" w:rsidRPr="00CE26D5" w:rsidRDefault="00CE26D5" w:rsidP="00CE26D5">
            <w:pPr>
              <w:jc w:val="center"/>
              <w:rPr>
                <w:color w:val="000000" w:themeColor="text1"/>
                <w:sz w:val="24"/>
              </w:rPr>
            </w:pPr>
            <w:r w:rsidRPr="00CE26D5">
              <w:rPr>
                <w:color w:val="000000" w:themeColor="text1"/>
                <w:sz w:val="24"/>
              </w:rPr>
              <w:t>18</w:t>
            </w:r>
          </w:p>
        </w:tc>
        <w:tc>
          <w:tcPr>
            <w:tcW w:w="708" w:type="dxa"/>
          </w:tcPr>
          <w:p w14:paraId="2D9341B1" w14:textId="77777777" w:rsidR="00CE26D5" w:rsidRPr="00CE26D5" w:rsidRDefault="00CE26D5" w:rsidP="00CE26D5">
            <w:pPr>
              <w:jc w:val="center"/>
              <w:rPr>
                <w:color w:val="000000" w:themeColor="text1"/>
                <w:sz w:val="24"/>
              </w:rPr>
            </w:pPr>
            <w:r w:rsidRPr="00CE26D5">
              <w:rPr>
                <w:color w:val="000000" w:themeColor="text1"/>
                <w:sz w:val="24"/>
              </w:rPr>
              <w:t>13</w:t>
            </w:r>
          </w:p>
        </w:tc>
      </w:tr>
      <w:tr w:rsidR="00CE26D5" w:rsidRPr="00CE26D5" w14:paraId="47E8BFA7" w14:textId="77777777" w:rsidTr="00CE26D5">
        <w:tc>
          <w:tcPr>
            <w:tcW w:w="2155" w:type="dxa"/>
            <w:vAlign w:val="bottom"/>
          </w:tcPr>
          <w:p w14:paraId="4BC5C795" w14:textId="77777777" w:rsidR="00CE26D5" w:rsidRPr="00CE26D5" w:rsidRDefault="00CE26D5" w:rsidP="00CE26D5">
            <w:pPr>
              <w:jc w:val="center"/>
              <w:rPr>
                <w:color w:val="000000" w:themeColor="text1"/>
                <w:sz w:val="24"/>
              </w:rPr>
            </w:pPr>
            <w:r w:rsidRPr="00CE26D5">
              <w:rPr>
                <w:color w:val="000000" w:themeColor="text1"/>
                <w:sz w:val="24"/>
              </w:rPr>
              <w:t>Библиотечный фонд</w:t>
            </w:r>
          </w:p>
        </w:tc>
        <w:tc>
          <w:tcPr>
            <w:tcW w:w="709" w:type="dxa"/>
            <w:vAlign w:val="center"/>
          </w:tcPr>
          <w:p w14:paraId="7D867BD0" w14:textId="77777777" w:rsidR="00CE26D5" w:rsidRPr="00CE26D5" w:rsidRDefault="00CE26D5" w:rsidP="00CE26D5">
            <w:pPr>
              <w:jc w:val="center"/>
              <w:rPr>
                <w:color w:val="000000" w:themeColor="text1"/>
                <w:sz w:val="24"/>
              </w:rPr>
            </w:pPr>
            <w:r w:rsidRPr="00CE26D5">
              <w:rPr>
                <w:color w:val="000000" w:themeColor="text1"/>
                <w:sz w:val="24"/>
              </w:rPr>
              <w:t>4286</w:t>
            </w:r>
          </w:p>
        </w:tc>
        <w:tc>
          <w:tcPr>
            <w:tcW w:w="851" w:type="dxa"/>
            <w:vAlign w:val="center"/>
          </w:tcPr>
          <w:p w14:paraId="2B48CEDA" w14:textId="77777777" w:rsidR="00CE26D5" w:rsidRPr="00CE26D5" w:rsidRDefault="00CE26D5" w:rsidP="00CE26D5">
            <w:pPr>
              <w:jc w:val="center"/>
              <w:rPr>
                <w:color w:val="000000" w:themeColor="text1"/>
                <w:sz w:val="24"/>
              </w:rPr>
            </w:pPr>
            <w:r w:rsidRPr="00CE26D5">
              <w:rPr>
                <w:color w:val="000000" w:themeColor="text1"/>
                <w:sz w:val="24"/>
              </w:rPr>
              <w:t>4300</w:t>
            </w:r>
          </w:p>
        </w:tc>
        <w:tc>
          <w:tcPr>
            <w:tcW w:w="850" w:type="dxa"/>
            <w:vAlign w:val="center"/>
          </w:tcPr>
          <w:p w14:paraId="23345771" w14:textId="77777777" w:rsidR="00CE26D5" w:rsidRPr="00CE26D5" w:rsidRDefault="00CE26D5" w:rsidP="00CE26D5">
            <w:pPr>
              <w:jc w:val="center"/>
              <w:rPr>
                <w:color w:val="000000" w:themeColor="text1"/>
                <w:sz w:val="24"/>
              </w:rPr>
            </w:pPr>
            <w:r w:rsidRPr="00CE26D5">
              <w:rPr>
                <w:color w:val="000000" w:themeColor="text1"/>
                <w:sz w:val="24"/>
              </w:rPr>
              <w:t>4169</w:t>
            </w:r>
          </w:p>
        </w:tc>
        <w:tc>
          <w:tcPr>
            <w:tcW w:w="992" w:type="dxa"/>
            <w:vAlign w:val="center"/>
          </w:tcPr>
          <w:p w14:paraId="2A0B4027" w14:textId="77777777" w:rsidR="00CE26D5" w:rsidRPr="00CE26D5" w:rsidRDefault="00CE26D5" w:rsidP="00CE26D5">
            <w:pPr>
              <w:jc w:val="center"/>
              <w:rPr>
                <w:color w:val="000000" w:themeColor="text1"/>
                <w:sz w:val="24"/>
              </w:rPr>
            </w:pPr>
            <w:r w:rsidRPr="00CE26D5">
              <w:rPr>
                <w:color w:val="000000" w:themeColor="text1"/>
                <w:sz w:val="24"/>
              </w:rPr>
              <w:t>4210</w:t>
            </w:r>
          </w:p>
        </w:tc>
        <w:tc>
          <w:tcPr>
            <w:tcW w:w="709" w:type="dxa"/>
            <w:vAlign w:val="center"/>
          </w:tcPr>
          <w:p w14:paraId="0CA8D131" w14:textId="77777777" w:rsidR="00CE26D5" w:rsidRPr="00CE26D5" w:rsidRDefault="00CE26D5" w:rsidP="00CE26D5">
            <w:pPr>
              <w:jc w:val="center"/>
              <w:rPr>
                <w:color w:val="000000" w:themeColor="text1"/>
                <w:sz w:val="24"/>
              </w:rPr>
            </w:pPr>
            <w:r w:rsidRPr="00CE26D5">
              <w:rPr>
                <w:color w:val="000000" w:themeColor="text1"/>
                <w:sz w:val="24"/>
              </w:rPr>
              <w:t>3970</w:t>
            </w:r>
          </w:p>
        </w:tc>
        <w:tc>
          <w:tcPr>
            <w:tcW w:w="851" w:type="dxa"/>
            <w:vAlign w:val="center"/>
          </w:tcPr>
          <w:p w14:paraId="436E010B" w14:textId="77777777" w:rsidR="00CE26D5" w:rsidRPr="00CE26D5" w:rsidRDefault="00CE26D5" w:rsidP="00CE26D5">
            <w:pPr>
              <w:jc w:val="center"/>
              <w:rPr>
                <w:color w:val="000000" w:themeColor="text1"/>
                <w:sz w:val="24"/>
              </w:rPr>
            </w:pPr>
            <w:r w:rsidRPr="00CE26D5">
              <w:rPr>
                <w:color w:val="000000" w:themeColor="text1"/>
                <w:sz w:val="24"/>
              </w:rPr>
              <w:t>3967</w:t>
            </w:r>
          </w:p>
        </w:tc>
        <w:tc>
          <w:tcPr>
            <w:tcW w:w="850" w:type="dxa"/>
            <w:vAlign w:val="center"/>
          </w:tcPr>
          <w:p w14:paraId="6E2ADE55" w14:textId="77777777" w:rsidR="00CE26D5" w:rsidRPr="00CE26D5" w:rsidRDefault="00CE26D5" w:rsidP="00CE26D5">
            <w:pPr>
              <w:jc w:val="center"/>
              <w:rPr>
                <w:color w:val="000000" w:themeColor="text1"/>
                <w:sz w:val="24"/>
              </w:rPr>
            </w:pPr>
            <w:r w:rsidRPr="00CE26D5">
              <w:rPr>
                <w:color w:val="000000" w:themeColor="text1"/>
                <w:sz w:val="24"/>
              </w:rPr>
              <w:t>4038</w:t>
            </w:r>
          </w:p>
        </w:tc>
        <w:tc>
          <w:tcPr>
            <w:tcW w:w="851" w:type="dxa"/>
          </w:tcPr>
          <w:p w14:paraId="7DA04CD3" w14:textId="77777777" w:rsidR="00CE26D5" w:rsidRPr="00CE26D5" w:rsidRDefault="00CE26D5" w:rsidP="00CE26D5">
            <w:pPr>
              <w:jc w:val="center"/>
              <w:rPr>
                <w:color w:val="000000" w:themeColor="text1"/>
                <w:sz w:val="24"/>
              </w:rPr>
            </w:pPr>
            <w:r w:rsidRPr="00CE26D5">
              <w:rPr>
                <w:color w:val="000000" w:themeColor="text1"/>
                <w:sz w:val="24"/>
              </w:rPr>
              <w:t>4079</w:t>
            </w:r>
          </w:p>
        </w:tc>
        <w:tc>
          <w:tcPr>
            <w:tcW w:w="708" w:type="dxa"/>
          </w:tcPr>
          <w:p w14:paraId="09B034DD" w14:textId="77777777" w:rsidR="00CE26D5" w:rsidRPr="00CE26D5" w:rsidRDefault="00CE26D5" w:rsidP="00CE26D5">
            <w:pPr>
              <w:jc w:val="center"/>
              <w:rPr>
                <w:color w:val="000000" w:themeColor="text1"/>
                <w:sz w:val="24"/>
              </w:rPr>
            </w:pPr>
            <w:r w:rsidRPr="00CE26D5">
              <w:rPr>
                <w:color w:val="000000" w:themeColor="text1"/>
                <w:sz w:val="24"/>
              </w:rPr>
              <w:t>4057</w:t>
            </w:r>
          </w:p>
        </w:tc>
      </w:tr>
    </w:tbl>
    <w:p w14:paraId="470D3A71" w14:textId="77777777" w:rsidR="00CE26D5" w:rsidRPr="00CE26D5" w:rsidRDefault="00CE26D5" w:rsidP="00CE26D5">
      <w:pPr>
        <w:ind w:firstLine="709"/>
        <w:rPr>
          <w:color w:val="000000" w:themeColor="text1"/>
        </w:rPr>
      </w:pPr>
      <w:r w:rsidRPr="00CE26D5">
        <w:rPr>
          <w:color w:val="000000" w:themeColor="text1"/>
        </w:rPr>
        <w:t>Таким образом, в муниципальном округе выявляется незначительный дефицит библиотечного фонда при достатке читательских мест.</w:t>
      </w:r>
    </w:p>
    <w:p w14:paraId="6187D38C" w14:textId="77777777" w:rsidR="00CE26D5" w:rsidRPr="00CE26D5" w:rsidRDefault="00CE26D5" w:rsidP="00CE26D5">
      <w:pPr>
        <w:ind w:firstLine="709"/>
        <w:rPr>
          <w:color w:val="000000" w:themeColor="text1"/>
        </w:rPr>
      </w:pPr>
    </w:p>
    <w:p w14:paraId="32CB7B2D" w14:textId="77777777" w:rsidR="00CE26D5" w:rsidRPr="00CE26D5" w:rsidRDefault="00CE26D5" w:rsidP="00CE26D5">
      <w:pPr>
        <w:ind w:firstLine="709"/>
        <w:rPr>
          <w:color w:val="000000" w:themeColor="text1"/>
        </w:rPr>
      </w:pPr>
      <w:r w:rsidRPr="00CE26D5">
        <w:rPr>
          <w:color w:val="000000" w:themeColor="text1"/>
        </w:rPr>
        <w:t>Таблица 2.3.7.12. Перечень общедоступных библиотек с учётом структурных подразделений в Афанасьевском муниципальном округе (по информации администрации округа).</w:t>
      </w:r>
    </w:p>
    <w:tbl>
      <w:tblPr>
        <w:tblStyle w:val="af0"/>
        <w:tblW w:w="9385" w:type="dxa"/>
        <w:tblInd w:w="108" w:type="dxa"/>
        <w:tblLayout w:type="fixed"/>
        <w:tblLook w:val="04A0" w:firstRow="1" w:lastRow="0" w:firstColumn="1" w:lastColumn="0" w:noHBand="0" w:noVBand="1"/>
      </w:tblPr>
      <w:tblGrid>
        <w:gridCol w:w="456"/>
        <w:gridCol w:w="5243"/>
        <w:gridCol w:w="1559"/>
        <w:gridCol w:w="993"/>
        <w:gridCol w:w="1134"/>
      </w:tblGrid>
      <w:tr w:rsidR="00CE26D5" w:rsidRPr="00CE26D5" w14:paraId="00A14BA6" w14:textId="77777777" w:rsidTr="00CE26D5">
        <w:trPr>
          <w:trHeight w:val="300"/>
          <w:tblHeader/>
        </w:trPr>
        <w:tc>
          <w:tcPr>
            <w:tcW w:w="456" w:type="dxa"/>
            <w:shd w:val="clear" w:color="auto" w:fill="D9D9D9" w:themeFill="background1" w:themeFillShade="D9"/>
            <w:noWrap/>
          </w:tcPr>
          <w:p w14:paraId="4341349B" w14:textId="77777777" w:rsidR="00CE26D5" w:rsidRPr="00CE26D5" w:rsidRDefault="00CE26D5" w:rsidP="00CE26D5">
            <w:pPr>
              <w:jc w:val="center"/>
              <w:rPr>
                <w:color w:val="FF0000"/>
                <w:sz w:val="24"/>
              </w:rPr>
            </w:pPr>
          </w:p>
        </w:tc>
        <w:tc>
          <w:tcPr>
            <w:tcW w:w="5243" w:type="dxa"/>
            <w:shd w:val="clear" w:color="auto" w:fill="D9D9D9" w:themeFill="background1" w:themeFillShade="D9"/>
            <w:noWrap/>
            <w:vAlign w:val="center"/>
          </w:tcPr>
          <w:p w14:paraId="378BEE2F" w14:textId="77777777" w:rsidR="00CE26D5" w:rsidRPr="00CE26D5" w:rsidRDefault="00CE26D5" w:rsidP="00CE26D5">
            <w:pPr>
              <w:jc w:val="center"/>
              <w:rPr>
                <w:color w:val="000000" w:themeColor="text1"/>
                <w:sz w:val="24"/>
              </w:rPr>
            </w:pPr>
            <w:r w:rsidRPr="00CE26D5">
              <w:rPr>
                <w:color w:val="000000" w:themeColor="text1"/>
                <w:sz w:val="24"/>
              </w:rPr>
              <w:t>Наименование, адрес</w:t>
            </w:r>
          </w:p>
        </w:tc>
        <w:tc>
          <w:tcPr>
            <w:tcW w:w="1559" w:type="dxa"/>
            <w:shd w:val="clear" w:color="auto" w:fill="D9D9D9" w:themeFill="background1" w:themeFillShade="D9"/>
            <w:noWrap/>
            <w:vAlign w:val="center"/>
          </w:tcPr>
          <w:p w14:paraId="0E3D4CAE" w14:textId="77777777" w:rsidR="00CE26D5" w:rsidRPr="00CE26D5" w:rsidRDefault="00CE26D5" w:rsidP="00CE26D5">
            <w:pPr>
              <w:jc w:val="center"/>
              <w:rPr>
                <w:color w:val="000000" w:themeColor="text1"/>
                <w:sz w:val="24"/>
              </w:rPr>
            </w:pPr>
            <w:r w:rsidRPr="00CE26D5">
              <w:rPr>
                <w:color w:val="000000" w:themeColor="text1"/>
                <w:sz w:val="24"/>
              </w:rPr>
              <w:t xml:space="preserve">Общая площадь, </w:t>
            </w:r>
            <w:r w:rsidRPr="00CE26D5">
              <w:rPr>
                <w:color w:val="000000" w:themeColor="text1"/>
                <w:sz w:val="24"/>
              </w:rPr>
              <w:br/>
              <w:t>кв. м</w:t>
            </w:r>
          </w:p>
        </w:tc>
        <w:tc>
          <w:tcPr>
            <w:tcW w:w="993" w:type="dxa"/>
            <w:shd w:val="clear" w:color="auto" w:fill="D9D9D9" w:themeFill="background1" w:themeFillShade="D9"/>
            <w:vAlign w:val="center"/>
          </w:tcPr>
          <w:p w14:paraId="60B36D40" w14:textId="77777777" w:rsidR="00CE26D5" w:rsidRPr="00CE26D5" w:rsidRDefault="00CE26D5" w:rsidP="00CE26D5">
            <w:pPr>
              <w:jc w:val="center"/>
              <w:rPr>
                <w:color w:val="000000" w:themeColor="text1"/>
                <w:sz w:val="24"/>
              </w:rPr>
            </w:pPr>
            <w:r w:rsidRPr="00CE26D5">
              <w:rPr>
                <w:color w:val="000000" w:themeColor="text1"/>
                <w:sz w:val="24"/>
              </w:rPr>
              <w:t>Год</w:t>
            </w:r>
          </w:p>
        </w:tc>
        <w:tc>
          <w:tcPr>
            <w:tcW w:w="1134" w:type="dxa"/>
            <w:shd w:val="clear" w:color="auto" w:fill="D9D9D9" w:themeFill="background1" w:themeFillShade="D9"/>
            <w:vAlign w:val="center"/>
          </w:tcPr>
          <w:p w14:paraId="5E73195F" w14:textId="77777777" w:rsidR="00CE26D5" w:rsidRPr="00CE26D5" w:rsidRDefault="00CE26D5" w:rsidP="00CE26D5">
            <w:pPr>
              <w:jc w:val="center"/>
              <w:rPr>
                <w:color w:val="000000" w:themeColor="text1"/>
                <w:sz w:val="24"/>
              </w:rPr>
            </w:pPr>
            <w:r w:rsidRPr="00CE26D5">
              <w:rPr>
                <w:color w:val="000000" w:themeColor="text1"/>
                <w:sz w:val="24"/>
              </w:rPr>
              <w:t>Вмести-мость, мест</w:t>
            </w:r>
          </w:p>
        </w:tc>
      </w:tr>
      <w:tr w:rsidR="00CE26D5" w:rsidRPr="00CE26D5" w14:paraId="100E5B2E" w14:textId="77777777" w:rsidTr="00CE26D5">
        <w:trPr>
          <w:trHeight w:val="300"/>
        </w:trPr>
        <w:tc>
          <w:tcPr>
            <w:tcW w:w="456" w:type="dxa"/>
            <w:noWrap/>
          </w:tcPr>
          <w:p w14:paraId="46DFD5A1" w14:textId="77777777" w:rsidR="00CE26D5" w:rsidRPr="00CE26D5" w:rsidRDefault="00CE26D5" w:rsidP="00CE26D5">
            <w:pPr>
              <w:jc w:val="center"/>
              <w:rPr>
                <w:color w:val="FF0000"/>
                <w:sz w:val="24"/>
              </w:rPr>
            </w:pPr>
            <w:r w:rsidRPr="00CE26D5">
              <w:rPr>
                <w:color w:val="000000" w:themeColor="text1"/>
                <w:sz w:val="24"/>
              </w:rPr>
              <w:t>1</w:t>
            </w:r>
          </w:p>
        </w:tc>
        <w:tc>
          <w:tcPr>
            <w:tcW w:w="5243" w:type="dxa"/>
            <w:noWrap/>
            <w:vAlign w:val="center"/>
          </w:tcPr>
          <w:p w14:paraId="14134F6B" w14:textId="77777777" w:rsidR="00CE26D5" w:rsidRPr="00CE26D5" w:rsidRDefault="00CE26D5" w:rsidP="00CE26D5">
            <w:pPr>
              <w:jc w:val="center"/>
              <w:rPr>
                <w:color w:val="000000" w:themeColor="text1"/>
                <w:sz w:val="24"/>
              </w:rPr>
            </w:pPr>
            <w:r w:rsidRPr="00CE26D5">
              <w:rPr>
                <w:color w:val="000000" w:themeColor="text1"/>
                <w:sz w:val="24"/>
              </w:rPr>
              <w:t>МБУК «Афанасьевская центральная библиотека»</w:t>
            </w:r>
          </w:p>
          <w:p w14:paraId="43DA7737" w14:textId="77777777" w:rsidR="00CE26D5" w:rsidRPr="00CE26D5" w:rsidRDefault="00CE26D5" w:rsidP="00CE26D5">
            <w:pPr>
              <w:ind w:left="-96" w:right="-120"/>
              <w:jc w:val="center"/>
              <w:rPr>
                <w:color w:val="000000" w:themeColor="text1"/>
                <w:sz w:val="24"/>
              </w:rPr>
            </w:pPr>
            <w:r w:rsidRPr="00CE26D5">
              <w:rPr>
                <w:color w:val="000000" w:themeColor="text1"/>
                <w:sz w:val="24"/>
              </w:rPr>
              <w:t>Кировская область, Афанасьевский м.о., пгт Афанасьево, ул. Первомайская, д.11</w:t>
            </w:r>
          </w:p>
        </w:tc>
        <w:tc>
          <w:tcPr>
            <w:tcW w:w="1559" w:type="dxa"/>
            <w:noWrap/>
            <w:vAlign w:val="center"/>
          </w:tcPr>
          <w:p w14:paraId="2F1C4D6D" w14:textId="77777777" w:rsidR="00CE26D5" w:rsidRPr="00CE26D5" w:rsidRDefault="00CE26D5" w:rsidP="00CE26D5">
            <w:pPr>
              <w:jc w:val="center"/>
              <w:rPr>
                <w:color w:val="000000" w:themeColor="text1"/>
                <w:sz w:val="24"/>
              </w:rPr>
            </w:pPr>
            <w:r w:rsidRPr="00CE26D5">
              <w:rPr>
                <w:color w:val="000000" w:themeColor="text1"/>
                <w:sz w:val="24"/>
              </w:rPr>
              <w:t>413,3</w:t>
            </w:r>
          </w:p>
        </w:tc>
        <w:tc>
          <w:tcPr>
            <w:tcW w:w="993" w:type="dxa"/>
            <w:vAlign w:val="center"/>
          </w:tcPr>
          <w:p w14:paraId="6BD31D45" w14:textId="77777777" w:rsidR="00CE26D5" w:rsidRPr="00CE26D5" w:rsidRDefault="00CE26D5" w:rsidP="00CE26D5">
            <w:pPr>
              <w:jc w:val="center"/>
              <w:rPr>
                <w:color w:val="000000" w:themeColor="text1"/>
                <w:sz w:val="24"/>
              </w:rPr>
            </w:pPr>
            <w:r w:rsidRPr="00CE26D5">
              <w:rPr>
                <w:color w:val="000000" w:themeColor="text1"/>
                <w:sz w:val="24"/>
              </w:rPr>
              <w:t>1961</w:t>
            </w:r>
          </w:p>
        </w:tc>
        <w:tc>
          <w:tcPr>
            <w:tcW w:w="1134" w:type="dxa"/>
            <w:vAlign w:val="center"/>
          </w:tcPr>
          <w:p w14:paraId="1D16D5A2" w14:textId="77777777" w:rsidR="00CE26D5" w:rsidRPr="00CE26D5" w:rsidRDefault="00CE26D5" w:rsidP="00CE26D5">
            <w:pPr>
              <w:jc w:val="center"/>
              <w:rPr>
                <w:color w:val="000000" w:themeColor="text1"/>
                <w:sz w:val="24"/>
              </w:rPr>
            </w:pPr>
            <w:r w:rsidRPr="00CE26D5">
              <w:rPr>
                <w:color w:val="000000" w:themeColor="text1"/>
                <w:sz w:val="24"/>
              </w:rPr>
              <w:t>50</w:t>
            </w:r>
          </w:p>
        </w:tc>
      </w:tr>
      <w:tr w:rsidR="00CE26D5" w:rsidRPr="00CE26D5" w14:paraId="27C5DDDC" w14:textId="77777777" w:rsidTr="00CE26D5">
        <w:trPr>
          <w:trHeight w:val="300"/>
        </w:trPr>
        <w:tc>
          <w:tcPr>
            <w:tcW w:w="456" w:type="dxa"/>
            <w:noWrap/>
          </w:tcPr>
          <w:p w14:paraId="11CCB773" w14:textId="77777777" w:rsidR="00CE26D5" w:rsidRPr="00CE26D5" w:rsidRDefault="00CE26D5" w:rsidP="00CE26D5">
            <w:pPr>
              <w:jc w:val="center"/>
              <w:rPr>
                <w:color w:val="000000" w:themeColor="text1"/>
                <w:sz w:val="24"/>
              </w:rPr>
            </w:pPr>
            <w:r w:rsidRPr="00CE26D5">
              <w:rPr>
                <w:color w:val="000000" w:themeColor="text1"/>
                <w:sz w:val="24"/>
              </w:rPr>
              <w:t>2</w:t>
            </w:r>
          </w:p>
        </w:tc>
        <w:tc>
          <w:tcPr>
            <w:tcW w:w="5243" w:type="dxa"/>
            <w:noWrap/>
            <w:vAlign w:val="center"/>
          </w:tcPr>
          <w:p w14:paraId="75A6720B" w14:textId="77777777" w:rsidR="00CE26D5" w:rsidRPr="00CE26D5" w:rsidRDefault="00CE26D5" w:rsidP="00CE26D5">
            <w:pPr>
              <w:jc w:val="center"/>
              <w:rPr>
                <w:color w:val="000000" w:themeColor="text1"/>
                <w:sz w:val="24"/>
              </w:rPr>
            </w:pPr>
            <w:r w:rsidRPr="00CE26D5">
              <w:rPr>
                <w:color w:val="000000" w:themeColor="text1"/>
                <w:sz w:val="24"/>
              </w:rPr>
              <w:t>Березовская библиотека МБУК «Афанасьевская ЦБ»</w:t>
            </w:r>
          </w:p>
          <w:p w14:paraId="0D7203D7" w14:textId="77777777" w:rsidR="00CE26D5" w:rsidRPr="00CE26D5" w:rsidRDefault="00CE26D5" w:rsidP="00CE26D5">
            <w:pPr>
              <w:ind w:left="-96" w:right="-120"/>
              <w:jc w:val="center"/>
              <w:rPr>
                <w:color w:val="000000" w:themeColor="text1"/>
                <w:sz w:val="24"/>
              </w:rPr>
            </w:pPr>
            <w:r w:rsidRPr="00CE26D5">
              <w:rPr>
                <w:color w:val="000000" w:themeColor="text1"/>
                <w:sz w:val="24"/>
              </w:rPr>
              <w:t>Кировская область, Афанасьевский м.о., д. Лаврушата, д.38</w:t>
            </w:r>
          </w:p>
        </w:tc>
        <w:tc>
          <w:tcPr>
            <w:tcW w:w="1559" w:type="dxa"/>
            <w:noWrap/>
            <w:vAlign w:val="center"/>
          </w:tcPr>
          <w:p w14:paraId="6A09FBB0" w14:textId="77777777" w:rsidR="00CE26D5" w:rsidRPr="00CE26D5" w:rsidRDefault="00CE26D5" w:rsidP="00CE26D5">
            <w:pPr>
              <w:jc w:val="center"/>
              <w:rPr>
                <w:color w:val="000000" w:themeColor="text1"/>
                <w:sz w:val="24"/>
              </w:rPr>
            </w:pPr>
            <w:r w:rsidRPr="00CE26D5">
              <w:rPr>
                <w:color w:val="000000" w:themeColor="text1"/>
                <w:sz w:val="24"/>
              </w:rPr>
              <w:t>115,2</w:t>
            </w:r>
          </w:p>
        </w:tc>
        <w:tc>
          <w:tcPr>
            <w:tcW w:w="993" w:type="dxa"/>
            <w:vAlign w:val="center"/>
          </w:tcPr>
          <w:p w14:paraId="1C096BB4" w14:textId="77777777" w:rsidR="00CE26D5" w:rsidRPr="00CE26D5" w:rsidRDefault="00CE26D5" w:rsidP="00CE26D5">
            <w:pPr>
              <w:jc w:val="center"/>
              <w:rPr>
                <w:color w:val="000000" w:themeColor="text1"/>
                <w:sz w:val="24"/>
              </w:rPr>
            </w:pPr>
            <w:r w:rsidRPr="00CE26D5">
              <w:rPr>
                <w:color w:val="000000" w:themeColor="text1"/>
                <w:sz w:val="24"/>
              </w:rPr>
              <w:t>1986</w:t>
            </w:r>
          </w:p>
        </w:tc>
        <w:tc>
          <w:tcPr>
            <w:tcW w:w="1134" w:type="dxa"/>
            <w:vAlign w:val="center"/>
          </w:tcPr>
          <w:p w14:paraId="307586EC" w14:textId="77777777" w:rsidR="00CE26D5" w:rsidRPr="00CE26D5" w:rsidRDefault="00CE26D5" w:rsidP="00CE26D5">
            <w:pPr>
              <w:jc w:val="center"/>
              <w:rPr>
                <w:color w:val="000000" w:themeColor="text1"/>
                <w:sz w:val="24"/>
              </w:rPr>
            </w:pPr>
            <w:r w:rsidRPr="00CE26D5">
              <w:rPr>
                <w:color w:val="000000" w:themeColor="text1"/>
                <w:sz w:val="24"/>
              </w:rPr>
              <w:t>15</w:t>
            </w:r>
          </w:p>
        </w:tc>
      </w:tr>
      <w:tr w:rsidR="00CE26D5" w:rsidRPr="00CE26D5" w14:paraId="627B9789" w14:textId="77777777" w:rsidTr="00CE26D5">
        <w:trPr>
          <w:trHeight w:val="300"/>
        </w:trPr>
        <w:tc>
          <w:tcPr>
            <w:tcW w:w="456" w:type="dxa"/>
            <w:noWrap/>
          </w:tcPr>
          <w:p w14:paraId="6CDCF764" w14:textId="77777777" w:rsidR="00CE26D5" w:rsidRPr="00CE26D5" w:rsidRDefault="00CE26D5" w:rsidP="00CE26D5">
            <w:pPr>
              <w:jc w:val="center"/>
              <w:rPr>
                <w:color w:val="000000" w:themeColor="text1"/>
                <w:sz w:val="24"/>
              </w:rPr>
            </w:pPr>
            <w:r w:rsidRPr="00CE26D5">
              <w:rPr>
                <w:color w:val="000000" w:themeColor="text1"/>
                <w:sz w:val="24"/>
              </w:rPr>
              <w:t>3</w:t>
            </w:r>
          </w:p>
        </w:tc>
        <w:tc>
          <w:tcPr>
            <w:tcW w:w="5243" w:type="dxa"/>
            <w:noWrap/>
            <w:vAlign w:val="center"/>
          </w:tcPr>
          <w:p w14:paraId="740BB98D" w14:textId="77777777" w:rsidR="00CE26D5" w:rsidRPr="00CE26D5" w:rsidRDefault="00CE26D5" w:rsidP="00CE26D5">
            <w:pPr>
              <w:jc w:val="center"/>
              <w:rPr>
                <w:color w:val="000000" w:themeColor="text1"/>
                <w:sz w:val="24"/>
              </w:rPr>
            </w:pPr>
            <w:r w:rsidRPr="00CE26D5">
              <w:rPr>
                <w:color w:val="000000" w:themeColor="text1"/>
                <w:sz w:val="24"/>
              </w:rPr>
              <w:t>Бисеровская модельная библиотека имени Ф.Ф. Павленкова</w:t>
            </w:r>
          </w:p>
          <w:p w14:paraId="00DA4ABE" w14:textId="77777777" w:rsidR="00CE26D5" w:rsidRPr="00CE26D5" w:rsidRDefault="00CE26D5" w:rsidP="00CE26D5">
            <w:pPr>
              <w:ind w:left="-96" w:right="-120"/>
              <w:jc w:val="center"/>
              <w:rPr>
                <w:color w:val="000000" w:themeColor="text1"/>
                <w:sz w:val="24"/>
              </w:rPr>
            </w:pPr>
            <w:r w:rsidRPr="00CE26D5">
              <w:rPr>
                <w:color w:val="000000" w:themeColor="text1"/>
                <w:sz w:val="24"/>
              </w:rPr>
              <w:t>Кировская область, Афанасьевский м.о., с. Бисерово, ул. Советская, д. 38</w:t>
            </w:r>
          </w:p>
        </w:tc>
        <w:tc>
          <w:tcPr>
            <w:tcW w:w="1559" w:type="dxa"/>
            <w:noWrap/>
            <w:vAlign w:val="center"/>
          </w:tcPr>
          <w:p w14:paraId="5171F985" w14:textId="77777777" w:rsidR="00CE26D5" w:rsidRPr="00CE26D5" w:rsidRDefault="00CE26D5" w:rsidP="00CE26D5">
            <w:pPr>
              <w:jc w:val="center"/>
              <w:rPr>
                <w:color w:val="000000" w:themeColor="text1"/>
                <w:sz w:val="24"/>
              </w:rPr>
            </w:pPr>
            <w:r w:rsidRPr="00CE26D5">
              <w:rPr>
                <w:color w:val="000000" w:themeColor="text1"/>
                <w:sz w:val="24"/>
              </w:rPr>
              <w:t>116,3</w:t>
            </w:r>
          </w:p>
        </w:tc>
        <w:tc>
          <w:tcPr>
            <w:tcW w:w="993" w:type="dxa"/>
            <w:vAlign w:val="center"/>
          </w:tcPr>
          <w:p w14:paraId="1C7E3A63" w14:textId="77777777" w:rsidR="00CE26D5" w:rsidRPr="00CE26D5" w:rsidRDefault="00CE26D5" w:rsidP="00CE26D5">
            <w:pPr>
              <w:jc w:val="center"/>
              <w:rPr>
                <w:color w:val="000000" w:themeColor="text1"/>
                <w:sz w:val="24"/>
              </w:rPr>
            </w:pPr>
            <w:r w:rsidRPr="00CE26D5">
              <w:rPr>
                <w:color w:val="000000" w:themeColor="text1"/>
                <w:sz w:val="24"/>
              </w:rPr>
              <w:t>1965</w:t>
            </w:r>
          </w:p>
        </w:tc>
        <w:tc>
          <w:tcPr>
            <w:tcW w:w="1134" w:type="dxa"/>
            <w:vAlign w:val="center"/>
          </w:tcPr>
          <w:p w14:paraId="3192A974" w14:textId="77777777" w:rsidR="00CE26D5" w:rsidRPr="00CE26D5" w:rsidRDefault="00CE26D5" w:rsidP="00CE26D5">
            <w:pPr>
              <w:jc w:val="center"/>
              <w:rPr>
                <w:color w:val="000000" w:themeColor="text1"/>
                <w:sz w:val="24"/>
              </w:rPr>
            </w:pPr>
            <w:r w:rsidRPr="00CE26D5">
              <w:rPr>
                <w:color w:val="000000" w:themeColor="text1"/>
                <w:sz w:val="24"/>
              </w:rPr>
              <w:t>25</w:t>
            </w:r>
          </w:p>
        </w:tc>
      </w:tr>
      <w:tr w:rsidR="00CE26D5" w:rsidRPr="00CE26D5" w14:paraId="538ABAAF" w14:textId="77777777" w:rsidTr="00CE26D5">
        <w:trPr>
          <w:trHeight w:val="1165"/>
        </w:trPr>
        <w:tc>
          <w:tcPr>
            <w:tcW w:w="456" w:type="dxa"/>
            <w:noWrap/>
          </w:tcPr>
          <w:p w14:paraId="3A715F27" w14:textId="77777777" w:rsidR="00CE26D5" w:rsidRPr="00CE26D5" w:rsidRDefault="00CE26D5" w:rsidP="00CE26D5">
            <w:pPr>
              <w:jc w:val="center"/>
              <w:rPr>
                <w:color w:val="000000" w:themeColor="text1"/>
                <w:sz w:val="24"/>
              </w:rPr>
            </w:pPr>
            <w:r w:rsidRPr="00CE26D5">
              <w:rPr>
                <w:color w:val="000000" w:themeColor="text1"/>
                <w:sz w:val="24"/>
              </w:rPr>
              <w:t>4</w:t>
            </w:r>
          </w:p>
        </w:tc>
        <w:tc>
          <w:tcPr>
            <w:tcW w:w="5243" w:type="dxa"/>
            <w:noWrap/>
            <w:vAlign w:val="center"/>
          </w:tcPr>
          <w:p w14:paraId="2A5C22BA" w14:textId="77777777" w:rsidR="00CE26D5" w:rsidRPr="00CE26D5" w:rsidRDefault="00CE26D5" w:rsidP="00CE26D5">
            <w:pPr>
              <w:jc w:val="center"/>
              <w:rPr>
                <w:color w:val="000000" w:themeColor="text1"/>
                <w:sz w:val="24"/>
              </w:rPr>
            </w:pPr>
            <w:r w:rsidRPr="00CE26D5">
              <w:rPr>
                <w:color w:val="000000" w:themeColor="text1"/>
                <w:sz w:val="24"/>
              </w:rPr>
              <w:t>Борская библиотека МБУК «Афанасьевская ЦБ»</w:t>
            </w:r>
          </w:p>
          <w:p w14:paraId="2BACFEF5" w14:textId="77777777" w:rsidR="00CE26D5" w:rsidRPr="00CE26D5" w:rsidRDefault="00CE26D5" w:rsidP="00CE26D5">
            <w:pPr>
              <w:ind w:left="-96" w:right="-120"/>
              <w:jc w:val="center"/>
              <w:rPr>
                <w:color w:val="000000" w:themeColor="text1"/>
                <w:sz w:val="24"/>
              </w:rPr>
            </w:pPr>
            <w:r w:rsidRPr="00CE26D5">
              <w:rPr>
                <w:color w:val="000000" w:themeColor="text1"/>
                <w:sz w:val="24"/>
              </w:rPr>
              <w:t>Кировская область, Афанасьевский м.о., пос. Бор, ул. Дзержинского, д.13</w:t>
            </w:r>
          </w:p>
        </w:tc>
        <w:tc>
          <w:tcPr>
            <w:tcW w:w="1559" w:type="dxa"/>
            <w:noWrap/>
            <w:vAlign w:val="center"/>
          </w:tcPr>
          <w:p w14:paraId="26BDB820" w14:textId="77777777" w:rsidR="00CE26D5" w:rsidRPr="00CE26D5" w:rsidRDefault="00CE26D5" w:rsidP="00CE26D5">
            <w:pPr>
              <w:jc w:val="center"/>
              <w:rPr>
                <w:color w:val="000000" w:themeColor="text1"/>
                <w:sz w:val="24"/>
              </w:rPr>
            </w:pPr>
            <w:r w:rsidRPr="00CE26D5">
              <w:rPr>
                <w:color w:val="000000" w:themeColor="text1"/>
                <w:sz w:val="24"/>
              </w:rPr>
              <w:t>82,0</w:t>
            </w:r>
          </w:p>
        </w:tc>
        <w:tc>
          <w:tcPr>
            <w:tcW w:w="993" w:type="dxa"/>
            <w:vAlign w:val="center"/>
          </w:tcPr>
          <w:p w14:paraId="574D632A" w14:textId="77777777" w:rsidR="00CE26D5" w:rsidRPr="00CE26D5" w:rsidRDefault="00CE26D5" w:rsidP="00CE26D5">
            <w:pPr>
              <w:jc w:val="center"/>
              <w:rPr>
                <w:color w:val="000000" w:themeColor="text1"/>
                <w:sz w:val="24"/>
              </w:rPr>
            </w:pPr>
            <w:r w:rsidRPr="00CE26D5">
              <w:rPr>
                <w:color w:val="000000" w:themeColor="text1"/>
                <w:sz w:val="24"/>
              </w:rPr>
              <w:t>1968</w:t>
            </w:r>
          </w:p>
        </w:tc>
        <w:tc>
          <w:tcPr>
            <w:tcW w:w="1134" w:type="dxa"/>
            <w:vAlign w:val="center"/>
          </w:tcPr>
          <w:p w14:paraId="4EE21D4C" w14:textId="77777777" w:rsidR="00CE26D5" w:rsidRPr="00CE26D5" w:rsidRDefault="00CE26D5" w:rsidP="00CE26D5">
            <w:pPr>
              <w:jc w:val="center"/>
              <w:rPr>
                <w:color w:val="000000" w:themeColor="text1"/>
                <w:sz w:val="24"/>
              </w:rPr>
            </w:pPr>
            <w:r w:rsidRPr="00CE26D5">
              <w:rPr>
                <w:color w:val="000000" w:themeColor="text1"/>
                <w:sz w:val="24"/>
              </w:rPr>
              <w:t>15</w:t>
            </w:r>
          </w:p>
        </w:tc>
      </w:tr>
      <w:tr w:rsidR="00CE26D5" w:rsidRPr="00CE26D5" w14:paraId="2372E4EA" w14:textId="77777777" w:rsidTr="00CE26D5">
        <w:trPr>
          <w:trHeight w:val="300"/>
        </w:trPr>
        <w:tc>
          <w:tcPr>
            <w:tcW w:w="456" w:type="dxa"/>
            <w:noWrap/>
          </w:tcPr>
          <w:p w14:paraId="0C28AFC2" w14:textId="77777777" w:rsidR="00CE26D5" w:rsidRPr="00CE26D5" w:rsidRDefault="00CE26D5" w:rsidP="00CE26D5">
            <w:pPr>
              <w:jc w:val="center"/>
              <w:rPr>
                <w:color w:val="000000" w:themeColor="text1"/>
                <w:sz w:val="24"/>
              </w:rPr>
            </w:pPr>
            <w:r w:rsidRPr="00CE26D5">
              <w:rPr>
                <w:color w:val="000000" w:themeColor="text1"/>
                <w:sz w:val="24"/>
              </w:rPr>
              <w:t>5</w:t>
            </w:r>
          </w:p>
        </w:tc>
        <w:tc>
          <w:tcPr>
            <w:tcW w:w="5243" w:type="dxa"/>
            <w:noWrap/>
            <w:vAlign w:val="center"/>
          </w:tcPr>
          <w:p w14:paraId="0FEB5356" w14:textId="77777777" w:rsidR="00CE26D5" w:rsidRPr="00CE26D5" w:rsidRDefault="00CE26D5" w:rsidP="00CE26D5">
            <w:pPr>
              <w:jc w:val="center"/>
              <w:rPr>
                <w:color w:val="000000" w:themeColor="text1"/>
                <w:sz w:val="24"/>
              </w:rPr>
            </w:pPr>
            <w:r w:rsidRPr="00CE26D5">
              <w:rPr>
                <w:color w:val="000000" w:themeColor="text1"/>
                <w:sz w:val="24"/>
              </w:rPr>
              <w:t>Васенская библиотека МБУК «Афанасьевская ЦБ»</w:t>
            </w:r>
          </w:p>
          <w:p w14:paraId="51E8C403" w14:textId="77777777" w:rsidR="00CE26D5" w:rsidRPr="00CE26D5" w:rsidRDefault="00CE26D5" w:rsidP="00CE26D5">
            <w:pPr>
              <w:ind w:left="-96" w:right="-120"/>
              <w:jc w:val="center"/>
              <w:rPr>
                <w:color w:val="000000" w:themeColor="text1"/>
                <w:sz w:val="24"/>
              </w:rPr>
            </w:pPr>
            <w:r w:rsidRPr="00CE26D5">
              <w:rPr>
                <w:color w:val="000000" w:themeColor="text1"/>
                <w:sz w:val="24"/>
              </w:rPr>
              <w:t>Кировская область, Афанасьевский м.о., д. Васенки, ул. Набережная, д.15</w:t>
            </w:r>
          </w:p>
        </w:tc>
        <w:tc>
          <w:tcPr>
            <w:tcW w:w="1559" w:type="dxa"/>
            <w:noWrap/>
            <w:vAlign w:val="center"/>
          </w:tcPr>
          <w:p w14:paraId="69B482A6" w14:textId="77777777" w:rsidR="00CE26D5" w:rsidRPr="00CE26D5" w:rsidRDefault="00CE26D5" w:rsidP="00CE26D5">
            <w:pPr>
              <w:jc w:val="center"/>
              <w:rPr>
                <w:color w:val="000000" w:themeColor="text1"/>
                <w:sz w:val="24"/>
              </w:rPr>
            </w:pPr>
            <w:r w:rsidRPr="00CE26D5">
              <w:rPr>
                <w:color w:val="000000" w:themeColor="text1"/>
                <w:sz w:val="24"/>
              </w:rPr>
              <w:t>193,2</w:t>
            </w:r>
          </w:p>
        </w:tc>
        <w:tc>
          <w:tcPr>
            <w:tcW w:w="993" w:type="dxa"/>
            <w:vAlign w:val="center"/>
          </w:tcPr>
          <w:p w14:paraId="4D051928" w14:textId="77777777" w:rsidR="00CE26D5" w:rsidRPr="00CE26D5" w:rsidRDefault="00CE26D5" w:rsidP="00CE26D5">
            <w:pPr>
              <w:jc w:val="center"/>
              <w:rPr>
                <w:color w:val="000000" w:themeColor="text1"/>
                <w:sz w:val="24"/>
              </w:rPr>
            </w:pPr>
            <w:r w:rsidRPr="00CE26D5">
              <w:rPr>
                <w:color w:val="000000" w:themeColor="text1"/>
                <w:sz w:val="24"/>
              </w:rPr>
              <w:t>1968</w:t>
            </w:r>
          </w:p>
        </w:tc>
        <w:tc>
          <w:tcPr>
            <w:tcW w:w="1134" w:type="dxa"/>
            <w:vAlign w:val="center"/>
          </w:tcPr>
          <w:p w14:paraId="57A3013A" w14:textId="77777777" w:rsidR="00CE26D5" w:rsidRPr="00CE26D5" w:rsidRDefault="00CE26D5" w:rsidP="00CE26D5">
            <w:pPr>
              <w:jc w:val="center"/>
              <w:rPr>
                <w:color w:val="000000" w:themeColor="text1"/>
                <w:sz w:val="24"/>
              </w:rPr>
            </w:pPr>
            <w:r w:rsidRPr="00CE26D5">
              <w:rPr>
                <w:color w:val="000000" w:themeColor="text1"/>
                <w:sz w:val="24"/>
              </w:rPr>
              <w:t>15</w:t>
            </w:r>
          </w:p>
        </w:tc>
      </w:tr>
      <w:tr w:rsidR="00CE26D5" w:rsidRPr="00CE26D5" w14:paraId="42FB1598" w14:textId="77777777" w:rsidTr="00CE26D5">
        <w:trPr>
          <w:trHeight w:val="480"/>
        </w:trPr>
        <w:tc>
          <w:tcPr>
            <w:tcW w:w="456" w:type="dxa"/>
            <w:noWrap/>
          </w:tcPr>
          <w:p w14:paraId="09C4AC7E" w14:textId="77777777" w:rsidR="00CE26D5" w:rsidRPr="00CE26D5" w:rsidRDefault="00CE26D5" w:rsidP="00CE26D5">
            <w:pPr>
              <w:jc w:val="center"/>
              <w:rPr>
                <w:color w:val="000000" w:themeColor="text1"/>
                <w:sz w:val="24"/>
              </w:rPr>
            </w:pPr>
            <w:r w:rsidRPr="00CE26D5">
              <w:rPr>
                <w:color w:val="000000" w:themeColor="text1"/>
                <w:sz w:val="24"/>
              </w:rPr>
              <w:t>6</w:t>
            </w:r>
          </w:p>
        </w:tc>
        <w:tc>
          <w:tcPr>
            <w:tcW w:w="5243" w:type="dxa"/>
            <w:noWrap/>
            <w:vAlign w:val="center"/>
          </w:tcPr>
          <w:p w14:paraId="591A1C30" w14:textId="77777777" w:rsidR="00CE26D5" w:rsidRPr="00CE26D5" w:rsidRDefault="00CE26D5" w:rsidP="00CE26D5">
            <w:pPr>
              <w:jc w:val="center"/>
              <w:rPr>
                <w:color w:val="000000" w:themeColor="text1"/>
                <w:sz w:val="24"/>
              </w:rPr>
            </w:pPr>
            <w:r w:rsidRPr="00CE26D5">
              <w:rPr>
                <w:color w:val="000000" w:themeColor="text1"/>
                <w:sz w:val="24"/>
              </w:rPr>
              <w:t>В-Камская библиотека МБУК «Афанасьевская ЦБ»</w:t>
            </w:r>
          </w:p>
          <w:p w14:paraId="59B8430A"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с. В-Камье, ул. Школьная, д.10</w:t>
            </w:r>
          </w:p>
        </w:tc>
        <w:tc>
          <w:tcPr>
            <w:tcW w:w="1559" w:type="dxa"/>
            <w:noWrap/>
            <w:vAlign w:val="center"/>
          </w:tcPr>
          <w:p w14:paraId="0CF0BC2A" w14:textId="77777777" w:rsidR="00CE26D5" w:rsidRPr="00CE26D5" w:rsidRDefault="00CE26D5" w:rsidP="00CE26D5">
            <w:pPr>
              <w:jc w:val="center"/>
              <w:rPr>
                <w:color w:val="000000" w:themeColor="text1"/>
                <w:sz w:val="24"/>
              </w:rPr>
            </w:pPr>
            <w:r w:rsidRPr="00CE26D5">
              <w:rPr>
                <w:color w:val="000000" w:themeColor="text1"/>
                <w:sz w:val="24"/>
              </w:rPr>
              <w:t>185,9</w:t>
            </w:r>
          </w:p>
        </w:tc>
        <w:tc>
          <w:tcPr>
            <w:tcW w:w="993" w:type="dxa"/>
            <w:vAlign w:val="center"/>
          </w:tcPr>
          <w:p w14:paraId="0A6F4F75" w14:textId="77777777" w:rsidR="00CE26D5" w:rsidRPr="00CE26D5" w:rsidRDefault="00CE26D5" w:rsidP="00CE26D5">
            <w:pPr>
              <w:jc w:val="center"/>
              <w:rPr>
                <w:color w:val="000000" w:themeColor="text1"/>
                <w:sz w:val="24"/>
              </w:rPr>
            </w:pPr>
            <w:r w:rsidRPr="00CE26D5">
              <w:rPr>
                <w:color w:val="000000" w:themeColor="text1"/>
                <w:sz w:val="24"/>
              </w:rPr>
              <w:t>1985</w:t>
            </w:r>
          </w:p>
        </w:tc>
        <w:tc>
          <w:tcPr>
            <w:tcW w:w="1134" w:type="dxa"/>
            <w:vAlign w:val="center"/>
          </w:tcPr>
          <w:p w14:paraId="6B47F7D2" w14:textId="77777777" w:rsidR="00CE26D5" w:rsidRPr="00CE26D5" w:rsidRDefault="00CE26D5" w:rsidP="00CE26D5">
            <w:pPr>
              <w:jc w:val="center"/>
              <w:rPr>
                <w:color w:val="000000" w:themeColor="text1"/>
                <w:sz w:val="24"/>
              </w:rPr>
            </w:pPr>
            <w:r w:rsidRPr="00CE26D5">
              <w:rPr>
                <w:color w:val="000000" w:themeColor="text1"/>
                <w:sz w:val="24"/>
              </w:rPr>
              <w:t>15</w:t>
            </w:r>
          </w:p>
        </w:tc>
      </w:tr>
      <w:tr w:rsidR="00CE26D5" w:rsidRPr="00CE26D5" w14:paraId="4D00C493" w14:textId="77777777" w:rsidTr="00CE26D5">
        <w:trPr>
          <w:trHeight w:val="300"/>
        </w:trPr>
        <w:tc>
          <w:tcPr>
            <w:tcW w:w="456" w:type="dxa"/>
            <w:noWrap/>
          </w:tcPr>
          <w:p w14:paraId="35784E0C" w14:textId="77777777" w:rsidR="00CE26D5" w:rsidRPr="00CE26D5" w:rsidRDefault="00CE26D5" w:rsidP="00CE26D5">
            <w:pPr>
              <w:jc w:val="center"/>
              <w:rPr>
                <w:color w:val="000000" w:themeColor="text1"/>
                <w:sz w:val="24"/>
              </w:rPr>
            </w:pPr>
            <w:r w:rsidRPr="00CE26D5">
              <w:rPr>
                <w:color w:val="000000" w:themeColor="text1"/>
                <w:sz w:val="24"/>
              </w:rPr>
              <w:lastRenderedPageBreak/>
              <w:t>7</w:t>
            </w:r>
          </w:p>
        </w:tc>
        <w:tc>
          <w:tcPr>
            <w:tcW w:w="5243" w:type="dxa"/>
            <w:noWrap/>
            <w:vAlign w:val="center"/>
          </w:tcPr>
          <w:p w14:paraId="6356F66D" w14:textId="77777777" w:rsidR="00CE26D5" w:rsidRPr="00CE26D5" w:rsidRDefault="00CE26D5" w:rsidP="00CE26D5">
            <w:pPr>
              <w:jc w:val="center"/>
              <w:rPr>
                <w:color w:val="000000" w:themeColor="text1"/>
                <w:sz w:val="24"/>
              </w:rPr>
            </w:pPr>
            <w:r w:rsidRPr="00CE26D5">
              <w:rPr>
                <w:color w:val="000000" w:themeColor="text1"/>
                <w:sz w:val="24"/>
              </w:rPr>
              <w:t>Георгиевская библиотека МБУК «Афанасьевская ЦБ»</w:t>
            </w:r>
          </w:p>
          <w:p w14:paraId="1A38AC29"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с. Георгиево, ул. Труда, д.8</w:t>
            </w:r>
          </w:p>
        </w:tc>
        <w:tc>
          <w:tcPr>
            <w:tcW w:w="1559" w:type="dxa"/>
            <w:noWrap/>
            <w:vAlign w:val="center"/>
          </w:tcPr>
          <w:p w14:paraId="0B315E57" w14:textId="77777777" w:rsidR="00CE26D5" w:rsidRPr="00CE26D5" w:rsidRDefault="00CE26D5" w:rsidP="00CE26D5">
            <w:pPr>
              <w:jc w:val="center"/>
              <w:rPr>
                <w:color w:val="000000" w:themeColor="text1"/>
                <w:sz w:val="24"/>
              </w:rPr>
            </w:pPr>
            <w:r w:rsidRPr="00CE26D5">
              <w:rPr>
                <w:color w:val="000000" w:themeColor="text1"/>
                <w:sz w:val="24"/>
              </w:rPr>
              <w:t>371,4</w:t>
            </w:r>
          </w:p>
        </w:tc>
        <w:tc>
          <w:tcPr>
            <w:tcW w:w="993" w:type="dxa"/>
            <w:vAlign w:val="center"/>
          </w:tcPr>
          <w:p w14:paraId="7FFCE0FB" w14:textId="77777777" w:rsidR="00CE26D5" w:rsidRPr="00CE26D5" w:rsidRDefault="00CE26D5" w:rsidP="00CE26D5">
            <w:pPr>
              <w:jc w:val="center"/>
              <w:rPr>
                <w:color w:val="000000" w:themeColor="text1"/>
                <w:sz w:val="24"/>
              </w:rPr>
            </w:pPr>
            <w:r w:rsidRPr="00CE26D5">
              <w:rPr>
                <w:color w:val="000000" w:themeColor="text1"/>
                <w:sz w:val="24"/>
              </w:rPr>
              <w:t>1990</w:t>
            </w:r>
          </w:p>
        </w:tc>
        <w:tc>
          <w:tcPr>
            <w:tcW w:w="1134" w:type="dxa"/>
            <w:vAlign w:val="center"/>
          </w:tcPr>
          <w:p w14:paraId="234FF1ED" w14:textId="77777777" w:rsidR="00CE26D5" w:rsidRPr="00CE26D5" w:rsidRDefault="00CE26D5" w:rsidP="00CE26D5">
            <w:pPr>
              <w:jc w:val="center"/>
              <w:rPr>
                <w:color w:val="000000" w:themeColor="text1"/>
                <w:sz w:val="24"/>
              </w:rPr>
            </w:pPr>
            <w:r w:rsidRPr="00CE26D5">
              <w:rPr>
                <w:color w:val="000000" w:themeColor="text1"/>
                <w:sz w:val="24"/>
              </w:rPr>
              <w:t>15</w:t>
            </w:r>
          </w:p>
        </w:tc>
      </w:tr>
      <w:tr w:rsidR="00CE26D5" w:rsidRPr="00CE26D5" w14:paraId="3C2F6A35" w14:textId="77777777" w:rsidTr="00CE26D5">
        <w:trPr>
          <w:trHeight w:val="300"/>
        </w:trPr>
        <w:tc>
          <w:tcPr>
            <w:tcW w:w="456" w:type="dxa"/>
            <w:noWrap/>
          </w:tcPr>
          <w:p w14:paraId="31820D13" w14:textId="77777777" w:rsidR="00CE26D5" w:rsidRPr="00CE26D5" w:rsidRDefault="00CE26D5" w:rsidP="00CE26D5">
            <w:pPr>
              <w:jc w:val="center"/>
              <w:rPr>
                <w:color w:val="000000" w:themeColor="text1"/>
                <w:sz w:val="24"/>
              </w:rPr>
            </w:pPr>
            <w:r w:rsidRPr="00CE26D5">
              <w:rPr>
                <w:color w:val="000000" w:themeColor="text1"/>
                <w:sz w:val="24"/>
              </w:rPr>
              <w:t>8</w:t>
            </w:r>
          </w:p>
        </w:tc>
        <w:tc>
          <w:tcPr>
            <w:tcW w:w="5243" w:type="dxa"/>
            <w:noWrap/>
            <w:vAlign w:val="center"/>
          </w:tcPr>
          <w:p w14:paraId="653C6B4A" w14:textId="77777777" w:rsidR="00CE26D5" w:rsidRPr="00CE26D5" w:rsidRDefault="00CE26D5" w:rsidP="00CE26D5">
            <w:pPr>
              <w:jc w:val="center"/>
              <w:rPr>
                <w:color w:val="000000" w:themeColor="text1"/>
                <w:sz w:val="24"/>
              </w:rPr>
            </w:pPr>
            <w:r w:rsidRPr="00CE26D5">
              <w:rPr>
                <w:color w:val="000000" w:themeColor="text1"/>
                <w:sz w:val="24"/>
              </w:rPr>
              <w:t>Гординская библиотека МБУК «Афанасьевская ЦБ»</w:t>
            </w:r>
          </w:p>
          <w:p w14:paraId="59ECEA78"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с. Гордино, ул. Мира, д.37</w:t>
            </w:r>
          </w:p>
        </w:tc>
        <w:tc>
          <w:tcPr>
            <w:tcW w:w="1559" w:type="dxa"/>
            <w:noWrap/>
            <w:vAlign w:val="center"/>
          </w:tcPr>
          <w:p w14:paraId="70EBEFB5" w14:textId="77777777" w:rsidR="00CE26D5" w:rsidRPr="00CE26D5" w:rsidRDefault="00CE26D5" w:rsidP="00CE26D5">
            <w:pPr>
              <w:jc w:val="center"/>
              <w:rPr>
                <w:color w:val="000000" w:themeColor="text1"/>
                <w:sz w:val="24"/>
              </w:rPr>
            </w:pPr>
            <w:r w:rsidRPr="00CE26D5">
              <w:rPr>
                <w:color w:val="000000" w:themeColor="text1"/>
                <w:sz w:val="24"/>
              </w:rPr>
              <w:t>115,6</w:t>
            </w:r>
          </w:p>
        </w:tc>
        <w:tc>
          <w:tcPr>
            <w:tcW w:w="993" w:type="dxa"/>
            <w:vAlign w:val="center"/>
          </w:tcPr>
          <w:p w14:paraId="2657E519" w14:textId="77777777" w:rsidR="00CE26D5" w:rsidRPr="00CE26D5" w:rsidRDefault="00CE26D5" w:rsidP="00CE26D5">
            <w:pPr>
              <w:jc w:val="center"/>
              <w:rPr>
                <w:color w:val="000000" w:themeColor="text1"/>
                <w:sz w:val="24"/>
              </w:rPr>
            </w:pPr>
            <w:r w:rsidRPr="00CE26D5">
              <w:rPr>
                <w:color w:val="000000" w:themeColor="text1"/>
                <w:sz w:val="24"/>
              </w:rPr>
              <w:t>1978</w:t>
            </w:r>
          </w:p>
        </w:tc>
        <w:tc>
          <w:tcPr>
            <w:tcW w:w="1134" w:type="dxa"/>
            <w:vAlign w:val="center"/>
          </w:tcPr>
          <w:p w14:paraId="14FCAAC1" w14:textId="77777777" w:rsidR="00CE26D5" w:rsidRPr="00CE26D5" w:rsidRDefault="00CE26D5" w:rsidP="00CE26D5">
            <w:pPr>
              <w:jc w:val="center"/>
              <w:rPr>
                <w:color w:val="000000" w:themeColor="text1"/>
                <w:sz w:val="24"/>
              </w:rPr>
            </w:pPr>
            <w:r w:rsidRPr="00CE26D5">
              <w:rPr>
                <w:color w:val="000000" w:themeColor="text1"/>
                <w:sz w:val="24"/>
              </w:rPr>
              <w:t>15</w:t>
            </w:r>
          </w:p>
        </w:tc>
      </w:tr>
      <w:tr w:rsidR="00CE26D5" w:rsidRPr="00CE26D5" w14:paraId="0FFFA434" w14:textId="77777777" w:rsidTr="00CE26D5">
        <w:trPr>
          <w:trHeight w:val="543"/>
        </w:trPr>
        <w:tc>
          <w:tcPr>
            <w:tcW w:w="456" w:type="dxa"/>
            <w:noWrap/>
          </w:tcPr>
          <w:p w14:paraId="020A40A9" w14:textId="77777777" w:rsidR="00CE26D5" w:rsidRPr="00CE26D5" w:rsidRDefault="00CE26D5" w:rsidP="00CE26D5">
            <w:pPr>
              <w:jc w:val="center"/>
              <w:rPr>
                <w:color w:val="000000" w:themeColor="text1"/>
                <w:sz w:val="24"/>
              </w:rPr>
            </w:pPr>
            <w:r w:rsidRPr="00CE26D5">
              <w:rPr>
                <w:color w:val="000000" w:themeColor="text1"/>
                <w:sz w:val="24"/>
              </w:rPr>
              <w:t>9</w:t>
            </w:r>
          </w:p>
        </w:tc>
        <w:tc>
          <w:tcPr>
            <w:tcW w:w="5243" w:type="dxa"/>
            <w:noWrap/>
            <w:vAlign w:val="center"/>
          </w:tcPr>
          <w:p w14:paraId="5E5F38DB" w14:textId="77777777" w:rsidR="00CE26D5" w:rsidRPr="00CE26D5" w:rsidRDefault="00CE26D5" w:rsidP="00CE26D5">
            <w:pPr>
              <w:jc w:val="center"/>
              <w:rPr>
                <w:color w:val="000000" w:themeColor="text1"/>
                <w:sz w:val="24"/>
              </w:rPr>
            </w:pPr>
            <w:r w:rsidRPr="00CE26D5">
              <w:rPr>
                <w:color w:val="000000" w:themeColor="text1"/>
                <w:sz w:val="24"/>
              </w:rPr>
              <w:t>Жарковская библиотека МБУК «Афанасьевская ЦБ»</w:t>
            </w:r>
          </w:p>
          <w:p w14:paraId="061522E0"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д. Жарковы, ул. Центральная, д.16А</w:t>
            </w:r>
          </w:p>
        </w:tc>
        <w:tc>
          <w:tcPr>
            <w:tcW w:w="1559" w:type="dxa"/>
            <w:noWrap/>
            <w:vAlign w:val="center"/>
          </w:tcPr>
          <w:p w14:paraId="73E79269" w14:textId="77777777" w:rsidR="00CE26D5" w:rsidRPr="00CE26D5" w:rsidRDefault="00CE26D5" w:rsidP="00CE26D5">
            <w:pPr>
              <w:jc w:val="center"/>
              <w:rPr>
                <w:color w:val="000000" w:themeColor="text1"/>
                <w:sz w:val="24"/>
              </w:rPr>
            </w:pPr>
            <w:r w:rsidRPr="00CE26D5">
              <w:rPr>
                <w:color w:val="000000" w:themeColor="text1"/>
                <w:sz w:val="24"/>
              </w:rPr>
              <w:t>69,1</w:t>
            </w:r>
          </w:p>
        </w:tc>
        <w:tc>
          <w:tcPr>
            <w:tcW w:w="993" w:type="dxa"/>
            <w:vAlign w:val="center"/>
          </w:tcPr>
          <w:p w14:paraId="15E8B857" w14:textId="77777777" w:rsidR="00CE26D5" w:rsidRPr="00CE26D5" w:rsidRDefault="00CE26D5" w:rsidP="00CE26D5">
            <w:pPr>
              <w:jc w:val="center"/>
              <w:rPr>
                <w:color w:val="000000" w:themeColor="text1"/>
                <w:sz w:val="24"/>
              </w:rPr>
            </w:pPr>
            <w:r w:rsidRPr="00CE26D5">
              <w:rPr>
                <w:color w:val="000000" w:themeColor="text1"/>
                <w:sz w:val="24"/>
              </w:rPr>
              <w:t>2022</w:t>
            </w:r>
          </w:p>
        </w:tc>
        <w:tc>
          <w:tcPr>
            <w:tcW w:w="1134" w:type="dxa"/>
            <w:vAlign w:val="center"/>
          </w:tcPr>
          <w:p w14:paraId="1BF48E31" w14:textId="77777777" w:rsidR="00CE26D5" w:rsidRPr="00CE26D5" w:rsidRDefault="00CE26D5" w:rsidP="00CE26D5">
            <w:pPr>
              <w:jc w:val="center"/>
              <w:rPr>
                <w:color w:val="000000" w:themeColor="text1"/>
                <w:sz w:val="24"/>
              </w:rPr>
            </w:pPr>
            <w:r w:rsidRPr="00CE26D5">
              <w:rPr>
                <w:color w:val="000000" w:themeColor="text1"/>
                <w:sz w:val="24"/>
              </w:rPr>
              <w:t>15</w:t>
            </w:r>
          </w:p>
        </w:tc>
      </w:tr>
      <w:tr w:rsidR="00CE26D5" w:rsidRPr="00CE26D5" w14:paraId="7E90B4BB" w14:textId="77777777" w:rsidTr="00CE26D5">
        <w:trPr>
          <w:trHeight w:val="543"/>
        </w:trPr>
        <w:tc>
          <w:tcPr>
            <w:tcW w:w="456" w:type="dxa"/>
            <w:noWrap/>
          </w:tcPr>
          <w:p w14:paraId="5D4B0D6B" w14:textId="77777777" w:rsidR="00CE26D5" w:rsidRPr="00CE26D5" w:rsidRDefault="00CE26D5" w:rsidP="00CE26D5">
            <w:pPr>
              <w:jc w:val="center"/>
              <w:rPr>
                <w:color w:val="000000" w:themeColor="text1"/>
                <w:sz w:val="24"/>
              </w:rPr>
            </w:pPr>
            <w:r w:rsidRPr="00CE26D5">
              <w:rPr>
                <w:color w:val="000000" w:themeColor="text1"/>
                <w:sz w:val="24"/>
              </w:rPr>
              <w:t>10</w:t>
            </w:r>
          </w:p>
        </w:tc>
        <w:tc>
          <w:tcPr>
            <w:tcW w:w="5243" w:type="dxa"/>
            <w:noWrap/>
            <w:vAlign w:val="center"/>
          </w:tcPr>
          <w:p w14:paraId="234EBA5C" w14:textId="77777777" w:rsidR="00CE26D5" w:rsidRPr="00CE26D5" w:rsidRDefault="00CE26D5" w:rsidP="00CE26D5">
            <w:pPr>
              <w:jc w:val="center"/>
              <w:rPr>
                <w:color w:val="000000" w:themeColor="text1"/>
                <w:sz w:val="24"/>
              </w:rPr>
            </w:pPr>
            <w:r w:rsidRPr="00CE26D5">
              <w:rPr>
                <w:color w:val="000000" w:themeColor="text1"/>
                <w:sz w:val="24"/>
              </w:rPr>
              <w:t>Октябрьская библиотека МБУК «Афанасьевская ЦБ»</w:t>
            </w:r>
          </w:p>
          <w:p w14:paraId="1E5011E6"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д. Фроловская, д.20, пом.1</w:t>
            </w:r>
          </w:p>
        </w:tc>
        <w:tc>
          <w:tcPr>
            <w:tcW w:w="1559" w:type="dxa"/>
            <w:noWrap/>
            <w:vAlign w:val="center"/>
          </w:tcPr>
          <w:p w14:paraId="00CB5A0F" w14:textId="77777777" w:rsidR="00CE26D5" w:rsidRPr="00CE26D5" w:rsidRDefault="00CE26D5" w:rsidP="00CE26D5">
            <w:pPr>
              <w:jc w:val="center"/>
              <w:rPr>
                <w:color w:val="000000" w:themeColor="text1"/>
                <w:sz w:val="24"/>
              </w:rPr>
            </w:pPr>
            <w:r w:rsidRPr="00CE26D5">
              <w:rPr>
                <w:color w:val="000000" w:themeColor="text1"/>
                <w:sz w:val="24"/>
              </w:rPr>
              <w:t>59,3</w:t>
            </w:r>
          </w:p>
        </w:tc>
        <w:tc>
          <w:tcPr>
            <w:tcW w:w="993" w:type="dxa"/>
            <w:vAlign w:val="center"/>
          </w:tcPr>
          <w:p w14:paraId="144A9917" w14:textId="77777777" w:rsidR="00CE26D5" w:rsidRPr="00CE26D5" w:rsidRDefault="00CE26D5" w:rsidP="00CE26D5">
            <w:pPr>
              <w:jc w:val="center"/>
              <w:rPr>
                <w:color w:val="000000" w:themeColor="text1"/>
                <w:sz w:val="24"/>
              </w:rPr>
            </w:pPr>
            <w:r w:rsidRPr="00CE26D5">
              <w:rPr>
                <w:color w:val="000000" w:themeColor="text1"/>
                <w:sz w:val="24"/>
              </w:rPr>
              <w:t>1993</w:t>
            </w:r>
          </w:p>
        </w:tc>
        <w:tc>
          <w:tcPr>
            <w:tcW w:w="1134" w:type="dxa"/>
            <w:vAlign w:val="center"/>
          </w:tcPr>
          <w:p w14:paraId="0CDFBE35" w14:textId="77777777" w:rsidR="00CE26D5" w:rsidRPr="00CE26D5" w:rsidRDefault="00CE26D5" w:rsidP="00CE26D5">
            <w:pPr>
              <w:jc w:val="center"/>
              <w:rPr>
                <w:color w:val="000000" w:themeColor="text1"/>
                <w:sz w:val="24"/>
              </w:rPr>
            </w:pPr>
            <w:r w:rsidRPr="00CE26D5">
              <w:rPr>
                <w:color w:val="000000" w:themeColor="text1"/>
                <w:sz w:val="24"/>
              </w:rPr>
              <w:t>10</w:t>
            </w:r>
          </w:p>
        </w:tc>
      </w:tr>
      <w:tr w:rsidR="00CE26D5" w:rsidRPr="00CE26D5" w14:paraId="39DDB26F" w14:textId="77777777" w:rsidTr="00CE26D5">
        <w:trPr>
          <w:trHeight w:val="300"/>
        </w:trPr>
        <w:tc>
          <w:tcPr>
            <w:tcW w:w="456" w:type="dxa"/>
            <w:noWrap/>
          </w:tcPr>
          <w:p w14:paraId="10725858" w14:textId="77777777" w:rsidR="00CE26D5" w:rsidRPr="00CE26D5" w:rsidRDefault="00CE26D5" w:rsidP="00CE26D5">
            <w:pPr>
              <w:jc w:val="center"/>
              <w:rPr>
                <w:color w:val="000000" w:themeColor="text1"/>
                <w:sz w:val="24"/>
              </w:rPr>
            </w:pPr>
            <w:r w:rsidRPr="00CE26D5">
              <w:rPr>
                <w:color w:val="000000" w:themeColor="text1"/>
                <w:sz w:val="24"/>
              </w:rPr>
              <w:t>11</w:t>
            </w:r>
          </w:p>
        </w:tc>
        <w:tc>
          <w:tcPr>
            <w:tcW w:w="5243" w:type="dxa"/>
            <w:noWrap/>
            <w:vAlign w:val="center"/>
          </w:tcPr>
          <w:p w14:paraId="0DB3E124" w14:textId="77777777" w:rsidR="00CE26D5" w:rsidRPr="00CE26D5" w:rsidRDefault="00CE26D5" w:rsidP="00CE26D5">
            <w:pPr>
              <w:jc w:val="center"/>
              <w:rPr>
                <w:color w:val="000000" w:themeColor="text1"/>
                <w:sz w:val="24"/>
              </w:rPr>
            </w:pPr>
            <w:r w:rsidRPr="00CE26D5">
              <w:rPr>
                <w:color w:val="000000" w:themeColor="text1"/>
                <w:sz w:val="24"/>
              </w:rPr>
              <w:t>Пашинская библиотека МБУК «Афанасьевская ЦБ»</w:t>
            </w:r>
          </w:p>
          <w:p w14:paraId="48D0EC42"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с. Пашино, ул. Юбилейная, д.5</w:t>
            </w:r>
          </w:p>
        </w:tc>
        <w:tc>
          <w:tcPr>
            <w:tcW w:w="1559" w:type="dxa"/>
            <w:noWrap/>
            <w:vAlign w:val="center"/>
          </w:tcPr>
          <w:p w14:paraId="12047313" w14:textId="77777777" w:rsidR="00CE26D5" w:rsidRPr="00CE26D5" w:rsidRDefault="00CE26D5" w:rsidP="00CE26D5">
            <w:pPr>
              <w:jc w:val="center"/>
              <w:rPr>
                <w:color w:val="000000" w:themeColor="text1"/>
                <w:sz w:val="24"/>
              </w:rPr>
            </w:pPr>
            <w:r w:rsidRPr="00CE26D5">
              <w:rPr>
                <w:color w:val="000000" w:themeColor="text1"/>
                <w:sz w:val="24"/>
              </w:rPr>
              <w:t>100,6</w:t>
            </w:r>
          </w:p>
        </w:tc>
        <w:tc>
          <w:tcPr>
            <w:tcW w:w="993" w:type="dxa"/>
            <w:vAlign w:val="center"/>
          </w:tcPr>
          <w:p w14:paraId="4FBF643C" w14:textId="77777777" w:rsidR="00CE26D5" w:rsidRPr="00CE26D5" w:rsidRDefault="00CE26D5" w:rsidP="00CE26D5">
            <w:pPr>
              <w:jc w:val="center"/>
              <w:rPr>
                <w:color w:val="000000" w:themeColor="text1"/>
                <w:sz w:val="24"/>
              </w:rPr>
            </w:pPr>
            <w:r w:rsidRPr="00CE26D5">
              <w:rPr>
                <w:color w:val="000000" w:themeColor="text1"/>
                <w:sz w:val="24"/>
              </w:rPr>
              <w:t>1989</w:t>
            </w:r>
          </w:p>
        </w:tc>
        <w:tc>
          <w:tcPr>
            <w:tcW w:w="1134" w:type="dxa"/>
            <w:vAlign w:val="center"/>
          </w:tcPr>
          <w:p w14:paraId="7C7544CF" w14:textId="77777777" w:rsidR="00CE26D5" w:rsidRPr="00CE26D5" w:rsidRDefault="00CE26D5" w:rsidP="00CE26D5">
            <w:pPr>
              <w:jc w:val="center"/>
              <w:rPr>
                <w:color w:val="000000" w:themeColor="text1"/>
                <w:sz w:val="24"/>
              </w:rPr>
            </w:pPr>
            <w:r w:rsidRPr="00CE26D5">
              <w:rPr>
                <w:color w:val="000000" w:themeColor="text1"/>
                <w:sz w:val="24"/>
              </w:rPr>
              <w:t>15</w:t>
            </w:r>
          </w:p>
        </w:tc>
      </w:tr>
      <w:tr w:rsidR="00CE26D5" w:rsidRPr="00CE26D5" w14:paraId="694EDA50" w14:textId="77777777" w:rsidTr="00CE26D5">
        <w:trPr>
          <w:trHeight w:val="300"/>
        </w:trPr>
        <w:tc>
          <w:tcPr>
            <w:tcW w:w="456" w:type="dxa"/>
            <w:noWrap/>
          </w:tcPr>
          <w:p w14:paraId="09132245" w14:textId="77777777" w:rsidR="00CE26D5" w:rsidRPr="00CE26D5" w:rsidRDefault="00CE26D5" w:rsidP="00CE26D5">
            <w:pPr>
              <w:jc w:val="center"/>
              <w:rPr>
                <w:color w:val="000000" w:themeColor="text1"/>
                <w:sz w:val="24"/>
              </w:rPr>
            </w:pPr>
            <w:r w:rsidRPr="00CE26D5">
              <w:rPr>
                <w:color w:val="000000" w:themeColor="text1"/>
                <w:sz w:val="24"/>
              </w:rPr>
              <w:t>12</w:t>
            </w:r>
          </w:p>
        </w:tc>
        <w:tc>
          <w:tcPr>
            <w:tcW w:w="5243" w:type="dxa"/>
            <w:noWrap/>
            <w:vAlign w:val="center"/>
          </w:tcPr>
          <w:p w14:paraId="3E1671A8" w14:textId="77777777" w:rsidR="00CE26D5" w:rsidRPr="00CE26D5" w:rsidRDefault="00CE26D5" w:rsidP="00CE26D5">
            <w:pPr>
              <w:jc w:val="center"/>
              <w:rPr>
                <w:color w:val="000000" w:themeColor="text1"/>
                <w:sz w:val="24"/>
              </w:rPr>
            </w:pPr>
            <w:r w:rsidRPr="00CE26D5">
              <w:rPr>
                <w:color w:val="000000" w:themeColor="text1"/>
                <w:sz w:val="24"/>
              </w:rPr>
              <w:t>Пролетарская библиотека МБУК «Афанасьевская ЦБ»</w:t>
            </w:r>
          </w:p>
          <w:p w14:paraId="7E130388"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д. Верхняя Тимофеевская, д.40</w:t>
            </w:r>
          </w:p>
        </w:tc>
        <w:tc>
          <w:tcPr>
            <w:tcW w:w="1559" w:type="dxa"/>
            <w:noWrap/>
            <w:vAlign w:val="center"/>
          </w:tcPr>
          <w:p w14:paraId="3A7B7FE1" w14:textId="77777777" w:rsidR="00CE26D5" w:rsidRPr="00CE26D5" w:rsidRDefault="00CE26D5" w:rsidP="00CE26D5">
            <w:pPr>
              <w:jc w:val="center"/>
              <w:rPr>
                <w:color w:val="000000" w:themeColor="text1"/>
                <w:sz w:val="24"/>
              </w:rPr>
            </w:pPr>
            <w:r w:rsidRPr="00CE26D5">
              <w:rPr>
                <w:color w:val="000000" w:themeColor="text1"/>
                <w:sz w:val="24"/>
              </w:rPr>
              <w:t>205,4</w:t>
            </w:r>
          </w:p>
        </w:tc>
        <w:tc>
          <w:tcPr>
            <w:tcW w:w="993" w:type="dxa"/>
            <w:vAlign w:val="center"/>
          </w:tcPr>
          <w:p w14:paraId="2EE59DCD" w14:textId="77777777" w:rsidR="00CE26D5" w:rsidRPr="00CE26D5" w:rsidRDefault="00CE26D5" w:rsidP="00CE26D5">
            <w:pPr>
              <w:jc w:val="center"/>
              <w:rPr>
                <w:color w:val="000000" w:themeColor="text1"/>
                <w:sz w:val="24"/>
              </w:rPr>
            </w:pPr>
            <w:r w:rsidRPr="00CE26D5">
              <w:rPr>
                <w:color w:val="000000" w:themeColor="text1"/>
                <w:sz w:val="24"/>
              </w:rPr>
              <w:t>1967</w:t>
            </w:r>
          </w:p>
        </w:tc>
        <w:tc>
          <w:tcPr>
            <w:tcW w:w="1134" w:type="dxa"/>
            <w:vAlign w:val="center"/>
          </w:tcPr>
          <w:p w14:paraId="39E38AC1" w14:textId="77777777" w:rsidR="00CE26D5" w:rsidRPr="00CE26D5" w:rsidRDefault="00CE26D5" w:rsidP="00CE26D5">
            <w:pPr>
              <w:jc w:val="center"/>
              <w:rPr>
                <w:color w:val="000000" w:themeColor="text1"/>
                <w:sz w:val="24"/>
              </w:rPr>
            </w:pPr>
            <w:r w:rsidRPr="00CE26D5">
              <w:rPr>
                <w:color w:val="000000" w:themeColor="text1"/>
                <w:sz w:val="24"/>
              </w:rPr>
              <w:t>15</w:t>
            </w:r>
          </w:p>
        </w:tc>
      </w:tr>
      <w:tr w:rsidR="00CE26D5" w:rsidRPr="00CE26D5" w14:paraId="07D8907F" w14:textId="77777777" w:rsidTr="00CE26D5">
        <w:trPr>
          <w:trHeight w:val="300"/>
        </w:trPr>
        <w:tc>
          <w:tcPr>
            <w:tcW w:w="456" w:type="dxa"/>
            <w:noWrap/>
          </w:tcPr>
          <w:p w14:paraId="111A24DA" w14:textId="77777777" w:rsidR="00CE26D5" w:rsidRPr="00CE26D5" w:rsidRDefault="00CE26D5" w:rsidP="00CE26D5">
            <w:pPr>
              <w:jc w:val="center"/>
              <w:rPr>
                <w:color w:val="000000" w:themeColor="text1"/>
                <w:sz w:val="24"/>
              </w:rPr>
            </w:pPr>
            <w:r w:rsidRPr="00CE26D5">
              <w:rPr>
                <w:color w:val="000000" w:themeColor="text1"/>
                <w:sz w:val="24"/>
              </w:rPr>
              <w:t>13</w:t>
            </w:r>
          </w:p>
        </w:tc>
        <w:tc>
          <w:tcPr>
            <w:tcW w:w="5243" w:type="dxa"/>
            <w:noWrap/>
            <w:vAlign w:val="center"/>
          </w:tcPr>
          <w:p w14:paraId="3304875A" w14:textId="77777777" w:rsidR="00CE26D5" w:rsidRPr="00CE26D5" w:rsidRDefault="00CE26D5" w:rsidP="00CE26D5">
            <w:pPr>
              <w:jc w:val="center"/>
              <w:rPr>
                <w:color w:val="000000" w:themeColor="text1"/>
                <w:sz w:val="24"/>
              </w:rPr>
            </w:pPr>
            <w:r w:rsidRPr="00CE26D5">
              <w:rPr>
                <w:color w:val="000000" w:themeColor="text1"/>
                <w:sz w:val="24"/>
              </w:rPr>
              <w:t>Кувакушская библиотека МБУК «Афанасьевская ЦБ»</w:t>
            </w:r>
          </w:p>
          <w:p w14:paraId="4FC95E76"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д. Кувакуш, ул. Советская, д.17</w:t>
            </w:r>
          </w:p>
        </w:tc>
        <w:tc>
          <w:tcPr>
            <w:tcW w:w="1559" w:type="dxa"/>
            <w:noWrap/>
            <w:vAlign w:val="center"/>
          </w:tcPr>
          <w:p w14:paraId="7B39BBBE" w14:textId="77777777" w:rsidR="00CE26D5" w:rsidRPr="00CE26D5" w:rsidRDefault="00CE26D5" w:rsidP="00CE26D5">
            <w:pPr>
              <w:jc w:val="center"/>
              <w:rPr>
                <w:color w:val="000000" w:themeColor="text1"/>
                <w:sz w:val="24"/>
              </w:rPr>
            </w:pPr>
            <w:r w:rsidRPr="00CE26D5">
              <w:rPr>
                <w:color w:val="000000" w:themeColor="text1"/>
                <w:sz w:val="24"/>
              </w:rPr>
              <w:t>477,1</w:t>
            </w:r>
          </w:p>
        </w:tc>
        <w:tc>
          <w:tcPr>
            <w:tcW w:w="993" w:type="dxa"/>
            <w:vAlign w:val="center"/>
          </w:tcPr>
          <w:p w14:paraId="70E450EC" w14:textId="77777777" w:rsidR="00CE26D5" w:rsidRPr="00CE26D5" w:rsidRDefault="00CE26D5" w:rsidP="00CE26D5">
            <w:pPr>
              <w:jc w:val="center"/>
              <w:rPr>
                <w:color w:val="000000" w:themeColor="text1"/>
                <w:sz w:val="24"/>
              </w:rPr>
            </w:pPr>
            <w:r w:rsidRPr="00CE26D5">
              <w:rPr>
                <w:color w:val="000000" w:themeColor="text1"/>
                <w:sz w:val="24"/>
              </w:rPr>
              <w:t>1993</w:t>
            </w:r>
          </w:p>
        </w:tc>
        <w:tc>
          <w:tcPr>
            <w:tcW w:w="1134" w:type="dxa"/>
            <w:vAlign w:val="center"/>
          </w:tcPr>
          <w:p w14:paraId="020152F7" w14:textId="77777777" w:rsidR="00CE26D5" w:rsidRPr="00CE26D5" w:rsidRDefault="00CE26D5" w:rsidP="00CE26D5">
            <w:pPr>
              <w:jc w:val="center"/>
              <w:rPr>
                <w:color w:val="000000" w:themeColor="text1"/>
                <w:sz w:val="24"/>
              </w:rPr>
            </w:pPr>
            <w:r w:rsidRPr="00CE26D5">
              <w:rPr>
                <w:color w:val="000000" w:themeColor="text1"/>
                <w:sz w:val="24"/>
              </w:rPr>
              <w:t>15</w:t>
            </w:r>
          </w:p>
        </w:tc>
      </w:tr>
    </w:tbl>
    <w:p w14:paraId="1A2C058C" w14:textId="77777777" w:rsidR="00CE26D5" w:rsidRPr="00CE26D5" w:rsidRDefault="00CE26D5" w:rsidP="00CE26D5">
      <w:pPr>
        <w:ind w:firstLine="709"/>
        <w:rPr>
          <w:color w:val="000000" w:themeColor="text1"/>
          <w:u w:val="single"/>
        </w:rPr>
      </w:pPr>
    </w:p>
    <w:p w14:paraId="25DD992E" w14:textId="77777777" w:rsidR="00CE26D5" w:rsidRPr="00CE26D5" w:rsidRDefault="00CE26D5" w:rsidP="00CE26D5">
      <w:pPr>
        <w:ind w:firstLine="709"/>
        <w:rPr>
          <w:color w:val="000000" w:themeColor="text1"/>
          <w:u w:val="single"/>
        </w:rPr>
      </w:pPr>
      <w:r w:rsidRPr="00CE26D5">
        <w:rPr>
          <w:color w:val="000000" w:themeColor="text1"/>
          <w:u w:val="single"/>
        </w:rPr>
        <w:t>Музеи и выставочные залы</w:t>
      </w:r>
    </w:p>
    <w:p w14:paraId="414A2F53" w14:textId="77777777" w:rsidR="00CE26D5" w:rsidRPr="00CE26D5" w:rsidRDefault="00CE26D5" w:rsidP="00CE26D5">
      <w:pPr>
        <w:ind w:firstLine="709"/>
        <w:rPr>
          <w:color w:val="000000" w:themeColor="text1"/>
        </w:rPr>
      </w:pPr>
      <w:r w:rsidRPr="00CE26D5">
        <w:rPr>
          <w:color w:val="000000" w:themeColor="text1"/>
        </w:rPr>
        <w:t xml:space="preserve">Музеи </w:t>
      </w:r>
      <w:r w:rsidRPr="00CE26D5">
        <w:rPr>
          <w:color w:val="040C28"/>
        </w:rPr>
        <w:t>имеют огромное значение в развитии культуры, сохранении историко-культурного наследия и шедевров искусства и передаче его народу.</w:t>
      </w:r>
    </w:p>
    <w:p w14:paraId="5606486C" w14:textId="77777777" w:rsidR="00CE26D5" w:rsidRPr="00CE26D5" w:rsidRDefault="00CE26D5" w:rsidP="00CE26D5">
      <w:pPr>
        <w:ind w:firstLine="709"/>
        <w:rPr>
          <w:color w:val="000000" w:themeColor="text1"/>
        </w:rPr>
      </w:pPr>
      <w:r w:rsidRPr="00CE26D5">
        <w:rPr>
          <w:color w:val="000000" w:themeColor="text1"/>
        </w:rPr>
        <w:t>По сведениям администрации Афанасьевского муниципального округа в округе имеется 1 музей: Муниципальное бюджетное учреждение культуры «Афанасьевский краеведческий музей».</w:t>
      </w:r>
    </w:p>
    <w:p w14:paraId="4A15417B" w14:textId="77777777" w:rsidR="00CE26D5" w:rsidRPr="00CE26D5" w:rsidRDefault="00CE26D5" w:rsidP="00CE26D5">
      <w:pPr>
        <w:ind w:firstLine="709"/>
        <w:rPr>
          <w:color w:val="FF0000"/>
        </w:rPr>
      </w:pPr>
      <w:r w:rsidRPr="00CE26D5">
        <w:rPr>
          <w:color w:val="000000" w:themeColor="text1"/>
        </w:rPr>
        <w:t>Общая площадь музея составляет 424,0 кв. м, площадь помещений, предназначенных для выставочных залов и экспозиций составляет 100 кв.м.</w:t>
      </w:r>
    </w:p>
    <w:p w14:paraId="2C7DFB41" w14:textId="77777777" w:rsidR="00CE26D5" w:rsidRPr="00CE26D5" w:rsidRDefault="00CE26D5" w:rsidP="00CE26D5">
      <w:pPr>
        <w:ind w:firstLine="709"/>
        <w:rPr>
          <w:color w:val="000000" w:themeColor="text1"/>
        </w:rPr>
      </w:pPr>
      <w:r w:rsidRPr="00CE26D5">
        <w:rPr>
          <w:color w:val="000000" w:themeColor="text1"/>
        </w:rPr>
        <w:lastRenderedPageBreak/>
        <w:t xml:space="preserve">Таблица 2.3.7.13. Перечень музеев и выставочных залов в Афанасьевском муниципальном округе </w:t>
      </w:r>
    </w:p>
    <w:tbl>
      <w:tblPr>
        <w:tblStyle w:val="af0"/>
        <w:tblW w:w="9570" w:type="dxa"/>
        <w:tblLayout w:type="fixed"/>
        <w:tblLook w:val="04A0" w:firstRow="1" w:lastRow="0" w:firstColumn="1" w:lastColumn="0" w:noHBand="0" w:noVBand="1"/>
      </w:tblPr>
      <w:tblGrid>
        <w:gridCol w:w="455"/>
        <w:gridCol w:w="3368"/>
        <w:gridCol w:w="1984"/>
        <w:gridCol w:w="851"/>
        <w:gridCol w:w="992"/>
        <w:gridCol w:w="1920"/>
      </w:tblGrid>
      <w:tr w:rsidR="00CE26D5" w:rsidRPr="00CE26D5" w14:paraId="24C766BF" w14:textId="77777777" w:rsidTr="00CE26D5">
        <w:trPr>
          <w:trHeight w:val="683"/>
          <w:tblHeader/>
        </w:trPr>
        <w:tc>
          <w:tcPr>
            <w:tcW w:w="455" w:type="dxa"/>
            <w:shd w:val="clear" w:color="auto" w:fill="D9D9D9" w:themeFill="background1" w:themeFillShade="D9"/>
            <w:vAlign w:val="center"/>
          </w:tcPr>
          <w:p w14:paraId="781CB1D8" w14:textId="77777777" w:rsidR="00CE26D5" w:rsidRPr="00CE26D5" w:rsidRDefault="00CE26D5" w:rsidP="00CE26D5">
            <w:pPr>
              <w:jc w:val="center"/>
              <w:rPr>
                <w:color w:val="000000" w:themeColor="text1"/>
                <w:sz w:val="24"/>
              </w:rPr>
            </w:pPr>
            <w:r w:rsidRPr="00CE26D5">
              <w:rPr>
                <w:color w:val="000000" w:themeColor="text1"/>
                <w:sz w:val="24"/>
              </w:rPr>
              <w:t>№</w:t>
            </w:r>
          </w:p>
        </w:tc>
        <w:tc>
          <w:tcPr>
            <w:tcW w:w="3368" w:type="dxa"/>
            <w:shd w:val="clear" w:color="auto" w:fill="D9D9D9" w:themeFill="background1" w:themeFillShade="D9"/>
            <w:vAlign w:val="center"/>
          </w:tcPr>
          <w:p w14:paraId="7FDFA560" w14:textId="77777777" w:rsidR="00CE26D5" w:rsidRPr="00CE26D5" w:rsidRDefault="00CE26D5" w:rsidP="00CE26D5">
            <w:pPr>
              <w:jc w:val="center"/>
              <w:rPr>
                <w:color w:val="000000" w:themeColor="text1"/>
                <w:sz w:val="24"/>
              </w:rPr>
            </w:pPr>
            <w:r w:rsidRPr="00CE26D5">
              <w:rPr>
                <w:color w:val="000000" w:themeColor="text1"/>
                <w:sz w:val="24"/>
              </w:rPr>
              <w:t>Музей</w:t>
            </w:r>
          </w:p>
        </w:tc>
        <w:tc>
          <w:tcPr>
            <w:tcW w:w="1984" w:type="dxa"/>
            <w:shd w:val="clear" w:color="auto" w:fill="D9D9D9" w:themeFill="background1" w:themeFillShade="D9"/>
            <w:vAlign w:val="center"/>
          </w:tcPr>
          <w:p w14:paraId="41D84218" w14:textId="77777777" w:rsidR="00CE26D5" w:rsidRPr="00CE26D5" w:rsidRDefault="00CE26D5" w:rsidP="00CE26D5">
            <w:pPr>
              <w:jc w:val="center"/>
              <w:rPr>
                <w:color w:val="000000" w:themeColor="text1"/>
                <w:sz w:val="24"/>
              </w:rPr>
            </w:pPr>
            <w:r w:rsidRPr="00CE26D5">
              <w:rPr>
                <w:color w:val="000000" w:themeColor="text1"/>
                <w:sz w:val="24"/>
              </w:rPr>
              <w:t>Адрес</w:t>
            </w:r>
          </w:p>
        </w:tc>
        <w:tc>
          <w:tcPr>
            <w:tcW w:w="851" w:type="dxa"/>
            <w:shd w:val="clear" w:color="auto" w:fill="D9D9D9" w:themeFill="background1" w:themeFillShade="D9"/>
            <w:vAlign w:val="center"/>
          </w:tcPr>
          <w:p w14:paraId="206C740E" w14:textId="77777777" w:rsidR="00CE26D5" w:rsidRPr="00CE26D5" w:rsidRDefault="00CE26D5" w:rsidP="00CE26D5">
            <w:pPr>
              <w:jc w:val="center"/>
              <w:rPr>
                <w:color w:val="000000" w:themeColor="text1"/>
                <w:sz w:val="24"/>
              </w:rPr>
            </w:pPr>
            <w:r w:rsidRPr="00CE26D5">
              <w:rPr>
                <w:color w:val="000000" w:themeColor="text1"/>
                <w:sz w:val="24"/>
              </w:rPr>
              <w:t>Год</w:t>
            </w:r>
          </w:p>
        </w:tc>
        <w:tc>
          <w:tcPr>
            <w:tcW w:w="992" w:type="dxa"/>
            <w:shd w:val="clear" w:color="auto" w:fill="D9D9D9" w:themeFill="background1" w:themeFillShade="D9"/>
            <w:vAlign w:val="center"/>
          </w:tcPr>
          <w:p w14:paraId="7BACEEAF" w14:textId="77777777" w:rsidR="00CE26D5" w:rsidRPr="00CE26D5" w:rsidRDefault="00CE26D5" w:rsidP="00CE26D5">
            <w:pPr>
              <w:jc w:val="center"/>
              <w:rPr>
                <w:color w:val="000000" w:themeColor="text1"/>
                <w:sz w:val="24"/>
              </w:rPr>
            </w:pPr>
            <w:r w:rsidRPr="00CE26D5">
              <w:rPr>
                <w:color w:val="000000" w:themeColor="text1"/>
                <w:sz w:val="24"/>
              </w:rPr>
              <w:t>Этаж-ность</w:t>
            </w:r>
          </w:p>
        </w:tc>
        <w:tc>
          <w:tcPr>
            <w:tcW w:w="1920" w:type="dxa"/>
            <w:shd w:val="clear" w:color="auto" w:fill="D9D9D9" w:themeFill="background1" w:themeFillShade="D9"/>
            <w:vAlign w:val="center"/>
          </w:tcPr>
          <w:p w14:paraId="344DB938" w14:textId="77777777" w:rsidR="00CE26D5" w:rsidRPr="00CE26D5" w:rsidRDefault="00CE26D5" w:rsidP="00CE26D5">
            <w:pPr>
              <w:jc w:val="center"/>
              <w:rPr>
                <w:color w:val="000000" w:themeColor="text1"/>
                <w:sz w:val="24"/>
              </w:rPr>
            </w:pPr>
            <w:r w:rsidRPr="00CE26D5">
              <w:rPr>
                <w:color w:val="000000" w:themeColor="text1"/>
                <w:sz w:val="24"/>
              </w:rPr>
              <w:t>Дополнительная информация</w:t>
            </w:r>
          </w:p>
        </w:tc>
      </w:tr>
      <w:tr w:rsidR="00CE26D5" w:rsidRPr="00CE26D5" w14:paraId="5D2E0006" w14:textId="77777777" w:rsidTr="00CE26D5">
        <w:trPr>
          <w:trHeight w:val="256"/>
          <w:tblHeader/>
        </w:trPr>
        <w:tc>
          <w:tcPr>
            <w:tcW w:w="455" w:type="dxa"/>
            <w:shd w:val="clear" w:color="auto" w:fill="D9D9D9" w:themeFill="background1" w:themeFillShade="D9"/>
            <w:vAlign w:val="center"/>
          </w:tcPr>
          <w:p w14:paraId="10BD7938" w14:textId="77777777" w:rsidR="00CE26D5" w:rsidRPr="00CE26D5" w:rsidRDefault="00CE26D5" w:rsidP="00CE26D5">
            <w:pPr>
              <w:jc w:val="center"/>
              <w:rPr>
                <w:color w:val="000000" w:themeColor="text1"/>
                <w:sz w:val="24"/>
              </w:rPr>
            </w:pPr>
            <w:r w:rsidRPr="00CE26D5">
              <w:rPr>
                <w:color w:val="000000" w:themeColor="text1"/>
                <w:sz w:val="24"/>
              </w:rPr>
              <w:t>1</w:t>
            </w:r>
          </w:p>
        </w:tc>
        <w:tc>
          <w:tcPr>
            <w:tcW w:w="3368" w:type="dxa"/>
            <w:shd w:val="clear" w:color="auto" w:fill="D9D9D9" w:themeFill="background1" w:themeFillShade="D9"/>
            <w:vAlign w:val="center"/>
          </w:tcPr>
          <w:p w14:paraId="4FE005ED" w14:textId="77777777" w:rsidR="00CE26D5" w:rsidRPr="00CE26D5" w:rsidRDefault="00CE26D5" w:rsidP="00CE26D5">
            <w:pPr>
              <w:jc w:val="center"/>
              <w:rPr>
                <w:color w:val="000000" w:themeColor="text1"/>
                <w:sz w:val="24"/>
              </w:rPr>
            </w:pPr>
            <w:r w:rsidRPr="00CE26D5">
              <w:rPr>
                <w:color w:val="000000" w:themeColor="text1"/>
                <w:sz w:val="24"/>
              </w:rPr>
              <w:t>2</w:t>
            </w:r>
          </w:p>
        </w:tc>
        <w:tc>
          <w:tcPr>
            <w:tcW w:w="1984" w:type="dxa"/>
            <w:shd w:val="clear" w:color="auto" w:fill="D9D9D9" w:themeFill="background1" w:themeFillShade="D9"/>
            <w:vAlign w:val="center"/>
          </w:tcPr>
          <w:p w14:paraId="605031DB" w14:textId="77777777" w:rsidR="00CE26D5" w:rsidRPr="00CE26D5" w:rsidRDefault="00CE26D5" w:rsidP="00CE26D5">
            <w:pPr>
              <w:jc w:val="center"/>
              <w:rPr>
                <w:color w:val="000000" w:themeColor="text1"/>
                <w:sz w:val="24"/>
              </w:rPr>
            </w:pPr>
            <w:r w:rsidRPr="00CE26D5">
              <w:rPr>
                <w:color w:val="000000" w:themeColor="text1"/>
                <w:sz w:val="24"/>
              </w:rPr>
              <w:t>3</w:t>
            </w:r>
          </w:p>
        </w:tc>
        <w:tc>
          <w:tcPr>
            <w:tcW w:w="851" w:type="dxa"/>
            <w:shd w:val="clear" w:color="auto" w:fill="D9D9D9" w:themeFill="background1" w:themeFillShade="D9"/>
            <w:vAlign w:val="center"/>
          </w:tcPr>
          <w:p w14:paraId="7F9599D0" w14:textId="77777777" w:rsidR="00CE26D5" w:rsidRPr="00CE26D5" w:rsidRDefault="00CE26D5" w:rsidP="00CE26D5">
            <w:pPr>
              <w:jc w:val="center"/>
              <w:rPr>
                <w:color w:val="000000" w:themeColor="text1"/>
                <w:sz w:val="24"/>
              </w:rPr>
            </w:pPr>
            <w:r w:rsidRPr="00CE26D5">
              <w:rPr>
                <w:color w:val="000000" w:themeColor="text1"/>
                <w:sz w:val="24"/>
              </w:rPr>
              <w:t>4</w:t>
            </w:r>
          </w:p>
        </w:tc>
        <w:tc>
          <w:tcPr>
            <w:tcW w:w="992" w:type="dxa"/>
            <w:shd w:val="clear" w:color="auto" w:fill="D9D9D9" w:themeFill="background1" w:themeFillShade="D9"/>
            <w:vAlign w:val="center"/>
          </w:tcPr>
          <w:p w14:paraId="293AB90D" w14:textId="77777777" w:rsidR="00CE26D5" w:rsidRPr="00CE26D5" w:rsidRDefault="00CE26D5" w:rsidP="00CE26D5">
            <w:pPr>
              <w:jc w:val="center"/>
              <w:rPr>
                <w:color w:val="000000" w:themeColor="text1"/>
                <w:sz w:val="24"/>
              </w:rPr>
            </w:pPr>
            <w:r w:rsidRPr="00CE26D5">
              <w:rPr>
                <w:color w:val="000000" w:themeColor="text1"/>
                <w:sz w:val="24"/>
              </w:rPr>
              <w:t>5</w:t>
            </w:r>
          </w:p>
        </w:tc>
        <w:tc>
          <w:tcPr>
            <w:tcW w:w="1920" w:type="dxa"/>
            <w:shd w:val="clear" w:color="auto" w:fill="D9D9D9" w:themeFill="background1" w:themeFillShade="D9"/>
            <w:vAlign w:val="center"/>
          </w:tcPr>
          <w:p w14:paraId="4CD9DE32" w14:textId="77777777" w:rsidR="00CE26D5" w:rsidRPr="00CE26D5" w:rsidRDefault="00CE26D5" w:rsidP="00CE26D5">
            <w:pPr>
              <w:jc w:val="center"/>
              <w:rPr>
                <w:color w:val="000000" w:themeColor="text1"/>
                <w:sz w:val="24"/>
              </w:rPr>
            </w:pPr>
            <w:r w:rsidRPr="00CE26D5">
              <w:rPr>
                <w:color w:val="000000" w:themeColor="text1"/>
                <w:sz w:val="24"/>
              </w:rPr>
              <w:t>6</w:t>
            </w:r>
          </w:p>
        </w:tc>
      </w:tr>
      <w:tr w:rsidR="00CE26D5" w:rsidRPr="00CE26D5" w14:paraId="685D83FF" w14:textId="77777777" w:rsidTr="00CE26D5">
        <w:tc>
          <w:tcPr>
            <w:tcW w:w="455" w:type="dxa"/>
            <w:vAlign w:val="center"/>
          </w:tcPr>
          <w:p w14:paraId="48C3DA8B" w14:textId="77777777" w:rsidR="00CE26D5" w:rsidRPr="00CE26D5" w:rsidRDefault="00CE26D5" w:rsidP="00CE26D5">
            <w:pPr>
              <w:jc w:val="center"/>
              <w:rPr>
                <w:color w:val="000000" w:themeColor="text1"/>
                <w:sz w:val="24"/>
              </w:rPr>
            </w:pPr>
            <w:r w:rsidRPr="00CE26D5">
              <w:rPr>
                <w:color w:val="000000" w:themeColor="text1"/>
                <w:sz w:val="24"/>
              </w:rPr>
              <w:t>1</w:t>
            </w:r>
          </w:p>
        </w:tc>
        <w:tc>
          <w:tcPr>
            <w:tcW w:w="3368" w:type="dxa"/>
            <w:vAlign w:val="center"/>
          </w:tcPr>
          <w:p w14:paraId="1CA3E3B6" w14:textId="77777777" w:rsidR="00CE26D5" w:rsidRPr="00CE26D5" w:rsidRDefault="00CE26D5" w:rsidP="00CE26D5">
            <w:pPr>
              <w:jc w:val="center"/>
              <w:rPr>
                <w:color w:val="000000" w:themeColor="text1"/>
                <w:sz w:val="24"/>
              </w:rPr>
            </w:pPr>
            <w:r w:rsidRPr="00CE26D5">
              <w:rPr>
                <w:color w:val="000000" w:themeColor="text1"/>
                <w:sz w:val="24"/>
              </w:rPr>
              <w:t>Муниципальное бюджетное учреждение культуры «Афанасьевский краеведческий музей»</w:t>
            </w:r>
          </w:p>
        </w:tc>
        <w:tc>
          <w:tcPr>
            <w:tcW w:w="1984" w:type="dxa"/>
            <w:vAlign w:val="center"/>
          </w:tcPr>
          <w:p w14:paraId="56636F18"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д. Ичетовкины, ул. Энергетиков, д.10</w:t>
            </w:r>
          </w:p>
        </w:tc>
        <w:tc>
          <w:tcPr>
            <w:tcW w:w="851" w:type="dxa"/>
            <w:vAlign w:val="center"/>
          </w:tcPr>
          <w:p w14:paraId="3FA9CB7A" w14:textId="77777777" w:rsidR="00CE26D5" w:rsidRPr="00CE26D5" w:rsidRDefault="00CE26D5" w:rsidP="00CE26D5">
            <w:pPr>
              <w:jc w:val="center"/>
              <w:rPr>
                <w:color w:val="000000" w:themeColor="text1"/>
                <w:sz w:val="24"/>
              </w:rPr>
            </w:pPr>
            <w:r w:rsidRPr="00CE26D5">
              <w:rPr>
                <w:color w:val="000000" w:themeColor="text1"/>
                <w:sz w:val="24"/>
              </w:rPr>
              <w:t>1988</w:t>
            </w:r>
          </w:p>
        </w:tc>
        <w:tc>
          <w:tcPr>
            <w:tcW w:w="992" w:type="dxa"/>
            <w:vAlign w:val="center"/>
          </w:tcPr>
          <w:p w14:paraId="6FEFE667" w14:textId="77777777" w:rsidR="00CE26D5" w:rsidRPr="00CE26D5" w:rsidRDefault="00CE26D5" w:rsidP="00CE26D5">
            <w:pPr>
              <w:jc w:val="center"/>
              <w:rPr>
                <w:color w:val="000000" w:themeColor="text1"/>
                <w:sz w:val="24"/>
              </w:rPr>
            </w:pPr>
            <w:r w:rsidRPr="00CE26D5">
              <w:rPr>
                <w:color w:val="000000" w:themeColor="text1"/>
                <w:sz w:val="24"/>
              </w:rPr>
              <w:t>1</w:t>
            </w:r>
          </w:p>
        </w:tc>
        <w:tc>
          <w:tcPr>
            <w:tcW w:w="1920" w:type="dxa"/>
            <w:vAlign w:val="center"/>
          </w:tcPr>
          <w:p w14:paraId="6166EA83" w14:textId="77777777" w:rsidR="00CE26D5" w:rsidRPr="00CE26D5" w:rsidRDefault="00CE26D5" w:rsidP="00CE26D5">
            <w:pPr>
              <w:jc w:val="center"/>
              <w:rPr>
                <w:color w:val="000000" w:themeColor="text1"/>
                <w:sz w:val="24"/>
              </w:rPr>
            </w:pPr>
            <w:r w:rsidRPr="00CE26D5">
              <w:rPr>
                <w:color w:val="000000" w:themeColor="text1"/>
                <w:sz w:val="24"/>
              </w:rPr>
              <w:t>вместимость-50 человек, общая площадь – 424,0 кв. м.,</w:t>
            </w:r>
          </w:p>
          <w:p w14:paraId="443F8F69" w14:textId="77777777" w:rsidR="00CE26D5" w:rsidRPr="00CE26D5" w:rsidRDefault="00CE26D5" w:rsidP="00CE26D5">
            <w:pPr>
              <w:jc w:val="center"/>
              <w:rPr>
                <w:color w:val="000000" w:themeColor="text1"/>
                <w:sz w:val="24"/>
              </w:rPr>
            </w:pPr>
            <w:r w:rsidRPr="00CE26D5">
              <w:rPr>
                <w:color w:val="000000" w:themeColor="text1"/>
                <w:sz w:val="24"/>
              </w:rPr>
              <w:t>количество рабочих мест-5.</w:t>
            </w:r>
          </w:p>
          <w:p w14:paraId="556D9798" w14:textId="77777777" w:rsidR="00CE26D5" w:rsidRPr="00CE26D5" w:rsidRDefault="00CE26D5" w:rsidP="00CE26D5">
            <w:pPr>
              <w:jc w:val="center"/>
              <w:rPr>
                <w:color w:val="000000" w:themeColor="text1"/>
                <w:sz w:val="24"/>
              </w:rPr>
            </w:pPr>
          </w:p>
        </w:tc>
      </w:tr>
    </w:tbl>
    <w:p w14:paraId="669DCF69" w14:textId="77777777" w:rsidR="00CE26D5" w:rsidRPr="00CE26D5" w:rsidRDefault="00CE26D5" w:rsidP="00CE26D5">
      <w:pPr>
        <w:ind w:firstLine="709"/>
        <w:rPr>
          <w:color w:val="000000" w:themeColor="text1"/>
        </w:rPr>
      </w:pPr>
      <w:r w:rsidRPr="00CE26D5">
        <w:rPr>
          <w:color w:val="000000" w:themeColor="text1"/>
        </w:rPr>
        <w:t>Таким образом, почти на всей территории Афанасьевского муниципального округа отсутствуют музеи и выставочные залы.</w:t>
      </w:r>
      <w:r w:rsidRPr="00CE26D5">
        <w:rPr>
          <w:rFonts w:ascii="Arial" w:hAnsi="Arial" w:cs="Arial"/>
          <w:color w:val="000000" w:themeColor="text1"/>
        </w:rPr>
        <w:t xml:space="preserve"> </w:t>
      </w:r>
    </w:p>
    <w:p w14:paraId="4F2AE010" w14:textId="77777777" w:rsidR="00CE26D5" w:rsidRPr="00CE26D5" w:rsidRDefault="00CE26D5" w:rsidP="00CE26D5">
      <w:pPr>
        <w:ind w:firstLine="709"/>
        <w:rPr>
          <w:color w:val="000000" w:themeColor="text1"/>
          <w:u w:val="single"/>
        </w:rPr>
      </w:pPr>
      <w:r w:rsidRPr="00CE26D5">
        <w:rPr>
          <w:color w:val="000000" w:themeColor="text1"/>
          <w:u w:val="single"/>
        </w:rPr>
        <w:t xml:space="preserve">Зрелищные и клубные учреждения </w:t>
      </w:r>
      <w:r w:rsidRPr="00CE26D5">
        <w:rPr>
          <w:color w:val="000000" w:themeColor="text1"/>
        </w:rPr>
        <w:t>(информация представлена административным ресурсом Афанасьевского муниципального округа).</w:t>
      </w:r>
    </w:p>
    <w:p w14:paraId="3AE29563" w14:textId="77777777" w:rsidR="00CE26D5" w:rsidRPr="00CE26D5" w:rsidRDefault="00CE26D5" w:rsidP="00CE26D5">
      <w:pPr>
        <w:ind w:firstLine="709"/>
        <w:rPr>
          <w:color w:val="FF0000"/>
        </w:rPr>
      </w:pPr>
      <w:r w:rsidRPr="00CE26D5">
        <w:rPr>
          <w:color w:val="000000" w:themeColor="text1"/>
        </w:rPr>
        <w:t>В Афанасьевском муниципальном округе отсутствуют профессиональные зрелищные организации (театры, специализированные концертные залы, кинотеатры).</w:t>
      </w:r>
      <w:r w:rsidRPr="00CE26D5">
        <w:rPr>
          <w:color w:val="FF0000"/>
        </w:rPr>
        <w:t xml:space="preserve"> </w:t>
      </w:r>
    </w:p>
    <w:p w14:paraId="2189CD0F" w14:textId="77777777" w:rsidR="00CE26D5" w:rsidRPr="00CE26D5" w:rsidRDefault="00CE26D5" w:rsidP="00CE26D5">
      <w:pPr>
        <w:ind w:firstLine="709"/>
        <w:rPr>
          <w:color w:val="000000" w:themeColor="text1"/>
        </w:rPr>
      </w:pPr>
      <w:r w:rsidRPr="00CE26D5">
        <w:rPr>
          <w:color w:val="000000" w:themeColor="text1"/>
        </w:rPr>
        <w:t>Таблица 2.3.7.14 (по данным администрации Афанасьевского муниципального округа)</w:t>
      </w:r>
    </w:p>
    <w:tbl>
      <w:tblPr>
        <w:tblStyle w:val="af0"/>
        <w:tblW w:w="0" w:type="auto"/>
        <w:tblLook w:val="04A0" w:firstRow="1" w:lastRow="0" w:firstColumn="1" w:lastColumn="0" w:noHBand="0" w:noVBand="1"/>
      </w:tblPr>
      <w:tblGrid>
        <w:gridCol w:w="550"/>
        <w:gridCol w:w="2468"/>
        <w:gridCol w:w="1707"/>
        <w:gridCol w:w="1477"/>
        <w:gridCol w:w="1514"/>
        <w:gridCol w:w="1628"/>
      </w:tblGrid>
      <w:tr w:rsidR="00CE26D5" w:rsidRPr="00CE26D5" w14:paraId="5D9E1A26" w14:textId="77777777" w:rsidTr="00CE26D5">
        <w:trPr>
          <w:tblHeader/>
        </w:trPr>
        <w:tc>
          <w:tcPr>
            <w:tcW w:w="562" w:type="dxa"/>
          </w:tcPr>
          <w:p w14:paraId="3E8C86F9" w14:textId="77777777" w:rsidR="00CE26D5" w:rsidRPr="00CE26D5" w:rsidRDefault="00CE26D5" w:rsidP="00CE26D5">
            <w:pPr>
              <w:jc w:val="center"/>
              <w:rPr>
                <w:color w:val="000000" w:themeColor="text1"/>
                <w:sz w:val="24"/>
              </w:rPr>
            </w:pPr>
            <w:r w:rsidRPr="00CE26D5">
              <w:rPr>
                <w:color w:val="000000" w:themeColor="text1"/>
                <w:sz w:val="24"/>
              </w:rPr>
              <w:t>№</w:t>
            </w:r>
          </w:p>
        </w:tc>
        <w:tc>
          <w:tcPr>
            <w:tcW w:w="2552" w:type="dxa"/>
          </w:tcPr>
          <w:p w14:paraId="3022E616" w14:textId="77777777" w:rsidR="00CE26D5" w:rsidRPr="00CE26D5" w:rsidRDefault="00CE26D5" w:rsidP="00CE26D5">
            <w:pPr>
              <w:jc w:val="center"/>
              <w:rPr>
                <w:color w:val="000000" w:themeColor="text1"/>
                <w:sz w:val="24"/>
              </w:rPr>
            </w:pPr>
            <w:r w:rsidRPr="00CE26D5">
              <w:rPr>
                <w:color w:val="000000" w:themeColor="text1"/>
                <w:sz w:val="24"/>
              </w:rPr>
              <w:t>Наименование объекта</w:t>
            </w:r>
          </w:p>
        </w:tc>
        <w:tc>
          <w:tcPr>
            <w:tcW w:w="1557" w:type="dxa"/>
          </w:tcPr>
          <w:p w14:paraId="45E1957C" w14:textId="77777777" w:rsidR="00CE26D5" w:rsidRPr="00CE26D5" w:rsidRDefault="00CE26D5" w:rsidP="00CE26D5">
            <w:pPr>
              <w:jc w:val="center"/>
              <w:rPr>
                <w:color w:val="000000" w:themeColor="text1"/>
                <w:sz w:val="24"/>
              </w:rPr>
            </w:pPr>
            <w:r w:rsidRPr="00CE26D5">
              <w:rPr>
                <w:color w:val="000000" w:themeColor="text1"/>
                <w:sz w:val="24"/>
              </w:rPr>
              <w:t>Адрес</w:t>
            </w:r>
          </w:p>
        </w:tc>
        <w:tc>
          <w:tcPr>
            <w:tcW w:w="1557" w:type="dxa"/>
          </w:tcPr>
          <w:p w14:paraId="7A30986D" w14:textId="77777777" w:rsidR="00CE26D5" w:rsidRPr="00CE26D5" w:rsidRDefault="00CE26D5" w:rsidP="00CE26D5">
            <w:pPr>
              <w:jc w:val="center"/>
              <w:rPr>
                <w:color w:val="000000" w:themeColor="text1"/>
                <w:sz w:val="24"/>
              </w:rPr>
            </w:pPr>
            <w:r w:rsidRPr="00CE26D5">
              <w:rPr>
                <w:color w:val="000000" w:themeColor="text1"/>
                <w:sz w:val="24"/>
              </w:rPr>
              <w:t>Дата ввода, год</w:t>
            </w:r>
          </w:p>
        </w:tc>
        <w:tc>
          <w:tcPr>
            <w:tcW w:w="1558" w:type="dxa"/>
          </w:tcPr>
          <w:p w14:paraId="35547A65" w14:textId="77777777" w:rsidR="00CE26D5" w:rsidRPr="00CE26D5" w:rsidRDefault="00CE26D5" w:rsidP="00CE26D5">
            <w:pPr>
              <w:jc w:val="center"/>
              <w:rPr>
                <w:color w:val="000000" w:themeColor="text1"/>
                <w:sz w:val="24"/>
              </w:rPr>
            </w:pPr>
            <w:r w:rsidRPr="00CE26D5">
              <w:rPr>
                <w:color w:val="000000" w:themeColor="text1"/>
                <w:sz w:val="24"/>
              </w:rPr>
              <w:t>Общая площадь, кв.м.</w:t>
            </w:r>
          </w:p>
        </w:tc>
        <w:tc>
          <w:tcPr>
            <w:tcW w:w="1558" w:type="dxa"/>
          </w:tcPr>
          <w:p w14:paraId="04E844A5" w14:textId="77777777" w:rsidR="00CE26D5" w:rsidRPr="00CE26D5" w:rsidRDefault="00CE26D5" w:rsidP="00CE26D5">
            <w:pPr>
              <w:jc w:val="center"/>
              <w:rPr>
                <w:color w:val="000000" w:themeColor="text1"/>
                <w:sz w:val="24"/>
              </w:rPr>
            </w:pPr>
            <w:r w:rsidRPr="00CE26D5">
              <w:rPr>
                <w:color w:val="000000" w:themeColor="text1"/>
                <w:sz w:val="24"/>
              </w:rPr>
              <w:t>Вместимость, мест</w:t>
            </w:r>
          </w:p>
        </w:tc>
      </w:tr>
      <w:tr w:rsidR="00CE26D5" w:rsidRPr="00CE26D5" w14:paraId="3BC86AA5" w14:textId="77777777" w:rsidTr="00CE26D5">
        <w:trPr>
          <w:trHeight w:val="1639"/>
        </w:trPr>
        <w:tc>
          <w:tcPr>
            <w:tcW w:w="562" w:type="dxa"/>
          </w:tcPr>
          <w:p w14:paraId="155E0417" w14:textId="77777777" w:rsidR="00CE26D5" w:rsidRPr="00CE26D5" w:rsidRDefault="00CE26D5" w:rsidP="00CE26D5">
            <w:pPr>
              <w:jc w:val="center"/>
              <w:rPr>
                <w:color w:val="000000" w:themeColor="text1"/>
                <w:sz w:val="24"/>
              </w:rPr>
            </w:pPr>
            <w:r w:rsidRPr="00CE26D5">
              <w:rPr>
                <w:color w:val="000000" w:themeColor="text1"/>
                <w:sz w:val="24"/>
              </w:rPr>
              <w:t>1</w:t>
            </w:r>
          </w:p>
        </w:tc>
        <w:tc>
          <w:tcPr>
            <w:tcW w:w="2552" w:type="dxa"/>
          </w:tcPr>
          <w:p w14:paraId="52CFA97E" w14:textId="77777777" w:rsidR="00CE26D5" w:rsidRPr="00CE26D5" w:rsidRDefault="00CE26D5" w:rsidP="00CE26D5">
            <w:pPr>
              <w:jc w:val="center"/>
              <w:rPr>
                <w:color w:val="000000" w:themeColor="text1"/>
                <w:sz w:val="24"/>
              </w:rPr>
            </w:pPr>
            <w:r w:rsidRPr="00CE26D5">
              <w:rPr>
                <w:color w:val="000000" w:themeColor="text1"/>
                <w:sz w:val="24"/>
              </w:rPr>
              <w:t>МБУ «Центр культуры и досуга»</w:t>
            </w:r>
          </w:p>
        </w:tc>
        <w:tc>
          <w:tcPr>
            <w:tcW w:w="1557" w:type="dxa"/>
          </w:tcPr>
          <w:p w14:paraId="03A61707" w14:textId="77777777" w:rsidR="00CE26D5" w:rsidRPr="00CE26D5" w:rsidRDefault="00CE26D5" w:rsidP="00CE26D5">
            <w:pPr>
              <w:ind w:left="-96" w:right="-120"/>
              <w:jc w:val="center"/>
              <w:rPr>
                <w:color w:val="000000" w:themeColor="text1"/>
                <w:sz w:val="24"/>
              </w:rPr>
            </w:pPr>
            <w:r w:rsidRPr="00CE26D5">
              <w:rPr>
                <w:color w:val="000000" w:themeColor="text1"/>
                <w:sz w:val="24"/>
              </w:rPr>
              <w:t>Кировская область, Афанасьевский м.о., пгт Афанасьево, ул. Красных Партизан, д.6</w:t>
            </w:r>
          </w:p>
        </w:tc>
        <w:tc>
          <w:tcPr>
            <w:tcW w:w="1557" w:type="dxa"/>
          </w:tcPr>
          <w:p w14:paraId="15CE0943" w14:textId="77777777" w:rsidR="00CE26D5" w:rsidRPr="00CE26D5" w:rsidRDefault="00CE26D5" w:rsidP="00CE26D5">
            <w:pPr>
              <w:jc w:val="center"/>
              <w:rPr>
                <w:color w:val="000000" w:themeColor="text1"/>
                <w:sz w:val="24"/>
              </w:rPr>
            </w:pPr>
            <w:r w:rsidRPr="00CE26D5">
              <w:rPr>
                <w:color w:val="000000" w:themeColor="text1"/>
                <w:sz w:val="24"/>
              </w:rPr>
              <w:t>2021</w:t>
            </w:r>
          </w:p>
        </w:tc>
        <w:tc>
          <w:tcPr>
            <w:tcW w:w="1558" w:type="dxa"/>
          </w:tcPr>
          <w:p w14:paraId="1C461F24" w14:textId="77777777" w:rsidR="00CE26D5" w:rsidRPr="00CE26D5" w:rsidRDefault="00CE26D5" w:rsidP="00CE26D5">
            <w:pPr>
              <w:jc w:val="center"/>
              <w:rPr>
                <w:color w:val="000000" w:themeColor="text1"/>
                <w:sz w:val="24"/>
              </w:rPr>
            </w:pPr>
            <w:r w:rsidRPr="00CE26D5">
              <w:rPr>
                <w:color w:val="000000" w:themeColor="text1"/>
                <w:sz w:val="24"/>
              </w:rPr>
              <w:t>1346,2</w:t>
            </w:r>
          </w:p>
        </w:tc>
        <w:tc>
          <w:tcPr>
            <w:tcW w:w="1558" w:type="dxa"/>
          </w:tcPr>
          <w:p w14:paraId="49256CB6" w14:textId="77777777" w:rsidR="00CE26D5" w:rsidRPr="00CE26D5" w:rsidRDefault="00CE26D5" w:rsidP="00CE26D5">
            <w:pPr>
              <w:jc w:val="center"/>
              <w:rPr>
                <w:color w:val="000000" w:themeColor="text1"/>
                <w:sz w:val="24"/>
              </w:rPr>
            </w:pPr>
            <w:r w:rsidRPr="00CE26D5">
              <w:rPr>
                <w:color w:val="000000" w:themeColor="text1"/>
                <w:sz w:val="24"/>
              </w:rPr>
              <w:t>300</w:t>
            </w:r>
          </w:p>
        </w:tc>
      </w:tr>
      <w:tr w:rsidR="00CE26D5" w:rsidRPr="00CE26D5" w14:paraId="4540B882" w14:textId="77777777" w:rsidTr="00CE26D5">
        <w:trPr>
          <w:trHeight w:val="698"/>
        </w:trPr>
        <w:tc>
          <w:tcPr>
            <w:tcW w:w="562" w:type="dxa"/>
          </w:tcPr>
          <w:p w14:paraId="12AFFE55" w14:textId="77777777" w:rsidR="00CE26D5" w:rsidRPr="00CE26D5" w:rsidRDefault="00CE26D5" w:rsidP="00CE26D5">
            <w:pPr>
              <w:jc w:val="center"/>
              <w:rPr>
                <w:color w:val="000000" w:themeColor="text1"/>
                <w:sz w:val="24"/>
              </w:rPr>
            </w:pPr>
            <w:r w:rsidRPr="00CE26D5">
              <w:rPr>
                <w:color w:val="000000" w:themeColor="text1"/>
                <w:sz w:val="24"/>
              </w:rPr>
              <w:t>2</w:t>
            </w:r>
          </w:p>
        </w:tc>
        <w:tc>
          <w:tcPr>
            <w:tcW w:w="2552" w:type="dxa"/>
          </w:tcPr>
          <w:p w14:paraId="04BCB3D0" w14:textId="77777777" w:rsidR="00CE26D5" w:rsidRPr="00CE26D5" w:rsidRDefault="00CE26D5" w:rsidP="00CE26D5">
            <w:pPr>
              <w:jc w:val="center"/>
              <w:rPr>
                <w:color w:val="000000" w:themeColor="text1"/>
                <w:sz w:val="24"/>
              </w:rPr>
            </w:pPr>
            <w:r w:rsidRPr="00CE26D5">
              <w:rPr>
                <w:color w:val="000000" w:themeColor="text1"/>
                <w:sz w:val="24"/>
              </w:rPr>
              <w:t>МБУ «Центр культуры и досуга» Камский СДК</w:t>
            </w:r>
          </w:p>
        </w:tc>
        <w:tc>
          <w:tcPr>
            <w:tcW w:w="1557" w:type="dxa"/>
          </w:tcPr>
          <w:p w14:paraId="564AD720" w14:textId="77777777" w:rsidR="00CE26D5" w:rsidRPr="00CE26D5" w:rsidRDefault="00CE26D5" w:rsidP="00CE26D5">
            <w:pPr>
              <w:ind w:left="-96" w:right="-120"/>
              <w:jc w:val="center"/>
              <w:rPr>
                <w:color w:val="000000" w:themeColor="text1"/>
                <w:sz w:val="24"/>
              </w:rPr>
            </w:pPr>
            <w:r w:rsidRPr="00CE26D5">
              <w:rPr>
                <w:color w:val="000000" w:themeColor="text1"/>
                <w:sz w:val="24"/>
              </w:rPr>
              <w:t>Кировская область, Афанасьевский м.о., п. Камский, ул. Набережная, д.20</w:t>
            </w:r>
          </w:p>
        </w:tc>
        <w:tc>
          <w:tcPr>
            <w:tcW w:w="1557" w:type="dxa"/>
          </w:tcPr>
          <w:p w14:paraId="102BD90B" w14:textId="77777777" w:rsidR="00CE26D5" w:rsidRPr="00CE26D5" w:rsidRDefault="00CE26D5" w:rsidP="00CE26D5">
            <w:pPr>
              <w:jc w:val="center"/>
              <w:rPr>
                <w:color w:val="000000" w:themeColor="text1"/>
                <w:sz w:val="24"/>
              </w:rPr>
            </w:pPr>
            <w:r w:rsidRPr="00CE26D5">
              <w:rPr>
                <w:color w:val="000000" w:themeColor="text1"/>
                <w:sz w:val="24"/>
              </w:rPr>
              <w:t>1982</w:t>
            </w:r>
          </w:p>
        </w:tc>
        <w:tc>
          <w:tcPr>
            <w:tcW w:w="1558" w:type="dxa"/>
          </w:tcPr>
          <w:p w14:paraId="7D323C7B" w14:textId="77777777" w:rsidR="00CE26D5" w:rsidRPr="00CE26D5" w:rsidRDefault="00CE26D5" w:rsidP="00CE26D5">
            <w:pPr>
              <w:jc w:val="center"/>
              <w:rPr>
                <w:color w:val="000000" w:themeColor="text1"/>
                <w:sz w:val="24"/>
              </w:rPr>
            </w:pPr>
            <w:r w:rsidRPr="00CE26D5">
              <w:rPr>
                <w:color w:val="000000" w:themeColor="text1"/>
                <w:sz w:val="24"/>
              </w:rPr>
              <w:t>265,5</w:t>
            </w:r>
          </w:p>
        </w:tc>
        <w:tc>
          <w:tcPr>
            <w:tcW w:w="1558" w:type="dxa"/>
          </w:tcPr>
          <w:p w14:paraId="0B473173" w14:textId="77777777" w:rsidR="00CE26D5" w:rsidRPr="00CE26D5" w:rsidRDefault="00CE26D5" w:rsidP="00CE26D5">
            <w:pPr>
              <w:jc w:val="center"/>
              <w:rPr>
                <w:color w:val="000000" w:themeColor="text1"/>
                <w:sz w:val="24"/>
              </w:rPr>
            </w:pPr>
            <w:r w:rsidRPr="00CE26D5">
              <w:rPr>
                <w:color w:val="000000" w:themeColor="text1"/>
                <w:sz w:val="24"/>
              </w:rPr>
              <w:t>200</w:t>
            </w:r>
          </w:p>
        </w:tc>
      </w:tr>
      <w:tr w:rsidR="00CE26D5" w:rsidRPr="00CE26D5" w14:paraId="62C7E795" w14:textId="77777777" w:rsidTr="00CE26D5">
        <w:trPr>
          <w:trHeight w:val="1250"/>
        </w:trPr>
        <w:tc>
          <w:tcPr>
            <w:tcW w:w="562" w:type="dxa"/>
          </w:tcPr>
          <w:p w14:paraId="5EF321C0" w14:textId="77777777" w:rsidR="00CE26D5" w:rsidRPr="00CE26D5" w:rsidRDefault="00CE26D5" w:rsidP="00CE26D5">
            <w:pPr>
              <w:jc w:val="center"/>
              <w:rPr>
                <w:color w:val="000000" w:themeColor="text1"/>
                <w:sz w:val="24"/>
              </w:rPr>
            </w:pPr>
            <w:r w:rsidRPr="00CE26D5">
              <w:rPr>
                <w:color w:val="000000" w:themeColor="text1"/>
                <w:sz w:val="24"/>
              </w:rPr>
              <w:t>3</w:t>
            </w:r>
          </w:p>
        </w:tc>
        <w:tc>
          <w:tcPr>
            <w:tcW w:w="2552" w:type="dxa"/>
          </w:tcPr>
          <w:p w14:paraId="3062AA61" w14:textId="77777777" w:rsidR="00CE26D5" w:rsidRPr="00CE26D5" w:rsidRDefault="00CE26D5" w:rsidP="00CE26D5">
            <w:pPr>
              <w:jc w:val="center"/>
              <w:rPr>
                <w:color w:val="000000" w:themeColor="text1"/>
                <w:sz w:val="24"/>
              </w:rPr>
            </w:pPr>
            <w:r w:rsidRPr="00CE26D5">
              <w:rPr>
                <w:color w:val="000000" w:themeColor="text1"/>
                <w:sz w:val="24"/>
              </w:rPr>
              <w:t>МБУ «Центр культуры и досуга» Ромашовский СДК</w:t>
            </w:r>
          </w:p>
        </w:tc>
        <w:tc>
          <w:tcPr>
            <w:tcW w:w="1557" w:type="dxa"/>
          </w:tcPr>
          <w:p w14:paraId="542F06BB" w14:textId="77777777" w:rsidR="00CE26D5" w:rsidRPr="00CE26D5" w:rsidRDefault="00CE26D5" w:rsidP="00CE26D5">
            <w:pPr>
              <w:ind w:left="-96" w:right="-120"/>
              <w:jc w:val="center"/>
              <w:rPr>
                <w:color w:val="000000" w:themeColor="text1"/>
                <w:sz w:val="24"/>
              </w:rPr>
            </w:pPr>
            <w:r w:rsidRPr="00CE26D5">
              <w:rPr>
                <w:color w:val="000000" w:themeColor="text1"/>
                <w:sz w:val="24"/>
              </w:rPr>
              <w:t>Кировская область, Афанасьевский м.о., д. Ромаши, д.24</w:t>
            </w:r>
          </w:p>
        </w:tc>
        <w:tc>
          <w:tcPr>
            <w:tcW w:w="1557" w:type="dxa"/>
          </w:tcPr>
          <w:p w14:paraId="2B221651" w14:textId="77777777" w:rsidR="00CE26D5" w:rsidRPr="00CE26D5" w:rsidRDefault="00CE26D5" w:rsidP="00CE26D5">
            <w:pPr>
              <w:jc w:val="center"/>
              <w:rPr>
                <w:color w:val="000000" w:themeColor="text1"/>
                <w:sz w:val="24"/>
              </w:rPr>
            </w:pPr>
            <w:r w:rsidRPr="00CE26D5">
              <w:rPr>
                <w:color w:val="000000" w:themeColor="text1"/>
                <w:sz w:val="24"/>
              </w:rPr>
              <w:t>1989</w:t>
            </w:r>
          </w:p>
        </w:tc>
        <w:tc>
          <w:tcPr>
            <w:tcW w:w="1558" w:type="dxa"/>
          </w:tcPr>
          <w:p w14:paraId="55BEE7DB" w14:textId="77777777" w:rsidR="00CE26D5" w:rsidRPr="00CE26D5" w:rsidRDefault="00CE26D5" w:rsidP="00CE26D5">
            <w:pPr>
              <w:jc w:val="center"/>
              <w:rPr>
                <w:color w:val="000000" w:themeColor="text1"/>
                <w:sz w:val="24"/>
              </w:rPr>
            </w:pPr>
            <w:r w:rsidRPr="00CE26D5">
              <w:rPr>
                <w:color w:val="000000" w:themeColor="text1"/>
                <w:sz w:val="24"/>
              </w:rPr>
              <w:t>497,8</w:t>
            </w:r>
          </w:p>
        </w:tc>
        <w:tc>
          <w:tcPr>
            <w:tcW w:w="1558" w:type="dxa"/>
          </w:tcPr>
          <w:p w14:paraId="17D1B2E0" w14:textId="77777777" w:rsidR="00CE26D5" w:rsidRPr="00CE26D5" w:rsidRDefault="00CE26D5" w:rsidP="00CE26D5">
            <w:pPr>
              <w:jc w:val="center"/>
              <w:rPr>
                <w:color w:val="000000" w:themeColor="text1"/>
                <w:sz w:val="24"/>
              </w:rPr>
            </w:pPr>
            <w:r w:rsidRPr="00CE26D5">
              <w:rPr>
                <w:color w:val="000000" w:themeColor="text1"/>
                <w:sz w:val="24"/>
              </w:rPr>
              <w:t>200</w:t>
            </w:r>
          </w:p>
        </w:tc>
      </w:tr>
      <w:tr w:rsidR="00CE26D5" w:rsidRPr="00CE26D5" w14:paraId="0D1E659F" w14:textId="77777777" w:rsidTr="00CE26D5">
        <w:trPr>
          <w:trHeight w:val="1615"/>
        </w:trPr>
        <w:tc>
          <w:tcPr>
            <w:tcW w:w="562" w:type="dxa"/>
          </w:tcPr>
          <w:p w14:paraId="2A0C1F6A" w14:textId="77777777" w:rsidR="00CE26D5" w:rsidRPr="00CE26D5" w:rsidRDefault="00CE26D5" w:rsidP="00CE26D5">
            <w:pPr>
              <w:jc w:val="center"/>
              <w:rPr>
                <w:color w:val="000000" w:themeColor="text1"/>
                <w:sz w:val="24"/>
              </w:rPr>
            </w:pPr>
            <w:r w:rsidRPr="00CE26D5">
              <w:rPr>
                <w:color w:val="000000" w:themeColor="text1"/>
                <w:sz w:val="24"/>
              </w:rPr>
              <w:lastRenderedPageBreak/>
              <w:t>4</w:t>
            </w:r>
          </w:p>
        </w:tc>
        <w:tc>
          <w:tcPr>
            <w:tcW w:w="2552" w:type="dxa"/>
          </w:tcPr>
          <w:p w14:paraId="2E1DE8A5" w14:textId="77777777" w:rsidR="00CE26D5" w:rsidRPr="00CE26D5" w:rsidRDefault="00CE26D5" w:rsidP="00CE26D5">
            <w:pPr>
              <w:jc w:val="center"/>
              <w:rPr>
                <w:color w:val="000000" w:themeColor="text1"/>
                <w:sz w:val="24"/>
              </w:rPr>
            </w:pPr>
            <w:r w:rsidRPr="00CE26D5">
              <w:rPr>
                <w:color w:val="000000" w:themeColor="text1"/>
                <w:sz w:val="24"/>
              </w:rPr>
              <w:t>МБУ «Центр культуры и досуга» Бисеровский СДК</w:t>
            </w:r>
          </w:p>
        </w:tc>
        <w:tc>
          <w:tcPr>
            <w:tcW w:w="1557" w:type="dxa"/>
          </w:tcPr>
          <w:p w14:paraId="4C72D230" w14:textId="77777777" w:rsidR="00CE26D5" w:rsidRPr="00CE26D5" w:rsidRDefault="00CE26D5" w:rsidP="00CE26D5">
            <w:pPr>
              <w:ind w:left="-96" w:right="-120"/>
              <w:jc w:val="center"/>
              <w:rPr>
                <w:color w:val="000000" w:themeColor="text1"/>
                <w:sz w:val="24"/>
              </w:rPr>
            </w:pPr>
            <w:r w:rsidRPr="00CE26D5">
              <w:rPr>
                <w:color w:val="000000" w:themeColor="text1"/>
                <w:sz w:val="24"/>
              </w:rPr>
              <w:t>Кировская область, Афанасьевский м.о., с. Бисерово, ул. Советская, д.35</w:t>
            </w:r>
          </w:p>
        </w:tc>
        <w:tc>
          <w:tcPr>
            <w:tcW w:w="1557" w:type="dxa"/>
          </w:tcPr>
          <w:p w14:paraId="6BF669E1" w14:textId="77777777" w:rsidR="00CE26D5" w:rsidRPr="00CE26D5" w:rsidRDefault="00CE26D5" w:rsidP="00CE26D5">
            <w:pPr>
              <w:jc w:val="center"/>
              <w:rPr>
                <w:color w:val="000000" w:themeColor="text1"/>
                <w:sz w:val="24"/>
              </w:rPr>
            </w:pPr>
            <w:r w:rsidRPr="00CE26D5">
              <w:rPr>
                <w:color w:val="000000" w:themeColor="text1"/>
                <w:sz w:val="24"/>
              </w:rPr>
              <w:t>1935</w:t>
            </w:r>
          </w:p>
        </w:tc>
        <w:tc>
          <w:tcPr>
            <w:tcW w:w="1558" w:type="dxa"/>
          </w:tcPr>
          <w:p w14:paraId="6748D2E6" w14:textId="77777777" w:rsidR="00CE26D5" w:rsidRPr="00CE26D5" w:rsidRDefault="00CE26D5" w:rsidP="00CE26D5">
            <w:pPr>
              <w:jc w:val="center"/>
              <w:rPr>
                <w:color w:val="000000" w:themeColor="text1"/>
                <w:sz w:val="24"/>
              </w:rPr>
            </w:pPr>
            <w:r w:rsidRPr="00CE26D5">
              <w:rPr>
                <w:color w:val="000000" w:themeColor="text1"/>
                <w:sz w:val="24"/>
              </w:rPr>
              <w:t>567,6</w:t>
            </w:r>
          </w:p>
        </w:tc>
        <w:tc>
          <w:tcPr>
            <w:tcW w:w="1558" w:type="dxa"/>
          </w:tcPr>
          <w:p w14:paraId="6FCFACA0" w14:textId="77777777" w:rsidR="00CE26D5" w:rsidRPr="00CE26D5" w:rsidRDefault="00CE26D5" w:rsidP="00CE26D5">
            <w:pPr>
              <w:jc w:val="center"/>
              <w:rPr>
                <w:color w:val="000000" w:themeColor="text1"/>
                <w:sz w:val="24"/>
              </w:rPr>
            </w:pPr>
            <w:r w:rsidRPr="00CE26D5">
              <w:rPr>
                <w:color w:val="000000" w:themeColor="text1"/>
                <w:sz w:val="24"/>
              </w:rPr>
              <w:t>200</w:t>
            </w:r>
          </w:p>
        </w:tc>
      </w:tr>
      <w:tr w:rsidR="00CE26D5" w:rsidRPr="00CE26D5" w14:paraId="00DEE68B" w14:textId="77777777" w:rsidTr="00CE26D5">
        <w:tc>
          <w:tcPr>
            <w:tcW w:w="562" w:type="dxa"/>
          </w:tcPr>
          <w:p w14:paraId="622D4306" w14:textId="77777777" w:rsidR="00CE26D5" w:rsidRPr="00CE26D5" w:rsidRDefault="00CE26D5" w:rsidP="00CE26D5">
            <w:pPr>
              <w:jc w:val="center"/>
              <w:rPr>
                <w:color w:val="000000" w:themeColor="text1"/>
                <w:sz w:val="24"/>
              </w:rPr>
            </w:pPr>
            <w:r w:rsidRPr="00CE26D5">
              <w:rPr>
                <w:color w:val="000000" w:themeColor="text1"/>
                <w:sz w:val="24"/>
              </w:rPr>
              <w:t>5</w:t>
            </w:r>
          </w:p>
        </w:tc>
        <w:tc>
          <w:tcPr>
            <w:tcW w:w="2552" w:type="dxa"/>
          </w:tcPr>
          <w:p w14:paraId="7D713B35" w14:textId="77777777" w:rsidR="00CE26D5" w:rsidRPr="00CE26D5" w:rsidRDefault="00CE26D5" w:rsidP="00CE26D5">
            <w:pPr>
              <w:jc w:val="center"/>
              <w:rPr>
                <w:color w:val="000000" w:themeColor="text1"/>
                <w:sz w:val="24"/>
              </w:rPr>
            </w:pPr>
            <w:r w:rsidRPr="00CE26D5">
              <w:rPr>
                <w:color w:val="000000" w:themeColor="text1"/>
                <w:sz w:val="24"/>
              </w:rPr>
              <w:t>МБУ «Центр культуры и досуга» Борский СДК</w:t>
            </w:r>
          </w:p>
        </w:tc>
        <w:tc>
          <w:tcPr>
            <w:tcW w:w="1557" w:type="dxa"/>
          </w:tcPr>
          <w:p w14:paraId="7BF94E05" w14:textId="77777777" w:rsidR="00CE26D5" w:rsidRPr="00CE26D5" w:rsidRDefault="00CE26D5" w:rsidP="00CE26D5">
            <w:pPr>
              <w:ind w:left="-96" w:right="-120"/>
              <w:jc w:val="center"/>
              <w:rPr>
                <w:color w:val="000000" w:themeColor="text1"/>
                <w:sz w:val="24"/>
              </w:rPr>
            </w:pPr>
            <w:r w:rsidRPr="00CE26D5">
              <w:rPr>
                <w:color w:val="000000" w:themeColor="text1"/>
                <w:sz w:val="24"/>
              </w:rPr>
              <w:t>Кировская область, Афанасьевский м.о., п. Бор, ул. Гагарина, д.2</w:t>
            </w:r>
          </w:p>
        </w:tc>
        <w:tc>
          <w:tcPr>
            <w:tcW w:w="1557" w:type="dxa"/>
          </w:tcPr>
          <w:p w14:paraId="26331A11" w14:textId="77777777" w:rsidR="00CE26D5" w:rsidRPr="00CE26D5" w:rsidRDefault="00CE26D5" w:rsidP="00CE26D5">
            <w:pPr>
              <w:jc w:val="center"/>
              <w:rPr>
                <w:color w:val="000000" w:themeColor="text1"/>
                <w:sz w:val="24"/>
              </w:rPr>
            </w:pPr>
            <w:r w:rsidRPr="00CE26D5">
              <w:rPr>
                <w:color w:val="000000" w:themeColor="text1"/>
                <w:sz w:val="24"/>
              </w:rPr>
              <w:t>1963</w:t>
            </w:r>
          </w:p>
        </w:tc>
        <w:tc>
          <w:tcPr>
            <w:tcW w:w="1558" w:type="dxa"/>
          </w:tcPr>
          <w:p w14:paraId="117BC895" w14:textId="77777777" w:rsidR="00CE26D5" w:rsidRPr="00CE26D5" w:rsidRDefault="00CE26D5" w:rsidP="00CE26D5">
            <w:pPr>
              <w:jc w:val="center"/>
              <w:rPr>
                <w:color w:val="000000" w:themeColor="text1"/>
                <w:sz w:val="24"/>
              </w:rPr>
            </w:pPr>
            <w:r w:rsidRPr="00CE26D5">
              <w:rPr>
                <w:color w:val="000000" w:themeColor="text1"/>
                <w:sz w:val="24"/>
              </w:rPr>
              <w:t>369,0</w:t>
            </w:r>
          </w:p>
        </w:tc>
        <w:tc>
          <w:tcPr>
            <w:tcW w:w="1558" w:type="dxa"/>
          </w:tcPr>
          <w:p w14:paraId="54CABDC4" w14:textId="77777777" w:rsidR="00CE26D5" w:rsidRPr="00CE26D5" w:rsidRDefault="00CE26D5" w:rsidP="00CE26D5">
            <w:pPr>
              <w:jc w:val="center"/>
              <w:rPr>
                <w:color w:val="000000" w:themeColor="text1"/>
                <w:sz w:val="24"/>
              </w:rPr>
            </w:pPr>
            <w:r w:rsidRPr="00CE26D5">
              <w:rPr>
                <w:color w:val="000000" w:themeColor="text1"/>
                <w:sz w:val="24"/>
              </w:rPr>
              <w:t>200</w:t>
            </w:r>
          </w:p>
        </w:tc>
      </w:tr>
      <w:tr w:rsidR="00CE26D5" w:rsidRPr="00CE26D5" w14:paraId="5AB9C1B0" w14:textId="77777777" w:rsidTr="00CE26D5">
        <w:tc>
          <w:tcPr>
            <w:tcW w:w="562" w:type="dxa"/>
          </w:tcPr>
          <w:p w14:paraId="023F09EA" w14:textId="77777777" w:rsidR="00CE26D5" w:rsidRPr="00CE26D5" w:rsidRDefault="00CE26D5" w:rsidP="00CE26D5">
            <w:pPr>
              <w:jc w:val="center"/>
              <w:rPr>
                <w:color w:val="000000" w:themeColor="text1"/>
                <w:sz w:val="24"/>
              </w:rPr>
            </w:pPr>
            <w:r w:rsidRPr="00CE26D5">
              <w:rPr>
                <w:color w:val="000000" w:themeColor="text1"/>
                <w:sz w:val="24"/>
              </w:rPr>
              <w:t>6</w:t>
            </w:r>
          </w:p>
        </w:tc>
        <w:tc>
          <w:tcPr>
            <w:tcW w:w="2552" w:type="dxa"/>
          </w:tcPr>
          <w:p w14:paraId="476BF7F4" w14:textId="77777777" w:rsidR="00CE26D5" w:rsidRPr="00CE26D5" w:rsidRDefault="00CE26D5" w:rsidP="00CE26D5">
            <w:pPr>
              <w:jc w:val="center"/>
              <w:rPr>
                <w:color w:val="000000" w:themeColor="text1"/>
                <w:sz w:val="24"/>
              </w:rPr>
            </w:pPr>
            <w:r w:rsidRPr="00CE26D5">
              <w:rPr>
                <w:color w:val="000000" w:themeColor="text1"/>
                <w:sz w:val="24"/>
              </w:rPr>
              <w:t>МБУ «Центр культуры и досуга» Гординский СДК</w:t>
            </w:r>
          </w:p>
        </w:tc>
        <w:tc>
          <w:tcPr>
            <w:tcW w:w="1557" w:type="dxa"/>
          </w:tcPr>
          <w:p w14:paraId="1414157C" w14:textId="77777777" w:rsidR="00CE26D5" w:rsidRPr="00CE26D5" w:rsidRDefault="00CE26D5" w:rsidP="00CE26D5">
            <w:pPr>
              <w:ind w:left="-96" w:right="-120"/>
              <w:jc w:val="center"/>
              <w:rPr>
                <w:color w:val="000000" w:themeColor="text1"/>
                <w:sz w:val="24"/>
              </w:rPr>
            </w:pPr>
            <w:r w:rsidRPr="00CE26D5">
              <w:rPr>
                <w:color w:val="000000" w:themeColor="text1"/>
                <w:sz w:val="24"/>
              </w:rPr>
              <w:t>Кировская область, Афанасьевский м.о., с. Гордино, ул. Мира, д.31</w:t>
            </w:r>
          </w:p>
        </w:tc>
        <w:tc>
          <w:tcPr>
            <w:tcW w:w="1557" w:type="dxa"/>
          </w:tcPr>
          <w:p w14:paraId="6188E600" w14:textId="77777777" w:rsidR="00CE26D5" w:rsidRPr="00CE26D5" w:rsidRDefault="00CE26D5" w:rsidP="00CE26D5">
            <w:pPr>
              <w:jc w:val="center"/>
              <w:rPr>
                <w:color w:val="000000" w:themeColor="text1"/>
                <w:sz w:val="24"/>
              </w:rPr>
            </w:pPr>
            <w:r w:rsidRPr="00CE26D5">
              <w:rPr>
                <w:color w:val="000000" w:themeColor="text1"/>
                <w:sz w:val="24"/>
              </w:rPr>
              <w:t>1961</w:t>
            </w:r>
          </w:p>
        </w:tc>
        <w:tc>
          <w:tcPr>
            <w:tcW w:w="1558" w:type="dxa"/>
          </w:tcPr>
          <w:p w14:paraId="5BEC716E" w14:textId="77777777" w:rsidR="00CE26D5" w:rsidRPr="00CE26D5" w:rsidRDefault="00CE26D5" w:rsidP="00CE26D5">
            <w:pPr>
              <w:jc w:val="center"/>
              <w:rPr>
                <w:color w:val="000000" w:themeColor="text1"/>
                <w:sz w:val="24"/>
              </w:rPr>
            </w:pPr>
            <w:r w:rsidRPr="00CE26D5">
              <w:rPr>
                <w:color w:val="000000" w:themeColor="text1"/>
                <w:sz w:val="24"/>
              </w:rPr>
              <w:t>348,1</w:t>
            </w:r>
          </w:p>
        </w:tc>
        <w:tc>
          <w:tcPr>
            <w:tcW w:w="1558" w:type="dxa"/>
          </w:tcPr>
          <w:p w14:paraId="18C8643A" w14:textId="77777777" w:rsidR="00CE26D5" w:rsidRPr="00CE26D5" w:rsidRDefault="00CE26D5" w:rsidP="00CE26D5">
            <w:pPr>
              <w:jc w:val="center"/>
              <w:rPr>
                <w:color w:val="000000" w:themeColor="text1"/>
                <w:sz w:val="24"/>
              </w:rPr>
            </w:pPr>
            <w:r w:rsidRPr="00CE26D5">
              <w:rPr>
                <w:color w:val="000000" w:themeColor="text1"/>
                <w:sz w:val="24"/>
              </w:rPr>
              <w:t>200</w:t>
            </w:r>
          </w:p>
        </w:tc>
      </w:tr>
      <w:tr w:rsidR="00CE26D5" w:rsidRPr="00CE26D5" w14:paraId="00DE5767" w14:textId="77777777" w:rsidTr="00CE26D5">
        <w:tc>
          <w:tcPr>
            <w:tcW w:w="562" w:type="dxa"/>
          </w:tcPr>
          <w:p w14:paraId="234854C1" w14:textId="77777777" w:rsidR="00CE26D5" w:rsidRPr="00CE26D5" w:rsidRDefault="00CE26D5" w:rsidP="00CE26D5">
            <w:pPr>
              <w:jc w:val="center"/>
              <w:rPr>
                <w:color w:val="000000" w:themeColor="text1"/>
                <w:sz w:val="24"/>
              </w:rPr>
            </w:pPr>
            <w:r w:rsidRPr="00CE26D5">
              <w:rPr>
                <w:color w:val="000000" w:themeColor="text1"/>
                <w:sz w:val="24"/>
              </w:rPr>
              <w:t>7</w:t>
            </w:r>
          </w:p>
        </w:tc>
        <w:tc>
          <w:tcPr>
            <w:tcW w:w="2552" w:type="dxa"/>
          </w:tcPr>
          <w:p w14:paraId="28E84575" w14:textId="77777777" w:rsidR="00CE26D5" w:rsidRPr="00CE26D5" w:rsidRDefault="00CE26D5" w:rsidP="00CE26D5">
            <w:pPr>
              <w:jc w:val="center"/>
              <w:rPr>
                <w:color w:val="000000" w:themeColor="text1"/>
                <w:sz w:val="24"/>
              </w:rPr>
            </w:pPr>
            <w:r w:rsidRPr="00CE26D5">
              <w:rPr>
                <w:color w:val="000000" w:themeColor="text1"/>
                <w:sz w:val="24"/>
              </w:rPr>
              <w:t>МБУ «Центр культуры и досуга» Лыткинский СДК</w:t>
            </w:r>
          </w:p>
        </w:tc>
        <w:tc>
          <w:tcPr>
            <w:tcW w:w="1557" w:type="dxa"/>
          </w:tcPr>
          <w:p w14:paraId="71BD6F12" w14:textId="77777777" w:rsidR="00CE26D5" w:rsidRPr="00CE26D5" w:rsidRDefault="00CE26D5" w:rsidP="00CE26D5">
            <w:pPr>
              <w:ind w:left="-96" w:right="-120"/>
              <w:jc w:val="center"/>
              <w:rPr>
                <w:color w:val="000000" w:themeColor="text1"/>
                <w:sz w:val="24"/>
              </w:rPr>
            </w:pPr>
            <w:r w:rsidRPr="00CE26D5">
              <w:rPr>
                <w:color w:val="000000" w:themeColor="text1"/>
                <w:sz w:val="24"/>
              </w:rPr>
              <w:t>Кировская область, Афанасьевский м.о., п .Лытка, ул. Советская, д.2а</w:t>
            </w:r>
          </w:p>
        </w:tc>
        <w:tc>
          <w:tcPr>
            <w:tcW w:w="1557" w:type="dxa"/>
          </w:tcPr>
          <w:p w14:paraId="0B5AF004" w14:textId="77777777" w:rsidR="00CE26D5" w:rsidRPr="00CE26D5" w:rsidRDefault="00CE26D5" w:rsidP="00CE26D5">
            <w:pPr>
              <w:jc w:val="center"/>
              <w:rPr>
                <w:color w:val="000000" w:themeColor="text1"/>
                <w:sz w:val="24"/>
              </w:rPr>
            </w:pPr>
            <w:r w:rsidRPr="00CE26D5">
              <w:rPr>
                <w:color w:val="000000" w:themeColor="text1"/>
                <w:sz w:val="24"/>
              </w:rPr>
              <w:t>1990</w:t>
            </w:r>
          </w:p>
        </w:tc>
        <w:tc>
          <w:tcPr>
            <w:tcW w:w="1558" w:type="dxa"/>
          </w:tcPr>
          <w:p w14:paraId="3AB68146" w14:textId="77777777" w:rsidR="00CE26D5" w:rsidRPr="00CE26D5" w:rsidRDefault="00CE26D5" w:rsidP="00CE26D5">
            <w:pPr>
              <w:jc w:val="center"/>
              <w:rPr>
                <w:color w:val="000000" w:themeColor="text1"/>
                <w:sz w:val="24"/>
              </w:rPr>
            </w:pPr>
            <w:r w:rsidRPr="00CE26D5">
              <w:rPr>
                <w:color w:val="000000" w:themeColor="text1"/>
                <w:sz w:val="24"/>
              </w:rPr>
              <w:t>988,5</w:t>
            </w:r>
          </w:p>
        </w:tc>
        <w:tc>
          <w:tcPr>
            <w:tcW w:w="1558" w:type="dxa"/>
          </w:tcPr>
          <w:p w14:paraId="068A40A3" w14:textId="77777777" w:rsidR="00CE26D5" w:rsidRPr="00CE26D5" w:rsidRDefault="00CE26D5" w:rsidP="00CE26D5">
            <w:pPr>
              <w:jc w:val="center"/>
              <w:rPr>
                <w:color w:val="000000" w:themeColor="text1"/>
                <w:sz w:val="24"/>
              </w:rPr>
            </w:pPr>
            <w:r w:rsidRPr="00CE26D5">
              <w:rPr>
                <w:color w:val="000000" w:themeColor="text1"/>
                <w:sz w:val="24"/>
              </w:rPr>
              <w:t>200</w:t>
            </w:r>
          </w:p>
        </w:tc>
      </w:tr>
      <w:tr w:rsidR="00CE26D5" w:rsidRPr="00CE26D5" w14:paraId="41DC3270" w14:textId="77777777" w:rsidTr="00CE26D5">
        <w:trPr>
          <w:trHeight w:val="1823"/>
        </w:trPr>
        <w:tc>
          <w:tcPr>
            <w:tcW w:w="562" w:type="dxa"/>
          </w:tcPr>
          <w:p w14:paraId="6CCBC802" w14:textId="77777777" w:rsidR="00CE26D5" w:rsidRPr="00CE26D5" w:rsidRDefault="00CE26D5" w:rsidP="00CE26D5">
            <w:pPr>
              <w:jc w:val="center"/>
              <w:rPr>
                <w:color w:val="000000" w:themeColor="text1"/>
                <w:sz w:val="24"/>
              </w:rPr>
            </w:pPr>
            <w:r w:rsidRPr="00CE26D5">
              <w:rPr>
                <w:color w:val="000000" w:themeColor="text1"/>
                <w:sz w:val="24"/>
              </w:rPr>
              <w:t>8</w:t>
            </w:r>
          </w:p>
        </w:tc>
        <w:tc>
          <w:tcPr>
            <w:tcW w:w="2552" w:type="dxa"/>
          </w:tcPr>
          <w:p w14:paraId="60C4DA67" w14:textId="77777777" w:rsidR="00CE26D5" w:rsidRPr="00CE26D5" w:rsidRDefault="00CE26D5" w:rsidP="00CE26D5">
            <w:pPr>
              <w:jc w:val="center"/>
              <w:rPr>
                <w:color w:val="000000" w:themeColor="text1"/>
                <w:sz w:val="24"/>
              </w:rPr>
            </w:pPr>
            <w:r w:rsidRPr="00CE26D5">
              <w:rPr>
                <w:color w:val="000000" w:themeColor="text1"/>
                <w:sz w:val="24"/>
              </w:rPr>
              <w:t>МБУ «Центр культуры и досуга» Центр коми-пермяцкой культуры</w:t>
            </w:r>
          </w:p>
        </w:tc>
        <w:tc>
          <w:tcPr>
            <w:tcW w:w="1557" w:type="dxa"/>
          </w:tcPr>
          <w:p w14:paraId="7AFB9986" w14:textId="77777777" w:rsidR="00CE26D5" w:rsidRPr="00CE26D5" w:rsidRDefault="00CE26D5" w:rsidP="00CE26D5">
            <w:pPr>
              <w:ind w:left="-96" w:right="-120"/>
              <w:jc w:val="center"/>
              <w:rPr>
                <w:color w:val="000000" w:themeColor="text1"/>
                <w:sz w:val="24"/>
              </w:rPr>
            </w:pPr>
            <w:r w:rsidRPr="00CE26D5">
              <w:rPr>
                <w:color w:val="000000" w:themeColor="text1"/>
                <w:sz w:val="24"/>
              </w:rPr>
              <w:t>Кировская область, Афанасьевский м.о., д. Московская, ул. Центральная, д.24</w:t>
            </w:r>
          </w:p>
        </w:tc>
        <w:tc>
          <w:tcPr>
            <w:tcW w:w="1557" w:type="dxa"/>
          </w:tcPr>
          <w:p w14:paraId="213DB067" w14:textId="77777777" w:rsidR="00CE26D5" w:rsidRPr="00CE26D5" w:rsidRDefault="00CE26D5" w:rsidP="00CE26D5">
            <w:pPr>
              <w:jc w:val="center"/>
              <w:rPr>
                <w:color w:val="000000" w:themeColor="text1"/>
                <w:sz w:val="24"/>
              </w:rPr>
            </w:pPr>
            <w:r w:rsidRPr="00CE26D5">
              <w:rPr>
                <w:color w:val="000000" w:themeColor="text1"/>
                <w:sz w:val="24"/>
              </w:rPr>
              <w:t>1982</w:t>
            </w:r>
          </w:p>
        </w:tc>
        <w:tc>
          <w:tcPr>
            <w:tcW w:w="1558" w:type="dxa"/>
          </w:tcPr>
          <w:p w14:paraId="56A529AC" w14:textId="77777777" w:rsidR="00CE26D5" w:rsidRPr="00CE26D5" w:rsidRDefault="00CE26D5" w:rsidP="00CE26D5">
            <w:pPr>
              <w:jc w:val="center"/>
              <w:rPr>
                <w:color w:val="000000" w:themeColor="text1"/>
                <w:sz w:val="24"/>
              </w:rPr>
            </w:pPr>
            <w:r w:rsidRPr="00CE26D5">
              <w:rPr>
                <w:color w:val="000000" w:themeColor="text1"/>
                <w:sz w:val="24"/>
              </w:rPr>
              <w:t>551,1</w:t>
            </w:r>
          </w:p>
        </w:tc>
        <w:tc>
          <w:tcPr>
            <w:tcW w:w="1558" w:type="dxa"/>
          </w:tcPr>
          <w:p w14:paraId="193C858D" w14:textId="77777777" w:rsidR="00CE26D5" w:rsidRPr="00CE26D5" w:rsidRDefault="00CE26D5" w:rsidP="00CE26D5">
            <w:pPr>
              <w:jc w:val="center"/>
              <w:rPr>
                <w:color w:val="000000" w:themeColor="text1"/>
                <w:sz w:val="24"/>
              </w:rPr>
            </w:pPr>
            <w:r w:rsidRPr="00CE26D5">
              <w:rPr>
                <w:color w:val="000000" w:themeColor="text1"/>
                <w:sz w:val="24"/>
              </w:rPr>
              <w:t>200</w:t>
            </w:r>
          </w:p>
        </w:tc>
      </w:tr>
      <w:tr w:rsidR="00CE26D5" w:rsidRPr="00CE26D5" w14:paraId="1422F76D" w14:textId="77777777" w:rsidTr="00CE26D5">
        <w:trPr>
          <w:trHeight w:val="70"/>
        </w:trPr>
        <w:tc>
          <w:tcPr>
            <w:tcW w:w="562" w:type="dxa"/>
          </w:tcPr>
          <w:p w14:paraId="3787BFB7" w14:textId="77777777" w:rsidR="00CE26D5" w:rsidRPr="00CE26D5" w:rsidRDefault="00CE26D5" w:rsidP="00CE26D5">
            <w:pPr>
              <w:jc w:val="center"/>
              <w:rPr>
                <w:color w:val="000000" w:themeColor="text1"/>
                <w:sz w:val="24"/>
              </w:rPr>
            </w:pPr>
            <w:r w:rsidRPr="00CE26D5">
              <w:rPr>
                <w:color w:val="000000" w:themeColor="text1"/>
                <w:sz w:val="24"/>
              </w:rPr>
              <w:t>9</w:t>
            </w:r>
          </w:p>
        </w:tc>
        <w:tc>
          <w:tcPr>
            <w:tcW w:w="2552" w:type="dxa"/>
          </w:tcPr>
          <w:p w14:paraId="6DD29ED4" w14:textId="77777777" w:rsidR="00CE26D5" w:rsidRPr="00CE26D5" w:rsidRDefault="00CE26D5" w:rsidP="00CE26D5">
            <w:pPr>
              <w:jc w:val="center"/>
              <w:rPr>
                <w:color w:val="000000" w:themeColor="text1"/>
                <w:sz w:val="24"/>
              </w:rPr>
            </w:pPr>
            <w:r w:rsidRPr="00CE26D5">
              <w:rPr>
                <w:color w:val="000000" w:themeColor="text1"/>
                <w:sz w:val="24"/>
              </w:rPr>
              <w:t>МБУ «Центр культуры и досуга» Ичетовкинский СДК</w:t>
            </w:r>
          </w:p>
        </w:tc>
        <w:tc>
          <w:tcPr>
            <w:tcW w:w="1557" w:type="dxa"/>
          </w:tcPr>
          <w:p w14:paraId="44241291" w14:textId="77777777" w:rsidR="00CE26D5" w:rsidRPr="00CE26D5" w:rsidRDefault="00CE26D5" w:rsidP="00CE26D5">
            <w:pPr>
              <w:ind w:left="-96" w:right="-120"/>
              <w:jc w:val="center"/>
              <w:rPr>
                <w:color w:val="000000" w:themeColor="text1"/>
                <w:sz w:val="24"/>
              </w:rPr>
            </w:pPr>
            <w:r w:rsidRPr="00CE26D5">
              <w:rPr>
                <w:color w:val="000000" w:themeColor="text1"/>
                <w:sz w:val="24"/>
              </w:rPr>
              <w:t>Кировская область, Афанасьевский м.о., д. Ичетовкины, ул. Солнечная, д.5</w:t>
            </w:r>
          </w:p>
        </w:tc>
        <w:tc>
          <w:tcPr>
            <w:tcW w:w="1557" w:type="dxa"/>
          </w:tcPr>
          <w:p w14:paraId="36E91FB7" w14:textId="77777777" w:rsidR="00CE26D5" w:rsidRPr="00CE26D5" w:rsidRDefault="00CE26D5" w:rsidP="00CE26D5">
            <w:pPr>
              <w:jc w:val="center"/>
              <w:rPr>
                <w:color w:val="000000" w:themeColor="text1"/>
                <w:sz w:val="24"/>
              </w:rPr>
            </w:pPr>
          </w:p>
        </w:tc>
        <w:tc>
          <w:tcPr>
            <w:tcW w:w="1558" w:type="dxa"/>
          </w:tcPr>
          <w:p w14:paraId="28727D8F" w14:textId="77777777" w:rsidR="00CE26D5" w:rsidRPr="00CE26D5" w:rsidRDefault="00CE26D5" w:rsidP="00CE26D5">
            <w:pPr>
              <w:jc w:val="center"/>
              <w:rPr>
                <w:color w:val="000000" w:themeColor="text1"/>
                <w:sz w:val="24"/>
              </w:rPr>
            </w:pPr>
            <w:r w:rsidRPr="00CE26D5">
              <w:rPr>
                <w:color w:val="000000" w:themeColor="text1"/>
                <w:sz w:val="24"/>
              </w:rPr>
              <w:t>370,7</w:t>
            </w:r>
          </w:p>
        </w:tc>
        <w:tc>
          <w:tcPr>
            <w:tcW w:w="1558" w:type="dxa"/>
          </w:tcPr>
          <w:p w14:paraId="4B4794C4" w14:textId="77777777" w:rsidR="00CE26D5" w:rsidRPr="00CE26D5" w:rsidRDefault="00CE26D5" w:rsidP="00CE26D5">
            <w:pPr>
              <w:jc w:val="center"/>
              <w:rPr>
                <w:color w:val="000000" w:themeColor="text1"/>
                <w:sz w:val="24"/>
              </w:rPr>
            </w:pPr>
            <w:r w:rsidRPr="00CE26D5">
              <w:rPr>
                <w:color w:val="000000" w:themeColor="text1"/>
                <w:sz w:val="24"/>
              </w:rPr>
              <w:t>200</w:t>
            </w:r>
          </w:p>
        </w:tc>
      </w:tr>
      <w:tr w:rsidR="00CE26D5" w:rsidRPr="00CE26D5" w14:paraId="17CDAB14" w14:textId="77777777" w:rsidTr="00CE26D5">
        <w:trPr>
          <w:trHeight w:val="1157"/>
        </w:trPr>
        <w:tc>
          <w:tcPr>
            <w:tcW w:w="562" w:type="dxa"/>
          </w:tcPr>
          <w:p w14:paraId="1C7ACA5F" w14:textId="77777777" w:rsidR="00CE26D5" w:rsidRPr="00CE26D5" w:rsidRDefault="00CE26D5" w:rsidP="00CE26D5">
            <w:pPr>
              <w:jc w:val="center"/>
              <w:rPr>
                <w:color w:val="000000" w:themeColor="text1"/>
                <w:sz w:val="24"/>
              </w:rPr>
            </w:pPr>
            <w:r w:rsidRPr="00CE26D5">
              <w:rPr>
                <w:color w:val="000000" w:themeColor="text1"/>
                <w:sz w:val="24"/>
              </w:rPr>
              <w:t>10</w:t>
            </w:r>
          </w:p>
        </w:tc>
        <w:tc>
          <w:tcPr>
            <w:tcW w:w="2552" w:type="dxa"/>
          </w:tcPr>
          <w:p w14:paraId="2DB253B6" w14:textId="77777777" w:rsidR="00CE26D5" w:rsidRPr="00CE26D5" w:rsidRDefault="00CE26D5" w:rsidP="00CE26D5">
            <w:pPr>
              <w:jc w:val="center"/>
              <w:rPr>
                <w:color w:val="000000" w:themeColor="text1"/>
                <w:sz w:val="24"/>
              </w:rPr>
            </w:pPr>
            <w:r w:rsidRPr="00CE26D5">
              <w:rPr>
                <w:color w:val="000000" w:themeColor="text1"/>
                <w:sz w:val="24"/>
              </w:rPr>
              <w:t>МБУ «Центр культуры и досуга» Березовский СК</w:t>
            </w:r>
          </w:p>
        </w:tc>
        <w:tc>
          <w:tcPr>
            <w:tcW w:w="1557" w:type="dxa"/>
          </w:tcPr>
          <w:p w14:paraId="2D42459C" w14:textId="77777777" w:rsidR="00CE26D5" w:rsidRPr="00CE26D5" w:rsidRDefault="00CE26D5" w:rsidP="00CE26D5">
            <w:pPr>
              <w:ind w:left="-96" w:right="-120"/>
              <w:jc w:val="center"/>
              <w:rPr>
                <w:color w:val="000000" w:themeColor="text1"/>
                <w:sz w:val="24"/>
              </w:rPr>
            </w:pPr>
            <w:r w:rsidRPr="00CE26D5">
              <w:rPr>
                <w:color w:val="000000" w:themeColor="text1"/>
                <w:sz w:val="24"/>
              </w:rPr>
              <w:t>Кировская область, Афанасьевский м.о., д. Ванино</w:t>
            </w:r>
          </w:p>
        </w:tc>
        <w:tc>
          <w:tcPr>
            <w:tcW w:w="1557" w:type="dxa"/>
          </w:tcPr>
          <w:p w14:paraId="62753900" w14:textId="77777777" w:rsidR="00CE26D5" w:rsidRPr="00CE26D5" w:rsidRDefault="00CE26D5" w:rsidP="00CE26D5">
            <w:pPr>
              <w:jc w:val="center"/>
              <w:rPr>
                <w:color w:val="000000" w:themeColor="text1"/>
                <w:sz w:val="24"/>
              </w:rPr>
            </w:pPr>
            <w:r w:rsidRPr="00CE26D5">
              <w:rPr>
                <w:color w:val="000000" w:themeColor="text1"/>
                <w:sz w:val="24"/>
              </w:rPr>
              <w:t>1972</w:t>
            </w:r>
          </w:p>
        </w:tc>
        <w:tc>
          <w:tcPr>
            <w:tcW w:w="1558" w:type="dxa"/>
          </w:tcPr>
          <w:p w14:paraId="4618B235" w14:textId="77777777" w:rsidR="00CE26D5" w:rsidRPr="00CE26D5" w:rsidRDefault="00CE26D5" w:rsidP="00CE26D5">
            <w:pPr>
              <w:jc w:val="center"/>
              <w:rPr>
                <w:color w:val="000000" w:themeColor="text1"/>
                <w:sz w:val="24"/>
              </w:rPr>
            </w:pPr>
            <w:r w:rsidRPr="00CE26D5">
              <w:rPr>
                <w:color w:val="000000" w:themeColor="text1"/>
                <w:sz w:val="24"/>
              </w:rPr>
              <w:t>297,5</w:t>
            </w:r>
          </w:p>
        </w:tc>
        <w:tc>
          <w:tcPr>
            <w:tcW w:w="1558" w:type="dxa"/>
          </w:tcPr>
          <w:p w14:paraId="3C7962BC" w14:textId="77777777" w:rsidR="00CE26D5" w:rsidRPr="00CE26D5" w:rsidRDefault="00CE26D5" w:rsidP="00CE26D5">
            <w:pPr>
              <w:jc w:val="center"/>
              <w:rPr>
                <w:color w:val="000000" w:themeColor="text1"/>
                <w:sz w:val="24"/>
              </w:rPr>
            </w:pPr>
            <w:r w:rsidRPr="00CE26D5">
              <w:rPr>
                <w:color w:val="000000" w:themeColor="text1"/>
                <w:sz w:val="24"/>
              </w:rPr>
              <w:t>200</w:t>
            </w:r>
          </w:p>
        </w:tc>
      </w:tr>
      <w:tr w:rsidR="00CE26D5" w:rsidRPr="00CE26D5" w14:paraId="2BF305E3" w14:textId="77777777" w:rsidTr="00CE26D5">
        <w:tc>
          <w:tcPr>
            <w:tcW w:w="562" w:type="dxa"/>
          </w:tcPr>
          <w:p w14:paraId="4828DD81" w14:textId="77777777" w:rsidR="00CE26D5" w:rsidRPr="00CE26D5" w:rsidRDefault="00CE26D5" w:rsidP="00CE26D5">
            <w:pPr>
              <w:jc w:val="center"/>
              <w:rPr>
                <w:color w:val="000000" w:themeColor="text1"/>
                <w:sz w:val="24"/>
              </w:rPr>
            </w:pPr>
            <w:r w:rsidRPr="00CE26D5">
              <w:rPr>
                <w:color w:val="000000" w:themeColor="text1"/>
                <w:sz w:val="24"/>
              </w:rPr>
              <w:t>11</w:t>
            </w:r>
          </w:p>
        </w:tc>
        <w:tc>
          <w:tcPr>
            <w:tcW w:w="2552" w:type="dxa"/>
          </w:tcPr>
          <w:p w14:paraId="62C68364" w14:textId="77777777" w:rsidR="00CE26D5" w:rsidRPr="00CE26D5" w:rsidRDefault="00CE26D5" w:rsidP="00CE26D5">
            <w:pPr>
              <w:jc w:val="center"/>
              <w:rPr>
                <w:color w:val="000000" w:themeColor="text1"/>
                <w:sz w:val="24"/>
              </w:rPr>
            </w:pPr>
            <w:r w:rsidRPr="00CE26D5">
              <w:rPr>
                <w:color w:val="000000" w:themeColor="text1"/>
                <w:sz w:val="24"/>
              </w:rPr>
              <w:t>МБУ «Центр культуры и досуга» Пахомятский СК</w:t>
            </w:r>
          </w:p>
        </w:tc>
        <w:tc>
          <w:tcPr>
            <w:tcW w:w="1557" w:type="dxa"/>
          </w:tcPr>
          <w:p w14:paraId="74AB71E2" w14:textId="77777777" w:rsidR="00CE26D5" w:rsidRPr="00CE26D5" w:rsidRDefault="00CE26D5" w:rsidP="00CE26D5">
            <w:pPr>
              <w:ind w:left="-96" w:right="-120"/>
              <w:jc w:val="center"/>
              <w:rPr>
                <w:color w:val="000000" w:themeColor="text1"/>
                <w:sz w:val="24"/>
              </w:rPr>
            </w:pPr>
            <w:r w:rsidRPr="00CE26D5">
              <w:rPr>
                <w:color w:val="000000" w:themeColor="text1"/>
                <w:sz w:val="24"/>
              </w:rPr>
              <w:t>Кировская область, Афанасьевский м.о., д. Ефремята, д.35</w:t>
            </w:r>
          </w:p>
        </w:tc>
        <w:tc>
          <w:tcPr>
            <w:tcW w:w="1557" w:type="dxa"/>
          </w:tcPr>
          <w:p w14:paraId="703CF425" w14:textId="77777777" w:rsidR="00CE26D5" w:rsidRPr="00CE26D5" w:rsidRDefault="00CE26D5" w:rsidP="00CE26D5">
            <w:pPr>
              <w:jc w:val="center"/>
              <w:rPr>
                <w:color w:val="000000" w:themeColor="text1"/>
                <w:sz w:val="24"/>
              </w:rPr>
            </w:pPr>
            <w:r w:rsidRPr="00CE26D5">
              <w:rPr>
                <w:color w:val="000000" w:themeColor="text1"/>
                <w:sz w:val="24"/>
              </w:rPr>
              <w:t>1988</w:t>
            </w:r>
          </w:p>
        </w:tc>
        <w:tc>
          <w:tcPr>
            <w:tcW w:w="1558" w:type="dxa"/>
          </w:tcPr>
          <w:p w14:paraId="6D6F11D2" w14:textId="77777777" w:rsidR="00CE26D5" w:rsidRPr="00CE26D5" w:rsidRDefault="00CE26D5" w:rsidP="00CE26D5">
            <w:pPr>
              <w:jc w:val="center"/>
              <w:rPr>
                <w:color w:val="000000" w:themeColor="text1"/>
                <w:sz w:val="24"/>
              </w:rPr>
            </w:pPr>
            <w:r w:rsidRPr="00CE26D5">
              <w:rPr>
                <w:color w:val="000000" w:themeColor="text1"/>
                <w:sz w:val="24"/>
              </w:rPr>
              <w:t>190,9</w:t>
            </w:r>
          </w:p>
        </w:tc>
        <w:tc>
          <w:tcPr>
            <w:tcW w:w="1558" w:type="dxa"/>
          </w:tcPr>
          <w:p w14:paraId="590B9229" w14:textId="77777777" w:rsidR="00CE26D5" w:rsidRPr="00CE26D5" w:rsidRDefault="00CE26D5" w:rsidP="00CE26D5">
            <w:pPr>
              <w:jc w:val="center"/>
              <w:rPr>
                <w:color w:val="000000" w:themeColor="text1"/>
                <w:sz w:val="24"/>
              </w:rPr>
            </w:pPr>
            <w:r w:rsidRPr="00CE26D5">
              <w:rPr>
                <w:color w:val="000000" w:themeColor="text1"/>
                <w:sz w:val="24"/>
              </w:rPr>
              <w:t>85</w:t>
            </w:r>
          </w:p>
        </w:tc>
      </w:tr>
      <w:tr w:rsidR="00CE26D5" w:rsidRPr="00CE26D5" w14:paraId="4A3E3DD3" w14:textId="77777777" w:rsidTr="00CE26D5">
        <w:tc>
          <w:tcPr>
            <w:tcW w:w="562" w:type="dxa"/>
          </w:tcPr>
          <w:p w14:paraId="2535AAE3" w14:textId="77777777" w:rsidR="00CE26D5" w:rsidRPr="00CE26D5" w:rsidRDefault="00CE26D5" w:rsidP="00CE26D5">
            <w:pPr>
              <w:jc w:val="center"/>
              <w:rPr>
                <w:color w:val="000000" w:themeColor="text1"/>
                <w:sz w:val="24"/>
              </w:rPr>
            </w:pPr>
            <w:r w:rsidRPr="00CE26D5">
              <w:rPr>
                <w:color w:val="000000" w:themeColor="text1"/>
                <w:sz w:val="24"/>
              </w:rPr>
              <w:lastRenderedPageBreak/>
              <w:t>12</w:t>
            </w:r>
          </w:p>
        </w:tc>
        <w:tc>
          <w:tcPr>
            <w:tcW w:w="2552" w:type="dxa"/>
          </w:tcPr>
          <w:p w14:paraId="16E97CA4" w14:textId="77777777" w:rsidR="00CE26D5" w:rsidRPr="00CE26D5" w:rsidRDefault="00CE26D5" w:rsidP="00CE26D5">
            <w:pPr>
              <w:jc w:val="center"/>
              <w:rPr>
                <w:color w:val="000000" w:themeColor="text1"/>
                <w:sz w:val="24"/>
              </w:rPr>
            </w:pPr>
            <w:r w:rsidRPr="00CE26D5">
              <w:rPr>
                <w:color w:val="000000" w:themeColor="text1"/>
                <w:sz w:val="24"/>
              </w:rPr>
              <w:t>МБУ «Центр культуры и досуга» Верх-Леманский СК</w:t>
            </w:r>
          </w:p>
        </w:tc>
        <w:tc>
          <w:tcPr>
            <w:tcW w:w="1557" w:type="dxa"/>
          </w:tcPr>
          <w:p w14:paraId="165F5F92" w14:textId="77777777" w:rsidR="00CE26D5" w:rsidRPr="00CE26D5" w:rsidRDefault="00CE26D5" w:rsidP="00CE26D5">
            <w:pPr>
              <w:ind w:left="-96" w:right="-120"/>
              <w:jc w:val="center"/>
              <w:rPr>
                <w:color w:val="000000" w:themeColor="text1"/>
                <w:sz w:val="24"/>
              </w:rPr>
            </w:pPr>
            <w:r w:rsidRPr="00CE26D5">
              <w:rPr>
                <w:color w:val="000000" w:themeColor="text1"/>
                <w:sz w:val="24"/>
              </w:rPr>
              <w:t>Кировская область, Афанасьевский м.о., д. Слобода, ул. Школьная, д.15</w:t>
            </w:r>
          </w:p>
        </w:tc>
        <w:tc>
          <w:tcPr>
            <w:tcW w:w="1557" w:type="dxa"/>
          </w:tcPr>
          <w:p w14:paraId="63E21C29" w14:textId="77777777" w:rsidR="00CE26D5" w:rsidRPr="00CE26D5" w:rsidRDefault="00CE26D5" w:rsidP="00CE26D5">
            <w:pPr>
              <w:jc w:val="center"/>
              <w:rPr>
                <w:color w:val="000000" w:themeColor="text1"/>
                <w:sz w:val="24"/>
              </w:rPr>
            </w:pPr>
            <w:r w:rsidRPr="00CE26D5">
              <w:rPr>
                <w:color w:val="000000" w:themeColor="text1"/>
                <w:sz w:val="24"/>
              </w:rPr>
              <w:t>1987</w:t>
            </w:r>
          </w:p>
        </w:tc>
        <w:tc>
          <w:tcPr>
            <w:tcW w:w="1558" w:type="dxa"/>
          </w:tcPr>
          <w:p w14:paraId="745F2C9B" w14:textId="77777777" w:rsidR="00CE26D5" w:rsidRPr="00CE26D5" w:rsidRDefault="00CE26D5" w:rsidP="00CE26D5">
            <w:pPr>
              <w:jc w:val="center"/>
              <w:rPr>
                <w:color w:val="000000" w:themeColor="text1"/>
                <w:sz w:val="24"/>
              </w:rPr>
            </w:pPr>
            <w:r w:rsidRPr="00CE26D5">
              <w:rPr>
                <w:color w:val="000000" w:themeColor="text1"/>
                <w:sz w:val="24"/>
              </w:rPr>
              <w:t>311,7</w:t>
            </w:r>
          </w:p>
        </w:tc>
        <w:tc>
          <w:tcPr>
            <w:tcW w:w="1558" w:type="dxa"/>
          </w:tcPr>
          <w:p w14:paraId="023F1CBD" w14:textId="77777777" w:rsidR="00CE26D5" w:rsidRPr="00CE26D5" w:rsidRDefault="00CE26D5" w:rsidP="00CE26D5">
            <w:pPr>
              <w:jc w:val="center"/>
              <w:rPr>
                <w:color w:val="000000" w:themeColor="text1"/>
                <w:sz w:val="24"/>
              </w:rPr>
            </w:pPr>
            <w:r w:rsidRPr="00CE26D5">
              <w:rPr>
                <w:color w:val="000000" w:themeColor="text1"/>
                <w:sz w:val="24"/>
              </w:rPr>
              <w:t>200</w:t>
            </w:r>
          </w:p>
        </w:tc>
      </w:tr>
      <w:tr w:rsidR="00CE26D5" w:rsidRPr="00CE26D5" w14:paraId="5F32B38F" w14:textId="77777777" w:rsidTr="00CE26D5">
        <w:tc>
          <w:tcPr>
            <w:tcW w:w="562" w:type="dxa"/>
          </w:tcPr>
          <w:p w14:paraId="50D6A637" w14:textId="77777777" w:rsidR="00CE26D5" w:rsidRPr="00CE26D5" w:rsidRDefault="00CE26D5" w:rsidP="00CE26D5">
            <w:pPr>
              <w:jc w:val="center"/>
              <w:rPr>
                <w:color w:val="000000" w:themeColor="text1"/>
                <w:sz w:val="24"/>
              </w:rPr>
            </w:pPr>
            <w:r w:rsidRPr="00CE26D5">
              <w:rPr>
                <w:color w:val="000000" w:themeColor="text1"/>
                <w:sz w:val="24"/>
              </w:rPr>
              <w:t>13</w:t>
            </w:r>
          </w:p>
        </w:tc>
        <w:tc>
          <w:tcPr>
            <w:tcW w:w="2552" w:type="dxa"/>
          </w:tcPr>
          <w:p w14:paraId="55B35F4D" w14:textId="77777777" w:rsidR="00CE26D5" w:rsidRPr="00CE26D5" w:rsidRDefault="00CE26D5" w:rsidP="00CE26D5">
            <w:pPr>
              <w:jc w:val="center"/>
              <w:rPr>
                <w:color w:val="000000" w:themeColor="text1"/>
                <w:sz w:val="24"/>
              </w:rPr>
            </w:pPr>
            <w:r w:rsidRPr="00CE26D5">
              <w:rPr>
                <w:color w:val="000000" w:themeColor="text1"/>
                <w:sz w:val="24"/>
              </w:rPr>
              <w:t>МБУ «Центр культуры и досуга» Савинский СК</w:t>
            </w:r>
          </w:p>
        </w:tc>
        <w:tc>
          <w:tcPr>
            <w:tcW w:w="1557" w:type="dxa"/>
          </w:tcPr>
          <w:p w14:paraId="5D5BE636" w14:textId="77777777" w:rsidR="00CE26D5" w:rsidRPr="00CE26D5" w:rsidRDefault="00CE26D5" w:rsidP="00CE26D5">
            <w:pPr>
              <w:ind w:left="-96" w:right="-120"/>
              <w:jc w:val="center"/>
              <w:rPr>
                <w:color w:val="000000" w:themeColor="text1"/>
                <w:sz w:val="24"/>
              </w:rPr>
            </w:pPr>
            <w:r w:rsidRPr="00CE26D5">
              <w:rPr>
                <w:color w:val="000000" w:themeColor="text1"/>
                <w:sz w:val="24"/>
              </w:rPr>
              <w:t>Кировская область, Афанасьевский м.о., с. Савинцы, ул. Нагорная, д.20</w:t>
            </w:r>
          </w:p>
        </w:tc>
        <w:tc>
          <w:tcPr>
            <w:tcW w:w="1557" w:type="dxa"/>
          </w:tcPr>
          <w:p w14:paraId="299B8C45" w14:textId="77777777" w:rsidR="00CE26D5" w:rsidRPr="00CE26D5" w:rsidRDefault="00CE26D5" w:rsidP="00CE26D5">
            <w:pPr>
              <w:jc w:val="center"/>
              <w:rPr>
                <w:color w:val="000000" w:themeColor="text1"/>
                <w:sz w:val="24"/>
              </w:rPr>
            </w:pPr>
            <w:r w:rsidRPr="00CE26D5">
              <w:rPr>
                <w:color w:val="000000" w:themeColor="text1"/>
                <w:sz w:val="24"/>
              </w:rPr>
              <w:t>2005</w:t>
            </w:r>
          </w:p>
        </w:tc>
        <w:tc>
          <w:tcPr>
            <w:tcW w:w="1558" w:type="dxa"/>
          </w:tcPr>
          <w:p w14:paraId="4F61070F" w14:textId="77777777" w:rsidR="00CE26D5" w:rsidRPr="00CE26D5" w:rsidRDefault="00CE26D5" w:rsidP="00CE26D5">
            <w:pPr>
              <w:jc w:val="center"/>
              <w:rPr>
                <w:color w:val="000000" w:themeColor="text1"/>
                <w:sz w:val="24"/>
              </w:rPr>
            </w:pPr>
            <w:r w:rsidRPr="00CE26D5">
              <w:rPr>
                <w:color w:val="000000" w:themeColor="text1"/>
                <w:sz w:val="24"/>
              </w:rPr>
              <w:t>83,6</w:t>
            </w:r>
          </w:p>
        </w:tc>
        <w:tc>
          <w:tcPr>
            <w:tcW w:w="1558" w:type="dxa"/>
          </w:tcPr>
          <w:p w14:paraId="5858BC0A" w14:textId="77777777" w:rsidR="00CE26D5" w:rsidRPr="00CE26D5" w:rsidRDefault="00CE26D5" w:rsidP="00CE26D5">
            <w:pPr>
              <w:jc w:val="center"/>
              <w:rPr>
                <w:color w:val="000000" w:themeColor="text1"/>
                <w:sz w:val="24"/>
              </w:rPr>
            </w:pPr>
            <w:r w:rsidRPr="00CE26D5">
              <w:rPr>
                <w:color w:val="000000" w:themeColor="text1"/>
                <w:sz w:val="24"/>
              </w:rPr>
              <w:t>60</w:t>
            </w:r>
          </w:p>
        </w:tc>
      </w:tr>
    </w:tbl>
    <w:p w14:paraId="371F4C51" w14:textId="77777777" w:rsidR="00CE26D5" w:rsidRPr="00CE26D5" w:rsidRDefault="00CE26D5" w:rsidP="00CE26D5">
      <w:pPr>
        <w:ind w:firstLine="709"/>
        <w:rPr>
          <w:color w:val="000000" w:themeColor="text1"/>
        </w:rPr>
      </w:pPr>
      <w:r w:rsidRPr="00CE26D5">
        <w:rPr>
          <w:color w:val="000000" w:themeColor="text1"/>
          <w:u w:val="single"/>
        </w:rPr>
        <w:t xml:space="preserve">Парк культуры и отдыха </w:t>
      </w:r>
      <w:r w:rsidRPr="00CE26D5">
        <w:rPr>
          <w:color w:val="000000" w:themeColor="text1"/>
        </w:rPr>
        <w:t>(по сведениям администрации Афанасьевского муниципального округа)</w:t>
      </w:r>
    </w:p>
    <w:p w14:paraId="46BF9153" w14:textId="77777777" w:rsidR="00CE26D5" w:rsidRPr="00CE26D5" w:rsidRDefault="00CE26D5" w:rsidP="00CE26D5">
      <w:pPr>
        <w:ind w:firstLine="709"/>
        <w:rPr>
          <w:color w:val="000000" w:themeColor="text1"/>
        </w:rPr>
      </w:pPr>
      <w:r w:rsidRPr="00CE26D5">
        <w:rPr>
          <w:color w:val="000000" w:themeColor="text1"/>
        </w:rPr>
        <w:t>В Афанасьевском муниципальном округе действует парк культуры и отдыха. Расположен, в Кировской области, Афанасьевском м.о., пгт Афанасьево, ул. Парковая, д.1а. Тематических парков в Афанасьевском муниципальном округе нет. Таким образом, потребность в парках не удовлетворяется в полном объеме, и требуется их развитие и расширение.</w:t>
      </w:r>
    </w:p>
    <w:p w14:paraId="3E36E515" w14:textId="77777777" w:rsidR="00CE26D5" w:rsidRPr="00CE26D5" w:rsidRDefault="00CE26D5" w:rsidP="00CE26D5">
      <w:pPr>
        <w:ind w:firstLine="709"/>
        <w:rPr>
          <w:color w:val="000000" w:themeColor="text1"/>
        </w:rPr>
      </w:pPr>
      <w:r w:rsidRPr="00CE26D5">
        <w:rPr>
          <w:color w:val="000000" w:themeColor="text1"/>
          <w:u w:val="single"/>
        </w:rPr>
        <w:t xml:space="preserve">Благоустроенный пляж, место массовой околоводной рекреации </w:t>
      </w:r>
      <w:r w:rsidRPr="00CE26D5">
        <w:rPr>
          <w:color w:val="000000" w:themeColor="text1"/>
        </w:rPr>
        <w:t>(по сведениям администрации Афанасьевского муниципального округа)</w:t>
      </w:r>
    </w:p>
    <w:p w14:paraId="5AFF3EDA" w14:textId="77777777" w:rsidR="00CE26D5" w:rsidRPr="00CE26D5" w:rsidRDefault="00CE26D5" w:rsidP="00CE26D5">
      <w:pPr>
        <w:ind w:firstLine="709"/>
        <w:rPr>
          <w:color w:val="000000" w:themeColor="text1"/>
        </w:rPr>
      </w:pPr>
      <w:r w:rsidRPr="00CE26D5">
        <w:rPr>
          <w:color w:val="000000" w:themeColor="text1"/>
        </w:rPr>
        <w:t xml:space="preserve">На территории Афанасьевского муниципального округа расположен со статусом «официальный» летний благоустроенный пляж на территории д. Ичетовкины с вместимостью-100 человек и единовременной пропускной способностью 20 человек. </w:t>
      </w:r>
    </w:p>
    <w:p w14:paraId="0D1B2470" w14:textId="77777777" w:rsidR="00CE26D5" w:rsidRPr="00CE26D5" w:rsidRDefault="00CE26D5" w:rsidP="00CE26D5">
      <w:pPr>
        <w:ind w:firstLine="709"/>
        <w:rPr>
          <w:color w:val="000000" w:themeColor="text1"/>
        </w:rPr>
      </w:pPr>
      <w:r w:rsidRPr="00CE26D5">
        <w:rPr>
          <w:color w:val="000000" w:themeColor="text1"/>
          <w:u w:val="single"/>
        </w:rPr>
        <w:t xml:space="preserve">Сфера физической культуры и спорта </w:t>
      </w:r>
      <w:r w:rsidRPr="00CE26D5">
        <w:rPr>
          <w:color w:val="000000" w:themeColor="text1"/>
        </w:rPr>
        <w:t>(по сведениям администрации Афанасьевского муниципального округа)</w:t>
      </w:r>
    </w:p>
    <w:p w14:paraId="65519E19" w14:textId="77777777" w:rsidR="00CE26D5" w:rsidRPr="00CE26D5" w:rsidRDefault="00CE26D5" w:rsidP="00CE26D5">
      <w:pPr>
        <w:ind w:firstLine="709"/>
        <w:rPr>
          <w:color w:val="000000" w:themeColor="text1"/>
        </w:rPr>
      </w:pPr>
      <w:r w:rsidRPr="00CE26D5">
        <w:rPr>
          <w:color w:val="000000" w:themeColor="text1"/>
        </w:rPr>
        <w:t>В Афанасьевском муниципальном округе на начало 2026 г. функционируют 29 спортивных сооружений с учетом объектов городской и рекреационной инфраструктуры, приспособленных для занятий физической культурой и спортом.</w:t>
      </w:r>
    </w:p>
    <w:p w14:paraId="072B14E1" w14:textId="77777777" w:rsidR="00CE26D5" w:rsidRPr="00CE26D5" w:rsidRDefault="00CE26D5" w:rsidP="00CE26D5">
      <w:pPr>
        <w:ind w:firstLine="709"/>
        <w:rPr>
          <w:color w:val="000000" w:themeColor="text1"/>
        </w:rPr>
      </w:pPr>
      <w:r w:rsidRPr="00CE26D5">
        <w:rPr>
          <w:color w:val="000000" w:themeColor="text1"/>
        </w:rPr>
        <w:t>Инфраструктура спорта и физической культуры представлена следующими объектами:</w:t>
      </w:r>
    </w:p>
    <w:p w14:paraId="1ACCAF84" w14:textId="77777777" w:rsidR="00CE26D5" w:rsidRPr="00CE26D5" w:rsidRDefault="00CE26D5" w:rsidP="00CE26D5">
      <w:pPr>
        <w:ind w:firstLine="709"/>
        <w:rPr>
          <w:color w:val="000000" w:themeColor="text1"/>
        </w:rPr>
      </w:pPr>
      <w:r w:rsidRPr="00CE26D5">
        <w:rPr>
          <w:color w:val="000000" w:themeColor="text1"/>
        </w:rPr>
        <w:t>– 4 футбольных поля муниципальной формы собственности;</w:t>
      </w:r>
    </w:p>
    <w:p w14:paraId="39762223" w14:textId="77777777" w:rsidR="00CE26D5" w:rsidRPr="00CE26D5" w:rsidRDefault="00CE26D5" w:rsidP="00CE26D5">
      <w:pPr>
        <w:ind w:firstLine="709"/>
        <w:rPr>
          <w:color w:val="000000" w:themeColor="text1"/>
        </w:rPr>
      </w:pPr>
      <w:r w:rsidRPr="00CE26D5">
        <w:rPr>
          <w:color w:val="000000" w:themeColor="text1"/>
        </w:rPr>
        <w:t>– 2 спортивных комплекса, общей площадью 50 918 кв. м., из которых 26519 кв.м. в с. Пашино и 24399,0 кв.м. в пгт Афанасьево. В Афанасьевском муниципальном округе выявляется дефицит данного типа спортивных объектов;</w:t>
      </w:r>
    </w:p>
    <w:p w14:paraId="040861A0" w14:textId="77777777" w:rsidR="00CE26D5" w:rsidRPr="00CE26D5" w:rsidRDefault="00CE26D5" w:rsidP="00CE26D5">
      <w:pPr>
        <w:ind w:firstLine="709"/>
        <w:rPr>
          <w:color w:val="000000" w:themeColor="text1"/>
        </w:rPr>
      </w:pPr>
      <w:r w:rsidRPr="00CE26D5">
        <w:rPr>
          <w:color w:val="000000" w:themeColor="text1"/>
        </w:rPr>
        <w:lastRenderedPageBreak/>
        <w:t>– 10 спортивных залов при образовательных школах, суммарная общая площадь которых составляет 2336,5 кв.м. В пгт Афанасьево и в сельской местности-селах Бисерово и Гордино, в деревнях - Архипята, Ромаши, Ванино, Аверины, Илюши, Квакуш, и в п. Бор;</w:t>
      </w:r>
    </w:p>
    <w:p w14:paraId="5095E07C" w14:textId="77777777" w:rsidR="00CE26D5" w:rsidRPr="00CE26D5" w:rsidRDefault="00CE26D5" w:rsidP="00CE26D5">
      <w:pPr>
        <w:ind w:firstLine="709"/>
        <w:rPr>
          <w:color w:val="000000" w:themeColor="text1"/>
        </w:rPr>
      </w:pPr>
      <w:r w:rsidRPr="00CE26D5">
        <w:rPr>
          <w:color w:val="000000" w:themeColor="text1"/>
        </w:rPr>
        <w:t>– 1 стрелковый тир муниципальной формы собственности в пгт Афанасьево общей площадью 300 кв.м.;</w:t>
      </w:r>
    </w:p>
    <w:p w14:paraId="20D1D914" w14:textId="77777777" w:rsidR="00CE26D5" w:rsidRPr="00CE26D5" w:rsidRDefault="00CE26D5" w:rsidP="00CE26D5">
      <w:pPr>
        <w:ind w:firstLine="709"/>
        <w:rPr>
          <w:color w:val="000000" w:themeColor="text1"/>
        </w:rPr>
      </w:pPr>
      <w:r w:rsidRPr="00CE26D5">
        <w:rPr>
          <w:color w:val="000000" w:themeColor="text1"/>
        </w:rPr>
        <w:t>- 1 мини-футбольное поле в пгт Афанасьево с площадью 700 кв.м.;</w:t>
      </w:r>
    </w:p>
    <w:p w14:paraId="2D819A8D" w14:textId="77777777" w:rsidR="00CE26D5" w:rsidRPr="00CE26D5" w:rsidRDefault="00CE26D5" w:rsidP="00CE26D5">
      <w:pPr>
        <w:ind w:firstLine="709"/>
        <w:rPr>
          <w:color w:val="000000" w:themeColor="text1"/>
        </w:rPr>
      </w:pPr>
      <w:r w:rsidRPr="00CE26D5">
        <w:rPr>
          <w:color w:val="000000" w:themeColor="text1"/>
        </w:rPr>
        <w:t>- 4 волейбольные площадки, в том числе: в СОШ с. Гордино, СОШ с. Пашино, и 2 в пгт Афанасьево;</w:t>
      </w:r>
    </w:p>
    <w:p w14:paraId="6012D53C" w14:textId="77777777" w:rsidR="00CE26D5" w:rsidRPr="00CE26D5" w:rsidRDefault="00CE26D5" w:rsidP="00CE26D5">
      <w:pPr>
        <w:ind w:firstLine="709"/>
        <w:rPr>
          <w:color w:val="000000" w:themeColor="text1"/>
        </w:rPr>
      </w:pPr>
      <w:r w:rsidRPr="00CE26D5">
        <w:rPr>
          <w:color w:val="000000" w:themeColor="text1"/>
        </w:rPr>
        <w:t>-1 спортивный зал детского сада в пгт Афанасьево;</w:t>
      </w:r>
    </w:p>
    <w:p w14:paraId="4D8B399C" w14:textId="77777777" w:rsidR="00CE26D5" w:rsidRPr="00CE26D5" w:rsidRDefault="00CE26D5" w:rsidP="00CE26D5">
      <w:pPr>
        <w:ind w:firstLine="709"/>
        <w:rPr>
          <w:color w:val="000000" w:themeColor="text1"/>
        </w:rPr>
      </w:pPr>
      <w:r w:rsidRPr="00CE26D5">
        <w:rPr>
          <w:color w:val="000000" w:themeColor="text1"/>
        </w:rPr>
        <w:t>-1 спортивный зал СОШ с. Пашино общей площадью 636,1 кв.м.;</w:t>
      </w:r>
    </w:p>
    <w:p w14:paraId="712DF534" w14:textId="77777777" w:rsidR="00CE26D5" w:rsidRPr="00CE26D5" w:rsidRDefault="00CE26D5" w:rsidP="00CE26D5">
      <w:pPr>
        <w:ind w:firstLine="709"/>
        <w:rPr>
          <w:color w:val="000000" w:themeColor="text1"/>
        </w:rPr>
      </w:pPr>
      <w:r w:rsidRPr="00CE26D5">
        <w:rPr>
          <w:color w:val="000000" w:themeColor="text1"/>
        </w:rPr>
        <w:t>-1 спортивная площадка в с. Бисерово;</w:t>
      </w:r>
    </w:p>
    <w:p w14:paraId="0B24BC70" w14:textId="77777777" w:rsidR="00CE26D5" w:rsidRPr="00CE26D5" w:rsidRDefault="00CE26D5" w:rsidP="00CE26D5">
      <w:pPr>
        <w:ind w:firstLine="709"/>
        <w:rPr>
          <w:color w:val="000000" w:themeColor="text1"/>
        </w:rPr>
      </w:pPr>
      <w:r w:rsidRPr="00CE26D5">
        <w:rPr>
          <w:color w:val="000000" w:themeColor="text1"/>
        </w:rPr>
        <w:t>-1 хоккейная коробка СШ пгт Афанасьево общей площадью 1456, 0 кв.м.</w:t>
      </w:r>
    </w:p>
    <w:p w14:paraId="1B5DC192" w14:textId="77777777" w:rsidR="00CE26D5" w:rsidRPr="00CE26D5" w:rsidRDefault="00CE26D5" w:rsidP="00CE26D5">
      <w:pPr>
        <w:ind w:firstLine="709"/>
        <w:rPr>
          <w:color w:val="000000" w:themeColor="text1"/>
        </w:rPr>
      </w:pPr>
      <w:r w:rsidRPr="00CE26D5">
        <w:rPr>
          <w:color w:val="000000" w:themeColor="text1"/>
        </w:rPr>
        <w:t>-1 универсальная спортивная площадка СОШ с. Гордино;</w:t>
      </w:r>
    </w:p>
    <w:p w14:paraId="76D7D04F" w14:textId="77777777" w:rsidR="00CE26D5" w:rsidRPr="00CE26D5" w:rsidRDefault="00CE26D5" w:rsidP="00CE26D5">
      <w:pPr>
        <w:ind w:firstLine="709"/>
        <w:rPr>
          <w:color w:val="000000" w:themeColor="text1"/>
        </w:rPr>
      </w:pPr>
      <w:r w:rsidRPr="00CE26D5">
        <w:rPr>
          <w:color w:val="000000" w:themeColor="text1"/>
        </w:rPr>
        <w:t>-1 площадка с тренажерами пгт Афанасьево общей площадью 60,0 кв.м.;</w:t>
      </w:r>
    </w:p>
    <w:p w14:paraId="505F5179" w14:textId="77777777" w:rsidR="00CE26D5" w:rsidRPr="00CE26D5" w:rsidRDefault="00CE26D5" w:rsidP="00CE26D5">
      <w:pPr>
        <w:ind w:firstLine="709"/>
        <w:rPr>
          <w:color w:val="000000" w:themeColor="text1"/>
        </w:rPr>
      </w:pPr>
      <w:r w:rsidRPr="00CE26D5">
        <w:rPr>
          <w:color w:val="000000" w:themeColor="text1"/>
        </w:rPr>
        <w:t>-1 площадка с оснащением спортивно-технологическим оборудованием в пгт Афанасьево;</w:t>
      </w:r>
    </w:p>
    <w:p w14:paraId="73C562A6" w14:textId="77777777" w:rsidR="00CE26D5" w:rsidRPr="00CE26D5" w:rsidRDefault="00CE26D5" w:rsidP="00CE26D5">
      <w:pPr>
        <w:ind w:firstLine="709"/>
        <w:rPr>
          <w:color w:val="FF0000"/>
        </w:rPr>
      </w:pPr>
      <w:r w:rsidRPr="00CE26D5">
        <w:rPr>
          <w:color w:val="000000" w:themeColor="text1"/>
        </w:rPr>
        <w:t>В муниципальном округе насчитывалось в 2025 году 18 штатных работников физической культуры и спорта, из них 16-в пгт Афанасьево, 2 – в сельской местности в с. Бисерово. </w:t>
      </w:r>
    </w:p>
    <w:p w14:paraId="76667662" w14:textId="77777777" w:rsidR="00CE26D5" w:rsidRPr="00CE26D5" w:rsidRDefault="00CE26D5" w:rsidP="00CE26D5">
      <w:pPr>
        <w:ind w:firstLine="709"/>
        <w:rPr>
          <w:color w:val="000000" w:themeColor="text1"/>
        </w:rPr>
      </w:pPr>
      <w:r w:rsidRPr="00CE26D5">
        <w:rPr>
          <w:color w:val="000000" w:themeColor="text1"/>
        </w:rPr>
        <w:t xml:space="preserve">Наибольшей популярностью среди лиц пользуются следующие виды спорта: футбол, баскетбол, волейбол, дзюдо, лыжные гонки и пр. В Афанасьевском муниципальном округе проводятся физкультурные и спортивные мероприятия. </w:t>
      </w:r>
    </w:p>
    <w:p w14:paraId="53D88603" w14:textId="77777777" w:rsidR="00CE26D5" w:rsidRPr="00CE26D5" w:rsidRDefault="00CE26D5" w:rsidP="00CE26D5">
      <w:pPr>
        <w:ind w:firstLine="709"/>
        <w:rPr>
          <w:color w:val="000000" w:themeColor="text1"/>
        </w:rPr>
      </w:pPr>
      <w:r w:rsidRPr="00CE26D5">
        <w:rPr>
          <w:color w:val="000000" w:themeColor="text1"/>
        </w:rPr>
        <w:t xml:space="preserve">Спортивные объекты сконцентрированы как в пгт Афанасьево, так и на территориях населенных пунктов. Объекты спорта, как правило, приурочены к образовательным и культурно-досуговым учреждениям. </w:t>
      </w:r>
    </w:p>
    <w:p w14:paraId="3499F709" w14:textId="77777777" w:rsidR="00CE26D5" w:rsidRPr="00CE26D5" w:rsidRDefault="00CE26D5" w:rsidP="00CE26D5">
      <w:pPr>
        <w:ind w:firstLine="709"/>
        <w:rPr>
          <w:color w:val="000000" w:themeColor="text1"/>
        </w:rPr>
      </w:pPr>
      <w:r w:rsidRPr="00CE26D5">
        <w:rPr>
          <w:color w:val="000000" w:themeColor="text1"/>
        </w:rPr>
        <w:t>Таблица 2.3.7.15. Количество и структура спортивных сооружений в Афанасьевском муниципальном округе на начало 2026 года (по сведениям администрации Афанасьевского муниципального округа)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4"/>
        <w:gridCol w:w="1075"/>
        <w:gridCol w:w="2125"/>
      </w:tblGrid>
      <w:tr w:rsidR="00CE26D5" w:rsidRPr="00CE26D5" w14:paraId="52142DD0" w14:textId="77777777" w:rsidTr="00CE26D5">
        <w:trPr>
          <w:trHeight w:val="208"/>
        </w:trPr>
        <w:tc>
          <w:tcPr>
            <w:tcW w:w="6144" w:type="dxa"/>
            <w:shd w:val="clear" w:color="auto" w:fill="D9D9D9" w:themeFill="background1" w:themeFillShade="D9"/>
          </w:tcPr>
          <w:p w14:paraId="11A6D4DC" w14:textId="77777777" w:rsidR="00CE26D5" w:rsidRPr="00CE26D5" w:rsidRDefault="00CE26D5" w:rsidP="00CE26D5">
            <w:pPr>
              <w:jc w:val="center"/>
              <w:rPr>
                <w:color w:val="000000" w:themeColor="text1"/>
                <w:sz w:val="24"/>
              </w:rPr>
            </w:pPr>
          </w:p>
        </w:tc>
        <w:tc>
          <w:tcPr>
            <w:tcW w:w="1075" w:type="dxa"/>
            <w:shd w:val="clear" w:color="auto" w:fill="D9D9D9" w:themeFill="background1" w:themeFillShade="D9"/>
          </w:tcPr>
          <w:p w14:paraId="4840C56D" w14:textId="77777777" w:rsidR="00CE26D5" w:rsidRPr="00CE26D5" w:rsidRDefault="00CE26D5" w:rsidP="00CE26D5">
            <w:pPr>
              <w:jc w:val="center"/>
              <w:rPr>
                <w:color w:val="000000" w:themeColor="text1"/>
                <w:sz w:val="24"/>
              </w:rPr>
            </w:pPr>
            <w:r w:rsidRPr="00CE26D5">
              <w:rPr>
                <w:color w:val="000000" w:themeColor="text1"/>
                <w:sz w:val="24"/>
              </w:rPr>
              <w:t>Всего</w:t>
            </w:r>
          </w:p>
        </w:tc>
        <w:tc>
          <w:tcPr>
            <w:tcW w:w="2125" w:type="dxa"/>
            <w:shd w:val="clear" w:color="auto" w:fill="D9D9D9" w:themeFill="background1" w:themeFillShade="D9"/>
          </w:tcPr>
          <w:p w14:paraId="77E2C7B4" w14:textId="77777777" w:rsidR="00CE26D5" w:rsidRPr="00CE26D5" w:rsidRDefault="00CE26D5" w:rsidP="00CE26D5">
            <w:pPr>
              <w:jc w:val="center"/>
              <w:rPr>
                <w:color w:val="000000" w:themeColor="text1"/>
                <w:sz w:val="24"/>
              </w:rPr>
            </w:pPr>
            <w:r w:rsidRPr="00CE26D5">
              <w:rPr>
                <w:color w:val="000000" w:themeColor="text1"/>
                <w:sz w:val="24"/>
              </w:rPr>
              <w:t>муниципальные</w:t>
            </w:r>
          </w:p>
        </w:tc>
      </w:tr>
      <w:tr w:rsidR="00CE26D5" w:rsidRPr="00CE26D5" w14:paraId="0DCBC6A4" w14:textId="77777777" w:rsidTr="00CE26D5">
        <w:trPr>
          <w:trHeight w:val="317"/>
        </w:trPr>
        <w:tc>
          <w:tcPr>
            <w:tcW w:w="6144" w:type="dxa"/>
          </w:tcPr>
          <w:p w14:paraId="6B2E7447" w14:textId="77777777" w:rsidR="00CE26D5" w:rsidRPr="00CE26D5" w:rsidRDefault="00CE26D5" w:rsidP="00CE26D5">
            <w:pPr>
              <w:jc w:val="center"/>
              <w:rPr>
                <w:color w:val="000000" w:themeColor="text1"/>
                <w:sz w:val="24"/>
              </w:rPr>
            </w:pPr>
            <w:r w:rsidRPr="00CE26D5">
              <w:rPr>
                <w:color w:val="000000" w:themeColor="text1"/>
                <w:sz w:val="24"/>
              </w:rPr>
              <w:t>Афанасьевский муниципальный округ</w:t>
            </w:r>
          </w:p>
        </w:tc>
        <w:tc>
          <w:tcPr>
            <w:tcW w:w="1075" w:type="dxa"/>
            <w:vAlign w:val="center"/>
          </w:tcPr>
          <w:p w14:paraId="702FC153" w14:textId="77777777" w:rsidR="00CE26D5" w:rsidRPr="00CE26D5" w:rsidRDefault="00CE26D5" w:rsidP="00CE26D5">
            <w:pPr>
              <w:jc w:val="center"/>
              <w:rPr>
                <w:color w:val="000000" w:themeColor="text1"/>
                <w:sz w:val="24"/>
              </w:rPr>
            </w:pPr>
            <w:r w:rsidRPr="00CE26D5">
              <w:rPr>
                <w:color w:val="000000" w:themeColor="text1"/>
                <w:sz w:val="24"/>
              </w:rPr>
              <w:t>29</w:t>
            </w:r>
          </w:p>
        </w:tc>
        <w:tc>
          <w:tcPr>
            <w:tcW w:w="2125" w:type="dxa"/>
          </w:tcPr>
          <w:p w14:paraId="73187EF7" w14:textId="77777777" w:rsidR="00CE26D5" w:rsidRPr="00CE26D5" w:rsidRDefault="00CE26D5" w:rsidP="00CE26D5">
            <w:pPr>
              <w:jc w:val="center"/>
              <w:rPr>
                <w:color w:val="000000" w:themeColor="text1"/>
                <w:sz w:val="24"/>
              </w:rPr>
            </w:pPr>
            <w:r w:rsidRPr="00CE26D5">
              <w:rPr>
                <w:color w:val="000000" w:themeColor="text1"/>
                <w:sz w:val="24"/>
              </w:rPr>
              <w:t>29</w:t>
            </w:r>
          </w:p>
        </w:tc>
      </w:tr>
      <w:tr w:rsidR="00CE26D5" w:rsidRPr="00CE26D5" w14:paraId="5EFA9FDC" w14:textId="77777777" w:rsidTr="00CE26D5">
        <w:trPr>
          <w:trHeight w:val="317"/>
        </w:trPr>
        <w:tc>
          <w:tcPr>
            <w:tcW w:w="6144" w:type="dxa"/>
          </w:tcPr>
          <w:p w14:paraId="5D902D43" w14:textId="77777777" w:rsidR="00CE26D5" w:rsidRPr="00CE26D5" w:rsidRDefault="00CE26D5" w:rsidP="00CE26D5">
            <w:pPr>
              <w:jc w:val="center"/>
              <w:rPr>
                <w:color w:val="000000" w:themeColor="text1"/>
                <w:sz w:val="24"/>
              </w:rPr>
            </w:pPr>
            <w:r w:rsidRPr="00CE26D5">
              <w:rPr>
                <w:color w:val="000000" w:themeColor="text1"/>
                <w:sz w:val="24"/>
              </w:rPr>
              <w:t>пгт Афанасьево</w:t>
            </w:r>
          </w:p>
        </w:tc>
        <w:tc>
          <w:tcPr>
            <w:tcW w:w="1075" w:type="dxa"/>
            <w:vAlign w:val="center"/>
          </w:tcPr>
          <w:p w14:paraId="7F253934" w14:textId="77777777" w:rsidR="00CE26D5" w:rsidRPr="00CE26D5" w:rsidRDefault="00CE26D5" w:rsidP="00CE26D5">
            <w:pPr>
              <w:jc w:val="center"/>
              <w:rPr>
                <w:color w:val="000000" w:themeColor="text1"/>
                <w:sz w:val="24"/>
              </w:rPr>
            </w:pPr>
            <w:r w:rsidRPr="00CE26D5">
              <w:rPr>
                <w:color w:val="000000" w:themeColor="text1"/>
                <w:sz w:val="24"/>
              </w:rPr>
              <w:t>11</w:t>
            </w:r>
          </w:p>
        </w:tc>
        <w:tc>
          <w:tcPr>
            <w:tcW w:w="2125" w:type="dxa"/>
          </w:tcPr>
          <w:p w14:paraId="5210863C" w14:textId="77777777" w:rsidR="00CE26D5" w:rsidRPr="00CE26D5" w:rsidRDefault="00CE26D5" w:rsidP="00CE26D5">
            <w:pPr>
              <w:jc w:val="center"/>
              <w:rPr>
                <w:color w:val="000000" w:themeColor="text1"/>
                <w:sz w:val="24"/>
              </w:rPr>
            </w:pPr>
            <w:r w:rsidRPr="00CE26D5">
              <w:rPr>
                <w:color w:val="000000" w:themeColor="text1"/>
                <w:sz w:val="24"/>
              </w:rPr>
              <w:t>11</w:t>
            </w:r>
          </w:p>
        </w:tc>
      </w:tr>
      <w:tr w:rsidR="00CE26D5" w:rsidRPr="00CE26D5" w14:paraId="546670EB" w14:textId="77777777" w:rsidTr="00CE26D5">
        <w:tc>
          <w:tcPr>
            <w:tcW w:w="6144" w:type="dxa"/>
          </w:tcPr>
          <w:p w14:paraId="4FD3A29F" w14:textId="77777777" w:rsidR="00CE26D5" w:rsidRPr="00CE26D5" w:rsidRDefault="00CE26D5" w:rsidP="00CE26D5">
            <w:pPr>
              <w:jc w:val="center"/>
              <w:rPr>
                <w:color w:val="000000" w:themeColor="text1"/>
                <w:sz w:val="24"/>
              </w:rPr>
            </w:pPr>
            <w:r w:rsidRPr="00CE26D5">
              <w:rPr>
                <w:color w:val="000000" w:themeColor="text1"/>
                <w:sz w:val="24"/>
              </w:rPr>
              <w:t>с. Пашино</w:t>
            </w:r>
          </w:p>
        </w:tc>
        <w:tc>
          <w:tcPr>
            <w:tcW w:w="1075" w:type="dxa"/>
            <w:vAlign w:val="center"/>
          </w:tcPr>
          <w:p w14:paraId="05129697" w14:textId="77777777" w:rsidR="00CE26D5" w:rsidRPr="00CE26D5" w:rsidRDefault="00CE26D5" w:rsidP="00CE26D5">
            <w:pPr>
              <w:jc w:val="center"/>
              <w:rPr>
                <w:color w:val="000000" w:themeColor="text1"/>
                <w:sz w:val="24"/>
              </w:rPr>
            </w:pPr>
            <w:r w:rsidRPr="00CE26D5">
              <w:rPr>
                <w:color w:val="000000" w:themeColor="text1"/>
                <w:sz w:val="24"/>
              </w:rPr>
              <w:t>3</w:t>
            </w:r>
          </w:p>
        </w:tc>
        <w:tc>
          <w:tcPr>
            <w:tcW w:w="2125" w:type="dxa"/>
          </w:tcPr>
          <w:p w14:paraId="3527D6C1" w14:textId="77777777" w:rsidR="00CE26D5" w:rsidRPr="00CE26D5" w:rsidRDefault="00CE26D5" w:rsidP="00CE26D5">
            <w:pPr>
              <w:jc w:val="center"/>
              <w:rPr>
                <w:color w:val="000000" w:themeColor="text1"/>
                <w:sz w:val="24"/>
              </w:rPr>
            </w:pPr>
            <w:r w:rsidRPr="00CE26D5">
              <w:rPr>
                <w:color w:val="000000" w:themeColor="text1"/>
                <w:sz w:val="24"/>
              </w:rPr>
              <w:t>3</w:t>
            </w:r>
          </w:p>
        </w:tc>
      </w:tr>
      <w:tr w:rsidR="00CE26D5" w:rsidRPr="00CE26D5" w14:paraId="0C0A650D" w14:textId="77777777" w:rsidTr="00CE26D5">
        <w:tc>
          <w:tcPr>
            <w:tcW w:w="6144" w:type="dxa"/>
          </w:tcPr>
          <w:p w14:paraId="7906DA28" w14:textId="77777777" w:rsidR="00CE26D5" w:rsidRPr="00CE26D5" w:rsidRDefault="00CE26D5" w:rsidP="00CE26D5">
            <w:pPr>
              <w:jc w:val="center"/>
              <w:rPr>
                <w:color w:val="000000" w:themeColor="text1"/>
                <w:sz w:val="24"/>
              </w:rPr>
            </w:pPr>
            <w:r w:rsidRPr="00CE26D5">
              <w:rPr>
                <w:color w:val="000000" w:themeColor="text1"/>
                <w:sz w:val="24"/>
              </w:rPr>
              <w:t>д. Кувакуш</w:t>
            </w:r>
          </w:p>
        </w:tc>
        <w:tc>
          <w:tcPr>
            <w:tcW w:w="1075" w:type="dxa"/>
            <w:vAlign w:val="center"/>
          </w:tcPr>
          <w:p w14:paraId="16EC3B3A" w14:textId="77777777" w:rsidR="00CE26D5" w:rsidRPr="00CE26D5" w:rsidRDefault="00CE26D5" w:rsidP="00CE26D5">
            <w:pPr>
              <w:jc w:val="center"/>
              <w:rPr>
                <w:color w:val="000000" w:themeColor="text1"/>
                <w:sz w:val="24"/>
              </w:rPr>
            </w:pPr>
            <w:r w:rsidRPr="00CE26D5">
              <w:rPr>
                <w:color w:val="000000" w:themeColor="text1"/>
                <w:sz w:val="24"/>
              </w:rPr>
              <w:t>1</w:t>
            </w:r>
          </w:p>
        </w:tc>
        <w:tc>
          <w:tcPr>
            <w:tcW w:w="2125" w:type="dxa"/>
          </w:tcPr>
          <w:p w14:paraId="7FA8DBEF" w14:textId="77777777" w:rsidR="00CE26D5" w:rsidRPr="00CE26D5" w:rsidRDefault="00CE26D5" w:rsidP="00CE26D5">
            <w:pPr>
              <w:jc w:val="center"/>
              <w:rPr>
                <w:color w:val="000000" w:themeColor="text1"/>
                <w:sz w:val="24"/>
              </w:rPr>
            </w:pPr>
            <w:r w:rsidRPr="00CE26D5">
              <w:rPr>
                <w:color w:val="000000" w:themeColor="text1"/>
                <w:sz w:val="24"/>
              </w:rPr>
              <w:t>1</w:t>
            </w:r>
          </w:p>
        </w:tc>
      </w:tr>
      <w:tr w:rsidR="00CE26D5" w:rsidRPr="00CE26D5" w14:paraId="1080838B" w14:textId="77777777" w:rsidTr="00CE26D5">
        <w:tc>
          <w:tcPr>
            <w:tcW w:w="6144" w:type="dxa"/>
          </w:tcPr>
          <w:p w14:paraId="05D355B4" w14:textId="77777777" w:rsidR="00CE26D5" w:rsidRPr="00CE26D5" w:rsidRDefault="00CE26D5" w:rsidP="00CE26D5">
            <w:pPr>
              <w:jc w:val="center"/>
              <w:rPr>
                <w:color w:val="000000" w:themeColor="text1"/>
                <w:sz w:val="24"/>
              </w:rPr>
            </w:pPr>
            <w:r w:rsidRPr="00CE26D5">
              <w:rPr>
                <w:color w:val="000000" w:themeColor="text1"/>
                <w:sz w:val="24"/>
              </w:rPr>
              <w:t>д. Илюши</w:t>
            </w:r>
          </w:p>
        </w:tc>
        <w:tc>
          <w:tcPr>
            <w:tcW w:w="1075" w:type="dxa"/>
            <w:vAlign w:val="center"/>
          </w:tcPr>
          <w:p w14:paraId="178B93CA" w14:textId="77777777" w:rsidR="00CE26D5" w:rsidRPr="00CE26D5" w:rsidRDefault="00CE26D5" w:rsidP="00CE26D5">
            <w:pPr>
              <w:jc w:val="center"/>
              <w:rPr>
                <w:color w:val="000000" w:themeColor="text1"/>
                <w:sz w:val="24"/>
              </w:rPr>
            </w:pPr>
            <w:r w:rsidRPr="00CE26D5">
              <w:rPr>
                <w:color w:val="000000" w:themeColor="text1"/>
                <w:sz w:val="24"/>
              </w:rPr>
              <w:t>1</w:t>
            </w:r>
          </w:p>
        </w:tc>
        <w:tc>
          <w:tcPr>
            <w:tcW w:w="2125" w:type="dxa"/>
          </w:tcPr>
          <w:p w14:paraId="60B1651A" w14:textId="77777777" w:rsidR="00CE26D5" w:rsidRPr="00CE26D5" w:rsidRDefault="00CE26D5" w:rsidP="00CE26D5">
            <w:pPr>
              <w:jc w:val="center"/>
              <w:rPr>
                <w:color w:val="000000" w:themeColor="text1"/>
                <w:sz w:val="24"/>
              </w:rPr>
            </w:pPr>
            <w:r w:rsidRPr="00CE26D5">
              <w:rPr>
                <w:color w:val="000000" w:themeColor="text1"/>
                <w:sz w:val="24"/>
              </w:rPr>
              <w:t>1</w:t>
            </w:r>
          </w:p>
        </w:tc>
      </w:tr>
      <w:tr w:rsidR="00CE26D5" w:rsidRPr="00CE26D5" w14:paraId="73758F20" w14:textId="77777777" w:rsidTr="00CE26D5">
        <w:tc>
          <w:tcPr>
            <w:tcW w:w="6144" w:type="dxa"/>
          </w:tcPr>
          <w:p w14:paraId="2D4330F5" w14:textId="77777777" w:rsidR="00CE26D5" w:rsidRPr="00CE26D5" w:rsidRDefault="00CE26D5" w:rsidP="00CE26D5">
            <w:pPr>
              <w:jc w:val="center"/>
              <w:rPr>
                <w:color w:val="000000" w:themeColor="text1"/>
                <w:sz w:val="24"/>
              </w:rPr>
            </w:pPr>
            <w:r w:rsidRPr="00CE26D5">
              <w:rPr>
                <w:color w:val="000000" w:themeColor="text1"/>
                <w:sz w:val="24"/>
              </w:rPr>
              <w:t>д. Аверины</w:t>
            </w:r>
          </w:p>
        </w:tc>
        <w:tc>
          <w:tcPr>
            <w:tcW w:w="1075" w:type="dxa"/>
            <w:vAlign w:val="center"/>
          </w:tcPr>
          <w:p w14:paraId="05B9E918" w14:textId="77777777" w:rsidR="00CE26D5" w:rsidRPr="00CE26D5" w:rsidRDefault="00CE26D5" w:rsidP="00CE26D5">
            <w:pPr>
              <w:jc w:val="center"/>
              <w:rPr>
                <w:color w:val="000000" w:themeColor="text1"/>
                <w:sz w:val="24"/>
              </w:rPr>
            </w:pPr>
            <w:r w:rsidRPr="00CE26D5">
              <w:rPr>
                <w:color w:val="000000" w:themeColor="text1"/>
                <w:sz w:val="24"/>
              </w:rPr>
              <w:t>1</w:t>
            </w:r>
          </w:p>
        </w:tc>
        <w:tc>
          <w:tcPr>
            <w:tcW w:w="2125" w:type="dxa"/>
          </w:tcPr>
          <w:p w14:paraId="482FF923" w14:textId="77777777" w:rsidR="00CE26D5" w:rsidRPr="00CE26D5" w:rsidRDefault="00CE26D5" w:rsidP="00CE26D5">
            <w:pPr>
              <w:jc w:val="center"/>
              <w:rPr>
                <w:color w:val="000000" w:themeColor="text1"/>
                <w:sz w:val="24"/>
              </w:rPr>
            </w:pPr>
            <w:r w:rsidRPr="00CE26D5">
              <w:rPr>
                <w:color w:val="000000" w:themeColor="text1"/>
                <w:sz w:val="24"/>
              </w:rPr>
              <w:t>1</w:t>
            </w:r>
          </w:p>
        </w:tc>
      </w:tr>
      <w:tr w:rsidR="00CE26D5" w:rsidRPr="00CE26D5" w14:paraId="7179240D" w14:textId="77777777" w:rsidTr="00CE26D5">
        <w:tc>
          <w:tcPr>
            <w:tcW w:w="6144" w:type="dxa"/>
          </w:tcPr>
          <w:p w14:paraId="0000AF8C" w14:textId="77777777" w:rsidR="00CE26D5" w:rsidRPr="00CE26D5" w:rsidRDefault="00CE26D5" w:rsidP="00CE26D5">
            <w:pPr>
              <w:jc w:val="center"/>
              <w:rPr>
                <w:color w:val="000000" w:themeColor="text1"/>
                <w:sz w:val="24"/>
              </w:rPr>
            </w:pPr>
            <w:r w:rsidRPr="00CE26D5">
              <w:rPr>
                <w:color w:val="000000" w:themeColor="text1"/>
                <w:sz w:val="24"/>
              </w:rPr>
              <w:lastRenderedPageBreak/>
              <w:t>д. Лаврушата</w:t>
            </w:r>
          </w:p>
        </w:tc>
        <w:tc>
          <w:tcPr>
            <w:tcW w:w="1075" w:type="dxa"/>
            <w:vAlign w:val="center"/>
          </w:tcPr>
          <w:p w14:paraId="355B3725" w14:textId="77777777" w:rsidR="00CE26D5" w:rsidRPr="00CE26D5" w:rsidRDefault="00CE26D5" w:rsidP="00CE26D5">
            <w:pPr>
              <w:jc w:val="center"/>
              <w:rPr>
                <w:color w:val="000000" w:themeColor="text1"/>
                <w:sz w:val="24"/>
              </w:rPr>
            </w:pPr>
            <w:r w:rsidRPr="00CE26D5">
              <w:rPr>
                <w:color w:val="000000" w:themeColor="text1"/>
                <w:sz w:val="24"/>
              </w:rPr>
              <w:t>1</w:t>
            </w:r>
          </w:p>
        </w:tc>
        <w:tc>
          <w:tcPr>
            <w:tcW w:w="2125" w:type="dxa"/>
          </w:tcPr>
          <w:p w14:paraId="075F6382" w14:textId="77777777" w:rsidR="00CE26D5" w:rsidRPr="00CE26D5" w:rsidRDefault="00CE26D5" w:rsidP="00CE26D5">
            <w:pPr>
              <w:jc w:val="center"/>
              <w:rPr>
                <w:color w:val="000000" w:themeColor="text1"/>
                <w:sz w:val="24"/>
              </w:rPr>
            </w:pPr>
            <w:r w:rsidRPr="00CE26D5">
              <w:rPr>
                <w:color w:val="000000" w:themeColor="text1"/>
                <w:sz w:val="24"/>
              </w:rPr>
              <w:t>1</w:t>
            </w:r>
          </w:p>
        </w:tc>
      </w:tr>
      <w:tr w:rsidR="00CE26D5" w:rsidRPr="00CE26D5" w14:paraId="61150088" w14:textId="77777777" w:rsidTr="00CE26D5">
        <w:tc>
          <w:tcPr>
            <w:tcW w:w="6144" w:type="dxa"/>
          </w:tcPr>
          <w:p w14:paraId="4F68FEE8" w14:textId="77777777" w:rsidR="00CE26D5" w:rsidRPr="00CE26D5" w:rsidRDefault="00CE26D5" w:rsidP="00CE26D5">
            <w:pPr>
              <w:jc w:val="center"/>
              <w:rPr>
                <w:color w:val="000000" w:themeColor="text1"/>
                <w:sz w:val="24"/>
              </w:rPr>
            </w:pPr>
            <w:r w:rsidRPr="00CE26D5">
              <w:rPr>
                <w:color w:val="000000" w:themeColor="text1"/>
                <w:sz w:val="24"/>
              </w:rPr>
              <w:t>п. Бор</w:t>
            </w:r>
          </w:p>
        </w:tc>
        <w:tc>
          <w:tcPr>
            <w:tcW w:w="1075" w:type="dxa"/>
            <w:vAlign w:val="center"/>
          </w:tcPr>
          <w:p w14:paraId="0A07F19C" w14:textId="77777777" w:rsidR="00CE26D5" w:rsidRPr="00CE26D5" w:rsidRDefault="00CE26D5" w:rsidP="00CE26D5">
            <w:pPr>
              <w:jc w:val="center"/>
              <w:rPr>
                <w:color w:val="000000" w:themeColor="text1"/>
                <w:sz w:val="24"/>
              </w:rPr>
            </w:pPr>
            <w:r w:rsidRPr="00CE26D5">
              <w:rPr>
                <w:color w:val="000000" w:themeColor="text1"/>
                <w:sz w:val="24"/>
              </w:rPr>
              <w:t>2</w:t>
            </w:r>
          </w:p>
        </w:tc>
        <w:tc>
          <w:tcPr>
            <w:tcW w:w="2125" w:type="dxa"/>
          </w:tcPr>
          <w:p w14:paraId="6DCCB3A7" w14:textId="77777777" w:rsidR="00CE26D5" w:rsidRPr="00CE26D5" w:rsidRDefault="00CE26D5" w:rsidP="00CE26D5">
            <w:pPr>
              <w:jc w:val="center"/>
              <w:rPr>
                <w:color w:val="000000" w:themeColor="text1"/>
                <w:sz w:val="24"/>
              </w:rPr>
            </w:pPr>
            <w:r w:rsidRPr="00CE26D5">
              <w:rPr>
                <w:color w:val="000000" w:themeColor="text1"/>
                <w:sz w:val="24"/>
              </w:rPr>
              <w:t>2</w:t>
            </w:r>
          </w:p>
        </w:tc>
      </w:tr>
      <w:tr w:rsidR="00CE26D5" w:rsidRPr="00CE26D5" w14:paraId="55EFEB47" w14:textId="77777777" w:rsidTr="00CE26D5">
        <w:tc>
          <w:tcPr>
            <w:tcW w:w="6144" w:type="dxa"/>
          </w:tcPr>
          <w:p w14:paraId="7DC24CC6" w14:textId="77777777" w:rsidR="00CE26D5" w:rsidRPr="00CE26D5" w:rsidRDefault="00CE26D5" w:rsidP="00CE26D5">
            <w:pPr>
              <w:jc w:val="center"/>
              <w:rPr>
                <w:color w:val="000000" w:themeColor="text1"/>
                <w:sz w:val="24"/>
              </w:rPr>
            </w:pPr>
            <w:r w:rsidRPr="00CE26D5">
              <w:rPr>
                <w:color w:val="000000" w:themeColor="text1"/>
                <w:sz w:val="24"/>
              </w:rPr>
              <w:t>с. Бисерово</w:t>
            </w:r>
          </w:p>
        </w:tc>
        <w:tc>
          <w:tcPr>
            <w:tcW w:w="1075" w:type="dxa"/>
            <w:vAlign w:val="center"/>
          </w:tcPr>
          <w:p w14:paraId="2208534C" w14:textId="77777777" w:rsidR="00CE26D5" w:rsidRPr="00CE26D5" w:rsidRDefault="00CE26D5" w:rsidP="00CE26D5">
            <w:pPr>
              <w:jc w:val="center"/>
              <w:rPr>
                <w:color w:val="000000" w:themeColor="text1"/>
                <w:sz w:val="24"/>
              </w:rPr>
            </w:pPr>
            <w:r w:rsidRPr="00CE26D5">
              <w:rPr>
                <w:color w:val="000000" w:themeColor="text1"/>
                <w:sz w:val="24"/>
              </w:rPr>
              <w:t>2</w:t>
            </w:r>
          </w:p>
        </w:tc>
        <w:tc>
          <w:tcPr>
            <w:tcW w:w="2125" w:type="dxa"/>
          </w:tcPr>
          <w:p w14:paraId="34705EC1" w14:textId="77777777" w:rsidR="00CE26D5" w:rsidRPr="00CE26D5" w:rsidRDefault="00CE26D5" w:rsidP="00CE26D5">
            <w:pPr>
              <w:jc w:val="center"/>
              <w:rPr>
                <w:color w:val="000000" w:themeColor="text1"/>
                <w:sz w:val="24"/>
              </w:rPr>
            </w:pPr>
            <w:r w:rsidRPr="00CE26D5">
              <w:rPr>
                <w:color w:val="000000" w:themeColor="text1"/>
                <w:sz w:val="24"/>
              </w:rPr>
              <w:t>2</w:t>
            </w:r>
          </w:p>
        </w:tc>
      </w:tr>
      <w:tr w:rsidR="00CE26D5" w:rsidRPr="00CE26D5" w14:paraId="6DFB8A94" w14:textId="77777777" w:rsidTr="00CE26D5">
        <w:tc>
          <w:tcPr>
            <w:tcW w:w="6144" w:type="dxa"/>
          </w:tcPr>
          <w:p w14:paraId="7021E279" w14:textId="77777777" w:rsidR="00CE26D5" w:rsidRPr="00CE26D5" w:rsidRDefault="00CE26D5" w:rsidP="00CE26D5">
            <w:pPr>
              <w:jc w:val="center"/>
              <w:rPr>
                <w:color w:val="000000" w:themeColor="text1"/>
                <w:sz w:val="24"/>
              </w:rPr>
            </w:pPr>
            <w:r w:rsidRPr="00CE26D5">
              <w:rPr>
                <w:color w:val="000000" w:themeColor="text1"/>
                <w:sz w:val="24"/>
              </w:rPr>
              <w:t>д. Ромаши</w:t>
            </w:r>
          </w:p>
        </w:tc>
        <w:tc>
          <w:tcPr>
            <w:tcW w:w="1075" w:type="dxa"/>
            <w:vAlign w:val="center"/>
          </w:tcPr>
          <w:p w14:paraId="5EFA3A6F" w14:textId="77777777" w:rsidR="00CE26D5" w:rsidRPr="00CE26D5" w:rsidRDefault="00CE26D5" w:rsidP="00CE26D5">
            <w:pPr>
              <w:jc w:val="center"/>
              <w:rPr>
                <w:color w:val="000000" w:themeColor="text1"/>
                <w:sz w:val="24"/>
              </w:rPr>
            </w:pPr>
            <w:r w:rsidRPr="00CE26D5">
              <w:rPr>
                <w:color w:val="000000" w:themeColor="text1"/>
                <w:sz w:val="24"/>
              </w:rPr>
              <w:t>2</w:t>
            </w:r>
          </w:p>
        </w:tc>
        <w:tc>
          <w:tcPr>
            <w:tcW w:w="2125" w:type="dxa"/>
          </w:tcPr>
          <w:p w14:paraId="40A0A58B" w14:textId="77777777" w:rsidR="00CE26D5" w:rsidRPr="00CE26D5" w:rsidRDefault="00CE26D5" w:rsidP="00CE26D5">
            <w:pPr>
              <w:jc w:val="center"/>
              <w:rPr>
                <w:color w:val="000000" w:themeColor="text1"/>
                <w:sz w:val="24"/>
              </w:rPr>
            </w:pPr>
            <w:r w:rsidRPr="00CE26D5">
              <w:rPr>
                <w:color w:val="000000" w:themeColor="text1"/>
                <w:sz w:val="24"/>
              </w:rPr>
              <w:t>2</w:t>
            </w:r>
          </w:p>
        </w:tc>
      </w:tr>
      <w:tr w:rsidR="00CE26D5" w:rsidRPr="00CE26D5" w14:paraId="0FDA5E97" w14:textId="77777777" w:rsidTr="00CE26D5">
        <w:tc>
          <w:tcPr>
            <w:tcW w:w="6144" w:type="dxa"/>
          </w:tcPr>
          <w:p w14:paraId="66003BBC" w14:textId="77777777" w:rsidR="00CE26D5" w:rsidRPr="00CE26D5" w:rsidRDefault="00CE26D5" w:rsidP="00CE26D5">
            <w:pPr>
              <w:jc w:val="center"/>
              <w:rPr>
                <w:color w:val="000000" w:themeColor="text1"/>
                <w:sz w:val="24"/>
              </w:rPr>
            </w:pPr>
            <w:r w:rsidRPr="00CE26D5">
              <w:rPr>
                <w:color w:val="000000" w:themeColor="text1"/>
                <w:sz w:val="24"/>
              </w:rPr>
              <w:t>с. Гордино</w:t>
            </w:r>
          </w:p>
        </w:tc>
        <w:tc>
          <w:tcPr>
            <w:tcW w:w="1075" w:type="dxa"/>
            <w:vAlign w:val="center"/>
          </w:tcPr>
          <w:p w14:paraId="320091C2" w14:textId="77777777" w:rsidR="00CE26D5" w:rsidRPr="00CE26D5" w:rsidRDefault="00CE26D5" w:rsidP="00CE26D5">
            <w:pPr>
              <w:jc w:val="center"/>
              <w:rPr>
                <w:color w:val="000000" w:themeColor="text1"/>
                <w:sz w:val="24"/>
              </w:rPr>
            </w:pPr>
            <w:r w:rsidRPr="00CE26D5">
              <w:rPr>
                <w:color w:val="000000" w:themeColor="text1"/>
                <w:sz w:val="24"/>
              </w:rPr>
              <w:t>4</w:t>
            </w:r>
          </w:p>
        </w:tc>
        <w:tc>
          <w:tcPr>
            <w:tcW w:w="2125" w:type="dxa"/>
          </w:tcPr>
          <w:p w14:paraId="5AE49FFC" w14:textId="77777777" w:rsidR="00CE26D5" w:rsidRPr="00CE26D5" w:rsidRDefault="00CE26D5" w:rsidP="00CE26D5">
            <w:pPr>
              <w:jc w:val="center"/>
              <w:rPr>
                <w:color w:val="000000" w:themeColor="text1"/>
                <w:sz w:val="24"/>
              </w:rPr>
            </w:pPr>
            <w:r w:rsidRPr="00CE26D5">
              <w:rPr>
                <w:color w:val="000000" w:themeColor="text1"/>
                <w:sz w:val="24"/>
              </w:rPr>
              <w:t>4</w:t>
            </w:r>
          </w:p>
        </w:tc>
      </w:tr>
      <w:tr w:rsidR="00CE26D5" w:rsidRPr="00CE26D5" w14:paraId="5530A3AA" w14:textId="77777777" w:rsidTr="00CE26D5">
        <w:tc>
          <w:tcPr>
            <w:tcW w:w="6144" w:type="dxa"/>
          </w:tcPr>
          <w:p w14:paraId="476B8ABE" w14:textId="77777777" w:rsidR="00CE26D5" w:rsidRPr="00CE26D5" w:rsidRDefault="00CE26D5" w:rsidP="00CE26D5">
            <w:pPr>
              <w:jc w:val="center"/>
              <w:rPr>
                <w:color w:val="000000" w:themeColor="text1"/>
                <w:sz w:val="24"/>
              </w:rPr>
            </w:pPr>
            <w:r w:rsidRPr="00CE26D5">
              <w:rPr>
                <w:color w:val="000000" w:themeColor="text1"/>
                <w:sz w:val="24"/>
              </w:rPr>
              <w:t>д. Архипята</w:t>
            </w:r>
          </w:p>
        </w:tc>
        <w:tc>
          <w:tcPr>
            <w:tcW w:w="1075" w:type="dxa"/>
            <w:vAlign w:val="center"/>
          </w:tcPr>
          <w:p w14:paraId="03B6643B" w14:textId="77777777" w:rsidR="00CE26D5" w:rsidRPr="00CE26D5" w:rsidRDefault="00CE26D5" w:rsidP="00CE26D5">
            <w:pPr>
              <w:jc w:val="center"/>
              <w:rPr>
                <w:color w:val="000000" w:themeColor="text1"/>
                <w:sz w:val="24"/>
              </w:rPr>
            </w:pPr>
            <w:r w:rsidRPr="00CE26D5">
              <w:rPr>
                <w:color w:val="000000" w:themeColor="text1"/>
                <w:sz w:val="24"/>
              </w:rPr>
              <w:t>1</w:t>
            </w:r>
          </w:p>
        </w:tc>
        <w:tc>
          <w:tcPr>
            <w:tcW w:w="2125" w:type="dxa"/>
          </w:tcPr>
          <w:p w14:paraId="072FF0AC" w14:textId="77777777" w:rsidR="00CE26D5" w:rsidRPr="00CE26D5" w:rsidRDefault="00CE26D5" w:rsidP="00CE26D5">
            <w:pPr>
              <w:jc w:val="center"/>
              <w:rPr>
                <w:color w:val="000000" w:themeColor="text1"/>
                <w:sz w:val="24"/>
              </w:rPr>
            </w:pPr>
            <w:r w:rsidRPr="00CE26D5">
              <w:rPr>
                <w:color w:val="000000" w:themeColor="text1"/>
                <w:sz w:val="24"/>
              </w:rPr>
              <w:t>1</w:t>
            </w:r>
          </w:p>
        </w:tc>
      </w:tr>
    </w:tbl>
    <w:p w14:paraId="46039EE7" w14:textId="77777777" w:rsidR="00CE26D5" w:rsidRPr="00CE26D5" w:rsidRDefault="00CE26D5" w:rsidP="00CE26D5">
      <w:pPr>
        <w:ind w:firstLine="709"/>
        <w:rPr>
          <w:color w:val="000000" w:themeColor="text1"/>
        </w:rPr>
      </w:pPr>
      <w:r w:rsidRPr="00CE26D5">
        <w:rPr>
          <w:color w:val="000000" w:themeColor="text1"/>
        </w:rPr>
        <w:t>Пропускная способность всех объектов физкультуры и спорта позволит обеспечить систематические занятия физической культурой (не менее 3 часов в неделю) только 45% населения в возрасте от 3 до 79 лет. Согласно установкам Минспорта РФ к 2030 г. необходимо обеспечить 100% уровень ЕПС.</w:t>
      </w:r>
    </w:p>
    <w:p w14:paraId="13F3DE36" w14:textId="77777777" w:rsidR="00CE26D5" w:rsidRPr="00CE26D5" w:rsidRDefault="00CE26D5" w:rsidP="00CE26D5">
      <w:pPr>
        <w:ind w:firstLine="709"/>
        <w:rPr>
          <w:color w:val="000000" w:themeColor="text1"/>
        </w:rPr>
      </w:pPr>
      <w:r w:rsidRPr="00CE26D5">
        <w:rPr>
          <w:color w:val="000000" w:themeColor="text1"/>
        </w:rPr>
        <w:t>Таким образом, в Афанасьевском муниципальном округе имеется недостаток объектов физкультуры и спорта таких как-спортивные сооружения в части плоскостных объектов спорта, спортивные залы.</w:t>
      </w:r>
    </w:p>
    <w:p w14:paraId="0DA06C60" w14:textId="77777777" w:rsidR="00CE26D5" w:rsidRPr="00CE26D5" w:rsidRDefault="00CE26D5" w:rsidP="00CE26D5">
      <w:pPr>
        <w:ind w:firstLine="709"/>
        <w:rPr>
          <w:color w:val="000000" w:themeColor="text1"/>
        </w:rPr>
      </w:pPr>
      <w:r w:rsidRPr="00CE26D5">
        <w:rPr>
          <w:color w:val="000000" w:themeColor="text1"/>
          <w:u w:val="single"/>
        </w:rPr>
        <w:t xml:space="preserve">Объекты отдыха и туризма </w:t>
      </w:r>
      <w:r w:rsidRPr="00CE26D5">
        <w:rPr>
          <w:color w:val="000000" w:themeColor="text1"/>
        </w:rPr>
        <w:t>(по сведениям администрации Афанасьевского муниципального округа)</w:t>
      </w:r>
    </w:p>
    <w:p w14:paraId="5E6A5F89" w14:textId="77777777" w:rsidR="00CE26D5" w:rsidRPr="00CE26D5" w:rsidRDefault="00CE26D5" w:rsidP="00CE26D5">
      <w:pPr>
        <w:ind w:firstLine="709"/>
        <w:rPr>
          <w:color w:val="000000" w:themeColor="text1"/>
        </w:rPr>
      </w:pPr>
      <w:r w:rsidRPr="00CE26D5">
        <w:rPr>
          <w:color w:val="000000" w:themeColor="text1"/>
        </w:rPr>
        <w:t>Объекты отдыха и туризма – преимущественно частные объекты. Суммарная емкость действующих средств размещения в границах Афанасьевского муниципального округа 20 мест в 6 объектах. Сезонность работы-круглогодичная.</w:t>
      </w:r>
    </w:p>
    <w:p w14:paraId="31E0019B" w14:textId="77777777" w:rsidR="00CE26D5" w:rsidRPr="00CE26D5" w:rsidRDefault="00CE26D5" w:rsidP="00CE26D5">
      <w:pPr>
        <w:ind w:firstLine="709"/>
        <w:rPr>
          <w:color w:val="000000" w:themeColor="text1"/>
        </w:rPr>
      </w:pPr>
      <w:r w:rsidRPr="00CE26D5">
        <w:rPr>
          <w:color w:val="000000" w:themeColor="text1"/>
        </w:rPr>
        <w:t>В 2025 году на территории округа выделялось около 6 коллективных средств размещения (КСР) гостиничного типа с общим суммарным фондом (по сведениям Афанасьевского муниципального округа).</w:t>
      </w:r>
    </w:p>
    <w:p w14:paraId="79AA744B" w14:textId="77777777" w:rsidR="00CE26D5" w:rsidRPr="00CE26D5" w:rsidRDefault="00CE26D5" w:rsidP="00CE26D5">
      <w:pPr>
        <w:ind w:firstLine="708"/>
        <w:rPr>
          <w:color w:val="000000" w:themeColor="text1"/>
        </w:rPr>
      </w:pPr>
      <w:r w:rsidRPr="00CE26D5">
        <w:rPr>
          <w:color w:val="000000" w:themeColor="text1"/>
        </w:rPr>
        <w:t>Таблица 2.3.7.16. Объекты в области отдыха и туризма – гостиницы и объекты гостиничного типа</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2307"/>
        <w:gridCol w:w="3791"/>
        <w:gridCol w:w="1417"/>
        <w:gridCol w:w="1495"/>
      </w:tblGrid>
      <w:tr w:rsidR="00CE26D5" w:rsidRPr="00CE26D5" w14:paraId="281C2F19" w14:textId="77777777" w:rsidTr="00CE26D5">
        <w:trPr>
          <w:trHeight w:val="300"/>
          <w:tblHeader/>
        </w:trPr>
        <w:tc>
          <w:tcPr>
            <w:tcW w:w="560" w:type="dxa"/>
            <w:shd w:val="clear" w:color="auto" w:fill="D9D9D9" w:themeFill="background1" w:themeFillShade="D9"/>
            <w:noWrap/>
            <w:vAlign w:val="center"/>
            <w:hideMark/>
          </w:tcPr>
          <w:p w14:paraId="1B3C4B0C" w14:textId="77777777" w:rsidR="00CE26D5" w:rsidRPr="00CE26D5" w:rsidRDefault="00CE26D5" w:rsidP="00CE26D5">
            <w:pPr>
              <w:jc w:val="center"/>
              <w:rPr>
                <w:color w:val="000000" w:themeColor="text1"/>
                <w:sz w:val="24"/>
              </w:rPr>
            </w:pPr>
            <w:r w:rsidRPr="00CE26D5">
              <w:rPr>
                <w:color w:val="000000" w:themeColor="text1"/>
                <w:sz w:val="24"/>
              </w:rPr>
              <w:t>№ п/п</w:t>
            </w:r>
          </w:p>
        </w:tc>
        <w:tc>
          <w:tcPr>
            <w:tcW w:w="2307" w:type="dxa"/>
            <w:shd w:val="clear" w:color="auto" w:fill="D9D9D9" w:themeFill="background1" w:themeFillShade="D9"/>
            <w:noWrap/>
            <w:vAlign w:val="center"/>
            <w:hideMark/>
          </w:tcPr>
          <w:p w14:paraId="7317D11D" w14:textId="77777777" w:rsidR="00CE26D5" w:rsidRPr="00CE26D5" w:rsidRDefault="00CE26D5" w:rsidP="00CE26D5">
            <w:pPr>
              <w:jc w:val="center"/>
              <w:rPr>
                <w:color w:val="000000" w:themeColor="text1"/>
                <w:sz w:val="24"/>
              </w:rPr>
            </w:pPr>
            <w:r w:rsidRPr="00CE26D5">
              <w:rPr>
                <w:color w:val="000000" w:themeColor="text1"/>
                <w:sz w:val="24"/>
              </w:rPr>
              <w:t>Наименование объекта</w:t>
            </w:r>
          </w:p>
        </w:tc>
        <w:tc>
          <w:tcPr>
            <w:tcW w:w="3791" w:type="dxa"/>
            <w:shd w:val="clear" w:color="auto" w:fill="D9D9D9" w:themeFill="background1" w:themeFillShade="D9"/>
            <w:vAlign w:val="center"/>
          </w:tcPr>
          <w:p w14:paraId="73BE49DB" w14:textId="77777777" w:rsidR="00CE26D5" w:rsidRPr="00CE26D5" w:rsidRDefault="00CE26D5" w:rsidP="00CE26D5">
            <w:pPr>
              <w:jc w:val="center"/>
              <w:rPr>
                <w:color w:val="000000" w:themeColor="text1"/>
                <w:sz w:val="24"/>
              </w:rPr>
            </w:pPr>
            <w:r w:rsidRPr="00CE26D5">
              <w:rPr>
                <w:color w:val="000000" w:themeColor="text1"/>
                <w:sz w:val="24"/>
              </w:rPr>
              <w:t>Фактический адрес</w:t>
            </w:r>
          </w:p>
        </w:tc>
        <w:tc>
          <w:tcPr>
            <w:tcW w:w="1417" w:type="dxa"/>
            <w:shd w:val="clear" w:color="auto" w:fill="D9D9D9" w:themeFill="background1" w:themeFillShade="D9"/>
            <w:vAlign w:val="center"/>
          </w:tcPr>
          <w:p w14:paraId="66244E5E" w14:textId="77777777" w:rsidR="00CE26D5" w:rsidRPr="00CE26D5" w:rsidRDefault="00CE26D5" w:rsidP="00CE26D5">
            <w:pPr>
              <w:jc w:val="center"/>
              <w:rPr>
                <w:color w:val="000000" w:themeColor="text1"/>
                <w:sz w:val="24"/>
              </w:rPr>
            </w:pPr>
            <w:r w:rsidRPr="00CE26D5">
              <w:rPr>
                <w:color w:val="000000" w:themeColor="text1"/>
                <w:sz w:val="24"/>
              </w:rPr>
              <w:t>Площадь здания, кв.м.</w:t>
            </w:r>
          </w:p>
        </w:tc>
        <w:tc>
          <w:tcPr>
            <w:tcW w:w="1495" w:type="dxa"/>
            <w:shd w:val="clear" w:color="auto" w:fill="D9D9D9" w:themeFill="background1" w:themeFillShade="D9"/>
            <w:vAlign w:val="center"/>
          </w:tcPr>
          <w:p w14:paraId="19DF5713" w14:textId="77777777" w:rsidR="00CE26D5" w:rsidRPr="00CE26D5" w:rsidRDefault="00CE26D5" w:rsidP="00CE26D5">
            <w:pPr>
              <w:jc w:val="center"/>
              <w:rPr>
                <w:color w:val="000000" w:themeColor="text1"/>
                <w:sz w:val="24"/>
              </w:rPr>
            </w:pPr>
            <w:r w:rsidRPr="00CE26D5">
              <w:rPr>
                <w:color w:val="000000" w:themeColor="text1"/>
                <w:sz w:val="24"/>
              </w:rPr>
              <w:t>Вмести-мость, мест</w:t>
            </w:r>
          </w:p>
        </w:tc>
      </w:tr>
      <w:tr w:rsidR="00CE26D5" w:rsidRPr="00CE26D5" w14:paraId="3D55C05E" w14:textId="77777777" w:rsidTr="00CE26D5">
        <w:trPr>
          <w:trHeight w:val="300"/>
          <w:tblHeader/>
        </w:trPr>
        <w:tc>
          <w:tcPr>
            <w:tcW w:w="560" w:type="dxa"/>
            <w:shd w:val="clear" w:color="auto" w:fill="D9D9D9" w:themeFill="background1" w:themeFillShade="D9"/>
            <w:noWrap/>
            <w:vAlign w:val="center"/>
          </w:tcPr>
          <w:p w14:paraId="5C479897" w14:textId="77777777" w:rsidR="00CE26D5" w:rsidRPr="00CE26D5" w:rsidRDefault="00CE26D5" w:rsidP="00CE26D5">
            <w:pPr>
              <w:jc w:val="center"/>
              <w:rPr>
                <w:color w:val="000000" w:themeColor="text1"/>
                <w:sz w:val="24"/>
              </w:rPr>
            </w:pPr>
            <w:r w:rsidRPr="00CE26D5">
              <w:rPr>
                <w:color w:val="000000" w:themeColor="text1"/>
                <w:sz w:val="24"/>
              </w:rPr>
              <w:t>1</w:t>
            </w:r>
          </w:p>
        </w:tc>
        <w:tc>
          <w:tcPr>
            <w:tcW w:w="2307" w:type="dxa"/>
            <w:shd w:val="clear" w:color="auto" w:fill="D9D9D9" w:themeFill="background1" w:themeFillShade="D9"/>
            <w:noWrap/>
            <w:vAlign w:val="center"/>
          </w:tcPr>
          <w:p w14:paraId="41B5AFC6" w14:textId="77777777" w:rsidR="00CE26D5" w:rsidRPr="00CE26D5" w:rsidRDefault="00CE26D5" w:rsidP="00CE26D5">
            <w:pPr>
              <w:jc w:val="center"/>
              <w:rPr>
                <w:color w:val="000000" w:themeColor="text1"/>
                <w:sz w:val="24"/>
              </w:rPr>
            </w:pPr>
            <w:r w:rsidRPr="00CE26D5">
              <w:rPr>
                <w:color w:val="000000" w:themeColor="text1"/>
                <w:sz w:val="24"/>
              </w:rPr>
              <w:t>2</w:t>
            </w:r>
          </w:p>
        </w:tc>
        <w:tc>
          <w:tcPr>
            <w:tcW w:w="3791" w:type="dxa"/>
            <w:shd w:val="clear" w:color="auto" w:fill="D9D9D9" w:themeFill="background1" w:themeFillShade="D9"/>
            <w:vAlign w:val="center"/>
          </w:tcPr>
          <w:p w14:paraId="72250D60" w14:textId="77777777" w:rsidR="00CE26D5" w:rsidRPr="00CE26D5" w:rsidRDefault="00CE26D5" w:rsidP="00CE26D5">
            <w:pPr>
              <w:jc w:val="center"/>
              <w:rPr>
                <w:color w:val="000000" w:themeColor="text1"/>
                <w:sz w:val="24"/>
              </w:rPr>
            </w:pPr>
            <w:r w:rsidRPr="00CE26D5">
              <w:rPr>
                <w:color w:val="000000" w:themeColor="text1"/>
                <w:sz w:val="24"/>
              </w:rPr>
              <w:t>3</w:t>
            </w:r>
          </w:p>
        </w:tc>
        <w:tc>
          <w:tcPr>
            <w:tcW w:w="1417" w:type="dxa"/>
            <w:shd w:val="clear" w:color="auto" w:fill="D9D9D9" w:themeFill="background1" w:themeFillShade="D9"/>
            <w:vAlign w:val="center"/>
          </w:tcPr>
          <w:p w14:paraId="127F22E6" w14:textId="77777777" w:rsidR="00CE26D5" w:rsidRPr="00CE26D5" w:rsidRDefault="00CE26D5" w:rsidP="00CE26D5">
            <w:pPr>
              <w:jc w:val="center"/>
              <w:rPr>
                <w:color w:val="000000" w:themeColor="text1"/>
                <w:sz w:val="24"/>
              </w:rPr>
            </w:pPr>
            <w:r w:rsidRPr="00CE26D5">
              <w:rPr>
                <w:color w:val="000000" w:themeColor="text1"/>
                <w:sz w:val="24"/>
              </w:rPr>
              <w:t>4</w:t>
            </w:r>
          </w:p>
        </w:tc>
        <w:tc>
          <w:tcPr>
            <w:tcW w:w="1495" w:type="dxa"/>
            <w:shd w:val="clear" w:color="auto" w:fill="D9D9D9" w:themeFill="background1" w:themeFillShade="D9"/>
            <w:vAlign w:val="center"/>
          </w:tcPr>
          <w:p w14:paraId="326A9152" w14:textId="77777777" w:rsidR="00CE26D5" w:rsidRPr="00CE26D5" w:rsidRDefault="00CE26D5" w:rsidP="00CE26D5">
            <w:pPr>
              <w:jc w:val="center"/>
              <w:rPr>
                <w:color w:val="000000" w:themeColor="text1"/>
                <w:sz w:val="24"/>
              </w:rPr>
            </w:pPr>
            <w:r w:rsidRPr="00CE26D5">
              <w:rPr>
                <w:color w:val="000000" w:themeColor="text1"/>
                <w:sz w:val="24"/>
              </w:rPr>
              <w:t>5</w:t>
            </w:r>
          </w:p>
        </w:tc>
      </w:tr>
      <w:tr w:rsidR="00CE26D5" w:rsidRPr="00CE26D5" w14:paraId="3DC55674" w14:textId="77777777" w:rsidTr="00CE26D5">
        <w:trPr>
          <w:trHeight w:val="1028"/>
        </w:trPr>
        <w:tc>
          <w:tcPr>
            <w:tcW w:w="560" w:type="dxa"/>
            <w:noWrap/>
            <w:vAlign w:val="center"/>
          </w:tcPr>
          <w:p w14:paraId="1DC1BE3A" w14:textId="77777777" w:rsidR="00CE26D5" w:rsidRPr="00CE26D5" w:rsidRDefault="00CE26D5" w:rsidP="00CE26D5">
            <w:pPr>
              <w:jc w:val="center"/>
              <w:rPr>
                <w:color w:val="000000" w:themeColor="text1"/>
                <w:sz w:val="24"/>
              </w:rPr>
            </w:pPr>
            <w:r w:rsidRPr="00CE26D5">
              <w:rPr>
                <w:color w:val="000000" w:themeColor="text1"/>
                <w:sz w:val="24"/>
              </w:rPr>
              <w:t>1</w:t>
            </w:r>
          </w:p>
        </w:tc>
        <w:tc>
          <w:tcPr>
            <w:tcW w:w="2307" w:type="dxa"/>
            <w:noWrap/>
            <w:vAlign w:val="center"/>
          </w:tcPr>
          <w:p w14:paraId="2CAB7603" w14:textId="77777777" w:rsidR="00CE26D5" w:rsidRPr="00CE26D5" w:rsidRDefault="00CE26D5" w:rsidP="00CE26D5">
            <w:pPr>
              <w:jc w:val="center"/>
              <w:rPr>
                <w:color w:val="000000" w:themeColor="text1"/>
                <w:sz w:val="24"/>
              </w:rPr>
            </w:pPr>
            <w:r w:rsidRPr="00CE26D5">
              <w:rPr>
                <w:color w:val="000000" w:themeColor="text1"/>
                <w:sz w:val="24"/>
              </w:rPr>
              <w:t>Мини-гостиница ИП Габов Сергей Валентинович</w:t>
            </w:r>
          </w:p>
        </w:tc>
        <w:tc>
          <w:tcPr>
            <w:tcW w:w="3791" w:type="dxa"/>
            <w:vAlign w:val="center"/>
          </w:tcPr>
          <w:p w14:paraId="48DB1ABF"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муниципальный округ вблизи д. Полунята, строение 2</w:t>
            </w:r>
          </w:p>
        </w:tc>
        <w:tc>
          <w:tcPr>
            <w:tcW w:w="1417" w:type="dxa"/>
            <w:vAlign w:val="bottom"/>
          </w:tcPr>
          <w:p w14:paraId="189DDA12" w14:textId="77777777" w:rsidR="00CE26D5" w:rsidRPr="00CE26D5" w:rsidRDefault="00CE26D5" w:rsidP="00CE26D5">
            <w:pPr>
              <w:jc w:val="center"/>
              <w:rPr>
                <w:color w:val="000000" w:themeColor="text1"/>
                <w:sz w:val="24"/>
              </w:rPr>
            </w:pPr>
            <w:r w:rsidRPr="00CE26D5">
              <w:rPr>
                <w:color w:val="000000" w:themeColor="text1"/>
                <w:sz w:val="24"/>
              </w:rPr>
              <w:t>483,8</w:t>
            </w:r>
          </w:p>
        </w:tc>
        <w:tc>
          <w:tcPr>
            <w:tcW w:w="1495" w:type="dxa"/>
            <w:vAlign w:val="center"/>
          </w:tcPr>
          <w:p w14:paraId="7AC39F5B" w14:textId="77777777" w:rsidR="00CE26D5" w:rsidRPr="00CE26D5" w:rsidRDefault="00CE26D5" w:rsidP="00CE26D5">
            <w:pPr>
              <w:jc w:val="center"/>
              <w:rPr>
                <w:color w:val="FF0000"/>
                <w:sz w:val="24"/>
              </w:rPr>
            </w:pPr>
          </w:p>
        </w:tc>
      </w:tr>
      <w:tr w:rsidR="00CE26D5" w:rsidRPr="00CE26D5" w14:paraId="29E51433" w14:textId="77777777" w:rsidTr="00CE26D5">
        <w:trPr>
          <w:trHeight w:val="1049"/>
        </w:trPr>
        <w:tc>
          <w:tcPr>
            <w:tcW w:w="560" w:type="dxa"/>
            <w:noWrap/>
            <w:vAlign w:val="center"/>
          </w:tcPr>
          <w:p w14:paraId="5692654C" w14:textId="77777777" w:rsidR="00CE26D5" w:rsidRPr="00CE26D5" w:rsidRDefault="00CE26D5" w:rsidP="00CE26D5">
            <w:pPr>
              <w:jc w:val="center"/>
              <w:rPr>
                <w:color w:val="000000" w:themeColor="text1"/>
                <w:sz w:val="24"/>
              </w:rPr>
            </w:pPr>
            <w:r w:rsidRPr="00CE26D5">
              <w:rPr>
                <w:color w:val="000000" w:themeColor="text1"/>
                <w:sz w:val="24"/>
              </w:rPr>
              <w:t>2</w:t>
            </w:r>
          </w:p>
        </w:tc>
        <w:tc>
          <w:tcPr>
            <w:tcW w:w="2307" w:type="dxa"/>
            <w:noWrap/>
            <w:vAlign w:val="center"/>
          </w:tcPr>
          <w:p w14:paraId="4945078D" w14:textId="77777777" w:rsidR="00CE26D5" w:rsidRPr="00CE26D5" w:rsidRDefault="00CE26D5" w:rsidP="00CE26D5">
            <w:pPr>
              <w:jc w:val="center"/>
              <w:rPr>
                <w:color w:val="000000" w:themeColor="text1"/>
                <w:sz w:val="24"/>
              </w:rPr>
            </w:pPr>
            <w:r w:rsidRPr="00CE26D5">
              <w:rPr>
                <w:color w:val="000000" w:themeColor="text1"/>
                <w:sz w:val="24"/>
              </w:rPr>
              <w:t>Гостиница ООО «Тополек»</w:t>
            </w:r>
          </w:p>
        </w:tc>
        <w:tc>
          <w:tcPr>
            <w:tcW w:w="3791" w:type="dxa"/>
            <w:vAlign w:val="center"/>
          </w:tcPr>
          <w:p w14:paraId="783F781F"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муниципальный округ, д. Ичетовкины, ул. Энергетиков, д.12</w:t>
            </w:r>
          </w:p>
        </w:tc>
        <w:tc>
          <w:tcPr>
            <w:tcW w:w="1417" w:type="dxa"/>
            <w:vAlign w:val="bottom"/>
          </w:tcPr>
          <w:p w14:paraId="35F03D8A" w14:textId="77777777" w:rsidR="00CE26D5" w:rsidRPr="00CE26D5" w:rsidRDefault="00CE26D5" w:rsidP="00CE26D5">
            <w:pPr>
              <w:jc w:val="center"/>
              <w:rPr>
                <w:color w:val="000000" w:themeColor="text1"/>
                <w:sz w:val="24"/>
              </w:rPr>
            </w:pPr>
            <w:r w:rsidRPr="00CE26D5">
              <w:rPr>
                <w:color w:val="000000" w:themeColor="text1"/>
                <w:sz w:val="24"/>
              </w:rPr>
              <w:t>151,5</w:t>
            </w:r>
          </w:p>
        </w:tc>
        <w:tc>
          <w:tcPr>
            <w:tcW w:w="1495" w:type="dxa"/>
            <w:vAlign w:val="center"/>
          </w:tcPr>
          <w:p w14:paraId="5C75AFC6" w14:textId="77777777" w:rsidR="00CE26D5" w:rsidRPr="00CE26D5" w:rsidRDefault="00CE26D5" w:rsidP="00CE26D5">
            <w:pPr>
              <w:jc w:val="center"/>
              <w:rPr>
                <w:color w:val="FF0000"/>
                <w:sz w:val="24"/>
              </w:rPr>
            </w:pPr>
          </w:p>
        </w:tc>
      </w:tr>
      <w:tr w:rsidR="00CE26D5" w:rsidRPr="00CE26D5" w14:paraId="5C003256" w14:textId="77777777" w:rsidTr="00CE26D5">
        <w:trPr>
          <w:trHeight w:val="300"/>
        </w:trPr>
        <w:tc>
          <w:tcPr>
            <w:tcW w:w="560" w:type="dxa"/>
            <w:noWrap/>
            <w:vAlign w:val="center"/>
          </w:tcPr>
          <w:p w14:paraId="5444B720" w14:textId="77777777" w:rsidR="00CE26D5" w:rsidRPr="00CE26D5" w:rsidRDefault="00CE26D5" w:rsidP="00CE26D5">
            <w:pPr>
              <w:jc w:val="center"/>
              <w:rPr>
                <w:color w:val="000000" w:themeColor="text1"/>
                <w:sz w:val="24"/>
              </w:rPr>
            </w:pPr>
            <w:r w:rsidRPr="00CE26D5">
              <w:rPr>
                <w:color w:val="000000" w:themeColor="text1"/>
                <w:sz w:val="24"/>
              </w:rPr>
              <w:t>3</w:t>
            </w:r>
          </w:p>
        </w:tc>
        <w:tc>
          <w:tcPr>
            <w:tcW w:w="2307" w:type="dxa"/>
            <w:noWrap/>
            <w:vAlign w:val="center"/>
          </w:tcPr>
          <w:p w14:paraId="6B323538" w14:textId="77777777" w:rsidR="00CE26D5" w:rsidRPr="00CE26D5" w:rsidRDefault="00CE26D5" w:rsidP="00CE26D5">
            <w:pPr>
              <w:jc w:val="center"/>
              <w:rPr>
                <w:color w:val="000000" w:themeColor="text1"/>
                <w:sz w:val="24"/>
              </w:rPr>
            </w:pPr>
            <w:r w:rsidRPr="00CE26D5">
              <w:rPr>
                <w:color w:val="000000" w:themeColor="text1"/>
                <w:sz w:val="24"/>
              </w:rPr>
              <w:t>Квартира «Мини-отель» ИП Никитин Игорь Анатольевич</w:t>
            </w:r>
          </w:p>
        </w:tc>
        <w:tc>
          <w:tcPr>
            <w:tcW w:w="3791" w:type="dxa"/>
            <w:vAlign w:val="center"/>
          </w:tcPr>
          <w:p w14:paraId="00308315"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пгт Афанасьево, ул. Гудовских, д.19</w:t>
            </w:r>
          </w:p>
        </w:tc>
        <w:tc>
          <w:tcPr>
            <w:tcW w:w="1417" w:type="dxa"/>
            <w:vAlign w:val="center"/>
          </w:tcPr>
          <w:p w14:paraId="60217918" w14:textId="77777777" w:rsidR="00CE26D5" w:rsidRPr="00CE26D5" w:rsidRDefault="00CE26D5" w:rsidP="00CE26D5">
            <w:pPr>
              <w:jc w:val="center"/>
              <w:rPr>
                <w:color w:val="000000" w:themeColor="text1"/>
                <w:sz w:val="24"/>
              </w:rPr>
            </w:pPr>
            <w:r w:rsidRPr="00CE26D5">
              <w:rPr>
                <w:color w:val="000000" w:themeColor="text1"/>
                <w:sz w:val="24"/>
              </w:rPr>
              <w:t>418,4</w:t>
            </w:r>
          </w:p>
        </w:tc>
        <w:tc>
          <w:tcPr>
            <w:tcW w:w="1495" w:type="dxa"/>
            <w:vAlign w:val="center"/>
          </w:tcPr>
          <w:p w14:paraId="7F2F7DF6" w14:textId="77777777" w:rsidR="00CE26D5" w:rsidRPr="00CE26D5" w:rsidRDefault="00CE26D5" w:rsidP="00CE26D5">
            <w:pPr>
              <w:jc w:val="center"/>
              <w:rPr>
                <w:color w:val="FF0000"/>
                <w:sz w:val="24"/>
              </w:rPr>
            </w:pPr>
          </w:p>
        </w:tc>
      </w:tr>
      <w:tr w:rsidR="00CE26D5" w:rsidRPr="00CE26D5" w14:paraId="49D48F99" w14:textId="77777777" w:rsidTr="00CE26D5">
        <w:trPr>
          <w:trHeight w:val="300"/>
        </w:trPr>
        <w:tc>
          <w:tcPr>
            <w:tcW w:w="560" w:type="dxa"/>
            <w:noWrap/>
            <w:vAlign w:val="center"/>
          </w:tcPr>
          <w:p w14:paraId="0E9803B5" w14:textId="77777777" w:rsidR="00CE26D5" w:rsidRPr="00CE26D5" w:rsidRDefault="00CE26D5" w:rsidP="00CE26D5">
            <w:pPr>
              <w:jc w:val="center"/>
              <w:rPr>
                <w:color w:val="000000" w:themeColor="text1"/>
                <w:sz w:val="24"/>
              </w:rPr>
            </w:pPr>
            <w:r w:rsidRPr="00CE26D5">
              <w:rPr>
                <w:color w:val="000000" w:themeColor="text1"/>
                <w:sz w:val="24"/>
              </w:rPr>
              <w:lastRenderedPageBreak/>
              <w:t>4</w:t>
            </w:r>
          </w:p>
        </w:tc>
        <w:tc>
          <w:tcPr>
            <w:tcW w:w="2307" w:type="dxa"/>
            <w:noWrap/>
            <w:vAlign w:val="center"/>
          </w:tcPr>
          <w:p w14:paraId="78D2F0E5" w14:textId="77777777" w:rsidR="00CE26D5" w:rsidRPr="00CE26D5" w:rsidRDefault="00CE26D5" w:rsidP="00CE26D5">
            <w:pPr>
              <w:jc w:val="center"/>
              <w:rPr>
                <w:color w:val="000000" w:themeColor="text1"/>
                <w:sz w:val="24"/>
              </w:rPr>
            </w:pPr>
            <w:r w:rsidRPr="00CE26D5">
              <w:rPr>
                <w:color w:val="000000" w:themeColor="text1"/>
                <w:sz w:val="24"/>
              </w:rPr>
              <w:t>Мини-гостиница «Привал» ИП Кузминский Дмитрий Михайлович</w:t>
            </w:r>
          </w:p>
        </w:tc>
        <w:tc>
          <w:tcPr>
            <w:tcW w:w="3791" w:type="dxa"/>
            <w:vAlign w:val="center"/>
          </w:tcPr>
          <w:p w14:paraId="4F707F98"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муниципальный округ, д. Конкины, д.24Б</w:t>
            </w:r>
          </w:p>
        </w:tc>
        <w:tc>
          <w:tcPr>
            <w:tcW w:w="1417" w:type="dxa"/>
            <w:vAlign w:val="center"/>
          </w:tcPr>
          <w:p w14:paraId="29DBD48B" w14:textId="77777777" w:rsidR="00CE26D5" w:rsidRPr="00CE26D5" w:rsidRDefault="00CE26D5" w:rsidP="00CE26D5">
            <w:pPr>
              <w:jc w:val="center"/>
              <w:rPr>
                <w:color w:val="000000" w:themeColor="text1"/>
                <w:sz w:val="24"/>
              </w:rPr>
            </w:pPr>
            <w:r w:rsidRPr="00CE26D5">
              <w:rPr>
                <w:color w:val="000000" w:themeColor="text1"/>
                <w:sz w:val="24"/>
              </w:rPr>
              <w:t>129,9</w:t>
            </w:r>
          </w:p>
        </w:tc>
        <w:tc>
          <w:tcPr>
            <w:tcW w:w="1495" w:type="dxa"/>
            <w:vAlign w:val="center"/>
          </w:tcPr>
          <w:p w14:paraId="7175A8AB" w14:textId="77777777" w:rsidR="00CE26D5" w:rsidRPr="00CE26D5" w:rsidRDefault="00CE26D5" w:rsidP="00CE26D5">
            <w:pPr>
              <w:jc w:val="center"/>
              <w:rPr>
                <w:color w:val="000000" w:themeColor="text1"/>
                <w:sz w:val="24"/>
              </w:rPr>
            </w:pPr>
            <w:r w:rsidRPr="00CE26D5">
              <w:rPr>
                <w:color w:val="000000" w:themeColor="text1"/>
                <w:sz w:val="24"/>
              </w:rPr>
              <w:t>7</w:t>
            </w:r>
          </w:p>
        </w:tc>
      </w:tr>
      <w:tr w:rsidR="00CE26D5" w:rsidRPr="00CE26D5" w14:paraId="61207849" w14:textId="77777777" w:rsidTr="00CE26D5">
        <w:trPr>
          <w:trHeight w:val="300"/>
        </w:trPr>
        <w:tc>
          <w:tcPr>
            <w:tcW w:w="560" w:type="dxa"/>
            <w:noWrap/>
            <w:vAlign w:val="center"/>
          </w:tcPr>
          <w:p w14:paraId="7A95B493" w14:textId="77777777" w:rsidR="00CE26D5" w:rsidRPr="00CE26D5" w:rsidRDefault="00CE26D5" w:rsidP="00CE26D5">
            <w:pPr>
              <w:jc w:val="center"/>
              <w:rPr>
                <w:color w:val="000000" w:themeColor="text1"/>
                <w:sz w:val="24"/>
              </w:rPr>
            </w:pPr>
            <w:r w:rsidRPr="00CE26D5">
              <w:rPr>
                <w:color w:val="000000" w:themeColor="text1"/>
                <w:sz w:val="24"/>
              </w:rPr>
              <w:t>5</w:t>
            </w:r>
          </w:p>
        </w:tc>
        <w:tc>
          <w:tcPr>
            <w:tcW w:w="2307" w:type="dxa"/>
            <w:noWrap/>
            <w:vAlign w:val="center"/>
          </w:tcPr>
          <w:p w14:paraId="5C3D5CFE" w14:textId="77777777" w:rsidR="00CE26D5" w:rsidRPr="00CE26D5" w:rsidRDefault="00CE26D5" w:rsidP="00CE26D5">
            <w:pPr>
              <w:jc w:val="center"/>
              <w:rPr>
                <w:color w:val="000000" w:themeColor="text1"/>
                <w:sz w:val="24"/>
              </w:rPr>
            </w:pPr>
            <w:r w:rsidRPr="00CE26D5">
              <w:rPr>
                <w:color w:val="000000" w:themeColor="text1"/>
                <w:sz w:val="24"/>
              </w:rPr>
              <w:t>Мини-гостиница ИП Ромашов Георгий Вячеславович</w:t>
            </w:r>
          </w:p>
        </w:tc>
        <w:tc>
          <w:tcPr>
            <w:tcW w:w="3791" w:type="dxa"/>
            <w:vAlign w:val="center"/>
          </w:tcPr>
          <w:p w14:paraId="39256433"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муниципальный округ, д. Лазаневы, д.9</w:t>
            </w:r>
          </w:p>
        </w:tc>
        <w:tc>
          <w:tcPr>
            <w:tcW w:w="1417" w:type="dxa"/>
            <w:vAlign w:val="center"/>
          </w:tcPr>
          <w:p w14:paraId="6A81CFE4" w14:textId="77777777" w:rsidR="00CE26D5" w:rsidRPr="00CE26D5" w:rsidRDefault="00CE26D5" w:rsidP="00CE26D5">
            <w:pPr>
              <w:jc w:val="center"/>
              <w:rPr>
                <w:color w:val="000000" w:themeColor="text1"/>
                <w:sz w:val="24"/>
              </w:rPr>
            </w:pPr>
            <w:r w:rsidRPr="00CE26D5">
              <w:rPr>
                <w:color w:val="000000" w:themeColor="text1"/>
                <w:sz w:val="24"/>
              </w:rPr>
              <w:t>265,8</w:t>
            </w:r>
          </w:p>
        </w:tc>
        <w:tc>
          <w:tcPr>
            <w:tcW w:w="1495" w:type="dxa"/>
            <w:vAlign w:val="center"/>
          </w:tcPr>
          <w:p w14:paraId="11115617" w14:textId="77777777" w:rsidR="00CE26D5" w:rsidRPr="00CE26D5" w:rsidRDefault="00CE26D5" w:rsidP="00CE26D5">
            <w:pPr>
              <w:jc w:val="center"/>
              <w:rPr>
                <w:color w:val="000000" w:themeColor="text1"/>
                <w:sz w:val="24"/>
              </w:rPr>
            </w:pPr>
            <w:r w:rsidRPr="00CE26D5">
              <w:rPr>
                <w:color w:val="000000" w:themeColor="text1"/>
                <w:sz w:val="24"/>
              </w:rPr>
              <w:t>13</w:t>
            </w:r>
          </w:p>
        </w:tc>
      </w:tr>
      <w:tr w:rsidR="00CE26D5" w:rsidRPr="00CE26D5" w14:paraId="53E3C236" w14:textId="77777777" w:rsidTr="00CE26D5">
        <w:trPr>
          <w:trHeight w:val="300"/>
        </w:trPr>
        <w:tc>
          <w:tcPr>
            <w:tcW w:w="560" w:type="dxa"/>
            <w:noWrap/>
            <w:vAlign w:val="center"/>
          </w:tcPr>
          <w:p w14:paraId="35B370BF" w14:textId="77777777" w:rsidR="00CE26D5" w:rsidRPr="00CE26D5" w:rsidRDefault="00CE26D5" w:rsidP="00CE26D5">
            <w:pPr>
              <w:jc w:val="center"/>
              <w:rPr>
                <w:color w:val="000000" w:themeColor="text1"/>
                <w:sz w:val="24"/>
              </w:rPr>
            </w:pPr>
            <w:r w:rsidRPr="00CE26D5">
              <w:rPr>
                <w:color w:val="000000" w:themeColor="text1"/>
                <w:sz w:val="24"/>
              </w:rPr>
              <w:t>6</w:t>
            </w:r>
          </w:p>
        </w:tc>
        <w:tc>
          <w:tcPr>
            <w:tcW w:w="2307" w:type="dxa"/>
            <w:noWrap/>
            <w:vAlign w:val="center"/>
          </w:tcPr>
          <w:p w14:paraId="3FF91C43" w14:textId="77777777" w:rsidR="00CE26D5" w:rsidRPr="00CE26D5" w:rsidRDefault="00CE26D5" w:rsidP="00CE26D5">
            <w:pPr>
              <w:jc w:val="center"/>
              <w:rPr>
                <w:color w:val="000000" w:themeColor="text1"/>
                <w:sz w:val="24"/>
              </w:rPr>
            </w:pPr>
            <w:r w:rsidRPr="00CE26D5">
              <w:rPr>
                <w:color w:val="000000" w:themeColor="text1"/>
                <w:sz w:val="24"/>
              </w:rPr>
              <w:t>Гостиница ИП Харина Марина Сергеевна</w:t>
            </w:r>
          </w:p>
        </w:tc>
        <w:tc>
          <w:tcPr>
            <w:tcW w:w="3791" w:type="dxa"/>
            <w:vAlign w:val="center"/>
          </w:tcPr>
          <w:p w14:paraId="52BE1E1D"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муниципальный округ, д. Конкины, строение 46, здание 1</w:t>
            </w:r>
          </w:p>
        </w:tc>
        <w:tc>
          <w:tcPr>
            <w:tcW w:w="1417" w:type="dxa"/>
            <w:vAlign w:val="center"/>
          </w:tcPr>
          <w:p w14:paraId="62962E54" w14:textId="77777777" w:rsidR="00CE26D5" w:rsidRPr="00CE26D5" w:rsidRDefault="00CE26D5" w:rsidP="00CE26D5">
            <w:pPr>
              <w:jc w:val="center"/>
              <w:rPr>
                <w:color w:val="000000" w:themeColor="text1"/>
                <w:sz w:val="24"/>
              </w:rPr>
            </w:pPr>
            <w:r w:rsidRPr="00CE26D5">
              <w:rPr>
                <w:color w:val="000000" w:themeColor="text1"/>
                <w:sz w:val="24"/>
              </w:rPr>
              <w:t>716,6</w:t>
            </w:r>
          </w:p>
        </w:tc>
        <w:tc>
          <w:tcPr>
            <w:tcW w:w="1495" w:type="dxa"/>
            <w:vAlign w:val="center"/>
          </w:tcPr>
          <w:p w14:paraId="367C26A8" w14:textId="77777777" w:rsidR="00CE26D5" w:rsidRPr="00CE26D5" w:rsidRDefault="00CE26D5" w:rsidP="00CE26D5">
            <w:pPr>
              <w:jc w:val="center"/>
              <w:rPr>
                <w:color w:val="FF0000"/>
                <w:sz w:val="24"/>
              </w:rPr>
            </w:pPr>
          </w:p>
        </w:tc>
      </w:tr>
    </w:tbl>
    <w:p w14:paraId="639E80E2" w14:textId="77777777" w:rsidR="00CE26D5" w:rsidRPr="00CE26D5" w:rsidRDefault="00CE26D5" w:rsidP="00CE26D5">
      <w:pPr>
        <w:ind w:firstLine="709"/>
        <w:rPr>
          <w:color w:val="000000" w:themeColor="text1"/>
        </w:rPr>
      </w:pPr>
      <w:r w:rsidRPr="00CE26D5">
        <w:rPr>
          <w:color w:val="000000" w:themeColor="text1"/>
        </w:rPr>
        <w:t>Специализированные коллективные средства размещения (дома и базы отдыха, кемпинги, туристские базы, пансионаты с лечением), детские оздоровительно-спортивные лагеря, объекты санаторно-курортного назначения в границах муниципального округа отсутствуют.</w:t>
      </w:r>
    </w:p>
    <w:p w14:paraId="52C35430" w14:textId="77777777" w:rsidR="00CE26D5" w:rsidRPr="00CE26D5" w:rsidRDefault="00CE26D5" w:rsidP="00CE26D5">
      <w:pPr>
        <w:ind w:firstLine="709"/>
        <w:rPr>
          <w:color w:val="000000" w:themeColor="text1"/>
        </w:rPr>
      </w:pPr>
      <w:r w:rsidRPr="00CE26D5">
        <w:rPr>
          <w:color w:val="000000" w:themeColor="text1"/>
        </w:rPr>
        <w:t>Туристско-рекреационный потенциал используется не в полной мере, в т.ч. с точки зрения организованных мест для сплавов по рекам.</w:t>
      </w:r>
    </w:p>
    <w:p w14:paraId="2A819978" w14:textId="77777777" w:rsidR="00CE26D5" w:rsidRPr="00CE26D5" w:rsidRDefault="00CE26D5" w:rsidP="00CE26D5">
      <w:pPr>
        <w:ind w:firstLine="709"/>
        <w:rPr>
          <w:color w:val="000000" w:themeColor="text1"/>
          <w:u w:val="single"/>
        </w:rPr>
      </w:pPr>
      <w:r w:rsidRPr="00CE26D5">
        <w:rPr>
          <w:color w:val="000000" w:themeColor="text1"/>
          <w:u w:val="single"/>
        </w:rPr>
        <w:t xml:space="preserve">Предприятия торговли и общественного питания </w:t>
      </w:r>
    </w:p>
    <w:p w14:paraId="48E956E0" w14:textId="77777777" w:rsidR="00CE26D5" w:rsidRPr="00CE26D5" w:rsidRDefault="00CE26D5" w:rsidP="00CE26D5">
      <w:pPr>
        <w:ind w:firstLine="709"/>
        <w:rPr>
          <w:color w:val="FF0000"/>
        </w:rPr>
      </w:pPr>
      <w:r w:rsidRPr="00CE26D5">
        <w:rPr>
          <w:color w:val="000000" w:themeColor="text1"/>
        </w:rPr>
        <w:t>По сведениям администрации Афанасьевского муниципального округа на начало 2026 г. в муниципальном округе работает 134 объекта стационарной торговли, в т.ч. 1 бар, 1 пекарня, 4 павильона, 14 объектов общественного питания, 1 зоомагазин и 1 киоск. Объекты официальной рыночной торговли отсутствуют, но проводятся ярмарки. Таким образом, норматив по объектам стационарной торговли в муниципальном округе выполняется, но отмечается превышение числа объектов нестационарной торговли и недостаток благоустроенных торговых мест на рынках.</w:t>
      </w:r>
    </w:p>
    <w:p w14:paraId="3AB6B7C0" w14:textId="77777777" w:rsidR="00CE26D5" w:rsidRPr="00CE26D5" w:rsidRDefault="00CE26D5" w:rsidP="00CE26D5">
      <w:pPr>
        <w:ind w:firstLine="709"/>
        <w:rPr>
          <w:color w:val="000000" w:themeColor="text1"/>
        </w:rPr>
      </w:pPr>
      <w:r w:rsidRPr="00CE26D5">
        <w:rPr>
          <w:color w:val="000000" w:themeColor="text1"/>
        </w:rPr>
        <w:t>Объекты общественного питания сконцентрированы как в пгт Афанасьево, так и в сельской местности. Большая часть посадочных мест приходится на столовые учебных заведений и предприятий (68%).</w:t>
      </w:r>
    </w:p>
    <w:p w14:paraId="0EB41B91" w14:textId="77777777" w:rsidR="00CE26D5" w:rsidRPr="00CE26D5" w:rsidRDefault="00CE26D5" w:rsidP="00CE26D5">
      <w:pPr>
        <w:ind w:firstLine="709"/>
        <w:rPr>
          <w:color w:val="000000" w:themeColor="text1"/>
        </w:rPr>
      </w:pPr>
      <w:r w:rsidRPr="00CE26D5">
        <w:rPr>
          <w:color w:val="000000" w:themeColor="text1"/>
          <w:u w:val="single"/>
        </w:rPr>
        <w:t xml:space="preserve">Предприятия бытового и жилищно-коммунального обслуживания </w:t>
      </w:r>
      <w:r w:rsidRPr="00CE26D5">
        <w:rPr>
          <w:color w:val="000000" w:themeColor="text1"/>
        </w:rPr>
        <w:t>(по сведениям администрации Афанасьевского муниципального округа)</w:t>
      </w:r>
    </w:p>
    <w:p w14:paraId="2E9242D9" w14:textId="77777777" w:rsidR="00CE26D5" w:rsidRPr="00CE26D5" w:rsidRDefault="00CE26D5" w:rsidP="00CE26D5">
      <w:pPr>
        <w:ind w:firstLine="709"/>
        <w:rPr>
          <w:color w:val="000000" w:themeColor="text1"/>
        </w:rPr>
      </w:pPr>
      <w:r w:rsidRPr="00CE26D5">
        <w:rPr>
          <w:color w:val="000000" w:themeColor="text1"/>
        </w:rPr>
        <w:t xml:space="preserve">На территории муниципального округа расположены 20 объектов бытового обслуживания населения. </w:t>
      </w:r>
    </w:p>
    <w:p w14:paraId="3C1B4903" w14:textId="77777777" w:rsidR="00CE26D5" w:rsidRPr="00CE26D5" w:rsidRDefault="00CE26D5" w:rsidP="00CE26D5">
      <w:pPr>
        <w:ind w:firstLine="709"/>
        <w:rPr>
          <w:color w:val="000000" w:themeColor="text1"/>
        </w:rPr>
      </w:pPr>
      <w:r w:rsidRPr="00CE26D5">
        <w:rPr>
          <w:color w:val="000000" w:themeColor="text1"/>
        </w:rPr>
        <w:t>Малый бизнес в сфере бытовых услуг представлен в основном услугами частных предпринимателей:</w:t>
      </w:r>
    </w:p>
    <w:p w14:paraId="7DCCCB2F" w14:textId="77777777" w:rsidR="00CE26D5" w:rsidRPr="00CE26D5" w:rsidRDefault="00CE26D5" w:rsidP="00CE26D5">
      <w:pPr>
        <w:ind w:firstLine="709"/>
        <w:rPr>
          <w:color w:val="000000" w:themeColor="text1"/>
        </w:rPr>
      </w:pPr>
      <w:r w:rsidRPr="00CE26D5">
        <w:rPr>
          <w:color w:val="000000" w:themeColor="text1"/>
        </w:rPr>
        <w:lastRenderedPageBreak/>
        <w:t>- парикмахерских, ногтевых сервисов, наращивания ресниц, архитектура бровей, шугаринг,</w:t>
      </w:r>
    </w:p>
    <w:p w14:paraId="349BB4C6" w14:textId="77777777" w:rsidR="00CE26D5" w:rsidRPr="00CE26D5" w:rsidRDefault="00CE26D5" w:rsidP="00CE26D5">
      <w:pPr>
        <w:ind w:firstLine="709"/>
        <w:rPr>
          <w:color w:val="000000" w:themeColor="text1"/>
        </w:rPr>
      </w:pPr>
      <w:r w:rsidRPr="00CE26D5">
        <w:rPr>
          <w:color w:val="000000" w:themeColor="text1"/>
        </w:rPr>
        <w:t xml:space="preserve">- технического обслуживания и ремонта транспортных средств, машин и оборудования, </w:t>
      </w:r>
    </w:p>
    <w:p w14:paraId="5472DC95" w14:textId="77777777" w:rsidR="00CE26D5" w:rsidRPr="00CE26D5" w:rsidRDefault="00CE26D5" w:rsidP="00CE26D5">
      <w:pPr>
        <w:ind w:firstLine="709"/>
        <w:rPr>
          <w:color w:val="000000" w:themeColor="text1"/>
        </w:rPr>
      </w:pPr>
      <w:r w:rsidRPr="00CE26D5">
        <w:rPr>
          <w:color w:val="000000" w:themeColor="text1"/>
        </w:rPr>
        <w:t xml:space="preserve">- предприятий по ремонту, строительству жилья и других построек, </w:t>
      </w:r>
    </w:p>
    <w:p w14:paraId="55851300" w14:textId="77777777" w:rsidR="00CE26D5" w:rsidRPr="00CE26D5" w:rsidRDefault="00CE26D5" w:rsidP="00CE26D5">
      <w:pPr>
        <w:ind w:firstLine="709"/>
        <w:rPr>
          <w:color w:val="000000" w:themeColor="text1"/>
        </w:rPr>
      </w:pPr>
      <w:r w:rsidRPr="00CE26D5">
        <w:rPr>
          <w:color w:val="000000" w:themeColor="text1"/>
        </w:rPr>
        <w:t>- по ремонту и пошиву швейных изделий,</w:t>
      </w:r>
    </w:p>
    <w:p w14:paraId="6D36BCCA" w14:textId="77777777" w:rsidR="00CE26D5" w:rsidRPr="00CE26D5" w:rsidRDefault="00CE26D5" w:rsidP="00CE26D5">
      <w:pPr>
        <w:ind w:firstLine="709"/>
        <w:rPr>
          <w:color w:val="000000" w:themeColor="text1"/>
        </w:rPr>
      </w:pPr>
      <w:r w:rsidRPr="00CE26D5">
        <w:rPr>
          <w:color w:val="000000" w:themeColor="text1"/>
        </w:rPr>
        <w:t>- услуги фотоателье,</w:t>
      </w:r>
    </w:p>
    <w:p w14:paraId="67F590C2" w14:textId="77777777" w:rsidR="00CE26D5" w:rsidRPr="00CE26D5" w:rsidRDefault="00CE26D5" w:rsidP="00CE26D5">
      <w:pPr>
        <w:ind w:firstLine="709"/>
        <w:rPr>
          <w:color w:val="000000" w:themeColor="text1"/>
        </w:rPr>
      </w:pPr>
      <w:r w:rsidRPr="00CE26D5">
        <w:rPr>
          <w:color w:val="000000" w:themeColor="text1"/>
        </w:rPr>
        <w:t>- ритуальные услуги,</w:t>
      </w:r>
    </w:p>
    <w:p w14:paraId="52BF5A96" w14:textId="77777777" w:rsidR="00CE26D5" w:rsidRPr="00CE26D5" w:rsidRDefault="00CE26D5" w:rsidP="00CE26D5">
      <w:pPr>
        <w:ind w:firstLine="709"/>
        <w:rPr>
          <w:color w:val="000000" w:themeColor="text1"/>
        </w:rPr>
      </w:pPr>
      <w:r w:rsidRPr="00CE26D5">
        <w:rPr>
          <w:color w:val="000000" w:themeColor="text1"/>
        </w:rPr>
        <w:t>- услуги по ремонту обуви,</w:t>
      </w:r>
    </w:p>
    <w:p w14:paraId="12030CDA" w14:textId="77777777" w:rsidR="00CE26D5" w:rsidRPr="00CE26D5" w:rsidRDefault="00CE26D5" w:rsidP="00CE26D5">
      <w:pPr>
        <w:ind w:firstLine="709"/>
        <w:rPr>
          <w:color w:val="000000" w:themeColor="text1"/>
        </w:rPr>
      </w:pPr>
      <w:r w:rsidRPr="00CE26D5">
        <w:rPr>
          <w:color w:val="000000" w:themeColor="text1"/>
        </w:rPr>
        <w:t>- косметологические услуги.</w:t>
      </w:r>
    </w:p>
    <w:p w14:paraId="1A10D14D" w14:textId="77777777" w:rsidR="00CE26D5" w:rsidRPr="00CE26D5" w:rsidRDefault="00CE26D5" w:rsidP="00CE26D5">
      <w:pPr>
        <w:ind w:firstLine="709"/>
        <w:rPr>
          <w:color w:val="000000" w:themeColor="text1"/>
        </w:rPr>
      </w:pPr>
      <w:r w:rsidRPr="00CE26D5">
        <w:rPr>
          <w:color w:val="000000" w:themeColor="text1"/>
        </w:rPr>
        <w:t>Выводы:</w:t>
      </w:r>
    </w:p>
    <w:p w14:paraId="123A431A" w14:textId="77777777" w:rsidR="00CE26D5" w:rsidRPr="00CE26D5" w:rsidRDefault="00CE26D5" w:rsidP="00CE26D5">
      <w:pPr>
        <w:ind w:firstLine="709"/>
        <w:rPr>
          <w:color w:val="000000" w:themeColor="text1"/>
        </w:rPr>
      </w:pPr>
      <w:r w:rsidRPr="00CE26D5">
        <w:rPr>
          <w:color w:val="000000" w:themeColor="text1"/>
        </w:rPr>
        <w:t>В целом по муниципальному округу наблюдается достаточное количество мест в организациях, осуществляющих образовательную деятельность по образовательным программам дошкольного образования, присмотр и уход за детьми, но в связи с территориальной неравномерностью размещения населения имеется дефицит мест в некоторых населенных пунктах.</w:t>
      </w:r>
      <w:r w:rsidRPr="00CE26D5">
        <w:rPr>
          <w:color w:val="FF0000"/>
        </w:rPr>
        <w:t xml:space="preserve"> </w:t>
      </w:r>
      <w:r w:rsidRPr="00CE26D5">
        <w:rPr>
          <w:color w:val="000000" w:themeColor="text1"/>
        </w:rPr>
        <w:t xml:space="preserve">В муниципальном округе присутствует неравномерное размещение учреждений обслуживания по территории, концентрация объектов в центральной части, что создаёт дискомфортные условия проживания жителей ряда территорий округа. Имеется несоблюдение в ряде территорий нормативного радиуса пешеходной доступности до детских дошкольных учреждений и общеобразовательных школ, что решается через систему автобусных перевозок. </w:t>
      </w:r>
    </w:p>
    <w:p w14:paraId="602D04E6" w14:textId="77777777" w:rsidR="00CE26D5" w:rsidRPr="00CE26D5" w:rsidRDefault="00CE26D5" w:rsidP="00CE26D5">
      <w:pPr>
        <w:ind w:firstLine="709"/>
        <w:rPr>
          <w:color w:val="000000" w:themeColor="text1"/>
        </w:rPr>
      </w:pPr>
      <w:r w:rsidRPr="00CE26D5">
        <w:rPr>
          <w:color w:val="000000" w:themeColor="text1"/>
        </w:rPr>
        <w:t>В округе имеется недостаток общедоступных спортивных сооружений, в частности, бассейнов, плоскостных сооружений и спортивных залов. Обеспеченность объектами культуры и искусства низкая, в том числе отсутствие музейных комплексов, театров.</w:t>
      </w:r>
    </w:p>
    <w:p w14:paraId="3A21DE32" w14:textId="77777777" w:rsidR="00CE26D5" w:rsidRPr="00CE26D5" w:rsidRDefault="00CE26D5" w:rsidP="00CE26D5">
      <w:pPr>
        <w:ind w:firstLine="709"/>
        <w:rPr>
          <w:color w:val="000000" w:themeColor="text1"/>
        </w:rPr>
      </w:pPr>
      <w:r w:rsidRPr="00CE26D5">
        <w:rPr>
          <w:color w:val="000000" w:themeColor="text1"/>
        </w:rPr>
        <w:t>Существует необходимость дальнейшего формирования многофункциональных центров периодического и частично эпизодического обслуживания, а также создание новых объектов для повышения туристско-рекреационного и культурно-спортивного потенциала муниципального округа.</w:t>
      </w:r>
    </w:p>
    <w:p w14:paraId="4055FA8F" w14:textId="77777777" w:rsidR="00CE26D5" w:rsidRPr="00CE26D5" w:rsidRDefault="00CE26D5" w:rsidP="00CE26D5">
      <w:pPr>
        <w:ind w:firstLine="709"/>
        <w:rPr>
          <w:b/>
          <w:color w:val="000000" w:themeColor="text1"/>
        </w:rPr>
      </w:pPr>
      <w:r w:rsidRPr="00CE26D5">
        <w:rPr>
          <w:b/>
          <w:color w:val="000000" w:themeColor="text1"/>
        </w:rPr>
        <w:t>Проектное решение</w:t>
      </w:r>
    </w:p>
    <w:p w14:paraId="3D7A03FC" w14:textId="77777777" w:rsidR="00CE26D5" w:rsidRPr="00CE26D5" w:rsidRDefault="00CE26D5" w:rsidP="00CE26D5">
      <w:pPr>
        <w:ind w:firstLine="709"/>
        <w:rPr>
          <w:color w:val="000000" w:themeColor="text1"/>
        </w:rPr>
      </w:pPr>
      <w:r w:rsidRPr="00CE26D5">
        <w:rPr>
          <w:color w:val="000000" w:themeColor="text1"/>
        </w:rPr>
        <w:t>Необходимо сохранение основных существующих объектов муниципального округа.</w:t>
      </w:r>
    </w:p>
    <w:p w14:paraId="0CF7B1B1" w14:textId="77777777" w:rsidR="00CE26D5" w:rsidRPr="00CE26D5" w:rsidRDefault="00CE26D5" w:rsidP="00CE26D5">
      <w:pPr>
        <w:ind w:firstLine="709"/>
        <w:rPr>
          <w:color w:val="000000" w:themeColor="text1"/>
        </w:rPr>
      </w:pPr>
      <w:r w:rsidRPr="00CE26D5">
        <w:rPr>
          <w:color w:val="000000" w:themeColor="text1"/>
        </w:rPr>
        <w:t xml:space="preserve">Размещение объектов здравоохранения и социального обслуживания граждан за редким исключением относятся к полномочиям региона. В соответствии со Схемой территориального планирования Кировской области и планами Министерства здравоохранения Кировской области в </w:t>
      </w:r>
      <w:r w:rsidRPr="00CE26D5">
        <w:rPr>
          <w:color w:val="000000" w:themeColor="text1"/>
        </w:rPr>
        <w:lastRenderedPageBreak/>
        <w:t xml:space="preserve">Афанасьевском муниципальном округе не предполагается размещение объектов здравоохранения и социального обслуживания населения. </w:t>
      </w:r>
    </w:p>
    <w:p w14:paraId="1568904C" w14:textId="77777777" w:rsidR="00CE26D5" w:rsidRPr="00CE26D5" w:rsidRDefault="00CE26D5" w:rsidP="00CE26D5">
      <w:pPr>
        <w:ind w:firstLine="709"/>
        <w:rPr>
          <w:color w:val="000000" w:themeColor="text1"/>
        </w:rPr>
      </w:pPr>
      <w:r w:rsidRPr="00CE26D5">
        <w:rPr>
          <w:color w:val="000000" w:themeColor="text1"/>
        </w:rPr>
        <w:t>Окончательные решения о реорганизации системы медицинского обслуживания населения, о проведении структурных преобразований в системе здравоохранения, о строительстве новых и реконструкции существующих учреждений здравоохранения и социального обеспечения принимаются специализированными региональными и федеральными организациями.</w:t>
      </w:r>
    </w:p>
    <w:p w14:paraId="6774618A" w14:textId="77777777" w:rsidR="00CE26D5" w:rsidRPr="00CE26D5" w:rsidRDefault="00CE26D5" w:rsidP="00CE26D5">
      <w:pPr>
        <w:ind w:firstLine="709"/>
        <w:rPr>
          <w:color w:val="000000" w:themeColor="text1"/>
        </w:rPr>
      </w:pPr>
      <w:r w:rsidRPr="00CE26D5">
        <w:rPr>
          <w:color w:val="000000" w:themeColor="text1"/>
        </w:rPr>
        <w:t>Объекты торговли, общественного питания, бытового обслуживания, отдыха и туризма, другие объекты обслуживания относятся к объектам иного значения (преимущественно частные).</w:t>
      </w:r>
    </w:p>
    <w:p w14:paraId="76CED23B" w14:textId="77777777" w:rsidR="00CE26D5" w:rsidRPr="00CE26D5" w:rsidRDefault="00CE26D5" w:rsidP="00CE26D5">
      <w:pPr>
        <w:ind w:firstLine="709"/>
        <w:rPr>
          <w:b/>
          <w:color w:val="000000" w:themeColor="text1"/>
        </w:rPr>
      </w:pPr>
      <w:r w:rsidRPr="00CE26D5">
        <w:rPr>
          <w:b/>
          <w:color w:val="000000" w:themeColor="text1"/>
        </w:rPr>
        <w:t>Объекты образования</w:t>
      </w:r>
    </w:p>
    <w:p w14:paraId="77641F3C" w14:textId="77777777" w:rsidR="00CE26D5" w:rsidRPr="00CE26D5" w:rsidRDefault="00CE26D5" w:rsidP="00CE26D5">
      <w:pPr>
        <w:ind w:firstLine="709"/>
        <w:rPr>
          <w:color w:val="000000" w:themeColor="text1"/>
        </w:rPr>
      </w:pPr>
      <w:r w:rsidRPr="00CE26D5">
        <w:rPr>
          <w:color w:val="000000" w:themeColor="text1"/>
        </w:rPr>
        <w:t>В связи с ориентацией на повышение качества и уровня жизни, развитием направлений «креативной экономики», износом существующих объектов образования, схемой территориального планирования Кировской области не предполагается строительство новых объектов.</w:t>
      </w:r>
    </w:p>
    <w:p w14:paraId="570F4019" w14:textId="77777777" w:rsidR="00CE26D5" w:rsidRPr="00CE26D5" w:rsidRDefault="00CE26D5" w:rsidP="00CE26D5">
      <w:pPr>
        <w:ind w:firstLine="709"/>
        <w:rPr>
          <w:color w:val="000000" w:themeColor="text1"/>
        </w:rPr>
      </w:pPr>
      <w:r w:rsidRPr="00CE26D5">
        <w:rPr>
          <w:color w:val="000000" w:themeColor="text1"/>
        </w:rPr>
        <w:t>Окончательное решение о необходимости строительства детских дошкольных, школьных и внешкольных учреждений, их ёмкости, специализации и очерёдности ввода в эксплуатацию должно приниматься в соответствии с планами управления по образованию администрации муниципального округа, объектов среднего профессионального образования – в соответствии с планами администрации региона.</w:t>
      </w:r>
    </w:p>
    <w:p w14:paraId="7F1AF04C" w14:textId="77777777" w:rsidR="00CE26D5" w:rsidRPr="00CE26D5" w:rsidRDefault="00CE26D5" w:rsidP="00CE26D5">
      <w:pPr>
        <w:ind w:firstLine="709"/>
        <w:rPr>
          <w:b/>
          <w:color w:val="000000" w:themeColor="text1"/>
        </w:rPr>
      </w:pPr>
      <w:r w:rsidRPr="00CE26D5">
        <w:rPr>
          <w:b/>
          <w:color w:val="000000" w:themeColor="text1"/>
        </w:rPr>
        <w:t>Объекты культуры и искусства</w:t>
      </w:r>
    </w:p>
    <w:p w14:paraId="47817F0E" w14:textId="77777777" w:rsidR="00CE26D5" w:rsidRPr="00CE26D5" w:rsidRDefault="00CE26D5" w:rsidP="00CE26D5">
      <w:pPr>
        <w:ind w:firstLine="709"/>
        <w:rPr>
          <w:color w:val="000000" w:themeColor="text1"/>
        </w:rPr>
      </w:pPr>
      <w:r w:rsidRPr="00CE26D5">
        <w:rPr>
          <w:color w:val="000000" w:themeColor="text1"/>
        </w:rPr>
        <w:t>Основной задачей для качественного предоставления услуг населению является укрепление и совершенствование материально-технической базы существующих учреждений культуры.</w:t>
      </w:r>
    </w:p>
    <w:p w14:paraId="4DF42835" w14:textId="77777777" w:rsidR="00CE26D5" w:rsidRPr="00CE26D5" w:rsidRDefault="00CE26D5" w:rsidP="00CE26D5">
      <w:pPr>
        <w:ind w:firstLine="709"/>
        <w:rPr>
          <w:color w:val="000000" w:themeColor="text1"/>
        </w:rPr>
      </w:pPr>
      <w:r w:rsidRPr="00CE26D5">
        <w:rPr>
          <w:color w:val="000000" w:themeColor="text1"/>
        </w:rPr>
        <w:t>Главной целью в сфере культуры являются сохранение и развитие культурного потенциала и культурного наследия, повышение социальной роли культуры, обеспечение доступа к культурным ценностям и услугам культуры для всех слоев населения, как постоянно проживающих, так и прибывающих в округ как туристов.</w:t>
      </w:r>
    </w:p>
    <w:p w14:paraId="2AB75737" w14:textId="77777777" w:rsidR="00CE26D5" w:rsidRPr="00CE26D5" w:rsidRDefault="00CE26D5" w:rsidP="00CE26D5">
      <w:pPr>
        <w:ind w:firstLine="709"/>
        <w:rPr>
          <w:color w:val="000000" w:themeColor="text1"/>
        </w:rPr>
      </w:pPr>
      <w:r w:rsidRPr="00CE26D5">
        <w:rPr>
          <w:color w:val="000000" w:themeColor="text1"/>
        </w:rPr>
        <w:t>В муниципальном округе имеется краеведческий музей. Однако, имеются населенные пункты, находящиеся вне зоны транспортной доступности до существующего музея.</w:t>
      </w:r>
    </w:p>
    <w:p w14:paraId="5699AA47" w14:textId="77777777" w:rsidR="00CE26D5" w:rsidRPr="00CE26D5" w:rsidRDefault="00CE26D5" w:rsidP="00CE26D5">
      <w:pPr>
        <w:ind w:firstLine="709"/>
        <w:rPr>
          <w:color w:val="FF0000"/>
        </w:rPr>
      </w:pPr>
      <w:r w:rsidRPr="00CE26D5">
        <w:rPr>
          <w:color w:val="000000" w:themeColor="text1"/>
        </w:rPr>
        <w:t>В соответствии со Схемой территориального планирования Кировской области и планами Министерства культуры Кировской области в Афанасьевском муниципальном округе не предполагается размещение объектов культуры и искусства.</w:t>
      </w:r>
    </w:p>
    <w:p w14:paraId="602642B4" w14:textId="77777777" w:rsidR="00CE26D5" w:rsidRPr="00CE26D5" w:rsidRDefault="00CE26D5" w:rsidP="00CE26D5">
      <w:pPr>
        <w:ind w:firstLine="709"/>
        <w:rPr>
          <w:color w:val="000000" w:themeColor="text1"/>
        </w:rPr>
      </w:pPr>
      <w:r w:rsidRPr="00CE26D5">
        <w:rPr>
          <w:color w:val="000000" w:themeColor="text1"/>
        </w:rPr>
        <w:lastRenderedPageBreak/>
        <w:t>Однако, необходимость реконструкции культурно-досуговых центров и домов культуры связана с физическим и моральным износом этих имущественных комплексов.</w:t>
      </w:r>
    </w:p>
    <w:p w14:paraId="36D9D639" w14:textId="77777777" w:rsidR="00CE26D5" w:rsidRPr="00CE26D5" w:rsidRDefault="00CE26D5" w:rsidP="00CE26D5">
      <w:pPr>
        <w:ind w:firstLine="709"/>
        <w:rPr>
          <w:b/>
          <w:color w:val="000000" w:themeColor="text1"/>
        </w:rPr>
      </w:pPr>
      <w:r w:rsidRPr="00CE26D5">
        <w:rPr>
          <w:b/>
          <w:color w:val="000000" w:themeColor="text1"/>
        </w:rPr>
        <w:t>Сфера физической культуры и массового спорта</w:t>
      </w:r>
    </w:p>
    <w:p w14:paraId="5DFC1296" w14:textId="77777777" w:rsidR="00CE26D5" w:rsidRPr="00CE26D5" w:rsidRDefault="00CE26D5" w:rsidP="00CE26D5">
      <w:pPr>
        <w:ind w:firstLine="709"/>
        <w:rPr>
          <w:color w:val="000000" w:themeColor="text1"/>
        </w:rPr>
      </w:pPr>
      <w:r w:rsidRPr="00CE26D5">
        <w:rPr>
          <w:color w:val="000000" w:themeColor="text1"/>
        </w:rPr>
        <w:t>Стратегической целью реформирования физической культуры и спорта, формирования здорового образа жизни является улучшение здоровья населения, эффективное использование средств физической культуры и спорта по предупреждению заболеваний, поддержанию высокой работоспособности людей, профилактике правонарушений.</w:t>
      </w:r>
    </w:p>
    <w:p w14:paraId="2A61E214" w14:textId="77777777" w:rsidR="00CE26D5" w:rsidRPr="00CE26D5" w:rsidRDefault="00CE26D5" w:rsidP="00CE26D5">
      <w:pPr>
        <w:ind w:firstLine="709"/>
        <w:rPr>
          <w:color w:val="000000" w:themeColor="text1"/>
        </w:rPr>
      </w:pPr>
      <w:r w:rsidRPr="00CE26D5">
        <w:rPr>
          <w:color w:val="000000" w:themeColor="text1"/>
        </w:rPr>
        <w:t xml:space="preserve">Предлагается активизировать строительство спортивных комплексов с большим набором спортивных площадок, теннисных и хоккейных кортов, специализированных спортклубов и т.д.  </w:t>
      </w:r>
    </w:p>
    <w:p w14:paraId="082AEE17" w14:textId="77777777" w:rsidR="00CE26D5" w:rsidRPr="00CE26D5" w:rsidRDefault="00CE26D5" w:rsidP="00CE26D5">
      <w:pPr>
        <w:ind w:firstLine="709"/>
        <w:rPr>
          <w:color w:val="000000" w:themeColor="text1"/>
        </w:rPr>
      </w:pPr>
      <w:r w:rsidRPr="00CE26D5">
        <w:rPr>
          <w:color w:val="000000" w:themeColor="text1"/>
        </w:rPr>
        <w:t>Кроме того, необходимо строительство закрытых бассейнов для обучения и тренировки спортсменов, а также оздоровления как можно большего количества населения.</w:t>
      </w:r>
    </w:p>
    <w:p w14:paraId="71FC8D24" w14:textId="77777777" w:rsidR="00CE26D5" w:rsidRPr="00CE26D5" w:rsidRDefault="00CE26D5" w:rsidP="00CE26D5">
      <w:pPr>
        <w:ind w:firstLine="709"/>
        <w:rPr>
          <w:color w:val="000000" w:themeColor="text1"/>
        </w:rPr>
      </w:pPr>
      <w:r w:rsidRPr="00CE26D5">
        <w:rPr>
          <w:color w:val="000000" w:themeColor="text1"/>
        </w:rPr>
        <w:t>Основные мероприятия в сфере физической культуры и спорта в Афанасьевском муниципальном округе, должны быть направлены на:</w:t>
      </w:r>
    </w:p>
    <w:p w14:paraId="00BFA567" w14:textId="77777777" w:rsidR="00CE26D5" w:rsidRPr="00CE26D5" w:rsidRDefault="00CE26D5" w:rsidP="00CE26D5">
      <w:pPr>
        <w:ind w:firstLine="709"/>
        <w:rPr>
          <w:color w:val="000000" w:themeColor="text1"/>
        </w:rPr>
      </w:pPr>
      <w:r w:rsidRPr="00CE26D5">
        <w:rPr>
          <w:color w:val="000000" w:themeColor="text1"/>
        </w:rPr>
        <w:t>• строительство большего числа плоскостных спортивных сооружений;</w:t>
      </w:r>
    </w:p>
    <w:p w14:paraId="533915B1" w14:textId="77777777" w:rsidR="00CE26D5" w:rsidRPr="00CE26D5" w:rsidRDefault="00CE26D5" w:rsidP="00CE26D5">
      <w:pPr>
        <w:ind w:firstLine="709"/>
        <w:rPr>
          <w:color w:val="000000" w:themeColor="text1"/>
        </w:rPr>
      </w:pPr>
      <w:r w:rsidRPr="00CE26D5">
        <w:rPr>
          <w:color w:val="000000" w:themeColor="text1"/>
        </w:rPr>
        <w:t>• строительство физкультурно-оздоровительных комплексов;</w:t>
      </w:r>
    </w:p>
    <w:p w14:paraId="500206C3" w14:textId="77777777" w:rsidR="00CE26D5" w:rsidRPr="00CE26D5" w:rsidRDefault="00CE26D5" w:rsidP="00CE26D5">
      <w:pPr>
        <w:ind w:firstLine="709"/>
        <w:rPr>
          <w:color w:val="000000" w:themeColor="text1"/>
        </w:rPr>
      </w:pPr>
      <w:r w:rsidRPr="00CE26D5">
        <w:rPr>
          <w:color w:val="000000" w:themeColor="text1"/>
        </w:rPr>
        <w:t>• обустройство спортивных площадок по месту жительства;</w:t>
      </w:r>
    </w:p>
    <w:p w14:paraId="78CA3583" w14:textId="77777777" w:rsidR="00CE26D5" w:rsidRPr="00CE26D5" w:rsidRDefault="00CE26D5" w:rsidP="00CE26D5">
      <w:pPr>
        <w:ind w:firstLine="709"/>
        <w:rPr>
          <w:color w:val="000000" w:themeColor="text1"/>
        </w:rPr>
      </w:pPr>
      <w:r w:rsidRPr="00CE26D5">
        <w:rPr>
          <w:color w:val="000000" w:themeColor="text1"/>
        </w:rPr>
        <w:t>• приобретение спортивного инвентаря и оборудования;</w:t>
      </w:r>
    </w:p>
    <w:p w14:paraId="0073D828" w14:textId="77777777" w:rsidR="00CE26D5" w:rsidRPr="00CE26D5" w:rsidRDefault="00CE26D5" w:rsidP="00CE26D5">
      <w:pPr>
        <w:ind w:firstLine="709"/>
        <w:rPr>
          <w:color w:val="000000" w:themeColor="text1"/>
        </w:rPr>
      </w:pPr>
      <w:r w:rsidRPr="00CE26D5">
        <w:rPr>
          <w:color w:val="000000" w:themeColor="text1"/>
        </w:rPr>
        <w:t>• проведение спортивно-массовых мероприятий;</w:t>
      </w:r>
    </w:p>
    <w:p w14:paraId="773829DB" w14:textId="77777777" w:rsidR="00CE26D5" w:rsidRPr="00CE26D5" w:rsidRDefault="00CE26D5" w:rsidP="00CE26D5">
      <w:pPr>
        <w:ind w:firstLine="709"/>
        <w:rPr>
          <w:color w:val="000000" w:themeColor="text1"/>
        </w:rPr>
      </w:pPr>
      <w:r w:rsidRPr="00CE26D5">
        <w:rPr>
          <w:color w:val="000000" w:themeColor="text1"/>
        </w:rPr>
        <w:t>• популяризация здорового образа жизни;</w:t>
      </w:r>
    </w:p>
    <w:p w14:paraId="40AAA0A9" w14:textId="77777777" w:rsidR="00CE26D5" w:rsidRPr="00CE26D5" w:rsidRDefault="00CE26D5" w:rsidP="00CE26D5">
      <w:pPr>
        <w:ind w:firstLine="709"/>
        <w:rPr>
          <w:color w:val="000000" w:themeColor="text1"/>
        </w:rPr>
      </w:pPr>
      <w:r w:rsidRPr="00CE26D5">
        <w:rPr>
          <w:color w:val="000000" w:themeColor="text1"/>
        </w:rPr>
        <w:t>• совершенствование организации управления спортивным движением;</w:t>
      </w:r>
    </w:p>
    <w:p w14:paraId="6CE23A33" w14:textId="77777777" w:rsidR="00CE26D5" w:rsidRPr="00CE26D5" w:rsidRDefault="00CE26D5" w:rsidP="00CE26D5">
      <w:pPr>
        <w:ind w:firstLine="709"/>
        <w:rPr>
          <w:color w:val="000000" w:themeColor="text1"/>
        </w:rPr>
      </w:pPr>
      <w:r w:rsidRPr="00CE26D5">
        <w:rPr>
          <w:color w:val="000000" w:themeColor="text1"/>
        </w:rPr>
        <w:t>• повышение эффективности физического воспитания в учреждениях образования и развитие студенческого спорта;</w:t>
      </w:r>
    </w:p>
    <w:p w14:paraId="3DDFA951" w14:textId="77777777" w:rsidR="00CE26D5" w:rsidRPr="00CE26D5" w:rsidRDefault="00CE26D5" w:rsidP="00CE26D5">
      <w:pPr>
        <w:ind w:firstLine="709"/>
        <w:rPr>
          <w:color w:val="000000" w:themeColor="text1"/>
        </w:rPr>
      </w:pPr>
      <w:r w:rsidRPr="00CE26D5">
        <w:rPr>
          <w:color w:val="000000" w:themeColor="text1"/>
        </w:rPr>
        <w:t>• развитие физической культуры на производстве, по месту жительства и отдыха населения;</w:t>
      </w:r>
    </w:p>
    <w:p w14:paraId="486F6CC1" w14:textId="77777777" w:rsidR="00CE26D5" w:rsidRPr="00CE26D5" w:rsidRDefault="00CE26D5" w:rsidP="00CE26D5">
      <w:pPr>
        <w:ind w:firstLine="709"/>
        <w:rPr>
          <w:color w:val="000000" w:themeColor="text1"/>
        </w:rPr>
      </w:pPr>
      <w:r w:rsidRPr="00CE26D5">
        <w:rPr>
          <w:color w:val="000000" w:themeColor="text1"/>
        </w:rPr>
        <w:t>• развитие физической культуры и спорта среди инвалидов;</w:t>
      </w:r>
    </w:p>
    <w:p w14:paraId="75AC0A44" w14:textId="77777777" w:rsidR="00CE26D5" w:rsidRPr="00CE26D5" w:rsidRDefault="00CE26D5" w:rsidP="00CE26D5">
      <w:pPr>
        <w:ind w:firstLine="709"/>
        <w:rPr>
          <w:color w:val="000000" w:themeColor="text1"/>
        </w:rPr>
      </w:pPr>
      <w:r w:rsidRPr="00CE26D5">
        <w:rPr>
          <w:color w:val="000000" w:themeColor="text1"/>
        </w:rPr>
        <w:t>• развитие детско-юношеского спорта;</w:t>
      </w:r>
    </w:p>
    <w:p w14:paraId="6412D0F5" w14:textId="77777777" w:rsidR="00CE26D5" w:rsidRPr="00CE26D5" w:rsidRDefault="00CE26D5" w:rsidP="00CE26D5">
      <w:pPr>
        <w:ind w:firstLine="709"/>
        <w:rPr>
          <w:color w:val="000000" w:themeColor="text1"/>
        </w:rPr>
      </w:pPr>
      <w:r w:rsidRPr="00CE26D5">
        <w:rPr>
          <w:color w:val="000000" w:themeColor="text1"/>
        </w:rPr>
        <w:t>• создание условий для развития спорта высших достижений в подготовке спортивного резерва.</w:t>
      </w:r>
    </w:p>
    <w:p w14:paraId="40E72364" w14:textId="77777777" w:rsidR="00CE26D5" w:rsidRPr="00CE26D5" w:rsidRDefault="00CE26D5" w:rsidP="00CE26D5">
      <w:pPr>
        <w:ind w:firstLine="709"/>
        <w:rPr>
          <w:color w:val="000000" w:themeColor="text1"/>
        </w:rPr>
      </w:pPr>
      <w:r w:rsidRPr="00CE26D5">
        <w:rPr>
          <w:color w:val="000000" w:themeColor="text1"/>
        </w:rPr>
        <w:t>В связи с важным значением Афанасьевского муниципального округа как центра спортивной подготовки регионального и общероссийского уровня в проекте учитываются мероприятия в области развития объектов физической культуры и спорта регионального значения, а также местного значения.</w:t>
      </w:r>
    </w:p>
    <w:p w14:paraId="7E458BBD" w14:textId="77777777" w:rsidR="00CE26D5" w:rsidRPr="00CE26D5" w:rsidRDefault="00CE26D5" w:rsidP="00CE26D5">
      <w:pPr>
        <w:ind w:firstLine="709"/>
        <w:rPr>
          <w:b/>
          <w:color w:val="000000" w:themeColor="text1"/>
        </w:rPr>
      </w:pPr>
      <w:r w:rsidRPr="00CE26D5">
        <w:rPr>
          <w:b/>
          <w:color w:val="000000" w:themeColor="text1"/>
        </w:rPr>
        <w:t>Общественные пространства</w:t>
      </w:r>
    </w:p>
    <w:p w14:paraId="4D0EDEC0" w14:textId="77777777" w:rsidR="00CE26D5" w:rsidRPr="00CE26D5" w:rsidRDefault="00CE26D5" w:rsidP="00CE26D5">
      <w:pPr>
        <w:ind w:firstLine="709"/>
        <w:rPr>
          <w:color w:val="000000" w:themeColor="text1"/>
        </w:rPr>
      </w:pPr>
      <w:r w:rsidRPr="00CE26D5">
        <w:rPr>
          <w:color w:val="000000" w:themeColor="text1"/>
        </w:rPr>
        <w:lastRenderedPageBreak/>
        <w:t>С целью формирования комфортных условий проживания и дополнительных возможностей для проведения досуга в муниципальном округе должна формироваться система общественных пространств, насыщенных культурной, спортивной, развлекательной и иными функциями. В первую очередь данная система формируется за счет парков культуры и отдыха, тематических парков, пешеходных зон и околоводных пространств.</w:t>
      </w:r>
    </w:p>
    <w:p w14:paraId="4E8446CA" w14:textId="77777777" w:rsidR="00CE26D5" w:rsidRPr="00CE26D5" w:rsidRDefault="00CE26D5" w:rsidP="00CE26D5">
      <w:pPr>
        <w:ind w:firstLine="709"/>
        <w:rPr>
          <w:b/>
          <w:color w:val="000000" w:themeColor="text1"/>
        </w:rPr>
      </w:pPr>
      <w:r w:rsidRPr="00CE26D5">
        <w:rPr>
          <w:b/>
          <w:color w:val="000000" w:themeColor="text1"/>
        </w:rPr>
        <w:t>Объекты отдыха и туризма</w:t>
      </w:r>
    </w:p>
    <w:p w14:paraId="439C8175" w14:textId="77777777" w:rsidR="00CE26D5" w:rsidRPr="00CE26D5" w:rsidRDefault="00CE26D5" w:rsidP="00CE26D5">
      <w:pPr>
        <w:ind w:firstLine="709"/>
        <w:rPr>
          <w:color w:val="000000" w:themeColor="text1"/>
        </w:rPr>
      </w:pPr>
      <w:r w:rsidRPr="00CE26D5">
        <w:rPr>
          <w:color w:val="000000" w:themeColor="text1"/>
        </w:rPr>
        <w:t xml:space="preserve">Туризм и рекреация – одно из ключевых направлений, которые могут обеспечить в муниципальном округе приток инвестиций, денежных ресурсов и усилить каркас расселения в сельской местности и отдаленных территориях. </w:t>
      </w:r>
    </w:p>
    <w:p w14:paraId="661F49AE" w14:textId="77777777" w:rsidR="00CE26D5" w:rsidRPr="00CE26D5" w:rsidRDefault="00CE26D5" w:rsidP="00CE26D5">
      <w:pPr>
        <w:ind w:firstLine="709"/>
        <w:rPr>
          <w:color w:val="000000" w:themeColor="text1"/>
        </w:rPr>
      </w:pPr>
      <w:r w:rsidRPr="00CE26D5">
        <w:rPr>
          <w:color w:val="000000" w:themeColor="text1"/>
        </w:rPr>
        <w:t>В рамках проекта выделяется два яруса туристско-рекреационного развития.</w:t>
      </w:r>
    </w:p>
    <w:p w14:paraId="595A92CB" w14:textId="77777777" w:rsidR="00CE26D5" w:rsidRPr="00CE26D5" w:rsidRDefault="00CE26D5" w:rsidP="00CE26D5">
      <w:pPr>
        <w:ind w:firstLine="709"/>
        <w:rPr>
          <w:color w:val="000000" w:themeColor="text1"/>
        </w:rPr>
      </w:pPr>
      <w:r w:rsidRPr="00CE26D5">
        <w:rPr>
          <w:color w:val="000000" w:themeColor="text1"/>
        </w:rPr>
        <w:t>1) основной центр – вокруг пгт Афанасьево;</w:t>
      </w:r>
    </w:p>
    <w:p w14:paraId="02BE55E2" w14:textId="77777777" w:rsidR="00CE26D5" w:rsidRPr="00CE26D5" w:rsidRDefault="00CE26D5" w:rsidP="00CE26D5">
      <w:pPr>
        <w:ind w:firstLine="709"/>
        <w:rPr>
          <w:color w:val="000000" w:themeColor="text1"/>
        </w:rPr>
      </w:pPr>
      <w:r w:rsidRPr="00CE26D5">
        <w:rPr>
          <w:color w:val="000000" w:themeColor="text1"/>
        </w:rPr>
        <w:t>2) второй ярус – с. Бисерово, с. Пашино, с. Гордино, д. Кувакуш;</w:t>
      </w:r>
    </w:p>
    <w:p w14:paraId="5AF1744D" w14:textId="77777777" w:rsidR="00CE26D5" w:rsidRPr="00CE26D5" w:rsidRDefault="00CE26D5" w:rsidP="00CE26D5">
      <w:pPr>
        <w:ind w:firstLine="709"/>
        <w:rPr>
          <w:color w:val="000000" w:themeColor="text1"/>
        </w:rPr>
      </w:pPr>
      <w:r w:rsidRPr="00CE26D5">
        <w:rPr>
          <w:color w:val="000000" w:themeColor="text1"/>
        </w:rPr>
        <w:t>Афанасьевский муниципальный округ может развиваться как туристический центр межрегионального значения в системе существующих туристических центров соответствующего уровня. Таким образом, округ должен интегрироваться в данную систему с созданием благоприятных условий для размещения туристов и их дальнейшего путешествия по существующим маршрутам. Данная туристская сеть эффективно вписывается в межрегиональные маршруты из соседних регионов (Республиками Коми, Марий Эл, Татарстан, Удмуртией, Пермским краем, Архангельской, Вологодской, Костромской, Нижегородской областями).</w:t>
      </w:r>
    </w:p>
    <w:p w14:paraId="7C078676" w14:textId="77777777" w:rsidR="00CE26D5" w:rsidRPr="00CE26D5" w:rsidRDefault="00CE26D5" w:rsidP="00CE26D5">
      <w:pPr>
        <w:ind w:firstLine="709"/>
        <w:rPr>
          <w:color w:val="000000" w:themeColor="text1"/>
        </w:rPr>
      </w:pPr>
      <w:r w:rsidRPr="00CE26D5">
        <w:rPr>
          <w:color w:val="000000" w:themeColor="text1"/>
        </w:rPr>
        <w:t>Новые коллективные средства размещения гостиничного сервиса в Афанасьевском муниципальном округе улучшат качество предоставляемого сервиса и повысят конкуренцию на рынке. Туристические базы, кемпинги, дома отдыха целесообразно размещать в районах на сплавных маршрутах.</w:t>
      </w:r>
    </w:p>
    <w:p w14:paraId="47BE6191" w14:textId="77777777" w:rsidR="00CE26D5" w:rsidRPr="00CE26D5" w:rsidRDefault="00CE26D5" w:rsidP="00CE26D5">
      <w:pPr>
        <w:ind w:firstLine="709"/>
        <w:rPr>
          <w:color w:val="000000" w:themeColor="text1"/>
        </w:rPr>
      </w:pPr>
      <w:r w:rsidRPr="00CE26D5">
        <w:rPr>
          <w:color w:val="000000" w:themeColor="text1"/>
        </w:rPr>
        <w:t>Каждый из объектов должен иметь свою специализацию и рыночную нишу за счет определенных конкурентных преимуществ и благоприятствующих условий.</w:t>
      </w:r>
    </w:p>
    <w:p w14:paraId="6DB1C586" w14:textId="77777777" w:rsidR="00CE26D5" w:rsidRPr="00CE26D5" w:rsidRDefault="00CE26D5" w:rsidP="00CE26D5">
      <w:pPr>
        <w:ind w:firstLine="709"/>
        <w:rPr>
          <w:b/>
          <w:color w:val="000000" w:themeColor="text1"/>
        </w:rPr>
      </w:pPr>
      <w:r w:rsidRPr="00CE26D5">
        <w:rPr>
          <w:b/>
          <w:color w:val="000000" w:themeColor="text1"/>
        </w:rPr>
        <w:t>Предприятия торговли, общественного питания, бытового и жилищно-коммунального обслуживания</w:t>
      </w:r>
    </w:p>
    <w:p w14:paraId="57F39B51" w14:textId="77777777" w:rsidR="00CE26D5" w:rsidRPr="00CE26D5" w:rsidRDefault="00CE26D5" w:rsidP="00CE26D5">
      <w:pPr>
        <w:ind w:firstLine="709"/>
        <w:rPr>
          <w:color w:val="000000" w:themeColor="text1"/>
        </w:rPr>
      </w:pPr>
      <w:r w:rsidRPr="00CE26D5">
        <w:rPr>
          <w:color w:val="000000" w:themeColor="text1"/>
        </w:rPr>
        <w:t>Предусматривается формирование многофункциональных торговых центров, которые благодаря своей функции могут вызвать особый интерес для инвесторов. Благодаря наличию существенного туристско-рекреационного потенциала имеется потенциал дополнительно развития предприятий розничной торговли и общественного питания, ориентирующихся на обслуживание туристского потока.</w:t>
      </w:r>
    </w:p>
    <w:p w14:paraId="379A5329" w14:textId="77777777" w:rsidR="00CE26D5" w:rsidRPr="00CE26D5" w:rsidRDefault="00CE26D5" w:rsidP="00CE26D5">
      <w:pPr>
        <w:ind w:firstLine="709"/>
        <w:rPr>
          <w:color w:val="000000" w:themeColor="text1"/>
        </w:rPr>
      </w:pPr>
      <w:r w:rsidRPr="00CE26D5">
        <w:rPr>
          <w:color w:val="000000" w:themeColor="text1"/>
        </w:rPr>
        <w:t>Развитие индустрии туризма обуславливает расширение гостиничного хозяйства.</w:t>
      </w:r>
    </w:p>
    <w:p w14:paraId="3675127A" w14:textId="77777777" w:rsidR="00CE26D5" w:rsidRPr="00CE26D5" w:rsidRDefault="00CE26D5" w:rsidP="00CE26D5">
      <w:pPr>
        <w:keepNext/>
        <w:keepLines/>
        <w:tabs>
          <w:tab w:val="left" w:pos="9344"/>
        </w:tabs>
        <w:spacing w:before="240"/>
        <w:ind w:firstLine="851"/>
        <w:outlineLvl w:val="2"/>
        <w:rPr>
          <w:rFonts w:cs="Arial"/>
          <w:b/>
          <w:color w:val="000000" w:themeColor="text1"/>
          <w:szCs w:val="28"/>
        </w:rPr>
      </w:pPr>
      <w:r w:rsidRPr="00CE26D5">
        <w:rPr>
          <w:rFonts w:cs="Arial"/>
          <w:b/>
          <w:color w:val="000000" w:themeColor="text1"/>
          <w:szCs w:val="28"/>
        </w:rPr>
        <w:lastRenderedPageBreak/>
        <w:t>2.3.8. Озелененные территории общего пользования</w:t>
      </w:r>
    </w:p>
    <w:p w14:paraId="4452B035" w14:textId="77777777" w:rsidR="00CE26D5" w:rsidRPr="00CE26D5" w:rsidRDefault="00CE26D5" w:rsidP="00CE26D5">
      <w:pPr>
        <w:ind w:firstLine="709"/>
        <w:rPr>
          <w:b/>
          <w:color w:val="000000" w:themeColor="text1"/>
        </w:rPr>
      </w:pPr>
      <w:r w:rsidRPr="00CE26D5">
        <w:rPr>
          <w:b/>
          <w:color w:val="000000" w:themeColor="text1"/>
        </w:rPr>
        <w:t>Современное состояние</w:t>
      </w:r>
    </w:p>
    <w:p w14:paraId="333EAB95" w14:textId="77777777" w:rsidR="00CE26D5" w:rsidRPr="00CE26D5" w:rsidRDefault="00CE26D5" w:rsidP="00CE26D5">
      <w:pPr>
        <w:ind w:firstLine="709"/>
        <w:rPr>
          <w:color w:val="000000" w:themeColor="text1"/>
        </w:rPr>
      </w:pPr>
      <w:r w:rsidRPr="00CE26D5">
        <w:rPr>
          <w:color w:val="000000" w:themeColor="text1"/>
        </w:rPr>
        <w:t>Существующая площадь озелененных территорий общего пользования (далее – ОТОП) в Афанасьевском муниципальном округе составляет 2,3 га. Вместимость-1000 человек.</w:t>
      </w:r>
      <w:r w:rsidRPr="00CE26D5">
        <w:rPr>
          <w:rFonts w:eastAsiaTheme="minorEastAsia"/>
          <w:color w:val="000000" w:themeColor="text1"/>
        </w:rPr>
        <w:t xml:space="preserve"> В соответствии с местными нормативами градостроительного проектирования (далее - МНГП) Афанасьевского муниципального округа площадь озелененных территорий (парков, садов, бульваров, скверов) в городе должна быть не менее 16 м</w:t>
      </w:r>
      <w:r w:rsidRPr="00CE26D5">
        <w:rPr>
          <w:rFonts w:eastAsiaTheme="minorEastAsia"/>
          <w:color w:val="000000" w:themeColor="text1"/>
          <w:vertAlign w:val="superscript"/>
        </w:rPr>
        <w:t>2</w:t>
      </w:r>
      <w:r w:rsidRPr="00CE26D5">
        <w:rPr>
          <w:rFonts w:eastAsiaTheme="minorEastAsia"/>
          <w:color w:val="000000" w:themeColor="text1"/>
        </w:rPr>
        <w:t>/чел.</w:t>
      </w:r>
    </w:p>
    <w:p w14:paraId="0649542A" w14:textId="77777777" w:rsidR="00CE26D5" w:rsidRPr="00CE26D5" w:rsidRDefault="00CE26D5" w:rsidP="00CE26D5">
      <w:pPr>
        <w:ind w:firstLine="709"/>
        <w:rPr>
          <w:color w:val="000000" w:themeColor="text1"/>
        </w:rPr>
      </w:pPr>
      <w:r w:rsidRPr="00CE26D5">
        <w:rPr>
          <w:color w:val="000000" w:themeColor="text1"/>
        </w:rPr>
        <w:t xml:space="preserve">Озеленение территории общего пользования организовано в пгт Афанасьево - парк отдыха. </w:t>
      </w:r>
    </w:p>
    <w:p w14:paraId="462E8B5A" w14:textId="77777777" w:rsidR="00CE26D5" w:rsidRPr="00CE26D5" w:rsidRDefault="00CE26D5" w:rsidP="00CE26D5">
      <w:pPr>
        <w:ind w:firstLine="709"/>
        <w:rPr>
          <w:rFonts w:eastAsiaTheme="minorEastAsia"/>
          <w:color w:val="000000" w:themeColor="text1"/>
        </w:rPr>
      </w:pPr>
      <w:r w:rsidRPr="00CE26D5">
        <w:rPr>
          <w:rFonts w:eastAsiaTheme="minorEastAsia"/>
          <w:color w:val="000000" w:themeColor="text1"/>
        </w:rPr>
        <w:t>Планируемые мероприятия по озеленению муниципального округа отсутствуют.</w:t>
      </w:r>
    </w:p>
    <w:p w14:paraId="02A4C91A" w14:textId="77777777" w:rsidR="00CE26D5" w:rsidRPr="00CE26D5" w:rsidRDefault="00CE26D5" w:rsidP="00CE26D5">
      <w:pPr>
        <w:keepNext/>
        <w:keepLines/>
        <w:tabs>
          <w:tab w:val="left" w:pos="9344"/>
        </w:tabs>
        <w:spacing w:before="240"/>
        <w:ind w:firstLine="851"/>
        <w:outlineLvl w:val="2"/>
        <w:rPr>
          <w:rFonts w:cs="Arial"/>
          <w:b/>
          <w:color w:val="000000" w:themeColor="text1"/>
          <w:szCs w:val="28"/>
        </w:rPr>
      </w:pPr>
      <w:r w:rsidRPr="00CE26D5">
        <w:rPr>
          <w:rFonts w:cs="Arial"/>
          <w:b/>
          <w:color w:val="000000" w:themeColor="text1"/>
          <w:szCs w:val="28"/>
        </w:rPr>
        <w:t>2.3.9. Производственные территории и объекты</w:t>
      </w:r>
    </w:p>
    <w:p w14:paraId="06C38FEA" w14:textId="77777777" w:rsidR="00CE26D5" w:rsidRPr="00CE26D5" w:rsidRDefault="00CE26D5" w:rsidP="00CE26D5">
      <w:pPr>
        <w:ind w:firstLine="709"/>
        <w:rPr>
          <w:b/>
          <w:color w:val="000000" w:themeColor="text1"/>
        </w:rPr>
      </w:pPr>
      <w:r w:rsidRPr="00CE26D5">
        <w:rPr>
          <w:b/>
          <w:color w:val="000000" w:themeColor="text1"/>
        </w:rPr>
        <w:t>Современное состояние</w:t>
      </w:r>
    </w:p>
    <w:p w14:paraId="1774B098" w14:textId="77777777" w:rsidR="00CE26D5" w:rsidRPr="00CE26D5" w:rsidRDefault="00CE26D5" w:rsidP="00CE26D5">
      <w:pPr>
        <w:ind w:firstLine="709"/>
        <w:rPr>
          <w:color w:val="000000" w:themeColor="text1"/>
        </w:rPr>
      </w:pPr>
      <w:r w:rsidRPr="00CE26D5">
        <w:rPr>
          <w:color w:val="000000" w:themeColor="text1"/>
        </w:rPr>
        <w:t>В генеральном плане планировочная организация территории промзон рассматривается в рамках имеющейся информационной базы.</w:t>
      </w:r>
    </w:p>
    <w:p w14:paraId="72A7849C" w14:textId="77777777" w:rsidR="00CE26D5" w:rsidRPr="00CE26D5" w:rsidRDefault="00CE26D5" w:rsidP="00CE26D5">
      <w:pPr>
        <w:ind w:firstLine="709"/>
        <w:rPr>
          <w:color w:val="FF0000"/>
        </w:rPr>
      </w:pPr>
      <w:r w:rsidRPr="00CE26D5">
        <w:rPr>
          <w:color w:val="000000" w:themeColor="text1"/>
        </w:rPr>
        <w:t xml:space="preserve">По данным администрации Афанасьевского муниципального округа в настоящее время в муниципальном округе имеется 72 объекта частной формы собственности по обработке древесины и производству пиломатериалов. </w:t>
      </w:r>
    </w:p>
    <w:p w14:paraId="1F97379E" w14:textId="77777777" w:rsidR="00CE26D5" w:rsidRPr="00CE26D5" w:rsidRDefault="00CE26D5" w:rsidP="00CE26D5">
      <w:pPr>
        <w:ind w:firstLine="709"/>
        <w:rPr>
          <w:color w:val="000000" w:themeColor="text1"/>
        </w:rPr>
      </w:pPr>
      <w:r w:rsidRPr="00CE26D5">
        <w:rPr>
          <w:color w:val="000000" w:themeColor="text1"/>
        </w:rPr>
        <w:t>Также на территории Афанасьевского муниципального округа имеется 57 предприятий и объектов сельского и лесного хозяйства.</w:t>
      </w:r>
    </w:p>
    <w:p w14:paraId="073D69AA" w14:textId="77777777" w:rsidR="00CE26D5" w:rsidRPr="00CE26D5" w:rsidRDefault="00CE26D5" w:rsidP="00CE26D5">
      <w:pPr>
        <w:ind w:firstLine="709"/>
        <w:rPr>
          <w:b/>
          <w:color w:val="000000" w:themeColor="text1"/>
        </w:rPr>
      </w:pPr>
      <w:r w:rsidRPr="00CE26D5">
        <w:rPr>
          <w:b/>
          <w:color w:val="000000" w:themeColor="text1"/>
        </w:rPr>
        <w:t>Проектное решение</w:t>
      </w:r>
    </w:p>
    <w:p w14:paraId="5A0B5A40" w14:textId="77777777" w:rsidR="00CE26D5" w:rsidRPr="00CE26D5" w:rsidRDefault="00CE26D5" w:rsidP="00CE26D5">
      <w:pPr>
        <w:ind w:firstLine="709"/>
        <w:rPr>
          <w:color w:val="000000" w:themeColor="text1"/>
        </w:rPr>
      </w:pPr>
      <w:r w:rsidRPr="00CE26D5">
        <w:rPr>
          <w:color w:val="000000" w:themeColor="text1"/>
        </w:rPr>
        <w:t>Мероприятия по оптимизации и развитию промышленных территорий предусматривают:</w:t>
      </w:r>
    </w:p>
    <w:p w14:paraId="00922BA3" w14:textId="77777777" w:rsidR="00CE26D5" w:rsidRPr="00CE26D5" w:rsidRDefault="00CE26D5" w:rsidP="00CE26D5">
      <w:pPr>
        <w:ind w:firstLine="709"/>
        <w:rPr>
          <w:color w:val="000000" w:themeColor="text1"/>
        </w:rPr>
      </w:pPr>
      <w:r w:rsidRPr="00CE26D5">
        <w:rPr>
          <w:color w:val="000000" w:themeColor="text1"/>
        </w:rPr>
        <w:t xml:space="preserve">- рекультивацию с последующим перепрофилированием производственных территорий, с ранее действовавшими производствами; </w:t>
      </w:r>
    </w:p>
    <w:p w14:paraId="02A0AC4A" w14:textId="77777777" w:rsidR="00CE26D5" w:rsidRPr="00CE26D5" w:rsidRDefault="00CE26D5" w:rsidP="00CE26D5">
      <w:pPr>
        <w:ind w:firstLine="709"/>
        <w:rPr>
          <w:color w:val="000000" w:themeColor="text1"/>
        </w:rPr>
      </w:pPr>
      <w:r w:rsidRPr="00CE26D5">
        <w:rPr>
          <w:color w:val="000000" w:themeColor="text1"/>
        </w:rPr>
        <w:t>- сохранение существующих промышленных зон, их модернизация и перепрофилирование на производство современной, технологичной продукции;</w:t>
      </w:r>
    </w:p>
    <w:p w14:paraId="68FE3C78" w14:textId="77777777" w:rsidR="00CE26D5" w:rsidRPr="00CE26D5" w:rsidRDefault="00CE26D5" w:rsidP="00CE26D5">
      <w:pPr>
        <w:ind w:firstLine="709"/>
        <w:rPr>
          <w:color w:val="000000" w:themeColor="text1"/>
        </w:rPr>
      </w:pPr>
      <w:r w:rsidRPr="00CE26D5">
        <w:rPr>
          <w:color w:val="000000" w:themeColor="text1"/>
        </w:rPr>
        <w:t>- выделение новых территорий производственного и коммерческого освоения в рамках развития территории опережающего развития.</w:t>
      </w:r>
    </w:p>
    <w:p w14:paraId="7C62A5A9" w14:textId="77777777" w:rsidR="00CE26D5" w:rsidRPr="00CE26D5" w:rsidRDefault="00CE26D5" w:rsidP="00CE26D5">
      <w:pPr>
        <w:ind w:firstLine="709"/>
        <w:rPr>
          <w:color w:val="FF0000"/>
        </w:rPr>
      </w:pPr>
      <w:r w:rsidRPr="00CE26D5">
        <w:rPr>
          <w:color w:val="000000" w:themeColor="text1"/>
        </w:rPr>
        <w:t>В соответствии с изменениями, внесенными в Федеральный закон от 20 декабря 2004г. №166-ФЗ «О рыболовстве и сохранении водных биоресурсов» и вступившими в силу с 1 января 2019 года, Правилами определения границ рыболовных участков, утвержденными постановлением Правительства Российской Федерации от 14 июня 2018г. №681, Министерством природных ресурсов, лесного хозяйства и экологии Кировской области ведется работа по формированию Перечня рыболовных участков Кировской области.</w:t>
      </w:r>
    </w:p>
    <w:p w14:paraId="6F7A42B9" w14:textId="77777777" w:rsidR="00CE26D5" w:rsidRPr="00CE26D5" w:rsidRDefault="00CE26D5" w:rsidP="00CE26D5">
      <w:pPr>
        <w:keepNext/>
        <w:keepLines/>
        <w:tabs>
          <w:tab w:val="left" w:pos="9344"/>
        </w:tabs>
        <w:spacing w:before="240"/>
        <w:ind w:firstLine="851"/>
        <w:outlineLvl w:val="2"/>
        <w:rPr>
          <w:rFonts w:cs="Arial"/>
          <w:b/>
          <w:color w:val="000000" w:themeColor="text1"/>
          <w:szCs w:val="28"/>
        </w:rPr>
      </w:pPr>
      <w:r w:rsidRPr="00CE26D5">
        <w:rPr>
          <w:rFonts w:cs="Arial"/>
          <w:b/>
          <w:color w:val="000000" w:themeColor="text1"/>
          <w:szCs w:val="28"/>
        </w:rPr>
        <w:lastRenderedPageBreak/>
        <w:t>2.3.10. Транспортная инфраструктура</w:t>
      </w:r>
    </w:p>
    <w:p w14:paraId="405E96A3" w14:textId="77777777" w:rsidR="00CE26D5" w:rsidRPr="00CE26D5" w:rsidRDefault="00CE26D5" w:rsidP="00CE26D5">
      <w:pPr>
        <w:ind w:firstLine="709"/>
        <w:rPr>
          <w:b/>
          <w:color w:val="000000" w:themeColor="text1"/>
        </w:rPr>
      </w:pPr>
      <w:r w:rsidRPr="00CE26D5">
        <w:rPr>
          <w:b/>
          <w:color w:val="000000" w:themeColor="text1"/>
        </w:rPr>
        <w:t>Существующее состояние</w:t>
      </w:r>
    </w:p>
    <w:p w14:paraId="07C5C68E" w14:textId="77777777" w:rsidR="00CE26D5" w:rsidRPr="00CE26D5" w:rsidRDefault="00CE26D5" w:rsidP="00CE26D5">
      <w:pPr>
        <w:ind w:firstLine="709"/>
        <w:rPr>
          <w:rFonts w:eastAsia="Calibri"/>
          <w:color w:val="000000" w:themeColor="text1"/>
        </w:rPr>
      </w:pPr>
      <w:r w:rsidRPr="00CE26D5">
        <w:rPr>
          <w:rFonts w:eastAsia="Calibri"/>
          <w:color w:val="000000" w:themeColor="text1"/>
        </w:rPr>
        <w:t>Транспортная система Афанасьевского муниципального округа представлена автомобильным транспортом. Территория округа расположена на пересечении транспортных коридоров широтного и меридионального направлений, связывающие центральные и южные районы с восточными и северными районами Кировской области.</w:t>
      </w:r>
    </w:p>
    <w:p w14:paraId="495EF92C" w14:textId="77777777" w:rsidR="00CE26D5" w:rsidRPr="00CE26D5" w:rsidRDefault="00CE26D5" w:rsidP="00CE26D5">
      <w:pPr>
        <w:ind w:firstLine="709"/>
        <w:rPr>
          <w:rFonts w:eastAsia="Calibri"/>
          <w:b/>
          <w:color w:val="000000" w:themeColor="text1"/>
        </w:rPr>
      </w:pPr>
      <w:r w:rsidRPr="00CE26D5">
        <w:rPr>
          <w:rFonts w:eastAsia="Calibri"/>
          <w:b/>
          <w:color w:val="000000" w:themeColor="text1"/>
        </w:rPr>
        <w:t>Внешний транспорт</w:t>
      </w:r>
    </w:p>
    <w:p w14:paraId="5B89E0AE" w14:textId="77777777" w:rsidR="00CE26D5" w:rsidRPr="00CE26D5" w:rsidRDefault="00CE26D5" w:rsidP="00CE26D5">
      <w:pPr>
        <w:ind w:firstLine="709"/>
        <w:rPr>
          <w:rFonts w:eastAsia="Calibri"/>
          <w:b/>
          <w:color w:val="000000" w:themeColor="text1"/>
        </w:rPr>
      </w:pPr>
      <w:r w:rsidRPr="00CE26D5">
        <w:rPr>
          <w:rFonts w:eastAsia="Calibri"/>
          <w:b/>
          <w:color w:val="000000" w:themeColor="text1"/>
        </w:rPr>
        <w:t>Железнодорожный транспорт</w:t>
      </w:r>
    </w:p>
    <w:p w14:paraId="537D48EE" w14:textId="77777777" w:rsidR="00CE26D5" w:rsidRPr="00CE26D5" w:rsidRDefault="00CE26D5" w:rsidP="00CE26D5">
      <w:pPr>
        <w:ind w:firstLine="709"/>
        <w:rPr>
          <w:color w:val="000000" w:themeColor="text1"/>
        </w:rPr>
      </w:pPr>
      <w:r w:rsidRPr="00CE26D5">
        <w:rPr>
          <w:color w:val="000000" w:themeColor="text1"/>
        </w:rPr>
        <w:t xml:space="preserve">В настоящее время по территории Афанасьевского муниципального округа Кировской области отсутствуют объекты железнодорожного пути. </w:t>
      </w:r>
    </w:p>
    <w:p w14:paraId="0863A483" w14:textId="77777777" w:rsidR="00CE26D5" w:rsidRPr="00CE26D5" w:rsidRDefault="00CE26D5" w:rsidP="00CE26D5">
      <w:pPr>
        <w:ind w:firstLine="709"/>
        <w:rPr>
          <w:rFonts w:eastAsia="Calibri"/>
          <w:b/>
          <w:color w:val="000000" w:themeColor="text1"/>
        </w:rPr>
      </w:pPr>
      <w:r w:rsidRPr="00CE26D5">
        <w:rPr>
          <w:rFonts w:eastAsia="Calibri"/>
          <w:b/>
          <w:color w:val="000000" w:themeColor="text1"/>
        </w:rPr>
        <w:t>Автомобильный транспорт</w:t>
      </w:r>
    </w:p>
    <w:p w14:paraId="71AAE517" w14:textId="77777777" w:rsidR="00CE26D5" w:rsidRPr="00CE26D5" w:rsidRDefault="00CE26D5" w:rsidP="00CE26D5">
      <w:pPr>
        <w:ind w:firstLine="709"/>
        <w:rPr>
          <w:rFonts w:eastAsia="Calibri"/>
          <w:color w:val="000000" w:themeColor="text1"/>
        </w:rPr>
      </w:pPr>
      <w:r w:rsidRPr="00CE26D5">
        <w:rPr>
          <w:rFonts w:eastAsia="Calibri"/>
          <w:color w:val="000000" w:themeColor="text1"/>
        </w:rPr>
        <w:t xml:space="preserve">Согласно информации, предоставленной администрацией Афанасьевского муниципального округа автодорожная сеть округа представлена автомобильными дорогами общего пользования федерального, регионального и местного значения. </w:t>
      </w:r>
    </w:p>
    <w:p w14:paraId="4423A9B4" w14:textId="77777777" w:rsidR="00CE26D5" w:rsidRPr="00CE26D5" w:rsidRDefault="00CE26D5" w:rsidP="00CE26D5">
      <w:pPr>
        <w:ind w:firstLine="709"/>
        <w:rPr>
          <w:rFonts w:eastAsia="Calibri"/>
          <w:color w:val="000000" w:themeColor="text1"/>
        </w:rPr>
      </w:pPr>
      <w:r w:rsidRPr="00CE26D5">
        <w:rPr>
          <w:rFonts w:eastAsia="Calibri"/>
          <w:color w:val="000000" w:themeColor="text1"/>
        </w:rPr>
        <w:t xml:space="preserve">Сеть автомобильных дорог округа федерального значения представлена дорогой третьей категорией «Р-243 Кострома-Шарья-Киров-Пермь» круглогодичного функционирования. </w:t>
      </w:r>
    </w:p>
    <w:p w14:paraId="27322C18" w14:textId="77777777" w:rsidR="00CE26D5" w:rsidRPr="00CE26D5" w:rsidRDefault="00CE26D5" w:rsidP="00CE26D5">
      <w:pPr>
        <w:ind w:firstLine="709"/>
        <w:rPr>
          <w:rFonts w:eastAsia="Calibri"/>
          <w:color w:val="000000" w:themeColor="text1"/>
        </w:rPr>
      </w:pPr>
      <w:r w:rsidRPr="00CE26D5">
        <w:rPr>
          <w:rFonts w:eastAsia="Calibri"/>
          <w:color w:val="000000" w:themeColor="text1"/>
        </w:rPr>
        <w:t>По сведениям, предоставленным Кировским областным государственным казенным учреждением «Дорожный комитет Кировской области» в соответствии с перечнем автомобильных дорог, по территории Афанасьевского муниципального округа проходит одна дорога общего пользования регионального значения «Афанасьево-Глазов» протяженностью 51300 метров. Дорога отнесена к технической категории-</w:t>
      </w:r>
      <w:r w:rsidRPr="00CE26D5">
        <w:rPr>
          <w:rFonts w:eastAsia="Calibri"/>
          <w:color w:val="000000" w:themeColor="text1"/>
          <w:lang w:val="en-US"/>
        </w:rPr>
        <w:t>IV</w:t>
      </w:r>
      <w:r w:rsidRPr="00CE26D5">
        <w:rPr>
          <w:rFonts w:eastAsia="Calibri"/>
          <w:color w:val="000000" w:themeColor="text1"/>
        </w:rPr>
        <w:t xml:space="preserve">. Ширина придорожных полос автомобильной дороги «Афанасьево-Глазов» составляет 50 метров. </w:t>
      </w:r>
    </w:p>
    <w:p w14:paraId="4AD2560E" w14:textId="77777777" w:rsidR="00CE26D5" w:rsidRPr="00CE26D5" w:rsidRDefault="00CE26D5" w:rsidP="00CE26D5">
      <w:pPr>
        <w:ind w:firstLine="709"/>
        <w:rPr>
          <w:rFonts w:eastAsia="Calibri"/>
          <w:color w:val="000000" w:themeColor="text1"/>
        </w:rPr>
      </w:pPr>
      <w:r w:rsidRPr="00CE26D5">
        <w:rPr>
          <w:rFonts w:eastAsia="Calibri"/>
          <w:color w:val="000000" w:themeColor="text1"/>
        </w:rPr>
        <w:t>Вид покрытия автомобильных дорог общего пользования всех уровней:</w:t>
      </w:r>
    </w:p>
    <w:p w14:paraId="023C3FEA" w14:textId="77777777" w:rsidR="00CE26D5" w:rsidRPr="00CE26D5" w:rsidRDefault="00CE26D5" w:rsidP="00CE26D5">
      <w:pPr>
        <w:ind w:firstLine="709"/>
        <w:rPr>
          <w:rFonts w:eastAsia="Calibri"/>
          <w:color w:val="000000" w:themeColor="text1"/>
        </w:rPr>
      </w:pPr>
      <w:r w:rsidRPr="00CE26D5">
        <w:rPr>
          <w:rFonts w:eastAsia="Calibri"/>
          <w:color w:val="000000" w:themeColor="text1"/>
        </w:rPr>
        <w:t>- федерального-усовершенствованное покрытие;</w:t>
      </w:r>
    </w:p>
    <w:p w14:paraId="5C6CABE7" w14:textId="77777777" w:rsidR="00CE26D5" w:rsidRPr="00CE26D5" w:rsidRDefault="00CE26D5" w:rsidP="00CE26D5">
      <w:pPr>
        <w:ind w:firstLine="709"/>
        <w:rPr>
          <w:rFonts w:eastAsia="Calibri"/>
          <w:color w:val="000000" w:themeColor="text1"/>
        </w:rPr>
      </w:pPr>
      <w:r w:rsidRPr="00CE26D5">
        <w:rPr>
          <w:rFonts w:eastAsia="Calibri"/>
          <w:color w:val="000000" w:themeColor="text1"/>
        </w:rPr>
        <w:t>- регионального значения – переходное покрытие;</w:t>
      </w:r>
    </w:p>
    <w:p w14:paraId="500BAA17" w14:textId="77777777" w:rsidR="00CE26D5" w:rsidRPr="00CE26D5" w:rsidRDefault="00CE26D5" w:rsidP="00CE26D5">
      <w:pPr>
        <w:ind w:firstLine="709"/>
        <w:rPr>
          <w:rFonts w:eastAsia="Calibri"/>
          <w:color w:val="000000" w:themeColor="text1"/>
        </w:rPr>
      </w:pPr>
      <w:r w:rsidRPr="00CE26D5">
        <w:rPr>
          <w:rFonts w:eastAsia="Calibri"/>
          <w:color w:val="000000" w:themeColor="text1"/>
        </w:rPr>
        <w:t>- местного значения – переходное, низшее покрытие.</w:t>
      </w:r>
    </w:p>
    <w:p w14:paraId="6A8917C8" w14:textId="77777777" w:rsidR="00CE26D5" w:rsidRPr="00CE26D5" w:rsidRDefault="00CE26D5" w:rsidP="00CE26D5">
      <w:pPr>
        <w:ind w:firstLine="709"/>
        <w:rPr>
          <w:rFonts w:eastAsia="Calibri"/>
          <w:color w:val="000000" w:themeColor="text1"/>
        </w:rPr>
      </w:pPr>
      <w:r w:rsidRPr="00CE26D5">
        <w:rPr>
          <w:rFonts w:eastAsia="Calibri"/>
          <w:color w:val="000000" w:themeColor="text1"/>
        </w:rPr>
        <w:t>Сеть автомобильных дорог общего пользования местного значения имеет плотную структуру.</w:t>
      </w:r>
    </w:p>
    <w:p w14:paraId="28625549" w14:textId="77777777" w:rsidR="00CE26D5" w:rsidRPr="00CE26D5" w:rsidRDefault="00CE26D5" w:rsidP="00CE26D5">
      <w:pPr>
        <w:ind w:firstLine="709"/>
        <w:rPr>
          <w:rFonts w:eastAsia="Calibri"/>
          <w:color w:val="000000" w:themeColor="text1"/>
        </w:rPr>
      </w:pPr>
      <w:r w:rsidRPr="00CE26D5">
        <w:rPr>
          <w:rFonts w:eastAsia="Calibri"/>
          <w:color w:val="000000" w:themeColor="text1"/>
        </w:rPr>
        <w:t>В таблице 2.3.10.1. приводится перечень автомобильных дорог и искусственных сооружений местного значения. Данная информация представлена администрацией Афанасьевского муниципального округа.</w:t>
      </w:r>
    </w:p>
    <w:p w14:paraId="5F6E8E23" w14:textId="77777777" w:rsidR="00CE26D5" w:rsidRPr="00CE26D5" w:rsidRDefault="00CE26D5" w:rsidP="00CE26D5">
      <w:pPr>
        <w:ind w:firstLine="709"/>
        <w:rPr>
          <w:rFonts w:eastAsia="Calibri"/>
          <w:color w:val="000000" w:themeColor="text1"/>
        </w:rPr>
      </w:pPr>
      <w:r w:rsidRPr="00CE26D5">
        <w:rPr>
          <w:rFonts w:eastAsia="Calibri"/>
          <w:color w:val="000000" w:themeColor="text1"/>
        </w:rPr>
        <w:lastRenderedPageBreak/>
        <w:t>Таблица 2.3.10.1. Перечень автомобильных дорог общего пользования и искусственных сооружений местного значения по сведениям администрации Афанасьевского муниципального округа.</w:t>
      </w:r>
    </w:p>
    <w:tbl>
      <w:tblPr>
        <w:tblW w:w="9072" w:type="dxa"/>
        <w:tblLook w:val="04A0" w:firstRow="1" w:lastRow="0" w:firstColumn="1" w:lastColumn="0" w:noHBand="0" w:noVBand="1"/>
      </w:tblPr>
      <w:tblGrid>
        <w:gridCol w:w="560"/>
        <w:gridCol w:w="3121"/>
        <w:gridCol w:w="3398"/>
        <w:gridCol w:w="1993"/>
      </w:tblGrid>
      <w:tr w:rsidR="00CE26D5" w:rsidRPr="00CE26D5" w14:paraId="05663BAB" w14:textId="77777777" w:rsidTr="00CE26D5">
        <w:trPr>
          <w:trHeight w:val="288"/>
          <w:tblHeader/>
        </w:trPr>
        <w:tc>
          <w:tcPr>
            <w:tcW w:w="560" w:type="dxa"/>
            <w:tcBorders>
              <w:top w:val="single" w:sz="4" w:space="0" w:color="auto"/>
              <w:left w:val="single" w:sz="4" w:space="0" w:color="auto"/>
              <w:bottom w:val="single" w:sz="4" w:space="0" w:color="auto"/>
              <w:right w:val="single" w:sz="4" w:space="0" w:color="auto"/>
            </w:tcBorders>
            <w:shd w:val="clear" w:color="auto" w:fill="D9D9D9"/>
          </w:tcPr>
          <w:p w14:paraId="2F4FAC88" w14:textId="77777777" w:rsidR="00CE26D5" w:rsidRPr="00CE26D5" w:rsidRDefault="00CE26D5" w:rsidP="00CE26D5">
            <w:pPr>
              <w:jc w:val="center"/>
              <w:rPr>
                <w:color w:val="000000" w:themeColor="text1"/>
                <w:sz w:val="24"/>
              </w:rPr>
            </w:pPr>
            <w:r w:rsidRPr="00CE26D5">
              <w:rPr>
                <w:color w:val="000000" w:themeColor="text1"/>
                <w:sz w:val="24"/>
              </w:rPr>
              <w:t>N п/п</w:t>
            </w:r>
          </w:p>
        </w:tc>
        <w:tc>
          <w:tcPr>
            <w:tcW w:w="3121" w:type="dxa"/>
            <w:tcBorders>
              <w:top w:val="single" w:sz="4" w:space="0" w:color="auto"/>
              <w:left w:val="single" w:sz="4" w:space="0" w:color="auto"/>
              <w:bottom w:val="single" w:sz="4" w:space="0" w:color="auto"/>
              <w:right w:val="single" w:sz="4" w:space="0" w:color="auto"/>
            </w:tcBorders>
            <w:shd w:val="clear" w:color="auto" w:fill="D9D9D9"/>
            <w:noWrap/>
            <w:hideMark/>
          </w:tcPr>
          <w:p w14:paraId="1E9AB2C0" w14:textId="77777777" w:rsidR="00CE26D5" w:rsidRPr="00CE26D5" w:rsidRDefault="00CE26D5" w:rsidP="00CE26D5">
            <w:pPr>
              <w:jc w:val="center"/>
              <w:rPr>
                <w:color w:val="000000" w:themeColor="text1"/>
                <w:sz w:val="24"/>
              </w:rPr>
            </w:pPr>
            <w:r w:rsidRPr="00CE26D5">
              <w:rPr>
                <w:color w:val="000000" w:themeColor="text1"/>
                <w:sz w:val="24"/>
              </w:rPr>
              <w:t>Вид объекта</w:t>
            </w:r>
          </w:p>
        </w:tc>
        <w:tc>
          <w:tcPr>
            <w:tcW w:w="3398" w:type="dxa"/>
            <w:tcBorders>
              <w:top w:val="single" w:sz="4" w:space="0" w:color="auto"/>
              <w:left w:val="nil"/>
              <w:bottom w:val="single" w:sz="4" w:space="0" w:color="auto"/>
              <w:right w:val="single" w:sz="4" w:space="0" w:color="auto"/>
            </w:tcBorders>
            <w:shd w:val="clear" w:color="auto" w:fill="D9D9D9"/>
            <w:hideMark/>
          </w:tcPr>
          <w:p w14:paraId="2FC84552" w14:textId="77777777" w:rsidR="00CE26D5" w:rsidRPr="00CE26D5" w:rsidRDefault="00CE26D5" w:rsidP="00CE26D5">
            <w:pPr>
              <w:jc w:val="center"/>
              <w:rPr>
                <w:color w:val="000000" w:themeColor="text1"/>
                <w:sz w:val="24"/>
              </w:rPr>
            </w:pPr>
            <w:r w:rsidRPr="00CE26D5">
              <w:rPr>
                <w:color w:val="000000" w:themeColor="text1"/>
                <w:sz w:val="24"/>
              </w:rPr>
              <w:t>Наименование</w:t>
            </w:r>
          </w:p>
        </w:tc>
        <w:tc>
          <w:tcPr>
            <w:tcW w:w="1993" w:type="dxa"/>
            <w:tcBorders>
              <w:top w:val="single" w:sz="4" w:space="0" w:color="auto"/>
              <w:left w:val="nil"/>
              <w:bottom w:val="single" w:sz="4" w:space="0" w:color="auto"/>
              <w:right w:val="single" w:sz="4" w:space="0" w:color="auto"/>
            </w:tcBorders>
            <w:shd w:val="clear" w:color="auto" w:fill="D9D9D9"/>
            <w:hideMark/>
          </w:tcPr>
          <w:p w14:paraId="31181EE6" w14:textId="77777777" w:rsidR="00CE26D5" w:rsidRPr="00CE26D5" w:rsidRDefault="00CE26D5" w:rsidP="00CE26D5">
            <w:pPr>
              <w:jc w:val="center"/>
              <w:rPr>
                <w:color w:val="000000" w:themeColor="text1"/>
                <w:sz w:val="24"/>
              </w:rPr>
            </w:pPr>
            <w:r w:rsidRPr="00CE26D5">
              <w:rPr>
                <w:color w:val="000000" w:themeColor="text1"/>
                <w:sz w:val="24"/>
              </w:rPr>
              <w:t>Категория</w:t>
            </w:r>
          </w:p>
        </w:tc>
      </w:tr>
      <w:tr w:rsidR="00CE26D5" w:rsidRPr="00CE26D5" w14:paraId="58164F2D" w14:textId="77777777" w:rsidTr="00CE26D5">
        <w:trPr>
          <w:trHeight w:val="288"/>
        </w:trPr>
        <w:tc>
          <w:tcPr>
            <w:tcW w:w="560" w:type="dxa"/>
            <w:tcBorders>
              <w:top w:val="nil"/>
              <w:left w:val="single" w:sz="4" w:space="0" w:color="auto"/>
              <w:bottom w:val="single" w:sz="4" w:space="0" w:color="auto"/>
              <w:right w:val="single" w:sz="4" w:space="0" w:color="auto"/>
            </w:tcBorders>
          </w:tcPr>
          <w:p w14:paraId="3E0BC7FE" w14:textId="77777777" w:rsidR="00CE26D5" w:rsidRPr="00CE26D5" w:rsidRDefault="00CE26D5" w:rsidP="00CE26D5">
            <w:pPr>
              <w:jc w:val="center"/>
              <w:rPr>
                <w:color w:val="000000" w:themeColor="text1"/>
                <w:sz w:val="24"/>
              </w:rPr>
            </w:pPr>
            <w:r w:rsidRPr="00CE26D5">
              <w:rPr>
                <w:color w:val="000000" w:themeColor="text1"/>
                <w:sz w:val="24"/>
              </w:rPr>
              <w:t>1</w:t>
            </w:r>
          </w:p>
        </w:tc>
        <w:tc>
          <w:tcPr>
            <w:tcW w:w="3121" w:type="dxa"/>
            <w:tcBorders>
              <w:top w:val="nil"/>
              <w:left w:val="single" w:sz="4" w:space="0" w:color="auto"/>
              <w:bottom w:val="single" w:sz="4" w:space="0" w:color="auto"/>
              <w:right w:val="single" w:sz="4" w:space="0" w:color="auto"/>
            </w:tcBorders>
            <w:noWrap/>
            <w:hideMark/>
          </w:tcPr>
          <w:p w14:paraId="65042FF1"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nil"/>
              <w:bottom w:val="single" w:sz="4" w:space="0" w:color="auto"/>
              <w:right w:val="single" w:sz="4" w:space="0" w:color="auto"/>
            </w:tcBorders>
            <w:hideMark/>
          </w:tcPr>
          <w:p w14:paraId="6CB01421" w14:textId="77777777" w:rsidR="00CE26D5" w:rsidRPr="00CE26D5" w:rsidRDefault="00CE26D5" w:rsidP="00CE26D5">
            <w:pPr>
              <w:jc w:val="center"/>
              <w:rPr>
                <w:color w:val="000000" w:themeColor="text1"/>
                <w:sz w:val="24"/>
              </w:rPr>
            </w:pPr>
            <w:r w:rsidRPr="00CE26D5">
              <w:rPr>
                <w:color w:val="000000" w:themeColor="text1"/>
                <w:sz w:val="24"/>
              </w:rPr>
              <w:t>Афанасьево - граница Верхнекамского района</w:t>
            </w:r>
          </w:p>
        </w:tc>
        <w:tc>
          <w:tcPr>
            <w:tcW w:w="1993" w:type="dxa"/>
            <w:tcBorders>
              <w:top w:val="nil"/>
              <w:left w:val="nil"/>
              <w:bottom w:val="single" w:sz="4" w:space="0" w:color="auto"/>
              <w:right w:val="single" w:sz="4" w:space="0" w:color="auto"/>
            </w:tcBorders>
            <w:hideMark/>
          </w:tcPr>
          <w:p w14:paraId="3A011F30" w14:textId="77777777" w:rsidR="00CE26D5" w:rsidRPr="00CE26D5" w:rsidRDefault="00CE26D5" w:rsidP="00CE26D5">
            <w:pPr>
              <w:jc w:val="center"/>
              <w:rPr>
                <w:color w:val="000000" w:themeColor="text1"/>
                <w:sz w:val="24"/>
                <w:lang w:val="en-US"/>
              </w:rPr>
            </w:pPr>
            <w:r w:rsidRPr="00CE26D5">
              <w:rPr>
                <w:color w:val="000000" w:themeColor="text1"/>
                <w:sz w:val="24"/>
                <w:lang w:val="en-US"/>
              </w:rPr>
              <w:t>IV</w:t>
            </w:r>
          </w:p>
        </w:tc>
      </w:tr>
      <w:tr w:rsidR="00CE26D5" w:rsidRPr="00CE26D5" w14:paraId="59D4FD73" w14:textId="77777777" w:rsidTr="00CE26D5">
        <w:trPr>
          <w:trHeight w:val="576"/>
        </w:trPr>
        <w:tc>
          <w:tcPr>
            <w:tcW w:w="560" w:type="dxa"/>
            <w:tcBorders>
              <w:top w:val="nil"/>
              <w:left w:val="single" w:sz="4" w:space="0" w:color="auto"/>
              <w:bottom w:val="single" w:sz="4" w:space="0" w:color="auto"/>
              <w:right w:val="single" w:sz="4" w:space="0" w:color="auto"/>
            </w:tcBorders>
          </w:tcPr>
          <w:p w14:paraId="6AE849E9" w14:textId="77777777" w:rsidR="00CE26D5" w:rsidRPr="00CE26D5" w:rsidRDefault="00CE26D5" w:rsidP="00CE26D5">
            <w:pPr>
              <w:jc w:val="center"/>
              <w:rPr>
                <w:color w:val="000000" w:themeColor="text1"/>
                <w:sz w:val="24"/>
              </w:rPr>
            </w:pPr>
            <w:r w:rsidRPr="00CE26D5">
              <w:rPr>
                <w:color w:val="000000" w:themeColor="text1"/>
                <w:sz w:val="24"/>
              </w:rPr>
              <w:t>2</w:t>
            </w:r>
          </w:p>
        </w:tc>
        <w:tc>
          <w:tcPr>
            <w:tcW w:w="3121" w:type="dxa"/>
            <w:tcBorders>
              <w:top w:val="nil"/>
              <w:left w:val="single" w:sz="4" w:space="0" w:color="auto"/>
              <w:bottom w:val="single" w:sz="4" w:space="0" w:color="auto"/>
              <w:right w:val="single" w:sz="4" w:space="0" w:color="auto"/>
            </w:tcBorders>
            <w:noWrap/>
            <w:hideMark/>
          </w:tcPr>
          <w:p w14:paraId="6C68644E"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nil"/>
              <w:bottom w:val="single" w:sz="4" w:space="0" w:color="auto"/>
              <w:right w:val="single" w:sz="4" w:space="0" w:color="auto"/>
            </w:tcBorders>
            <w:hideMark/>
          </w:tcPr>
          <w:p w14:paraId="7BDCFD7E" w14:textId="77777777" w:rsidR="00CE26D5" w:rsidRPr="00CE26D5" w:rsidRDefault="00CE26D5" w:rsidP="00CE26D5">
            <w:pPr>
              <w:jc w:val="center"/>
              <w:rPr>
                <w:color w:val="000000" w:themeColor="text1"/>
                <w:sz w:val="24"/>
              </w:rPr>
            </w:pPr>
            <w:r w:rsidRPr="00CE26D5">
              <w:rPr>
                <w:color w:val="000000" w:themeColor="text1"/>
                <w:sz w:val="24"/>
              </w:rPr>
              <w:t>Анфиногеново – Лытка -граница Удмуртской Республики</w:t>
            </w:r>
          </w:p>
        </w:tc>
        <w:tc>
          <w:tcPr>
            <w:tcW w:w="1993" w:type="dxa"/>
            <w:tcBorders>
              <w:top w:val="nil"/>
              <w:left w:val="nil"/>
              <w:bottom w:val="single" w:sz="4" w:space="0" w:color="auto"/>
              <w:right w:val="single" w:sz="4" w:space="0" w:color="auto"/>
            </w:tcBorders>
            <w:hideMark/>
          </w:tcPr>
          <w:p w14:paraId="67F5C009" w14:textId="77777777" w:rsidR="00CE26D5" w:rsidRPr="00CE26D5" w:rsidRDefault="00CE26D5" w:rsidP="00CE26D5">
            <w:pPr>
              <w:jc w:val="center"/>
              <w:rPr>
                <w:color w:val="000000" w:themeColor="text1"/>
                <w:sz w:val="24"/>
              </w:rPr>
            </w:pPr>
            <w:r w:rsidRPr="00CE26D5">
              <w:rPr>
                <w:color w:val="000000" w:themeColor="text1"/>
                <w:sz w:val="24"/>
                <w:lang w:val="en-US"/>
              </w:rPr>
              <w:t>IV</w:t>
            </w:r>
          </w:p>
        </w:tc>
      </w:tr>
      <w:tr w:rsidR="00CE26D5" w:rsidRPr="00CE26D5" w14:paraId="4A3766D5" w14:textId="77777777" w:rsidTr="00CE26D5">
        <w:trPr>
          <w:trHeight w:val="288"/>
        </w:trPr>
        <w:tc>
          <w:tcPr>
            <w:tcW w:w="560" w:type="dxa"/>
            <w:tcBorders>
              <w:top w:val="nil"/>
              <w:left w:val="single" w:sz="4" w:space="0" w:color="auto"/>
              <w:bottom w:val="single" w:sz="4" w:space="0" w:color="auto"/>
              <w:right w:val="single" w:sz="4" w:space="0" w:color="auto"/>
            </w:tcBorders>
          </w:tcPr>
          <w:p w14:paraId="5B0BF8FF" w14:textId="77777777" w:rsidR="00CE26D5" w:rsidRPr="00CE26D5" w:rsidRDefault="00CE26D5" w:rsidP="00CE26D5">
            <w:pPr>
              <w:jc w:val="center"/>
              <w:rPr>
                <w:color w:val="000000" w:themeColor="text1"/>
                <w:sz w:val="24"/>
              </w:rPr>
            </w:pPr>
            <w:r w:rsidRPr="00CE26D5">
              <w:rPr>
                <w:color w:val="000000" w:themeColor="text1"/>
                <w:sz w:val="24"/>
              </w:rPr>
              <w:t>3</w:t>
            </w:r>
          </w:p>
        </w:tc>
        <w:tc>
          <w:tcPr>
            <w:tcW w:w="3121" w:type="dxa"/>
            <w:tcBorders>
              <w:top w:val="nil"/>
              <w:left w:val="single" w:sz="4" w:space="0" w:color="auto"/>
              <w:bottom w:val="single" w:sz="4" w:space="0" w:color="auto"/>
              <w:right w:val="single" w:sz="4" w:space="0" w:color="auto"/>
            </w:tcBorders>
            <w:noWrap/>
            <w:hideMark/>
          </w:tcPr>
          <w:p w14:paraId="755C2EC4"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nil"/>
              <w:bottom w:val="single" w:sz="4" w:space="0" w:color="auto"/>
              <w:right w:val="single" w:sz="4" w:space="0" w:color="auto"/>
            </w:tcBorders>
            <w:hideMark/>
          </w:tcPr>
          <w:p w14:paraId="6C7B1720" w14:textId="77777777" w:rsidR="00CE26D5" w:rsidRPr="00CE26D5" w:rsidRDefault="00CE26D5" w:rsidP="00CE26D5">
            <w:pPr>
              <w:jc w:val="center"/>
              <w:rPr>
                <w:color w:val="FF0000"/>
                <w:sz w:val="24"/>
              </w:rPr>
            </w:pPr>
            <w:r w:rsidRPr="00CE26D5">
              <w:rPr>
                <w:sz w:val="24"/>
              </w:rPr>
              <w:t>Развилка дороги до п. Пограничный</w:t>
            </w:r>
          </w:p>
        </w:tc>
        <w:tc>
          <w:tcPr>
            <w:tcW w:w="1993" w:type="dxa"/>
            <w:tcBorders>
              <w:top w:val="nil"/>
              <w:left w:val="nil"/>
              <w:bottom w:val="single" w:sz="4" w:space="0" w:color="auto"/>
              <w:right w:val="single" w:sz="4" w:space="0" w:color="auto"/>
            </w:tcBorders>
            <w:hideMark/>
          </w:tcPr>
          <w:p w14:paraId="493325A1" w14:textId="77777777" w:rsidR="00CE26D5" w:rsidRPr="00CE26D5" w:rsidRDefault="00CE26D5" w:rsidP="00CE26D5">
            <w:pPr>
              <w:jc w:val="center"/>
              <w:rPr>
                <w:color w:val="FF0000"/>
                <w:sz w:val="24"/>
              </w:rPr>
            </w:pPr>
            <w:r w:rsidRPr="00CE26D5">
              <w:rPr>
                <w:color w:val="000000" w:themeColor="text1"/>
                <w:sz w:val="24"/>
                <w:lang w:val="en-US"/>
              </w:rPr>
              <w:t>IV</w:t>
            </w:r>
          </w:p>
        </w:tc>
      </w:tr>
      <w:tr w:rsidR="00CE26D5" w:rsidRPr="00CE26D5" w14:paraId="149C5363" w14:textId="77777777" w:rsidTr="00CE26D5">
        <w:trPr>
          <w:trHeight w:val="288"/>
        </w:trPr>
        <w:tc>
          <w:tcPr>
            <w:tcW w:w="560" w:type="dxa"/>
            <w:tcBorders>
              <w:top w:val="nil"/>
              <w:left w:val="single" w:sz="4" w:space="0" w:color="auto"/>
              <w:bottom w:val="single" w:sz="4" w:space="0" w:color="auto"/>
              <w:right w:val="single" w:sz="4" w:space="0" w:color="auto"/>
            </w:tcBorders>
          </w:tcPr>
          <w:p w14:paraId="4A70CEF2" w14:textId="77777777" w:rsidR="00CE26D5" w:rsidRPr="00CE26D5" w:rsidRDefault="00CE26D5" w:rsidP="00CE26D5">
            <w:pPr>
              <w:jc w:val="center"/>
              <w:rPr>
                <w:color w:val="000000" w:themeColor="text1"/>
                <w:sz w:val="24"/>
              </w:rPr>
            </w:pPr>
            <w:r w:rsidRPr="00CE26D5">
              <w:rPr>
                <w:color w:val="000000" w:themeColor="text1"/>
                <w:sz w:val="24"/>
              </w:rPr>
              <w:t>4</w:t>
            </w:r>
          </w:p>
        </w:tc>
        <w:tc>
          <w:tcPr>
            <w:tcW w:w="3121" w:type="dxa"/>
            <w:tcBorders>
              <w:top w:val="nil"/>
              <w:left w:val="single" w:sz="4" w:space="0" w:color="auto"/>
              <w:bottom w:val="single" w:sz="4" w:space="0" w:color="auto"/>
              <w:right w:val="single" w:sz="4" w:space="0" w:color="auto"/>
            </w:tcBorders>
            <w:noWrap/>
            <w:hideMark/>
          </w:tcPr>
          <w:p w14:paraId="64C00463"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nil"/>
              <w:bottom w:val="single" w:sz="4" w:space="0" w:color="auto"/>
              <w:right w:val="single" w:sz="4" w:space="0" w:color="auto"/>
            </w:tcBorders>
            <w:hideMark/>
          </w:tcPr>
          <w:p w14:paraId="35752813" w14:textId="77777777" w:rsidR="00CE26D5" w:rsidRPr="00CE26D5" w:rsidRDefault="00CE26D5" w:rsidP="00CE26D5">
            <w:pPr>
              <w:jc w:val="center"/>
              <w:rPr>
                <w:color w:val="FF0000"/>
                <w:sz w:val="24"/>
              </w:rPr>
            </w:pPr>
            <w:r w:rsidRPr="00CE26D5">
              <w:rPr>
                <w:sz w:val="24"/>
              </w:rPr>
              <w:t>Подъезд к д. Жарковы</w:t>
            </w:r>
          </w:p>
        </w:tc>
        <w:tc>
          <w:tcPr>
            <w:tcW w:w="1993" w:type="dxa"/>
            <w:tcBorders>
              <w:top w:val="nil"/>
              <w:left w:val="nil"/>
              <w:bottom w:val="single" w:sz="4" w:space="0" w:color="auto"/>
              <w:right w:val="single" w:sz="4" w:space="0" w:color="auto"/>
            </w:tcBorders>
            <w:hideMark/>
          </w:tcPr>
          <w:p w14:paraId="6A8F4022" w14:textId="77777777" w:rsidR="00CE26D5" w:rsidRPr="00CE26D5" w:rsidRDefault="00CE26D5" w:rsidP="00CE26D5">
            <w:pPr>
              <w:jc w:val="center"/>
              <w:rPr>
                <w:color w:val="FF0000"/>
                <w:sz w:val="24"/>
              </w:rPr>
            </w:pPr>
            <w:r w:rsidRPr="00CE26D5">
              <w:rPr>
                <w:color w:val="000000" w:themeColor="text1"/>
                <w:sz w:val="24"/>
                <w:lang w:val="en-US"/>
              </w:rPr>
              <w:t>IV</w:t>
            </w:r>
          </w:p>
        </w:tc>
      </w:tr>
      <w:tr w:rsidR="00CE26D5" w:rsidRPr="00CE26D5" w14:paraId="7E162FEB" w14:textId="77777777" w:rsidTr="00CE26D5">
        <w:trPr>
          <w:trHeight w:val="288"/>
        </w:trPr>
        <w:tc>
          <w:tcPr>
            <w:tcW w:w="560" w:type="dxa"/>
            <w:tcBorders>
              <w:top w:val="nil"/>
              <w:left w:val="single" w:sz="4" w:space="0" w:color="auto"/>
              <w:bottom w:val="single" w:sz="4" w:space="0" w:color="auto"/>
              <w:right w:val="single" w:sz="4" w:space="0" w:color="auto"/>
            </w:tcBorders>
          </w:tcPr>
          <w:p w14:paraId="4C37BA2E" w14:textId="77777777" w:rsidR="00CE26D5" w:rsidRPr="00CE26D5" w:rsidRDefault="00CE26D5" w:rsidP="00CE26D5">
            <w:pPr>
              <w:jc w:val="center"/>
              <w:rPr>
                <w:color w:val="000000" w:themeColor="text1"/>
                <w:sz w:val="24"/>
              </w:rPr>
            </w:pPr>
            <w:r w:rsidRPr="00CE26D5">
              <w:rPr>
                <w:color w:val="000000" w:themeColor="text1"/>
                <w:sz w:val="24"/>
              </w:rPr>
              <w:t>5</w:t>
            </w:r>
          </w:p>
        </w:tc>
        <w:tc>
          <w:tcPr>
            <w:tcW w:w="3121" w:type="dxa"/>
            <w:tcBorders>
              <w:top w:val="nil"/>
              <w:left w:val="single" w:sz="4" w:space="0" w:color="auto"/>
              <w:bottom w:val="single" w:sz="4" w:space="0" w:color="auto"/>
              <w:right w:val="single" w:sz="4" w:space="0" w:color="auto"/>
            </w:tcBorders>
            <w:noWrap/>
            <w:hideMark/>
          </w:tcPr>
          <w:p w14:paraId="10EE5FEA"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nil"/>
              <w:bottom w:val="single" w:sz="4" w:space="0" w:color="auto"/>
              <w:right w:val="single" w:sz="4" w:space="0" w:color="auto"/>
            </w:tcBorders>
            <w:hideMark/>
          </w:tcPr>
          <w:p w14:paraId="23E24862" w14:textId="77777777" w:rsidR="00CE26D5" w:rsidRPr="00CE26D5" w:rsidRDefault="00CE26D5" w:rsidP="00CE26D5">
            <w:pPr>
              <w:jc w:val="center"/>
              <w:rPr>
                <w:color w:val="FF0000"/>
                <w:sz w:val="24"/>
              </w:rPr>
            </w:pPr>
            <w:r w:rsidRPr="00CE26D5">
              <w:rPr>
                <w:sz w:val="24"/>
              </w:rPr>
              <w:t>Подъезд к д. Алешкины</w:t>
            </w:r>
          </w:p>
        </w:tc>
        <w:tc>
          <w:tcPr>
            <w:tcW w:w="1993" w:type="dxa"/>
            <w:tcBorders>
              <w:top w:val="nil"/>
              <w:left w:val="nil"/>
              <w:bottom w:val="single" w:sz="4" w:space="0" w:color="auto"/>
              <w:right w:val="single" w:sz="4" w:space="0" w:color="auto"/>
            </w:tcBorders>
            <w:hideMark/>
          </w:tcPr>
          <w:p w14:paraId="3AFFB02B" w14:textId="77777777" w:rsidR="00CE26D5" w:rsidRPr="00CE26D5" w:rsidRDefault="00CE26D5" w:rsidP="00CE26D5">
            <w:pPr>
              <w:jc w:val="center"/>
              <w:rPr>
                <w:color w:val="FF0000"/>
                <w:sz w:val="24"/>
              </w:rPr>
            </w:pPr>
            <w:r w:rsidRPr="00CE26D5">
              <w:rPr>
                <w:color w:val="000000" w:themeColor="text1"/>
                <w:sz w:val="24"/>
              </w:rPr>
              <w:t>грунт</w:t>
            </w:r>
          </w:p>
        </w:tc>
      </w:tr>
      <w:tr w:rsidR="00CE26D5" w:rsidRPr="00CE26D5" w14:paraId="3E4B69A8" w14:textId="77777777" w:rsidTr="00CE26D5">
        <w:trPr>
          <w:trHeight w:val="288"/>
        </w:trPr>
        <w:tc>
          <w:tcPr>
            <w:tcW w:w="560" w:type="dxa"/>
            <w:tcBorders>
              <w:top w:val="nil"/>
              <w:left w:val="single" w:sz="4" w:space="0" w:color="auto"/>
              <w:bottom w:val="single" w:sz="4" w:space="0" w:color="auto"/>
              <w:right w:val="single" w:sz="4" w:space="0" w:color="auto"/>
            </w:tcBorders>
          </w:tcPr>
          <w:p w14:paraId="34394375" w14:textId="77777777" w:rsidR="00CE26D5" w:rsidRPr="00CE26D5" w:rsidRDefault="00CE26D5" w:rsidP="00CE26D5">
            <w:pPr>
              <w:jc w:val="center"/>
              <w:rPr>
                <w:color w:val="000000" w:themeColor="text1"/>
                <w:sz w:val="24"/>
              </w:rPr>
            </w:pPr>
            <w:r w:rsidRPr="00CE26D5">
              <w:rPr>
                <w:color w:val="000000" w:themeColor="text1"/>
                <w:sz w:val="24"/>
              </w:rPr>
              <w:t>6</w:t>
            </w:r>
          </w:p>
        </w:tc>
        <w:tc>
          <w:tcPr>
            <w:tcW w:w="3121" w:type="dxa"/>
            <w:tcBorders>
              <w:top w:val="nil"/>
              <w:left w:val="single" w:sz="4" w:space="0" w:color="auto"/>
              <w:bottom w:val="single" w:sz="4" w:space="0" w:color="auto"/>
              <w:right w:val="single" w:sz="4" w:space="0" w:color="auto"/>
            </w:tcBorders>
            <w:noWrap/>
            <w:hideMark/>
          </w:tcPr>
          <w:p w14:paraId="13DDA75D"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nil"/>
              <w:bottom w:val="single" w:sz="4" w:space="0" w:color="auto"/>
              <w:right w:val="single" w:sz="4" w:space="0" w:color="auto"/>
            </w:tcBorders>
            <w:hideMark/>
          </w:tcPr>
          <w:p w14:paraId="396A55AE" w14:textId="77777777" w:rsidR="00CE26D5" w:rsidRPr="00CE26D5" w:rsidRDefault="00CE26D5" w:rsidP="00CE26D5">
            <w:pPr>
              <w:jc w:val="center"/>
              <w:rPr>
                <w:color w:val="000000" w:themeColor="text1"/>
                <w:sz w:val="24"/>
              </w:rPr>
            </w:pPr>
            <w:r w:rsidRPr="00CE26D5">
              <w:rPr>
                <w:color w:val="000000" w:themeColor="text1"/>
                <w:sz w:val="24"/>
              </w:rPr>
              <w:t>Бисерово — Селезневы</w:t>
            </w:r>
          </w:p>
        </w:tc>
        <w:tc>
          <w:tcPr>
            <w:tcW w:w="1993" w:type="dxa"/>
            <w:tcBorders>
              <w:top w:val="nil"/>
              <w:left w:val="nil"/>
              <w:bottom w:val="single" w:sz="4" w:space="0" w:color="auto"/>
              <w:right w:val="single" w:sz="4" w:space="0" w:color="auto"/>
            </w:tcBorders>
            <w:hideMark/>
          </w:tcPr>
          <w:p w14:paraId="3F65C535" w14:textId="77777777" w:rsidR="00CE26D5" w:rsidRPr="00CE26D5" w:rsidRDefault="00CE26D5" w:rsidP="00CE26D5">
            <w:pPr>
              <w:jc w:val="center"/>
              <w:rPr>
                <w:color w:val="FF0000"/>
                <w:sz w:val="24"/>
              </w:rPr>
            </w:pPr>
            <w:r w:rsidRPr="00CE26D5">
              <w:rPr>
                <w:color w:val="000000" w:themeColor="text1"/>
                <w:sz w:val="24"/>
              </w:rPr>
              <w:t>грунт</w:t>
            </w:r>
          </w:p>
        </w:tc>
      </w:tr>
      <w:tr w:rsidR="00CE26D5" w:rsidRPr="00CE26D5" w14:paraId="1DEBF913" w14:textId="77777777" w:rsidTr="00CE26D5">
        <w:trPr>
          <w:trHeight w:val="288"/>
        </w:trPr>
        <w:tc>
          <w:tcPr>
            <w:tcW w:w="560" w:type="dxa"/>
            <w:tcBorders>
              <w:top w:val="nil"/>
              <w:left w:val="single" w:sz="4" w:space="0" w:color="auto"/>
              <w:bottom w:val="single" w:sz="4" w:space="0" w:color="auto"/>
              <w:right w:val="single" w:sz="4" w:space="0" w:color="auto"/>
            </w:tcBorders>
          </w:tcPr>
          <w:p w14:paraId="6E211EFB" w14:textId="77777777" w:rsidR="00CE26D5" w:rsidRPr="00CE26D5" w:rsidRDefault="00CE26D5" w:rsidP="00CE26D5">
            <w:pPr>
              <w:jc w:val="center"/>
              <w:rPr>
                <w:color w:val="000000" w:themeColor="text1"/>
                <w:sz w:val="24"/>
              </w:rPr>
            </w:pPr>
            <w:r w:rsidRPr="00CE26D5">
              <w:rPr>
                <w:color w:val="000000" w:themeColor="text1"/>
                <w:sz w:val="24"/>
              </w:rPr>
              <w:t>7</w:t>
            </w:r>
          </w:p>
        </w:tc>
        <w:tc>
          <w:tcPr>
            <w:tcW w:w="3121" w:type="dxa"/>
            <w:tcBorders>
              <w:top w:val="nil"/>
              <w:left w:val="single" w:sz="4" w:space="0" w:color="auto"/>
              <w:bottom w:val="single" w:sz="4" w:space="0" w:color="auto"/>
              <w:right w:val="single" w:sz="4" w:space="0" w:color="auto"/>
            </w:tcBorders>
            <w:noWrap/>
            <w:hideMark/>
          </w:tcPr>
          <w:p w14:paraId="07AE71EE"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single" w:sz="4" w:space="0" w:color="auto"/>
              <w:left w:val="single" w:sz="4" w:space="0" w:color="auto"/>
              <w:bottom w:val="single" w:sz="4" w:space="0" w:color="auto"/>
              <w:right w:val="single" w:sz="4" w:space="0" w:color="auto"/>
            </w:tcBorders>
            <w:vAlign w:val="center"/>
            <w:hideMark/>
          </w:tcPr>
          <w:p w14:paraId="4A557CEB" w14:textId="77777777" w:rsidR="00CE26D5" w:rsidRPr="00CE26D5" w:rsidRDefault="00CE26D5" w:rsidP="00CE26D5">
            <w:pPr>
              <w:jc w:val="center"/>
              <w:rPr>
                <w:color w:val="000000" w:themeColor="text1"/>
                <w:sz w:val="24"/>
              </w:rPr>
            </w:pPr>
            <w:r w:rsidRPr="00CE26D5">
              <w:rPr>
                <w:color w:val="000000" w:themeColor="text1"/>
                <w:sz w:val="24"/>
              </w:rPr>
              <w:t>Подъезд к д. Васькино</w:t>
            </w:r>
          </w:p>
        </w:tc>
        <w:tc>
          <w:tcPr>
            <w:tcW w:w="1993" w:type="dxa"/>
            <w:tcBorders>
              <w:top w:val="single" w:sz="4" w:space="0" w:color="auto"/>
              <w:left w:val="single" w:sz="4" w:space="0" w:color="auto"/>
              <w:bottom w:val="single" w:sz="4" w:space="0" w:color="auto"/>
              <w:right w:val="single" w:sz="4" w:space="0" w:color="auto"/>
            </w:tcBorders>
            <w:hideMark/>
          </w:tcPr>
          <w:p w14:paraId="4CA62BD2" w14:textId="77777777" w:rsidR="00CE26D5" w:rsidRPr="00CE26D5" w:rsidRDefault="00CE26D5" w:rsidP="00CE26D5">
            <w:pPr>
              <w:jc w:val="center"/>
              <w:rPr>
                <w:color w:val="FF0000"/>
                <w:sz w:val="24"/>
              </w:rPr>
            </w:pPr>
            <w:r w:rsidRPr="00CE26D5">
              <w:rPr>
                <w:color w:val="000000" w:themeColor="text1"/>
                <w:sz w:val="24"/>
              </w:rPr>
              <w:t>грунт</w:t>
            </w:r>
          </w:p>
        </w:tc>
      </w:tr>
      <w:tr w:rsidR="00CE26D5" w:rsidRPr="00CE26D5" w14:paraId="175BECDB" w14:textId="77777777" w:rsidTr="00CE26D5">
        <w:trPr>
          <w:trHeight w:val="288"/>
        </w:trPr>
        <w:tc>
          <w:tcPr>
            <w:tcW w:w="560" w:type="dxa"/>
            <w:tcBorders>
              <w:top w:val="nil"/>
              <w:left w:val="single" w:sz="4" w:space="0" w:color="auto"/>
              <w:bottom w:val="single" w:sz="4" w:space="0" w:color="auto"/>
              <w:right w:val="single" w:sz="4" w:space="0" w:color="auto"/>
            </w:tcBorders>
          </w:tcPr>
          <w:p w14:paraId="00BF02F5" w14:textId="77777777" w:rsidR="00CE26D5" w:rsidRPr="00CE26D5" w:rsidRDefault="00CE26D5" w:rsidP="00CE26D5">
            <w:pPr>
              <w:jc w:val="center"/>
              <w:rPr>
                <w:color w:val="000000" w:themeColor="text1"/>
                <w:sz w:val="24"/>
              </w:rPr>
            </w:pPr>
            <w:r w:rsidRPr="00CE26D5">
              <w:rPr>
                <w:color w:val="000000" w:themeColor="text1"/>
                <w:sz w:val="24"/>
              </w:rPr>
              <w:t>8</w:t>
            </w:r>
          </w:p>
        </w:tc>
        <w:tc>
          <w:tcPr>
            <w:tcW w:w="3121" w:type="dxa"/>
            <w:tcBorders>
              <w:top w:val="nil"/>
              <w:left w:val="single" w:sz="4" w:space="0" w:color="auto"/>
              <w:bottom w:val="single" w:sz="4" w:space="0" w:color="auto"/>
              <w:right w:val="single" w:sz="4" w:space="0" w:color="auto"/>
            </w:tcBorders>
            <w:noWrap/>
          </w:tcPr>
          <w:p w14:paraId="3AE11532"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vAlign w:val="center"/>
          </w:tcPr>
          <w:p w14:paraId="67F6EEBD" w14:textId="77777777" w:rsidR="00CE26D5" w:rsidRPr="00CE26D5" w:rsidRDefault="00CE26D5" w:rsidP="00CE26D5">
            <w:pPr>
              <w:jc w:val="center"/>
              <w:rPr>
                <w:color w:val="000000" w:themeColor="text1"/>
                <w:sz w:val="24"/>
              </w:rPr>
            </w:pPr>
            <w:r w:rsidRPr="00CE26D5">
              <w:rPr>
                <w:color w:val="000000" w:themeColor="text1"/>
                <w:sz w:val="24"/>
              </w:rPr>
              <w:t>Подъезд к д. Галанино</w:t>
            </w:r>
          </w:p>
        </w:tc>
        <w:tc>
          <w:tcPr>
            <w:tcW w:w="1993" w:type="dxa"/>
            <w:tcBorders>
              <w:top w:val="nil"/>
              <w:left w:val="single" w:sz="4" w:space="0" w:color="auto"/>
              <w:bottom w:val="single" w:sz="4" w:space="0" w:color="auto"/>
              <w:right w:val="single" w:sz="4" w:space="0" w:color="auto"/>
            </w:tcBorders>
          </w:tcPr>
          <w:p w14:paraId="0731AA38" w14:textId="77777777" w:rsidR="00CE26D5" w:rsidRPr="00CE26D5" w:rsidRDefault="00CE26D5" w:rsidP="00CE26D5">
            <w:pPr>
              <w:jc w:val="center"/>
              <w:rPr>
                <w:color w:val="FF0000"/>
                <w:sz w:val="24"/>
              </w:rPr>
            </w:pPr>
            <w:r w:rsidRPr="00CE26D5">
              <w:rPr>
                <w:color w:val="000000" w:themeColor="text1"/>
                <w:sz w:val="24"/>
              </w:rPr>
              <w:t>грунт</w:t>
            </w:r>
          </w:p>
        </w:tc>
      </w:tr>
      <w:tr w:rsidR="00CE26D5" w:rsidRPr="00CE26D5" w14:paraId="258D36A8" w14:textId="77777777" w:rsidTr="00CE26D5">
        <w:trPr>
          <w:trHeight w:val="288"/>
        </w:trPr>
        <w:tc>
          <w:tcPr>
            <w:tcW w:w="560" w:type="dxa"/>
            <w:tcBorders>
              <w:top w:val="nil"/>
              <w:left w:val="single" w:sz="4" w:space="0" w:color="auto"/>
              <w:bottom w:val="single" w:sz="4" w:space="0" w:color="auto"/>
              <w:right w:val="single" w:sz="4" w:space="0" w:color="auto"/>
            </w:tcBorders>
          </w:tcPr>
          <w:p w14:paraId="3C9A3E1D" w14:textId="77777777" w:rsidR="00CE26D5" w:rsidRPr="00CE26D5" w:rsidRDefault="00CE26D5" w:rsidP="00CE26D5">
            <w:pPr>
              <w:jc w:val="center"/>
              <w:rPr>
                <w:color w:val="000000" w:themeColor="text1"/>
                <w:sz w:val="24"/>
              </w:rPr>
            </w:pPr>
            <w:r w:rsidRPr="00CE26D5">
              <w:rPr>
                <w:color w:val="000000" w:themeColor="text1"/>
                <w:sz w:val="24"/>
              </w:rPr>
              <w:t>9</w:t>
            </w:r>
          </w:p>
        </w:tc>
        <w:tc>
          <w:tcPr>
            <w:tcW w:w="3121" w:type="dxa"/>
            <w:tcBorders>
              <w:top w:val="nil"/>
              <w:left w:val="single" w:sz="4" w:space="0" w:color="auto"/>
              <w:bottom w:val="single" w:sz="4" w:space="0" w:color="auto"/>
              <w:right w:val="single" w:sz="4" w:space="0" w:color="auto"/>
            </w:tcBorders>
            <w:noWrap/>
          </w:tcPr>
          <w:p w14:paraId="044DACFD"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vAlign w:val="center"/>
          </w:tcPr>
          <w:p w14:paraId="32F22035" w14:textId="77777777" w:rsidR="00CE26D5" w:rsidRPr="00CE26D5" w:rsidRDefault="00CE26D5" w:rsidP="00CE26D5">
            <w:pPr>
              <w:jc w:val="center"/>
              <w:rPr>
                <w:color w:val="000000" w:themeColor="text1"/>
                <w:sz w:val="24"/>
              </w:rPr>
            </w:pPr>
            <w:r w:rsidRPr="00CE26D5">
              <w:rPr>
                <w:color w:val="000000" w:themeColor="text1"/>
                <w:sz w:val="24"/>
              </w:rPr>
              <w:t>Подъезд к д. Щукино</w:t>
            </w:r>
          </w:p>
        </w:tc>
        <w:tc>
          <w:tcPr>
            <w:tcW w:w="1993" w:type="dxa"/>
            <w:tcBorders>
              <w:top w:val="nil"/>
              <w:left w:val="single" w:sz="4" w:space="0" w:color="auto"/>
              <w:bottom w:val="single" w:sz="4" w:space="0" w:color="auto"/>
              <w:right w:val="single" w:sz="4" w:space="0" w:color="auto"/>
            </w:tcBorders>
          </w:tcPr>
          <w:p w14:paraId="0DCA50DF" w14:textId="77777777" w:rsidR="00CE26D5" w:rsidRPr="00CE26D5" w:rsidRDefault="00CE26D5" w:rsidP="00CE26D5">
            <w:pPr>
              <w:jc w:val="center"/>
              <w:rPr>
                <w:color w:val="FF0000"/>
                <w:sz w:val="24"/>
              </w:rPr>
            </w:pPr>
            <w:r w:rsidRPr="00CE26D5">
              <w:rPr>
                <w:color w:val="000000" w:themeColor="text1"/>
                <w:sz w:val="24"/>
              </w:rPr>
              <w:t>грунт</w:t>
            </w:r>
          </w:p>
        </w:tc>
      </w:tr>
      <w:tr w:rsidR="00CE26D5" w:rsidRPr="00CE26D5" w14:paraId="78B44787" w14:textId="77777777" w:rsidTr="00CE26D5">
        <w:trPr>
          <w:trHeight w:val="288"/>
        </w:trPr>
        <w:tc>
          <w:tcPr>
            <w:tcW w:w="560" w:type="dxa"/>
            <w:tcBorders>
              <w:top w:val="nil"/>
              <w:left w:val="single" w:sz="4" w:space="0" w:color="auto"/>
              <w:bottom w:val="single" w:sz="4" w:space="0" w:color="auto"/>
              <w:right w:val="single" w:sz="4" w:space="0" w:color="auto"/>
            </w:tcBorders>
          </w:tcPr>
          <w:p w14:paraId="357694FD" w14:textId="77777777" w:rsidR="00CE26D5" w:rsidRPr="00CE26D5" w:rsidRDefault="00CE26D5" w:rsidP="00CE26D5">
            <w:pPr>
              <w:jc w:val="center"/>
              <w:rPr>
                <w:color w:val="000000" w:themeColor="text1"/>
                <w:sz w:val="24"/>
              </w:rPr>
            </w:pPr>
            <w:r w:rsidRPr="00CE26D5">
              <w:rPr>
                <w:color w:val="000000" w:themeColor="text1"/>
                <w:sz w:val="24"/>
              </w:rPr>
              <w:t>10</w:t>
            </w:r>
          </w:p>
        </w:tc>
        <w:tc>
          <w:tcPr>
            <w:tcW w:w="3121" w:type="dxa"/>
            <w:tcBorders>
              <w:top w:val="nil"/>
              <w:left w:val="single" w:sz="4" w:space="0" w:color="auto"/>
              <w:bottom w:val="single" w:sz="4" w:space="0" w:color="auto"/>
              <w:right w:val="single" w:sz="4" w:space="0" w:color="auto"/>
            </w:tcBorders>
            <w:noWrap/>
          </w:tcPr>
          <w:p w14:paraId="213E6C1A"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vAlign w:val="center"/>
          </w:tcPr>
          <w:p w14:paraId="72C5F224" w14:textId="77777777" w:rsidR="00CE26D5" w:rsidRPr="00CE26D5" w:rsidRDefault="00CE26D5" w:rsidP="00CE26D5">
            <w:pPr>
              <w:jc w:val="center"/>
              <w:rPr>
                <w:color w:val="000000" w:themeColor="text1"/>
                <w:sz w:val="24"/>
              </w:rPr>
            </w:pPr>
            <w:r w:rsidRPr="00CE26D5">
              <w:rPr>
                <w:color w:val="000000" w:themeColor="text1"/>
                <w:sz w:val="24"/>
              </w:rPr>
              <w:t>Подъезд к д. Вышка</w:t>
            </w:r>
          </w:p>
        </w:tc>
        <w:tc>
          <w:tcPr>
            <w:tcW w:w="1993" w:type="dxa"/>
            <w:tcBorders>
              <w:top w:val="nil"/>
              <w:left w:val="single" w:sz="4" w:space="0" w:color="auto"/>
              <w:bottom w:val="single" w:sz="4" w:space="0" w:color="auto"/>
              <w:right w:val="single" w:sz="4" w:space="0" w:color="auto"/>
            </w:tcBorders>
          </w:tcPr>
          <w:p w14:paraId="2EE740F8"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7359892E" w14:textId="77777777" w:rsidTr="00CE26D5">
        <w:trPr>
          <w:trHeight w:val="288"/>
        </w:trPr>
        <w:tc>
          <w:tcPr>
            <w:tcW w:w="560" w:type="dxa"/>
            <w:tcBorders>
              <w:top w:val="nil"/>
              <w:left w:val="single" w:sz="4" w:space="0" w:color="auto"/>
              <w:bottom w:val="single" w:sz="4" w:space="0" w:color="auto"/>
              <w:right w:val="single" w:sz="4" w:space="0" w:color="auto"/>
            </w:tcBorders>
          </w:tcPr>
          <w:p w14:paraId="3728F34A" w14:textId="77777777" w:rsidR="00CE26D5" w:rsidRPr="00CE26D5" w:rsidRDefault="00CE26D5" w:rsidP="00CE26D5">
            <w:pPr>
              <w:jc w:val="center"/>
              <w:rPr>
                <w:color w:val="000000" w:themeColor="text1"/>
                <w:sz w:val="24"/>
              </w:rPr>
            </w:pPr>
            <w:r w:rsidRPr="00CE26D5">
              <w:rPr>
                <w:color w:val="000000" w:themeColor="text1"/>
                <w:sz w:val="24"/>
              </w:rPr>
              <w:t>11</w:t>
            </w:r>
          </w:p>
        </w:tc>
        <w:tc>
          <w:tcPr>
            <w:tcW w:w="3121" w:type="dxa"/>
            <w:tcBorders>
              <w:top w:val="nil"/>
              <w:left w:val="single" w:sz="4" w:space="0" w:color="auto"/>
              <w:bottom w:val="single" w:sz="4" w:space="0" w:color="auto"/>
              <w:right w:val="single" w:sz="4" w:space="0" w:color="auto"/>
            </w:tcBorders>
            <w:noWrap/>
          </w:tcPr>
          <w:p w14:paraId="390A316E"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571710BE" w14:textId="77777777" w:rsidR="00CE26D5" w:rsidRPr="00CE26D5" w:rsidRDefault="00CE26D5" w:rsidP="00CE26D5">
            <w:pPr>
              <w:jc w:val="center"/>
              <w:rPr>
                <w:color w:val="000000" w:themeColor="text1"/>
                <w:sz w:val="24"/>
              </w:rPr>
            </w:pPr>
            <w:r w:rsidRPr="00CE26D5">
              <w:rPr>
                <w:color w:val="000000" w:themeColor="text1"/>
                <w:sz w:val="24"/>
              </w:rPr>
              <w:t>Развилка дороги до д. Грибята</w:t>
            </w:r>
          </w:p>
        </w:tc>
        <w:tc>
          <w:tcPr>
            <w:tcW w:w="1993" w:type="dxa"/>
            <w:tcBorders>
              <w:top w:val="nil"/>
              <w:left w:val="single" w:sz="4" w:space="0" w:color="auto"/>
              <w:bottom w:val="single" w:sz="4" w:space="0" w:color="auto"/>
              <w:right w:val="single" w:sz="4" w:space="0" w:color="auto"/>
            </w:tcBorders>
          </w:tcPr>
          <w:p w14:paraId="2AEA2350"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379DD0F5" w14:textId="77777777" w:rsidTr="00CE26D5">
        <w:trPr>
          <w:trHeight w:val="288"/>
        </w:trPr>
        <w:tc>
          <w:tcPr>
            <w:tcW w:w="560" w:type="dxa"/>
            <w:tcBorders>
              <w:top w:val="nil"/>
              <w:left w:val="single" w:sz="4" w:space="0" w:color="auto"/>
              <w:bottom w:val="single" w:sz="4" w:space="0" w:color="auto"/>
              <w:right w:val="single" w:sz="4" w:space="0" w:color="auto"/>
            </w:tcBorders>
          </w:tcPr>
          <w:p w14:paraId="4CF090BD" w14:textId="77777777" w:rsidR="00CE26D5" w:rsidRPr="00CE26D5" w:rsidRDefault="00CE26D5" w:rsidP="00CE26D5">
            <w:pPr>
              <w:jc w:val="center"/>
              <w:rPr>
                <w:color w:val="000000" w:themeColor="text1"/>
                <w:sz w:val="24"/>
              </w:rPr>
            </w:pPr>
            <w:r w:rsidRPr="00CE26D5">
              <w:rPr>
                <w:color w:val="000000" w:themeColor="text1"/>
                <w:sz w:val="24"/>
              </w:rPr>
              <w:t>12</w:t>
            </w:r>
          </w:p>
        </w:tc>
        <w:tc>
          <w:tcPr>
            <w:tcW w:w="3121" w:type="dxa"/>
            <w:tcBorders>
              <w:top w:val="nil"/>
              <w:left w:val="single" w:sz="4" w:space="0" w:color="auto"/>
              <w:bottom w:val="single" w:sz="4" w:space="0" w:color="auto"/>
              <w:right w:val="single" w:sz="4" w:space="0" w:color="auto"/>
            </w:tcBorders>
            <w:noWrap/>
          </w:tcPr>
          <w:p w14:paraId="43ED7335"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07699C36" w14:textId="77777777" w:rsidR="00CE26D5" w:rsidRPr="00CE26D5" w:rsidRDefault="00CE26D5" w:rsidP="00CE26D5">
            <w:pPr>
              <w:jc w:val="center"/>
              <w:rPr>
                <w:color w:val="000000" w:themeColor="text1"/>
                <w:sz w:val="24"/>
              </w:rPr>
            </w:pPr>
            <w:r w:rsidRPr="00CE26D5">
              <w:rPr>
                <w:color w:val="000000" w:themeColor="text1"/>
                <w:sz w:val="24"/>
              </w:rPr>
              <w:t>Подъезд к д. Тебеньково</w:t>
            </w:r>
          </w:p>
        </w:tc>
        <w:tc>
          <w:tcPr>
            <w:tcW w:w="1993" w:type="dxa"/>
            <w:tcBorders>
              <w:top w:val="nil"/>
              <w:left w:val="single" w:sz="4" w:space="0" w:color="auto"/>
              <w:bottom w:val="single" w:sz="4" w:space="0" w:color="auto"/>
              <w:right w:val="single" w:sz="4" w:space="0" w:color="auto"/>
            </w:tcBorders>
          </w:tcPr>
          <w:p w14:paraId="799A82EE"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02F2C1FF" w14:textId="77777777" w:rsidTr="00CE26D5">
        <w:trPr>
          <w:trHeight w:val="288"/>
        </w:trPr>
        <w:tc>
          <w:tcPr>
            <w:tcW w:w="560" w:type="dxa"/>
            <w:tcBorders>
              <w:top w:val="nil"/>
              <w:left w:val="single" w:sz="4" w:space="0" w:color="auto"/>
              <w:bottom w:val="single" w:sz="4" w:space="0" w:color="auto"/>
              <w:right w:val="single" w:sz="4" w:space="0" w:color="auto"/>
            </w:tcBorders>
          </w:tcPr>
          <w:p w14:paraId="3C662171" w14:textId="77777777" w:rsidR="00CE26D5" w:rsidRPr="00CE26D5" w:rsidRDefault="00CE26D5" w:rsidP="00CE26D5">
            <w:pPr>
              <w:jc w:val="center"/>
              <w:rPr>
                <w:color w:val="000000" w:themeColor="text1"/>
                <w:sz w:val="24"/>
              </w:rPr>
            </w:pPr>
            <w:r w:rsidRPr="00CE26D5">
              <w:rPr>
                <w:color w:val="000000" w:themeColor="text1"/>
                <w:sz w:val="24"/>
              </w:rPr>
              <w:t>13</w:t>
            </w:r>
          </w:p>
        </w:tc>
        <w:tc>
          <w:tcPr>
            <w:tcW w:w="3121" w:type="dxa"/>
            <w:tcBorders>
              <w:top w:val="nil"/>
              <w:left w:val="single" w:sz="4" w:space="0" w:color="auto"/>
              <w:bottom w:val="single" w:sz="4" w:space="0" w:color="auto"/>
              <w:right w:val="single" w:sz="4" w:space="0" w:color="auto"/>
            </w:tcBorders>
            <w:noWrap/>
          </w:tcPr>
          <w:p w14:paraId="351DCF1B"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539F1D98" w14:textId="77777777" w:rsidR="00CE26D5" w:rsidRPr="00CE26D5" w:rsidRDefault="00CE26D5" w:rsidP="00CE26D5">
            <w:pPr>
              <w:jc w:val="center"/>
              <w:rPr>
                <w:color w:val="000000" w:themeColor="text1"/>
                <w:sz w:val="24"/>
              </w:rPr>
            </w:pPr>
            <w:r w:rsidRPr="00CE26D5">
              <w:rPr>
                <w:color w:val="000000" w:themeColor="text1"/>
                <w:sz w:val="24"/>
              </w:rPr>
              <w:t>Развилка дороги до д. В-Нярпа</w:t>
            </w:r>
          </w:p>
        </w:tc>
        <w:tc>
          <w:tcPr>
            <w:tcW w:w="1993" w:type="dxa"/>
            <w:tcBorders>
              <w:top w:val="nil"/>
              <w:left w:val="single" w:sz="4" w:space="0" w:color="auto"/>
              <w:bottom w:val="single" w:sz="4" w:space="0" w:color="auto"/>
              <w:right w:val="single" w:sz="4" w:space="0" w:color="auto"/>
            </w:tcBorders>
          </w:tcPr>
          <w:p w14:paraId="1A3F2172"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5013FE61" w14:textId="77777777" w:rsidTr="00CE26D5">
        <w:trPr>
          <w:trHeight w:val="288"/>
        </w:trPr>
        <w:tc>
          <w:tcPr>
            <w:tcW w:w="560" w:type="dxa"/>
            <w:tcBorders>
              <w:top w:val="nil"/>
              <w:left w:val="single" w:sz="4" w:space="0" w:color="auto"/>
              <w:bottom w:val="single" w:sz="4" w:space="0" w:color="auto"/>
              <w:right w:val="single" w:sz="4" w:space="0" w:color="auto"/>
            </w:tcBorders>
          </w:tcPr>
          <w:p w14:paraId="3609143A" w14:textId="77777777" w:rsidR="00CE26D5" w:rsidRPr="00CE26D5" w:rsidRDefault="00CE26D5" w:rsidP="00CE26D5">
            <w:pPr>
              <w:jc w:val="center"/>
              <w:rPr>
                <w:color w:val="000000" w:themeColor="text1"/>
                <w:sz w:val="24"/>
              </w:rPr>
            </w:pPr>
            <w:r w:rsidRPr="00CE26D5">
              <w:rPr>
                <w:color w:val="000000" w:themeColor="text1"/>
                <w:sz w:val="24"/>
              </w:rPr>
              <w:lastRenderedPageBreak/>
              <w:t>14</w:t>
            </w:r>
          </w:p>
        </w:tc>
        <w:tc>
          <w:tcPr>
            <w:tcW w:w="3121" w:type="dxa"/>
            <w:tcBorders>
              <w:top w:val="nil"/>
              <w:left w:val="single" w:sz="4" w:space="0" w:color="auto"/>
              <w:bottom w:val="single" w:sz="4" w:space="0" w:color="auto"/>
              <w:right w:val="single" w:sz="4" w:space="0" w:color="auto"/>
            </w:tcBorders>
            <w:noWrap/>
          </w:tcPr>
          <w:p w14:paraId="1559BE95"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000000"/>
              <w:right w:val="single" w:sz="4" w:space="0" w:color="auto"/>
            </w:tcBorders>
          </w:tcPr>
          <w:p w14:paraId="2EF10584" w14:textId="77777777" w:rsidR="00CE26D5" w:rsidRPr="00CE26D5" w:rsidRDefault="00CE26D5" w:rsidP="00CE26D5">
            <w:pPr>
              <w:jc w:val="center"/>
              <w:rPr>
                <w:color w:val="000000" w:themeColor="text1"/>
                <w:sz w:val="24"/>
              </w:rPr>
            </w:pPr>
            <w:r w:rsidRPr="00CE26D5">
              <w:rPr>
                <w:color w:val="000000" w:themeColor="text1"/>
                <w:sz w:val="24"/>
              </w:rPr>
              <w:t>Жарковы — Мироновы</w:t>
            </w:r>
          </w:p>
        </w:tc>
        <w:tc>
          <w:tcPr>
            <w:tcW w:w="1993" w:type="dxa"/>
            <w:tcBorders>
              <w:top w:val="nil"/>
              <w:left w:val="single" w:sz="4" w:space="0" w:color="auto"/>
              <w:bottom w:val="single" w:sz="4" w:space="0" w:color="auto"/>
              <w:right w:val="single" w:sz="4" w:space="0" w:color="auto"/>
            </w:tcBorders>
          </w:tcPr>
          <w:p w14:paraId="6F6D52F2"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136D03CC" w14:textId="77777777" w:rsidTr="00CE26D5">
        <w:trPr>
          <w:trHeight w:val="288"/>
        </w:trPr>
        <w:tc>
          <w:tcPr>
            <w:tcW w:w="560" w:type="dxa"/>
            <w:tcBorders>
              <w:top w:val="nil"/>
              <w:left w:val="single" w:sz="4" w:space="0" w:color="auto"/>
              <w:bottom w:val="single" w:sz="4" w:space="0" w:color="auto"/>
              <w:right w:val="single" w:sz="4" w:space="0" w:color="auto"/>
            </w:tcBorders>
          </w:tcPr>
          <w:p w14:paraId="2A12C1CE" w14:textId="77777777" w:rsidR="00CE26D5" w:rsidRPr="00CE26D5" w:rsidRDefault="00CE26D5" w:rsidP="00CE26D5">
            <w:pPr>
              <w:jc w:val="center"/>
              <w:rPr>
                <w:color w:val="000000" w:themeColor="text1"/>
                <w:sz w:val="24"/>
              </w:rPr>
            </w:pPr>
            <w:r w:rsidRPr="00CE26D5">
              <w:rPr>
                <w:color w:val="000000" w:themeColor="text1"/>
                <w:sz w:val="24"/>
              </w:rPr>
              <w:t>15</w:t>
            </w:r>
          </w:p>
        </w:tc>
        <w:tc>
          <w:tcPr>
            <w:tcW w:w="3121" w:type="dxa"/>
            <w:tcBorders>
              <w:top w:val="nil"/>
              <w:left w:val="single" w:sz="4" w:space="0" w:color="auto"/>
              <w:bottom w:val="single" w:sz="4" w:space="0" w:color="auto"/>
              <w:right w:val="single" w:sz="4" w:space="0" w:color="auto"/>
            </w:tcBorders>
            <w:noWrap/>
          </w:tcPr>
          <w:p w14:paraId="2CA1CB43"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55FF917F" w14:textId="77777777" w:rsidR="00CE26D5" w:rsidRPr="00CE26D5" w:rsidRDefault="00CE26D5" w:rsidP="00CE26D5">
            <w:pPr>
              <w:jc w:val="center"/>
              <w:rPr>
                <w:color w:val="000000" w:themeColor="text1"/>
                <w:sz w:val="24"/>
              </w:rPr>
            </w:pPr>
            <w:r w:rsidRPr="00CE26D5">
              <w:rPr>
                <w:color w:val="000000" w:themeColor="text1"/>
                <w:sz w:val="24"/>
              </w:rPr>
              <w:t>Жарковы — Володята</w:t>
            </w:r>
          </w:p>
        </w:tc>
        <w:tc>
          <w:tcPr>
            <w:tcW w:w="1993" w:type="dxa"/>
            <w:tcBorders>
              <w:top w:val="nil"/>
              <w:left w:val="nil"/>
              <w:bottom w:val="single" w:sz="4" w:space="0" w:color="auto"/>
              <w:right w:val="single" w:sz="4" w:space="0" w:color="auto"/>
            </w:tcBorders>
          </w:tcPr>
          <w:p w14:paraId="487D8BE7"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0DD05855" w14:textId="77777777" w:rsidTr="00CE26D5">
        <w:trPr>
          <w:trHeight w:val="288"/>
        </w:trPr>
        <w:tc>
          <w:tcPr>
            <w:tcW w:w="560" w:type="dxa"/>
            <w:tcBorders>
              <w:top w:val="nil"/>
              <w:left w:val="single" w:sz="4" w:space="0" w:color="auto"/>
              <w:bottom w:val="single" w:sz="4" w:space="0" w:color="auto"/>
              <w:right w:val="single" w:sz="4" w:space="0" w:color="auto"/>
            </w:tcBorders>
          </w:tcPr>
          <w:p w14:paraId="58376BA5" w14:textId="77777777" w:rsidR="00CE26D5" w:rsidRPr="00CE26D5" w:rsidRDefault="00CE26D5" w:rsidP="00CE26D5">
            <w:pPr>
              <w:jc w:val="center"/>
              <w:rPr>
                <w:color w:val="000000" w:themeColor="text1"/>
                <w:sz w:val="24"/>
              </w:rPr>
            </w:pPr>
            <w:r w:rsidRPr="00CE26D5">
              <w:rPr>
                <w:color w:val="000000" w:themeColor="text1"/>
                <w:sz w:val="24"/>
              </w:rPr>
              <w:t>16</w:t>
            </w:r>
          </w:p>
        </w:tc>
        <w:tc>
          <w:tcPr>
            <w:tcW w:w="3121" w:type="dxa"/>
            <w:tcBorders>
              <w:top w:val="nil"/>
              <w:left w:val="single" w:sz="4" w:space="0" w:color="auto"/>
              <w:bottom w:val="single" w:sz="4" w:space="0" w:color="auto"/>
              <w:right w:val="single" w:sz="4" w:space="0" w:color="auto"/>
            </w:tcBorders>
            <w:noWrap/>
          </w:tcPr>
          <w:p w14:paraId="61297E2B"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0FDA20AC" w14:textId="77777777" w:rsidR="00CE26D5" w:rsidRPr="00CE26D5" w:rsidRDefault="00CE26D5" w:rsidP="00CE26D5">
            <w:pPr>
              <w:jc w:val="center"/>
              <w:rPr>
                <w:color w:val="000000" w:themeColor="text1"/>
                <w:sz w:val="24"/>
              </w:rPr>
            </w:pPr>
            <w:r w:rsidRPr="00CE26D5">
              <w:rPr>
                <w:color w:val="000000" w:themeColor="text1"/>
                <w:sz w:val="24"/>
              </w:rPr>
              <w:t>Пограничный — Петрята</w:t>
            </w:r>
          </w:p>
        </w:tc>
        <w:tc>
          <w:tcPr>
            <w:tcW w:w="1993" w:type="dxa"/>
            <w:tcBorders>
              <w:top w:val="nil"/>
              <w:left w:val="nil"/>
              <w:bottom w:val="single" w:sz="4" w:space="0" w:color="auto"/>
              <w:right w:val="single" w:sz="4" w:space="0" w:color="auto"/>
            </w:tcBorders>
          </w:tcPr>
          <w:p w14:paraId="3E243349"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18A5257A" w14:textId="77777777" w:rsidTr="00CE26D5">
        <w:trPr>
          <w:trHeight w:val="288"/>
        </w:trPr>
        <w:tc>
          <w:tcPr>
            <w:tcW w:w="560" w:type="dxa"/>
            <w:tcBorders>
              <w:top w:val="nil"/>
              <w:left w:val="single" w:sz="4" w:space="0" w:color="auto"/>
              <w:bottom w:val="single" w:sz="4" w:space="0" w:color="auto"/>
              <w:right w:val="single" w:sz="4" w:space="0" w:color="auto"/>
            </w:tcBorders>
          </w:tcPr>
          <w:p w14:paraId="0CD95C12" w14:textId="77777777" w:rsidR="00CE26D5" w:rsidRPr="00CE26D5" w:rsidRDefault="00CE26D5" w:rsidP="00CE26D5">
            <w:pPr>
              <w:jc w:val="center"/>
              <w:rPr>
                <w:color w:val="000000" w:themeColor="text1"/>
                <w:sz w:val="24"/>
              </w:rPr>
            </w:pPr>
            <w:r w:rsidRPr="00CE26D5">
              <w:rPr>
                <w:color w:val="000000" w:themeColor="text1"/>
                <w:sz w:val="24"/>
              </w:rPr>
              <w:t>17</w:t>
            </w:r>
          </w:p>
        </w:tc>
        <w:tc>
          <w:tcPr>
            <w:tcW w:w="3121" w:type="dxa"/>
            <w:tcBorders>
              <w:top w:val="nil"/>
              <w:left w:val="single" w:sz="4" w:space="0" w:color="auto"/>
              <w:bottom w:val="single" w:sz="4" w:space="0" w:color="auto"/>
              <w:right w:val="single" w:sz="4" w:space="0" w:color="auto"/>
            </w:tcBorders>
            <w:noWrap/>
          </w:tcPr>
          <w:p w14:paraId="09ADD1F2"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6C5BD540" w14:textId="77777777" w:rsidR="00CE26D5" w:rsidRPr="00CE26D5" w:rsidRDefault="00CE26D5" w:rsidP="00CE26D5">
            <w:pPr>
              <w:jc w:val="center"/>
              <w:rPr>
                <w:color w:val="000000" w:themeColor="text1"/>
                <w:sz w:val="24"/>
              </w:rPr>
            </w:pPr>
            <w:r w:rsidRPr="00CE26D5">
              <w:rPr>
                <w:color w:val="000000" w:themeColor="text1"/>
                <w:sz w:val="24"/>
              </w:rPr>
              <w:t>Развилка дороги до п. Афонята</w:t>
            </w:r>
          </w:p>
        </w:tc>
        <w:tc>
          <w:tcPr>
            <w:tcW w:w="1993" w:type="dxa"/>
            <w:tcBorders>
              <w:top w:val="nil"/>
              <w:left w:val="nil"/>
              <w:bottom w:val="single" w:sz="4" w:space="0" w:color="auto"/>
              <w:right w:val="single" w:sz="4" w:space="0" w:color="auto"/>
            </w:tcBorders>
          </w:tcPr>
          <w:p w14:paraId="1A10FC20"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14965325" w14:textId="77777777" w:rsidTr="00CE26D5">
        <w:trPr>
          <w:trHeight w:val="288"/>
        </w:trPr>
        <w:tc>
          <w:tcPr>
            <w:tcW w:w="560" w:type="dxa"/>
            <w:tcBorders>
              <w:top w:val="nil"/>
              <w:left w:val="single" w:sz="4" w:space="0" w:color="auto"/>
              <w:bottom w:val="single" w:sz="4" w:space="0" w:color="auto"/>
              <w:right w:val="single" w:sz="4" w:space="0" w:color="auto"/>
            </w:tcBorders>
          </w:tcPr>
          <w:p w14:paraId="129B8899" w14:textId="77777777" w:rsidR="00CE26D5" w:rsidRPr="00CE26D5" w:rsidRDefault="00CE26D5" w:rsidP="00CE26D5">
            <w:pPr>
              <w:jc w:val="center"/>
              <w:rPr>
                <w:color w:val="000000" w:themeColor="text1"/>
                <w:sz w:val="24"/>
              </w:rPr>
            </w:pPr>
            <w:r w:rsidRPr="00CE26D5">
              <w:rPr>
                <w:color w:val="000000" w:themeColor="text1"/>
                <w:sz w:val="24"/>
              </w:rPr>
              <w:t>18</w:t>
            </w:r>
          </w:p>
        </w:tc>
        <w:tc>
          <w:tcPr>
            <w:tcW w:w="3121" w:type="dxa"/>
            <w:tcBorders>
              <w:top w:val="nil"/>
              <w:left w:val="single" w:sz="4" w:space="0" w:color="auto"/>
              <w:bottom w:val="single" w:sz="4" w:space="0" w:color="auto"/>
              <w:right w:val="single" w:sz="4" w:space="0" w:color="auto"/>
            </w:tcBorders>
            <w:noWrap/>
          </w:tcPr>
          <w:p w14:paraId="73D40FCC"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296F0A7C" w14:textId="77777777" w:rsidR="00CE26D5" w:rsidRPr="00CE26D5" w:rsidRDefault="00CE26D5" w:rsidP="00CE26D5">
            <w:pPr>
              <w:jc w:val="center"/>
              <w:rPr>
                <w:color w:val="000000" w:themeColor="text1"/>
                <w:sz w:val="24"/>
              </w:rPr>
            </w:pPr>
            <w:r w:rsidRPr="00CE26D5">
              <w:rPr>
                <w:color w:val="000000" w:themeColor="text1"/>
                <w:sz w:val="24"/>
              </w:rPr>
              <w:t>Ванино — Гришата</w:t>
            </w:r>
          </w:p>
        </w:tc>
        <w:tc>
          <w:tcPr>
            <w:tcW w:w="1993" w:type="dxa"/>
            <w:tcBorders>
              <w:top w:val="nil"/>
              <w:left w:val="nil"/>
              <w:bottom w:val="single" w:sz="4" w:space="0" w:color="auto"/>
              <w:right w:val="single" w:sz="4" w:space="0" w:color="auto"/>
            </w:tcBorders>
          </w:tcPr>
          <w:p w14:paraId="23F1F6D0"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35E8E8AA" w14:textId="77777777" w:rsidTr="00CE26D5">
        <w:trPr>
          <w:trHeight w:val="288"/>
        </w:trPr>
        <w:tc>
          <w:tcPr>
            <w:tcW w:w="560" w:type="dxa"/>
            <w:tcBorders>
              <w:top w:val="nil"/>
              <w:left w:val="single" w:sz="4" w:space="0" w:color="auto"/>
              <w:bottom w:val="single" w:sz="4" w:space="0" w:color="auto"/>
              <w:right w:val="single" w:sz="4" w:space="0" w:color="auto"/>
            </w:tcBorders>
          </w:tcPr>
          <w:p w14:paraId="66007427" w14:textId="77777777" w:rsidR="00CE26D5" w:rsidRPr="00CE26D5" w:rsidRDefault="00CE26D5" w:rsidP="00CE26D5">
            <w:pPr>
              <w:jc w:val="center"/>
              <w:rPr>
                <w:color w:val="000000" w:themeColor="text1"/>
                <w:sz w:val="24"/>
              </w:rPr>
            </w:pPr>
            <w:r w:rsidRPr="00CE26D5">
              <w:rPr>
                <w:color w:val="000000" w:themeColor="text1"/>
                <w:sz w:val="24"/>
              </w:rPr>
              <w:t>19</w:t>
            </w:r>
          </w:p>
        </w:tc>
        <w:tc>
          <w:tcPr>
            <w:tcW w:w="3121" w:type="dxa"/>
            <w:tcBorders>
              <w:top w:val="nil"/>
              <w:left w:val="single" w:sz="4" w:space="0" w:color="auto"/>
              <w:bottom w:val="single" w:sz="4" w:space="0" w:color="auto"/>
              <w:right w:val="single" w:sz="4" w:space="0" w:color="auto"/>
            </w:tcBorders>
            <w:noWrap/>
          </w:tcPr>
          <w:p w14:paraId="3A74E179"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30FAA89D" w14:textId="77777777" w:rsidR="00CE26D5" w:rsidRPr="00CE26D5" w:rsidRDefault="00CE26D5" w:rsidP="00CE26D5">
            <w:pPr>
              <w:jc w:val="center"/>
              <w:rPr>
                <w:color w:val="000000" w:themeColor="text1"/>
                <w:sz w:val="24"/>
              </w:rPr>
            </w:pPr>
            <w:r w:rsidRPr="00CE26D5">
              <w:rPr>
                <w:color w:val="000000" w:themeColor="text1"/>
                <w:sz w:val="24"/>
              </w:rPr>
              <w:t>Ванино — Лаврушата</w:t>
            </w:r>
          </w:p>
        </w:tc>
        <w:tc>
          <w:tcPr>
            <w:tcW w:w="1993" w:type="dxa"/>
            <w:tcBorders>
              <w:top w:val="nil"/>
              <w:left w:val="nil"/>
              <w:bottom w:val="single" w:sz="4" w:space="0" w:color="auto"/>
              <w:right w:val="single" w:sz="4" w:space="0" w:color="auto"/>
            </w:tcBorders>
          </w:tcPr>
          <w:p w14:paraId="1B2357B8"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7A4E62BF" w14:textId="77777777" w:rsidTr="00CE26D5">
        <w:trPr>
          <w:trHeight w:val="288"/>
        </w:trPr>
        <w:tc>
          <w:tcPr>
            <w:tcW w:w="560" w:type="dxa"/>
            <w:tcBorders>
              <w:top w:val="nil"/>
              <w:left w:val="single" w:sz="4" w:space="0" w:color="auto"/>
              <w:bottom w:val="single" w:sz="4" w:space="0" w:color="auto"/>
              <w:right w:val="single" w:sz="4" w:space="0" w:color="auto"/>
            </w:tcBorders>
          </w:tcPr>
          <w:p w14:paraId="43328BC9" w14:textId="77777777" w:rsidR="00CE26D5" w:rsidRPr="00CE26D5" w:rsidRDefault="00CE26D5" w:rsidP="00CE26D5">
            <w:pPr>
              <w:jc w:val="center"/>
              <w:rPr>
                <w:color w:val="000000" w:themeColor="text1"/>
                <w:sz w:val="24"/>
              </w:rPr>
            </w:pPr>
            <w:r w:rsidRPr="00CE26D5">
              <w:rPr>
                <w:color w:val="000000" w:themeColor="text1"/>
                <w:sz w:val="24"/>
              </w:rPr>
              <w:t>20</w:t>
            </w:r>
          </w:p>
        </w:tc>
        <w:tc>
          <w:tcPr>
            <w:tcW w:w="3121" w:type="dxa"/>
            <w:tcBorders>
              <w:top w:val="nil"/>
              <w:left w:val="single" w:sz="4" w:space="0" w:color="auto"/>
              <w:bottom w:val="single" w:sz="4" w:space="0" w:color="auto"/>
              <w:right w:val="single" w:sz="4" w:space="0" w:color="auto"/>
            </w:tcBorders>
            <w:noWrap/>
          </w:tcPr>
          <w:p w14:paraId="0529898C"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258E6613" w14:textId="77777777" w:rsidR="00CE26D5" w:rsidRPr="00CE26D5" w:rsidRDefault="00CE26D5" w:rsidP="00CE26D5">
            <w:pPr>
              <w:jc w:val="center"/>
              <w:rPr>
                <w:color w:val="000000" w:themeColor="text1"/>
                <w:sz w:val="24"/>
              </w:rPr>
            </w:pPr>
            <w:r w:rsidRPr="00CE26D5">
              <w:rPr>
                <w:color w:val="000000" w:themeColor="text1"/>
                <w:sz w:val="24"/>
              </w:rPr>
              <w:t>Светлаковы — Паржата</w:t>
            </w:r>
          </w:p>
        </w:tc>
        <w:tc>
          <w:tcPr>
            <w:tcW w:w="1993" w:type="dxa"/>
            <w:tcBorders>
              <w:top w:val="nil"/>
              <w:left w:val="nil"/>
              <w:bottom w:val="single" w:sz="4" w:space="0" w:color="auto"/>
              <w:right w:val="single" w:sz="4" w:space="0" w:color="auto"/>
            </w:tcBorders>
          </w:tcPr>
          <w:p w14:paraId="62EEB2CE"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72ACEE45" w14:textId="77777777" w:rsidTr="00CE26D5">
        <w:trPr>
          <w:trHeight w:val="288"/>
        </w:trPr>
        <w:tc>
          <w:tcPr>
            <w:tcW w:w="560" w:type="dxa"/>
            <w:tcBorders>
              <w:top w:val="nil"/>
              <w:left w:val="single" w:sz="4" w:space="0" w:color="auto"/>
              <w:bottom w:val="single" w:sz="4" w:space="0" w:color="auto"/>
              <w:right w:val="single" w:sz="4" w:space="0" w:color="auto"/>
            </w:tcBorders>
          </w:tcPr>
          <w:p w14:paraId="2C2F3864" w14:textId="77777777" w:rsidR="00CE26D5" w:rsidRPr="00CE26D5" w:rsidRDefault="00CE26D5" w:rsidP="00CE26D5">
            <w:pPr>
              <w:jc w:val="center"/>
              <w:rPr>
                <w:color w:val="000000" w:themeColor="text1"/>
                <w:sz w:val="24"/>
              </w:rPr>
            </w:pPr>
            <w:r w:rsidRPr="00CE26D5">
              <w:rPr>
                <w:color w:val="000000" w:themeColor="text1"/>
                <w:sz w:val="24"/>
              </w:rPr>
              <w:t>21</w:t>
            </w:r>
          </w:p>
        </w:tc>
        <w:tc>
          <w:tcPr>
            <w:tcW w:w="3121" w:type="dxa"/>
            <w:tcBorders>
              <w:top w:val="nil"/>
              <w:left w:val="single" w:sz="4" w:space="0" w:color="auto"/>
              <w:bottom w:val="single" w:sz="4" w:space="0" w:color="auto"/>
              <w:right w:val="single" w:sz="4" w:space="0" w:color="auto"/>
            </w:tcBorders>
            <w:noWrap/>
          </w:tcPr>
          <w:p w14:paraId="2A9329AC"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6AB2810D" w14:textId="77777777" w:rsidR="00CE26D5" w:rsidRPr="00CE26D5" w:rsidRDefault="00CE26D5" w:rsidP="00CE26D5">
            <w:pPr>
              <w:jc w:val="center"/>
              <w:rPr>
                <w:color w:val="000000" w:themeColor="text1"/>
                <w:sz w:val="24"/>
              </w:rPr>
            </w:pPr>
            <w:r w:rsidRPr="00CE26D5">
              <w:rPr>
                <w:color w:val="000000" w:themeColor="text1"/>
                <w:sz w:val="24"/>
              </w:rPr>
              <w:t>Гордино - Ваньки</w:t>
            </w:r>
          </w:p>
        </w:tc>
        <w:tc>
          <w:tcPr>
            <w:tcW w:w="1993" w:type="dxa"/>
            <w:tcBorders>
              <w:top w:val="single" w:sz="4" w:space="0" w:color="auto"/>
              <w:left w:val="single" w:sz="4" w:space="0" w:color="auto"/>
              <w:bottom w:val="single" w:sz="4" w:space="0" w:color="auto"/>
              <w:right w:val="single" w:sz="4" w:space="0" w:color="auto"/>
            </w:tcBorders>
          </w:tcPr>
          <w:p w14:paraId="5D0DBA32"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614EF3B0" w14:textId="77777777" w:rsidTr="00CE26D5">
        <w:trPr>
          <w:trHeight w:val="288"/>
        </w:trPr>
        <w:tc>
          <w:tcPr>
            <w:tcW w:w="560" w:type="dxa"/>
            <w:tcBorders>
              <w:top w:val="nil"/>
              <w:left w:val="single" w:sz="4" w:space="0" w:color="auto"/>
              <w:bottom w:val="single" w:sz="4" w:space="0" w:color="auto"/>
              <w:right w:val="single" w:sz="4" w:space="0" w:color="auto"/>
            </w:tcBorders>
          </w:tcPr>
          <w:p w14:paraId="6F3DD2A9" w14:textId="77777777" w:rsidR="00CE26D5" w:rsidRPr="00CE26D5" w:rsidRDefault="00CE26D5" w:rsidP="00CE26D5">
            <w:pPr>
              <w:jc w:val="center"/>
              <w:rPr>
                <w:color w:val="000000" w:themeColor="text1"/>
                <w:sz w:val="24"/>
              </w:rPr>
            </w:pPr>
            <w:r w:rsidRPr="00CE26D5">
              <w:rPr>
                <w:color w:val="000000" w:themeColor="text1"/>
                <w:sz w:val="24"/>
              </w:rPr>
              <w:t>22</w:t>
            </w:r>
          </w:p>
        </w:tc>
        <w:tc>
          <w:tcPr>
            <w:tcW w:w="3121" w:type="dxa"/>
            <w:tcBorders>
              <w:top w:val="nil"/>
              <w:left w:val="single" w:sz="4" w:space="0" w:color="auto"/>
              <w:bottom w:val="single" w:sz="4" w:space="0" w:color="auto"/>
              <w:right w:val="single" w:sz="4" w:space="0" w:color="auto"/>
            </w:tcBorders>
            <w:noWrap/>
          </w:tcPr>
          <w:p w14:paraId="31C79881"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single" w:sz="4" w:space="0" w:color="auto"/>
              <w:left w:val="single" w:sz="4" w:space="0" w:color="auto"/>
              <w:bottom w:val="single" w:sz="4" w:space="0" w:color="auto"/>
              <w:right w:val="single" w:sz="4" w:space="0" w:color="auto"/>
            </w:tcBorders>
          </w:tcPr>
          <w:p w14:paraId="5132511F" w14:textId="77777777" w:rsidR="00CE26D5" w:rsidRPr="00CE26D5" w:rsidRDefault="00CE26D5" w:rsidP="00CE26D5">
            <w:pPr>
              <w:jc w:val="center"/>
              <w:rPr>
                <w:color w:val="000000" w:themeColor="text1"/>
                <w:sz w:val="24"/>
              </w:rPr>
            </w:pPr>
            <w:r w:rsidRPr="00CE26D5">
              <w:rPr>
                <w:color w:val="000000" w:themeColor="text1"/>
                <w:sz w:val="24"/>
              </w:rPr>
              <w:t>Гордино - Савиненки</w:t>
            </w:r>
          </w:p>
        </w:tc>
        <w:tc>
          <w:tcPr>
            <w:tcW w:w="1993" w:type="dxa"/>
            <w:tcBorders>
              <w:top w:val="single" w:sz="4" w:space="0" w:color="auto"/>
              <w:left w:val="single" w:sz="4" w:space="0" w:color="auto"/>
              <w:bottom w:val="single" w:sz="4" w:space="0" w:color="auto"/>
              <w:right w:val="single" w:sz="4" w:space="0" w:color="auto"/>
            </w:tcBorders>
          </w:tcPr>
          <w:p w14:paraId="125EFE50"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4D219C51" w14:textId="77777777" w:rsidTr="00CE26D5">
        <w:trPr>
          <w:trHeight w:val="288"/>
        </w:trPr>
        <w:tc>
          <w:tcPr>
            <w:tcW w:w="560" w:type="dxa"/>
            <w:tcBorders>
              <w:top w:val="nil"/>
              <w:left w:val="single" w:sz="4" w:space="0" w:color="auto"/>
              <w:bottom w:val="single" w:sz="4" w:space="0" w:color="auto"/>
              <w:right w:val="single" w:sz="4" w:space="0" w:color="auto"/>
            </w:tcBorders>
          </w:tcPr>
          <w:p w14:paraId="2CE7A2B8" w14:textId="77777777" w:rsidR="00CE26D5" w:rsidRPr="00CE26D5" w:rsidRDefault="00CE26D5" w:rsidP="00CE26D5">
            <w:pPr>
              <w:jc w:val="center"/>
              <w:rPr>
                <w:color w:val="000000" w:themeColor="text1"/>
                <w:sz w:val="24"/>
              </w:rPr>
            </w:pPr>
            <w:r w:rsidRPr="00CE26D5">
              <w:rPr>
                <w:color w:val="000000" w:themeColor="text1"/>
                <w:sz w:val="24"/>
              </w:rPr>
              <w:t>23</w:t>
            </w:r>
          </w:p>
        </w:tc>
        <w:tc>
          <w:tcPr>
            <w:tcW w:w="3121" w:type="dxa"/>
            <w:tcBorders>
              <w:top w:val="nil"/>
              <w:left w:val="single" w:sz="4" w:space="0" w:color="auto"/>
              <w:bottom w:val="single" w:sz="4" w:space="0" w:color="auto"/>
              <w:right w:val="single" w:sz="4" w:space="0" w:color="auto"/>
            </w:tcBorders>
            <w:noWrap/>
          </w:tcPr>
          <w:p w14:paraId="4D5A4961"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1BBDF498" w14:textId="77777777" w:rsidR="00CE26D5" w:rsidRPr="00CE26D5" w:rsidRDefault="00CE26D5" w:rsidP="00CE26D5">
            <w:pPr>
              <w:jc w:val="center"/>
              <w:rPr>
                <w:color w:val="000000" w:themeColor="text1"/>
                <w:sz w:val="24"/>
              </w:rPr>
            </w:pPr>
            <w:r w:rsidRPr="00CE26D5">
              <w:rPr>
                <w:color w:val="000000" w:themeColor="text1"/>
                <w:sz w:val="24"/>
              </w:rPr>
              <w:t>Развилка дороги до д. Антоненки</w:t>
            </w:r>
          </w:p>
        </w:tc>
        <w:tc>
          <w:tcPr>
            <w:tcW w:w="1993" w:type="dxa"/>
            <w:tcBorders>
              <w:top w:val="single" w:sz="4" w:space="0" w:color="auto"/>
              <w:left w:val="single" w:sz="4" w:space="0" w:color="auto"/>
              <w:bottom w:val="single" w:sz="4" w:space="0" w:color="auto"/>
              <w:right w:val="single" w:sz="4" w:space="0" w:color="auto"/>
            </w:tcBorders>
          </w:tcPr>
          <w:p w14:paraId="615D2357"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705F1113" w14:textId="77777777" w:rsidTr="00CE26D5">
        <w:trPr>
          <w:trHeight w:val="288"/>
        </w:trPr>
        <w:tc>
          <w:tcPr>
            <w:tcW w:w="560" w:type="dxa"/>
            <w:tcBorders>
              <w:top w:val="nil"/>
              <w:left w:val="single" w:sz="4" w:space="0" w:color="auto"/>
              <w:bottom w:val="single" w:sz="4" w:space="0" w:color="auto"/>
              <w:right w:val="single" w:sz="4" w:space="0" w:color="auto"/>
            </w:tcBorders>
          </w:tcPr>
          <w:p w14:paraId="1D76B5DB" w14:textId="77777777" w:rsidR="00CE26D5" w:rsidRPr="00CE26D5" w:rsidRDefault="00CE26D5" w:rsidP="00CE26D5">
            <w:pPr>
              <w:jc w:val="center"/>
              <w:rPr>
                <w:color w:val="000000" w:themeColor="text1"/>
                <w:sz w:val="24"/>
              </w:rPr>
            </w:pPr>
            <w:r w:rsidRPr="00CE26D5">
              <w:rPr>
                <w:color w:val="000000" w:themeColor="text1"/>
                <w:sz w:val="24"/>
              </w:rPr>
              <w:t>24</w:t>
            </w:r>
          </w:p>
        </w:tc>
        <w:tc>
          <w:tcPr>
            <w:tcW w:w="3121" w:type="dxa"/>
            <w:tcBorders>
              <w:top w:val="nil"/>
              <w:left w:val="single" w:sz="4" w:space="0" w:color="auto"/>
              <w:bottom w:val="single" w:sz="4" w:space="0" w:color="auto"/>
              <w:right w:val="single" w:sz="4" w:space="0" w:color="auto"/>
            </w:tcBorders>
            <w:noWrap/>
          </w:tcPr>
          <w:p w14:paraId="6E2B51A5"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0EE824E6" w14:textId="77777777" w:rsidR="00CE26D5" w:rsidRPr="00CE26D5" w:rsidRDefault="00CE26D5" w:rsidP="00CE26D5">
            <w:pPr>
              <w:jc w:val="center"/>
              <w:rPr>
                <w:color w:val="000000" w:themeColor="text1"/>
                <w:sz w:val="24"/>
              </w:rPr>
            </w:pPr>
            <w:r w:rsidRPr="00CE26D5">
              <w:rPr>
                <w:color w:val="000000" w:themeColor="text1"/>
                <w:sz w:val="24"/>
              </w:rPr>
              <w:t>Подъезд к д. Федотята</w:t>
            </w:r>
          </w:p>
        </w:tc>
        <w:tc>
          <w:tcPr>
            <w:tcW w:w="1993" w:type="dxa"/>
            <w:tcBorders>
              <w:top w:val="single" w:sz="4" w:space="0" w:color="auto"/>
              <w:left w:val="single" w:sz="4" w:space="0" w:color="auto"/>
              <w:bottom w:val="single" w:sz="4" w:space="0" w:color="auto"/>
              <w:right w:val="single" w:sz="4" w:space="0" w:color="auto"/>
            </w:tcBorders>
          </w:tcPr>
          <w:p w14:paraId="7ADC4C11"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691A9B1A" w14:textId="77777777" w:rsidTr="00CE26D5">
        <w:trPr>
          <w:trHeight w:val="288"/>
        </w:trPr>
        <w:tc>
          <w:tcPr>
            <w:tcW w:w="560" w:type="dxa"/>
            <w:tcBorders>
              <w:top w:val="nil"/>
              <w:left w:val="single" w:sz="4" w:space="0" w:color="auto"/>
              <w:bottom w:val="single" w:sz="4" w:space="0" w:color="auto"/>
              <w:right w:val="single" w:sz="4" w:space="0" w:color="auto"/>
            </w:tcBorders>
          </w:tcPr>
          <w:p w14:paraId="0A1EEB22" w14:textId="77777777" w:rsidR="00CE26D5" w:rsidRPr="00CE26D5" w:rsidRDefault="00CE26D5" w:rsidP="00CE26D5">
            <w:pPr>
              <w:jc w:val="center"/>
              <w:rPr>
                <w:color w:val="000000" w:themeColor="text1"/>
                <w:sz w:val="24"/>
              </w:rPr>
            </w:pPr>
            <w:r w:rsidRPr="00CE26D5">
              <w:rPr>
                <w:color w:val="000000" w:themeColor="text1"/>
                <w:sz w:val="24"/>
              </w:rPr>
              <w:t>25</w:t>
            </w:r>
          </w:p>
        </w:tc>
        <w:tc>
          <w:tcPr>
            <w:tcW w:w="3121" w:type="dxa"/>
            <w:tcBorders>
              <w:top w:val="nil"/>
              <w:left w:val="single" w:sz="4" w:space="0" w:color="auto"/>
              <w:bottom w:val="single" w:sz="4" w:space="0" w:color="auto"/>
              <w:right w:val="single" w:sz="4" w:space="0" w:color="auto"/>
            </w:tcBorders>
            <w:noWrap/>
          </w:tcPr>
          <w:p w14:paraId="5F2F3A1C"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31D53E4E" w14:textId="77777777" w:rsidR="00CE26D5" w:rsidRPr="00CE26D5" w:rsidRDefault="00CE26D5" w:rsidP="00CE26D5">
            <w:pPr>
              <w:jc w:val="center"/>
              <w:rPr>
                <w:color w:val="000000" w:themeColor="text1"/>
                <w:sz w:val="24"/>
              </w:rPr>
            </w:pPr>
            <w:r w:rsidRPr="00CE26D5">
              <w:rPr>
                <w:color w:val="000000" w:themeColor="text1"/>
                <w:sz w:val="24"/>
              </w:rPr>
              <w:t>Подъезд к д. Бармята</w:t>
            </w:r>
          </w:p>
        </w:tc>
        <w:tc>
          <w:tcPr>
            <w:tcW w:w="1993" w:type="dxa"/>
            <w:tcBorders>
              <w:top w:val="single" w:sz="4" w:space="0" w:color="auto"/>
              <w:left w:val="single" w:sz="4" w:space="0" w:color="auto"/>
              <w:bottom w:val="single" w:sz="4" w:space="0" w:color="auto"/>
              <w:right w:val="single" w:sz="4" w:space="0" w:color="auto"/>
            </w:tcBorders>
          </w:tcPr>
          <w:p w14:paraId="5CC41305"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1092B283" w14:textId="77777777" w:rsidTr="00CE26D5">
        <w:trPr>
          <w:trHeight w:val="288"/>
        </w:trPr>
        <w:tc>
          <w:tcPr>
            <w:tcW w:w="560" w:type="dxa"/>
            <w:tcBorders>
              <w:top w:val="nil"/>
              <w:left w:val="single" w:sz="4" w:space="0" w:color="auto"/>
              <w:bottom w:val="single" w:sz="4" w:space="0" w:color="auto"/>
              <w:right w:val="single" w:sz="4" w:space="0" w:color="auto"/>
            </w:tcBorders>
          </w:tcPr>
          <w:p w14:paraId="3CBD310D" w14:textId="77777777" w:rsidR="00CE26D5" w:rsidRPr="00CE26D5" w:rsidRDefault="00CE26D5" w:rsidP="00CE26D5">
            <w:pPr>
              <w:jc w:val="center"/>
              <w:rPr>
                <w:color w:val="000000" w:themeColor="text1"/>
                <w:sz w:val="24"/>
              </w:rPr>
            </w:pPr>
            <w:r w:rsidRPr="00CE26D5">
              <w:rPr>
                <w:color w:val="000000" w:themeColor="text1"/>
                <w:sz w:val="24"/>
              </w:rPr>
              <w:t>26</w:t>
            </w:r>
          </w:p>
        </w:tc>
        <w:tc>
          <w:tcPr>
            <w:tcW w:w="3121" w:type="dxa"/>
            <w:tcBorders>
              <w:top w:val="nil"/>
              <w:left w:val="single" w:sz="4" w:space="0" w:color="auto"/>
              <w:bottom w:val="single" w:sz="4" w:space="0" w:color="auto"/>
              <w:right w:val="single" w:sz="4" w:space="0" w:color="auto"/>
            </w:tcBorders>
            <w:noWrap/>
          </w:tcPr>
          <w:p w14:paraId="410F9C2F"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0EE79676" w14:textId="77777777" w:rsidR="00CE26D5" w:rsidRPr="00CE26D5" w:rsidRDefault="00CE26D5" w:rsidP="00CE26D5">
            <w:pPr>
              <w:jc w:val="center"/>
              <w:rPr>
                <w:color w:val="000000" w:themeColor="text1"/>
                <w:sz w:val="24"/>
              </w:rPr>
            </w:pPr>
            <w:r w:rsidRPr="00CE26D5">
              <w:rPr>
                <w:color w:val="000000" w:themeColor="text1"/>
                <w:sz w:val="24"/>
              </w:rPr>
              <w:t>Подъезд к д. Чебаны</w:t>
            </w:r>
          </w:p>
        </w:tc>
        <w:tc>
          <w:tcPr>
            <w:tcW w:w="1993" w:type="dxa"/>
            <w:tcBorders>
              <w:top w:val="single" w:sz="4" w:space="0" w:color="auto"/>
              <w:left w:val="single" w:sz="4" w:space="0" w:color="auto"/>
              <w:bottom w:val="single" w:sz="4" w:space="0" w:color="auto"/>
              <w:right w:val="single" w:sz="4" w:space="0" w:color="auto"/>
            </w:tcBorders>
          </w:tcPr>
          <w:p w14:paraId="6583E91C"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2A2F42EA" w14:textId="77777777" w:rsidTr="00CE26D5">
        <w:trPr>
          <w:trHeight w:val="288"/>
        </w:trPr>
        <w:tc>
          <w:tcPr>
            <w:tcW w:w="560" w:type="dxa"/>
            <w:tcBorders>
              <w:top w:val="nil"/>
              <w:left w:val="single" w:sz="4" w:space="0" w:color="auto"/>
              <w:bottom w:val="single" w:sz="4" w:space="0" w:color="auto"/>
              <w:right w:val="single" w:sz="4" w:space="0" w:color="auto"/>
            </w:tcBorders>
          </w:tcPr>
          <w:p w14:paraId="66D70F2C" w14:textId="77777777" w:rsidR="00CE26D5" w:rsidRPr="00CE26D5" w:rsidRDefault="00CE26D5" w:rsidP="00CE26D5">
            <w:pPr>
              <w:jc w:val="center"/>
              <w:rPr>
                <w:color w:val="000000" w:themeColor="text1"/>
                <w:sz w:val="24"/>
              </w:rPr>
            </w:pPr>
            <w:r w:rsidRPr="00CE26D5">
              <w:rPr>
                <w:color w:val="000000" w:themeColor="text1"/>
                <w:sz w:val="24"/>
              </w:rPr>
              <w:t>27</w:t>
            </w:r>
          </w:p>
        </w:tc>
        <w:tc>
          <w:tcPr>
            <w:tcW w:w="3121" w:type="dxa"/>
            <w:tcBorders>
              <w:top w:val="nil"/>
              <w:left w:val="single" w:sz="4" w:space="0" w:color="auto"/>
              <w:bottom w:val="single" w:sz="4" w:space="0" w:color="auto"/>
              <w:right w:val="single" w:sz="4" w:space="0" w:color="auto"/>
            </w:tcBorders>
            <w:noWrap/>
          </w:tcPr>
          <w:p w14:paraId="636E050A"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nil"/>
              <w:bottom w:val="single" w:sz="4" w:space="0" w:color="auto"/>
              <w:right w:val="single" w:sz="4" w:space="0" w:color="auto"/>
            </w:tcBorders>
          </w:tcPr>
          <w:p w14:paraId="0EC44CB8" w14:textId="77777777" w:rsidR="00CE26D5" w:rsidRPr="00CE26D5" w:rsidRDefault="00CE26D5" w:rsidP="00CE26D5">
            <w:pPr>
              <w:jc w:val="center"/>
              <w:rPr>
                <w:color w:val="000000" w:themeColor="text1"/>
                <w:sz w:val="24"/>
              </w:rPr>
            </w:pPr>
            <w:r w:rsidRPr="00CE26D5">
              <w:rPr>
                <w:color w:val="000000" w:themeColor="text1"/>
                <w:sz w:val="24"/>
              </w:rPr>
              <w:t>Подъезд к д. Алешата</w:t>
            </w:r>
          </w:p>
        </w:tc>
        <w:tc>
          <w:tcPr>
            <w:tcW w:w="1993" w:type="dxa"/>
            <w:tcBorders>
              <w:top w:val="single" w:sz="4" w:space="0" w:color="auto"/>
              <w:left w:val="single" w:sz="4" w:space="0" w:color="auto"/>
              <w:bottom w:val="single" w:sz="4" w:space="0" w:color="auto"/>
              <w:right w:val="single" w:sz="4" w:space="0" w:color="auto"/>
            </w:tcBorders>
          </w:tcPr>
          <w:p w14:paraId="1BBFDA88"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359EB257" w14:textId="77777777" w:rsidTr="00CE26D5">
        <w:trPr>
          <w:trHeight w:val="288"/>
        </w:trPr>
        <w:tc>
          <w:tcPr>
            <w:tcW w:w="560" w:type="dxa"/>
            <w:tcBorders>
              <w:top w:val="nil"/>
              <w:left w:val="single" w:sz="4" w:space="0" w:color="auto"/>
              <w:bottom w:val="single" w:sz="4" w:space="0" w:color="auto"/>
              <w:right w:val="single" w:sz="4" w:space="0" w:color="auto"/>
            </w:tcBorders>
          </w:tcPr>
          <w:p w14:paraId="7226C4A0" w14:textId="77777777" w:rsidR="00CE26D5" w:rsidRPr="00CE26D5" w:rsidRDefault="00CE26D5" w:rsidP="00CE26D5">
            <w:pPr>
              <w:jc w:val="center"/>
              <w:rPr>
                <w:color w:val="000000" w:themeColor="text1"/>
                <w:sz w:val="24"/>
              </w:rPr>
            </w:pPr>
            <w:r w:rsidRPr="00CE26D5">
              <w:rPr>
                <w:color w:val="000000" w:themeColor="text1"/>
                <w:sz w:val="24"/>
              </w:rPr>
              <w:lastRenderedPageBreak/>
              <w:t>28</w:t>
            </w:r>
          </w:p>
        </w:tc>
        <w:tc>
          <w:tcPr>
            <w:tcW w:w="3121" w:type="dxa"/>
            <w:tcBorders>
              <w:top w:val="nil"/>
              <w:left w:val="single" w:sz="4" w:space="0" w:color="auto"/>
              <w:bottom w:val="single" w:sz="4" w:space="0" w:color="auto"/>
              <w:right w:val="single" w:sz="4" w:space="0" w:color="auto"/>
            </w:tcBorders>
            <w:noWrap/>
          </w:tcPr>
          <w:p w14:paraId="5452221D"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nil"/>
              <w:bottom w:val="single" w:sz="4" w:space="0" w:color="auto"/>
              <w:right w:val="single" w:sz="4" w:space="0" w:color="auto"/>
            </w:tcBorders>
          </w:tcPr>
          <w:p w14:paraId="6DF39344" w14:textId="77777777" w:rsidR="00CE26D5" w:rsidRPr="00CE26D5" w:rsidRDefault="00CE26D5" w:rsidP="00CE26D5">
            <w:pPr>
              <w:jc w:val="center"/>
              <w:rPr>
                <w:color w:val="000000" w:themeColor="text1"/>
                <w:sz w:val="24"/>
              </w:rPr>
            </w:pPr>
            <w:r w:rsidRPr="00CE26D5">
              <w:rPr>
                <w:color w:val="000000" w:themeColor="text1"/>
                <w:sz w:val="24"/>
              </w:rPr>
              <w:t>Подъезд к д. Якунята</w:t>
            </w:r>
          </w:p>
        </w:tc>
        <w:tc>
          <w:tcPr>
            <w:tcW w:w="1993" w:type="dxa"/>
            <w:tcBorders>
              <w:top w:val="single" w:sz="4" w:space="0" w:color="auto"/>
              <w:left w:val="single" w:sz="4" w:space="0" w:color="auto"/>
              <w:bottom w:val="single" w:sz="4" w:space="0" w:color="auto"/>
              <w:right w:val="single" w:sz="4" w:space="0" w:color="auto"/>
            </w:tcBorders>
          </w:tcPr>
          <w:p w14:paraId="346584A6"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21AAFC05" w14:textId="77777777" w:rsidTr="00CE26D5">
        <w:trPr>
          <w:trHeight w:val="288"/>
        </w:trPr>
        <w:tc>
          <w:tcPr>
            <w:tcW w:w="560" w:type="dxa"/>
            <w:tcBorders>
              <w:top w:val="nil"/>
              <w:left w:val="single" w:sz="4" w:space="0" w:color="auto"/>
              <w:bottom w:val="single" w:sz="4" w:space="0" w:color="auto"/>
              <w:right w:val="single" w:sz="4" w:space="0" w:color="auto"/>
            </w:tcBorders>
          </w:tcPr>
          <w:p w14:paraId="242C8BDF" w14:textId="77777777" w:rsidR="00CE26D5" w:rsidRPr="00CE26D5" w:rsidRDefault="00CE26D5" w:rsidP="00CE26D5">
            <w:pPr>
              <w:jc w:val="center"/>
              <w:rPr>
                <w:color w:val="000000" w:themeColor="text1"/>
                <w:sz w:val="24"/>
              </w:rPr>
            </w:pPr>
            <w:r w:rsidRPr="00CE26D5">
              <w:rPr>
                <w:color w:val="000000" w:themeColor="text1"/>
                <w:sz w:val="24"/>
              </w:rPr>
              <w:t>29</w:t>
            </w:r>
          </w:p>
        </w:tc>
        <w:tc>
          <w:tcPr>
            <w:tcW w:w="3121" w:type="dxa"/>
            <w:tcBorders>
              <w:top w:val="nil"/>
              <w:left w:val="single" w:sz="4" w:space="0" w:color="auto"/>
              <w:bottom w:val="single" w:sz="4" w:space="0" w:color="auto"/>
              <w:right w:val="single" w:sz="4" w:space="0" w:color="auto"/>
            </w:tcBorders>
            <w:noWrap/>
          </w:tcPr>
          <w:p w14:paraId="5BFEC2CD"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578415AD" w14:textId="77777777" w:rsidR="00CE26D5" w:rsidRPr="00CE26D5" w:rsidRDefault="00CE26D5" w:rsidP="00CE26D5">
            <w:pPr>
              <w:jc w:val="center"/>
              <w:rPr>
                <w:color w:val="000000" w:themeColor="text1"/>
                <w:sz w:val="24"/>
              </w:rPr>
            </w:pPr>
            <w:r w:rsidRPr="00CE26D5">
              <w:rPr>
                <w:color w:val="000000" w:themeColor="text1"/>
                <w:sz w:val="24"/>
              </w:rPr>
              <w:t>Подъезд к д. Казаковы</w:t>
            </w:r>
          </w:p>
        </w:tc>
        <w:tc>
          <w:tcPr>
            <w:tcW w:w="1993" w:type="dxa"/>
            <w:tcBorders>
              <w:top w:val="single" w:sz="4" w:space="0" w:color="auto"/>
              <w:left w:val="single" w:sz="4" w:space="0" w:color="auto"/>
              <w:bottom w:val="single" w:sz="4" w:space="0" w:color="auto"/>
              <w:right w:val="single" w:sz="4" w:space="0" w:color="auto"/>
            </w:tcBorders>
          </w:tcPr>
          <w:p w14:paraId="01407A93"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69583189" w14:textId="77777777" w:rsidTr="00CE26D5">
        <w:trPr>
          <w:trHeight w:val="288"/>
        </w:trPr>
        <w:tc>
          <w:tcPr>
            <w:tcW w:w="560" w:type="dxa"/>
            <w:tcBorders>
              <w:top w:val="nil"/>
              <w:left w:val="single" w:sz="4" w:space="0" w:color="auto"/>
              <w:bottom w:val="single" w:sz="4" w:space="0" w:color="auto"/>
              <w:right w:val="single" w:sz="4" w:space="0" w:color="auto"/>
            </w:tcBorders>
          </w:tcPr>
          <w:p w14:paraId="37932283" w14:textId="77777777" w:rsidR="00CE26D5" w:rsidRPr="00CE26D5" w:rsidRDefault="00CE26D5" w:rsidP="00CE26D5">
            <w:pPr>
              <w:jc w:val="center"/>
              <w:rPr>
                <w:color w:val="000000" w:themeColor="text1"/>
                <w:sz w:val="24"/>
              </w:rPr>
            </w:pPr>
            <w:r w:rsidRPr="00CE26D5">
              <w:rPr>
                <w:color w:val="000000" w:themeColor="text1"/>
                <w:sz w:val="24"/>
              </w:rPr>
              <w:t>30</w:t>
            </w:r>
          </w:p>
        </w:tc>
        <w:tc>
          <w:tcPr>
            <w:tcW w:w="3121" w:type="dxa"/>
            <w:tcBorders>
              <w:top w:val="nil"/>
              <w:left w:val="single" w:sz="4" w:space="0" w:color="auto"/>
              <w:bottom w:val="single" w:sz="4" w:space="0" w:color="auto"/>
              <w:right w:val="single" w:sz="4" w:space="0" w:color="auto"/>
            </w:tcBorders>
            <w:noWrap/>
          </w:tcPr>
          <w:p w14:paraId="229FC0A3"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65AE027B" w14:textId="77777777" w:rsidR="00CE26D5" w:rsidRPr="00CE26D5" w:rsidRDefault="00CE26D5" w:rsidP="00CE26D5">
            <w:pPr>
              <w:jc w:val="center"/>
              <w:rPr>
                <w:color w:val="000000" w:themeColor="text1"/>
                <w:sz w:val="24"/>
              </w:rPr>
            </w:pPr>
            <w:r w:rsidRPr="00CE26D5">
              <w:rPr>
                <w:color w:val="000000" w:themeColor="text1"/>
                <w:sz w:val="24"/>
              </w:rPr>
              <w:t>Варанкины — Лучкины</w:t>
            </w:r>
          </w:p>
        </w:tc>
        <w:tc>
          <w:tcPr>
            <w:tcW w:w="1993" w:type="dxa"/>
            <w:tcBorders>
              <w:top w:val="single" w:sz="4" w:space="0" w:color="auto"/>
              <w:left w:val="single" w:sz="4" w:space="0" w:color="auto"/>
              <w:bottom w:val="single" w:sz="4" w:space="0" w:color="auto"/>
              <w:right w:val="single" w:sz="4" w:space="0" w:color="auto"/>
            </w:tcBorders>
            <w:vAlign w:val="center"/>
          </w:tcPr>
          <w:p w14:paraId="5FA21DA5"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2434B307" w14:textId="77777777" w:rsidTr="00CE26D5">
        <w:trPr>
          <w:trHeight w:val="288"/>
        </w:trPr>
        <w:tc>
          <w:tcPr>
            <w:tcW w:w="560" w:type="dxa"/>
            <w:tcBorders>
              <w:top w:val="nil"/>
              <w:left w:val="single" w:sz="4" w:space="0" w:color="auto"/>
              <w:bottom w:val="single" w:sz="4" w:space="0" w:color="auto"/>
              <w:right w:val="single" w:sz="4" w:space="0" w:color="auto"/>
            </w:tcBorders>
          </w:tcPr>
          <w:p w14:paraId="77713280" w14:textId="77777777" w:rsidR="00CE26D5" w:rsidRPr="00CE26D5" w:rsidRDefault="00CE26D5" w:rsidP="00CE26D5">
            <w:pPr>
              <w:jc w:val="center"/>
              <w:rPr>
                <w:color w:val="000000" w:themeColor="text1"/>
                <w:sz w:val="24"/>
              </w:rPr>
            </w:pPr>
            <w:r w:rsidRPr="00CE26D5">
              <w:rPr>
                <w:color w:val="000000" w:themeColor="text1"/>
                <w:sz w:val="24"/>
              </w:rPr>
              <w:t>31</w:t>
            </w:r>
          </w:p>
        </w:tc>
        <w:tc>
          <w:tcPr>
            <w:tcW w:w="3121" w:type="dxa"/>
            <w:tcBorders>
              <w:top w:val="nil"/>
              <w:left w:val="single" w:sz="4" w:space="0" w:color="auto"/>
              <w:bottom w:val="single" w:sz="4" w:space="0" w:color="auto"/>
              <w:right w:val="single" w:sz="4" w:space="0" w:color="auto"/>
            </w:tcBorders>
            <w:noWrap/>
          </w:tcPr>
          <w:p w14:paraId="4CAB619E"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65CCD3D2" w14:textId="77777777" w:rsidR="00CE26D5" w:rsidRPr="00CE26D5" w:rsidRDefault="00CE26D5" w:rsidP="00CE26D5">
            <w:pPr>
              <w:jc w:val="center"/>
              <w:rPr>
                <w:color w:val="000000" w:themeColor="text1"/>
                <w:sz w:val="24"/>
              </w:rPr>
            </w:pPr>
            <w:r w:rsidRPr="00CE26D5">
              <w:rPr>
                <w:color w:val="000000" w:themeColor="text1"/>
                <w:sz w:val="24"/>
              </w:rPr>
              <w:t>Подъезд к д. Езжа</w:t>
            </w:r>
          </w:p>
        </w:tc>
        <w:tc>
          <w:tcPr>
            <w:tcW w:w="1993" w:type="dxa"/>
            <w:tcBorders>
              <w:top w:val="single" w:sz="4" w:space="0" w:color="auto"/>
              <w:left w:val="single" w:sz="4" w:space="0" w:color="auto"/>
              <w:bottom w:val="single" w:sz="4" w:space="0" w:color="auto"/>
              <w:right w:val="single" w:sz="4" w:space="0" w:color="auto"/>
            </w:tcBorders>
            <w:vAlign w:val="center"/>
          </w:tcPr>
          <w:p w14:paraId="7DE70EEE" w14:textId="77777777" w:rsidR="00CE26D5" w:rsidRPr="00CE26D5" w:rsidRDefault="00CE26D5" w:rsidP="00CE26D5">
            <w:pPr>
              <w:jc w:val="center"/>
              <w:rPr>
                <w:color w:val="000000" w:themeColor="text1"/>
                <w:sz w:val="24"/>
                <w:lang w:val="en-US"/>
              </w:rPr>
            </w:pPr>
            <w:r w:rsidRPr="00CE26D5">
              <w:rPr>
                <w:color w:val="000000" w:themeColor="text1"/>
                <w:sz w:val="24"/>
                <w:lang w:val="en-US"/>
              </w:rPr>
              <w:t>IV</w:t>
            </w:r>
          </w:p>
        </w:tc>
      </w:tr>
      <w:tr w:rsidR="00CE26D5" w:rsidRPr="00CE26D5" w14:paraId="4B2870C9" w14:textId="77777777" w:rsidTr="00CE26D5">
        <w:trPr>
          <w:trHeight w:val="288"/>
        </w:trPr>
        <w:tc>
          <w:tcPr>
            <w:tcW w:w="560" w:type="dxa"/>
            <w:tcBorders>
              <w:top w:val="nil"/>
              <w:left w:val="single" w:sz="4" w:space="0" w:color="auto"/>
              <w:bottom w:val="single" w:sz="4" w:space="0" w:color="auto"/>
              <w:right w:val="single" w:sz="4" w:space="0" w:color="auto"/>
            </w:tcBorders>
          </w:tcPr>
          <w:p w14:paraId="14C4E30B" w14:textId="77777777" w:rsidR="00CE26D5" w:rsidRPr="00CE26D5" w:rsidRDefault="00CE26D5" w:rsidP="00CE26D5">
            <w:pPr>
              <w:jc w:val="center"/>
              <w:rPr>
                <w:color w:val="000000" w:themeColor="text1"/>
                <w:sz w:val="24"/>
              </w:rPr>
            </w:pPr>
            <w:r w:rsidRPr="00CE26D5">
              <w:rPr>
                <w:color w:val="000000" w:themeColor="text1"/>
                <w:sz w:val="24"/>
              </w:rPr>
              <w:t>32</w:t>
            </w:r>
          </w:p>
        </w:tc>
        <w:tc>
          <w:tcPr>
            <w:tcW w:w="3121" w:type="dxa"/>
            <w:tcBorders>
              <w:top w:val="nil"/>
              <w:left w:val="single" w:sz="4" w:space="0" w:color="auto"/>
              <w:bottom w:val="single" w:sz="4" w:space="0" w:color="auto"/>
              <w:right w:val="single" w:sz="4" w:space="0" w:color="auto"/>
            </w:tcBorders>
            <w:noWrap/>
          </w:tcPr>
          <w:p w14:paraId="6046EC1E"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1BDD33E9" w14:textId="77777777" w:rsidR="00CE26D5" w:rsidRPr="00CE26D5" w:rsidRDefault="00CE26D5" w:rsidP="00CE26D5">
            <w:pPr>
              <w:jc w:val="center"/>
              <w:rPr>
                <w:color w:val="000000" w:themeColor="text1"/>
                <w:sz w:val="24"/>
              </w:rPr>
            </w:pPr>
            <w:r w:rsidRPr="00CE26D5">
              <w:rPr>
                <w:color w:val="000000" w:themeColor="text1"/>
                <w:sz w:val="24"/>
              </w:rPr>
              <w:t>Развилка дороги до д. Марковская</w:t>
            </w:r>
          </w:p>
        </w:tc>
        <w:tc>
          <w:tcPr>
            <w:tcW w:w="1993" w:type="dxa"/>
            <w:tcBorders>
              <w:top w:val="single" w:sz="4" w:space="0" w:color="auto"/>
              <w:left w:val="single" w:sz="4" w:space="0" w:color="auto"/>
              <w:bottom w:val="single" w:sz="4" w:space="0" w:color="auto"/>
              <w:right w:val="single" w:sz="4" w:space="0" w:color="auto"/>
            </w:tcBorders>
          </w:tcPr>
          <w:p w14:paraId="101D3289"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797233EB" w14:textId="77777777" w:rsidTr="00CE26D5">
        <w:trPr>
          <w:trHeight w:val="288"/>
        </w:trPr>
        <w:tc>
          <w:tcPr>
            <w:tcW w:w="560" w:type="dxa"/>
            <w:tcBorders>
              <w:top w:val="nil"/>
              <w:left w:val="single" w:sz="4" w:space="0" w:color="auto"/>
              <w:bottom w:val="single" w:sz="4" w:space="0" w:color="auto"/>
              <w:right w:val="single" w:sz="4" w:space="0" w:color="auto"/>
            </w:tcBorders>
          </w:tcPr>
          <w:p w14:paraId="697B9FA4" w14:textId="77777777" w:rsidR="00CE26D5" w:rsidRPr="00CE26D5" w:rsidRDefault="00CE26D5" w:rsidP="00CE26D5">
            <w:pPr>
              <w:jc w:val="center"/>
              <w:rPr>
                <w:color w:val="000000" w:themeColor="text1"/>
                <w:sz w:val="24"/>
              </w:rPr>
            </w:pPr>
            <w:r w:rsidRPr="00CE26D5">
              <w:rPr>
                <w:color w:val="000000" w:themeColor="text1"/>
                <w:sz w:val="24"/>
              </w:rPr>
              <w:t>33</w:t>
            </w:r>
          </w:p>
        </w:tc>
        <w:tc>
          <w:tcPr>
            <w:tcW w:w="3121" w:type="dxa"/>
            <w:tcBorders>
              <w:top w:val="nil"/>
              <w:left w:val="single" w:sz="4" w:space="0" w:color="auto"/>
              <w:bottom w:val="single" w:sz="4" w:space="0" w:color="auto"/>
              <w:right w:val="single" w:sz="4" w:space="0" w:color="auto"/>
            </w:tcBorders>
            <w:noWrap/>
          </w:tcPr>
          <w:p w14:paraId="46A84180"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3FE5AD0F" w14:textId="77777777" w:rsidR="00CE26D5" w:rsidRPr="00CE26D5" w:rsidRDefault="00CE26D5" w:rsidP="00CE26D5">
            <w:pPr>
              <w:jc w:val="center"/>
              <w:rPr>
                <w:color w:val="000000" w:themeColor="text1"/>
                <w:sz w:val="24"/>
              </w:rPr>
            </w:pPr>
            <w:r w:rsidRPr="00CE26D5">
              <w:rPr>
                <w:color w:val="000000" w:themeColor="text1"/>
                <w:sz w:val="24"/>
              </w:rPr>
              <w:t>Развилка дороги до д. Петровская</w:t>
            </w:r>
          </w:p>
        </w:tc>
        <w:tc>
          <w:tcPr>
            <w:tcW w:w="1993" w:type="dxa"/>
            <w:tcBorders>
              <w:top w:val="single" w:sz="4" w:space="0" w:color="auto"/>
              <w:left w:val="single" w:sz="4" w:space="0" w:color="auto"/>
              <w:bottom w:val="single" w:sz="4" w:space="0" w:color="auto"/>
              <w:right w:val="single" w:sz="4" w:space="0" w:color="auto"/>
            </w:tcBorders>
          </w:tcPr>
          <w:p w14:paraId="692CDEF4"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46E779D3" w14:textId="77777777" w:rsidTr="00CE26D5">
        <w:trPr>
          <w:trHeight w:val="288"/>
        </w:trPr>
        <w:tc>
          <w:tcPr>
            <w:tcW w:w="560" w:type="dxa"/>
            <w:tcBorders>
              <w:top w:val="nil"/>
              <w:left w:val="single" w:sz="4" w:space="0" w:color="auto"/>
              <w:bottom w:val="single" w:sz="4" w:space="0" w:color="auto"/>
              <w:right w:val="single" w:sz="4" w:space="0" w:color="auto"/>
            </w:tcBorders>
          </w:tcPr>
          <w:p w14:paraId="2D3EB330" w14:textId="77777777" w:rsidR="00CE26D5" w:rsidRPr="00CE26D5" w:rsidRDefault="00CE26D5" w:rsidP="00CE26D5">
            <w:pPr>
              <w:jc w:val="center"/>
              <w:rPr>
                <w:color w:val="000000" w:themeColor="text1"/>
                <w:sz w:val="24"/>
              </w:rPr>
            </w:pPr>
            <w:r w:rsidRPr="00CE26D5">
              <w:rPr>
                <w:color w:val="000000" w:themeColor="text1"/>
                <w:sz w:val="24"/>
              </w:rPr>
              <w:t>34</w:t>
            </w:r>
          </w:p>
        </w:tc>
        <w:tc>
          <w:tcPr>
            <w:tcW w:w="3121" w:type="dxa"/>
            <w:tcBorders>
              <w:top w:val="nil"/>
              <w:left w:val="single" w:sz="4" w:space="0" w:color="auto"/>
              <w:bottom w:val="single" w:sz="4" w:space="0" w:color="auto"/>
              <w:right w:val="single" w:sz="4" w:space="0" w:color="auto"/>
            </w:tcBorders>
            <w:noWrap/>
          </w:tcPr>
          <w:p w14:paraId="596CF2CE"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43ABB5C8" w14:textId="77777777" w:rsidR="00CE26D5" w:rsidRPr="00CE26D5" w:rsidRDefault="00CE26D5" w:rsidP="00CE26D5">
            <w:pPr>
              <w:jc w:val="center"/>
              <w:rPr>
                <w:color w:val="000000" w:themeColor="text1"/>
                <w:sz w:val="24"/>
              </w:rPr>
            </w:pPr>
            <w:r w:rsidRPr="00CE26D5">
              <w:rPr>
                <w:color w:val="000000" w:themeColor="text1"/>
                <w:sz w:val="24"/>
              </w:rPr>
              <w:t>Езжа - Яковлевская (летняя дор.)</w:t>
            </w:r>
          </w:p>
        </w:tc>
        <w:tc>
          <w:tcPr>
            <w:tcW w:w="1993" w:type="dxa"/>
            <w:tcBorders>
              <w:top w:val="single" w:sz="4" w:space="0" w:color="auto"/>
              <w:left w:val="single" w:sz="4" w:space="0" w:color="auto"/>
              <w:bottom w:val="single" w:sz="4" w:space="0" w:color="auto"/>
              <w:right w:val="single" w:sz="4" w:space="0" w:color="auto"/>
            </w:tcBorders>
          </w:tcPr>
          <w:p w14:paraId="2D69978B"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2E5807DC" w14:textId="77777777" w:rsidTr="00CE26D5">
        <w:trPr>
          <w:trHeight w:val="288"/>
        </w:trPr>
        <w:tc>
          <w:tcPr>
            <w:tcW w:w="560" w:type="dxa"/>
            <w:tcBorders>
              <w:top w:val="nil"/>
              <w:left w:val="single" w:sz="4" w:space="0" w:color="auto"/>
              <w:bottom w:val="single" w:sz="4" w:space="0" w:color="auto"/>
              <w:right w:val="single" w:sz="4" w:space="0" w:color="auto"/>
            </w:tcBorders>
          </w:tcPr>
          <w:p w14:paraId="393974AF" w14:textId="77777777" w:rsidR="00CE26D5" w:rsidRPr="00CE26D5" w:rsidRDefault="00CE26D5" w:rsidP="00CE26D5">
            <w:pPr>
              <w:jc w:val="center"/>
              <w:rPr>
                <w:color w:val="000000" w:themeColor="text1"/>
                <w:sz w:val="24"/>
              </w:rPr>
            </w:pPr>
            <w:r w:rsidRPr="00CE26D5">
              <w:rPr>
                <w:color w:val="000000" w:themeColor="text1"/>
                <w:sz w:val="24"/>
              </w:rPr>
              <w:t>35</w:t>
            </w:r>
          </w:p>
        </w:tc>
        <w:tc>
          <w:tcPr>
            <w:tcW w:w="3121" w:type="dxa"/>
            <w:tcBorders>
              <w:top w:val="nil"/>
              <w:left w:val="single" w:sz="4" w:space="0" w:color="auto"/>
              <w:bottom w:val="single" w:sz="4" w:space="0" w:color="auto"/>
              <w:right w:val="single" w:sz="4" w:space="0" w:color="auto"/>
            </w:tcBorders>
            <w:noWrap/>
          </w:tcPr>
          <w:p w14:paraId="6C3E4007"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2B2B404F" w14:textId="77777777" w:rsidR="00CE26D5" w:rsidRPr="00CE26D5" w:rsidRDefault="00CE26D5" w:rsidP="00CE26D5">
            <w:pPr>
              <w:jc w:val="center"/>
              <w:rPr>
                <w:color w:val="000000" w:themeColor="text1"/>
                <w:sz w:val="24"/>
              </w:rPr>
            </w:pPr>
            <w:r w:rsidRPr="00CE26D5">
              <w:rPr>
                <w:color w:val="000000" w:themeColor="text1"/>
                <w:sz w:val="24"/>
              </w:rPr>
              <w:t>Ольховка — Боринская</w:t>
            </w:r>
          </w:p>
        </w:tc>
        <w:tc>
          <w:tcPr>
            <w:tcW w:w="1993" w:type="dxa"/>
            <w:tcBorders>
              <w:top w:val="single" w:sz="4" w:space="0" w:color="auto"/>
              <w:left w:val="single" w:sz="4" w:space="0" w:color="auto"/>
              <w:bottom w:val="single" w:sz="4" w:space="0" w:color="auto"/>
              <w:right w:val="single" w:sz="4" w:space="0" w:color="auto"/>
            </w:tcBorders>
            <w:vAlign w:val="center"/>
          </w:tcPr>
          <w:p w14:paraId="354EE29A" w14:textId="77777777" w:rsidR="00CE26D5" w:rsidRPr="00CE26D5" w:rsidRDefault="00CE26D5" w:rsidP="00CE26D5">
            <w:pPr>
              <w:jc w:val="center"/>
              <w:rPr>
                <w:color w:val="000000" w:themeColor="text1"/>
                <w:sz w:val="24"/>
                <w:lang w:val="en-US"/>
              </w:rPr>
            </w:pPr>
            <w:r w:rsidRPr="00CE26D5">
              <w:rPr>
                <w:color w:val="000000" w:themeColor="text1"/>
                <w:sz w:val="24"/>
                <w:lang w:val="en-US"/>
              </w:rPr>
              <w:t>V</w:t>
            </w:r>
          </w:p>
        </w:tc>
      </w:tr>
      <w:tr w:rsidR="00CE26D5" w:rsidRPr="00CE26D5" w14:paraId="0A09814B" w14:textId="77777777" w:rsidTr="00CE26D5">
        <w:trPr>
          <w:trHeight w:val="288"/>
        </w:trPr>
        <w:tc>
          <w:tcPr>
            <w:tcW w:w="560" w:type="dxa"/>
            <w:tcBorders>
              <w:top w:val="nil"/>
              <w:left w:val="single" w:sz="4" w:space="0" w:color="auto"/>
              <w:bottom w:val="single" w:sz="4" w:space="0" w:color="auto"/>
              <w:right w:val="single" w:sz="4" w:space="0" w:color="auto"/>
            </w:tcBorders>
          </w:tcPr>
          <w:p w14:paraId="02325B91" w14:textId="77777777" w:rsidR="00CE26D5" w:rsidRPr="00CE26D5" w:rsidRDefault="00CE26D5" w:rsidP="00CE26D5">
            <w:pPr>
              <w:jc w:val="center"/>
              <w:rPr>
                <w:color w:val="000000" w:themeColor="text1"/>
                <w:sz w:val="24"/>
              </w:rPr>
            </w:pPr>
            <w:r w:rsidRPr="00CE26D5">
              <w:rPr>
                <w:color w:val="000000" w:themeColor="text1"/>
                <w:sz w:val="24"/>
              </w:rPr>
              <w:t>36</w:t>
            </w:r>
          </w:p>
        </w:tc>
        <w:tc>
          <w:tcPr>
            <w:tcW w:w="3121" w:type="dxa"/>
            <w:tcBorders>
              <w:top w:val="nil"/>
              <w:left w:val="single" w:sz="4" w:space="0" w:color="auto"/>
              <w:bottom w:val="single" w:sz="4" w:space="0" w:color="auto"/>
              <w:right w:val="single" w:sz="4" w:space="0" w:color="auto"/>
            </w:tcBorders>
            <w:noWrap/>
          </w:tcPr>
          <w:p w14:paraId="60EF7894"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5DF1BABB" w14:textId="77777777" w:rsidR="00CE26D5" w:rsidRPr="00CE26D5" w:rsidRDefault="00CE26D5" w:rsidP="00CE26D5">
            <w:pPr>
              <w:jc w:val="center"/>
              <w:rPr>
                <w:color w:val="000000" w:themeColor="text1"/>
                <w:sz w:val="24"/>
              </w:rPr>
            </w:pPr>
            <w:r w:rsidRPr="00CE26D5">
              <w:rPr>
                <w:color w:val="000000" w:themeColor="text1"/>
                <w:sz w:val="24"/>
              </w:rPr>
              <w:t>Мурятская — Ивановская</w:t>
            </w:r>
          </w:p>
        </w:tc>
        <w:tc>
          <w:tcPr>
            <w:tcW w:w="1993" w:type="dxa"/>
            <w:tcBorders>
              <w:top w:val="single" w:sz="4" w:space="0" w:color="auto"/>
              <w:left w:val="single" w:sz="4" w:space="0" w:color="auto"/>
              <w:bottom w:val="single" w:sz="4" w:space="0" w:color="auto"/>
              <w:right w:val="single" w:sz="4" w:space="0" w:color="auto"/>
            </w:tcBorders>
            <w:vAlign w:val="center"/>
          </w:tcPr>
          <w:p w14:paraId="1D95772B" w14:textId="77777777" w:rsidR="00CE26D5" w:rsidRPr="00CE26D5" w:rsidRDefault="00CE26D5" w:rsidP="00CE26D5">
            <w:pPr>
              <w:jc w:val="center"/>
              <w:rPr>
                <w:color w:val="000000" w:themeColor="text1"/>
                <w:sz w:val="24"/>
                <w:lang w:val="en-US"/>
              </w:rPr>
            </w:pPr>
            <w:r w:rsidRPr="00CE26D5">
              <w:rPr>
                <w:color w:val="000000" w:themeColor="text1"/>
                <w:sz w:val="24"/>
                <w:lang w:val="en-US"/>
              </w:rPr>
              <w:t>V</w:t>
            </w:r>
          </w:p>
        </w:tc>
      </w:tr>
      <w:tr w:rsidR="00CE26D5" w:rsidRPr="00CE26D5" w14:paraId="7D900FD9" w14:textId="77777777" w:rsidTr="00CE26D5">
        <w:trPr>
          <w:trHeight w:val="288"/>
        </w:trPr>
        <w:tc>
          <w:tcPr>
            <w:tcW w:w="560" w:type="dxa"/>
            <w:tcBorders>
              <w:top w:val="nil"/>
              <w:left w:val="single" w:sz="4" w:space="0" w:color="auto"/>
              <w:bottom w:val="single" w:sz="4" w:space="0" w:color="auto"/>
              <w:right w:val="single" w:sz="4" w:space="0" w:color="auto"/>
            </w:tcBorders>
          </w:tcPr>
          <w:p w14:paraId="29B1D777" w14:textId="77777777" w:rsidR="00CE26D5" w:rsidRPr="00CE26D5" w:rsidRDefault="00CE26D5" w:rsidP="00CE26D5">
            <w:pPr>
              <w:jc w:val="center"/>
              <w:rPr>
                <w:color w:val="000000" w:themeColor="text1"/>
                <w:sz w:val="24"/>
              </w:rPr>
            </w:pPr>
            <w:r w:rsidRPr="00CE26D5">
              <w:rPr>
                <w:color w:val="000000" w:themeColor="text1"/>
                <w:sz w:val="24"/>
              </w:rPr>
              <w:t>37</w:t>
            </w:r>
          </w:p>
        </w:tc>
        <w:tc>
          <w:tcPr>
            <w:tcW w:w="3121" w:type="dxa"/>
            <w:tcBorders>
              <w:top w:val="nil"/>
              <w:left w:val="single" w:sz="4" w:space="0" w:color="auto"/>
              <w:bottom w:val="single" w:sz="4" w:space="0" w:color="auto"/>
              <w:right w:val="single" w:sz="4" w:space="0" w:color="auto"/>
            </w:tcBorders>
            <w:noWrap/>
          </w:tcPr>
          <w:p w14:paraId="26A3B312"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71196DE9" w14:textId="77777777" w:rsidR="00CE26D5" w:rsidRPr="00CE26D5" w:rsidRDefault="00CE26D5" w:rsidP="00CE26D5">
            <w:pPr>
              <w:jc w:val="center"/>
              <w:rPr>
                <w:color w:val="000000" w:themeColor="text1"/>
                <w:sz w:val="24"/>
              </w:rPr>
            </w:pPr>
            <w:r w:rsidRPr="00CE26D5">
              <w:rPr>
                <w:color w:val="000000" w:themeColor="text1"/>
                <w:sz w:val="24"/>
              </w:rPr>
              <w:t>Илюши — Минеевская</w:t>
            </w:r>
          </w:p>
        </w:tc>
        <w:tc>
          <w:tcPr>
            <w:tcW w:w="1993" w:type="dxa"/>
            <w:tcBorders>
              <w:top w:val="single" w:sz="4" w:space="0" w:color="auto"/>
              <w:left w:val="single" w:sz="4" w:space="0" w:color="auto"/>
              <w:bottom w:val="single" w:sz="4" w:space="0" w:color="auto"/>
              <w:right w:val="single" w:sz="4" w:space="0" w:color="auto"/>
            </w:tcBorders>
            <w:vAlign w:val="center"/>
          </w:tcPr>
          <w:p w14:paraId="779A8292" w14:textId="77777777" w:rsidR="00CE26D5" w:rsidRPr="00CE26D5" w:rsidRDefault="00CE26D5" w:rsidP="00CE26D5">
            <w:pPr>
              <w:jc w:val="center"/>
              <w:rPr>
                <w:color w:val="FF0000"/>
                <w:sz w:val="24"/>
              </w:rPr>
            </w:pPr>
            <w:r w:rsidRPr="00CE26D5">
              <w:rPr>
                <w:color w:val="000000" w:themeColor="text1"/>
                <w:sz w:val="24"/>
              </w:rPr>
              <w:t>грунт</w:t>
            </w:r>
          </w:p>
        </w:tc>
      </w:tr>
      <w:tr w:rsidR="00CE26D5" w:rsidRPr="00CE26D5" w14:paraId="3F202332" w14:textId="77777777" w:rsidTr="00CE26D5">
        <w:trPr>
          <w:trHeight w:val="288"/>
        </w:trPr>
        <w:tc>
          <w:tcPr>
            <w:tcW w:w="560" w:type="dxa"/>
            <w:tcBorders>
              <w:top w:val="nil"/>
              <w:left w:val="single" w:sz="4" w:space="0" w:color="auto"/>
              <w:bottom w:val="single" w:sz="4" w:space="0" w:color="auto"/>
              <w:right w:val="single" w:sz="4" w:space="0" w:color="auto"/>
            </w:tcBorders>
          </w:tcPr>
          <w:p w14:paraId="1ABCFEEE" w14:textId="77777777" w:rsidR="00CE26D5" w:rsidRPr="00CE26D5" w:rsidRDefault="00CE26D5" w:rsidP="00CE26D5">
            <w:pPr>
              <w:jc w:val="center"/>
              <w:rPr>
                <w:color w:val="000000" w:themeColor="text1"/>
                <w:sz w:val="24"/>
              </w:rPr>
            </w:pPr>
            <w:r w:rsidRPr="00CE26D5">
              <w:rPr>
                <w:color w:val="000000" w:themeColor="text1"/>
                <w:sz w:val="24"/>
              </w:rPr>
              <w:t>38</w:t>
            </w:r>
          </w:p>
        </w:tc>
        <w:tc>
          <w:tcPr>
            <w:tcW w:w="3121" w:type="dxa"/>
            <w:tcBorders>
              <w:top w:val="nil"/>
              <w:left w:val="single" w:sz="4" w:space="0" w:color="auto"/>
              <w:bottom w:val="single" w:sz="4" w:space="0" w:color="auto"/>
              <w:right w:val="single" w:sz="4" w:space="0" w:color="auto"/>
            </w:tcBorders>
            <w:noWrap/>
          </w:tcPr>
          <w:p w14:paraId="5F8CB71E"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3459DEC1" w14:textId="77777777" w:rsidR="00CE26D5" w:rsidRPr="00CE26D5" w:rsidRDefault="00CE26D5" w:rsidP="00CE26D5">
            <w:pPr>
              <w:jc w:val="center"/>
              <w:rPr>
                <w:color w:val="000000" w:themeColor="text1"/>
                <w:sz w:val="24"/>
              </w:rPr>
            </w:pPr>
            <w:r w:rsidRPr="00CE26D5">
              <w:rPr>
                <w:color w:val="000000" w:themeColor="text1"/>
                <w:sz w:val="24"/>
              </w:rPr>
              <w:t>Верхказаковы — Ключевская</w:t>
            </w:r>
          </w:p>
        </w:tc>
        <w:tc>
          <w:tcPr>
            <w:tcW w:w="1993" w:type="dxa"/>
            <w:tcBorders>
              <w:top w:val="single" w:sz="4" w:space="0" w:color="auto"/>
              <w:left w:val="single" w:sz="4" w:space="0" w:color="auto"/>
              <w:bottom w:val="single" w:sz="4" w:space="0" w:color="auto"/>
              <w:right w:val="single" w:sz="4" w:space="0" w:color="auto"/>
            </w:tcBorders>
            <w:vAlign w:val="center"/>
          </w:tcPr>
          <w:p w14:paraId="76C35851" w14:textId="77777777" w:rsidR="00CE26D5" w:rsidRPr="00CE26D5" w:rsidRDefault="00CE26D5" w:rsidP="00CE26D5">
            <w:pPr>
              <w:jc w:val="center"/>
              <w:rPr>
                <w:color w:val="000000" w:themeColor="text1"/>
                <w:sz w:val="24"/>
                <w:lang w:val="en-US"/>
              </w:rPr>
            </w:pPr>
            <w:r w:rsidRPr="00CE26D5">
              <w:rPr>
                <w:color w:val="000000" w:themeColor="text1"/>
                <w:sz w:val="24"/>
                <w:lang w:val="en-US"/>
              </w:rPr>
              <w:t>IV</w:t>
            </w:r>
          </w:p>
        </w:tc>
      </w:tr>
      <w:tr w:rsidR="00CE26D5" w:rsidRPr="00CE26D5" w14:paraId="1B262A9C" w14:textId="77777777" w:rsidTr="00CE26D5">
        <w:trPr>
          <w:trHeight w:val="288"/>
        </w:trPr>
        <w:tc>
          <w:tcPr>
            <w:tcW w:w="560" w:type="dxa"/>
            <w:tcBorders>
              <w:top w:val="nil"/>
              <w:left w:val="single" w:sz="4" w:space="0" w:color="auto"/>
              <w:bottom w:val="single" w:sz="4" w:space="0" w:color="auto"/>
              <w:right w:val="single" w:sz="4" w:space="0" w:color="auto"/>
            </w:tcBorders>
          </w:tcPr>
          <w:p w14:paraId="4EF31419" w14:textId="77777777" w:rsidR="00CE26D5" w:rsidRPr="00CE26D5" w:rsidRDefault="00CE26D5" w:rsidP="00CE26D5">
            <w:pPr>
              <w:jc w:val="center"/>
              <w:rPr>
                <w:color w:val="000000" w:themeColor="text1"/>
                <w:sz w:val="24"/>
              </w:rPr>
            </w:pPr>
            <w:r w:rsidRPr="00CE26D5">
              <w:rPr>
                <w:color w:val="000000" w:themeColor="text1"/>
                <w:sz w:val="24"/>
              </w:rPr>
              <w:t>39</w:t>
            </w:r>
          </w:p>
        </w:tc>
        <w:tc>
          <w:tcPr>
            <w:tcW w:w="3121" w:type="dxa"/>
            <w:tcBorders>
              <w:top w:val="nil"/>
              <w:left w:val="single" w:sz="4" w:space="0" w:color="auto"/>
              <w:bottom w:val="single" w:sz="4" w:space="0" w:color="auto"/>
              <w:right w:val="single" w:sz="4" w:space="0" w:color="auto"/>
            </w:tcBorders>
            <w:noWrap/>
          </w:tcPr>
          <w:p w14:paraId="5E56E23D"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46323239" w14:textId="77777777" w:rsidR="00CE26D5" w:rsidRPr="00CE26D5" w:rsidRDefault="00CE26D5" w:rsidP="00CE26D5">
            <w:pPr>
              <w:jc w:val="center"/>
              <w:rPr>
                <w:color w:val="000000" w:themeColor="text1"/>
                <w:sz w:val="24"/>
              </w:rPr>
            </w:pPr>
            <w:r w:rsidRPr="00CE26D5">
              <w:rPr>
                <w:color w:val="000000" w:themeColor="text1"/>
                <w:sz w:val="24"/>
              </w:rPr>
              <w:t>Подъезд к д. Н-Носки</w:t>
            </w:r>
          </w:p>
        </w:tc>
        <w:tc>
          <w:tcPr>
            <w:tcW w:w="1993" w:type="dxa"/>
            <w:tcBorders>
              <w:top w:val="single" w:sz="4" w:space="0" w:color="auto"/>
              <w:left w:val="single" w:sz="4" w:space="0" w:color="auto"/>
              <w:bottom w:val="single" w:sz="4" w:space="0" w:color="auto"/>
              <w:right w:val="single" w:sz="4" w:space="0" w:color="auto"/>
            </w:tcBorders>
          </w:tcPr>
          <w:p w14:paraId="0EBD9C69" w14:textId="77777777" w:rsidR="00CE26D5" w:rsidRPr="00CE26D5" w:rsidRDefault="00CE26D5" w:rsidP="00CE26D5">
            <w:pPr>
              <w:jc w:val="center"/>
              <w:rPr>
                <w:color w:val="FF0000"/>
                <w:sz w:val="24"/>
              </w:rPr>
            </w:pPr>
            <w:r w:rsidRPr="00CE26D5">
              <w:rPr>
                <w:color w:val="000000" w:themeColor="text1"/>
                <w:sz w:val="24"/>
              </w:rPr>
              <w:t>грунт</w:t>
            </w:r>
          </w:p>
        </w:tc>
      </w:tr>
      <w:tr w:rsidR="00CE26D5" w:rsidRPr="00CE26D5" w14:paraId="30E29091" w14:textId="77777777" w:rsidTr="00CE26D5">
        <w:trPr>
          <w:trHeight w:val="288"/>
        </w:trPr>
        <w:tc>
          <w:tcPr>
            <w:tcW w:w="560" w:type="dxa"/>
            <w:tcBorders>
              <w:top w:val="nil"/>
              <w:left w:val="single" w:sz="4" w:space="0" w:color="auto"/>
              <w:bottom w:val="single" w:sz="4" w:space="0" w:color="auto"/>
              <w:right w:val="single" w:sz="4" w:space="0" w:color="auto"/>
            </w:tcBorders>
          </w:tcPr>
          <w:p w14:paraId="223D5A92" w14:textId="77777777" w:rsidR="00CE26D5" w:rsidRPr="00CE26D5" w:rsidRDefault="00CE26D5" w:rsidP="00CE26D5">
            <w:pPr>
              <w:jc w:val="center"/>
              <w:rPr>
                <w:color w:val="000000" w:themeColor="text1"/>
                <w:sz w:val="24"/>
              </w:rPr>
            </w:pPr>
            <w:r w:rsidRPr="00CE26D5">
              <w:rPr>
                <w:color w:val="000000" w:themeColor="text1"/>
                <w:sz w:val="24"/>
              </w:rPr>
              <w:t>40</w:t>
            </w:r>
          </w:p>
        </w:tc>
        <w:tc>
          <w:tcPr>
            <w:tcW w:w="3121" w:type="dxa"/>
            <w:tcBorders>
              <w:top w:val="nil"/>
              <w:left w:val="single" w:sz="4" w:space="0" w:color="auto"/>
              <w:bottom w:val="single" w:sz="4" w:space="0" w:color="auto"/>
              <w:right w:val="single" w:sz="4" w:space="0" w:color="auto"/>
            </w:tcBorders>
            <w:noWrap/>
          </w:tcPr>
          <w:p w14:paraId="26C859D9"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6F2BA642" w14:textId="77777777" w:rsidR="00CE26D5" w:rsidRPr="00CE26D5" w:rsidRDefault="00CE26D5" w:rsidP="00CE26D5">
            <w:pPr>
              <w:jc w:val="center"/>
              <w:rPr>
                <w:color w:val="000000" w:themeColor="text1"/>
                <w:sz w:val="24"/>
              </w:rPr>
            </w:pPr>
            <w:r w:rsidRPr="00CE26D5">
              <w:rPr>
                <w:color w:val="000000" w:themeColor="text1"/>
                <w:sz w:val="24"/>
              </w:rPr>
              <w:t>Подъезд к д. Евдокимово</w:t>
            </w:r>
          </w:p>
        </w:tc>
        <w:tc>
          <w:tcPr>
            <w:tcW w:w="1993" w:type="dxa"/>
            <w:tcBorders>
              <w:top w:val="single" w:sz="4" w:space="0" w:color="auto"/>
              <w:left w:val="single" w:sz="4" w:space="0" w:color="auto"/>
              <w:bottom w:val="single" w:sz="4" w:space="0" w:color="auto"/>
              <w:right w:val="single" w:sz="4" w:space="0" w:color="auto"/>
            </w:tcBorders>
          </w:tcPr>
          <w:p w14:paraId="7896164D" w14:textId="77777777" w:rsidR="00CE26D5" w:rsidRPr="00CE26D5" w:rsidRDefault="00CE26D5" w:rsidP="00CE26D5">
            <w:pPr>
              <w:jc w:val="center"/>
              <w:rPr>
                <w:color w:val="FF0000"/>
                <w:sz w:val="24"/>
              </w:rPr>
            </w:pPr>
            <w:r w:rsidRPr="00CE26D5">
              <w:rPr>
                <w:color w:val="000000" w:themeColor="text1"/>
                <w:sz w:val="24"/>
              </w:rPr>
              <w:t>грунт</w:t>
            </w:r>
          </w:p>
        </w:tc>
      </w:tr>
      <w:tr w:rsidR="00CE26D5" w:rsidRPr="00CE26D5" w14:paraId="0696037D" w14:textId="77777777" w:rsidTr="00CE26D5">
        <w:trPr>
          <w:trHeight w:val="288"/>
        </w:trPr>
        <w:tc>
          <w:tcPr>
            <w:tcW w:w="560" w:type="dxa"/>
            <w:tcBorders>
              <w:top w:val="nil"/>
              <w:left w:val="single" w:sz="4" w:space="0" w:color="auto"/>
              <w:bottom w:val="single" w:sz="4" w:space="0" w:color="auto"/>
              <w:right w:val="single" w:sz="4" w:space="0" w:color="auto"/>
            </w:tcBorders>
          </w:tcPr>
          <w:p w14:paraId="7ED0E99B" w14:textId="77777777" w:rsidR="00CE26D5" w:rsidRPr="00CE26D5" w:rsidRDefault="00CE26D5" w:rsidP="00CE26D5">
            <w:pPr>
              <w:jc w:val="center"/>
              <w:rPr>
                <w:color w:val="000000" w:themeColor="text1"/>
                <w:sz w:val="24"/>
              </w:rPr>
            </w:pPr>
            <w:r w:rsidRPr="00CE26D5">
              <w:rPr>
                <w:color w:val="000000" w:themeColor="text1"/>
                <w:sz w:val="24"/>
              </w:rPr>
              <w:t>41</w:t>
            </w:r>
          </w:p>
        </w:tc>
        <w:tc>
          <w:tcPr>
            <w:tcW w:w="3121" w:type="dxa"/>
            <w:tcBorders>
              <w:top w:val="nil"/>
              <w:left w:val="single" w:sz="4" w:space="0" w:color="auto"/>
              <w:bottom w:val="single" w:sz="4" w:space="0" w:color="auto"/>
              <w:right w:val="single" w:sz="4" w:space="0" w:color="auto"/>
            </w:tcBorders>
            <w:noWrap/>
          </w:tcPr>
          <w:p w14:paraId="2F9EE4D5"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7DBD8D3A" w14:textId="77777777" w:rsidR="00CE26D5" w:rsidRPr="00CE26D5" w:rsidRDefault="00CE26D5" w:rsidP="00CE26D5">
            <w:pPr>
              <w:jc w:val="center"/>
              <w:rPr>
                <w:color w:val="000000" w:themeColor="text1"/>
                <w:sz w:val="24"/>
              </w:rPr>
            </w:pPr>
            <w:r w:rsidRPr="00CE26D5">
              <w:rPr>
                <w:color w:val="000000" w:themeColor="text1"/>
                <w:sz w:val="24"/>
              </w:rPr>
              <w:t>Подъезд к д. Мишино</w:t>
            </w:r>
          </w:p>
        </w:tc>
        <w:tc>
          <w:tcPr>
            <w:tcW w:w="1993" w:type="dxa"/>
            <w:tcBorders>
              <w:top w:val="single" w:sz="4" w:space="0" w:color="auto"/>
              <w:left w:val="single" w:sz="4" w:space="0" w:color="auto"/>
              <w:bottom w:val="single" w:sz="4" w:space="0" w:color="auto"/>
              <w:right w:val="single" w:sz="4" w:space="0" w:color="auto"/>
            </w:tcBorders>
          </w:tcPr>
          <w:p w14:paraId="6BDFDFB5" w14:textId="77777777" w:rsidR="00CE26D5" w:rsidRPr="00CE26D5" w:rsidRDefault="00CE26D5" w:rsidP="00CE26D5">
            <w:pPr>
              <w:jc w:val="center"/>
              <w:rPr>
                <w:color w:val="FF0000"/>
                <w:sz w:val="24"/>
              </w:rPr>
            </w:pPr>
            <w:r w:rsidRPr="00CE26D5">
              <w:rPr>
                <w:color w:val="000000" w:themeColor="text1"/>
                <w:sz w:val="24"/>
              </w:rPr>
              <w:t>грунт</w:t>
            </w:r>
          </w:p>
        </w:tc>
      </w:tr>
      <w:tr w:rsidR="00CE26D5" w:rsidRPr="00CE26D5" w14:paraId="6E67507B" w14:textId="77777777" w:rsidTr="00CE26D5">
        <w:trPr>
          <w:trHeight w:val="288"/>
        </w:trPr>
        <w:tc>
          <w:tcPr>
            <w:tcW w:w="560" w:type="dxa"/>
            <w:tcBorders>
              <w:top w:val="nil"/>
              <w:left w:val="single" w:sz="4" w:space="0" w:color="auto"/>
              <w:bottom w:val="single" w:sz="4" w:space="0" w:color="auto"/>
              <w:right w:val="single" w:sz="4" w:space="0" w:color="auto"/>
            </w:tcBorders>
          </w:tcPr>
          <w:p w14:paraId="44109911" w14:textId="77777777" w:rsidR="00CE26D5" w:rsidRPr="00CE26D5" w:rsidRDefault="00CE26D5" w:rsidP="00CE26D5">
            <w:pPr>
              <w:jc w:val="center"/>
              <w:rPr>
                <w:color w:val="000000" w:themeColor="text1"/>
                <w:sz w:val="24"/>
              </w:rPr>
            </w:pPr>
            <w:r w:rsidRPr="00CE26D5">
              <w:rPr>
                <w:color w:val="000000" w:themeColor="text1"/>
                <w:sz w:val="24"/>
              </w:rPr>
              <w:lastRenderedPageBreak/>
              <w:t>42</w:t>
            </w:r>
          </w:p>
        </w:tc>
        <w:tc>
          <w:tcPr>
            <w:tcW w:w="3121" w:type="dxa"/>
            <w:tcBorders>
              <w:top w:val="nil"/>
              <w:left w:val="single" w:sz="4" w:space="0" w:color="auto"/>
              <w:bottom w:val="single" w:sz="4" w:space="0" w:color="auto"/>
              <w:right w:val="single" w:sz="4" w:space="0" w:color="auto"/>
            </w:tcBorders>
            <w:noWrap/>
          </w:tcPr>
          <w:p w14:paraId="4BCD0607"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136D271E" w14:textId="77777777" w:rsidR="00CE26D5" w:rsidRPr="00CE26D5" w:rsidRDefault="00CE26D5" w:rsidP="00CE26D5">
            <w:pPr>
              <w:jc w:val="center"/>
              <w:rPr>
                <w:color w:val="000000" w:themeColor="text1"/>
                <w:sz w:val="24"/>
              </w:rPr>
            </w:pPr>
            <w:r w:rsidRPr="00CE26D5">
              <w:rPr>
                <w:color w:val="000000" w:themeColor="text1"/>
                <w:sz w:val="24"/>
              </w:rPr>
              <w:t>Подъезд к д. Коньковы</w:t>
            </w:r>
          </w:p>
        </w:tc>
        <w:tc>
          <w:tcPr>
            <w:tcW w:w="1993" w:type="dxa"/>
            <w:tcBorders>
              <w:top w:val="single" w:sz="4" w:space="0" w:color="auto"/>
              <w:left w:val="single" w:sz="4" w:space="0" w:color="auto"/>
              <w:bottom w:val="single" w:sz="4" w:space="0" w:color="auto"/>
              <w:right w:val="single" w:sz="4" w:space="0" w:color="auto"/>
            </w:tcBorders>
          </w:tcPr>
          <w:p w14:paraId="5D8264F1" w14:textId="77777777" w:rsidR="00CE26D5" w:rsidRPr="00CE26D5" w:rsidRDefault="00CE26D5" w:rsidP="00CE26D5">
            <w:pPr>
              <w:jc w:val="center"/>
              <w:rPr>
                <w:color w:val="FF0000"/>
                <w:sz w:val="24"/>
              </w:rPr>
            </w:pPr>
            <w:r w:rsidRPr="00CE26D5">
              <w:rPr>
                <w:color w:val="000000" w:themeColor="text1"/>
                <w:sz w:val="24"/>
              </w:rPr>
              <w:t>грунт</w:t>
            </w:r>
          </w:p>
        </w:tc>
      </w:tr>
      <w:tr w:rsidR="00CE26D5" w:rsidRPr="00CE26D5" w14:paraId="521496A0" w14:textId="77777777" w:rsidTr="00CE26D5">
        <w:trPr>
          <w:trHeight w:val="288"/>
        </w:trPr>
        <w:tc>
          <w:tcPr>
            <w:tcW w:w="560" w:type="dxa"/>
            <w:tcBorders>
              <w:top w:val="nil"/>
              <w:left w:val="single" w:sz="4" w:space="0" w:color="auto"/>
              <w:bottom w:val="single" w:sz="4" w:space="0" w:color="auto"/>
              <w:right w:val="single" w:sz="4" w:space="0" w:color="auto"/>
            </w:tcBorders>
          </w:tcPr>
          <w:p w14:paraId="0C878436" w14:textId="77777777" w:rsidR="00CE26D5" w:rsidRPr="00CE26D5" w:rsidRDefault="00CE26D5" w:rsidP="00CE26D5">
            <w:pPr>
              <w:jc w:val="center"/>
              <w:rPr>
                <w:color w:val="000000" w:themeColor="text1"/>
                <w:sz w:val="24"/>
              </w:rPr>
            </w:pPr>
            <w:r w:rsidRPr="00CE26D5">
              <w:rPr>
                <w:color w:val="000000" w:themeColor="text1"/>
                <w:sz w:val="24"/>
              </w:rPr>
              <w:t>43</w:t>
            </w:r>
          </w:p>
        </w:tc>
        <w:tc>
          <w:tcPr>
            <w:tcW w:w="3121" w:type="dxa"/>
            <w:tcBorders>
              <w:top w:val="nil"/>
              <w:left w:val="single" w:sz="4" w:space="0" w:color="auto"/>
              <w:bottom w:val="single" w:sz="4" w:space="0" w:color="auto"/>
              <w:right w:val="single" w:sz="4" w:space="0" w:color="auto"/>
            </w:tcBorders>
            <w:noWrap/>
          </w:tcPr>
          <w:p w14:paraId="45E7B31B"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64CEE215" w14:textId="77777777" w:rsidR="00CE26D5" w:rsidRPr="00CE26D5" w:rsidRDefault="00CE26D5" w:rsidP="00CE26D5">
            <w:pPr>
              <w:jc w:val="center"/>
              <w:rPr>
                <w:color w:val="000000" w:themeColor="text1"/>
                <w:sz w:val="24"/>
              </w:rPr>
            </w:pPr>
            <w:r w:rsidRPr="00CE26D5">
              <w:rPr>
                <w:color w:val="000000" w:themeColor="text1"/>
                <w:sz w:val="24"/>
              </w:rPr>
              <w:t>Подъезд к д. Усть-Колыч</w:t>
            </w:r>
          </w:p>
        </w:tc>
        <w:tc>
          <w:tcPr>
            <w:tcW w:w="1993" w:type="dxa"/>
            <w:tcBorders>
              <w:top w:val="single" w:sz="4" w:space="0" w:color="auto"/>
              <w:left w:val="single" w:sz="4" w:space="0" w:color="auto"/>
              <w:bottom w:val="single" w:sz="4" w:space="0" w:color="auto"/>
              <w:right w:val="single" w:sz="4" w:space="0" w:color="auto"/>
            </w:tcBorders>
          </w:tcPr>
          <w:p w14:paraId="6FC42035" w14:textId="77777777" w:rsidR="00CE26D5" w:rsidRPr="00CE26D5" w:rsidRDefault="00CE26D5" w:rsidP="00CE26D5">
            <w:pPr>
              <w:jc w:val="center"/>
              <w:rPr>
                <w:color w:val="FF0000"/>
                <w:sz w:val="24"/>
              </w:rPr>
            </w:pPr>
            <w:r w:rsidRPr="00CE26D5">
              <w:rPr>
                <w:color w:val="000000" w:themeColor="text1"/>
                <w:sz w:val="24"/>
              </w:rPr>
              <w:t>грунт</w:t>
            </w:r>
          </w:p>
        </w:tc>
      </w:tr>
      <w:tr w:rsidR="00CE26D5" w:rsidRPr="00CE26D5" w14:paraId="67DE4684" w14:textId="77777777" w:rsidTr="00CE26D5">
        <w:trPr>
          <w:trHeight w:val="288"/>
        </w:trPr>
        <w:tc>
          <w:tcPr>
            <w:tcW w:w="560" w:type="dxa"/>
            <w:tcBorders>
              <w:top w:val="nil"/>
              <w:left w:val="single" w:sz="4" w:space="0" w:color="auto"/>
              <w:bottom w:val="single" w:sz="4" w:space="0" w:color="auto"/>
              <w:right w:val="single" w:sz="4" w:space="0" w:color="auto"/>
            </w:tcBorders>
          </w:tcPr>
          <w:p w14:paraId="7AE35E40" w14:textId="77777777" w:rsidR="00CE26D5" w:rsidRPr="00CE26D5" w:rsidRDefault="00CE26D5" w:rsidP="00CE26D5">
            <w:pPr>
              <w:jc w:val="center"/>
              <w:rPr>
                <w:color w:val="000000" w:themeColor="text1"/>
                <w:sz w:val="24"/>
              </w:rPr>
            </w:pPr>
            <w:r w:rsidRPr="00CE26D5">
              <w:rPr>
                <w:color w:val="000000" w:themeColor="text1"/>
                <w:sz w:val="24"/>
              </w:rPr>
              <w:t>44</w:t>
            </w:r>
          </w:p>
        </w:tc>
        <w:tc>
          <w:tcPr>
            <w:tcW w:w="3121" w:type="dxa"/>
            <w:tcBorders>
              <w:top w:val="nil"/>
              <w:left w:val="single" w:sz="4" w:space="0" w:color="auto"/>
              <w:bottom w:val="single" w:sz="4" w:space="0" w:color="auto"/>
              <w:right w:val="single" w:sz="4" w:space="0" w:color="auto"/>
            </w:tcBorders>
            <w:noWrap/>
          </w:tcPr>
          <w:p w14:paraId="7FA3AD30"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single" w:sz="4" w:space="0" w:color="auto"/>
              <w:left w:val="single" w:sz="4" w:space="0" w:color="auto"/>
              <w:bottom w:val="single" w:sz="4" w:space="0" w:color="auto"/>
              <w:right w:val="single" w:sz="4" w:space="0" w:color="auto"/>
            </w:tcBorders>
          </w:tcPr>
          <w:p w14:paraId="45381907" w14:textId="77777777" w:rsidR="00CE26D5" w:rsidRPr="00CE26D5" w:rsidRDefault="00CE26D5" w:rsidP="00CE26D5">
            <w:pPr>
              <w:jc w:val="center"/>
              <w:rPr>
                <w:color w:val="000000" w:themeColor="text1"/>
                <w:sz w:val="24"/>
              </w:rPr>
            </w:pPr>
            <w:r w:rsidRPr="00CE26D5">
              <w:rPr>
                <w:color w:val="000000" w:themeColor="text1"/>
                <w:sz w:val="24"/>
              </w:rPr>
              <w:t>Подъезд к д.Костино</w:t>
            </w:r>
          </w:p>
        </w:tc>
        <w:tc>
          <w:tcPr>
            <w:tcW w:w="1993" w:type="dxa"/>
            <w:tcBorders>
              <w:top w:val="single" w:sz="4" w:space="0" w:color="auto"/>
              <w:left w:val="single" w:sz="4" w:space="0" w:color="auto"/>
              <w:bottom w:val="single" w:sz="4" w:space="0" w:color="auto"/>
              <w:right w:val="single" w:sz="4" w:space="0" w:color="auto"/>
            </w:tcBorders>
            <w:vAlign w:val="center"/>
          </w:tcPr>
          <w:p w14:paraId="1424EE7F" w14:textId="77777777" w:rsidR="00CE26D5" w:rsidRPr="00CE26D5" w:rsidRDefault="00CE26D5" w:rsidP="00CE26D5">
            <w:pPr>
              <w:jc w:val="center"/>
              <w:rPr>
                <w:color w:val="000000" w:themeColor="text1"/>
                <w:sz w:val="24"/>
                <w:lang w:val="en-US"/>
              </w:rPr>
            </w:pPr>
            <w:r w:rsidRPr="00CE26D5">
              <w:rPr>
                <w:color w:val="000000" w:themeColor="text1"/>
                <w:sz w:val="24"/>
                <w:lang w:val="en-US"/>
              </w:rPr>
              <w:t>V</w:t>
            </w:r>
          </w:p>
        </w:tc>
      </w:tr>
      <w:tr w:rsidR="00CE26D5" w:rsidRPr="00CE26D5" w14:paraId="2FA81A40" w14:textId="77777777" w:rsidTr="00CE26D5">
        <w:trPr>
          <w:trHeight w:val="288"/>
        </w:trPr>
        <w:tc>
          <w:tcPr>
            <w:tcW w:w="560" w:type="dxa"/>
            <w:tcBorders>
              <w:top w:val="nil"/>
              <w:left w:val="single" w:sz="4" w:space="0" w:color="auto"/>
              <w:bottom w:val="single" w:sz="4" w:space="0" w:color="auto"/>
              <w:right w:val="single" w:sz="4" w:space="0" w:color="auto"/>
            </w:tcBorders>
          </w:tcPr>
          <w:p w14:paraId="554421A0" w14:textId="77777777" w:rsidR="00CE26D5" w:rsidRPr="00CE26D5" w:rsidRDefault="00CE26D5" w:rsidP="00CE26D5">
            <w:pPr>
              <w:jc w:val="center"/>
              <w:rPr>
                <w:color w:val="000000" w:themeColor="text1"/>
                <w:sz w:val="24"/>
              </w:rPr>
            </w:pPr>
            <w:r w:rsidRPr="00CE26D5">
              <w:rPr>
                <w:color w:val="000000" w:themeColor="text1"/>
                <w:sz w:val="24"/>
              </w:rPr>
              <w:t>45</w:t>
            </w:r>
          </w:p>
        </w:tc>
        <w:tc>
          <w:tcPr>
            <w:tcW w:w="3121" w:type="dxa"/>
            <w:tcBorders>
              <w:top w:val="nil"/>
              <w:left w:val="single" w:sz="4" w:space="0" w:color="auto"/>
              <w:bottom w:val="single" w:sz="4" w:space="0" w:color="auto"/>
              <w:right w:val="single" w:sz="4" w:space="0" w:color="auto"/>
            </w:tcBorders>
            <w:noWrap/>
          </w:tcPr>
          <w:p w14:paraId="31CAD1A4"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4CD9443D" w14:textId="77777777" w:rsidR="00CE26D5" w:rsidRPr="00CE26D5" w:rsidRDefault="00CE26D5" w:rsidP="00CE26D5">
            <w:pPr>
              <w:jc w:val="center"/>
              <w:rPr>
                <w:color w:val="000000" w:themeColor="text1"/>
                <w:sz w:val="24"/>
              </w:rPr>
            </w:pPr>
            <w:r w:rsidRPr="00CE26D5">
              <w:rPr>
                <w:color w:val="000000" w:themeColor="text1"/>
                <w:sz w:val="24"/>
              </w:rPr>
              <w:t>Камский мост — Горьковская</w:t>
            </w:r>
          </w:p>
        </w:tc>
        <w:tc>
          <w:tcPr>
            <w:tcW w:w="1993" w:type="dxa"/>
            <w:tcBorders>
              <w:top w:val="nil"/>
              <w:left w:val="single" w:sz="4" w:space="0" w:color="auto"/>
              <w:bottom w:val="single" w:sz="4" w:space="0" w:color="auto"/>
              <w:right w:val="single" w:sz="4" w:space="0" w:color="auto"/>
            </w:tcBorders>
            <w:vAlign w:val="center"/>
          </w:tcPr>
          <w:p w14:paraId="461BB2D3" w14:textId="77777777" w:rsidR="00CE26D5" w:rsidRPr="00CE26D5" w:rsidRDefault="00CE26D5" w:rsidP="00CE26D5">
            <w:pPr>
              <w:jc w:val="center"/>
              <w:rPr>
                <w:color w:val="000000" w:themeColor="text1"/>
                <w:sz w:val="24"/>
                <w:lang w:val="en-US"/>
              </w:rPr>
            </w:pPr>
            <w:r w:rsidRPr="00CE26D5">
              <w:rPr>
                <w:color w:val="000000" w:themeColor="text1"/>
                <w:sz w:val="24"/>
                <w:lang w:val="en-US"/>
              </w:rPr>
              <w:t>IV</w:t>
            </w:r>
          </w:p>
        </w:tc>
      </w:tr>
      <w:tr w:rsidR="00CE26D5" w:rsidRPr="00CE26D5" w14:paraId="490BABF2" w14:textId="77777777" w:rsidTr="00CE26D5">
        <w:trPr>
          <w:trHeight w:val="288"/>
        </w:trPr>
        <w:tc>
          <w:tcPr>
            <w:tcW w:w="560" w:type="dxa"/>
            <w:tcBorders>
              <w:top w:val="nil"/>
              <w:left w:val="single" w:sz="4" w:space="0" w:color="auto"/>
              <w:bottom w:val="single" w:sz="4" w:space="0" w:color="auto"/>
              <w:right w:val="single" w:sz="4" w:space="0" w:color="auto"/>
            </w:tcBorders>
          </w:tcPr>
          <w:p w14:paraId="5F03DBAB" w14:textId="77777777" w:rsidR="00CE26D5" w:rsidRPr="00CE26D5" w:rsidRDefault="00CE26D5" w:rsidP="00CE26D5">
            <w:pPr>
              <w:jc w:val="center"/>
              <w:rPr>
                <w:color w:val="000000" w:themeColor="text1"/>
                <w:sz w:val="24"/>
              </w:rPr>
            </w:pPr>
            <w:r w:rsidRPr="00CE26D5">
              <w:rPr>
                <w:color w:val="000000" w:themeColor="text1"/>
                <w:sz w:val="24"/>
              </w:rPr>
              <w:t>46</w:t>
            </w:r>
          </w:p>
        </w:tc>
        <w:tc>
          <w:tcPr>
            <w:tcW w:w="3121" w:type="dxa"/>
            <w:tcBorders>
              <w:top w:val="nil"/>
              <w:left w:val="single" w:sz="4" w:space="0" w:color="auto"/>
              <w:bottom w:val="single" w:sz="4" w:space="0" w:color="auto"/>
              <w:right w:val="single" w:sz="4" w:space="0" w:color="auto"/>
            </w:tcBorders>
            <w:noWrap/>
          </w:tcPr>
          <w:p w14:paraId="320F27D5"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0A77E1C3" w14:textId="77777777" w:rsidR="00CE26D5" w:rsidRPr="00CE26D5" w:rsidRDefault="00CE26D5" w:rsidP="00CE26D5">
            <w:pPr>
              <w:jc w:val="center"/>
              <w:rPr>
                <w:color w:val="000000" w:themeColor="text1"/>
                <w:sz w:val="24"/>
              </w:rPr>
            </w:pPr>
            <w:r w:rsidRPr="00CE26D5">
              <w:rPr>
                <w:color w:val="000000" w:themeColor="text1"/>
                <w:sz w:val="24"/>
              </w:rPr>
              <w:t>Подъезд к д. Никитенки</w:t>
            </w:r>
          </w:p>
        </w:tc>
        <w:tc>
          <w:tcPr>
            <w:tcW w:w="1993" w:type="dxa"/>
            <w:tcBorders>
              <w:top w:val="nil"/>
              <w:left w:val="single" w:sz="4" w:space="0" w:color="auto"/>
              <w:bottom w:val="single" w:sz="4" w:space="0" w:color="auto"/>
              <w:right w:val="single" w:sz="4" w:space="0" w:color="auto"/>
            </w:tcBorders>
          </w:tcPr>
          <w:p w14:paraId="341C9EFA"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3616CBD7" w14:textId="77777777" w:rsidTr="00CE26D5">
        <w:trPr>
          <w:trHeight w:val="288"/>
        </w:trPr>
        <w:tc>
          <w:tcPr>
            <w:tcW w:w="560" w:type="dxa"/>
            <w:tcBorders>
              <w:top w:val="nil"/>
              <w:left w:val="single" w:sz="4" w:space="0" w:color="auto"/>
              <w:bottom w:val="single" w:sz="4" w:space="0" w:color="auto"/>
              <w:right w:val="single" w:sz="4" w:space="0" w:color="auto"/>
            </w:tcBorders>
          </w:tcPr>
          <w:p w14:paraId="5FD0358F" w14:textId="77777777" w:rsidR="00CE26D5" w:rsidRPr="00CE26D5" w:rsidRDefault="00CE26D5" w:rsidP="00CE26D5">
            <w:pPr>
              <w:jc w:val="center"/>
              <w:rPr>
                <w:color w:val="000000" w:themeColor="text1"/>
                <w:sz w:val="24"/>
              </w:rPr>
            </w:pPr>
            <w:r w:rsidRPr="00CE26D5">
              <w:rPr>
                <w:color w:val="000000" w:themeColor="text1"/>
                <w:sz w:val="24"/>
              </w:rPr>
              <w:t>47</w:t>
            </w:r>
          </w:p>
        </w:tc>
        <w:tc>
          <w:tcPr>
            <w:tcW w:w="3121" w:type="dxa"/>
            <w:tcBorders>
              <w:top w:val="nil"/>
              <w:left w:val="single" w:sz="4" w:space="0" w:color="auto"/>
              <w:bottom w:val="single" w:sz="4" w:space="0" w:color="auto"/>
              <w:right w:val="single" w:sz="4" w:space="0" w:color="auto"/>
            </w:tcBorders>
            <w:noWrap/>
          </w:tcPr>
          <w:p w14:paraId="51A39633"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0BC607E9" w14:textId="77777777" w:rsidR="00CE26D5" w:rsidRPr="00CE26D5" w:rsidRDefault="00CE26D5" w:rsidP="00CE26D5">
            <w:pPr>
              <w:jc w:val="center"/>
              <w:rPr>
                <w:color w:val="000000" w:themeColor="text1"/>
                <w:sz w:val="24"/>
              </w:rPr>
            </w:pPr>
            <w:r w:rsidRPr="00CE26D5">
              <w:rPr>
                <w:color w:val="000000" w:themeColor="text1"/>
                <w:sz w:val="24"/>
              </w:rPr>
              <w:t>Подъезд к д. Павловская</w:t>
            </w:r>
          </w:p>
        </w:tc>
        <w:tc>
          <w:tcPr>
            <w:tcW w:w="1993" w:type="dxa"/>
            <w:tcBorders>
              <w:top w:val="nil"/>
              <w:left w:val="single" w:sz="4" w:space="0" w:color="auto"/>
              <w:bottom w:val="single" w:sz="4" w:space="0" w:color="auto"/>
              <w:right w:val="single" w:sz="4" w:space="0" w:color="auto"/>
            </w:tcBorders>
          </w:tcPr>
          <w:p w14:paraId="472A1FE7"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4E7CE946" w14:textId="77777777" w:rsidTr="00CE26D5">
        <w:trPr>
          <w:trHeight w:val="288"/>
        </w:trPr>
        <w:tc>
          <w:tcPr>
            <w:tcW w:w="560" w:type="dxa"/>
            <w:tcBorders>
              <w:top w:val="nil"/>
              <w:left w:val="single" w:sz="4" w:space="0" w:color="auto"/>
              <w:bottom w:val="single" w:sz="4" w:space="0" w:color="auto"/>
              <w:right w:val="single" w:sz="4" w:space="0" w:color="auto"/>
            </w:tcBorders>
          </w:tcPr>
          <w:p w14:paraId="2396D8AA" w14:textId="77777777" w:rsidR="00CE26D5" w:rsidRPr="00CE26D5" w:rsidRDefault="00CE26D5" w:rsidP="00CE26D5">
            <w:pPr>
              <w:jc w:val="center"/>
              <w:rPr>
                <w:color w:val="000000" w:themeColor="text1"/>
                <w:sz w:val="24"/>
              </w:rPr>
            </w:pPr>
            <w:r w:rsidRPr="00CE26D5">
              <w:rPr>
                <w:color w:val="000000" w:themeColor="text1"/>
                <w:sz w:val="24"/>
              </w:rPr>
              <w:t>48</w:t>
            </w:r>
          </w:p>
        </w:tc>
        <w:tc>
          <w:tcPr>
            <w:tcW w:w="3121" w:type="dxa"/>
            <w:tcBorders>
              <w:top w:val="nil"/>
              <w:left w:val="single" w:sz="4" w:space="0" w:color="auto"/>
              <w:bottom w:val="single" w:sz="4" w:space="0" w:color="auto"/>
              <w:right w:val="single" w:sz="4" w:space="0" w:color="auto"/>
            </w:tcBorders>
            <w:noWrap/>
          </w:tcPr>
          <w:p w14:paraId="6D02B843"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1C63DF9F" w14:textId="77777777" w:rsidR="00CE26D5" w:rsidRPr="00CE26D5" w:rsidRDefault="00CE26D5" w:rsidP="00CE26D5">
            <w:pPr>
              <w:jc w:val="center"/>
              <w:rPr>
                <w:color w:val="000000" w:themeColor="text1"/>
                <w:sz w:val="24"/>
              </w:rPr>
            </w:pPr>
            <w:r w:rsidRPr="00CE26D5">
              <w:rPr>
                <w:color w:val="000000" w:themeColor="text1"/>
                <w:sz w:val="24"/>
              </w:rPr>
              <w:t>Подъезд к д. Светлая речка</w:t>
            </w:r>
          </w:p>
        </w:tc>
        <w:tc>
          <w:tcPr>
            <w:tcW w:w="1993" w:type="dxa"/>
            <w:tcBorders>
              <w:top w:val="nil"/>
              <w:left w:val="single" w:sz="4" w:space="0" w:color="auto"/>
              <w:bottom w:val="single" w:sz="4" w:space="0" w:color="auto"/>
              <w:right w:val="single" w:sz="4" w:space="0" w:color="auto"/>
            </w:tcBorders>
          </w:tcPr>
          <w:p w14:paraId="3E86A536"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1A274FCF" w14:textId="77777777" w:rsidTr="00CE26D5">
        <w:trPr>
          <w:trHeight w:val="288"/>
        </w:trPr>
        <w:tc>
          <w:tcPr>
            <w:tcW w:w="560" w:type="dxa"/>
            <w:tcBorders>
              <w:top w:val="nil"/>
              <w:left w:val="single" w:sz="4" w:space="0" w:color="auto"/>
              <w:bottom w:val="single" w:sz="4" w:space="0" w:color="auto"/>
              <w:right w:val="single" w:sz="4" w:space="0" w:color="auto"/>
            </w:tcBorders>
          </w:tcPr>
          <w:p w14:paraId="290E0869" w14:textId="77777777" w:rsidR="00CE26D5" w:rsidRPr="00CE26D5" w:rsidRDefault="00CE26D5" w:rsidP="00CE26D5">
            <w:pPr>
              <w:jc w:val="center"/>
              <w:rPr>
                <w:color w:val="000000" w:themeColor="text1"/>
                <w:sz w:val="24"/>
              </w:rPr>
            </w:pPr>
            <w:r w:rsidRPr="00CE26D5">
              <w:rPr>
                <w:color w:val="000000" w:themeColor="text1"/>
                <w:sz w:val="24"/>
              </w:rPr>
              <w:t>49</w:t>
            </w:r>
          </w:p>
        </w:tc>
        <w:tc>
          <w:tcPr>
            <w:tcW w:w="3121" w:type="dxa"/>
            <w:tcBorders>
              <w:top w:val="nil"/>
              <w:left w:val="single" w:sz="4" w:space="0" w:color="auto"/>
              <w:bottom w:val="single" w:sz="4" w:space="0" w:color="auto"/>
              <w:right w:val="single" w:sz="4" w:space="0" w:color="auto"/>
            </w:tcBorders>
            <w:noWrap/>
          </w:tcPr>
          <w:p w14:paraId="1A655FCA"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3E189256" w14:textId="77777777" w:rsidR="00CE26D5" w:rsidRPr="00CE26D5" w:rsidRDefault="00CE26D5" w:rsidP="00CE26D5">
            <w:pPr>
              <w:jc w:val="center"/>
              <w:rPr>
                <w:color w:val="000000" w:themeColor="text1"/>
                <w:sz w:val="24"/>
              </w:rPr>
            </w:pPr>
            <w:r w:rsidRPr="00CE26D5">
              <w:rPr>
                <w:color w:val="000000" w:themeColor="text1"/>
                <w:sz w:val="24"/>
              </w:rPr>
              <w:t>Подъезд к д. Терешовы</w:t>
            </w:r>
          </w:p>
        </w:tc>
        <w:tc>
          <w:tcPr>
            <w:tcW w:w="1993" w:type="dxa"/>
            <w:tcBorders>
              <w:top w:val="nil"/>
              <w:left w:val="single" w:sz="4" w:space="0" w:color="auto"/>
              <w:bottom w:val="single" w:sz="4" w:space="0" w:color="auto"/>
              <w:right w:val="single" w:sz="4" w:space="0" w:color="auto"/>
            </w:tcBorders>
          </w:tcPr>
          <w:p w14:paraId="4FB2D1CC"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0ED32926" w14:textId="77777777" w:rsidTr="00CE26D5">
        <w:trPr>
          <w:trHeight w:val="288"/>
        </w:trPr>
        <w:tc>
          <w:tcPr>
            <w:tcW w:w="560" w:type="dxa"/>
            <w:tcBorders>
              <w:top w:val="nil"/>
              <w:left w:val="single" w:sz="4" w:space="0" w:color="auto"/>
              <w:bottom w:val="single" w:sz="4" w:space="0" w:color="auto"/>
              <w:right w:val="single" w:sz="4" w:space="0" w:color="auto"/>
            </w:tcBorders>
          </w:tcPr>
          <w:p w14:paraId="712D83B9" w14:textId="77777777" w:rsidR="00CE26D5" w:rsidRPr="00CE26D5" w:rsidRDefault="00CE26D5" w:rsidP="00CE26D5">
            <w:pPr>
              <w:jc w:val="center"/>
              <w:rPr>
                <w:color w:val="000000" w:themeColor="text1"/>
                <w:sz w:val="24"/>
              </w:rPr>
            </w:pPr>
            <w:r w:rsidRPr="00CE26D5">
              <w:rPr>
                <w:color w:val="000000" w:themeColor="text1"/>
                <w:sz w:val="24"/>
              </w:rPr>
              <w:t>50</w:t>
            </w:r>
          </w:p>
        </w:tc>
        <w:tc>
          <w:tcPr>
            <w:tcW w:w="3121" w:type="dxa"/>
            <w:tcBorders>
              <w:top w:val="nil"/>
              <w:left w:val="single" w:sz="4" w:space="0" w:color="auto"/>
              <w:bottom w:val="single" w:sz="4" w:space="0" w:color="auto"/>
              <w:right w:val="single" w:sz="4" w:space="0" w:color="auto"/>
            </w:tcBorders>
            <w:noWrap/>
          </w:tcPr>
          <w:p w14:paraId="7A235401"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385A97AF" w14:textId="77777777" w:rsidR="00CE26D5" w:rsidRPr="00CE26D5" w:rsidRDefault="00CE26D5" w:rsidP="00CE26D5">
            <w:pPr>
              <w:jc w:val="center"/>
              <w:rPr>
                <w:color w:val="000000" w:themeColor="text1"/>
                <w:sz w:val="24"/>
              </w:rPr>
            </w:pPr>
            <w:r w:rsidRPr="00CE26D5">
              <w:rPr>
                <w:color w:val="000000" w:themeColor="text1"/>
                <w:sz w:val="24"/>
              </w:rPr>
              <w:t>Подъезд к д. Нефедовская</w:t>
            </w:r>
          </w:p>
        </w:tc>
        <w:tc>
          <w:tcPr>
            <w:tcW w:w="1993" w:type="dxa"/>
            <w:tcBorders>
              <w:top w:val="nil"/>
              <w:left w:val="single" w:sz="4" w:space="0" w:color="auto"/>
              <w:bottom w:val="single" w:sz="4" w:space="0" w:color="auto"/>
              <w:right w:val="single" w:sz="4" w:space="0" w:color="auto"/>
            </w:tcBorders>
          </w:tcPr>
          <w:p w14:paraId="0679EF04"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0D2971D6" w14:textId="77777777" w:rsidTr="00CE26D5">
        <w:trPr>
          <w:trHeight w:val="288"/>
        </w:trPr>
        <w:tc>
          <w:tcPr>
            <w:tcW w:w="560" w:type="dxa"/>
            <w:tcBorders>
              <w:top w:val="nil"/>
              <w:left w:val="single" w:sz="4" w:space="0" w:color="auto"/>
              <w:bottom w:val="single" w:sz="4" w:space="0" w:color="auto"/>
              <w:right w:val="single" w:sz="4" w:space="0" w:color="auto"/>
            </w:tcBorders>
          </w:tcPr>
          <w:p w14:paraId="55DE4F3A" w14:textId="77777777" w:rsidR="00CE26D5" w:rsidRPr="00CE26D5" w:rsidRDefault="00CE26D5" w:rsidP="00CE26D5">
            <w:pPr>
              <w:jc w:val="center"/>
              <w:rPr>
                <w:color w:val="000000" w:themeColor="text1"/>
                <w:sz w:val="24"/>
              </w:rPr>
            </w:pPr>
            <w:r w:rsidRPr="00CE26D5">
              <w:rPr>
                <w:color w:val="000000" w:themeColor="text1"/>
                <w:sz w:val="24"/>
              </w:rPr>
              <w:t>51</w:t>
            </w:r>
          </w:p>
        </w:tc>
        <w:tc>
          <w:tcPr>
            <w:tcW w:w="3121" w:type="dxa"/>
            <w:tcBorders>
              <w:top w:val="nil"/>
              <w:left w:val="single" w:sz="4" w:space="0" w:color="auto"/>
              <w:bottom w:val="single" w:sz="4" w:space="0" w:color="auto"/>
              <w:right w:val="single" w:sz="4" w:space="0" w:color="auto"/>
            </w:tcBorders>
            <w:noWrap/>
          </w:tcPr>
          <w:p w14:paraId="4C92354B"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20135431" w14:textId="77777777" w:rsidR="00CE26D5" w:rsidRPr="00CE26D5" w:rsidRDefault="00CE26D5" w:rsidP="00CE26D5">
            <w:pPr>
              <w:jc w:val="center"/>
              <w:rPr>
                <w:color w:val="000000" w:themeColor="text1"/>
                <w:sz w:val="24"/>
              </w:rPr>
            </w:pPr>
            <w:r w:rsidRPr="00CE26D5">
              <w:rPr>
                <w:color w:val="000000" w:themeColor="text1"/>
                <w:sz w:val="24"/>
              </w:rPr>
              <w:t>Подъезд к д. Полунята</w:t>
            </w:r>
          </w:p>
        </w:tc>
        <w:tc>
          <w:tcPr>
            <w:tcW w:w="1993" w:type="dxa"/>
            <w:tcBorders>
              <w:top w:val="nil"/>
              <w:left w:val="single" w:sz="4" w:space="0" w:color="auto"/>
              <w:bottom w:val="single" w:sz="4" w:space="0" w:color="auto"/>
              <w:right w:val="single" w:sz="4" w:space="0" w:color="auto"/>
            </w:tcBorders>
          </w:tcPr>
          <w:p w14:paraId="20919C64"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45861136" w14:textId="77777777" w:rsidTr="00CE26D5">
        <w:trPr>
          <w:trHeight w:val="288"/>
        </w:trPr>
        <w:tc>
          <w:tcPr>
            <w:tcW w:w="560" w:type="dxa"/>
            <w:tcBorders>
              <w:top w:val="nil"/>
              <w:left w:val="single" w:sz="4" w:space="0" w:color="auto"/>
              <w:bottom w:val="single" w:sz="4" w:space="0" w:color="auto"/>
              <w:right w:val="single" w:sz="4" w:space="0" w:color="auto"/>
            </w:tcBorders>
          </w:tcPr>
          <w:p w14:paraId="0A00D97D" w14:textId="77777777" w:rsidR="00CE26D5" w:rsidRPr="00CE26D5" w:rsidRDefault="00CE26D5" w:rsidP="00CE26D5">
            <w:pPr>
              <w:jc w:val="center"/>
              <w:rPr>
                <w:color w:val="000000" w:themeColor="text1"/>
                <w:sz w:val="24"/>
              </w:rPr>
            </w:pPr>
            <w:r w:rsidRPr="00CE26D5">
              <w:rPr>
                <w:color w:val="000000" w:themeColor="text1"/>
                <w:sz w:val="24"/>
              </w:rPr>
              <w:t>52</w:t>
            </w:r>
          </w:p>
        </w:tc>
        <w:tc>
          <w:tcPr>
            <w:tcW w:w="3121" w:type="dxa"/>
            <w:tcBorders>
              <w:top w:val="nil"/>
              <w:left w:val="single" w:sz="4" w:space="0" w:color="auto"/>
              <w:bottom w:val="single" w:sz="4" w:space="0" w:color="auto"/>
              <w:right w:val="single" w:sz="4" w:space="0" w:color="auto"/>
            </w:tcBorders>
            <w:noWrap/>
          </w:tcPr>
          <w:p w14:paraId="5DA45378"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0423123E" w14:textId="77777777" w:rsidR="00CE26D5" w:rsidRPr="00CE26D5" w:rsidRDefault="00CE26D5" w:rsidP="00CE26D5">
            <w:pPr>
              <w:jc w:val="center"/>
              <w:rPr>
                <w:color w:val="000000" w:themeColor="text1"/>
                <w:sz w:val="24"/>
              </w:rPr>
            </w:pPr>
            <w:r w:rsidRPr="00CE26D5">
              <w:rPr>
                <w:color w:val="000000" w:themeColor="text1"/>
                <w:sz w:val="24"/>
              </w:rPr>
              <w:t>Трактовые — Московская</w:t>
            </w:r>
          </w:p>
        </w:tc>
        <w:tc>
          <w:tcPr>
            <w:tcW w:w="1993" w:type="dxa"/>
            <w:tcBorders>
              <w:top w:val="nil"/>
              <w:left w:val="single" w:sz="4" w:space="0" w:color="auto"/>
              <w:bottom w:val="single" w:sz="4" w:space="0" w:color="auto"/>
              <w:right w:val="single" w:sz="4" w:space="0" w:color="auto"/>
            </w:tcBorders>
            <w:vAlign w:val="center"/>
          </w:tcPr>
          <w:p w14:paraId="507F7A5D" w14:textId="77777777" w:rsidR="00CE26D5" w:rsidRPr="00CE26D5" w:rsidRDefault="00CE26D5" w:rsidP="00CE26D5">
            <w:pPr>
              <w:jc w:val="center"/>
              <w:rPr>
                <w:color w:val="FF0000"/>
                <w:sz w:val="24"/>
                <w:lang w:val="en-US"/>
              </w:rPr>
            </w:pPr>
            <w:r w:rsidRPr="00CE26D5">
              <w:rPr>
                <w:color w:val="000000" w:themeColor="text1"/>
                <w:sz w:val="24"/>
                <w:lang w:val="en-US"/>
              </w:rPr>
              <w:t>IV</w:t>
            </w:r>
          </w:p>
        </w:tc>
      </w:tr>
      <w:tr w:rsidR="00CE26D5" w:rsidRPr="00CE26D5" w14:paraId="4E06B422" w14:textId="77777777" w:rsidTr="00CE26D5">
        <w:trPr>
          <w:trHeight w:val="288"/>
        </w:trPr>
        <w:tc>
          <w:tcPr>
            <w:tcW w:w="560" w:type="dxa"/>
            <w:tcBorders>
              <w:top w:val="nil"/>
              <w:left w:val="single" w:sz="4" w:space="0" w:color="auto"/>
              <w:bottom w:val="single" w:sz="4" w:space="0" w:color="auto"/>
              <w:right w:val="single" w:sz="4" w:space="0" w:color="auto"/>
            </w:tcBorders>
          </w:tcPr>
          <w:p w14:paraId="434F0CC6" w14:textId="77777777" w:rsidR="00CE26D5" w:rsidRPr="00CE26D5" w:rsidRDefault="00CE26D5" w:rsidP="00CE26D5">
            <w:pPr>
              <w:jc w:val="center"/>
              <w:rPr>
                <w:color w:val="000000" w:themeColor="text1"/>
                <w:sz w:val="24"/>
              </w:rPr>
            </w:pPr>
            <w:r w:rsidRPr="00CE26D5">
              <w:rPr>
                <w:color w:val="000000" w:themeColor="text1"/>
                <w:sz w:val="24"/>
              </w:rPr>
              <w:t>53</w:t>
            </w:r>
          </w:p>
        </w:tc>
        <w:tc>
          <w:tcPr>
            <w:tcW w:w="3121" w:type="dxa"/>
            <w:tcBorders>
              <w:top w:val="nil"/>
              <w:left w:val="single" w:sz="4" w:space="0" w:color="auto"/>
              <w:bottom w:val="single" w:sz="4" w:space="0" w:color="auto"/>
              <w:right w:val="single" w:sz="4" w:space="0" w:color="auto"/>
            </w:tcBorders>
            <w:noWrap/>
          </w:tcPr>
          <w:p w14:paraId="4AA9DEB2"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nil"/>
              <w:right w:val="single" w:sz="4" w:space="0" w:color="auto"/>
            </w:tcBorders>
          </w:tcPr>
          <w:p w14:paraId="71D1398A" w14:textId="77777777" w:rsidR="00CE26D5" w:rsidRPr="00CE26D5" w:rsidRDefault="00CE26D5" w:rsidP="00CE26D5">
            <w:pPr>
              <w:jc w:val="center"/>
              <w:rPr>
                <w:color w:val="000000" w:themeColor="text1"/>
                <w:sz w:val="24"/>
              </w:rPr>
            </w:pPr>
            <w:r w:rsidRPr="00CE26D5">
              <w:rPr>
                <w:color w:val="000000" w:themeColor="text1"/>
                <w:sz w:val="24"/>
              </w:rPr>
              <w:t>Подъезд к д. Ивановская</w:t>
            </w:r>
          </w:p>
        </w:tc>
        <w:tc>
          <w:tcPr>
            <w:tcW w:w="1993" w:type="dxa"/>
            <w:tcBorders>
              <w:top w:val="nil"/>
              <w:left w:val="single" w:sz="4" w:space="0" w:color="auto"/>
              <w:bottom w:val="nil"/>
              <w:right w:val="single" w:sz="4" w:space="0" w:color="auto"/>
            </w:tcBorders>
          </w:tcPr>
          <w:p w14:paraId="02994C09" w14:textId="77777777" w:rsidR="00CE26D5" w:rsidRPr="00CE26D5" w:rsidRDefault="00CE26D5" w:rsidP="00CE26D5">
            <w:pPr>
              <w:jc w:val="center"/>
              <w:rPr>
                <w:color w:val="FF0000"/>
                <w:sz w:val="24"/>
                <w:lang w:val="en-US"/>
              </w:rPr>
            </w:pPr>
            <w:r w:rsidRPr="00CE26D5">
              <w:rPr>
                <w:color w:val="000000" w:themeColor="text1"/>
                <w:sz w:val="24"/>
              </w:rPr>
              <w:t>грунт</w:t>
            </w:r>
          </w:p>
        </w:tc>
      </w:tr>
      <w:tr w:rsidR="00CE26D5" w:rsidRPr="00CE26D5" w14:paraId="1F8059DC" w14:textId="77777777" w:rsidTr="00CE26D5">
        <w:trPr>
          <w:trHeight w:val="288"/>
        </w:trPr>
        <w:tc>
          <w:tcPr>
            <w:tcW w:w="560" w:type="dxa"/>
            <w:tcBorders>
              <w:top w:val="nil"/>
              <w:left w:val="single" w:sz="4" w:space="0" w:color="auto"/>
              <w:bottom w:val="single" w:sz="4" w:space="0" w:color="auto"/>
              <w:right w:val="single" w:sz="4" w:space="0" w:color="auto"/>
            </w:tcBorders>
          </w:tcPr>
          <w:p w14:paraId="72396567" w14:textId="77777777" w:rsidR="00CE26D5" w:rsidRPr="00CE26D5" w:rsidRDefault="00CE26D5" w:rsidP="00CE26D5">
            <w:pPr>
              <w:jc w:val="center"/>
              <w:rPr>
                <w:color w:val="000000" w:themeColor="text1"/>
                <w:sz w:val="24"/>
              </w:rPr>
            </w:pPr>
            <w:r w:rsidRPr="00CE26D5">
              <w:rPr>
                <w:color w:val="000000" w:themeColor="text1"/>
                <w:sz w:val="24"/>
              </w:rPr>
              <w:t>54</w:t>
            </w:r>
          </w:p>
        </w:tc>
        <w:tc>
          <w:tcPr>
            <w:tcW w:w="3121" w:type="dxa"/>
            <w:tcBorders>
              <w:top w:val="nil"/>
              <w:left w:val="single" w:sz="4" w:space="0" w:color="auto"/>
              <w:bottom w:val="single" w:sz="4" w:space="0" w:color="auto"/>
              <w:right w:val="single" w:sz="4" w:space="0" w:color="auto"/>
            </w:tcBorders>
            <w:noWrap/>
          </w:tcPr>
          <w:p w14:paraId="1EF4043A"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single" w:sz="4" w:space="0" w:color="auto"/>
              <w:left w:val="single" w:sz="4" w:space="0" w:color="auto"/>
              <w:bottom w:val="single" w:sz="4" w:space="0" w:color="auto"/>
              <w:right w:val="single" w:sz="4" w:space="0" w:color="auto"/>
            </w:tcBorders>
          </w:tcPr>
          <w:p w14:paraId="1252D674" w14:textId="77777777" w:rsidR="00CE26D5" w:rsidRPr="00CE26D5" w:rsidRDefault="00CE26D5" w:rsidP="00CE26D5">
            <w:pPr>
              <w:jc w:val="center"/>
              <w:rPr>
                <w:color w:val="000000" w:themeColor="text1"/>
                <w:sz w:val="24"/>
              </w:rPr>
            </w:pPr>
            <w:r w:rsidRPr="00CE26D5">
              <w:rPr>
                <w:color w:val="000000" w:themeColor="text1"/>
                <w:sz w:val="24"/>
              </w:rPr>
              <w:t>Подъезд к д. Васильевская (Пура)</w:t>
            </w:r>
          </w:p>
        </w:tc>
        <w:tc>
          <w:tcPr>
            <w:tcW w:w="1993" w:type="dxa"/>
            <w:tcBorders>
              <w:top w:val="single" w:sz="4" w:space="0" w:color="auto"/>
              <w:left w:val="single" w:sz="4" w:space="0" w:color="auto"/>
              <w:bottom w:val="single" w:sz="4" w:space="0" w:color="auto"/>
              <w:right w:val="single" w:sz="4" w:space="0" w:color="auto"/>
            </w:tcBorders>
          </w:tcPr>
          <w:p w14:paraId="0EF9C828" w14:textId="77777777" w:rsidR="00CE26D5" w:rsidRPr="00CE26D5" w:rsidRDefault="00CE26D5" w:rsidP="00CE26D5">
            <w:pPr>
              <w:jc w:val="center"/>
              <w:rPr>
                <w:color w:val="FF0000"/>
                <w:sz w:val="24"/>
              </w:rPr>
            </w:pPr>
            <w:r w:rsidRPr="00CE26D5">
              <w:rPr>
                <w:color w:val="000000" w:themeColor="text1"/>
                <w:sz w:val="24"/>
              </w:rPr>
              <w:t>грунт</w:t>
            </w:r>
          </w:p>
        </w:tc>
      </w:tr>
      <w:tr w:rsidR="00CE26D5" w:rsidRPr="00CE26D5" w14:paraId="67D83B1E" w14:textId="77777777" w:rsidTr="00CE26D5">
        <w:trPr>
          <w:trHeight w:val="288"/>
        </w:trPr>
        <w:tc>
          <w:tcPr>
            <w:tcW w:w="560" w:type="dxa"/>
            <w:tcBorders>
              <w:top w:val="nil"/>
              <w:left w:val="single" w:sz="4" w:space="0" w:color="auto"/>
              <w:bottom w:val="single" w:sz="4" w:space="0" w:color="auto"/>
              <w:right w:val="single" w:sz="4" w:space="0" w:color="auto"/>
            </w:tcBorders>
          </w:tcPr>
          <w:p w14:paraId="1A0410A9" w14:textId="77777777" w:rsidR="00CE26D5" w:rsidRPr="00CE26D5" w:rsidRDefault="00CE26D5" w:rsidP="00CE26D5">
            <w:pPr>
              <w:jc w:val="center"/>
              <w:rPr>
                <w:color w:val="000000" w:themeColor="text1"/>
                <w:sz w:val="24"/>
              </w:rPr>
            </w:pPr>
            <w:r w:rsidRPr="00CE26D5">
              <w:rPr>
                <w:color w:val="000000" w:themeColor="text1"/>
                <w:sz w:val="24"/>
              </w:rPr>
              <w:t>55</w:t>
            </w:r>
          </w:p>
        </w:tc>
        <w:tc>
          <w:tcPr>
            <w:tcW w:w="3121" w:type="dxa"/>
            <w:tcBorders>
              <w:top w:val="nil"/>
              <w:left w:val="single" w:sz="4" w:space="0" w:color="auto"/>
              <w:bottom w:val="single" w:sz="4" w:space="0" w:color="auto"/>
              <w:right w:val="single" w:sz="4" w:space="0" w:color="auto"/>
            </w:tcBorders>
            <w:noWrap/>
          </w:tcPr>
          <w:p w14:paraId="28FFDEAA"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7B0DED3B" w14:textId="77777777" w:rsidR="00CE26D5" w:rsidRPr="00CE26D5" w:rsidRDefault="00CE26D5" w:rsidP="00CE26D5">
            <w:pPr>
              <w:jc w:val="center"/>
              <w:rPr>
                <w:color w:val="000000" w:themeColor="text1"/>
                <w:sz w:val="24"/>
              </w:rPr>
            </w:pPr>
            <w:r w:rsidRPr="00CE26D5">
              <w:rPr>
                <w:color w:val="000000" w:themeColor="text1"/>
                <w:sz w:val="24"/>
              </w:rPr>
              <w:t>Московская-Петровская</w:t>
            </w:r>
          </w:p>
        </w:tc>
        <w:tc>
          <w:tcPr>
            <w:tcW w:w="1993" w:type="dxa"/>
            <w:tcBorders>
              <w:top w:val="nil"/>
              <w:left w:val="single" w:sz="4" w:space="0" w:color="auto"/>
              <w:bottom w:val="single" w:sz="4" w:space="0" w:color="auto"/>
              <w:right w:val="single" w:sz="4" w:space="0" w:color="auto"/>
            </w:tcBorders>
          </w:tcPr>
          <w:p w14:paraId="6052E997" w14:textId="77777777" w:rsidR="00CE26D5" w:rsidRPr="00CE26D5" w:rsidRDefault="00CE26D5" w:rsidP="00CE26D5">
            <w:pPr>
              <w:jc w:val="center"/>
              <w:rPr>
                <w:color w:val="FF0000"/>
                <w:sz w:val="24"/>
              </w:rPr>
            </w:pPr>
            <w:r w:rsidRPr="00CE26D5">
              <w:rPr>
                <w:color w:val="000000" w:themeColor="text1"/>
                <w:sz w:val="24"/>
              </w:rPr>
              <w:t>грунт</w:t>
            </w:r>
          </w:p>
        </w:tc>
      </w:tr>
      <w:tr w:rsidR="00CE26D5" w:rsidRPr="00CE26D5" w14:paraId="652E1671" w14:textId="77777777" w:rsidTr="00CE26D5">
        <w:trPr>
          <w:trHeight w:val="288"/>
        </w:trPr>
        <w:tc>
          <w:tcPr>
            <w:tcW w:w="560" w:type="dxa"/>
            <w:tcBorders>
              <w:top w:val="nil"/>
              <w:left w:val="single" w:sz="4" w:space="0" w:color="auto"/>
              <w:bottom w:val="single" w:sz="4" w:space="0" w:color="auto"/>
              <w:right w:val="single" w:sz="4" w:space="0" w:color="auto"/>
            </w:tcBorders>
          </w:tcPr>
          <w:p w14:paraId="6D60D200" w14:textId="77777777" w:rsidR="00CE26D5" w:rsidRPr="00CE26D5" w:rsidRDefault="00CE26D5" w:rsidP="00CE26D5">
            <w:pPr>
              <w:jc w:val="center"/>
              <w:rPr>
                <w:color w:val="000000" w:themeColor="text1"/>
                <w:sz w:val="24"/>
              </w:rPr>
            </w:pPr>
            <w:r w:rsidRPr="00CE26D5">
              <w:rPr>
                <w:color w:val="000000" w:themeColor="text1"/>
                <w:sz w:val="24"/>
              </w:rPr>
              <w:lastRenderedPageBreak/>
              <w:t>56</w:t>
            </w:r>
          </w:p>
        </w:tc>
        <w:tc>
          <w:tcPr>
            <w:tcW w:w="3121" w:type="dxa"/>
            <w:tcBorders>
              <w:top w:val="nil"/>
              <w:left w:val="single" w:sz="4" w:space="0" w:color="auto"/>
              <w:bottom w:val="single" w:sz="4" w:space="0" w:color="auto"/>
              <w:right w:val="single" w:sz="4" w:space="0" w:color="auto"/>
            </w:tcBorders>
            <w:noWrap/>
          </w:tcPr>
          <w:p w14:paraId="36653D9E"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64F9945D" w14:textId="77777777" w:rsidR="00CE26D5" w:rsidRPr="00CE26D5" w:rsidRDefault="00CE26D5" w:rsidP="00CE26D5">
            <w:pPr>
              <w:jc w:val="center"/>
              <w:rPr>
                <w:color w:val="000000" w:themeColor="text1"/>
                <w:sz w:val="24"/>
              </w:rPr>
            </w:pPr>
            <w:r w:rsidRPr="00CE26D5">
              <w:rPr>
                <w:color w:val="000000" w:themeColor="text1"/>
                <w:sz w:val="24"/>
              </w:rPr>
              <w:t>Московская-Григорьевская</w:t>
            </w:r>
          </w:p>
        </w:tc>
        <w:tc>
          <w:tcPr>
            <w:tcW w:w="1993" w:type="dxa"/>
            <w:tcBorders>
              <w:top w:val="nil"/>
              <w:left w:val="single" w:sz="4" w:space="0" w:color="auto"/>
              <w:bottom w:val="single" w:sz="4" w:space="0" w:color="auto"/>
              <w:right w:val="single" w:sz="4" w:space="0" w:color="auto"/>
            </w:tcBorders>
          </w:tcPr>
          <w:p w14:paraId="55BD95F1" w14:textId="77777777" w:rsidR="00CE26D5" w:rsidRPr="00CE26D5" w:rsidRDefault="00CE26D5" w:rsidP="00CE26D5">
            <w:pPr>
              <w:jc w:val="center"/>
              <w:rPr>
                <w:color w:val="FF0000"/>
                <w:sz w:val="24"/>
              </w:rPr>
            </w:pPr>
            <w:r w:rsidRPr="00CE26D5">
              <w:rPr>
                <w:color w:val="000000" w:themeColor="text1"/>
                <w:sz w:val="24"/>
              </w:rPr>
              <w:t>грунт</w:t>
            </w:r>
          </w:p>
        </w:tc>
      </w:tr>
      <w:tr w:rsidR="00CE26D5" w:rsidRPr="00CE26D5" w14:paraId="00872E05" w14:textId="77777777" w:rsidTr="00CE26D5">
        <w:trPr>
          <w:trHeight w:val="288"/>
        </w:trPr>
        <w:tc>
          <w:tcPr>
            <w:tcW w:w="560" w:type="dxa"/>
            <w:tcBorders>
              <w:top w:val="nil"/>
              <w:left w:val="single" w:sz="4" w:space="0" w:color="auto"/>
              <w:bottom w:val="single" w:sz="4" w:space="0" w:color="auto"/>
              <w:right w:val="single" w:sz="4" w:space="0" w:color="auto"/>
            </w:tcBorders>
          </w:tcPr>
          <w:p w14:paraId="341FC95D" w14:textId="77777777" w:rsidR="00CE26D5" w:rsidRPr="00CE26D5" w:rsidRDefault="00CE26D5" w:rsidP="00CE26D5">
            <w:pPr>
              <w:jc w:val="center"/>
              <w:rPr>
                <w:color w:val="000000" w:themeColor="text1"/>
                <w:sz w:val="24"/>
              </w:rPr>
            </w:pPr>
            <w:r w:rsidRPr="00CE26D5">
              <w:rPr>
                <w:color w:val="000000" w:themeColor="text1"/>
                <w:sz w:val="24"/>
              </w:rPr>
              <w:t>57</w:t>
            </w:r>
          </w:p>
        </w:tc>
        <w:tc>
          <w:tcPr>
            <w:tcW w:w="3121" w:type="dxa"/>
            <w:tcBorders>
              <w:top w:val="nil"/>
              <w:left w:val="single" w:sz="4" w:space="0" w:color="auto"/>
              <w:bottom w:val="single" w:sz="4" w:space="0" w:color="auto"/>
              <w:right w:val="single" w:sz="4" w:space="0" w:color="auto"/>
            </w:tcBorders>
            <w:noWrap/>
          </w:tcPr>
          <w:p w14:paraId="427CC63B"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47CDB048" w14:textId="77777777" w:rsidR="00CE26D5" w:rsidRPr="00CE26D5" w:rsidRDefault="00CE26D5" w:rsidP="00CE26D5">
            <w:pPr>
              <w:jc w:val="center"/>
              <w:rPr>
                <w:color w:val="000000" w:themeColor="text1"/>
                <w:sz w:val="24"/>
              </w:rPr>
            </w:pPr>
            <w:r w:rsidRPr="00CE26D5">
              <w:rPr>
                <w:color w:val="000000" w:themeColor="text1"/>
                <w:sz w:val="24"/>
              </w:rPr>
              <w:t>Подъезд к д. Закамо-Воробьевская</w:t>
            </w:r>
          </w:p>
        </w:tc>
        <w:tc>
          <w:tcPr>
            <w:tcW w:w="1993" w:type="dxa"/>
            <w:tcBorders>
              <w:top w:val="nil"/>
              <w:left w:val="single" w:sz="4" w:space="0" w:color="auto"/>
              <w:bottom w:val="single" w:sz="4" w:space="0" w:color="auto"/>
              <w:right w:val="single" w:sz="4" w:space="0" w:color="auto"/>
            </w:tcBorders>
          </w:tcPr>
          <w:p w14:paraId="38F094BF" w14:textId="77777777" w:rsidR="00CE26D5" w:rsidRPr="00CE26D5" w:rsidRDefault="00CE26D5" w:rsidP="00CE26D5">
            <w:pPr>
              <w:jc w:val="center"/>
              <w:rPr>
                <w:color w:val="FF0000"/>
                <w:sz w:val="24"/>
              </w:rPr>
            </w:pPr>
            <w:r w:rsidRPr="00CE26D5">
              <w:rPr>
                <w:color w:val="000000" w:themeColor="text1"/>
                <w:sz w:val="24"/>
              </w:rPr>
              <w:t>грунт</w:t>
            </w:r>
          </w:p>
        </w:tc>
      </w:tr>
      <w:tr w:rsidR="00CE26D5" w:rsidRPr="00CE26D5" w14:paraId="01F636B6" w14:textId="77777777" w:rsidTr="00CE26D5">
        <w:trPr>
          <w:trHeight w:val="288"/>
        </w:trPr>
        <w:tc>
          <w:tcPr>
            <w:tcW w:w="560" w:type="dxa"/>
            <w:tcBorders>
              <w:top w:val="nil"/>
              <w:left w:val="single" w:sz="4" w:space="0" w:color="auto"/>
              <w:bottom w:val="single" w:sz="4" w:space="0" w:color="auto"/>
              <w:right w:val="single" w:sz="4" w:space="0" w:color="auto"/>
            </w:tcBorders>
          </w:tcPr>
          <w:p w14:paraId="5CFD25FE" w14:textId="77777777" w:rsidR="00CE26D5" w:rsidRPr="00CE26D5" w:rsidRDefault="00CE26D5" w:rsidP="00CE26D5">
            <w:pPr>
              <w:jc w:val="center"/>
              <w:rPr>
                <w:color w:val="000000" w:themeColor="text1"/>
                <w:sz w:val="24"/>
              </w:rPr>
            </w:pPr>
            <w:r w:rsidRPr="00CE26D5">
              <w:rPr>
                <w:color w:val="000000" w:themeColor="text1"/>
                <w:sz w:val="24"/>
              </w:rPr>
              <w:t>58</w:t>
            </w:r>
          </w:p>
        </w:tc>
        <w:tc>
          <w:tcPr>
            <w:tcW w:w="3121" w:type="dxa"/>
            <w:tcBorders>
              <w:top w:val="nil"/>
              <w:left w:val="single" w:sz="4" w:space="0" w:color="auto"/>
              <w:bottom w:val="single" w:sz="4" w:space="0" w:color="auto"/>
              <w:right w:val="single" w:sz="4" w:space="0" w:color="auto"/>
            </w:tcBorders>
            <w:noWrap/>
          </w:tcPr>
          <w:p w14:paraId="76A7799B"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11F1300A" w14:textId="77777777" w:rsidR="00CE26D5" w:rsidRPr="00CE26D5" w:rsidRDefault="00CE26D5" w:rsidP="00CE26D5">
            <w:pPr>
              <w:jc w:val="center"/>
              <w:rPr>
                <w:color w:val="000000" w:themeColor="text1"/>
                <w:sz w:val="24"/>
              </w:rPr>
            </w:pPr>
            <w:r w:rsidRPr="00CE26D5">
              <w:rPr>
                <w:color w:val="000000" w:themeColor="text1"/>
                <w:sz w:val="24"/>
              </w:rPr>
              <w:t>Подъезд к д.Константиновская</w:t>
            </w:r>
          </w:p>
        </w:tc>
        <w:tc>
          <w:tcPr>
            <w:tcW w:w="1993" w:type="dxa"/>
            <w:tcBorders>
              <w:top w:val="nil"/>
              <w:left w:val="single" w:sz="4" w:space="0" w:color="auto"/>
              <w:bottom w:val="single" w:sz="4" w:space="0" w:color="auto"/>
              <w:right w:val="single" w:sz="4" w:space="0" w:color="auto"/>
            </w:tcBorders>
          </w:tcPr>
          <w:p w14:paraId="6CCCA581" w14:textId="77777777" w:rsidR="00CE26D5" w:rsidRPr="00CE26D5" w:rsidRDefault="00CE26D5" w:rsidP="00CE26D5">
            <w:pPr>
              <w:jc w:val="center"/>
              <w:rPr>
                <w:color w:val="FF0000"/>
                <w:sz w:val="24"/>
              </w:rPr>
            </w:pPr>
            <w:r w:rsidRPr="00CE26D5">
              <w:rPr>
                <w:color w:val="000000" w:themeColor="text1"/>
                <w:sz w:val="24"/>
              </w:rPr>
              <w:t>грунт</w:t>
            </w:r>
          </w:p>
        </w:tc>
      </w:tr>
      <w:tr w:rsidR="00CE26D5" w:rsidRPr="00CE26D5" w14:paraId="4C2C6618" w14:textId="77777777" w:rsidTr="00CE26D5">
        <w:trPr>
          <w:trHeight w:val="288"/>
        </w:trPr>
        <w:tc>
          <w:tcPr>
            <w:tcW w:w="560" w:type="dxa"/>
            <w:tcBorders>
              <w:top w:val="nil"/>
              <w:left w:val="single" w:sz="4" w:space="0" w:color="auto"/>
              <w:bottom w:val="single" w:sz="4" w:space="0" w:color="auto"/>
              <w:right w:val="single" w:sz="4" w:space="0" w:color="auto"/>
            </w:tcBorders>
          </w:tcPr>
          <w:p w14:paraId="5D9D8682" w14:textId="77777777" w:rsidR="00CE26D5" w:rsidRPr="00CE26D5" w:rsidRDefault="00CE26D5" w:rsidP="00CE26D5">
            <w:pPr>
              <w:jc w:val="center"/>
              <w:rPr>
                <w:color w:val="000000" w:themeColor="text1"/>
                <w:sz w:val="24"/>
              </w:rPr>
            </w:pPr>
            <w:r w:rsidRPr="00CE26D5">
              <w:rPr>
                <w:color w:val="000000" w:themeColor="text1"/>
                <w:sz w:val="24"/>
              </w:rPr>
              <w:t>59</w:t>
            </w:r>
          </w:p>
        </w:tc>
        <w:tc>
          <w:tcPr>
            <w:tcW w:w="3121" w:type="dxa"/>
            <w:tcBorders>
              <w:top w:val="nil"/>
              <w:left w:val="single" w:sz="4" w:space="0" w:color="auto"/>
              <w:bottom w:val="single" w:sz="4" w:space="0" w:color="auto"/>
              <w:right w:val="single" w:sz="4" w:space="0" w:color="auto"/>
            </w:tcBorders>
            <w:noWrap/>
          </w:tcPr>
          <w:p w14:paraId="7F3E1160"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0B2D9327" w14:textId="77777777" w:rsidR="00CE26D5" w:rsidRPr="00CE26D5" w:rsidRDefault="00CE26D5" w:rsidP="00CE26D5">
            <w:pPr>
              <w:jc w:val="center"/>
              <w:rPr>
                <w:color w:val="000000" w:themeColor="text1"/>
                <w:sz w:val="24"/>
              </w:rPr>
            </w:pPr>
            <w:r w:rsidRPr="00CE26D5">
              <w:rPr>
                <w:color w:val="000000" w:themeColor="text1"/>
                <w:sz w:val="24"/>
              </w:rPr>
              <w:t>Подъезд к д. Верхняя Тимофеевская</w:t>
            </w:r>
          </w:p>
        </w:tc>
        <w:tc>
          <w:tcPr>
            <w:tcW w:w="1993" w:type="dxa"/>
            <w:tcBorders>
              <w:top w:val="nil"/>
              <w:left w:val="single" w:sz="4" w:space="0" w:color="auto"/>
              <w:bottom w:val="single" w:sz="4" w:space="0" w:color="auto"/>
              <w:right w:val="single" w:sz="4" w:space="0" w:color="auto"/>
            </w:tcBorders>
          </w:tcPr>
          <w:p w14:paraId="6E72FBA2" w14:textId="77777777" w:rsidR="00CE26D5" w:rsidRPr="00CE26D5" w:rsidRDefault="00CE26D5" w:rsidP="00CE26D5">
            <w:pPr>
              <w:jc w:val="center"/>
              <w:rPr>
                <w:color w:val="FF0000"/>
                <w:sz w:val="24"/>
              </w:rPr>
            </w:pPr>
            <w:r w:rsidRPr="00CE26D5">
              <w:rPr>
                <w:color w:val="000000" w:themeColor="text1"/>
                <w:sz w:val="24"/>
              </w:rPr>
              <w:t>грунт</w:t>
            </w:r>
          </w:p>
        </w:tc>
      </w:tr>
      <w:tr w:rsidR="00CE26D5" w:rsidRPr="00CE26D5" w14:paraId="24E78BA2" w14:textId="77777777" w:rsidTr="00CE26D5">
        <w:trPr>
          <w:trHeight w:val="288"/>
        </w:trPr>
        <w:tc>
          <w:tcPr>
            <w:tcW w:w="560" w:type="dxa"/>
            <w:tcBorders>
              <w:top w:val="nil"/>
              <w:left w:val="single" w:sz="4" w:space="0" w:color="auto"/>
              <w:bottom w:val="single" w:sz="4" w:space="0" w:color="auto"/>
              <w:right w:val="single" w:sz="4" w:space="0" w:color="auto"/>
            </w:tcBorders>
          </w:tcPr>
          <w:p w14:paraId="5E558474" w14:textId="77777777" w:rsidR="00CE26D5" w:rsidRPr="00CE26D5" w:rsidRDefault="00CE26D5" w:rsidP="00CE26D5">
            <w:pPr>
              <w:jc w:val="center"/>
              <w:rPr>
                <w:color w:val="000000" w:themeColor="text1"/>
                <w:sz w:val="24"/>
              </w:rPr>
            </w:pPr>
            <w:r w:rsidRPr="00CE26D5">
              <w:rPr>
                <w:color w:val="000000" w:themeColor="text1"/>
                <w:sz w:val="24"/>
              </w:rPr>
              <w:t>60</w:t>
            </w:r>
          </w:p>
        </w:tc>
        <w:tc>
          <w:tcPr>
            <w:tcW w:w="3121" w:type="dxa"/>
            <w:tcBorders>
              <w:top w:val="nil"/>
              <w:left w:val="single" w:sz="4" w:space="0" w:color="auto"/>
              <w:bottom w:val="single" w:sz="4" w:space="0" w:color="auto"/>
              <w:right w:val="single" w:sz="4" w:space="0" w:color="auto"/>
            </w:tcBorders>
            <w:noWrap/>
          </w:tcPr>
          <w:p w14:paraId="11C738E6"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22DE9278" w14:textId="77777777" w:rsidR="00CE26D5" w:rsidRPr="00CE26D5" w:rsidRDefault="00CE26D5" w:rsidP="00CE26D5">
            <w:pPr>
              <w:jc w:val="center"/>
              <w:rPr>
                <w:color w:val="FF0000"/>
                <w:sz w:val="24"/>
              </w:rPr>
            </w:pPr>
            <w:r w:rsidRPr="00CE26D5">
              <w:rPr>
                <w:sz w:val="24"/>
              </w:rPr>
              <w:t>Верхняя Тимофеевская — Пура</w:t>
            </w:r>
          </w:p>
        </w:tc>
        <w:tc>
          <w:tcPr>
            <w:tcW w:w="1993" w:type="dxa"/>
            <w:tcBorders>
              <w:top w:val="nil"/>
              <w:left w:val="single" w:sz="4" w:space="0" w:color="auto"/>
              <w:bottom w:val="single" w:sz="4" w:space="0" w:color="auto"/>
              <w:right w:val="single" w:sz="4" w:space="0" w:color="auto"/>
            </w:tcBorders>
            <w:vAlign w:val="center"/>
          </w:tcPr>
          <w:p w14:paraId="4FA5C0F0" w14:textId="77777777" w:rsidR="00CE26D5" w:rsidRPr="00CE26D5" w:rsidRDefault="00CE26D5" w:rsidP="00CE26D5">
            <w:pPr>
              <w:jc w:val="center"/>
              <w:rPr>
                <w:color w:val="FF0000"/>
                <w:sz w:val="24"/>
                <w:lang w:val="en-US"/>
              </w:rPr>
            </w:pPr>
            <w:r w:rsidRPr="00CE26D5">
              <w:rPr>
                <w:color w:val="000000" w:themeColor="text1"/>
                <w:sz w:val="24"/>
                <w:lang w:val="en-US"/>
              </w:rPr>
              <w:t>IV</w:t>
            </w:r>
          </w:p>
        </w:tc>
      </w:tr>
      <w:tr w:rsidR="00CE26D5" w:rsidRPr="00CE26D5" w14:paraId="133D8B39" w14:textId="77777777" w:rsidTr="00CE26D5">
        <w:trPr>
          <w:trHeight w:val="288"/>
        </w:trPr>
        <w:tc>
          <w:tcPr>
            <w:tcW w:w="560" w:type="dxa"/>
            <w:tcBorders>
              <w:top w:val="nil"/>
              <w:left w:val="single" w:sz="4" w:space="0" w:color="auto"/>
              <w:bottom w:val="single" w:sz="4" w:space="0" w:color="auto"/>
              <w:right w:val="single" w:sz="4" w:space="0" w:color="auto"/>
            </w:tcBorders>
          </w:tcPr>
          <w:p w14:paraId="61E49486" w14:textId="77777777" w:rsidR="00CE26D5" w:rsidRPr="00CE26D5" w:rsidRDefault="00CE26D5" w:rsidP="00CE26D5">
            <w:pPr>
              <w:jc w:val="center"/>
              <w:rPr>
                <w:color w:val="000000" w:themeColor="text1"/>
                <w:sz w:val="24"/>
              </w:rPr>
            </w:pPr>
            <w:r w:rsidRPr="00CE26D5">
              <w:rPr>
                <w:color w:val="000000" w:themeColor="text1"/>
                <w:sz w:val="24"/>
              </w:rPr>
              <w:t>61</w:t>
            </w:r>
          </w:p>
        </w:tc>
        <w:tc>
          <w:tcPr>
            <w:tcW w:w="3121" w:type="dxa"/>
            <w:tcBorders>
              <w:top w:val="nil"/>
              <w:left w:val="single" w:sz="4" w:space="0" w:color="auto"/>
              <w:bottom w:val="single" w:sz="4" w:space="0" w:color="auto"/>
              <w:right w:val="single" w:sz="4" w:space="0" w:color="auto"/>
            </w:tcBorders>
            <w:noWrap/>
          </w:tcPr>
          <w:p w14:paraId="1922CE3F"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674EFA23" w14:textId="77777777" w:rsidR="00CE26D5" w:rsidRPr="00CE26D5" w:rsidRDefault="00CE26D5" w:rsidP="00CE26D5">
            <w:pPr>
              <w:jc w:val="center"/>
              <w:rPr>
                <w:color w:val="000000" w:themeColor="text1"/>
                <w:sz w:val="24"/>
              </w:rPr>
            </w:pPr>
            <w:r w:rsidRPr="00CE26D5">
              <w:rPr>
                <w:color w:val="000000" w:themeColor="text1"/>
                <w:sz w:val="24"/>
              </w:rPr>
              <w:t>Подъезд к д. Степановская</w:t>
            </w:r>
          </w:p>
        </w:tc>
        <w:tc>
          <w:tcPr>
            <w:tcW w:w="1993" w:type="dxa"/>
            <w:tcBorders>
              <w:top w:val="nil"/>
              <w:left w:val="single" w:sz="4" w:space="0" w:color="auto"/>
              <w:bottom w:val="single" w:sz="4" w:space="0" w:color="auto"/>
              <w:right w:val="single" w:sz="4" w:space="0" w:color="auto"/>
            </w:tcBorders>
          </w:tcPr>
          <w:p w14:paraId="5BDEF3D8" w14:textId="77777777" w:rsidR="00CE26D5" w:rsidRPr="00CE26D5" w:rsidRDefault="00CE26D5" w:rsidP="00CE26D5">
            <w:pPr>
              <w:jc w:val="center"/>
              <w:rPr>
                <w:color w:val="FF0000"/>
                <w:sz w:val="24"/>
              </w:rPr>
            </w:pPr>
            <w:r w:rsidRPr="00CE26D5">
              <w:rPr>
                <w:color w:val="000000" w:themeColor="text1"/>
                <w:sz w:val="24"/>
              </w:rPr>
              <w:t>грунт</w:t>
            </w:r>
          </w:p>
        </w:tc>
      </w:tr>
      <w:tr w:rsidR="00CE26D5" w:rsidRPr="00CE26D5" w14:paraId="64FE636A" w14:textId="77777777" w:rsidTr="00CE26D5">
        <w:trPr>
          <w:trHeight w:val="288"/>
        </w:trPr>
        <w:tc>
          <w:tcPr>
            <w:tcW w:w="560" w:type="dxa"/>
            <w:tcBorders>
              <w:top w:val="nil"/>
              <w:left w:val="single" w:sz="4" w:space="0" w:color="auto"/>
              <w:bottom w:val="single" w:sz="4" w:space="0" w:color="auto"/>
              <w:right w:val="single" w:sz="4" w:space="0" w:color="auto"/>
            </w:tcBorders>
          </w:tcPr>
          <w:p w14:paraId="3B12D6CF" w14:textId="77777777" w:rsidR="00CE26D5" w:rsidRPr="00CE26D5" w:rsidRDefault="00CE26D5" w:rsidP="00CE26D5">
            <w:pPr>
              <w:jc w:val="center"/>
              <w:rPr>
                <w:color w:val="000000" w:themeColor="text1"/>
                <w:sz w:val="24"/>
              </w:rPr>
            </w:pPr>
            <w:r w:rsidRPr="00CE26D5">
              <w:rPr>
                <w:color w:val="000000" w:themeColor="text1"/>
                <w:sz w:val="24"/>
              </w:rPr>
              <w:t>62</w:t>
            </w:r>
          </w:p>
        </w:tc>
        <w:tc>
          <w:tcPr>
            <w:tcW w:w="3121" w:type="dxa"/>
            <w:tcBorders>
              <w:top w:val="nil"/>
              <w:left w:val="single" w:sz="4" w:space="0" w:color="auto"/>
              <w:bottom w:val="single" w:sz="4" w:space="0" w:color="auto"/>
              <w:right w:val="single" w:sz="4" w:space="0" w:color="auto"/>
            </w:tcBorders>
            <w:noWrap/>
          </w:tcPr>
          <w:p w14:paraId="5CC79984"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single" w:sz="4" w:space="0" w:color="auto"/>
              <w:left w:val="single" w:sz="4" w:space="0" w:color="auto"/>
              <w:bottom w:val="single" w:sz="4" w:space="0" w:color="auto"/>
              <w:right w:val="single" w:sz="4" w:space="0" w:color="auto"/>
            </w:tcBorders>
          </w:tcPr>
          <w:p w14:paraId="70594061" w14:textId="77777777" w:rsidR="00CE26D5" w:rsidRPr="00CE26D5" w:rsidRDefault="00CE26D5" w:rsidP="00CE26D5">
            <w:pPr>
              <w:jc w:val="center"/>
              <w:rPr>
                <w:color w:val="000000" w:themeColor="text1"/>
                <w:sz w:val="24"/>
              </w:rPr>
            </w:pPr>
            <w:r w:rsidRPr="00CE26D5">
              <w:rPr>
                <w:color w:val="000000" w:themeColor="text1"/>
                <w:sz w:val="24"/>
              </w:rPr>
              <w:t>Подъезд к д. Кондратьевская</w:t>
            </w:r>
          </w:p>
        </w:tc>
        <w:tc>
          <w:tcPr>
            <w:tcW w:w="1993" w:type="dxa"/>
            <w:tcBorders>
              <w:top w:val="single" w:sz="4" w:space="0" w:color="auto"/>
              <w:left w:val="single" w:sz="4" w:space="0" w:color="auto"/>
              <w:bottom w:val="single" w:sz="4" w:space="0" w:color="auto"/>
              <w:right w:val="single" w:sz="4" w:space="0" w:color="auto"/>
            </w:tcBorders>
          </w:tcPr>
          <w:p w14:paraId="2B07CADE" w14:textId="77777777" w:rsidR="00CE26D5" w:rsidRPr="00CE26D5" w:rsidRDefault="00CE26D5" w:rsidP="00CE26D5">
            <w:pPr>
              <w:jc w:val="center"/>
              <w:rPr>
                <w:color w:val="FF0000"/>
                <w:sz w:val="24"/>
              </w:rPr>
            </w:pPr>
            <w:r w:rsidRPr="00CE26D5">
              <w:rPr>
                <w:color w:val="000000" w:themeColor="text1"/>
                <w:sz w:val="24"/>
              </w:rPr>
              <w:t>грунт</w:t>
            </w:r>
          </w:p>
        </w:tc>
      </w:tr>
      <w:tr w:rsidR="00CE26D5" w:rsidRPr="00CE26D5" w14:paraId="1A4D4D08" w14:textId="77777777" w:rsidTr="00CE26D5">
        <w:trPr>
          <w:trHeight w:val="288"/>
        </w:trPr>
        <w:tc>
          <w:tcPr>
            <w:tcW w:w="560" w:type="dxa"/>
            <w:tcBorders>
              <w:top w:val="nil"/>
              <w:left w:val="single" w:sz="4" w:space="0" w:color="auto"/>
              <w:bottom w:val="single" w:sz="4" w:space="0" w:color="auto"/>
              <w:right w:val="single" w:sz="4" w:space="0" w:color="auto"/>
            </w:tcBorders>
          </w:tcPr>
          <w:p w14:paraId="0E38BF44" w14:textId="77777777" w:rsidR="00CE26D5" w:rsidRPr="00CE26D5" w:rsidRDefault="00CE26D5" w:rsidP="00CE26D5">
            <w:pPr>
              <w:jc w:val="center"/>
              <w:rPr>
                <w:color w:val="000000" w:themeColor="text1"/>
                <w:sz w:val="24"/>
              </w:rPr>
            </w:pPr>
            <w:r w:rsidRPr="00CE26D5">
              <w:rPr>
                <w:color w:val="000000" w:themeColor="text1"/>
                <w:sz w:val="24"/>
              </w:rPr>
              <w:t>63</w:t>
            </w:r>
          </w:p>
        </w:tc>
        <w:tc>
          <w:tcPr>
            <w:tcW w:w="3121" w:type="dxa"/>
            <w:tcBorders>
              <w:top w:val="nil"/>
              <w:left w:val="single" w:sz="4" w:space="0" w:color="auto"/>
              <w:bottom w:val="single" w:sz="4" w:space="0" w:color="auto"/>
              <w:right w:val="single" w:sz="4" w:space="0" w:color="auto"/>
            </w:tcBorders>
            <w:noWrap/>
          </w:tcPr>
          <w:p w14:paraId="320E3A71"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66E4D75E" w14:textId="77777777" w:rsidR="00CE26D5" w:rsidRPr="00CE26D5" w:rsidRDefault="00CE26D5" w:rsidP="00CE26D5">
            <w:pPr>
              <w:jc w:val="center"/>
              <w:rPr>
                <w:color w:val="000000" w:themeColor="text1"/>
                <w:sz w:val="24"/>
              </w:rPr>
            </w:pPr>
            <w:r w:rsidRPr="00CE26D5">
              <w:rPr>
                <w:color w:val="000000" w:themeColor="text1"/>
                <w:sz w:val="24"/>
              </w:rPr>
              <w:t>Подъезд к д. Васильевская (Московская)</w:t>
            </w:r>
          </w:p>
        </w:tc>
        <w:tc>
          <w:tcPr>
            <w:tcW w:w="1993" w:type="dxa"/>
            <w:tcBorders>
              <w:top w:val="nil"/>
              <w:left w:val="single" w:sz="4" w:space="0" w:color="auto"/>
              <w:bottom w:val="single" w:sz="4" w:space="0" w:color="auto"/>
              <w:right w:val="single" w:sz="4" w:space="0" w:color="auto"/>
            </w:tcBorders>
          </w:tcPr>
          <w:p w14:paraId="74271493" w14:textId="77777777" w:rsidR="00CE26D5" w:rsidRPr="00CE26D5" w:rsidRDefault="00CE26D5" w:rsidP="00CE26D5">
            <w:pPr>
              <w:jc w:val="center"/>
              <w:rPr>
                <w:color w:val="FF0000"/>
                <w:sz w:val="24"/>
              </w:rPr>
            </w:pPr>
            <w:r w:rsidRPr="00CE26D5">
              <w:rPr>
                <w:color w:val="000000" w:themeColor="text1"/>
                <w:sz w:val="24"/>
              </w:rPr>
              <w:t>грунт</w:t>
            </w:r>
          </w:p>
        </w:tc>
      </w:tr>
      <w:tr w:rsidR="00CE26D5" w:rsidRPr="00CE26D5" w14:paraId="25A36D77" w14:textId="77777777" w:rsidTr="00CE26D5">
        <w:trPr>
          <w:trHeight w:val="288"/>
        </w:trPr>
        <w:tc>
          <w:tcPr>
            <w:tcW w:w="560" w:type="dxa"/>
            <w:tcBorders>
              <w:top w:val="nil"/>
              <w:left w:val="single" w:sz="4" w:space="0" w:color="auto"/>
              <w:bottom w:val="single" w:sz="4" w:space="0" w:color="auto"/>
              <w:right w:val="single" w:sz="4" w:space="0" w:color="auto"/>
            </w:tcBorders>
          </w:tcPr>
          <w:p w14:paraId="2290E8AD" w14:textId="77777777" w:rsidR="00CE26D5" w:rsidRPr="00CE26D5" w:rsidRDefault="00CE26D5" w:rsidP="00CE26D5">
            <w:pPr>
              <w:jc w:val="center"/>
              <w:rPr>
                <w:color w:val="000000" w:themeColor="text1"/>
                <w:sz w:val="24"/>
              </w:rPr>
            </w:pPr>
            <w:r w:rsidRPr="00CE26D5">
              <w:rPr>
                <w:color w:val="000000" w:themeColor="text1"/>
                <w:sz w:val="24"/>
              </w:rPr>
              <w:t>64</w:t>
            </w:r>
          </w:p>
        </w:tc>
        <w:tc>
          <w:tcPr>
            <w:tcW w:w="3121" w:type="dxa"/>
            <w:tcBorders>
              <w:top w:val="nil"/>
              <w:left w:val="single" w:sz="4" w:space="0" w:color="auto"/>
              <w:bottom w:val="single" w:sz="4" w:space="0" w:color="auto"/>
              <w:right w:val="single" w:sz="4" w:space="0" w:color="auto"/>
            </w:tcBorders>
            <w:noWrap/>
          </w:tcPr>
          <w:p w14:paraId="2C3AF43D"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6CB89542" w14:textId="77777777" w:rsidR="00CE26D5" w:rsidRPr="00CE26D5" w:rsidRDefault="00CE26D5" w:rsidP="00CE26D5">
            <w:pPr>
              <w:jc w:val="center"/>
              <w:rPr>
                <w:color w:val="000000" w:themeColor="text1"/>
                <w:sz w:val="24"/>
              </w:rPr>
            </w:pPr>
            <w:r w:rsidRPr="00CE26D5">
              <w:rPr>
                <w:color w:val="000000" w:themeColor="text1"/>
                <w:sz w:val="24"/>
              </w:rPr>
              <w:t>Лазаневы — Харины</w:t>
            </w:r>
          </w:p>
        </w:tc>
        <w:tc>
          <w:tcPr>
            <w:tcW w:w="1993" w:type="dxa"/>
            <w:tcBorders>
              <w:top w:val="nil"/>
              <w:left w:val="single" w:sz="4" w:space="0" w:color="auto"/>
              <w:bottom w:val="single" w:sz="4" w:space="0" w:color="auto"/>
              <w:right w:val="single" w:sz="4" w:space="0" w:color="auto"/>
            </w:tcBorders>
            <w:vAlign w:val="center"/>
          </w:tcPr>
          <w:p w14:paraId="004301A9" w14:textId="77777777" w:rsidR="00CE26D5" w:rsidRPr="00CE26D5" w:rsidRDefault="00CE26D5" w:rsidP="00CE26D5">
            <w:pPr>
              <w:jc w:val="center"/>
              <w:rPr>
                <w:color w:val="000000" w:themeColor="text1"/>
                <w:sz w:val="24"/>
                <w:lang w:val="en-US"/>
              </w:rPr>
            </w:pPr>
            <w:r w:rsidRPr="00CE26D5">
              <w:rPr>
                <w:color w:val="000000" w:themeColor="text1"/>
                <w:sz w:val="24"/>
                <w:lang w:val="en-US"/>
              </w:rPr>
              <w:t>V</w:t>
            </w:r>
          </w:p>
        </w:tc>
      </w:tr>
      <w:tr w:rsidR="00CE26D5" w:rsidRPr="00CE26D5" w14:paraId="5FE6C968" w14:textId="77777777" w:rsidTr="00CE26D5">
        <w:trPr>
          <w:trHeight w:val="288"/>
        </w:trPr>
        <w:tc>
          <w:tcPr>
            <w:tcW w:w="560" w:type="dxa"/>
            <w:tcBorders>
              <w:top w:val="nil"/>
              <w:left w:val="single" w:sz="4" w:space="0" w:color="auto"/>
              <w:bottom w:val="single" w:sz="4" w:space="0" w:color="auto"/>
              <w:right w:val="single" w:sz="4" w:space="0" w:color="auto"/>
            </w:tcBorders>
          </w:tcPr>
          <w:p w14:paraId="09AB2323" w14:textId="77777777" w:rsidR="00CE26D5" w:rsidRPr="00CE26D5" w:rsidRDefault="00CE26D5" w:rsidP="00CE26D5">
            <w:pPr>
              <w:jc w:val="center"/>
              <w:rPr>
                <w:color w:val="000000" w:themeColor="text1"/>
                <w:sz w:val="24"/>
              </w:rPr>
            </w:pPr>
            <w:r w:rsidRPr="00CE26D5">
              <w:rPr>
                <w:color w:val="000000" w:themeColor="text1"/>
                <w:sz w:val="24"/>
              </w:rPr>
              <w:t>65</w:t>
            </w:r>
          </w:p>
        </w:tc>
        <w:tc>
          <w:tcPr>
            <w:tcW w:w="3121" w:type="dxa"/>
            <w:tcBorders>
              <w:top w:val="nil"/>
              <w:left w:val="single" w:sz="4" w:space="0" w:color="auto"/>
              <w:bottom w:val="single" w:sz="4" w:space="0" w:color="auto"/>
              <w:right w:val="single" w:sz="4" w:space="0" w:color="auto"/>
            </w:tcBorders>
            <w:noWrap/>
          </w:tcPr>
          <w:p w14:paraId="056F9A5C"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25816815" w14:textId="77777777" w:rsidR="00CE26D5" w:rsidRPr="00CE26D5" w:rsidRDefault="00CE26D5" w:rsidP="00CE26D5">
            <w:pPr>
              <w:jc w:val="center"/>
              <w:rPr>
                <w:color w:val="FF0000"/>
                <w:sz w:val="24"/>
              </w:rPr>
            </w:pPr>
            <w:r w:rsidRPr="00CE26D5">
              <w:rPr>
                <w:sz w:val="24"/>
              </w:rPr>
              <w:t>Подъезд к д. Аверины</w:t>
            </w:r>
          </w:p>
        </w:tc>
        <w:tc>
          <w:tcPr>
            <w:tcW w:w="1993" w:type="dxa"/>
            <w:tcBorders>
              <w:top w:val="nil"/>
              <w:left w:val="single" w:sz="4" w:space="0" w:color="auto"/>
              <w:bottom w:val="single" w:sz="4" w:space="0" w:color="auto"/>
              <w:right w:val="single" w:sz="4" w:space="0" w:color="auto"/>
            </w:tcBorders>
            <w:vAlign w:val="center"/>
          </w:tcPr>
          <w:p w14:paraId="7082AAFE" w14:textId="77777777" w:rsidR="00CE26D5" w:rsidRPr="00CE26D5" w:rsidRDefault="00CE26D5" w:rsidP="00CE26D5">
            <w:pPr>
              <w:jc w:val="center"/>
              <w:rPr>
                <w:color w:val="FF0000"/>
                <w:sz w:val="24"/>
                <w:lang w:val="en-US"/>
              </w:rPr>
            </w:pPr>
            <w:r w:rsidRPr="00CE26D5">
              <w:rPr>
                <w:color w:val="000000" w:themeColor="text1"/>
                <w:sz w:val="24"/>
                <w:lang w:val="en-US"/>
              </w:rPr>
              <w:t>IV</w:t>
            </w:r>
          </w:p>
        </w:tc>
      </w:tr>
      <w:tr w:rsidR="00CE26D5" w:rsidRPr="00CE26D5" w14:paraId="06767703" w14:textId="77777777" w:rsidTr="00CE26D5">
        <w:trPr>
          <w:trHeight w:val="288"/>
        </w:trPr>
        <w:tc>
          <w:tcPr>
            <w:tcW w:w="560" w:type="dxa"/>
            <w:tcBorders>
              <w:top w:val="nil"/>
              <w:left w:val="single" w:sz="4" w:space="0" w:color="auto"/>
              <w:bottom w:val="single" w:sz="4" w:space="0" w:color="auto"/>
              <w:right w:val="single" w:sz="4" w:space="0" w:color="auto"/>
            </w:tcBorders>
          </w:tcPr>
          <w:p w14:paraId="33C993CB" w14:textId="77777777" w:rsidR="00CE26D5" w:rsidRPr="00CE26D5" w:rsidRDefault="00CE26D5" w:rsidP="00CE26D5">
            <w:pPr>
              <w:jc w:val="center"/>
              <w:rPr>
                <w:color w:val="000000" w:themeColor="text1"/>
                <w:sz w:val="24"/>
              </w:rPr>
            </w:pPr>
            <w:r w:rsidRPr="00CE26D5">
              <w:rPr>
                <w:color w:val="000000" w:themeColor="text1"/>
                <w:sz w:val="24"/>
              </w:rPr>
              <w:t>66</w:t>
            </w:r>
          </w:p>
        </w:tc>
        <w:tc>
          <w:tcPr>
            <w:tcW w:w="3121" w:type="dxa"/>
            <w:tcBorders>
              <w:top w:val="nil"/>
              <w:left w:val="single" w:sz="4" w:space="0" w:color="auto"/>
              <w:bottom w:val="single" w:sz="4" w:space="0" w:color="auto"/>
              <w:right w:val="single" w:sz="4" w:space="0" w:color="auto"/>
            </w:tcBorders>
            <w:noWrap/>
          </w:tcPr>
          <w:p w14:paraId="573793A2"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0A27933C" w14:textId="77777777" w:rsidR="00CE26D5" w:rsidRPr="00CE26D5" w:rsidRDefault="00CE26D5" w:rsidP="00CE26D5">
            <w:pPr>
              <w:jc w:val="center"/>
              <w:rPr>
                <w:color w:val="000000" w:themeColor="text1"/>
                <w:sz w:val="24"/>
              </w:rPr>
            </w:pPr>
            <w:r w:rsidRPr="00CE26D5">
              <w:rPr>
                <w:color w:val="000000" w:themeColor="text1"/>
                <w:sz w:val="24"/>
              </w:rPr>
              <w:t>Верхнее Камье-Слобода</w:t>
            </w:r>
          </w:p>
        </w:tc>
        <w:tc>
          <w:tcPr>
            <w:tcW w:w="1993" w:type="dxa"/>
            <w:tcBorders>
              <w:top w:val="nil"/>
              <w:left w:val="single" w:sz="4" w:space="0" w:color="auto"/>
              <w:bottom w:val="single" w:sz="4" w:space="0" w:color="auto"/>
              <w:right w:val="single" w:sz="4" w:space="0" w:color="auto"/>
            </w:tcBorders>
            <w:vAlign w:val="center"/>
          </w:tcPr>
          <w:p w14:paraId="2B480F0F" w14:textId="77777777" w:rsidR="00CE26D5" w:rsidRPr="00CE26D5" w:rsidRDefault="00CE26D5" w:rsidP="00CE26D5">
            <w:pPr>
              <w:jc w:val="center"/>
              <w:rPr>
                <w:color w:val="000000" w:themeColor="text1"/>
                <w:sz w:val="24"/>
                <w:lang w:val="en-US"/>
              </w:rPr>
            </w:pPr>
            <w:r w:rsidRPr="00CE26D5">
              <w:rPr>
                <w:color w:val="000000" w:themeColor="text1"/>
                <w:sz w:val="24"/>
                <w:lang w:val="en-US"/>
              </w:rPr>
              <w:t>IV</w:t>
            </w:r>
          </w:p>
        </w:tc>
      </w:tr>
      <w:tr w:rsidR="00CE26D5" w:rsidRPr="00CE26D5" w14:paraId="3AFBF415" w14:textId="77777777" w:rsidTr="00CE26D5">
        <w:trPr>
          <w:trHeight w:val="288"/>
        </w:trPr>
        <w:tc>
          <w:tcPr>
            <w:tcW w:w="560" w:type="dxa"/>
            <w:tcBorders>
              <w:top w:val="nil"/>
              <w:left w:val="single" w:sz="4" w:space="0" w:color="auto"/>
              <w:bottom w:val="single" w:sz="4" w:space="0" w:color="auto"/>
              <w:right w:val="single" w:sz="4" w:space="0" w:color="auto"/>
            </w:tcBorders>
          </w:tcPr>
          <w:p w14:paraId="09C06949" w14:textId="77777777" w:rsidR="00CE26D5" w:rsidRPr="00CE26D5" w:rsidRDefault="00CE26D5" w:rsidP="00CE26D5">
            <w:pPr>
              <w:jc w:val="center"/>
              <w:rPr>
                <w:color w:val="000000" w:themeColor="text1"/>
                <w:sz w:val="24"/>
                <w:lang w:val="en-US"/>
              </w:rPr>
            </w:pPr>
            <w:r w:rsidRPr="00CE26D5">
              <w:rPr>
                <w:color w:val="000000" w:themeColor="text1"/>
                <w:sz w:val="24"/>
                <w:lang w:val="en-US"/>
              </w:rPr>
              <w:t>67</w:t>
            </w:r>
          </w:p>
        </w:tc>
        <w:tc>
          <w:tcPr>
            <w:tcW w:w="3121" w:type="dxa"/>
            <w:tcBorders>
              <w:top w:val="nil"/>
              <w:left w:val="single" w:sz="4" w:space="0" w:color="auto"/>
              <w:bottom w:val="single" w:sz="4" w:space="0" w:color="auto"/>
              <w:right w:val="single" w:sz="4" w:space="0" w:color="auto"/>
            </w:tcBorders>
            <w:noWrap/>
          </w:tcPr>
          <w:p w14:paraId="3593DC07"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046CCF77" w14:textId="77777777" w:rsidR="00CE26D5" w:rsidRPr="00CE26D5" w:rsidRDefault="00CE26D5" w:rsidP="00CE26D5">
            <w:pPr>
              <w:jc w:val="center"/>
              <w:rPr>
                <w:color w:val="000000" w:themeColor="text1"/>
                <w:sz w:val="24"/>
              </w:rPr>
            </w:pPr>
            <w:r w:rsidRPr="00CE26D5">
              <w:rPr>
                <w:color w:val="000000" w:themeColor="text1"/>
                <w:sz w:val="24"/>
              </w:rPr>
              <w:t>Андриенки — Лазаневская</w:t>
            </w:r>
          </w:p>
        </w:tc>
        <w:tc>
          <w:tcPr>
            <w:tcW w:w="1993" w:type="dxa"/>
            <w:tcBorders>
              <w:top w:val="nil"/>
              <w:left w:val="single" w:sz="4" w:space="0" w:color="auto"/>
              <w:bottom w:val="single" w:sz="4" w:space="0" w:color="auto"/>
              <w:right w:val="single" w:sz="4" w:space="0" w:color="auto"/>
            </w:tcBorders>
            <w:vAlign w:val="center"/>
          </w:tcPr>
          <w:p w14:paraId="5D5FB051" w14:textId="77777777" w:rsidR="00CE26D5" w:rsidRPr="00CE26D5" w:rsidRDefault="00CE26D5" w:rsidP="00CE26D5">
            <w:pPr>
              <w:jc w:val="center"/>
              <w:rPr>
                <w:color w:val="000000" w:themeColor="text1"/>
                <w:sz w:val="24"/>
                <w:lang w:val="en-US"/>
              </w:rPr>
            </w:pPr>
            <w:r w:rsidRPr="00CE26D5">
              <w:rPr>
                <w:color w:val="000000" w:themeColor="text1"/>
                <w:sz w:val="24"/>
              </w:rPr>
              <w:t>грунт</w:t>
            </w:r>
          </w:p>
        </w:tc>
      </w:tr>
      <w:tr w:rsidR="00CE26D5" w:rsidRPr="00CE26D5" w14:paraId="3F665572" w14:textId="77777777" w:rsidTr="00CE26D5">
        <w:trPr>
          <w:trHeight w:val="288"/>
        </w:trPr>
        <w:tc>
          <w:tcPr>
            <w:tcW w:w="560" w:type="dxa"/>
            <w:tcBorders>
              <w:top w:val="nil"/>
              <w:left w:val="single" w:sz="4" w:space="0" w:color="auto"/>
              <w:bottom w:val="single" w:sz="4" w:space="0" w:color="auto"/>
              <w:right w:val="single" w:sz="4" w:space="0" w:color="auto"/>
            </w:tcBorders>
          </w:tcPr>
          <w:p w14:paraId="6ECFAF9B" w14:textId="77777777" w:rsidR="00CE26D5" w:rsidRPr="00CE26D5" w:rsidRDefault="00CE26D5" w:rsidP="00CE26D5">
            <w:pPr>
              <w:jc w:val="center"/>
              <w:rPr>
                <w:color w:val="000000" w:themeColor="text1"/>
                <w:sz w:val="24"/>
                <w:lang w:val="en-US"/>
              </w:rPr>
            </w:pPr>
            <w:r w:rsidRPr="00CE26D5">
              <w:rPr>
                <w:color w:val="000000" w:themeColor="text1"/>
                <w:sz w:val="24"/>
                <w:lang w:val="en-US"/>
              </w:rPr>
              <w:t>68</w:t>
            </w:r>
          </w:p>
        </w:tc>
        <w:tc>
          <w:tcPr>
            <w:tcW w:w="3121" w:type="dxa"/>
            <w:tcBorders>
              <w:top w:val="nil"/>
              <w:left w:val="single" w:sz="4" w:space="0" w:color="auto"/>
              <w:bottom w:val="single" w:sz="4" w:space="0" w:color="auto"/>
              <w:right w:val="single" w:sz="4" w:space="0" w:color="auto"/>
            </w:tcBorders>
            <w:noWrap/>
          </w:tcPr>
          <w:p w14:paraId="3090AF51"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39A28061" w14:textId="77777777" w:rsidR="00CE26D5" w:rsidRPr="00CE26D5" w:rsidRDefault="00CE26D5" w:rsidP="00CE26D5">
            <w:pPr>
              <w:jc w:val="center"/>
              <w:rPr>
                <w:color w:val="000000" w:themeColor="text1"/>
                <w:sz w:val="24"/>
              </w:rPr>
            </w:pPr>
            <w:r w:rsidRPr="00CE26D5">
              <w:rPr>
                <w:sz w:val="24"/>
              </w:rPr>
              <w:t>Слобода - Воронушка</w:t>
            </w:r>
          </w:p>
        </w:tc>
        <w:tc>
          <w:tcPr>
            <w:tcW w:w="1993" w:type="dxa"/>
            <w:tcBorders>
              <w:top w:val="nil"/>
              <w:left w:val="single" w:sz="4" w:space="0" w:color="auto"/>
              <w:bottom w:val="single" w:sz="4" w:space="0" w:color="auto"/>
              <w:right w:val="single" w:sz="4" w:space="0" w:color="auto"/>
            </w:tcBorders>
          </w:tcPr>
          <w:p w14:paraId="2A23EDCB"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1BCFCB5D" w14:textId="77777777" w:rsidTr="00CE26D5">
        <w:trPr>
          <w:trHeight w:val="288"/>
        </w:trPr>
        <w:tc>
          <w:tcPr>
            <w:tcW w:w="560" w:type="dxa"/>
            <w:tcBorders>
              <w:top w:val="nil"/>
              <w:left w:val="single" w:sz="4" w:space="0" w:color="auto"/>
              <w:bottom w:val="single" w:sz="4" w:space="0" w:color="auto"/>
              <w:right w:val="single" w:sz="4" w:space="0" w:color="auto"/>
            </w:tcBorders>
          </w:tcPr>
          <w:p w14:paraId="53E8C1F1" w14:textId="77777777" w:rsidR="00CE26D5" w:rsidRPr="00CE26D5" w:rsidRDefault="00CE26D5" w:rsidP="00CE26D5">
            <w:pPr>
              <w:jc w:val="center"/>
              <w:rPr>
                <w:color w:val="000000" w:themeColor="text1"/>
                <w:sz w:val="24"/>
                <w:lang w:val="en-US"/>
              </w:rPr>
            </w:pPr>
            <w:r w:rsidRPr="00CE26D5">
              <w:rPr>
                <w:color w:val="000000" w:themeColor="text1"/>
                <w:sz w:val="24"/>
                <w:lang w:val="en-US"/>
              </w:rPr>
              <w:t>69</w:t>
            </w:r>
          </w:p>
        </w:tc>
        <w:tc>
          <w:tcPr>
            <w:tcW w:w="3121" w:type="dxa"/>
            <w:tcBorders>
              <w:top w:val="nil"/>
              <w:left w:val="single" w:sz="4" w:space="0" w:color="auto"/>
              <w:bottom w:val="single" w:sz="4" w:space="0" w:color="auto"/>
              <w:right w:val="single" w:sz="4" w:space="0" w:color="auto"/>
            </w:tcBorders>
            <w:noWrap/>
          </w:tcPr>
          <w:p w14:paraId="236517FD"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78560BCA" w14:textId="77777777" w:rsidR="00CE26D5" w:rsidRPr="00CE26D5" w:rsidRDefault="00CE26D5" w:rsidP="00CE26D5">
            <w:pPr>
              <w:jc w:val="center"/>
              <w:rPr>
                <w:color w:val="000000" w:themeColor="text1"/>
                <w:sz w:val="24"/>
              </w:rPr>
            </w:pPr>
            <w:r w:rsidRPr="00CE26D5">
              <w:rPr>
                <w:color w:val="000000" w:themeColor="text1"/>
                <w:sz w:val="24"/>
              </w:rPr>
              <w:t>Подъезд к д. Лома</w:t>
            </w:r>
          </w:p>
        </w:tc>
        <w:tc>
          <w:tcPr>
            <w:tcW w:w="1993" w:type="dxa"/>
            <w:tcBorders>
              <w:top w:val="nil"/>
              <w:left w:val="single" w:sz="4" w:space="0" w:color="auto"/>
              <w:bottom w:val="single" w:sz="4" w:space="0" w:color="auto"/>
              <w:right w:val="single" w:sz="4" w:space="0" w:color="auto"/>
            </w:tcBorders>
          </w:tcPr>
          <w:p w14:paraId="180F3E25"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06665085" w14:textId="77777777" w:rsidTr="00CE26D5">
        <w:trPr>
          <w:trHeight w:val="288"/>
        </w:trPr>
        <w:tc>
          <w:tcPr>
            <w:tcW w:w="560" w:type="dxa"/>
            <w:tcBorders>
              <w:top w:val="nil"/>
              <w:left w:val="single" w:sz="4" w:space="0" w:color="auto"/>
              <w:bottom w:val="single" w:sz="4" w:space="0" w:color="auto"/>
              <w:right w:val="single" w:sz="4" w:space="0" w:color="auto"/>
            </w:tcBorders>
          </w:tcPr>
          <w:p w14:paraId="0DB971ED" w14:textId="77777777" w:rsidR="00CE26D5" w:rsidRPr="00CE26D5" w:rsidRDefault="00CE26D5" w:rsidP="00CE26D5">
            <w:pPr>
              <w:jc w:val="center"/>
              <w:rPr>
                <w:color w:val="000000" w:themeColor="text1"/>
                <w:sz w:val="24"/>
                <w:lang w:val="en-US"/>
              </w:rPr>
            </w:pPr>
            <w:r w:rsidRPr="00CE26D5">
              <w:rPr>
                <w:color w:val="000000" w:themeColor="text1"/>
                <w:sz w:val="24"/>
                <w:lang w:val="en-US"/>
              </w:rPr>
              <w:lastRenderedPageBreak/>
              <w:t>70</w:t>
            </w:r>
          </w:p>
        </w:tc>
        <w:tc>
          <w:tcPr>
            <w:tcW w:w="3121" w:type="dxa"/>
            <w:tcBorders>
              <w:top w:val="nil"/>
              <w:left w:val="single" w:sz="4" w:space="0" w:color="auto"/>
              <w:bottom w:val="single" w:sz="4" w:space="0" w:color="auto"/>
              <w:right w:val="single" w:sz="4" w:space="0" w:color="auto"/>
            </w:tcBorders>
            <w:noWrap/>
          </w:tcPr>
          <w:p w14:paraId="1E543AFC"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20679DA1" w14:textId="77777777" w:rsidR="00CE26D5" w:rsidRPr="00CE26D5" w:rsidRDefault="00CE26D5" w:rsidP="00CE26D5">
            <w:pPr>
              <w:jc w:val="center"/>
              <w:rPr>
                <w:color w:val="000000" w:themeColor="text1"/>
                <w:sz w:val="24"/>
              </w:rPr>
            </w:pPr>
            <w:r w:rsidRPr="00CE26D5">
              <w:rPr>
                <w:sz w:val="24"/>
              </w:rPr>
              <w:t>Подъезд к п. Томызь</w:t>
            </w:r>
          </w:p>
        </w:tc>
        <w:tc>
          <w:tcPr>
            <w:tcW w:w="1993" w:type="dxa"/>
            <w:tcBorders>
              <w:top w:val="nil"/>
              <w:left w:val="single" w:sz="4" w:space="0" w:color="auto"/>
              <w:bottom w:val="single" w:sz="4" w:space="0" w:color="auto"/>
              <w:right w:val="single" w:sz="4" w:space="0" w:color="auto"/>
            </w:tcBorders>
          </w:tcPr>
          <w:p w14:paraId="4216F94A"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108E06C1" w14:textId="77777777" w:rsidTr="00CE26D5">
        <w:trPr>
          <w:trHeight w:val="288"/>
        </w:trPr>
        <w:tc>
          <w:tcPr>
            <w:tcW w:w="560" w:type="dxa"/>
            <w:tcBorders>
              <w:top w:val="nil"/>
              <w:left w:val="single" w:sz="4" w:space="0" w:color="auto"/>
              <w:bottom w:val="single" w:sz="4" w:space="0" w:color="auto"/>
              <w:right w:val="single" w:sz="4" w:space="0" w:color="auto"/>
            </w:tcBorders>
          </w:tcPr>
          <w:p w14:paraId="1E2BC07B" w14:textId="77777777" w:rsidR="00CE26D5" w:rsidRPr="00CE26D5" w:rsidRDefault="00CE26D5" w:rsidP="00CE26D5">
            <w:pPr>
              <w:jc w:val="center"/>
              <w:rPr>
                <w:color w:val="000000" w:themeColor="text1"/>
                <w:sz w:val="24"/>
                <w:lang w:val="en-US"/>
              </w:rPr>
            </w:pPr>
            <w:r w:rsidRPr="00CE26D5">
              <w:rPr>
                <w:color w:val="000000" w:themeColor="text1"/>
                <w:sz w:val="24"/>
                <w:lang w:val="en-US"/>
              </w:rPr>
              <w:t>71</w:t>
            </w:r>
          </w:p>
        </w:tc>
        <w:tc>
          <w:tcPr>
            <w:tcW w:w="3121" w:type="dxa"/>
            <w:tcBorders>
              <w:top w:val="nil"/>
              <w:left w:val="single" w:sz="4" w:space="0" w:color="auto"/>
              <w:bottom w:val="single" w:sz="4" w:space="0" w:color="auto"/>
              <w:right w:val="single" w:sz="4" w:space="0" w:color="auto"/>
            </w:tcBorders>
            <w:noWrap/>
          </w:tcPr>
          <w:p w14:paraId="0F83F113"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53C416D4" w14:textId="77777777" w:rsidR="00CE26D5" w:rsidRPr="00CE26D5" w:rsidRDefault="00CE26D5" w:rsidP="00CE26D5">
            <w:pPr>
              <w:jc w:val="center"/>
              <w:rPr>
                <w:color w:val="000000" w:themeColor="text1"/>
                <w:sz w:val="24"/>
              </w:rPr>
            </w:pPr>
            <w:r w:rsidRPr="00CE26D5">
              <w:rPr>
                <w:sz w:val="24"/>
              </w:rPr>
              <w:t>Подъезд к п. Томызь</w:t>
            </w:r>
          </w:p>
        </w:tc>
        <w:tc>
          <w:tcPr>
            <w:tcW w:w="1993" w:type="dxa"/>
            <w:tcBorders>
              <w:top w:val="nil"/>
              <w:left w:val="single" w:sz="4" w:space="0" w:color="auto"/>
              <w:bottom w:val="single" w:sz="4" w:space="0" w:color="auto"/>
              <w:right w:val="single" w:sz="4" w:space="0" w:color="auto"/>
            </w:tcBorders>
          </w:tcPr>
          <w:p w14:paraId="24ACB44F"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7E4639F9" w14:textId="77777777" w:rsidTr="00CE26D5">
        <w:trPr>
          <w:trHeight w:val="288"/>
        </w:trPr>
        <w:tc>
          <w:tcPr>
            <w:tcW w:w="560" w:type="dxa"/>
            <w:tcBorders>
              <w:top w:val="nil"/>
              <w:left w:val="single" w:sz="4" w:space="0" w:color="auto"/>
              <w:bottom w:val="single" w:sz="4" w:space="0" w:color="auto"/>
              <w:right w:val="single" w:sz="4" w:space="0" w:color="auto"/>
            </w:tcBorders>
          </w:tcPr>
          <w:p w14:paraId="33A5DB9A" w14:textId="77777777" w:rsidR="00CE26D5" w:rsidRPr="00CE26D5" w:rsidRDefault="00CE26D5" w:rsidP="00CE26D5">
            <w:pPr>
              <w:jc w:val="center"/>
              <w:rPr>
                <w:color w:val="000000" w:themeColor="text1"/>
                <w:sz w:val="24"/>
                <w:lang w:val="en-US"/>
              </w:rPr>
            </w:pPr>
            <w:r w:rsidRPr="00CE26D5">
              <w:rPr>
                <w:color w:val="000000" w:themeColor="text1"/>
                <w:sz w:val="24"/>
                <w:lang w:val="en-US"/>
              </w:rPr>
              <w:t>72</w:t>
            </w:r>
          </w:p>
        </w:tc>
        <w:tc>
          <w:tcPr>
            <w:tcW w:w="3121" w:type="dxa"/>
            <w:tcBorders>
              <w:top w:val="nil"/>
              <w:left w:val="single" w:sz="4" w:space="0" w:color="auto"/>
              <w:bottom w:val="single" w:sz="4" w:space="0" w:color="auto"/>
              <w:right w:val="single" w:sz="4" w:space="0" w:color="auto"/>
            </w:tcBorders>
            <w:noWrap/>
          </w:tcPr>
          <w:p w14:paraId="7CE67357"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2FE3CCFD" w14:textId="77777777" w:rsidR="00CE26D5" w:rsidRPr="00CE26D5" w:rsidRDefault="00CE26D5" w:rsidP="00CE26D5">
            <w:pPr>
              <w:jc w:val="center"/>
              <w:rPr>
                <w:color w:val="000000" w:themeColor="text1"/>
                <w:sz w:val="24"/>
              </w:rPr>
            </w:pPr>
            <w:r w:rsidRPr="00CE26D5">
              <w:rPr>
                <w:color w:val="000000" w:themeColor="text1"/>
                <w:sz w:val="24"/>
              </w:rPr>
              <w:t>Бузмаковская — Кузнецовы</w:t>
            </w:r>
          </w:p>
        </w:tc>
        <w:tc>
          <w:tcPr>
            <w:tcW w:w="1993" w:type="dxa"/>
            <w:tcBorders>
              <w:top w:val="nil"/>
              <w:left w:val="single" w:sz="4" w:space="0" w:color="auto"/>
              <w:bottom w:val="single" w:sz="4" w:space="0" w:color="auto"/>
              <w:right w:val="single" w:sz="4" w:space="0" w:color="auto"/>
            </w:tcBorders>
          </w:tcPr>
          <w:p w14:paraId="513BCD77"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32BD0C83" w14:textId="77777777" w:rsidTr="00CE26D5">
        <w:trPr>
          <w:trHeight w:val="288"/>
        </w:trPr>
        <w:tc>
          <w:tcPr>
            <w:tcW w:w="560" w:type="dxa"/>
            <w:tcBorders>
              <w:top w:val="nil"/>
              <w:left w:val="single" w:sz="4" w:space="0" w:color="auto"/>
              <w:bottom w:val="single" w:sz="4" w:space="0" w:color="auto"/>
              <w:right w:val="single" w:sz="4" w:space="0" w:color="auto"/>
            </w:tcBorders>
          </w:tcPr>
          <w:p w14:paraId="672B0D4D" w14:textId="77777777" w:rsidR="00CE26D5" w:rsidRPr="00CE26D5" w:rsidRDefault="00CE26D5" w:rsidP="00CE26D5">
            <w:pPr>
              <w:jc w:val="center"/>
              <w:rPr>
                <w:color w:val="000000" w:themeColor="text1"/>
                <w:sz w:val="24"/>
                <w:lang w:val="en-US"/>
              </w:rPr>
            </w:pPr>
            <w:r w:rsidRPr="00CE26D5">
              <w:rPr>
                <w:color w:val="000000" w:themeColor="text1"/>
                <w:sz w:val="24"/>
                <w:lang w:val="en-US"/>
              </w:rPr>
              <w:t>73</w:t>
            </w:r>
          </w:p>
        </w:tc>
        <w:tc>
          <w:tcPr>
            <w:tcW w:w="3121" w:type="dxa"/>
            <w:tcBorders>
              <w:top w:val="nil"/>
              <w:left w:val="single" w:sz="4" w:space="0" w:color="auto"/>
              <w:bottom w:val="single" w:sz="4" w:space="0" w:color="auto"/>
              <w:right w:val="single" w:sz="4" w:space="0" w:color="auto"/>
            </w:tcBorders>
            <w:noWrap/>
          </w:tcPr>
          <w:p w14:paraId="79AA28F2"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0FF1D449" w14:textId="77777777" w:rsidR="00CE26D5" w:rsidRPr="00CE26D5" w:rsidRDefault="00CE26D5" w:rsidP="00CE26D5">
            <w:pPr>
              <w:jc w:val="center"/>
              <w:rPr>
                <w:color w:val="000000" w:themeColor="text1"/>
                <w:sz w:val="24"/>
              </w:rPr>
            </w:pPr>
            <w:r w:rsidRPr="00CE26D5">
              <w:rPr>
                <w:sz w:val="24"/>
              </w:rPr>
              <w:t>Подъезд к д. Пронино</w:t>
            </w:r>
          </w:p>
        </w:tc>
        <w:tc>
          <w:tcPr>
            <w:tcW w:w="1993" w:type="dxa"/>
            <w:tcBorders>
              <w:top w:val="nil"/>
              <w:left w:val="single" w:sz="4" w:space="0" w:color="auto"/>
              <w:bottom w:val="single" w:sz="4" w:space="0" w:color="auto"/>
              <w:right w:val="single" w:sz="4" w:space="0" w:color="auto"/>
            </w:tcBorders>
          </w:tcPr>
          <w:p w14:paraId="4B69BE79"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196FCE7D" w14:textId="77777777" w:rsidTr="00CE26D5">
        <w:trPr>
          <w:trHeight w:val="288"/>
        </w:trPr>
        <w:tc>
          <w:tcPr>
            <w:tcW w:w="560" w:type="dxa"/>
            <w:tcBorders>
              <w:top w:val="nil"/>
              <w:left w:val="single" w:sz="4" w:space="0" w:color="auto"/>
              <w:bottom w:val="single" w:sz="4" w:space="0" w:color="auto"/>
              <w:right w:val="single" w:sz="4" w:space="0" w:color="auto"/>
            </w:tcBorders>
          </w:tcPr>
          <w:p w14:paraId="1995CE4A" w14:textId="77777777" w:rsidR="00CE26D5" w:rsidRPr="00CE26D5" w:rsidRDefault="00CE26D5" w:rsidP="00CE26D5">
            <w:pPr>
              <w:jc w:val="center"/>
              <w:rPr>
                <w:color w:val="000000" w:themeColor="text1"/>
                <w:sz w:val="24"/>
                <w:lang w:val="en-US"/>
              </w:rPr>
            </w:pPr>
            <w:r w:rsidRPr="00CE26D5">
              <w:rPr>
                <w:color w:val="000000" w:themeColor="text1"/>
                <w:sz w:val="24"/>
                <w:lang w:val="en-US"/>
              </w:rPr>
              <w:t>74</w:t>
            </w:r>
          </w:p>
        </w:tc>
        <w:tc>
          <w:tcPr>
            <w:tcW w:w="3121" w:type="dxa"/>
            <w:tcBorders>
              <w:top w:val="nil"/>
              <w:left w:val="single" w:sz="4" w:space="0" w:color="auto"/>
              <w:bottom w:val="single" w:sz="4" w:space="0" w:color="auto"/>
              <w:right w:val="single" w:sz="4" w:space="0" w:color="auto"/>
            </w:tcBorders>
            <w:noWrap/>
          </w:tcPr>
          <w:p w14:paraId="2317B86A"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600A7194" w14:textId="77777777" w:rsidR="00CE26D5" w:rsidRPr="00CE26D5" w:rsidRDefault="00CE26D5" w:rsidP="00CE26D5">
            <w:pPr>
              <w:jc w:val="center"/>
              <w:rPr>
                <w:color w:val="000000" w:themeColor="text1"/>
                <w:sz w:val="24"/>
              </w:rPr>
            </w:pPr>
            <w:r w:rsidRPr="00CE26D5">
              <w:rPr>
                <w:sz w:val="24"/>
              </w:rPr>
              <w:t>Подъезд к д. Макаровская</w:t>
            </w:r>
          </w:p>
        </w:tc>
        <w:tc>
          <w:tcPr>
            <w:tcW w:w="1993" w:type="dxa"/>
            <w:tcBorders>
              <w:top w:val="nil"/>
              <w:left w:val="single" w:sz="4" w:space="0" w:color="auto"/>
              <w:bottom w:val="single" w:sz="4" w:space="0" w:color="auto"/>
              <w:right w:val="single" w:sz="4" w:space="0" w:color="auto"/>
            </w:tcBorders>
          </w:tcPr>
          <w:p w14:paraId="0BB42804"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4DF2CD47" w14:textId="77777777" w:rsidTr="00CE26D5">
        <w:trPr>
          <w:trHeight w:val="288"/>
        </w:trPr>
        <w:tc>
          <w:tcPr>
            <w:tcW w:w="560" w:type="dxa"/>
            <w:tcBorders>
              <w:top w:val="nil"/>
              <w:left w:val="single" w:sz="4" w:space="0" w:color="auto"/>
              <w:bottom w:val="single" w:sz="4" w:space="0" w:color="auto"/>
              <w:right w:val="single" w:sz="4" w:space="0" w:color="auto"/>
            </w:tcBorders>
          </w:tcPr>
          <w:p w14:paraId="71514B41" w14:textId="77777777" w:rsidR="00CE26D5" w:rsidRPr="00CE26D5" w:rsidRDefault="00CE26D5" w:rsidP="00CE26D5">
            <w:pPr>
              <w:jc w:val="center"/>
              <w:rPr>
                <w:color w:val="000000" w:themeColor="text1"/>
                <w:sz w:val="24"/>
                <w:lang w:val="en-US"/>
              </w:rPr>
            </w:pPr>
            <w:r w:rsidRPr="00CE26D5">
              <w:rPr>
                <w:color w:val="000000" w:themeColor="text1"/>
                <w:sz w:val="24"/>
                <w:lang w:val="en-US"/>
              </w:rPr>
              <w:t>75</w:t>
            </w:r>
          </w:p>
        </w:tc>
        <w:tc>
          <w:tcPr>
            <w:tcW w:w="3121" w:type="dxa"/>
            <w:tcBorders>
              <w:top w:val="nil"/>
              <w:left w:val="single" w:sz="4" w:space="0" w:color="auto"/>
              <w:bottom w:val="single" w:sz="4" w:space="0" w:color="auto"/>
              <w:right w:val="single" w:sz="4" w:space="0" w:color="auto"/>
            </w:tcBorders>
            <w:noWrap/>
          </w:tcPr>
          <w:p w14:paraId="56C0DF25"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403D62E3" w14:textId="77777777" w:rsidR="00CE26D5" w:rsidRPr="00CE26D5" w:rsidRDefault="00CE26D5" w:rsidP="00CE26D5">
            <w:pPr>
              <w:jc w:val="center"/>
              <w:rPr>
                <w:sz w:val="24"/>
              </w:rPr>
            </w:pPr>
            <w:r w:rsidRPr="00CE26D5">
              <w:rPr>
                <w:sz w:val="24"/>
              </w:rPr>
              <w:t>Подъезд к д. Малые Некрасовы</w:t>
            </w:r>
          </w:p>
        </w:tc>
        <w:tc>
          <w:tcPr>
            <w:tcW w:w="1993" w:type="dxa"/>
            <w:tcBorders>
              <w:top w:val="nil"/>
              <w:left w:val="single" w:sz="4" w:space="0" w:color="auto"/>
              <w:bottom w:val="single" w:sz="4" w:space="0" w:color="auto"/>
              <w:right w:val="single" w:sz="4" w:space="0" w:color="auto"/>
            </w:tcBorders>
          </w:tcPr>
          <w:p w14:paraId="0E076D25"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1005BABE" w14:textId="77777777" w:rsidTr="00CE26D5">
        <w:trPr>
          <w:trHeight w:val="288"/>
        </w:trPr>
        <w:tc>
          <w:tcPr>
            <w:tcW w:w="560" w:type="dxa"/>
            <w:tcBorders>
              <w:top w:val="nil"/>
              <w:left w:val="single" w:sz="4" w:space="0" w:color="auto"/>
              <w:bottom w:val="single" w:sz="4" w:space="0" w:color="auto"/>
              <w:right w:val="single" w:sz="4" w:space="0" w:color="auto"/>
            </w:tcBorders>
          </w:tcPr>
          <w:p w14:paraId="76B9F667" w14:textId="77777777" w:rsidR="00CE26D5" w:rsidRPr="00CE26D5" w:rsidRDefault="00CE26D5" w:rsidP="00CE26D5">
            <w:pPr>
              <w:jc w:val="center"/>
              <w:rPr>
                <w:color w:val="000000" w:themeColor="text1"/>
                <w:sz w:val="24"/>
                <w:lang w:val="en-US"/>
              </w:rPr>
            </w:pPr>
            <w:r w:rsidRPr="00CE26D5">
              <w:rPr>
                <w:color w:val="000000" w:themeColor="text1"/>
                <w:sz w:val="24"/>
                <w:lang w:val="en-US"/>
              </w:rPr>
              <w:t>76</w:t>
            </w:r>
          </w:p>
        </w:tc>
        <w:tc>
          <w:tcPr>
            <w:tcW w:w="3121" w:type="dxa"/>
            <w:tcBorders>
              <w:top w:val="nil"/>
              <w:left w:val="single" w:sz="4" w:space="0" w:color="auto"/>
              <w:bottom w:val="single" w:sz="4" w:space="0" w:color="auto"/>
              <w:right w:val="single" w:sz="4" w:space="0" w:color="auto"/>
            </w:tcBorders>
            <w:noWrap/>
          </w:tcPr>
          <w:p w14:paraId="572ED6E9"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3AF78E79" w14:textId="77777777" w:rsidR="00CE26D5" w:rsidRPr="00CE26D5" w:rsidRDefault="00CE26D5" w:rsidP="00CE26D5">
            <w:pPr>
              <w:jc w:val="center"/>
              <w:rPr>
                <w:color w:val="000000" w:themeColor="text1"/>
                <w:sz w:val="24"/>
              </w:rPr>
            </w:pPr>
            <w:r w:rsidRPr="00CE26D5">
              <w:rPr>
                <w:color w:val="000000" w:themeColor="text1"/>
                <w:sz w:val="24"/>
              </w:rPr>
              <w:t>Пашино — Даньки</w:t>
            </w:r>
          </w:p>
        </w:tc>
        <w:tc>
          <w:tcPr>
            <w:tcW w:w="1993" w:type="dxa"/>
            <w:tcBorders>
              <w:top w:val="nil"/>
              <w:left w:val="single" w:sz="4" w:space="0" w:color="auto"/>
              <w:bottom w:val="single" w:sz="4" w:space="0" w:color="auto"/>
              <w:right w:val="single" w:sz="4" w:space="0" w:color="auto"/>
            </w:tcBorders>
            <w:vAlign w:val="center"/>
          </w:tcPr>
          <w:p w14:paraId="46218C07" w14:textId="77777777" w:rsidR="00CE26D5" w:rsidRPr="00CE26D5" w:rsidRDefault="00CE26D5" w:rsidP="00CE26D5">
            <w:pPr>
              <w:jc w:val="center"/>
              <w:rPr>
                <w:color w:val="000000" w:themeColor="text1"/>
                <w:sz w:val="24"/>
                <w:lang w:val="en-US"/>
              </w:rPr>
            </w:pPr>
            <w:r w:rsidRPr="00CE26D5">
              <w:rPr>
                <w:color w:val="000000" w:themeColor="text1"/>
                <w:sz w:val="24"/>
                <w:lang w:val="en-US"/>
              </w:rPr>
              <w:t>V</w:t>
            </w:r>
          </w:p>
        </w:tc>
      </w:tr>
      <w:tr w:rsidR="00CE26D5" w:rsidRPr="00CE26D5" w14:paraId="154E3947" w14:textId="77777777" w:rsidTr="00CE26D5">
        <w:trPr>
          <w:trHeight w:val="288"/>
        </w:trPr>
        <w:tc>
          <w:tcPr>
            <w:tcW w:w="560" w:type="dxa"/>
            <w:tcBorders>
              <w:top w:val="nil"/>
              <w:left w:val="single" w:sz="4" w:space="0" w:color="auto"/>
              <w:bottom w:val="single" w:sz="4" w:space="0" w:color="auto"/>
              <w:right w:val="single" w:sz="4" w:space="0" w:color="auto"/>
            </w:tcBorders>
          </w:tcPr>
          <w:p w14:paraId="46D9C877" w14:textId="77777777" w:rsidR="00CE26D5" w:rsidRPr="00CE26D5" w:rsidRDefault="00CE26D5" w:rsidP="00CE26D5">
            <w:pPr>
              <w:jc w:val="center"/>
              <w:rPr>
                <w:color w:val="000000" w:themeColor="text1"/>
                <w:sz w:val="24"/>
                <w:lang w:val="en-US"/>
              </w:rPr>
            </w:pPr>
            <w:r w:rsidRPr="00CE26D5">
              <w:rPr>
                <w:color w:val="000000" w:themeColor="text1"/>
                <w:sz w:val="24"/>
                <w:lang w:val="en-US"/>
              </w:rPr>
              <w:t>77</w:t>
            </w:r>
          </w:p>
        </w:tc>
        <w:tc>
          <w:tcPr>
            <w:tcW w:w="3121" w:type="dxa"/>
            <w:tcBorders>
              <w:top w:val="nil"/>
              <w:left w:val="single" w:sz="4" w:space="0" w:color="auto"/>
              <w:bottom w:val="single" w:sz="4" w:space="0" w:color="auto"/>
              <w:right w:val="single" w:sz="4" w:space="0" w:color="auto"/>
            </w:tcBorders>
            <w:noWrap/>
          </w:tcPr>
          <w:p w14:paraId="2BEC54F9"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2484A2D6" w14:textId="77777777" w:rsidR="00CE26D5" w:rsidRPr="00CE26D5" w:rsidRDefault="00CE26D5" w:rsidP="00CE26D5">
            <w:pPr>
              <w:jc w:val="center"/>
              <w:rPr>
                <w:color w:val="000000" w:themeColor="text1"/>
                <w:sz w:val="24"/>
              </w:rPr>
            </w:pPr>
            <w:r w:rsidRPr="00CE26D5">
              <w:rPr>
                <w:sz w:val="24"/>
              </w:rPr>
              <w:t>Подъезд к д. Гришонки</w:t>
            </w:r>
          </w:p>
        </w:tc>
        <w:tc>
          <w:tcPr>
            <w:tcW w:w="1993" w:type="dxa"/>
            <w:tcBorders>
              <w:top w:val="nil"/>
              <w:left w:val="single" w:sz="4" w:space="0" w:color="auto"/>
              <w:bottom w:val="single" w:sz="4" w:space="0" w:color="auto"/>
              <w:right w:val="single" w:sz="4" w:space="0" w:color="auto"/>
            </w:tcBorders>
          </w:tcPr>
          <w:p w14:paraId="0F679F12"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1CCD480F" w14:textId="77777777" w:rsidTr="00CE26D5">
        <w:trPr>
          <w:trHeight w:val="288"/>
        </w:trPr>
        <w:tc>
          <w:tcPr>
            <w:tcW w:w="560" w:type="dxa"/>
            <w:tcBorders>
              <w:top w:val="nil"/>
              <w:left w:val="single" w:sz="4" w:space="0" w:color="auto"/>
              <w:bottom w:val="single" w:sz="4" w:space="0" w:color="auto"/>
              <w:right w:val="single" w:sz="4" w:space="0" w:color="auto"/>
            </w:tcBorders>
          </w:tcPr>
          <w:p w14:paraId="74F8140F" w14:textId="77777777" w:rsidR="00CE26D5" w:rsidRPr="00CE26D5" w:rsidRDefault="00CE26D5" w:rsidP="00CE26D5">
            <w:pPr>
              <w:jc w:val="center"/>
              <w:rPr>
                <w:color w:val="000000" w:themeColor="text1"/>
                <w:sz w:val="24"/>
                <w:lang w:val="en-US"/>
              </w:rPr>
            </w:pPr>
            <w:r w:rsidRPr="00CE26D5">
              <w:rPr>
                <w:color w:val="000000" w:themeColor="text1"/>
                <w:sz w:val="24"/>
                <w:lang w:val="en-US"/>
              </w:rPr>
              <w:t>78</w:t>
            </w:r>
          </w:p>
        </w:tc>
        <w:tc>
          <w:tcPr>
            <w:tcW w:w="3121" w:type="dxa"/>
            <w:tcBorders>
              <w:top w:val="nil"/>
              <w:left w:val="single" w:sz="4" w:space="0" w:color="auto"/>
              <w:bottom w:val="single" w:sz="4" w:space="0" w:color="auto"/>
              <w:right w:val="single" w:sz="4" w:space="0" w:color="auto"/>
            </w:tcBorders>
            <w:noWrap/>
          </w:tcPr>
          <w:p w14:paraId="6C267749"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1ABB24D5" w14:textId="77777777" w:rsidR="00CE26D5" w:rsidRPr="00CE26D5" w:rsidRDefault="00CE26D5" w:rsidP="00CE26D5">
            <w:pPr>
              <w:jc w:val="center"/>
              <w:rPr>
                <w:sz w:val="24"/>
              </w:rPr>
            </w:pPr>
            <w:r w:rsidRPr="00CE26D5">
              <w:rPr>
                <w:sz w:val="24"/>
              </w:rPr>
              <w:t>Подъезд к д. Митрохово</w:t>
            </w:r>
          </w:p>
        </w:tc>
        <w:tc>
          <w:tcPr>
            <w:tcW w:w="1993" w:type="dxa"/>
            <w:tcBorders>
              <w:top w:val="nil"/>
              <w:left w:val="single" w:sz="4" w:space="0" w:color="auto"/>
              <w:bottom w:val="single" w:sz="4" w:space="0" w:color="auto"/>
              <w:right w:val="single" w:sz="4" w:space="0" w:color="auto"/>
            </w:tcBorders>
          </w:tcPr>
          <w:p w14:paraId="1880B5DB"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4CBB75CF" w14:textId="77777777" w:rsidTr="00CE26D5">
        <w:trPr>
          <w:trHeight w:val="288"/>
        </w:trPr>
        <w:tc>
          <w:tcPr>
            <w:tcW w:w="560" w:type="dxa"/>
            <w:tcBorders>
              <w:top w:val="nil"/>
              <w:left w:val="single" w:sz="4" w:space="0" w:color="auto"/>
              <w:bottom w:val="single" w:sz="4" w:space="0" w:color="auto"/>
              <w:right w:val="single" w:sz="4" w:space="0" w:color="auto"/>
            </w:tcBorders>
          </w:tcPr>
          <w:p w14:paraId="0A523574" w14:textId="77777777" w:rsidR="00CE26D5" w:rsidRPr="00CE26D5" w:rsidRDefault="00CE26D5" w:rsidP="00CE26D5">
            <w:pPr>
              <w:jc w:val="center"/>
              <w:rPr>
                <w:color w:val="000000" w:themeColor="text1"/>
                <w:sz w:val="24"/>
              </w:rPr>
            </w:pPr>
            <w:r w:rsidRPr="00CE26D5">
              <w:rPr>
                <w:color w:val="000000" w:themeColor="text1"/>
                <w:sz w:val="24"/>
              </w:rPr>
              <w:t>79</w:t>
            </w:r>
          </w:p>
        </w:tc>
        <w:tc>
          <w:tcPr>
            <w:tcW w:w="3121" w:type="dxa"/>
            <w:tcBorders>
              <w:top w:val="nil"/>
              <w:left w:val="single" w:sz="4" w:space="0" w:color="auto"/>
              <w:bottom w:val="single" w:sz="4" w:space="0" w:color="auto"/>
              <w:right w:val="single" w:sz="4" w:space="0" w:color="auto"/>
            </w:tcBorders>
            <w:noWrap/>
          </w:tcPr>
          <w:p w14:paraId="0ED959FE"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435E1740" w14:textId="77777777" w:rsidR="00CE26D5" w:rsidRPr="00CE26D5" w:rsidRDefault="00CE26D5" w:rsidP="00CE26D5">
            <w:pPr>
              <w:jc w:val="center"/>
              <w:rPr>
                <w:color w:val="000000" w:themeColor="text1"/>
                <w:sz w:val="24"/>
              </w:rPr>
            </w:pPr>
            <w:r w:rsidRPr="00CE26D5">
              <w:rPr>
                <w:color w:val="000000" w:themeColor="text1"/>
                <w:sz w:val="24"/>
              </w:rPr>
              <w:t>Камский — Фроловская</w:t>
            </w:r>
          </w:p>
        </w:tc>
        <w:tc>
          <w:tcPr>
            <w:tcW w:w="1993" w:type="dxa"/>
            <w:tcBorders>
              <w:top w:val="nil"/>
              <w:left w:val="single" w:sz="4" w:space="0" w:color="auto"/>
              <w:bottom w:val="single" w:sz="4" w:space="0" w:color="auto"/>
              <w:right w:val="single" w:sz="4" w:space="0" w:color="auto"/>
            </w:tcBorders>
            <w:vAlign w:val="center"/>
          </w:tcPr>
          <w:p w14:paraId="0BAED203" w14:textId="77777777" w:rsidR="00CE26D5" w:rsidRPr="00CE26D5" w:rsidRDefault="00CE26D5" w:rsidP="00CE26D5">
            <w:pPr>
              <w:jc w:val="center"/>
              <w:rPr>
                <w:color w:val="000000" w:themeColor="text1"/>
                <w:sz w:val="24"/>
              </w:rPr>
            </w:pPr>
            <w:r w:rsidRPr="00CE26D5">
              <w:rPr>
                <w:color w:val="000000" w:themeColor="text1"/>
                <w:sz w:val="24"/>
                <w:lang w:val="en-US"/>
              </w:rPr>
              <w:t>V</w:t>
            </w:r>
          </w:p>
        </w:tc>
      </w:tr>
      <w:tr w:rsidR="00CE26D5" w:rsidRPr="00CE26D5" w14:paraId="2D17B270" w14:textId="77777777" w:rsidTr="00CE26D5">
        <w:trPr>
          <w:trHeight w:val="288"/>
        </w:trPr>
        <w:tc>
          <w:tcPr>
            <w:tcW w:w="560" w:type="dxa"/>
            <w:tcBorders>
              <w:top w:val="nil"/>
              <w:left w:val="single" w:sz="4" w:space="0" w:color="auto"/>
              <w:bottom w:val="single" w:sz="4" w:space="0" w:color="auto"/>
              <w:right w:val="single" w:sz="4" w:space="0" w:color="auto"/>
            </w:tcBorders>
          </w:tcPr>
          <w:p w14:paraId="4EA3734B" w14:textId="77777777" w:rsidR="00CE26D5" w:rsidRPr="00CE26D5" w:rsidRDefault="00CE26D5" w:rsidP="00CE26D5">
            <w:pPr>
              <w:jc w:val="center"/>
              <w:rPr>
                <w:color w:val="000000" w:themeColor="text1"/>
                <w:sz w:val="24"/>
              </w:rPr>
            </w:pPr>
            <w:r w:rsidRPr="00CE26D5">
              <w:rPr>
                <w:color w:val="000000" w:themeColor="text1"/>
                <w:sz w:val="24"/>
              </w:rPr>
              <w:t>80</w:t>
            </w:r>
          </w:p>
        </w:tc>
        <w:tc>
          <w:tcPr>
            <w:tcW w:w="3121" w:type="dxa"/>
            <w:tcBorders>
              <w:top w:val="nil"/>
              <w:left w:val="single" w:sz="4" w:space="0" w:color="auto"/>
              <w:bottom w:val="single" w:sz="4" w:space="0" w:color="auto"/>
              <w:right w:val="single" w:sz="4" w:space="0" w:color="auto"/>
            </w:tcBorders>
            <w:noWrap/>
          </w:tcPr>
          <w:p w14:paraId="6F8AF011"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4028A4A0" w14:textId="77777777" w:rsidR="00CE26D5" w:rsidRPr="00CE26D5" w:rsidRDefault="00CE26D5" w:rsidP="00CE26D5">
            <w:pPr>
              <w:jc w:val="center"/>
              <w:rPr>
                <w:color w:val="000000" w:themeColor="text1"/>
                <w:sz w:val="24"/>
              </w:rPr>
            </w:pPr>
            <w:r w:rsidRPr="00CE26D5">
              <w:rPr>
                <w:sz w:val="24"/>
              </w:rPr>
              <w:t>Бело-Пашино — Усть-Томызь</w:t>
            </w:r>
          </w:p>
        </w:tc>
        <w:tc>
          <w:tcPr>
            <w:tcW w:w="1993" w:type="dxa"/>
            <w:tcBorders>
              <w:top w:val="nil"/>
              <w:left w:val="single" w:sz="4" w:space="0" w:color="auto"/>
              <w:bottom w:val="single" w:sz="4" w:space="0" w:color="auto"/>
              <w:right w:val="single" w:sz="4" w:space="0" w:color="auto"/>
            </w:tcBorders>
          </w:tcPr>
          <w:p w14:paraId="7240700E"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7BA4DAEE" w14:textId="77777777" w:rsidTr="00CE26D5">
        <w:trPr>
          <w:trHeight w:val="288"/>
        </w:trPr>
        <w:tc>
          <w:tcPr>
            <w:tcW w:w="560" w:type="dxa"/>
            <w:tcBorders>
              <w:top w:val="nil"/>
              <w:left w:val="single" w:sz="4" w:space="0" w:color="auto"/>
              <w:bottom w:val="single" w:sz="4" w:space="0" w:color="auto"/>
              <w:right w:val="single" w:sz="4" w:space="0" w:color="auto"/>
            </w:tcBorders>
          </w:tcPr>
          <w:p w14:paraId="01253527" w14:textId="77777777" w:rsidR="00CE26D5" w:rsidRPr="00CE26D5" w:rsidRDefault="00CE26D5" w:rsidP="00CE26D5">
            <w:pPr>
              <w:jc w:val="center"/>
              <w:rPr>
                <w:color w:val="000000" w:themeColor="text1"/>
                <w:sz w:val="24"/>
                <w:lang w:val="en-US"/>
              </w:rPr>
            </w:pPr>
            <w:r w:rsidRPr="00CE26D5">
              <w:rPr>
                <w:color w:val="000000" w:themeColor="text1"/>
                <w:sz w:val="24"/>
                <w:lang w:val="en-US"/>
              </w:rPr>
              <w:t>81</w:t>
            </w:r>
          </w:p>
        </w:tc>
        <w:tc>
          <w:tcPr>
            <w:tcW w:w="3121" w:type="dxa"/>
            <w:tcBorders>
              <w:top w:val="nil"/>
              <w:left w:val="single" w:sz="4" w:space="0" w:color="auto"/>
              <w:bottom w:val="single" w:sz="4" w:space="0" w:color="auto"/>
              <w:right w:val="single" w:sz="4" w:space="0" w:color="auto"/>
            </w:tcBorders>
            <w:noWrap/>
          </w:tcPr>
          <w:p w14:paraId="0B74D111"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1B853FFD" w14:textId="77777777" w:rsidR="00CE26D5" w:rsidRPr="00CE26D5" w:rsidRDefault="00CE26D5" w:rsidP="00CE26D5">
            <w:pPr>
              <w:tabs>
                <w:tab w:val="left" w:pos="960"/>
              </w:tabs>
              <w:jc w:val="center"/>
              <w:rPr>
                <w:color w:val="000000" w:themeColor="text1"/>
                <w:sz w:val="24"/>
              </w:rPr>
            </w:pPr>
            <w:r w:rsidRPr="00CE26D5">
              <w:rPr>
                <w:color w:val="000000" w:themeColor="text1"/>
                <w:sz w:val="24"/>
              </w:rPr>
              <w:t>Фроловская-  Керкашер</w:t>
            </w:r>
          </w:p>
        </w:tc>
        <w:tc>
          <w:tcPr>
            <w:tcW w:w="1993" w:type="dxa"/>
            <w:tcBorders>
              <w:top w:val="nil"/>
              <w:left w:val="single" w:sz="4" w:space="0" w:color="auto"/>
              <w:bottom w:val="single" w:sz="4" w:space="0" w:color="auto"/>
              <w:right w:val="single" w:sz="4" w:space="0" w:color="auto"/>
            </w:tcBorders>
          </w:tcPr>
          <w:p w14:paraId="61F47E79"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2B78B38D" w14:textId="77777777" w:rsidTr="00CE26D5">
        <w:trPr>
          <w:trHeight w:val="288"/>
        </w:trPr>
        <w:tc>
          <w:tcPr>
            <w:tcW w:w="560" w:type="dxa"/>
            <w:tcBorders>
              <w:top w:val="nil"/>
              <w:left w:val="single" w:sz="4" w:space="0" w:color="auto"/>
              <w:bottom w:val="single" w:sz="4" w:space="0" w:color="auto"/>
              <w:right w:val="single" w:sz="4" w:space="0" w:color="auto"/>
            </w:tcBorders>
          </w:tcPr>
          <w:p w14:paraId="7E6FE56D" w14:textId="77777777" w:rsidR="00CE26D5" w:rsidRPr="00CE26D5" w:rsidRDefault="00CE26D5" w:rsidP="00CE26D5">
            <w:pPr>
              <w:jc w:val="center"/>
              <w:rPr>
                <w:color w:val="000000" w:themeColor="text1"/>
                <w:sz w:val="24"/>
                <w:lang w:val="en-US"/>
              </w:rPr>
            </w:pPr>
            <w:r w:rsidRPr="00CE26D5">
              <w:rPr>
                <w:color w:val="000000" w:themeColor="text1"/>
                <w:sz w:val="24"/>
                <w:lang w:val="en-US"/>
              </w:rPr>
              <w:t>82</w:t>
            </w:r>
          </w:p>
        </w:tc>
        <w:tc>
          <w:tcPr>
            <w:tcW w:w="3121" w:type="dxa"/>
            <w:tcBorders>
              <w:top w:val="nil"/>
              <w:left w:val="single" w:sz="4" w:space="0" w:color="auto"/>
              <w:bottom w:val="single" w:sz="4" w:space="0" w:color="auto"/>
              <w:right w:val="single" w:sz="4" w:space="0" w:color="auto"/>
            </w:tcBorders>
            <w:noWrap/>
          </w:tcPr>
          <w:p w14:paraId="25C1884D"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0C96B5A3" w14:textId="77777777" w:rsidR="00CE26D5" w:rsidRPr="00CE26D5" w:rsidRDefault="00CE26D5" w:rsidP="00CE26D5">
            <w:pPr>
              <w:jc w:val="center"/>
              <w:rPr>
                <w:color w:val="000000" w:themeColor="text1"/>
                <w:sz w:val="24"/>
              </w:rPr>
            </w:pPr>
            <w:r w:rsidRPr="00CE26D5">
              <w:rPr>
                <w:sz w:val="24"/>
              </w:rPr>
              <w:t>Фроловская — Сержонки</w:t>
            </w:r>
          </w:p>
        </w:tc>
        <w:tc>
          <w:tcPr>
            <w:tcW w:w="1993" w:type="dxa"/>
            <w:tcBorders>
              <w:top w:val="nil"/>
              <w:left w:val="single" w:sz="4" w:space="0" w:color="auto"/>
              <w:bottom w:val="single" w:sz="4" w:space="0" w:color="auto"/>
              <w:right w:val="single" w:sz="4" w:space="0" w:color="auto"/>
            </w:tcBorders>
          </w:tcPr>
          <w:p w14:paraId="0CC2E285"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5914243B" w14:textId="77777777" w:rsidTr="00CE26D5">
        <w:trPr>
          <w:trHeight w:val="288"/>
        </w:trPr>
        <w:tc>
          <w:tcPr>
            <w:tcW w:w="560" w:type="dxa"/>
            <w:tcBorders>
              <w:top w:val="nil"/>
              <w:left w:val="single" w:sz="4" w:space="0" w:color="auto"/>
              <w:bottom w:val="single" w:sz="4" w:space="0" w:color="auto"/>
              <w:right w:val="single" w:sz="4" w:space="0" w:color="auto"/>
            </w:tcBorders>
          </w:tcPr>
          <w:p w14:paraId="508CFAA5" w14:textId="77777777" w:rsidR="00CE26D5" w:rsidRPr="00CE26D5" w:rsidRDefault="00CE26D5" w:rsidP="00CE26D5">
            <w:pPr>
              <w:jc w:val="center"/>
              <w:rPr>
                <w:color w:val="000000" w:themeColor="text1"/>
                <w:sz w:val="24"/>
                <w:lang w:val="en-US"/>
              </w:rPr>
            </w:pPr>
            <w:r w:rsidRPr="00CE26D5">
              <w:rPr>
                <w:color w:val="000000" w:themeColor="text1"/>
                <w:sz w:val="24"/>
                <w:lang w:val="en-US"/>
              </w:rPr>
              <w:t>83</w:t>
            </w:r>
          </w:p>
        </w:tc>
        <w:tc>
          <w:tcPr>
            <w:tcW w:w="3121" w:type="dxa"/>
            <w:tcBorders>
              <w:top w:val="nil"/>
              <w:left w:val="single" w:sz="4" w:space="0" w:color="auto"/>
              <w:bottom w:val="single" w:sz="4" w:space="0" w:color="auto"/>
              <w:right w:val="single" w:sz="4" w:space="0" w:color="auto"/>
            </w:tcBorders>
            <w:noWrap/>
          </w:tcPr>
          <w:p w14:paraId="4B785E4A"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63C60842" w14:textId="77777777" w:rsidR="00CE26D5" w:rsidRPr="00CE26D5" w:rsidRDefault="00CE26D5" w:rsidP="00CE26D5">
            <w:pPr>
              <w:jc w:val="center"/>
              <w:rPr>
                <w:color w:val="000000" w:themeColor="text1"/>
                <w:sz w:val="24"/>
              </w:rPr>
            </w:pPr>
            <w:r w:rsidRPr="00CE26D5">
              <w:rPr>
                <w:sz w:val="24"/>
              </w:rPr>
              <w:t>Ромаши — Карагай</w:t>
            </w:r>
          </w:p>
        </w:tc>
        <w:tc>
          <w:tcPr>
            <w:tcW w:w="1993" w:type="dxa"/>
            <w:tcBorders>
              <w:top w:val="nil"/>
              <w:left w:val="single" w:sz="4" w:space="0" w:color="auto"/>
              <w:bottom w:val="single" w:sz="4" w:space="0" w:color="auto"/>
              <w:right w:val="single" w:sz="4" w:space="0" w:color="auto"/>
            </w:tcBorders>
          </w:tcPr>
          <w:p w14:paraId="3F37C1D7"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6D6E9734" w14:textId="77777777" w:rsidTr="00CE26D5">
        <w:trPr>
          <w:trHeight w:val="288"/>
        </w:trPr>
        <w:tc>
          <w:tcPr>
            <w:tcW w:w="560" w:type="dxa"/>
            <w:tcBorders>
              <w:top w:val="nil"/>
              <w:left w:val="single" w:sz="4" w:space="0" w:color="auto"/>
              <w:bottom w:val="single" w:sz="4" w:space="0" w:color="auto"/>
              <w:right w:val="single" w:sz="4" w:space="0" w:color="auto"/>
            </w:tcBorders>
          </w:tcPr>
          <w:p w14:paraId="74BEBE14" w14:textId="77777777" w:rsidR="00CE26D5" w:rsidRPr="00CE26D5" w:rsidRDefault="00CE26D5" w:rsidP="00CE26D5">
            <w:pPr>
              <w:jc w:val="center"/>
              <w:rPr>
                <w:color w:val="000000" w:themeColor="text1"/>
                <w:sz w:val="24"/>
                <w:lang w:val="en-US"/>
              </w:rPr>
            </w:pPr>
            <w:r w:rsidRPr="00CE26D5">
              <w:rPr>
                <w:color w:val="000000" w:themeColor="text1"/>
                <w:sz w:val="24"/>
                <w:lang w:val="en-US"/>
              </w:rPr>
              <w:lastRenderedPageBreak/>
              <w:t>84</w:t>
            </w:r>
          </w:p>
        </w:tc>
        <w:tc>
          <w:tcPr>
            <w:tcW w:w="3121" w:type="dxa"/>
            <w:tcBorders>
              <w:top w:val="nil"/>
              <w:left w:val="single" w:sz="4" w:space="0" w:color="auto"/>
              <w:bottom w:val="single" w:sz="4" w:space="0" w:color="auto"/>
              <w:right w:val="single" w:sz="4" w:space="0" w:color="auto"/>
            </w:tcBorders>
            <w:noWrap/>
          </w:tcPr>
          <w:p w14:paraId="548EEC84"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0A14697C" w14:textId="77777777" w:rsidR="00CE26D5" w:rsidRPr="00CE26D5" w:rsidRDefault="00CE26D5" w:rsidP="00CE26D5">
            <w:pPr>
              <w:jc w:val="center"/>
              <w:rPr>
                <w:color w:val="000000" w:themeColor="text1"/>
                <w:sz w:val="24"/>
              </w:rPr>
            </w:pPr>
            <w:r w:rsidRPr="00CE26D5">
              <w:rPr>
                <w:color w:val="000000" w:themeColor="text1"/>
                <w:sz w:val="24"/>
              </w:rPr>
              <w:t>Ромаши — Щукино</w:t>
            </w:r>
          </w:p>
        </w:tc>
        <w:tc>
          <w:tcPr>
            <w:tcW w:w="1993" w:type="dxa"/>
            <w:tcBorders>
              <w:top w:val="nil"/>
              <w:left w:val="single" w:sz="4" w:space="0" w:color="auto"/>
              <w:bottom w:val="single" w:sz="4" w:space="0" w:color="auto"/>
              <w:right w:val="single" w:sz="4" w:space="0" w:color="auto"/>
            </w:tcBorders>
          </w:tcPr>
          <w:p w14:paraId="4C1F723E"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1C9AE411" w14:textId="77777777" w:rsidTr="00CE26D5">
        <w:trPr>
          <w:trHeight w:val="288"/>
        </w:trPr>
        <w:tc>
          <w:tcPr>
            <w:tcW w:w="560" w:type="dxa"/>
            <w:tcBorders>
              <w:top w:val="nil"/>
              <w:left w:val="single" w:sz="4" w:space="0" w:color="auto"/>
              <w:bottom w:val="single" w:sz="4" w:space="0" w:color="auto"/>
              <w:right w:val="single" w:sz="4" w:space="0" w:color="auto"/>
            </w:tcBorders>
          </w:tcPr>
          <w:p w14:paraId="46AB8832" w14:textId="77777777" w:rsidR="00CE26D5" w:rsidRPr="00CE26D5" w:rsidRDefault="00CE26D5" w:rsidP="00CE26D5">
            <w:pPr>
              <w:jc w:val="center"/>
              <w:rPr>
                <w:color w:val="000000" w:themeColor="text1"/>
                <w:sz w:val="24"/>
                <w:lang w:val="en-US"/>
              </w:rPr>
            </w:pPr>
            <w:r w:rsidRPr="00CE26D5">
              <w:rPr>
                <w:color w:val="000000" w:themeColor="text1"/>
                <w:sz w:val="24"/>
                <w:lang w:val="en-US"/>
              </w:rPr>
              <w:t>85</w:t>
            </w:r>
          </w:p>
        </w:tc>
        <w:tc>
          <w:tcPr>
            <w:tcW w:w="3121" w:type="dxa"/>
            <w:tcBorders>
              <w:top w:val="nil"/>
              <w:left w:val="single" w:sz="4" w:space="0" w:color="auto"/>
              <w:bottom w:val="single" w:sz="4" w:space="0" w:color="auto"/>
              <w:right w:val="single" w:sz="4" w:space="0" w:color="auto"/>
            </w:tcBorders>
            <w:noWrap/>
          </w:tcPr>
          <w:p w14:paraId="3D94CBFE"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1062A359" w14:textId="77777777" w:rsidR="00CE26D5" w:rsidRPr="00CE26D5" w:rsidRDefault="00CE26D5" w:rsidP="00CE26D5">
            <w:pPr>
              <w:jc w:val="center"/>
              <w:rPr>
                <w:color w:val="000000" w:themeColor="text1"/>
                <w:sz w:val="24"/>
              </w:rPr>
            </w:pPr>
            <w:r w:rsidRPr="00CE26D5">
              <w:rPr>
                <w:sz w:val="24"/>
              </w:rPr>
              <w:t>Подъезд к д. Аксеново</w:t>
            </w:r>
          </w:p>
        </w:tc>
        <w:tc>
          <w:tcPr>
            <w:tcW w:w="1993" w:type="dxa"/>
            <w:tcBorders>
              <w:top w:val="nil"/>
              <w:left w:val="single" w:sz="4" w:space="0" w:color="auto"/>
              <w:bottom w:val="single" w:sz="4" w:space="0" w:color="auto"/>
              <w:right w:val="single" w:sz="4" w:space="0" w:color="auto"/>
            </w:tcBorders>
          </w:tcPr>
          <w:p w14:paraId="3321392B"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208DD07D" w14:textId="77777777" w:rsidTr="00CE26D5">
        <w:trPr>
          <w:trHeight w:val="288"/>
        </w:trPr>
        <w:tc>
          <w:tcPr>
            <w:tcW w:w="560" w:type="dxa"/>
            <w:tcBorders>
              <w:top w:val="nil"/>
              <w:left w:val="single" w:sz="4" w:space="0" w:color="auto"/>
              <w:bottom w:val="single" w:sz="4" w:space="0" w:color="auto"/>
              <w:right w:val="single" w:sz="4" w:space="0" w:color="auto"/>
            </w:tcBorders>
          </w:tcPr>
          <w:p w14:paraId="7D2C118D" w14:textId="77777777" w:rsidR="00CE26D5" w:rsidRPr="00CE26D5" w:rsidRDefault="00CE26D5" w:rsidP="00CE26D5">
            <w:pPr>
              <w:jc w:val="center"/>
              <w:rPr>
                <w:color w:val="000000" w:themeColor="text1"/>
                <w:sz w:val="24"/>
                <w:lang w:val="en-US"/>
              </w:rPr>
            </w:pPr>
            <w:r w:rsidRPr="00CE26D5">
              <w:rPr>
                <w:color w:val="000000" w:themeColor="text1"/>
                <w:sz w:val="24"/>
                <w:lang w:val="en-US"/>
              </w:rPr>
              <w:t>86</w:t>
            </w:r>
          </w:p>
        </w:tc>
        <w:tc>
          <w:tcPr>
            <w:tcW w:w="3121" w:type="dxa"/>
            <w:tcBorders>
              <w:top w:val="nil"/>
              <w:left w:val="single" w:sz="4" w:space="0" w:color="auto"/>
              <w:bottom w:val="single" w:sz="4" w:space="0" w:color="auto"/>
              <w:right w:val="single" w:sz="4" w:space="0" w:color="auto"/>
            </w:tcBorders>
            <w:noWrap/>
          </w:tcPr>
          <w:p w14:paraId="1EAA42F7"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04D7B136" w14:textId="77777777" w:rsidR="00CE26D5" w:rsidRPr="00CE26D5" w:rsidRDefault="00CE26D5" w:rsidP="00CE26D5">
            <w:pPr>
              <w:jc w:val="center"/>
              <w:rPr>
                <w:color w:val="000000" w:themeColor="text1"/>
                <w:sz w:val="24"/>
              </w:rPr>
            </w:pPr>
            <w:r w:rsidRPr="00CE26D5">
              <w:rPr>
                <w:color w:val="000000" w:themeColor="text1"/>
                <w:sz w:val="24"/>
              </w:rPr>
              <w:t>Порошино — Кобылача</w:t>
            </w:r>
          </w:p>
        </w:tc>
        <w:tc>
          <w:tcPr>
            <w:tcW w:w="1993" w:type="dxa"/>
            <w:tcBorders>
              <w:top w:val="nil"/>
              <w:left w:val="single" w:sz="4" w:space="0" w:color="auto"/>
              <w:bottom w:val="single" w:sz="4" w:space="0" w:color="auto"/>
              <w:right w:val="single" w:sz="4" w:space="0" w:color="auto"/>
            </w:tcBorders>
          </w:tcPr>
          <w:p w14:paraId="61B60FED"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55177BA5" w14:textId="77777777" w:rsidTr="00CE26D5">
        <w:trPr>
          <w:trHeight w:val="288"/>
        </w:trPr>
        <w:tc>
          <w:tcPr>
            <w:tcW w:w="560" w:type="dxa"/>
            <w:tcBorders>
              <w:top w:val="nil"/>
              <w:left w:val="single" w:sz="4" w:space="0" w:color="auto"/>
              <w:bottom w:val="single" w:sz="4" w:space="0" w:color="auto"/>
              <w:right w:val="single" w:sz="4" w:space="0" w:color="auto"/>
            </w:tcBorders>
          </w:tcPr>
          <w:p w14:paraId="7B8419A2" w14:textId="77777777" w:rsidR="00CE26D5" w:rsidRPr="00CE26D5" w:rsidRDefault="00CE26D5" w:rsidP="00CE26D5">
            <w:pPr>
              <w:jc w:val="center"/>
              <w:rPr>
                <w:color w:val="000000" w:themeColor="text1"/>
                <w:sz w:val="24"/>
                <w:lang w:val="en-US"/>
              </w:rPr>
            </w:pPr>
            <w:r w:rsidRPr="00CE26D5">
              <w:rPr>
                <w:color w:val="000000" w:themeColor="text1"/>
                <w:sz w:val="24"/>
                <w:lang w:val="en-US"/>
              </w:rPr>
              <w:t>87</w:t>
            </w:r>
          </w:p>
        </w:tc>
        <w:tc>
          <w:tcPr>
            <w:tcW w:w="3121" w:type="dxa"/>
            <w:tcBorders>
              <w:top w:val="nil"/>
              <w:left w:val="single" w:sz="4" w:space="0" w:color="auto"/>
              <w:bottom w:val="single" w:sz="4" w:space="0" w:color="auto"/>
              <w:right w:val="single" w:sz="4" w:space="0" w:color="auto"/>
            </w:tcBorders>
            <w:noWrap/>
          </w:tcPr>
          <w:p w14:paraId="15D84DF8"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2633EF26" w14:textId="77777777" w:rsidR="00CE26D5" w:rsidRPr="00CE26D5" w:rsidRDefault="00CE26D5" w:rsidP="00CE26D5">
            <w:pPr>
              <w:jc w:val="center"/>
              <w:rPr>
                <w:color w:val="000000" w:themeColor="text1"/>
                <w:sz w:val="24"/>
              </w:rPr>
            </w:pPr>
            <w:r w:rsidRPr="00CE26D5">
              <w:rPr>
                <w:sz w:val="24"/>
              </w:rPr>
              <w:t>Подъезд к д. Карасюрово</w:t>
            </w:r>
          </w:p>
        </w:tc>
        <w:tc>
          <w:tcPr>
            <w:tcW w:w="1993" w:type="dxa"/>
            <w:tcBorders>
              <w:top w:val="nil"/>
              <w:left w:val="single" w:sz="4" w:space="0" w:color="auto"/>
              <w:bottom w:val="single" w:sz="4" w:space="0" w:color="auto"/>
              <w:right w:val="single" w:sz="4" w:space="0" w:color="auto"/>
            </w:tcBorders>
          </w:tcPr>
          <w:p w14:paraId="316A464B"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54381051" w14:textId="77777777" w:rsidTr="00CE26D5">
        <w:trPr>
          <w:trHeight w:val="288"/>
        </w:trPr>
        <w:tc>
          <w:tcPr>
            <w:tcW w:w="560" w:type="dxa"/>
            <w:tcBorders>
              <w:top w:val="nil"/>
              <w:left w:val="single" w:sz="4" w:space="0" w:color="auto"/>
              <w:bottom w:val="single" w:sz="4" w:space="0" w:color="auto"/>
              <w:right w:val="single" w:sz="4" w:space="0" w:color="auto"/>
            </w:tcBorders>
          </w:tcPr>
          <w:p w14:paraId="00EF3EF7" w14:textId="77777777" w:rsidR="00CE26D5" w:rsidRPr="00CE26D5" w:rsidRDefault="00CE26D5" w:rsidP="00CE26D5">
            <w:pPr>
              <w:jc w:val="center"/>
              <w:rPr>
                <w:color w:val="000000" w:themeColor="text1"/>
                <w:sz w:val="24"/>
                <w:lang w:val="en-US"/>
              </w:rPr>
            </w:pPr>
            <w:r w:rsidRPr="00CE26D5">
              <w:rPr>
                <w:color w:val="000000" w:themeColor="text1"/>
                <w:sz w:val="24"/>
                <w:lang w:val="en-US"/>
              </w:rPr>
              <w:t>88</w:t>
            </w:r>
          </w:p>
        </w:tc>
        <w:tc>
          <w:tcPr>
            <w:tcW w:w="3121" w:type="dxa"/>
            <w:tcBorders>
              <w:top w:val="nil"/>
              <w:left w:val="single" w:sz="4" w:space="0" w:color="auto"/>
              <w:bottom w:val="single" w:sz="4" w:space="0" w:color="auto"/>
              <w:right w:val="single" w:sz="4" w:space="0" w:color="auto"/>
            </w:tcBorders>
            <w:noWrap/>
          </w:tcPr>
          <w:p w14:paraId="754F2AEC"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792E8B7B" w14:textId="77777777" w:rsidR="00CE26D5" w:rsidRPr="00CE26D5" w:rsidRDefault="00CE26D5" w:rsidP="00CE26D5">
            <w:pPr>
              <w:jc w:val="center"/>
              <w:rPr>
                <w:color w:val="000000" w:themeColor="text1"/>
                <w:sz w:val="24"/>
              </w:rPr>
            </w:pPr>
            <w:r w:rsidRPr="00CE26D5">
              <w:rPr>
                <w:sz w:val="24"/>
              </w:rPr>
              <w:t>Подъезд к д. Никулята</w:t>
            </w:r>
          </w:p>
        </w:tc>
        <w:tc>
          <w:tcPr>
            <w:tcW w:w="1993" w:type="dxa"/>
            <w:tcBorders>
              <w:top w:val="nil"/>
              <w:left w:val="single" w:sz="4" w:space="0" w:color="auto"/>
              <w:bottom w:val="single" w:sz="4" w:space="0" w:color="auto"/>
              <w:right w:val="single" w:sz="4" w:space="0" w:color="auto"/>
            </w:tcBorders>
          </w:tcPr>
          <w:p w14:paraId="09A9DAB5"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5D48CEC7" w14:textId="77777777" w:rsidTr="00CE26D5">
        <w:trPr>
          <w:trHeight w:val="288"/>
        </w:trPr>
        <w:tc>
          <w:tcPr>
            <w:tcW w:w="560" w:type="dxa"/>
            <w:tcBorders>
              <w:top w:val="nil"/>
              <w:left w:val="single" w:sz="4" w:space="0" w:color="auto"/>
              <w:bottom w:val="single" w:sz="4" w:space="0" w:color="auto"/>
              <w:right w:val="single" w:sz="4" w:space="0" w:color="auto"/>
            </w:tcBorders>
          </w:tcPr>
          <w:p w14:paraId="05D6E6F8" w14:textId="77777777" w:rsidR="00CE26D5" w:rsidRPr="00CE26D5" w:rsidRDefault="00CE26D5" w:rsidP="00CE26D5">
            <w:pPr>
              <w:jc w:val="center"/>
              <w:rPr>
                <w:color w:val="000000" w:themeColor="text1"/>
                <w:sz w:val="24"/>
                <w:lang w:val="en-US"/>
              </w:rPr>
            </w:pPr>
            <w:r w:rsidRPr="00CE26D5">
              <w:rPr>
                <w:color w:val="000000" w:themeColor="text1"/>
                <w:sz w:val="24"/>
                <w:lang w:val="en-US"/>
              </w:rPr>
              <w:t>89</w:t>
            </w:r>
          </w:p>
        </w:tc>
        <w:tc>
          <w:tcPr>
            <w:tcW w:w="3121" w:type="dxa"/>
            <w:tcBorders>
              <w:top w:val="nil"/>
              <w:left w:val="single" w:sz="4" w:space="0" w:color="auto"/>
              <w:bottom w:val="single" w:sz="4" w:space="0" w:color="auto"/>
              <w:right w:val="single" w:sz="4" w:space="0" w:color="auto"/>
            </w:tcBorders>
            <w:noWrap/>
          </w:tcPr>
          <w:p w14:paraId="20676F05"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3B1ACBC3" w14:textId="77777777" w:rsidR="00CE26D5" w:rsidRPr="00CE26D5" w:rsidRDefault="00CE26D5" w:rsidP="00CE26D5">
            <w:pPr>
              <w:jc w:val="center"/>
              <w:rPr>
                <w:color w:val="000000" w:themeColor="text1"/>
                <w:sz w:val="24"/>
              </w:rPr>
            </w:pPr>
            <w:r w:rsidRPr="00CE26D5">
              <w:rPr>
                <w:sz w:val="24"/>
              </w:rPr>
              <w:t>Подъезд к д. Мироново</w:t>
            </w:r>
          </w:p>
        </w:tc>
        <w:tc>
          <w:tcPr>
            <w:tcW w:w="1993" w:type="dxa"/>
            <w:tcBorders>
              <w:top w:val="nil"/>
              <w:left w:val="single" w:sz="4" w:space="0" w:color="auto"/>
              <w:bottom w:val="single" w:sz="4" w:space="0" w:color="auto"/>
              <w:right w:val="single" w:sz="4" w:space="0" w:color="auto"/>
            </w:tcBorders>
          </w:tcPr>
          <w:p w14:paraId="0E07D37B"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064BFCF4" w14:textId="77777777" w:rsidTr="00CE26D5">
        <w:trPr>
          <w:trHeight w:val="288"/>
        </w:trPr>
        <w:tc>
          <w:tcPr>
            <w:tcW w:w="560" w:type="dxa"/>
            <w:tcBorders>
              <w:top w:val="nil"/>
              <w:left w:val="single" w:sz="4" w:space="0" w:color="auto"/>
              <w:bottom w:val="single" w:sz="4" w:space="0" w:color="auto"/>
              <w:right w:val="single" w:sz="4" w:space="0" w:color="auto"/>
            </w:tcBorders>
          </w:tcPr>
          <w:p w14:paraId="4D3191DE" w14:textId="77777777" w:rsidR="00CE26D5" w:rsidRPr="00CE26D5" w:rsidRDefault="00CE26D5" w:rsidP="00CE26D5">
            <w:pPr>
              <w:jc w:val="center"/>
              <w:rPr>
                <w:color w:val="000000" w:themeColor="text1"/>
                <w:sz w:val="24"/>
                <w:lang w:val="en-US"/>
              </w:rPr>
            </w:pPr>
            <w:r w:rsidRPr="00CE26D5">
              <w:rPr>
                <w:color w:val="000000" w:themeColor="text1"/>
                <w:sz w:val="24"/>
                <w:lang w:val="en-US"/>
              </w:rPr>
              <w:t>90</w:t>
            </w:r>
          </w:p>
        </w:tc>
        <w:tc>
          <w:tcPr>
            <w:tcW w:w="3121" w:type="dxa"/>
            <w:tcBorders>
              <w:top w:val="nil"/>
              <w:left w:val="single" w:sz="4" w:space="0" w:color="auto"/>
              <w:bottom w:val="single" w:sz="4" w:space="0" w:color="auto"/>
              <w:right w:val="single" w:sz="4" w:space="0" w:color="auto"/>
            </w:tcBorders>
            <w:noWrap/>
          </w:tcPr>
          <w:p w14:paraId="01B5C8DE"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35E7B09C" w14:textId="77777777" w:rsidR="00CE26D5" w:rsidRPr="00CE26D5" w:rsidRDefault="00CE26D5" w:rsidP="00CE26D5">
            <w:pPr>
              <w:jc w:val="center"/>
              <w:rPr>
                <w:color w:val="000000" w:themeColor="text1"/>
                <w:sz w:val="24"/>
              </w:rPr>
            </w:pPr>
            <w:r w:rsidRPr="00CE26D5">
              <w:rPr>
                <w:color w:val="000000" w:themeColor="text1"/>
                <w:sz w:val="24"/>
              </w:rPr>
              <w:t>Колотовка - Мишата</w:t>
            </w:r>
          </w:p>
        </w:tc>
        <w:tc>
          <w:tcPr>
            <w:tcW w:w="1993" w:type="dxa"/>
            <w:tcBorders>
              <w:top w:val="nil"/>
              <w:left w:val="single" w:sz="4" w:space="0" w:color="auto"/>
              <w:bottom w:val="single" w:sz="4" w:space="0" w:color="auto"/>
              <w:right w:val="single" w:sz="4" w:space="0" w:color="auto"/>
            </w:tcBorders>
          </w:tcPr>
          <w:p w14:paraId="146F20DA"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44750764" w14:textId="77777777" w:rsidTr="00CE26D5">
        <w:trPr>
          <w:trHeight w:val="288"/>
        </w:trPr>
        <w:tc>
          <w:tcPr>
            <w:tcW w:w="560" w:type="dxa"/>
            <w:tcBorders>
              <w:top w:val="nil"/>
              <w:left w:val="single" w:sz="4" w:space="0" w:color="auto"/>
              <w:bottom w:val="single" w:sz="4" w:space="0" w:color="auto"/>
              <w:right w:val="single" w:sz="4" w:space="0" w:color="auto"/>
            </w:tcBorders>
          </w:tcPr>
          <w:p w14:paraId="2C33C122" w14:textId="77777777" w:rsidR="00CE26D5" w:rsidRPr="00CE26D5" w:rsidRDefault="00CE26D5" w:rsidP="00CE26D5">
            <w:pPr>
              <w:jc w:val="center"/>
              <w:rPr>
                <w:color w:val="000000" w:themeColor="text1"/>
                <w:sz w:val="24"/>
                <w:lang w:val="en-US"/>
              </w:rPr>
            </w:pPr>
            <w:r w:rsidRPr="00CE26D5">
              <w:rPr>
                <w:color w:val="000000" w:themeColor="text1"/>
                <w:sz w:val="24"/>
                <w:lang w:val="en-US"/>
              </w:rPr>
              <w:t>91</w:t>
            </w:r>
          </w:p>
        </w:tc>
        <w:tc>
          <w:tcPr>
            <w:tcW w:w="3121" w:type="dxa"/>
            <w:tcBorders>
              <w:top w:val="nil"/>
              <w:left w:val="single" w:sz="4" w:space="0" w:color="auto"/>
              <w:bottom w:val="single" w:sz="4" w:space="0" w:color="auto"/>
              <w:right w:val="single" w:sz="4" w:space="0" w:color="auto"/>
            </w:tcBorders>
            <w:noWrap/>
          </w:tcPr>
          <w:p w14:paraId="5884FA6F" w14:textId="77777777" w:rsidR="00CE26D5" w:rsidRPr="00CE26D5" w:rsidRDefault="00CE26D5" w:rsidP="00CE26D5">
            <w:pPr>
              <w:jc w:val="center"/>
              <w:rPr>
                <w:color w:val="000000" w:themeColor="text1"/>
                <w:sz w:val="24"/>
              </w:rPr>
            </w:pPr>
            <w:r w:rsidRPr="00CE26D5">
              <w:rPr>
                <w:color w:val="000000" w:themeColor="text1"/>
                <w:sz w:val="24"/>
              </w:rPr>
              <w:t>Автомобильные дороги общего пользования местного значения</w:t>
            </w:r>
          </w:p>
        </w:tc>
        <w:tc>
          <w:tcPr>
            <w:tcW w:w="3398" w:type="dxa"/>
            <w:tcBorders>
              <w:top w:val="nil"/>
              <w:left w:val="single" w:sz="4" w:space="0" w:color="auto"/>
              <w:bottom w:val="single" w:sz="4" w:space="0" w:color="auto"/>
              <w:right w:val="single" w:sz="4" w:space="0" w:color="auto"/>
            </w:tcBorders>
          </w:tcPr>
          <w:p w14:paraId="0088604D" w14:textId="77777777" w:rsidR="00CE26D5" w:rsidRPr="00CE26D5" w:rsidRDefault="00CE26D5" w:rsidP="00CE26D5">
            <w:pPr>
              <w:jc w:val="center"/>
              <w:rPr>
                <w:sz w:val="24"/>
              </w:rPr>
            </w:pPr>
            <w:r w:rsidRPr="00CE26D5">
              <w:rPr>
                <w:sz w:val="24"/>
              </w:rPr>
              <w:t>Подъезд к д. Булыжино</w:t>
            </w:r>
          </w:p>
        </w:tc>
        <w:tc>
          <w:tcPr>
            <w:tcW w:w="1993" w:type="dxa"/>
            <w:tcBorders>
              <w:top w:val="nil"/>
              <w:left w:val="single" w:sz="4" w:space="0" w:color="auto"/>
              <w:bottom w:val="single" w:sz="4" w:space="0" w:color="auto"/>
              <w:right w:val="single" w:sz="4" w:space="0" w:color="auto"/>
            </w:tcBorders>
          </w:tcPr>
          <w:p w14:paraId="0AE313A3" w14:textId="77777777" w:rsidR="00CE26D5" w:rsidRPr="00CE26D5" w:rsidRDefault="00CE26D5" w:rsidP="00CE26D5">
            <w:pPr>
              <w:jc w:val="center"/>
              <w:rPr>
                <w:color w:val="000000" w:themeColor="text1"/>
                <w:sz w:val="24"/>
              </w:rPr>
            </w:pPr>
            <w:r w:rsidRPr="00CE26D5">
              <w:rPr>
                <w:color w:val="000000" w:themeColor="text1"/>
                <w:sz w:val="24"/>
              </w:rPr>
              <w:t>грунт</w:t>
            </w:r>
          </w:p>
        </w:tc>
      </w:tr>
      <w:tr w:rsidR="00CE26D5" w:rsidRPr="00CE26D5" w14:paraId="7713D864" w14:textId="77777777" w:rsidTr="00CE26D5">
        <w:trPr>
          <w:trHeight w:val="288"/>
        </w:trPr>
        <w:tc>
          <w:tcPr>
            <w:tcW w:w="9072" w:type="dxa"/>
            <w:gridSpan w:val="4"/>
            <w:tcBorders>
              <w:top w:val="nil"/>
              <w:left w:val="single" w:sz="4" w:space="0" w:color="auto"/>
              <w:bottom w:val="single" w:sz="4" w:space="0" w:color="auto"/>
              <w:right w:val="single" w:sz="4" w:space="0" w:color="auto"/>
            </w:tcBorders>
          </w:tcPr>
          <w:p w14:paraId="58A96EFD" w14:textId="77777777" w:rsidR="00CE26D5" w:rsidRPr="00CE26D5" w:rsidRDefault="00CE26D5" w:rsidP="00CE26D5">
            <w:pPr>
              <w:jc w:val="center"/>
              <w:rPr>
                <w:color w:val="000000" w:themeColor="text1"/>
                <w:sz w:val="24"/>
              </w:rPr>
            </w:pPr>
            <w:r w:rsidRPr="00CE26D5">
              <w:rPr>
                <w:color w:val="000000" w:themeColor="text1"/>
                <w:sz w:val="24"/>
              </w:rPr>
              <w:t>Искусственные сооружения</w:t>
            </w:r>
          </w:p>
        </w:tc>
      </w:tr>
      <w:tr w:rsidR="00CE26D5" w:rsidRPr="00CE26D5" w14:paraId="463520C4" w14:textId="77777777" w:rsidTr="00CE26D5">
        <w:trPr>
          <w:trHeight w:val="288"/>
        </w:trPr>
        <w:tc>
          <w:tcPr>
            <w:tcW w:w="560" w:type="dxa"/>
            <w:tcBorders>
              <w:top w:val="nil"/>
              <w:left w:val="single" w:sz="4" w:space="0" w:color="auto"/>
              <w:bottom w:val="single" w:sz="4" w:space="0" w:color="auto"/>
              <w:right w:val="single" w:sz="4" w:space="0" w:color="auto"/>
            </w:tcBorders>
          </w:tcPr>
          <w:p w14:paraId="4F617787" w14:textId="77777777" w:rsidR="00CE26D5" w:rsidRPr="00CE26D5" w:rsidRDefault="00CE26D5" w:rsidP="00CE26D5">
            <w:pPr>
              <w:jc w:val="center"/>
              <w:rPr>
                <w:color w:val="000000" w:themeColor="text1"/>
                <w:sz w:val="24"/>
              </w:rPr>
            </w:pPr>
            <w:r w:rsidRPr="00CE26D5">
              <w:rPr>
                <w:color w:val="000000" w:themeColor="text1"/>
                <w:sz w:val="24"/>
              </w:rPr>
              <w:t>92</w:t>
            </w:r>
          </w:p>
        </w:tc>
        <w:tc>
          <w:tcPr>
            <w:tcW w:w="3121" w:type="dxa"/>
            <w:tcBorders>
              <w:top w:val="nil"/>
              <w:left w:val="single" w:sz="4" w:space="0" w:color="auto"/>
              <w:bottom w:val="single" w:sz="4" w:space="0" w:color="auto"/>
              <w:right w:val="single" w:sz="4" w:space="0" w:color="auto"/>
            </w:tcBorders>
            <w:noWrap/>
          </w:tcPr>
          <w:p w14:paraId="693351FA" w14:textId="77777777" w:rsidR="00CE26D5" w:rsidRPr="00CE26D5" w:rsidRDefault="00CE26D5" w:rsidP="00CE26D5">
            <w:pPr>
              <w:jc w:val="center"/>
              <w:rPr>
                <w:color w:val="000000" w:themeColor="text1"/>
                <w:sz w:val="24"/>
              </w:rPr>
            </w:pPr>
            <w:r w:rsidRPr="00CE26D5">
              <w:rPr>
                <w:color w:val="000000" w:themeColor="text1"/>
                <w:sz w:val="24"/>
              </w:rPr>
              <w:t>Наплавной мост через р. Кама</w:t>
            </w:r>
          </w:p>
        </w:tc>
        <w:tc>
          <w:tcPr>
            <w:tcW w:w="3398" w:type="dxa"/>
            <w:tcBorders>
              <w:top w:val="nil"/>
              <w:left w:val="single" w:sz="4" w:space="0" w:color="auto"/>
              <w:bottom w:val="single" w:sz="4" w:space="0" w:color="auto"/>
              <w:right w:val="single" w:sz="4" w:space="0" w:color="auto"/>
            </w:tcBorders>
          </w:tcPr>
          <w:p w14:paraId="70DCDF26" w14:textId="77777777" w:rsidR="00CE26D5" w:rsidRPr="00CE26D5" w:rsidRDefault="00CE26D5" w:rsidP="00CE26D5">
            <w:pPr>
              <w:jc w:val="center"/>
              <w:rPr>
                <w:sz w:val="24"/>
              </w:rPr>
            </w:pPr>
            <w:r w:rsidRPr="00CE26D5">
              <w:rPr>
                <w:sz w:val="24"/>
              </w:rPr>
              <w:t>на 64 км автодороги Афанасьево-граница Верхнекамского района</w:t>
            </w:r>
          </w:p>
        </w:tc>
        <w:tc>
          <w:tcPr>
            <w:tcW w:w="1993" w:type="dxa"/>
            <w:tcBorders>
              <w:top w:val="nil"/>
              <w:left w:val="single" w:sz="4" w:space="0" w:color="auto"/>
              <w:bottom w:val="single" w:sz="4" w:space="0" w:color="auto"/>
              <w:right w:val="single" w:sz="4" w:space="0" w:color="auto"/>
            </w:tcBorders>
          </w:tcPr>
          <w:p w14:paraId="6469B441" w14:textId="77777777" w:rsidR="00CE26D5" w:rsidRPr="00CE26D5" w:rsidRDefault="00CE26D5" w:rsidP="00CE26D5">
            <w:pPr>
              <w:jc w:val="center"/>
              <w:rPr>
                <w:color w:val="000000" w:themeColor="text1"/>
                <w:sz w:val="24"/>
              </w:rPr>
            </w:pPr>
            <w:r w:rsidRPr="00CE26D5">
              <w:rPr>
                <w:color w:val="000000" w:themeColor="text1"/>
                <w:sz w:val="24"/>
              </w:rPr>
              <w:t>несамоходный</w:t>
            </w:r>
          </w:p>
        </w:tc>
      </w:tr>
      <w:tr w:rsidR="00CE26D5" w:rsidRPr="00CE26D5" w14:paraId="67216090" w14:textId="77777777" w:rsidTr="00CE26D5">
        <w:trPr>
          <w:trHeight w:val="288"/>
        </w:trPr>
        <w:tc>
          <w:tcPr>
            <w:tcW w:w="560" w:type="dxa"/>
            <w:tcBorders>
              <w:top w:val="nil"/>
              <w:left w:val="single" w:sz="4" w:space="0" w:color="auto"/>
              <w:bottom w:val="single" w:sz="4" w:space="0" w:color="auto"/>
              <w:right w:val="single" w:sz="4" w:space="0" w:color="auto"/>
            </w:tcBorders>
          </w:tcPr>
          <w:p w14:paraId="7F36E268" w14:textId="77777777" w:rsidR="00CE26D5" w:rsidRPr="00CE26D5" w:rsidRDefault="00CE26D5" w:rsidP="00CE26D5">
            <w:pPr>
              <w:jc w:val="center"/>
              <w:rPr>
                <w:color w:val="000000" w:themeColor="text1"/>
                <w:sz w:val="24"/>
              </w:rPr>
            </w:pPr>
            <w:r w:rsidRPr="00CE26D5">
              <w:rPr>
                <w:color w:val="000000" w:themeColor="text1"/>
                <w:sz w:val="24"/>
              </w:rPr>
              <w:t>93</w:t>
            </w:r>
          </w:p>
        </w:tc>
        <w:tc>
          <w:tcPr>
            <w:tcW w:w="3121" w:type="dxa"/>
            <w:tcBorders>
              <w:top w:val="nil"/>
              <w:left w:val="single" w:sz="4" w:space="0" w:color="auto"/>
              <w:bottom w:val="single" w:sz="4" w:space="0" w:color="auto"/>
              <w:right w:val="single" w:sz="4" w:space="0" w:color="auto"/>
            </w:tcBorders>
            <w:noWrap/>
          </w:tcPr>
          <w:p w14:paraId="77989C80" w14:textId="77777777" w:rsidR="00CE26D5" w:rsidRPr="00CE26D5" w:rsidRDefault="00CE26D5" w:rsidP="00CE26D5">
            <w:pPr>
              <w:jc w:val="center"/>
              <w:rPr>
                <w:color w:val="000000" w:themeColor="text1"/>
                <w:sz w:val="24"/>
              </w:rPr>
            </w:pPr>
            <w:r w:rsidRPr="00CE26D5">
              <w:rPr>
                <w:color w:val="000000" w:themeColor="text1"/>
                <w:sz w:val="24"/>
              </w:rPr>
              <w:t>Наплавной мост через р. Кама</w:t>
            </w:r>
          </w:p>
        </w:tc>
        <w:tc>
          <w:tcPr>
            <w:tcW w:w="3398" w:type="dxa"/>
            <w:tcBorders>
              <w:top w:val="nil"/>
              <w:left w:val="single" w:sz="4" w:space="0" w:color="auto"/>
              <w:bottom w:val="single" w:sz="4" w:space="0" w:color="auto"/>
              <w:right w:val="single" w:sz="4" w:space="0" w:color="auto"/>
            </w:tcBorders>
          </w:tcPr>
          <w:p w14:paraId="34B8C9EB" w14:textId="77777777" w:rsidR="00CE26D5" w:rsidRPr="00CE26D5" w:rsidRDefault="00CE26D5" w:rsidP="00CE26D5">
            <w:pPr>
              <w:tabs>
                <w:tab w:val="left" w:pos="855"/>
              </w:tabs>
              <w:jc w:val="center"/>
              <w:rPr>
                <w:sz w:val="24"/>
              </w:rPr>
            </w:pPr>
            <w:r w:rsidRPr="00CE26D5">
              <w:rPr>
                <w:sz w:val="24"/>
              </w:rPr>
              <w:t>на 2 км автодороги Анфиногеново Лытка - граница Удмуртской Республики</w:t>
            </w:r>
          </w:p>
        </w:tc>
        <w:tc>
          <w:tcPr>
            <w:tcW w:w="1993" w:type="dxa"/>
            <w:tcBorders>
              <w:top w:val="nil"/>
              <w:left w:val="single" w:sz="4" w:space="0" w:color="auto"/>
              <w:bottom w:val="single" w:sz="4" w:space="0" w:color="auto"/>
              <w:right w:val="single" w:sz="4" w:space="0" w:color="auto"/>
            </w:tcBorders>
          </w:tcPr>
          <w:p w14:paraId="30271A1C" w14:textId="77777777" w:rsidR="00CE26D5" w:rsidRPr="00CE26D5" w:rsidRDefault="00CE26D5" w:rsidP="00CE26D5">
            <w:pPr>
              <w:jc w:val="center"/>
              <w:rPr>
                <w:color w:val="000000" w:themeColor="text1"/>
                <w:sz w:val="24"/>
              </w:rPr>
            </w:pPr>
            <w:r w:rsidRPr="00CE26D5">
              <w:rPr>
                <w:color w:val="000000" w:themeColor="text1"/>
                <w:sz w:val="24"/>
              </w:rPr>
              <w:t>несамоходный</w:t>
            </w:r>
          </w:p>
        </w:tc>
      </w:tr>
    </w:tbl>
    <w:p w14:paraId="06825D97" w14:textId="77777777" w:rsidR="00CE26D5" w:rsidRPr="00CE26D5" w:rsidRDefault="00CE26D5" w:rsidP="00CE26D5">
      <w:pPr>
        <w:ind w:firstLine="709"/>
        <w:rPr>
          <w:rFonts w:eastAsia="Calibri"/>
          <w:b/>
          <w:color w:val="000000" w:themeColor="text1"/>
        </w:rPr>
      </w:pPr>
    </w:p>
    <w:p w14:paraId="524D2533" w14:textId="77777777" w:rsidR="00CE26D5" w:rsidRPr="00CE26D5" w:rsidRDefault="00CE26D5" w:rsidP="00CE26D5">
      <w:pPr>
        <w:ind w:firstLine="709"/>
        <w:rPr>
          <w:rFonts w:eastAsia="Calibri"/>
          <w:color w:val="000000" w:themeColor="text1"/>
        </w:rPr>
      </w:pPr>
      <w:r w:rsidRPr="00CE26D5">
        <w:rPr>
          <w:rFonts w:eastAsia="Calibri"/>
          <w:color w:val="000000" w:themeColor="text1"/>
        </w:rPr>
        <w:t>В таблице 2.3.10.2. приводится перечень искусственных дорожных сооружений-мостовых сооружений. Данная информация представлена администрацией Афанасьевского муниципального округа.</w:t>
      </w:r>
    </w:p>
    <w:p w14:paraId="7498E9F8" w14:textId="77777777" w:rsidR="00CE26D5" w:rsidRPr="00CE26D5" w:rsidRDefault="00CE26D5" w:rsidP="00CE26D5">
      <w:pPr>
        <w:ind w:firstLine="709"/>
        <w:rPr>
          <w:rFonts w:eastAsia="Calibri"/>
          <w:color w:val="000000" w:themeColor="text1"/>
        </w:rPr>
      </w:pPr>
      <w:r w:rsidRPr="00CE26D5">
        <w:rPr>
          <w:rFonts w:eastAsia="Calibri"/>
          <w:color w:val="000000" w:themeColor="text1"/>
        </w:rPr>
        <w:t xml:space="preserve">Таблица 2.3.10.2. </w:t>
      </w:r>
    </w:p>
    <w:tbl>
      <w:tblPr>
        <w:tblStyle w:val="af0"/>
        <w:tblW w:w="0" w:type="auto"/>
        <w:tblLook w:val="04A0" w:firstRow="1" w:lastRow="0" w:firstColumn="1" w:lastColumn="0" w:noHBand="0" w:noVBand="1"/>
      </w:tblPr>
      <w:tblGrid>
        <w:gridCol w:w="561"/>
        <w:gridCol w:w="1978"/>
        <w:gridCol w:w="1800"/>
        <w:gridCol w:w="3157"/>
        <w:gridCol w:w="1848"/>
      </w:tblGrid>
      <w:tr w:rsidR="00CE26D5" w:rsidRPr="00CE26D5" w14:paraId="4DBDB577" w14:textId="77777777" w:rsidTr="00CE26D5">
        <w:tc>
          <w:tcPr>
            <w:tcW w:w="561" w:type="dxa"/>
          </w:tcPr>
          <w:p w14:paraId="2954C422" w14:textId="77777777" w:rsidR="00CE26D5" w:rsidRPr="00CE26D5" w:rsidRDefault="00CE26D5" w:rsidP="00CE26D5">
            <w:pPr>
              <w:ind w:left="-39" w:right="-94"/>
              <w:jc w:val="center"/>
              <w:rPr>
                <w:sz w:val="24"/>
              </w:rPr>
            </w:pPr>
            <w:r w:rsidRPr="00CE26D5">
              <w:rPr>
                <w:sz w:val="24"/>
              </w:rPr>
              <w:t>№</w:t>
            </w:r>
          </w:p>
          <w:p w14:paraId="33F51BB4" w14:textId="77777777" w:rsidR="00CE26D5" w:rsidRPr="00CE26D5" w:rsidRDefault="00CE26D5" w:rsidP="00CE26D5">
            <w:pPr>
              <w:jc w:val="center"/>
              <w:rPr>
                <w:rFonts w:eastAsia="Calibri"/>
                <w:b/>
                <w:sz w:val="24"/>
              </w:rPr>
            </w:pPr>
            <w:r w:rsidRPr="00CE26D5">
              <w:rPr>
                <w:sz w:val="24"/>
              </w:rPr>
              <w:t>п/п</w:t>
            </w:r>
          </w:p>
        </w:tc>
        <w:tc>
          <w:tcPr>
            <w:tcW w:w="1978" w:type="dxa"/>
          </w:tcPr>
          <w:p w14:paraId="5D348994" w14:textId="77777777" w:rsidR="00CE26D5" w:rsidRPr="00CE26D5" w:rsidRDefault="00CE26D5" w:rsidP="00CE26D5">
            <w:pPr>
              <w:jc w:val="center"/>
              <w:rPr>
                <w:rFonts w:eastAsia="Calibri"/>
                <w:b/>
                <w:sz w:val="24"/>
              </w:rPr>
            </w:pPr>
            <w:r w:rsidRPr="00CE26D5">
              <w:rPr>
                <w:sz w:val="24"/>
              </w:rPr>
              <w:t>Наименование объекта</w:t>
            </w:r>
          </w:p>
        </w:tc>
        <w:tc>
          <w:tcPr>
            <w:tcW w:w="1800" w:type="dxa"/>
          </w:tcPr>
          <w:p w14:paraId="438ECDA7" w14:textId="77777777" w:rsidR="00CE26D5" w:rsidRPr="00CE26D5" w:rsidRDefault="00CE26D5" w:rsidP="00CE26D5">
            <w:pPr>
              <w:jc w:val="center"/>
              <w:rPr>
                <w:rFonts w:eastAsia="Calibri"/>
                <w:b/>
                <w:sz w:val="24"/>
              </w:rPr>
            </w:pPr>
            <w:r w:rsidRPr="00CE26D5">
              <w:rPr>
                <w:sz w:val="24"/>
              </w:rPr>
              <w:t>Статус</w:t>
            </w:r>
          </w:p>
        </w:tc>
        <w:tc>
          <w:tcPr>
            <w:tcW w:w="3157" w:type="dxa"/>
          </w:tcPr>
          <w:p w14:paraId="5874662B" w14:textId="77777777" w:rsidR="00CE26D5" w:rsidRPr="00CE26D5" w:rsidRDefault="00CE26D5" w:rsidP="00CE26D5">
            <w:pPr>
              <w:jc w:val="center"/>
              <w:rPr>
                <w:rFonts w:eastAsia="Calibri"/>
                <w:b/>
                <w:sz w:val="24"/>
              </w:rPr>
            </w:pPr>
            <w:r w:rsidRPr="00CE26D5">
              <w:rPr>
                <w:sz w:val="24"/>
              </w:rPr>
              <w:t>Местоположение, адресное описание</w:t>
            </w:r>
          </w:p>
        </w:tc>
        <w:tc>
          <w:tcPr>
            <w:tcW w:w="1848" w:type="dxa"/>
          </w:tcPr>
          <w:p w14:paraId="04806C0C" w14:textId="77777777" w:rsidR="00CE26D5" w:rsidRPr="00CE26D5" w:rsidRDefault="00CE26D5" w:rsidP="00CE26D5">
            <w:pPr>
              <w:jc w:val="center"/>
              <w:rPr>
                <w:rFonts w:eastAsia="Calibri"/>
                <w:b/>
                <w:sz w:val="24"/>
              </w:rPr>
            </w:pPr>
            <w:r w:rsidRPr="00CE26D5">
              <w:rPr>
                <w:sz w:val="24"/>
              </w:rPr>
              <w:t>Тип мостовых сооружений</w:t>
            </w:r>
          </w:p>
        </w:tc>
      </w:tr>
      <w:tr w:rsidR="00CE26D5" w:rsidRPr="00CE26D5" w14:paraId="6AB36F72" w14:textId="77777777" w:rsidTr="00CE26D5">
        <w:tc>
          <w:tcPr>
            <w:tcW w:w="561" w:type="dxa"/>
          </w:tcPr>
          <w:p w14:paraId="01E77D69" w14:textId="77777777" w:rsidR="00CE26D5" w:rsidRPr="00CE26D5" w:rsidRDefault="00CE26D5" w:rsidP="00CE26D5">
            <w:pPr>
              <w:jc w:val="center"/>
              <w:rPr>
                <w:rFonts w:eastAsia="Calibri"/>
                <w:sz w:val="24"/>
              </w:rPr>
            </w:pPr>
            <w:r w:rsidRPr="00CE26D5">
              <w:rPr>
                <w:rFonts w:eastAsia="Calibri"/>
                <w:sz w:val="24"/>
              </w:rPr>
              <w:lastRenderedPageBreak/>
              <w:t>1.</w:t>
            </w:r>
          </w:p>
        </w:tc>
        <w:tc>
          <w:tcPr>
            <w:tcW w:w="1978" w:type="dxa"/>
          </w:tcPr>
          <w:p w14:paraId="28C2DD31" w14:textId="77777777" w:rsidR="00CE26D5" w:rsidRPr="00CE26D5" w:rsidRDefault="00CE26D5" w:rsidP="00CE26D5">
            <w:pPr>
              <w:jc w:val="center"/>
              <w:rPr>
                <w:rFonts w:eastAsia="Calibri"/>
                <w:b/>
                <w:sz w:val="24"/>
              </w:rPr>
            </w:pPr>
            <w:r w:rsidRPr="00CE26D5">
              <w:rPr>
                <w:sz w:val="24"/>
              </w:rPr>
              <w:t>Мост через реку Колыч</w:t>
            </w:r>
          </w:p>
        </w:tc>
        <w:tc>
          <w:tcPr>
            <w:tcW w:w="1800" w:type="dxa"/>
          </w:tcPr>
          <w:p w14:paraId="56AC758C" w14:textId="77777777" w:rsidR="00CE26D5" w:rsidRPr="00CE26D5" w:rsidRDefault="00CE26D5" w:rsidP="00CE26D5">
            <w:pPr>
              <w:jc w:val="center"/>
              <w:rPr>
                <w:rFonts w:eastAsia="Calibri"/>
                <w:b/>
                <w:sz w:val="24"/>
              </w:rPr>
            </w:pPr>
            <w:r w:rsidRPr="00CE26D5">
              <w:rPr>
                <w:sz w:val="24"/>
              </w:rPr>
              <w:t>существующий</w:t>
            </w:r>
          </w:p>
        </w:tc>
        <w:tc>
          <w:tcPr>
            <w:tcW w:w="3157" w:type="dxa"/>
          </w:tcPr>
          <w:p w14:paraId="3126570C" w14:textId="77777777" w:rsidR="00CE26D5" w:rsidRPr="00CE26D5" w:rsidRDefault="00CE26D5" w:rsidP="00CE26D5">
            <w:pPr>
              <w:jc w:val="center"/>
              <w:rPr>
                <w:rFonts w:eastAsia="Calibri"/>
                <w:b/>
                <w:sz w:val="24"/>
              </w:rPr>
            </w:pPr>
            <w:r w:rsidRPr="00CE26D5">
              <w:rPr>
                <w:sz w:val="24"/>
              </w:rPr>
              <w:t>км 15 на автомобильной дороге Афанасьево — граница Верхнекамского района</w:t>
            </w:r>
          </w:p>
        </w:tc>
        <w:tc>
          <w:tcPr>
            <w:tcW w:w="1848" w:type="dxa"/>
          </w:tcPr>
          <w:p w14:paraId="26E64360" w14:textId="77777777" w:rsidR="00CE26D5" w:rsidRPr="00CE26D5" w:rsidRDefault="00CE26D5" w:rsidP="00CE26D5">
            <w:pPr>
              <w:jc w:val="center"/>
              <w:rPr>
                <w:rFonts w:eastAsia="Calibri"/>
                <w:b/>
                <w:sz w:val="24"/>
              </w:rPr>
            </w:pPr>
            <w:r w:rsidRPr="00CE26D5">
              <w:rPr>
                <w:sz w:val="24"/>
              </w:rPr>
              <w:t>Мост автодорожный</w:t>
            </w:r>
          </w:p>
        </w:tc>
      </w:tr>
      <w:tr w:rsidR="00CE26D5" w:rsidRPr="00CE26D5" w14:paraId="34948D86" w14:textId="77777777" w:rsidTr="00CE26D5">
        <w:tc>
          <w:tcPr>
            <w:tcW w:w="561" w:type="dxa"/>
          </w:tcPr>
          <w:p w14:paraId="00C763C0" w14:textId="77777777" w:rsidR="00CE26D5" w:rsidRPr="00CE26D5" w:rsidRDefault="00CE26D5" w:rsidP="00CE26D5">
            <w:pPr>
              <w:jc w:val="center"/>
              <w:rPr>
                <w:rFonts w:eastAsia="Calibri"/>
                <w:sz w:val="24"/>
              </w:rPr>
            </w:pPr>
            <w:r w:rsidRPr="00CE26D5">
              <w:rPr>
                <w:rFonts w:eastAsia="Calibri"/>
                <w:sz w:val="24"/>
              </w:rPr>
              <w:t>2.</w:t>
            </w:r>
          </w:p>
        </w:tc>
        <w:tc>
          <w:tcPr>
            <w:tcW w:w="1978" w:type="dxa"/>
          </w:tcPr>
          <w:p w14:paraId="7C4A6F79" w14:textId="77777777" w:rsidR="00CE26D5" w:rsidRPr="00CE26D5" w:rsidRDefault="00CE26D5" w:rsidP="00CE26D5">
            <w:pPr>
              <w:jc w:val="center"/>
              <w:rPr>
                <w:rFonts w:eastAsia="Calibri"/>
                <w:b/>
                <w:sz w:val="24"/>
              </w:rPr>
            </w:pPr>
            <w:r w:rsidRPr="00CE26D5">
              <w:rPr>
                <w:sz w:val="24"/>
              </w:rPr>
              <w:t>Мост через реку Чус</w:t>
            </w:r>
          </w:p>
        </w:tc>
        <w:tc>
          <w:tcPr>
            <w:tcW w:w="1800" w:type="dxa"/>
          </w:tcPr>
          <w:p w14:paraId="4EA37409" w14:textId="77777777" w:rsidR="00CE26D5" w:rsidRPr="00CE26D5" w:rsidRDefault="00CE26D5" w:rsidP="00CE26D5">
            <w:pPr>
              <w:jc w:val="center"/>
              <w:rPr>
                <w:rFonts w:eastAsia="Calibri"/>
                <w:b/>
                <w:sz w:val="24"/>
              </w:rPr>
            </w:pPr>
            <w:r w:rsidRPr="00CE26D5">
              <w:rPr>
                <w:sz w:val="24"/>
              </w:rPr>
              <w:t>существующий</w:t>
            </w:r>
          </w:p>
        </w:tc>
        <w:tc>
          <w:tcPr>
            <w:tcW w:w="3157" w:type="dxa"/>
          </w:tcPr>
          <w:p w14:paraId="6FA7650B" w14:textId="77777777" w:rsidR="00CE26D5" w:rsidRPr="00CE26D5" w:rsidRDefault="00CE26D5" w:rsidP="00CE26D5">
            <w:pPr>
              <w:jc w:val="center"/>
              <w:rPr>
                <w:rFonts w:eastAsia="Calibri"/>
                <w:b/>
                <w:sz w:val="24"/>
              </w:rPr>
            </w:pPr>
            <w:r w:rsidRPr="00CE26D5">
              <w:rPr>
                <w:sz w:val="24"/>
              </w:rPr>
              <w:t>км 35 на автодороге Афанасьево — граница Верхнекамского района</w:t>
            </w:r>
          </w:p>
        </w:tc>
        <w:tc>
          <w:tcPr>
            <w:tcW w:w="1848" w:type="dxa"/>
          </w:tcPr>
          <w:p w14:paraId="03DC46CB" w14:textId="77777777" w:rsidR="00CE26D5" w:rsidRPr="00CE26D5" w:rsidRDefault="00CE26D5" w:rsidP="00CE26D5">
            <w:pPr>
              <w:jc w:val="center"/>
              <w:rPr>
                <w:rFonts w:eastAsia="Calibri"/>
                <w:b/>
                <w:sz w:val="24"/>
              </w:rPr>
            </w:pPr>
            <w:r w:rsidRPr="00CE26D5">
              <w:rPr>
                <w:sz w:val="24"/>
              </w:rPr>
              <w:t>Мост автодорожный</w:t>
            </w:r>
          </w:p>
        </w:tc>
      </w:tr>
      <w:tr w:rsidR="00CE26D5" w:rsidRPr="00CE26D5" w14:paraId="3803236E" w14:textId="77777777" w:rsidTr="00CE26D5">
        <w:tc>
          <w:tcPr>
            <w:tcW w:w="561" w:type="dxa"/>
          </w:tcPr>
          <w:p w14:paraId="420614DD" w14:textId="77777777" w:rsidR="00CE26D5" w:rsidRPr="00CE26D5" w:rsidRDefault="00CE26D5" w:rsidP="00CE26D5">
            <w:pPr>
              <w:jc w:val="center"/>
              <w:rPr>
                <w:rFonts w:eastAsia="Calibri"/>
                <w:sz w:val="24"/>
              </w:rPr>
            </w:pPr>
            <w:r w:rsidRPr="00CE26D5">
              <w:rPr>
                <w:rFonts w:eastAsia="Calibri"/>
                <w:sz w:val="24"/>
              </w:rPr>
              <w:t>3.</w:t>
            </w:r>
          </w:p>
        </w:tc>
        <w:tc>
          <w:tcPr>
            <w:tcW w:w="1978" w:type="dxa"/>
          </w:tcPr>
          <w:p w14:paraId="7E5B2B30" w14:textId="77777777" w:rsidR="00CE26D5" w:rsidRPr="00CE26D5" w:rsidRDefault="00CE26D5" w:rsidP="00CE26D5">
            <w:pPr>
              <w:jc w:val="center"/>
              <w:rPr>
                <w:rFonts w:eastAsia="Calibri"/>
                <w:b/>
                <w:sz w:val="24"/>
              </w:rPr>
            </w:pPr>
            <w:r w:rsidRPr="00CE26D5">
              <w:rPr>
                <w:sz w:val="24"/>
              </w:rPr>
              <w:t>Мост через реку Сюзьва</w:t>
            </w:r>
          </w:p>
        </w:tc>
        <w:tc>
          <w:tcPr>
            <w:tcW w:w="1800" w:type="dxa"/>
          </w:tcPr>
          <w:p w14:paraId="0A94C687" w14:textId="77777777" w:rsidR="00CE26D5" w:rsidRPr="00CE26D5" w:rsidRDefault="00CE26D5" w:rsidP="00CE26D5">
            <w:pPr>
              <w:jc w:val="center"/>
              <w:rPr>
                <w:rFonts w:eastAsia="Calibri"/>
                <w:b/>
                <w:sz w:val="24"/>
              </w:rPr>
            </w:pPr>
            <w:r w:rsidRPr="00CE26D5">
              <w:rPr>
                <w:sz w:val="24"/>
              </w:rPr>
              <w:t>существующий</w:t>
            </w:r>
          </w:p>
        </w:tc>
        <w:tc>
          <w:tcPr>
            <w:tcW w:w="3157" w:type="dxa"/>
          </w:tcPr>
          <w:p w14:paraId="0890E6B6" w14:textId="77777777" w:rsidR="00CE26D5" w:rsidRPr="00CE26D5" w:rsidRDefault="00CE26D5" w:rsidP="00CE26D5">
            <w:pPr>
              <w:jc w:val="center"/>
              <w:rPr>
                <w:rFonts w:eastAsia="Calibri"/>
                <w:b/>
                <w:sz w:val="24"/>
              </w:rPr>
            </w:pPr>
            <w:r w:rsidRPr="00CE26D5">
              <w:rPr>
                <w:sz w:val="24"/>
              </w:rPr>
              <w:t>км 57 на автодороге Афанасьево-граница Верхнекамского района</w:t>
            </w:r>
          </w:p>
        </w:tc>
        <w:tc>
          <w:tcPr>
            <w:tcW w:w="1848" w:type="dxa"/>
          </w:tcPr>
          <w:p w14:paraId="39EF9A67" w14:textId="77777777" w:rsidR="00CE26D5" w:rsidRPr="00CE26D5" w:rsidRDefault="00CE26D5" w:rsidP="00CE26D5">
            <w:pPr>
              <w:jc w:val="center"/>
              <w:rPr>
                <w:rFonts w:eastAsia="Calibri"/>
                <w:b/>
                <w:sz w:val="24"/>
              </w:rPr>
            </w:pPr>
            <w:r w:rsidRPr="00CE26D5">
              <w:rPr>
                <w:sz w:val="24"/>
              </w:rPr>
              <w:t>Мост автодорожный</w:t>
            </w:r>
          </w:p>
        </w:tc>
      </w:tr>
      <w:tr w:rsidR="00CE26D5" w:rsidRPr="00CE26D5" w14:paraId="451910C7" w14:textId="77777777" w:rsidTr="00CE26D5">
        <w:tc>
          <w:tcPr>
            <w:tcW w:w="561" w:type="dxa"/>
          </w:tcPr>
          <w:p w14:paraId="6B730DC6" w14:textId="77777777" w:rsidR="00CE26D5" w:rsidRPr="00CE26D5" w:rsidRDefault="00CE26D5" w:rsidP="00CE26D5">
            <w:pPr>
              <w:jc w:val="center"/>
              <w:rPr>
                <w:rFonts w:eastAsia="Calibri"/>
                <w:sz w:val="24"/>
              </w:rPr>
            </w:pPr>
            <w:r w:rsidRPr="00CE26D5">
              <w:rPr>
                <w:rFonts w:eastAsia="Calibri"/>
                <w:sz w:val="24"/>
              </w:rPr>
              <w:t>4.</w:t>
            </w:r>
          </w:p>
        </w:tc>
        <w:tc>
          <w:tcPr>
            <w:tcW w:w="1978" w:type="dxa"/>
          </w:tcPr>
          <w:p w14:paraId="37E44477" w14:textId="77777777" w:rsidR="00CE26D5" w:rsidRPr="00CE26D5" w:rsidRDefault="00CE26D5" w:rsidP="00CE26D5">
            <w:pPr>
              <w:jc w:val="center"/>
              <w:rPr>
                <w:rFonts w:eastAsia="Calibri"/>
                <w:b/>
                <w:sz w:val="24"/>
              </w:rPr>
            </w:pPr>
            <w:r w:rsidRPr="00CE26D5">
              <w:rPr>
                <w:sz w:val="24"/>
              </w:rPr>
              <w:t>Мост через реку Колыч</w:t>
            </w:r>
          </w:p>
        </w:tc>
        <w:tc>
          <w:tcPr>
            <w:tcW w:w="1800" w:type="dxa"/>
          </w:tcPr>
          <w:p w14:paraId="4B23537C" w14:textId="77777777" w:rsidR="00CE26D5" w:rsidRPr="00CE26D5" w:rsidRDefault="00CE26D5" w:rsidP="00CE26D5">
            <w:pPr>
              <w:jc w:val="center"/>
              <w:rPr>
                <w:rFonts w:eastAsia="Calibri"/>
                <w:b/>
                <w:sz w:val="24"/>
              </w:rPr>
            </w:pPr>
            <w:r w:rsidRPr="00CE26D5">
              <w:rPr>
                <w:sz w:val="24"/>
              </w:rPr>
              <w:t>существующий</w:t>
            </w:r>
          </w:p>
        </w:tc>
        <w:tc>
          <w:tcPr>
            <w:tcW w:w="3157" w:type="dxa"/>
          </w:tcPr>
          <w:p w14:paraId="2546961D" w14:textId="77777777" w:rsidR="00CE26D5" w:rsidRPr="00CE26D5" w:rsidRDefault="00CE26D5" w:rsidP="00CE26D5">
            <w:pPr>
              <w:jc w:val="center"/>
              <w:rPr>
                <w:rFonts w:eastAsia="Calibri"/>
                <w:b/>
                <w:sz w:val="24"/>
              </w:rPr>
            </w:pPr>
            <w:r w:rsidRPr="00CE26D5">
              <w:rPr>
                <w:sz w:val="24"/>
              </w:rPr>
              <w:t>км 10 на автодороге Ольховка - Боринская</w:t>
            </w:r>
          </w:p>
        </w:tc>
        <w:tc>
          <w:tcPr>
            <w:tcW w:w="1848" w:type="dxa"/>
          </w:tcPr>
          <w:p w14:paraId="1FF996C0" w14:textId="77777777" w:rsidR="00CE26D5" w:rsidRPr="00CE26D5" w:rsidRDefault="00CE26D5" w:rsidP="00CE26D5">
            <w:pPr>
              <w:jc w:val="center"/>
              <w:rPr>
                <w:rFonts w:eastAsia="Calibri"/>
                <w:b/>
                <w:sz w:val="24"/>
              </w:rPr>
            </w:pPr>
            <w:r w:rsidRPr="00CE26D5">
              <w:rPr>
                <w:sz w:val="24"/>
              </w:rPr>
              <w:t>Мост автодорожный</w:t>
            </w:r>
          </w:p>
        </w:tc>
      </w:tr>
      <w:tr w:rsidR="00CE26D5" w:rsidRPr="00CE26D5" w14:paraId="44C74BE0" w14:textId="77777777" w:rsidTr="00CE26D5">
        <w:tc>
          <w:tcPr>
            <w:tcW w:w="561" w:type="dxa"/>
          </w:tcPr>
          <w:p w14:paraId="6DA571A4" w14:textId="77777777" w:rsidR="00CE26D5" w:rsidRPr="00CE26D5" w:rsidRDefault="00CE26D5" w:rsidP="00CE26D5">
            <w:pPr>
              <w:jc w:val="center"/>
              <w:rPr>
                <w:rFonts w:eastAsia="Calibri"/>
                <w:sz w:val="24"/>
              </w:rPr>
            </w:pPr>
            <w:r w:rsidRPr="00CE26D5">
              <w:rPr>
                <w:rFonts w:eastAsia="Calibri"/>
                <w:sz w:val="24"/>
              </w:rPr>
              <w:t>5.</w:t>
            </w:r>
          </w:p>
        </w:tc>
        <w:tc>
          <w:tcPr>
            <w:tcW w:w="1978" w:type="dxa"/>
          </w:tcPr>
          <w:p w14:paraId="7F058820" w14:textId="77777777" w:rsidR="00CE26D5" w:rsidRPr="00CE26D5" w:rsidRDefault="00CE26D5" w:rsidP="00CE26D5">
            <w:pPr>
              <w:jc w:val="center"/>
              <w:rPr>
                <w:rFonts w:eastAsia="Calibri"/>
                <w:b/>
                <w:sz w:val="24"/>
              </w:rPr>
            </w:pPr>
            <w:r w:rsidRPr="00CE26D5">
              <w:rPr>
                <w:sz w:val="24"/>
              </w:rPr>
              <w:t>Мост через реку Нирим</w:t>
            </w:r>
          </w:p>
        </w:tc>
        <w:tc>
          <w:tcPr>
            <w:tcW w:w="1800" w:type="dxa"/>
          </w:tcPr>
          <w:p w14:paraId="12443507" w14:textId="77777777" w:rsidR="00CE26D5" w:rsidRPr="00CE26D5" w:rsidRDefault="00CE26D5" w:rsidP="00CE26D5">
            <w:pPr>
              <w:jc w:val="center"/>
              <w:rPr>
                <w:rFonts w:eastAsia="Calibri"/>
                <w:b/>
                <w:sz w:val="24"/>
              </w:rPr>
            </w:pPr>
            <w:r w:rsidRPr="00CE26D5">
              <w:rPr>
                <w:sz w:val="24"/>
              </w:rPr>
              <w:t>существующий</w:t>
            </w:r>
          </w:p>
        </w:tc>
        <w:tc>
          <w:tcPr>
            <w:tcW w:w="3157" w:type="dxa"/>
          </w:tcPr>
          <w:p w14:paraId="5DB31BB1" w14:textId="77777777" w:rsidR="00CE26D5" w:rsidRPr="00CE26D5" w:rsidRDefault="00CE26D5" w:rsidP="00CE26D5">
            <w:pPr>
              <w:jc w:val="center"/>
              <w:rPr>
                <w:rFonts w:eastAsia="Calibri"/>
                <w:b/>
                <w:sz w:val="24"/>
              </w:rPr>
            </w:pPr>
            <w:r w:rsidRPr="00CE26D5">
              <w:rPr>
                <w:sz w:val="24"/>
              </w:rPr>
              <w:t>км 1 на автодороге Камский мост - Горьковская</w:t>
            </w:r>
          </w:p>
        </w:tc>
        <w:tc>
          <w:tcPr>
            <w:tcW w:w="1848" w:type="dxa"/>
          </w:tcPr>
          <w:p w14:paraId="3B3A4073" w14:textId="77777777" w:rsidR="00CE26D5" w:rsidRPr="00CE26D5" w:rsidRDefault="00CE26D5" w:rsidP="00CE26D5">
            <w:pPr>
              <w:jc w:val="center"/>
              <w:rPr>
                <w:rFonts w:eastAsia="Calibri"/>
                <w:b/>
                <w:sz w:val="24"/>
              </w:rPr>
            </w:pPr>
            <w:r w:rsidRPr="00CE26D5">
              <w:rPr>
                <w:sz w:val="24"/>
              </w:rPr>
              <w:t>Мост автодорожный</w:t>
            </w:r>
          </w:p>
        </w:tc>
      </w:tr>
      <w:tr w:rsidR="00CE26D5" w:rsidRPr="00CE26D5" w14:paraId="17F40488" w14:textId="77777777" w:rsidTr="00CE26D5">
        <w:tc>
          <w:tcPr>
            <w:tcW w:w="561" w:type="dxa"/>
          </w:tcPr>
          <w:p w14:paraId="2CB6B0E2" w14:textId="77777777" w:rsidR="00CE26D5" w:rsidRPr="00CE26D5" w:rsidRDefault="00CE26D5" w:rsidP="00CE26D5">
            <w:pPr>
              <w:jc w:val="center"/>
              <w:rPr>
                <w:rFonts w:eastAsia="Calibri"/>
                <w:sz w:val="24"/>
              </w:rPr>
            </w:pPr>
            <w:r w:rsidRPr="00CE26D5">
              <w:rPr>
                <w:rFonts w:eastAsia="Calibri"/>
                <w:sz w:val="24"/>
              </w:rPr>
              <w:t>6.</w:t>
            </w:r>
          </w:p>
        </w:tc>
        <w:tc>
          <w:tcPr>
            <w:tcW w:w="1978" w:type="dxa"/>
          </w:tcPr>
          <w:p w14:paraId="77ACA624" w14:textId="77777777" w:rsidR="00CE26D5" w:rsidRPr="00CE26D5" w:rsidRDefault="00CE26D5" w:rsidP="00CE26D5">
            <w:pPr>
              <w:jc w:val="center"/>
              <w:rPr>
                <w:rFonts w:eastAsia="Calibri"/>
                <w:b/>
                <w:sz w:val="24"/>
              </w:rPr>
            </w:pPr>
            <w:r w:rsidRPr="00CE26D5">
              <w:rPr>
                <w:sz w:val="24"/>
              </w:rPr>
              <w:t>Мост через реку Неополь</w:t>
            </w:r>
          </w:p>
        </w:tc>
        <w:tc>
          <w:tcPr>
            <w:tcW w:w="1800" w:type="dxa"/>
          </w:tcPr>
          <w:p w14:paraId="356E9D54" w14:textId="77777777" w:rsidR="00CE26D5" w:rsidRPr="00CE26D5" w:rsidRDefault="00CE26D5" w:rsidP="00CE26D5">
            <w:pPr>
              <w:jc w:val="center"/>
              <w:rPr>
                <w:rFonts w:eastAsia="Calibri"/>
                <w:b/>
                <w:sz w:val="24"/>
              </w:rPr>
            </w:pPr>
            <w:r w:rsidRPr="00CE26D5">
              <w:rPr>
                <w:sz w:val="24"/>
              </w:rPr>
              <w:t>существующий</w:t>
            </w:r>
          </w:p>
        </w:tc>
        <w:tc>
          <w:tcPr>
            <w:tcW w:w="3157" w:type="dxa"/>
          </w:tcPr>
          <w:p w14:paraId="6F9668DE" w14:textId="77777777" w:rsidR="00CE26D5" w:rsidRPr="00CE26D5" w:rsidRDefault="00CE26D5" w:rsidP="00CE26D5">
            <w:pPr>
              <w:jc w:val="center"/>
              <w:rPr>
                <w:rFonts w:eastAsia="Calibri"/>
                <w:b/>
                <w:sz w:val="24"/>
              </w:rPr>
            </w:pPr>
            <w:r w:rsidRPr="00CE26D5">
              <w:rPr>
                <w:sz w:val="24"/>
              </w:rPr>
              <w:t>км 9 автодороге  Верхняя Тимофеевская - Пура</w:t>
            </w:r>
          </w:p>
        </w:tc>
        <w:tc>
          <w:tcPr>
            <w:tcW w:w="1848" w:type="dxa"/>
          </w:tcPr>
          <w:p w14:paraId="7842062E" w14:textId="77777777" w:rsidR="00CE26D5" w:rsidRPr="00CE26D5" w:rsidRDefault="00CE26D5" w:rsidP="00CE26D5">
            <w:pPr>
              <w:jc w:val="center"/>
              <w:rPr>
                <w:rFonts w:eastAsia="Calibri"/>
                <w:b/>
                <w:sz w:val="24"/>
              </w:rPr>
            </w:pPr>
            <w:r w:rsidRPr="00CE26D5">
              <w:rPr>
                <w:sz w:val="24"/>
              </w:rPr>
              <w:t>Мост автодорожный</w:t>
            </w:r>
          </w:p>
        </w:tc>
      </w:tr>
      <w:tr w:rsidR="00CE26D5" w:rsidRPr="00CE26D5" w14:paraId="166F31DA" w14:textId="77777777" w:rsidTr="00CE26D5">
        <w:tc>
          <w:tcPr>
            <w:tcW w:w="561" w:type="dxa"/>
          </w:tcPr>
          <w:p w14:paraId="075E8597" w14:textId="77777777" w:rsidR="00CE26D5" w:rsidRPr="00CE26D5" w:rsidRDefault="00CE26D5" w:rsidP="00CE26D5">
            <w:pPr>
              <w:jc w:val="center"/>
              <w:rPr>
                <w:rFonts w:eastAsia="Calibri"/>
                <w:sz w:val="24"/>
              </w:rPr>
            </w:pPr>
            <w:r w:rsidRPr="00CE26D5">
              <w:rPr>
                <w:rFonts w:eastAsia="Calibri"/>
                <w:sz w:val="24"/>
              </w:rPr>
              <w:t>7.</w:t>
            </w:r>
          </w:p>
        </w:tc>
        <w:tc>
          <w:tcPr>
            <w:tcW w:w="1978" w:type="dxa"/>
          </w:tcPr>
          <w:p w14:paraId="50379D77" w14:textId="77777777" w:rsidR="00CE26D5" w:rsidRPr="00CE26D5" w:rsidRDefault="00CE26D5" w:rsidP="00CE26D5">
            <w:pPr>
              <w:jc w:val="center"/>
              <w:rPr>
                <w:rFonts w:eastAsia="Calibri"/>
                <w:b/>
                <w:sz w:val="24"/>
              </w:rPr>
            </w:pPr>
            <w:r w:rsidRPr="00CE26D5">
              <w:rPr>
                <w:sz w:val="24"/>
              </w:rPr>
              <w:t>Мост через реку Пах</w:t>
            </w:r>
          </w:p>
        </w:tc>
        <w:tc>
          <w:tcPr>
            <w:tcW w:w="1800" w:type="dxa"/>
          </w:tcPr>
          <w:p w14:paraId="00A0AD22" w14:textId="77777777" w:rsidR="00CE26D5" w:rsidRPr="00CE26D5" w:rsidRDefault="00CE26D5" w:rsidP="00CE26D5">
            <w:pPr>
              <w:jc w:val="center"/>
              <w:rPr>
                <w:rFonts w:eastAsia="Calibri"/>
                <w:b/>
                <w:sz w:val="24"/>
              </w:rPr>
            </w:pPr>
            <w:r w:rsidRPr="00CE26D5">
              <w:rPr>
                <w:sz w:val="24"/>
              </w:rPr>
              <w:t>существующий</w:t>
            </w:r>
          </w:p>
        </w:tc>
        <w:tc>
          <w:tcPr>
            <w:tcW w:w="3157" w:type="dxa"/>
          </w:tcPr>
          <w:p w14:paraId="2F1EAF18" w14:textId="77777777" w:rsidR="00CE26D5" w:rsidRPr="00CE26D5" w:rsidRDefault="00CE26D5" w:rsidP="00CE26D5">
            <w:pPr>
              <w:jc w:val="center"/>
              <w:rPr>
                <w:rFonts w:eastAsia="Calibri"/>
                <w:b/>
                <w:sz w:val="24"/>
              </w:rPr>
            </w:pPr>
            <w:r w:rsidRPr="00CE26D5">
              <w:rPr>
                <w:sz w:val="24"/>
              </w:rPr>
              <w:t>км 1 на автодороге Анфиногеново — Лытка — граница Удмуртской республики</w:t>
            </w:r>
          </w:p>
        </w:tc>
        <w:tc>
          <w:tcPr>
            <w:tcW w:w="1848" w:type="dxa"/>
          </w:tcPr>
          <w:p w14:paraId="472FF8F9" w14:textId="77777777" w:rsidR="00CE26D5" w:rsidRPr="00CE26D5" w:rsidRDefault="00CE26D5" w:rsidP="00CE26D5">
            <w:pPr>
              <w:jc w:val="center"/>
              <w:rPr>
                <w:rFonts w:eastAsia="Calibri"/>
                <w:b/>
                <w:sz w:val="24"/>
              </w:rPr>
            </w:pPr>
            <w:r w:rsidRPr="00CE26D5">
              <w:rPr>
                <w:sz w:val="24"/>
              </w:rPr>
              <w:t>Мост автодорожный</w:t>
            </w:r>
          </w:p>
        </w:tc>
      </w:tr>
      <w:tr w:rsidR="00CE26D5" w:rsidRPr="00CE26D5" w14:paraId="74193217" w14:textId="77777777" w:rsidTr="00CE26D5">
        <w:tc>
          <w:tcPr>
            <w:tcW w:w="561" w:type="dxa"/>
          </w:tcPr>
          <w:p w14:paraId="42D83BA2" w14:textId="77777777" w:rsidR="00CE26D5" w:rsidRPr="00CE26D5" w:rsidRDefault="00CE26D5" w:rsidP="00CE26D5">
            <w:pPr>
              <w:jc w:val="center"/>
              <w:rPr>
                <w:rFonts w:eastAsia="Calibri"/>
                <w:sz w:val="24"/>
              </w:rPr>
            </w:pPr>
            <w:r w:rsidRPr="00CE26D5">
              <w:rPr>
                <w:rFonts w:eastAsia="Calibri"/>
                <w:sz w:val="24"/>
              </w:rPr>
              <w:t>8.</w:t>
            </w:r>
          </w:p>
        </w:tc>
        <w:tc>
          <w:tcPr>
            <w:tcW w:w="1978" w:type="dxa"/>
          </w:tcPr>
          <w:p w14:paraId="7C747B9B" w14:textId="77777777" w:rsidR="00CE26D5" w:rsidRPr="00CE26D5" w:rsidRDefault="00CE26D5" w:rsidP="00CE26D5">
            <w:pPr>
              <w:jc w:val="center"/>
              <w:rPr>
                <w:sz w:val="24"/>
              </w:rPr>
            </w:pPr>
            <w:r w:rsidRPr="00CE26D5">
              <w:rPr>
                <w:sz w:val="24"/>
              </w:rPr>
              <w:t>Мост через р. Лытка</w:t>
            </w:r>
          </w:p>
        </w:tc>
        <w:tc>
          <w:tcPr>
            <w:tcW w:w="1800" w:type="dxa"/>
          </w:tcPr>
          <w:p w14:paraId="1BB6EDA2" w14:textId="77777777" w:rsidR="00CE26D5" w:rsidRPr="00CE26D5" w:rsidRDefault="00CE26D5" w:rsidP="00CE26D5">
            <w:pPr>
              <w:jc w:val="center"/>
              <w:rPr>
                <w:sz w:val="24"/>
              </w:rPr>
            </w:pPr>
            <w:r w:rsidRPr="00CE26D5">
              <w:rPr>
                <w:sz w:val="24"/>
              </w:rPr>
              <w:t>существующий</w:t>
            </w:r>
          </w:p>
        </w:tc>
        <w:tc>
          <w:tcPr>
            <w:tcW w:w="3157" w:type="dxa"/>
          </w:tcPr>
          <w:p w14:paraId="53C7314C" w14:textId="77777777" w:rsidR="00CE26D5" w:rsidRPr="00CE26D5" w:rsidRDefault="00CE26D5" w:rsidP="00CE26D5">
            <w:pPr>
              <w:jc w:val="center"/>
              <w:rPr>
                <w:sz w:val="24"/>
              </w:rPr>
            </w:pPr>
            <w:r w:rsidRPr="00CE26D5">
              <w:rPr>
                <w:sz w:val="24"/>
              </w:rPr>
              <w:t>км 35 на автодороге Анфиногеново — Лытка — граница Удмуртской республики</w:t>
            </w:r>
          </w:p>
        </w:tc>
        <w:tc>
          <w:tcPr>
            <w:tcW w:w="1848" w:type="dxa"/>
          </w:tcPr>
          <w:p w14:paraId="1BBB1B76" w14:textId="77777777" w:rsidR="00CE26D5" w:rsidRPr="00CE26D5" w:rsidRDefault="00CE26D5" w:rsidP="00CE26D5">
            <w:pPr>
              <w:jc w:val="center"/>
              <w:rPr>
                <w:sz w:val="24"/>
              </w:rPr>
            </w:pPr>
            <w:r w:rsidRPr="00CE26D5">
              <w:rPr>
                <w:sz w:val="24"/>
              </w:rPr>
              <w:t>Мост автодорожный</w:t>
            </w:r>
          </w:p>
        </w:tc>
      </w:tr>
      <w:tr w:rsidR="00CE26D5" w:rsidRPr="00CE26D5" w14:paraId="6874AF2A" w14:textId="77777777" w:rsidTr="00CE26D5">
        <w:tc>
          <w:tcPr>
            <w:tcW w:w="561" w:type="dxa"/>
          </w:tcPr>
          <w:p w14:paraId="05A38D5A" w14:textId="77777777" w:rsidR="00CE26D5" w:rsidRPr="00CE26D5" w:rsidRDefault="00CE26D5" w:rsidP="00CE26D5">
            <w:pPr>
              <w:jc w:val="center"/>
              <w:rPr>
                <w:rFonts w:eastAsia="Calibri"/>
                <w:sz w:val="24"/>
              </w:rPr>
            </w:pPr>
            <w:r w:rsidRPr="00CE26D5">
              <w:rPr>
                <w:rFonts w:eastAsia="Calibri"/>
                <w:sz w:val="24"/>
              </w:rPr>
              <w:t>9.</w:t>
            </w:r>
          </w:p>
        </w:tc>
        <w:tc>
          <w:tcPr>
            <w:tcW w:w="1978" w:type="dxa"/>
          </w:tcPr>
          <w:p w14:paraId="6E7265DF" w14:textId="77777777" w:rsidR="00CE26D5" w:rsidRPr="00CE26D5" w:rsidRDefault="00CE26D5" w:rsidP="00CE26D5">
            <w:pPr>
              <w:jc w:val="center"/>
              <w:rPr>
                <w:sz w:val="24"/>
              </w:rPr>
            </w:pPr>
            <w:r w:rsidRPr="00CE26D5">
              <w:rPr>
                <w:sz w:val="24"/>
              </w:rPr>
              <w:t>Мост через р.Черная</w:t>
            </w:r>
          </w:p>
        </w:tc>
        <w:tc>
          <w:tcPr>
            <w:tcW w:w="1800" w:type="dxa"/>
          </w:tcPr>
          <w:p w14:paraId="35BB1459" w14:textId="77777777" w:rsidR="00CE26D5" w:rsidRPr="00CE26D5" w:rsidRDefault="00CE26D5" w:rsidP="00CE26D5">
            <w:pPr>
              <w:jc w:val="center"/>
              <w:rPr>
                <w:sz w:val="24"/>
              </w:rPr>
            </w:pPr>
            <w:r w:rsidRPr="00CE26D5">
              <w:rPr>
                <w:sz w:val="24"/>
              </w:rPr>
              <w:t>существующий</w:t>
            </w:r>
          </w:p>
        </w:tc>
        <w:tc>
          <w:tcPr>
            <w:tcW w:w="3157" w:type="dxa"/>
          </w:tcPr>
          <w:p w14:paraId="65086961" w14:textId="77777777" w:rsidR="00CE26D5" w:rsidRPr="00CE26D5" w:rsidRDefault="00CE26D5" w:rsidP="00CE26D5">
            <w:pPr>
              <w:jc w:val="center"/>
              <w:rPr>
                <w:sz w:val="24"/>
              </w:rPr>
            </w:pPr>
            <w:r w:rsidRPr="00CE26D5">
              <w:rPr>
                <w:sz w:val="24"/>
              </w:rPr>
              <w:t>км 77 на автодороге  Развилка дороги до п. Афонята</w:t>
            </w:r>
          </w:p>
        </w:tc>
        <w:tc>
          <w:tcPr>
            <w:tcW w:w="1848" w:type="dxa"/>
          </w:tcPr>
          <w:p w14:paraId="0EBFA048" w14:textId="77777777" w:rsidR="00CE26D5" w:rsidRPr="00CE26D5" w:rsidRDefault="00CE26D5" w:rsidP="00CE26D5">
            <w:pPr>
              <w:jc w:val="center"/>
              <w:rPr>
                <w:sz w:val="24"/>
              </w:rPr>
            </w:pPr>
            <w:r w:rsidRPr="00CE26D5">
              <w:rPr>
                <w:sz w:val="24"/>
              </w:rPr>
              <w:t>Мост автодорожный</w:t>
            </w:r>
          </w:p>
        </w:tc>
      </w:tr>
      <w:tr w:rsidR="00CE26D5" w:rsidRPr="00CE26D5" w14:paraId="1D6BB136" w14:textId="77777777" w:rsidTr="00CE26D5">
        <w:tc>
          <w:tcPr>
            <w:tcW w:w="561" w:type="dxa"/>
          </w:tcPr>
          <w:p w14:paraId="5F70C342" w14:textId="77777777" w:rsidR="00CE26D5" w:rsidRPr="00CE26D5" w:rsidRDefault="00CE26D5" w:rsidP="00CE26D5">
            <w:pPr>
              <w:jc w:val="center"/>
              <w:rPr>
                <w:rFonts w:eastAsia="Calibri"/>
                <w:sz w:val="24"/>
              </w:rPr>
            </w:pPr>
            <w:r w:rsidRPr="00CE26D5">
              <w:rPr>
                <w:rFonts w:eastAsia="Calibri"/>
                <w:sz w:val="24"/>
              </w:rPr>
              <w:t>10.</w:t>
            </w:r>
          </w:p>
        </w:tc>
        <w:tc>
          <w:tcPr>
            <w:tcW w:w="1978" w:type="dxa"/>
          </w:tcPr>
          <w:p w14:paraId="03FFB57D" w14:textId="77777777" w:rsidR="00CE26D5" w:rsidRPr="00CE26D5" w:rsidRDefault="00CE26D5" w:rsidP="00CE26D5">
            <w:pPr>
              <w:jc w:val="center"/>
              <w:rPr>
                <w:sz w:val="24"/>
              </w:rPr>
            </w:pPr>
            <w:r w:rsidRPr="00CE26D5">
              <w:rPr>
                <w:sz w:val="24"/>
              </w:rPr>
              <w:t>Мост через реку Леман</w:t>
            </w:r>
          </w:p>
        </w:tc>
        <w:tc>
          <w:tcPr>
            <w:tcW w:w="1800" w:type="dxa"/>
          </w:tcPr>
          <w:p w14:paraId="03E22F37" w14:textId="77777777" w:rsidR="00CE26D5" w:rsidRPr="00CE26D5" w:rsidRDefault="00CE26D5" w:rsidP="00CE26D5">
            <w:pPr>
              <w:jc w:val="center"/>
              <w:rPr>
                <w:sz w:val="24"/>
              </w:rPr>
            </w:pPr>
            <w:r w:rsidRPr="00CE26D5">
              <w:rPr>
                <w:sz w:val="24"/>
              </w:rPr>
              <w:t>существующий</w:t>
            </w:r>
          </w:p>
        </w:tc>
        <w:tc>
          <w:tcPr>
            <w:tcW w:w="3157" w:type="dxa"/>
          </w:tcPr>
          <w:p w14:paraId="173A0A4E" w14:textId="77777777" w:rsidR="00CE26D5" w:rsidRPr="00CE26D5" w:rsidRDefault="00CE26D5" w:rsidP="00CE26D5">
            <w:pPr>
              <w:jc w:val="center"/>
              <w:rPr>
                <w:sz w:val="24"/>
              </w:rPr>
            </w:pPr>
            <w:r w:rsidRPr="00CE26D5">
              <w:rPr>
                <w:sz w:val="24"/>
              </w:rPr>
              <w:t>км 2 на автодороге Гордино-Ваньки</w:t>
            </w:r>
          </w:p>
        </w:tc>
        <w:tc>
          <w:tcPr>
            <w:tcW w:w="1848" w:type="dxa"/>
          </w:tcPr>
          <w:p w14:paraId="28AA0417" w14:textId="77777777" w:rsidR="00CE26D5" w:rsidRPr="00CE26D5" w:rsidRDefault="00CE26D5" w:rsidP="00CE26D5">
            <w:pPr>
              <w:jc w:val="center"/>
              <w:rPr>
                <w:sz w:val="24"/>
              </w:rPr>
            </w:pPr>
            <w:r w:rsidRPr="00CE26D5">
              <w:rPr>
                <w:sz w:val="24"/>
              </w:rPr>
              <w:t>Мост автодорожный</w:t>
            </w:r>
          </w:p>
        </w:tc>
      </w:tr>
      <w:tr w:rsidR="00CE26D5" w:rsidRPr="00CE26D5" w14:paraId="21454E3D" w14:textId="77777777" w:rsidTr="00CE26D5">
        <w:tc>
          <w:tcPr>
            <w:tcW w:w="561" w:type="dxa"/>
          </w:tcPr>
          <w:p w14:paraId="477A29B3" w14:textId="77777777" w:rsidR="00CE26D5" w:rsidRPr="00CE26D5" w:rsidRDefault="00CE26D5" w:rsidP="00CE26D5">
            <w:pPr>
              <w:jc w:val="center"/>
              <w:rPr>
                <w:rFonts w:eastAsia="Calibri"/>
                <w:sz w:val="24"/>
              </w:rPr>
            </w:pPr>
            <w:r w:rsidRPr="00CE26D5">
              <w:rPr>
                <w:rFonts w:eastAsia="Calibri"/>
                <w:sz w:val="24"/>
              </w:rPr>
              <w:t>11.</w:t>
            </w:r>
          </w:p>
        </w:tc>
        <w:tc>
          <w:tcPr>
            <w:tcW w:w="1978" w:type="dxa"/>
          </w:tcPr>
          <w:p w14:paraId="349EA400" w14:textId="77777777" w:rsidR="00CE26D5" w:rsidRPr="00CE26D5" w:rsidRDefault="00CE26D5" w:rsidP="00CE26D5">
            <w:pPr>
              <w:jc w:val="center"/>
              <w:rPr>
                <w:sz w:val="24"/>
              </w:rPr>
            </w:pPr>
            <w:r w:rsidRPr="00CE26D5">
              <w:rPr>
                <w:sz w:val="24"/>
              </w:rPr>
              <w:t>Мост железобетонный через р.Леман</w:t>
            </w:r>
          </w:p>
        </w:tc>
        <w:tc>
          <w:tcPr>
            <w:tcW w:w="1800" w:type="dxa"/>
          </w:tcPr>
          <w:p w14:paraId="45066406" w14:textId="77777777" w:rsidR="00CE26D5" w:rsidRPr="00CE26D5" w:rsidRDefault="00CE26D5" w:rsidP="00CE26D5">
            <w:pPr>
              <w:jc w:val="center"/>
              <w:rPr>
                <w:sz w:val="24"/>
              </w:rPr>
            </w:pPr>
            <w:r w:rsidRPr="00CE26D5">
              <w:rPr>
                <w:sz w:val="24"/>
              </w:rPr>
              <w:t>существующий</w:t>
            </w:r>
          </w:p>
        </w:tc>
        <w:tc>
          <w:tcPr>
            <w:tcW w:w="3157" w:type="dxa"/>
          </w:tcPr>
          <w:p w14:paraId="213813B9" w14:textId="77777777" w:rsidR="00CE26D5" w:rsidRPr="00CE26D5" w:rsidRDefault="00CE26D5" w:rsidP="00CE26D5">
            <w:pPr>
              <w:jc w:val="center"/>
              <w:rPr>
                <w:sz w:val="24"/>
              </w:rPr>
            </w:pPr>
            <w:r w:rsidRPr="00CE26D5">
              <w:rPr>
                <w:sz w:val="24"/>
              </w:rPr>
              <w:t>км 2 на автодороге Гордино - Савиненки</w:t>
            </w:r>
          </w:p>
        </w:tc>
        <w:tc>
          <w:tcPr>
            <w:tcW w:w="1848" w:type="dxa"/>
          </w:tcPr>
          <w:p w14:paraId="7F595601" w14:textId="77777777" w:rsidR="00CE26D5" w:rsidRPr="00CE26D5" w:rsidRDefault="00CE26D5" w:rsidP="00CE26D5">
            <w:pPr>
              <w:jc w:val="center"/>
              <w:rPr>
                <w:sz w:val="24"/>
              </w:rPr>
            </w:pPr>
            <w:r w:rsidRPr="00CE26D5">
              <w:rPr>
                <w:sz w:val="24"/>
              </w:rPr>
              <w:t>Мост автодорожный</w:t>
            </w:r>
          </w:p>
        </w:tc>
      </w:tr>
      <w:tr w:rsidR="00CE26D5" w:rsidRPr="00CE26D5" w14:paraId="1AE8FF1A" w14:textId="77777777" w:rsidTr="00CE26D5">
        <w:tc>
          <w:tcPr>
            <w:tcW w:w="561" w:type="dxa"/>
          </w:tcPr>
          <w:p w14:paraId="7AD746F5" w14:textId="77777777" w:rsidR="00CE26D5" w:rsidRPr="00CE26D5" w:rsidRDefault="00CE26D5" w:rsidP="00CE26D5">
            <w:pPr>
              <w:jc w:val="center"/>
              <w:rPr>
                <w:rFonts w:eastAsia="Calibri"/>
                <w:sz w:val="24"/>
              </w:rPr>
            </w:pPr>
            <w:r w:rsidRPr="00CE26D5">
              <w:rPr>
                <w:rFonts w:eastAsia="Calibri"/>
                <w:sz w:val="24"/>
              </w:rPr>
              <w:t>12.</w:t>
            </w:r>
          </w:p>
        </w:tc>
        <w:tc>
          <w:tcPr>
            <w:tcW w:w="1978" w:type="dxa"/>
          </w:tcPr>
          <w:p w14:paraId="2FCA2C2D" w14:textId="77777777" w:rsidR="00CE26D5" w:rsidRPr="00CE26D5" w:rsidRDefault="00CE26D5" w:rsidP="00CE26D5">
            <w:pPr>
              <w:jc w:val="center"/>
              <w:rPr>
                <w:sz w:val="24"/>
              </w:rPr>
            </w:pPr>
            <w:r w:rsidRPr="00CE26D5">
              <w:rPr>
                <w:sz w:val="24"/>
              </w:rPr>
              <w:t>Мост через реку Езжа</w:t>
            </w:r>
          </w:p>
        </w:tc>
        <w:tc>
          <w:tcPr>
            <w:tcW w:w="1800" w:type="dxa"/>
          </w:tcPr>
          <w:p w14:paraId="7A0D87E5" w14:textId="77777777" w:rsidR="00CE26D5" w:rsidRPr="00CE26D5" w:rsidRDefault="00CE26D5" w:rsidP="00CE26D5">
            <w:pPr>
              <w:jc w:val="center"/>
              <w:rPr>
                <w:sz w:val="24"/>
              </w:rPr>
            </w:pPr>
            <w:r w:rsidRPr="00CE26D5">
              <w:rPr>
                <w:sz w:val="24"/>
              </w:rPr>
              <w:t>существующий</w:t>
            </w:r>
          </w:p>
        </w:tc>
        <w:tc>
          <w:tcPr>
            <w:tcW w:w="3157" w:type="dxa"/>
          </w:tcPr>
          <w:p w14:paraId="74235C51" w14:textId="77777777" w:rsidR="00CE26D5" w:rsidRPr="00CE26D5" w:rsidRDefault="00CE26D5" w:rsidP="00CE26D5">
            <w:pPr>
              <w:jc w:val="center"/>
              <w:rPr>
                <w:sz w:val="24"/>
              </w:rPr>
            </w:pPr>
            <w:r w:rsidRPr="00CE26D5">
              <w:rPr>
                <w:sz w:val="24"/>
              </w:rPr>
              <w:t>км 2 на автодороге подъезд к д.Езжа</w:t>
            </w:r>
          </w:p>
        </w:tc>
        <w:tc>
          <w:tcPr>
            <w:tcW w:w="1848" w:type="dxa"/>
          </w:tcPr>
          <w:p w14:paraId="0B9980A5" w14:textId="77777777" w:rsidR="00CE26D5" w:rsidRPr="00CE26D5" w:rsidRDefault="00CE26D5" w:rsidP="00CE26D5">
            <w:pPr>
              <w:jc w:val="center"/>
              <w:rPr>
                <w:sz w:val="24"/>
              </w:rPr>
            </w:pPr>
            <w:r w:rsidRPr="00CE26D5">
              <w:rPr>
                <w:sz w:val="24"/>
              </w:rPr>
              <w:t>Мост автодорожный</w:t>
            </w:r>
          </w:p>
        </w:tc>
      </w:tr>
      <w:tr w:rsidR="00CE26D5" w:rsidRPr="00CE26D5" w14:paraId="247D9C5A" w14:textId="77777777" w:rsidTr="00CE26D5">
        <w:tc>
          <w:tcPr>
            <w:tcW w:w="561" w:type="dxa"/>
          </w:tcPr>
          <w:p w14:paraId="778F5505" w14:textId="77777777" w:rsidR="00CE26D5" w:rsidRPr="00CE26D5" w:rsidRDefault="00CE26D5" w:rsidP="00CE26D5">
            <w:pPr>
              <w:jc w:val="center"/>
              <w:rPr>
                <w:rFonts w:eastAsia="Calibri"/>
                <w:sz w:val="24"/>
              </w:rPr>
            </w:pPr>
            <w:r w:rsidRPr="00CE26D5">
              <w:rPr>
                <w:rFonts w:eastAsia="Calibri"/>
                <w:sz w:val="24"/>
              </w:rPr>
              <w:t>13.</w:t>
            </w:r>
          </w:p>
        </w:tc>
        <w:tc>
          <w:tcPr>
            <w:tcW w:w="1978" w:type="dxa"/>
          </w:tcPr>
          <w:p w14:paraId="50BD9315" w14:textId="77777777" w:rsidR="00CE26D5" w:rsidRPr="00CE26D5" w:rsidRDefault="00CE26D5" w:rsidP="00CE26D5">
            <w:pPr>
              <w:jc w:val="center"/>
              <w:rPr>
                <w:sz w:val="24"/>
              </w:rPr>
            </w:pPr>
            <w:r w:rsidRPr="00CE26D5">
              <w:rPr>
                <w:sz w:val="24"/>
              </w:rPr>
              <w:t>Мост через реку Култан</w:t>
            </w:r>
          </w:p>
        </w:tc>
        <w:tc>
          <w:tcPr>
            <w:tcW w:w="1800" w:type="dxa"/>
          </w:tcPr>
          <w:p w14:paraId="13C0669F" w14:textId="77777777" w:rsidR="00CE26D5" w:rsidRPr="00CE26D5" w:rsidRDefault="00CE26D5" w:rsidP="00CE26D5">
            <w:pPr>
              <w:jc w:val="center"/>
              <w:rPr>
                <w:sz w:val="24"/>
              </w:rPr>
            </w:pPr>
            <w:r w:rsidRPr="00CE26D5">
              <w:rPr>
                <w:sz w:val="24"/>
              </w:rPr>
              <w:t>существующий</w:t>
            </w:r>
          </w:p>
        </w:tc>
        <w:tc>
          <w:tcPr>
            <w:tcW w:w="3157" w:type="dxa"/>
          </w:tcPr>
          <w:p w14:paraId="572D9B01" w14:textId="77777777" w:rsidR="00CE26D5" w:rsidRPr="00CE26D5" w:rsidRDefault="00CE26D5" w:rsidP="00CE26D5">
            <w:pPr>
              <w:jc w:val="center"/>
              <w:rPr>
                <w:sz w:val="24"/>
              </w:rPr>
            </w:pPr>
            <w:r w:rsidRPr="00CE26D5">
              <w:rPr>
                <w:sz w:val="24"/>
              </w:rPr>
              <w:t>км 11 на автодороге Верхказаковы - Ключевская</w:t>
            </w:r>
          </w:p>
        </w:tc>
        <w:tc>
          <w:tcPr>
            <w:tcW w:w="1848" w:type="dxa"/>
          </w:tcPr>
          <w:p w14:paraId="0BA06CE1" w14:textId="77777777" w:rsidR="00CE26D5" w:rsidRPr="00CE26D5" w:rsidRDefault="00CE26D5" w:rsidP="00CE26D5">
            <w:pPr>
              <w:jc w:val="center"/>
              <w:rPr>
                <w:sz w:val="24"/>
              </w:rPr>
            </w:pPr>
            <w:r w:rsidRPr="00CE26D5">
              <w:rPr>
                <w:sz w:val="24"/>
              </w:rPr>
              <w:t>Мост автодорожный</w:t>
            </w:r>
          </w:p>
        </w:tc>
      </w:tr>
      <w:tr w:rsidR="00CE26D5" w:rsidRPr="00CE26D5" w14:paraId="0F3832A8" w14:textId="77777777" w:rsidTr="00CE26D5">
        <w:tc>
          <w:tcPr>
            <w:tcW w:w="561" w:type="dxa"/>
          </w:tcPr>
          <w:p w14:paraId="01E3ED69" w14:textId="77777777" w:rsidR="00CE26D5" w:rsidRPr="00CE26D5" w:rsidRDefault="00CE26D5" w:rsidP="00CE26D5">
            <w:pPr>
              <w:jc w:val="center"/>
              <w:rPr>
                <w:rFonts w:eastAsia="Calibri"/>
                <w:sz w:val="24"/>
              </w:rPr>
            </w:pPr>
            <w:r w:rsidRPr="00CE26D5">
              <w:rPr>
                <w:rFonts w:eastAsia="Calibri"/>
                <w:sz w:val="24"/>
              </w:rPr>
              <w:t>14.</w:t>
            </w:r>
          </w:p>
        </w:tc>
        <w:tc>
          <w:tcPr>
            <w:tcW w:w="1978" w:type="dxa"/>
          </w:tcPr>
          <w:p w14:paraId="201777EA" w14:textId="77777777" w:rsidR="00CE26D5" w:rsidRPr="00CE26D5" w:rsidRDefault="00CE26D5" w:rsidP="00CE26D5">
            <w:pPr>
              <w:jc w:val="center"/>
              <w:rPr>
                <w:sz w:val="24"/>
              </w:rPr>
            </w:pPr>
            <w:r w:rsidRPr="00CE26D5">
              <w:rPr>
                <w:sz w:val="24"/>
              </w:rPr>
              <w:t>Мост через реку Ужитель</w:t>
            </w:r>
          </w:p>
        </w:tc>
        <w:tc>
          <w:tcPr>
            <w:tcW w:w="1800" w:type="dxa"/>
          </w:tcPr>
          <w:p w14:paraId="3F600A47" w14:textId="77777777" w:rsidR="00CE26D5" w:rsidRPr="00CE26D5" w:rsidRDefault="00CE26D5" w:rsidP="00CE26D5">
            <w:pPr>
              <w:jc w:val="center"/>
              <w:rPr>
                <w:sz w:val="24"/>
              </w:rPr>
            </w:pPr>
            <w:r w:rsidRPr="00CE26D5">
              <w:rPr>
                <w:sz w:val="24"/>
              </w:rPr>
              <w:t>существующий</w:t>
            </w:r>
          </w:p>
        </w:tc>
        <w:tc>
          <w:tcPr>
            <w:tcW w:w="3157" w:type="dxa"/>
          </w:tcPr>
          <w:p w14:paraId="62770E19" w14:textId="77777777" w:rsidR="00CE26D5" w:rsidRPr="00CE26D5" w:rsidRDefault="00CE26D5" w:rsidP="00CE26D5">
            <w:pPr>
              <w:jc w:val="center"/>
              <w:rPr>
                <w:sz w:val="24"/>
              </w:rPr>
            </w:pPr>
            <w:r w:rsidRPr="00CE26D5">
              <w:rPr>
                <w:sz w:val="24"/>
              </w:rPr>
              <w:t>км 13 на автодороге Верхказаковы - Ключевская</w:t>
            </w:r>
          </w:p>
        </w:tc>
        <w:tc>
          <w:tcPr>
            <w:tcW w:w="1848" w:type="dxa"/>
          </w:tcPr>
          <w:p w14:paraId="0C64B9CA" w14:textId="77777777" w:rsidR="00CE26D5" w:rsidRPr="00CE26D5" w:rsidRDefault="00CE26D5" w:rsidP="00CE26D5">
            <w:pPr>
              <w:jc w:val="center"/>
              <w:rPr>
                <w:sz w:val="24"/>
              </w:rPr>
            </w:pPr>
            <w:r w:rsidRPr="00CE26D5">
              <w:rPr>
                <w:sz w:val="24"/>
              </w:rPr>
              <w:t>Мост автодорожный</w:t>
            </w:r>
          </w:p>
        </w:tc>
      </w:tr>
      <w:tr w:rsidR="00CE26D5" w:rsidRPr="00CE26D5" w14:paraId="395A9CD2" w14:textId="77777777" w:rsidTr="00CE26D5">
        <w:tc>
          <w:tcPr>
            <w:tcW w:w="561" w:type="dxa"/>
          </w:tcPr>
          <w:p w14:paraId="79FC1A50" w14:textId="77777777" w:rsidR="00CE26D5" w:rsidRPr="00CE26D5" w:rsidRDefault="00CE26D5" w:rsidP="00CE26D5">
            <w:pPr>
              <w:jc w:val="center"/>
              <w:rPr>
                <w:rFonts w:eastAsia="Calibri"/>
                <w:sz w:val="24"/>
              </w:rPr>
            </w:pPr>
            <w:r w:rsidRPr="00CE26D5">
              <w:rPr>
                <w:rFonts w:eastAsia="Calibri"/>
                <w:sz w:val="24"/>
              </w:rPr>
              <w:t>15.</w:t>
            </w:r>
          </w:p>
        </w:tc>
        <w:tc>
          <w:tcPr>
            <w:tcW w:w="1978" w:type="dxa"/>
          </w:tcPr>
          <w:p w14:paraId="578A739C" w14:textId="77777777" w:rsidR="00CE26D5" w:rsidRPr="00CE26D5" w:rsidRDefault="00CE26D5" w:rsidP="00CE26D5">
            <w:pPr>
              <w:jc w:val="center"/>
              <w:rPr>
                <w:sz w:val="24"/>
              </w:rPr>
            </w:pPr>
            <w:r w:rsidRPr="00CE26D5">
              <w:rPr>
                <w:sz w:val="24"/>
              </w:rPr>
              <w:t>Мост через реку Кая</w:t>
            </w:r>
          </w:p>
        </w:tc>
        <w:tc>
          <w:tcPr>
            <w:tcW w:w="1800" w:type="dxa"/>
          </w:tcPr>
          <w:p w14:paraId="75820DF2" w14:textId="77777777" w:rsidR="00CE26D5" w:rsidRPr="00CE26D5" w:rsidRDefault="00CE26D5" w:rsidP="00CE26D5">
            <w:pPr>
              <w:jc w:val="center"/>
              <w:rPr>
                <w:sz w:val="24"/>
              </w:rPr>
            </w:pPr>
            <w:r w:rsidRPr="00CE26D5">
              <w:rPr>
                <w:sz w:val="24"/>
              </w:rPr>
              <w:t>существующий</w:t>
            </w:r>
          </w:p>
        </w:tc>
        <w:tc>
          <w:tcPr>
            <w:tcW w:w="3157" w:type="dxa"/>
          </w:tcPr>
          <w:p w14:paraId="195DFACC" w14:textId="77777777" w:rsidR="00CE26D5" w:rsidRPr="00CE26D5" w:rsidRDefault="00CE26D5" w:rsidP="00CE26D5">
            <w:pPr>
              <w:jc w:val="center"/>
              <w:rPr>
                <w:sz w:val="24"/>
              </w:rPr>
            </w:pPr>
            <w:r w:rsidRPr="00CE26D5">
              <w:rPr>
                <w:sz w:val="24"/>
              </w:rPr>
              <w:t>км 2 на автодороге  Верхняя Тимофеевская - Пура</w:t>
            </w:r>
          </w:p>
        </w:tc>
        <w:tc>
          <w:tcPr>
            <w:tcW w:w="1848" w:type="dxa"/>
          </w:tcPr>
          <w:p w14:paraId="456B1D94" w14:textId="77777777" w:rsidR="00CE26D5" w:rsidRPr="00CE26D5" w:rsidRDefault="00CE26D5" w:rsidP="00CE26D5">
            <w:pPr>
              <w:jc w:val="center"/>
              <w:rPr>
                <w:sz w:val="24"/>
              </w:rPr>
            </w:pPr>
            <w:r w:rsidRPr="00CE26D5">
              <w:rPr>
                <w:sz w:val="24"/>
              </w:rPr>
              <w:t>Мост автодорожный</w:t>
            </w:r>
          </w:p>
        </w:tc>
      </w:tr>
      <w:tr w:rsidR="00CE26D5" w:rsidRPr="00CE26D5" w14:paraId="5DE6708F" w14:textId="77777777" w:rsidTr="00CE26D5">
        <w:tc>
          <w:tcPr>
            <w:tcW w:w="561" w:type="dxa"/>
          </w:tcPr>
          <w:p w14:paraId="643EE6E6" w14:textId="77777777" w:rsidR="00CE26D5" w:rsidRPr="00CE26D5" w:rsidRDefault="00CE26D5" w:rsidP="00CE26D5">
            <w:pPr>
              <w:jc w:val="center"/>
              <w:rPr>
                <w:rFonts w:eastAsia="Calibri"/>
                <w:sz w:val="24"/>
              </w:rPr>
            </w:pPr>
            <w:r w:rsidRPr="00CE26D5">
              <w:rPr>
                <w:rFonts w:eastAsia="Calibri"/>
                <w:sz w:val="24"/>
              </w:rPr>
              <w:t>16.</w:t>
            </w:r>
          </w:p>
        </w:tc>
        <w:tc>
          <w:tcPr>
            <w:tcW w:w="1978" w:type="dxa"/>
          </w:tcPr>
          <w:p w14:paraId="5C2CF1C0" w14:textId="77777777" w:rsidR="00CE26D5" w:rsidRPr="00CE26D5" w:rsidRDefault="00CE26D5" w:rsidP="00CE26D5">
            <w:pPr>
              <w:jc w:val="center"/>
              <w:rPr>
                <w:sz w:val="24"/>
              </w:rPr>
            </w:pPr>
            <w:r w:rsidRPr="00CE26D5">
              <w:rPr>
                <w:sz w:val="24"/>
              </w:rPr>
              <w:t>Мост через реку Вок</w:t>
            </w:r>
          </w:p>
        </w:tc>
        <w:tc>
          <w:tcPr>
            <w:tcW w:w="1800" w:type="dxa"/>
          </w:tcPr>
          <w:p w14:paraId="434337AE" w14:textId="77777777" w:rsidR="00CE26D5" w:rsidRPr="00CE26D5" w:rsidRDefault="00CE26D5" w:rsidP="00CE26D5">
            <w:pPr>
              <w:jc w:val="center"/>
              <w:rPr>
                <w:sz w:val="24"/>
              </w:rPr>
            </w:pPr>
            <w:r w:rsidRPr="00CE26D5">
              <w:rPr>
                <w:sz w:val="24"/>
              </w:rPr>
              <w:t>существующий</w:t>
            </w:r>
          </w:p>
        </w:tc>
        <w:tc>
          <w:tcPr>
            <w:tcW w:w="3157" w:type="dxa"/>
          </w:tcPr>
          <w:p w14:paraId="04BBDB64" w14:textId="77777777" w:rsidR="00CE26D5" w:rsidRPr="00CE26D5" w:rsidRDefault="00CE26D5" w:rsidP="00CE26D5">
            <w:pPr>
              <w:jc w:val="center"/>
              <w:rPr>
                <w:sz w:val="24"/>
              </w:rPr>
            </w:pPr>
            <w:r w:rsidRPr="00CE26D5">
              <w:rPr>
                <w:sz w:val="24"/>
              </w:rPr>
              <w:t>км 14 на автодороге Верхняя Тимофеевская - Пура</w:t>
            </w:r>
          </w:p>
        </w:tc>
        <w:tc>
          <w:tcPr>
            <w:tcW w:w="1848" w:type="dxa"/>
          </w:tcPr>
          <w:p w14:paraId="35DC4240" w14:textId="77777777" w:rsidR="00CE26D5" w:rsidRPr="00CE26D5" w:rsidRDefault="00CE26D5" w:rsidP="00CE26D5">
            <w:pPr>
              <w:jc w:val="center"/>
              <w:rPr>
                <w:sz w:val="24"/>
              </w:rPr>
            </w:pPr>
            <w:r w:rsidRPr="00CE26D5">
              <w:rPr>
                <w:sz w:val="24"/>
              </w:rPr>
              <w:t>Мост автодорожный</w:t>
            </w:r>
          </w:p>
        </w:tc>
      </w:tr>
      <w:tr w:rsidR="00CE26D5" w:rsidRPr="00CE26D5" w14:paraId="1315E303" w14:textId="77777777" w:rsidTr="00CE26D5">
        <w:tc>
          <w:tcPr>
            <w:tcW w:w="561" w:type="dxa"/>
          </w:tcPr>
          <w:p w14:paraId="6C78F996" w14:textId="77777777" w:rsidR="00CE26D5" w:rsidRPr="00CE26D5" w:rsidRDefault="00CE26D5" w:rsidP="00CE26D5">
            <w:pPr>
              <w:jc w:val="center"/>
              <w:rPr>
                <w:rFonts w:eastAsia="Calibri"/>
                <w:sz w:val="24"/>
              </w:rPr>
            </w:pPr>
            <w:r w:rsidRPr="00CE26D5">
              <w:rPr>
                <w:rFonts w:eastAsia="Calibri"/>
                <w:sz w:val="24"/>
              </w:rPr>
              <w:lastRenderedPageBreak/>
              <w:t>17.</w:t>
            </w:r>
          </w:p>
        </w:tc>
        <w:tc>
          <w:tcPr>
            <w:tcW w:w="1978" w:type="dxa"/>
          </w:tcPr>
          <w:p w14:paraId="780BCEF3" w14:textId="77777777" w:rsidR="00CE26D5" w:rsidRPr="00CE26D5" w:rsidRDefault="00CE26D5" w:rsidP="00CE26D5">
            <w:pPr>
              <w:jc w:val="center"/>
              <w:rPr>
                <w:sz w:val="24"/>
              </w:rPr>
            </w:pPr>
            <w:r w:rsidRPr="00CE26D5">
              <w:rPr>
                <w:sz w:val="24"/>
              </w:rPr>
              <w:t>Мост км 1 ч/р Ченог</w:t>
            </w:r>
          </w:p>
        </w:tc>
        <w:tc>
          <w:tcPr>
            <w:tcW w:w="1800" w:type="dxa"/>
          </w:tcPr>
          <w:p w14:paraId="780F2A00" w14:textId="77777777" w:rsidR="00CE26D5" w:rsidRPr="00CE26D5" w:rsidRDefault="00CE26D5" w:rsidP="00CE26D5">
            <w:pPr>
              <w:jc w:val="center"/>
              <w:rPr>
                <w:sz w:val="24"/>
              </w:rPr>
            </w:pPr>
            <w:r w:rsidRPr="00CE26D5">
              <w:rPr>
                <w:sz w:val="24"/>
              </w:rPr>
              <w:t>существующий</w:t>
            </w:r>
          </w:p>
        </w:tc>
        <w:tc>
          <w:tcPr>
            <w:tcW w:w="3157" w:type="dxa"/>
          </w:tcPr>
          <w:p w14:paraId="78CB273A" w14:textId="77777777" w:rsidR="00CE26D5" w:rsidRPr="00CE26D5" w:rsidRDefault="00CE26D5" w:rsidP="00CE26D5">
            <w:pPr>
              <w:jc w:val="center"/>
              <w:rPr>
                <w:sz w:val="24"/>
              </w:rPr>
            </w:pPr>
            <w:r w:rsidRPr="00CE26D5">
              <w:rPr>
                <w:sz w:val="24"/>
              </w:rPr>
              <w:t>на автодороге Подъезд к п. Томызь</w:t>
            </w:r>
          </w:p>
        </w:tc>
        <w:tc>
          <w:tcPr>
            <w:tcW w:w="1848" w:type="dxa"/>
          </w:tcPr>
          <w:p w14:paraId="24ACC532" w14:textId="77777777" w:rsidR="00CE26D5" w:rsidRPr="00CE26D5" w:rsidRDefault="00CE26D5" w:rsidP="00CE26D5">
            <w:pPr>
              <w:jc w:val="center"/>
              <w:rPr>
                <w:sz w:val="24"/>
              </w:rPr>
            </w:pPr>
            <w:r w:rsidRPr="00CE26D5">
              <w:rPr>
                <w:sz w:val="24"/>
              </w:rPr>
              <w:t>Мост автодорожный</w:t>
            </w:r>
          </w:p>
        </w:tc>
      </w:tr>
      <w:tr w:rsidR="00CE26D5" w:rsidRPr="00CE26D5" w14:paraId="39508CFD" w14:textId="77777777" w:rsidTr="00CE26D5">
        <w:tc>
          <w:tcPr>
            <w:tcW w:w="561" w:type="dxa"/>
          </w:tcPr>
          <w:p w14:paraId="49B2A762" w14:textId="77777777" w:rsidR="00CE26D5" w:rsidRPr="00CE26D5" w:rsidRDefault="00CE26D5" w:rsidP="00CE26D5">
            <w:pPr>
              <w:jc w:val="center"/>
              <w:rPr>
                <w:rFonts w:eastAsia="Calibri"/>
                <w:sz w:val="24"/>
              </w:rPr>
            </w:pPr>
            <w:r w:rsidRPr="00CE26D5">
              <w:rPr>
                <w:rFonts w:eastAsia="Calibri"/>
                <w:sz w:val="24"/>
              </w:rPr>
              <w:t>18.</w:t>
            </w:r>
          </w:p>
        </w:tc>
        <w:tc>
          <w:tcPr>
            <w:tcW w:w="1978" w:type="dxa"/>
          </w:tcPr>
          <w:p w14:paraId="65CC2467" w14:textId="77777777" w:rsidR="00CE26D5" w:rsidRPr="00CE26D5" w:rsidRDefault="00CE26D5" w:rsidP="00CE26D5">
            <w:pPr>
              <w:jc w:val="center"/>
              <w:rPr>
                <w:sz w:val="24"/>
              </w:rPr>
            </w:pPr>
            <w:r w:rsidRPr="00CE26D5">
              <w:rPr>
                <w:sz w:val="24"/>
              </w:rPr>
              <w:t>Мост через р. Томызь</w:t>
            </w:r>
          </w:p>
        </w:tc>
        <w:tc>
          <w:tcPr>
            <w:tcW w:w="1800" w:type="dxa"/>
          </w:tcPr>
          <w:p w14:paraId="639D8066" w14:textId="77777777" w:rsidR="00CE26D5" w:rsidRPr="00CE26D5" w:rsidRDefault="00CE26D5" w:rsidP="00CE26D5">
            <w:pPr>
              <w:jc w:val="center"/>
              <w:rPr>
                <w:sz w:val="24"/>
              </w:rPr>
            </w:pPr>
            <w:r w:rsidRPr="00CE26D5">
              <w:rPr>
                <w:sz w:val="24"/>
              </w:rPr>
              <w:t>существующий</w:t>
            </w:r>
          </w:p>
        </w:tc>
        <w:tc>
          <w:tcPr>
            <w:tcW w:w="3157" w:type="dxa"/>
          </w:tcPr>
          <w:p w14:paraId="2C53A1FF" w14:textId="77777777" w:rsidR="00CE26D5" w:rsidRPr="00CE26D5" w:rsidRDefault="00CE26D5" w:rsidP="00CE26D5">
            <w:pPr>
              <w:jc w:val="center"/>
              <w:rPr>
                <w:sz w:val="24"/>
              </w:rPr>
            </w:pPr>
            <w:r w:rsidRPr="00CE26D5">
              <w:rPr>
                <w:sz w:val="24"/>
              </w:rPr>
              <w:t>на автодороге Подъезд к п. Томызь</w:t>
            </w:r>
          </w:p>
        </w:tc>
        <w:tc>
          <w:tcPr>
            <w:tcW w:w="1848" w:type="dxa"/>
          </w:tcPr>
          <w:p w14:paraId="1F7A7E6B" w14:textId="77777777" w:rsidR="00CE26D5" w:rsidRPr="00CE26D5" w:rsidRDefault="00CE26D5" w:rsidP="00CE26D5">
            <w:pPr>
              <w:jc w:val="center"/>
              <w:rPr>
                <w:sz w:val="24"/>
              </w:rPr>
            </w:pPr>
            <w:r w:rsidRPr="00CE26D5">
              <w:rPr>
                <w:sz w:val="24"/>
              </w:rPr>
              <w:t>Мост автодорожный</w:t>
            </w:r>
          </w:p>
        </w:tc>
      </w:tr>
      <w:tr w:rsidR="00CE26D5" w:rsidRPr="00CE26D5" w14:paraId="74E47CA6" w14:textId="77777777" w:rsidTr="00CE26D5">
        <w:tc>
          <w:tcPr>
            <w:tcW w:w="561" w:type="dxa"/>
          </w:tcPr>
          <w:p w14:paraId="623D8FA3" w14:textId="77777777" w:rsidR="00CE26D5" w:rsidRPr="00CE26D5" w:rsidRDefault="00CE26D5" w:rsidP="00CE26D5">
            <w:pPr>
              <w:jc w:val="center"/>
              <w:rPr>
                <w:rFonts w:eastAsia="Calibri"/>
                <w:sz w:val="24"/>
              </w:rPr>
            </w:pPr>
            <w:r w:rsidRPr="00CE26D5">
              <w:rPr>
                <w:rFonts w:eastAsia="Calibri"/>
                <w:sz w:val="24"/>
              </w:rPr>
              <w:t>19.</w:t>
            </w:r>
          </w:p>
        </w:tc>
        <w:tc>
          <w:tcPr>
            <w:tcW w:w="1978" w:type="dxa"/>
          </w:tcPr>
          <w:p w14:paraId="6EBC5639" w14:textId="77777777" w:rsidR="00CE26D5" w:rsidRPr="00CE26D5" w:rsidRDefault="00CE26D5" w:rsidP="00CE26D5">
            <w:pPr>
              <w:jc w:val="center"/>
              <w:rPr>
                <w:sz w:val="24"/>
              </w:rPr>
            </w:pPr>
            <w:r w:rsidRPr="00CE26D5">
              <w:rPr>
                <w:sz w:val="24"/>
              </w:rPr>
              <w:t>Мост через реку Пах</w:t>
            </w:r>
          </w:p>
        </w:tc>
        <w:tc>
          <w:tcPr>
            <w:tcW w:w="1800" w:type="dxa"/>
          </w:tcPr>
          <w:p w14:paraId="4A44CC22" w14:textId="77777777" w:rsidR="00CE26D5" w:rsidRPr="00CE26D5" w:rsidRDefault="00CE26D5" w:rsidP="00CE26D5">
            <w:pPr>
              <w:jc w:val="center"/>
              <w:rPr>
                <w:sz w:val="24"/>
              </w:rPr>
            </w:pPr>
            <w:r w:rsidRPr="00CE26D5">
              <w:rPr>
                <w:sz w:val="24"/>
              </w:rPr>
              <w:t>существующий</w:t>
            </w:r>
          </w:p>
        </w:tc>
        <w:tc>
          <w:tcPr>
            <w:tcW w:w="3157" w:type="dxa"/>
          </w:tcPr>
          <w:p w14:paraId="4C57FEE8" w14:textId="77777777" w:rsidR="00CE26D5" w:rsidRPr="00CE26D5" w:rsidRDefault="00CE26D5" w:rsidP="00CE26D5">
            <w:pPr>
              <w:jc w:val="center"/>
              <w:rPr>
                <w:sz w:val="24"/>
              </w:rPr>
            </w:pPr>
            <w:r w:rsidRPr="00CE26D5">
              <w:rPr>
                <w:sz w:val="24"/>
              </w:rPr>
              <w:t>км 5 на автодороге Пашино - Даньки</w:t>
            </w:r>
          </w:p>
        </w:tc>
        <w:tc>
          <w:tcPr>
            <w:tcW w:w="1848" w:type="dxa"/>
          </w:tcPr>
          <w:p w14:paraId="66DAD9DA" w14:textId="77777777" w:rsidR="00CE26D5" w:rsidRPr="00CE26D5" w:rsidRDefault="00CE26D5" w:rsidP="00CE26D5">
            <w:pPr>
              <w:jc w:val="center"/>
              <w:rPr>
                <w:sz w:val="24"/>
              </w:rPr>
            </w:pPr>
            <w:r w:rsidRPr="00CE26D5">
              <w:rPr>
                <w:sz w:val="24"/>
              </w:rPr>
              <w:t>Мост автодорожный</w:t>
            </w:r>
          </w:p>
        </w:tc>
      </w:tr>
      <w:tr w:rsidR="00CE26D5" w:rsidRPr="00CE26D5" w14:paraId="34B33AB1" w14:textId="77777777" w:rsidTr="00CE26D5">
        <w:tc>
          <w:tcPr>
            <w:tcW w:w="561" w:type="dxa"/>
          </w:tcPr>
          <w:p w14:paraId="7C8EE130" w14:textId="77777777" w:rsidR="00CE26D5" w:rsidRPr="00CE26D5" w:rsidRDefault="00CE26D5" w:rsidP="00CE26D5">
            <w:pPr>
              <w:jc w:val="center"/>
              <w:rPr>
                <w:rFonts w:eastAsia="Calibri"/>
                <w:sz w:val="24"/>
              </w:rPr>
            </w:pPr>
            <w:r w:rsidRPr="00CE26D5">
              <w:rPr>
                <w:rFonts w:eastAsia="Calibri"/>
                <w:sz w:val="24"/>
              </w:rPr>
              <w:t>20.</w:t>
            </w:r>
          </w:p>
        </w:tc>
        <w:tc>
          <w:tcPr>
            <w:tcW w:w="1978" w:type="dxa"/>
          </w:tcPr>
          <w:p w14:paraId="1061FC6E" w14:textId="77777777" w:rsidR="00CE26D5" w:rsidRPr="00CE26D5" w:rsidRDefault="00CE26D5" w:rsidP="00CE26D5">
            <w:pPr>
              <w:jc w:val="center"/>
              <w:rPr>
                <w:sz w:val="24"/>
              </w:rPr>
            </w:pPr>
            <w:r w:rsidRPr="00CE26D5">
              <w:rPr>
                <w:sz w:val="24"/>
              </w:rPr>
              <w:t>Мост перед д. Карагай</w:t>
            </w:r>
          </w:p>
        </w:tc>
        <w:tc>
          <w:tcPr>
            <w:tcW w:w="1800" w:type="dxa"/>
          </w:tcPr>
          <w:p w14:paraId="1A1DC388" w14:textId="77777777" w:rsidR="00CE26D5" w:rsidRPr="00CE26D5" w:rsidRDefault="00CE26D5" w:rsidP="00CE26D5">
            <w:pPr>
              <w:jc w:val="center"/>
              <w:rPr>
                <w:sz w:val="24"/>
              </w:rPr>
            </w:pPr>
            <w:r w:rsidRPr="00CE26D5">
              <w:rPr>
                <w:sz w:val="24"/>
              </w:rPr>
              <w:t>существующий</w:t>
            </w:r>
          </w:p>
        </w:tc>
        <w:tc>
          <w:tcPr>
            <w:tcW w:w="3157" w:type="dxa"/>
          </w:tcPr>
          <w:p w14:paraId="02E2FB65" w14:textId="77777777" w:rsidR="00CE26D5" w:rsidRPr="00CE26D5" w:rsidRDefault="00CE26D5" w:rsidP="00CE26D5">
            <w:pPr>
              <w:jc w:val="center"/>
              <w:rPr>
                <w:sz w:val="24"/>
              </w:rPr>
            </w:pPr>
          </w:p>
        </w:tc>
        <w:tc>
          <w:tcPr>
            <w:tcW w:w="1848" w:type="dxa"/>
          </w:tcPr>
          <w:p w14:paraId="58D31400" w14:textId="77777777" w:rsidR="00CE26D5" w:rsidRPr="00CE26D5" w:rsidRDefault="00CE26D5" w:rsidP="00CE26D5">
            <w:pPr>
              <w:jc w:val="center"/>
              <w:rPr>
                <w:sz w:val="24"/>
              </w:rPr>
            </w:pPr>
            <w:r w:rsidRPr="00CE26D5">
              <w:rPr>
                <w:sz w:val="24"/>
              </w:rPr>
              <w:t>Мост автодорожный</w:t>
            </w:r>
          </w:p>
        </w:tc>
      </w:tr>
    </w:tbl>
    <w:p w14:paraId="5ADF57FD" w14:textId="77777777" w:rsidR="00CE26D5" w:rsidRPr="00CE26D5" w:rsidRDefault="00CE26D5" w:rsidP="00CE26D5">
      <w:pPr>
        <w:ind w:firstLine="709"/>
        <w:rPr>
          <w:rFonts w:eastAsia="Calibri"/>
          <w:b/>
        </w:rPr>
      </w:pPr>
      <w:r w:rsidRPr="00CE26D5">
        <w:rPr>
          <w:rFonts w:eastAsia="Calibri"/>
          <w:b/>
        </w:rPr>
        <w:t>Речной транспорт</w:t>
      </w:r>
    </w:p>
    <w:p w14:paraId="453F6DE2" w14:textId="77777777" w:rsidR="00CE26D5" w:rsidRPr="00CE26D5" w:rsidRDefault="00CE26D5" w:rsidP="00CE26D5">
      <w:pPr>
        <w:ind w:firstLine="709"/>
        <w:rPr>
          <w:rFonts w:eastAsia="Calibri"/>
        </w:rPr>
      </w:pPr>
      <w:r w:rsidRPr="00CE26D5">
        <w:rPr>
          <w:rFonts w:eastAsia="Calibri"/>
        </w:rPr>
        <w:t xml:space="preserve">Основная водная артерия, протекающая по территории Афанасьевского муниципального округа, в настоящее время не используется речным транспортом. </w:t>
      </w:r>
    </w:p>
    <w:p w14:paraId="2D67634D" w14:textId="77777777" w:rsidR="00CE26D5" w:rsidRPr="00CE26D5" w:rsidRDefault="00CE26D5" w:rsidP="00CE26D5">
      <w:pPr>
        <w:ind w:firstLine="709"/>
        <w:rPr>
          <w:rFonts w:eastAsia="Calibri"/>
          <w:b/>
          <w:color w:val="000000" w:themeColor="text1"/>
        </w:rPr>
      </w:pPr>
      <w:r w:rsidRPr="00CE26D5">
        <w:rPr>
          <w:rFonts w:eastAsia="Calibri"/>
          <w:b/>
          <w:color w:val="000000" w:themeColor="text1"/>
        </w:rPr>
        <w:t xml:space="preserve">Улично-дорожная сеть </w:t>
      </w:r>
    </w:p>
    <w:p w14:paraId="72593F89" w14:textId="77777777" w:rsidR="00CE26D5" w:rsidRPr="00CE26D5" w:rsidRDefault="00CE26D5" w:rsidP="00CE26D5">
      <w:pPr>
        <w:ind w:firstLine="709"/>
        <w:rPr>
          <w:rFonts w:eastAsia="Calibri"/>
          <w:color w:val="000000" w:themeColor="text1"/>
        </w:rPr>
      </w:pPr>
      <w:r w:rsidRPr="00CE26D5">
        <w:rPr>
          <w:rFonts w:eastAsia="Calibri"/>
          <w:color w:val="000000" w:themeColor="text1"/>
        </w:rPr>
        <w:t xml:space="preserve">Основу транспортного каркаса улично-дорожной сети составляют улицы в жилой застройке. Сеть магистральных улиц и дорог населенных пунктов обеспечивает транспортные связи районов между собой и выходы на внешние автодороги. </w:t>
      </w:r>
    </w:p>
    <w:p w14:paraId="64E75E4F" w14:textId="77777777" w:rsidR="00CE26D5" w:rsidRPr="00CE26D5" w:rsidRDefault="00CE26D5" w:rsidP="00CE26D5">
      <w:pPr>
        <w:ind w:firstLine="709"/>
        <w:rPr>
          <w:rFonts w:eastAsia="Calibri"/>
          <w:color w:val="FF0000"/>
        </w:rPr>
      </w:pPr>
      <w:r w:rsidRPr="00CE26D5">
        <w:rPr>
          <w:rFonts w:eastAsia="Calibri"/>
          <w:color w:val="000000" w:themeColor="text1"/>
        </w:rPr>
        <w:t>Транспортное обслуживание селитебных территорий обеспечивается сетью улиц местного значения. По сведениям администрации Афанасьевского муниципального округа пгт Афанасьево, п.Лытка, п.Томызь, п.Камский, с. Пашино, д. Кувакуш, д. Слобода, д. Варанкины, д. Ичетовкины, д. Московская, д. Пура, с. Гордино - населенные пункты, имеющие разделение на улицы жилой застройки.</w:t>
      </w:r>
      <w:r w:rsidRPr="00CE26D5">
        <w:rPr>
          <w:rFonts w:eastAsia="Calibri"/>
          <w:color w:val="FF0000"/>
        </w:rPr>
        <w:t xml:space="preserve"> </w:t>
      </w:r>
    </w:p>
    <w:p w14:paraId="1B19DA23" w14:textId="77777777" w:rsidR="00CE26D5" w:rsidRPr="00CE26D5" w:rsidRDefault="00CE26D5" w:rsidP="00CE26D5">
      <w:pPr>
        <w:ind w:firstLine="709"/>
        <w:rPr>
          <w:rFonts w:eastAsia="Calibri"/>
          <w:color w:val="000000" w:themeColor="text1"/>
        </w:rPr>
      </w:pPr>
      <w:r w:rsidRPr="00CE26D5">
        <w:rPr>
          <w:rFonts w:eastAsia="Calibri"/>
          <w:color w:val="000000" w:themeColor="text1"/>
        </w:rPr>
        <w:t>Степень благоустройства местной улично-дорожной сети- неудовлетворительное, дороги не имеют капитального покрытия, освещения, системы ливневой канализации, особенно в районах усадебной застройки.</w:t>
      </w:r>
    </w:p>
    <w:p w14:paraId="49D23799" w14:textId="77777777" w:rsidR="00CE26D5" w:rsidRPr="00CE26D5" w:rsidRDefault="00CE26D5" w:rsidP="00CE26D5">
      <w:pPr>
        <w:ind w:firstLine="709"/>
        <w:rPr>
          <w:rFonts w:eastAsia="Calibri"/>
          <w:color w:val="000000" w:themeColor="text1"/>
        </w:rPr>
      </w:pPr>
      <w:r w:rsidRPr="00CE26D5">
        <w:rPr>
          <w:rFonts w:eastAsia="Calibri"/>
          <w:color w:val="000000" w:themeColor="text1"/>
        </w:rPr>
        <w:t>Улично-дорожная сеть остальных населенных пунктов муниципального округа также находится в удовлетворительном состоянии и имеют гравийное или грунтовое покрытие проезжей части.</w:t>
      </w:r>
    </w:p>
    <w:p w14:paraId="20ABBBFB" w14:textId="77777777" w:rsidR="00CE26D5" w:rsidRPr="00CE26D5" w:rsidRDefault="00CE26D5" w:rsidP="00CE26D5">
      <w:pPr>
        <w:ind w:firstLine="709"/>
        <w:rPr>
          <w:rFonts w:eastAsia="Calibri"/>
          <w:color w:val="000000" w:themeColor="text1"/>
        </w:rPr>
        <w:sectPr w:rsidR="00CE26D5" w:rsidRPr="00CE26D5" w:rsidSect="00E1337F">
          <w:pgSz w:w="11906" w:h="16838"/>
          <w:pgMar w:top="1134" w:right="851" w:bottom="1134" w:left="1701" w:header="709" w:footer="709" w:gutter="0"/>
          <w:cols w:space="708"/>
          <w:docGrid w:linePitch="360"/>
        </w:sectPr>
      </w:pPr>
    </w:p>
    <w:p w14:paraId="77574606" w14:textId="77777777" w:rsidR="00CE26D5" w:rsidRPr="00CE26D5" w:rsidRDefault="00CE26D5" w:rsidP="00CE26D5">
      <w:pPr>
        <w:ind w:firstLine="709"/>
        <w:rPr>
          <w:rFonts w:eastAsia="Calibri"/>
          <w:color w:val="000000" w:themeColor="text1"/>
        </w:rPr>
      </w:pPr>
      <w:r w:rsidRPr="00CE26D5">
        <w:rPr>
          <w:rFonts w:eastAsia="Calibri"/>
          <w:color w:val="000000" w:themeColor="text1"/>
        </w:rPr>
        <w:lastRenderedPageBreak/>
        <w:t>Таблица 2.3.10.3. Перечень улиц в населенных пунктах Афанасьевского муниципального округа (по информации администрации округа).</w:t>
      </w:r>
    </w:p>
    <w:tbl>
      <w:tblPr>
        <w:tblW w:w="14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1"/>
        <w:gridCol w:w="1612"/>
        <w:gridCol w:w="2663"/>
        <w:gridCol w:w="1589"/>
        <w:gridCol w:w="1134"/>
        <w:gridCol w:w="1134"/>
        <w:gridCol w:w="851"/>
        <w:gridCol w:w="1134"/>
        <w:gridCol w:w="2493"/>
      </w:tblGrid>
      <w:tr w:rsidR="00CE26D5" w:rsidRPr="00CE26D5" w14:paraId="444E72AE" w14:textId="77777777" w:rsidTr="00CE26D5">
        <w:trPr>
          <w:trHeight w:val="540"/>
          <w:tblHeader/>
          <w:jc w:val="center"/>
        </w:trPr>
        <w:tc>
          <w:tcPr>
            <w:tcW w:w="2211" w:type="dxa"/>
            <w:vMerge w:val="restart"/>
            <w:tcBorders>
              <w:top w:val="single" w:sz="4" w:space="0" w:color="auto"/>
              <w:left w:val="single" w:sz="4" w:space="0" w:color="auto"/>
              <w:bottom w:val="single" w:sz="4" w:space="0" w:color="auto"/>
              <w:right w:val="single" w:sz="4" w:space="0" w:color="auto"/>
            </w:tcBorders>
            <w:shd w:val="pct10" w:color="auto" w:fill="auto"/>
            <w:vAlign w:val="center"/>
            <w:hideMark/>
          </w:tcPr>
          <w:p w14:paraId="6A265D12" w14:textId="77777777" w:rsidR="00CE26D5" w:rsidRPr="00CE26D5" w:rsidRDefault="00CE26D5" w:rsidP="00CE26D5">
            <w:pPr>
              <w:tabs>
                <w:tab w:val="right" w:leader="dot" w:pos="9345"/>
              </w:tabs>
              <w:spacing w:after="0" w:line="276" w:lineRule="auto"/>
              <w:jc w:val="center"/>
              <w:rPr>
                <w:rFonts w:eastAsiaTheme="minorHAnsi"/>
                <w:iCs/>
                <w:sz w:val="24"/>
                <w:lang w:eastAsia="en-US"/>
              </w:rPr>
            </w:pPr>
            <w:r w:rsidRPr="00CE26D5">
              <w:rPr>
                <w:rFonts w:eastAsiaTheme="minorHAnsi"/>
                <w:iCs/>
                <w:sz w:val="24"/>
                <w:lang w:eastAsia="en-US"/>
              </w:rPr>
              <w:t>населенный пункт</w:t>
            </w:r>
          </w:p>
        </w:tc>
        <w:tc>
          <w:tcPr>
            <w:tcW w:w="4275" w:type="dxa"/>
            <w:gridSpan w:val="2"/>
            <w:tcBorders>
              <w:top w:val="single" w:sz="4" w:space="0" w:color="auto"/>
              <w:left w:val="single" w:sz="4" w:space="0" w:color="auto"/>
              <w:bottom w:val="single" w:sz="4" w:space="0" w:color="auto"/>
              <w:right w:val="single" w:sz="4" w:space="0" w:color="auto"/>
            </w:tcBorders>
            <w:shd w:val="pct10" w:color="auto" w:fill="auto"/>
            <w:vAlign w:val="center"/>
          </w:tcPr>
          <w:p w14:paraId="5CCD7658" w14:textId="77777777" w:rsidR="00CE26D5" w:rsidRPr="00CE26D5" w:rsidRDefault="00CE26D5" w:rsidP="00CE26D5">
            <w:pPr>
              <w:tabs>
                <w:tab w:val="right" w:leader="dot" w:pos="9345"/>
              </w:tabs>
              <w:spacing w:after="0" w:line="276" w:lineRule="auto"/>
              <w:jc w:val="center"/>
              <w:rPr>
                <w:rFonts w:eastAsiaTheme="minorHAnsi"/>
                <w:iCs/>
                <w:sz w:val="24"/>
                <w:lang w:eastAsia="en-US"/>
              </w:rPr>
            </w:pPr>
            <w:r w:rsidRPr="00CE26D5">
              <w:rPr>
                <w:rFonts w:eastAsiaTheme="minorHAnsi"/>
                <w:iCs/>
                <w:sz w:val="24"/>
                <w:lang w:eastAsia="en-US"/>
              </w:rPr>
              <w:t>название улиц</w:t>
            </w:r>
          </w:p>
        </w:tc>
        <w:tc>
          <w:tcPr>
            <w:tcW w:w="1589" w:type="dxa"/>
            <w:vMerge w:val="restart"/>
            <w:tcBorders>
              <w:top w:val="single" w:sz="4" w:space="0" w:color="auto"/>
              <w:left w:val="single" w:sz="4" w:space="0" w:color="auto"/>
              <w:bottom w:val="single" w:sz="4" w:space="0" w:color="auto"/>
              <w:right w:val="single" w:sz="4" w:space="0" w:color="auto"/>
            </w:tcBorders>
            <w:shd w:val="pct10" w:color="auto" w:fill="auto"/>
            <w:vAlign w:val="center"/>
            <w:hideMark/>
          </w:tcPr>
          <w:p w14:paraId="51420302" w14:textId="77777777" w:rsidR="00CE26D5" w:rsidRPr="00CE26D5" w:rsidRDefault="00CE26D5" w:rsidP="00CE26D5">
            <w:pPr>
              <w:tabs>
                <w:tab w:val="right" w:leader="dot" w:pos="9345"/>
              </w:tabs>
              <w:spacing w:after="0" w:line="276" w:lineRule="auto"/>
              <w:jc w:val="center"/>
              <w:rPr>
                <w:rFonts w:eastAsiaTheme="minorHAnsi"/>
                <w:iCs/>
                <w:sz w:val="24"/>
                <w:lang w:eastAsia="en-US"/>
              </w:rPr>
            </w:pPr>
            <w:r w:rsidRPr="00CE26D5">
              <w:rPr>
                <w:rFonts w:eastAsiaTheme="minorHAnsi"/>
                <w:iCs/>
                <w:sz w:val="24"/>
                <w:lang w:eastAsia="en-US"/>
              </w:rPr>
              <w:t>общая протяжен-ность,</w:t>
            </w:r>
          </w:p>
          <w:p w14:paraId="6C7A32EC" w14:textId="77777777" w:rsidR="00CE26D5" w:rsidRPr="00CE26D5" w:rsidRDefault="00CE26D5" w:rsidP="00CE26D5">
            <w:pPr>
              <w:tabs>
                <w:tab w:val="right" w:leader="dot" w:pos="9345"/>
              </w:tabs>
              <w:spacing w:after="0" w:line="276" w:lineRule="auto"/>
              <w:jc w:val="center"/>
              <w:rPr>
                <w:rFonts w:eastAsiaTheme="minorHAnsi"/>
                <w:iCs/>
                <w:sz w:val="24"/>
                <w:lang w:eastAsia="en-US"/>
              </w:rPr>
            </w:pPr>
            <w:r w:rsidRPr="00CE26D5">
              <w:rPr>
                <w:rFonts w:eastAsiaTheme="minorHAnsi"/>
                <w:iCs/>
                <w:sz w:val="24"/>
                <w:lang w:eastAsia="en-US"/>
              </w:rPr>
              <w:t>км</w:t>
            </w:r>
          </w:p>
        </w:tc>
        <w:tc>
          <w:tcPr>
            <w:tcW w:w="4253" w:type="dxa"/>
            <w:gridSpan w:val="4"/>
            <w:tcBorders>
              <w:top w:val="single" w:sz="4" w:space="0" w:color="auto"/>
              <w:left w:val="single" w:sz="4" w:space="0" w:color="auto"/>
              <w:bottom w:val="single" w:sz="4" w:space="0" w:color="auto"/>
              <w:right w:val="single" w:sz="4" w:space="0" w:color="auto"/>
            </w:tcBorders>
            <w:shd w:val="pct10" w:color="auto" w:fill="auto"/>
            <w:vAlign w:val="center"/>
          </w:tcPr>
          <w:p w14:paraId="270087B7" w14:textId="77777777" w:rsidR="00CE26D5" w:rsidRPr="00CE26D5" w:rsidRDefault="00CE26D5" w:rsidP="00CE26D5">
            <w:pPr>
              <w:tabs>
                <w:tab w:val="right" w:leader="dot" w:pos="9345"/>
              </w:tabs>
              <w:spacing w:after="0" w:line="276" w:lineRule="auto"/>
              <w:jc w:val="center"/>
              <w:rPr>
                <w:rFonts w:eastAsiaTheme="minorHAnsi"/>
                <w:iCs/>
                <w:sz w:val="24"/>
                <w:lang w:eastAsia="en-US"/>
              </w:rPr>
            </w:pPr>
            <w:r w:rsidRPr="00CE26D5">
              <w:rPr>
                <w:rFonts w:eastAsiaTheme="minorHAnsi"/>
                <w:iCs/>
                <w:sz w:val="24"/>
                <w:lang w:eastAsia="en-US"/>
              </w:rPr>
              <w:t>вид покрытия</w:t>
            </w:r>
          </w:p>
          <w:p w14:paraId="5A63343F" w14:textId="77777777" w:rsidR="00CE26D5" w:rsidRPr="00CE26D5" w:rsidRDefault="00CE26D5" w:rsidP="00CE26D5">
            <w:pPr>
              <w:tabs>
                <w:tab w:val="right" w:leader="dot" w:pos="9345"/>
              </w:tabs>
              <w:spacing w:after="0" w:line="276" w:lineRule="auto"/>
              <w:jc w:val="center"/>
              <w:rPr>
                <w:rFonts w:eastAsiaTheme="minorHAnsi"/>
                <w:iCs/>
                <w:sz w:val="24"/>
                <w:lang w:eastAsia="en-US"/>
              </w:rPr>
            </w:pPr>
            <w:r w:rsidRPr="00CE26D5">
              <w:rPr>
                <w:rFonts w:eastAsiaTheme="minorHAnsi"/>
                <w:iCs/>
                <w:sz w:val="24"/>
                <w:lang w:eastAsia="en-US"/>
              </w:rPr>
              <w:t>(протяженность каждого вида покрытия)</w:t>
            </w:r>
          </w:p>
        </w:tc>
        <w:tc>
          <w:tcPr>
            <w:tcW w:w="2493" w:type="dxa"/>
            <w:vMerge w:val="restart"/>
            <w:tcBorders>
              <w:top w:val="single" w:sz="4" w:space="0" w:color="auto"/>
              <w:left w:val="single" w:sz="4" w:space="0" w:color="auto"/>
              <w:bottom w:val="single" w:sz="4" w:space="0" w:color="auto"/>
              <w:right w:val="single" w:sz="4" w:space="0" w:color="auto"/>
            </w:tcBorders>
            <w:shd w:val="pct10" w:color="auto" w:fill="auto"/>
            <w:vAlign w:val="center"/>
          </w:tcPr>
          <w:p w14:paraId="2AD83AA4" w14:textId="77777777" w:rsidR="00CE26D5" w:rsidRPr="00CE26D5" w:rsidRDefault="00CE26D5" w:rsidP="00CE26D5">
            <w:pPr>
              <w:tabs>
                <w:tab w:val="right" w:leader="dot" w:pos="9345"/>
              </w:tabs>
              <w:spacing w:after="0" w:line="276" w:lineRule="auto"/>
              <w:jc w:val="center"/>
              <w:rPr>
                <w:rFonts w:eastAsiaTheme="minorHAnsi"/>
                <w:iCs/>
                <w:sz w:val="24"/>
                <w:lang w:eastAsia="en-US"/>
              </w:rPr>
            </w:pPr>
            <w:r w:rsidRPr="00CE26D5">
              <w:rPr>
                <w:rFonts w:eastAsiaTheme="minorHAnsi"/>
                <w:iCs/>
                <w:sz w:val="24"/>
                <w:lang w:eastAsia="en-US"/>
              </w:rPr>
              <w:t>состояние покрытия</w:t>
            </w:r>
          </w:p>
        </w:tc>
      </w:tr>
      <w:tr w:rsidR="00CE26D5" w:rsidRPr="00CE26D5" w14:paraId="038353E3" w14:textId="77777777" w:rsidTr="00CE26D5">
        <w:trPr>
          <w:trHeight w:val="710"/>
          <w:tblHeader/>
          <w:jc w:val="center"/>
        </w:trPr>
        <w:tc>
          <w:tcPr>
            <w:tcW w:w="2211" w:type="dxa"/>
            <w:vMerge/>
            <w:tcBorders>
              <w:left w:val="single" w:sz="4" w:space="0" w:color="auto"/>
              <w:bottom w:val="single" w:sz="4" w:space="0" w:color="auto"/>
              <w:right w:val="single" w:sz="4" w:space="0" w:color="auto"/>
            </w:tcBorders>
            <w:vAlign w:val="center"/>
          </w:tcPr>
          <w:p w14:paraId="10925388" w14:textId="77777777" w:rsidR="00CE26D5" w:rsidRPr="00CE26D5" w:rsidRDefault="00CE26D5" w:rsidP="00CE26D5">
            <w:pPr>
              <w:rPr>
                <w:iCs/>
                <w:sz w:val="24"/>
                <w:lang w:eastAsia="en-US"/>
              </w:rPr>
            </w:pPr>
          </w:p>
        </w:tc>
        <w:tc>
          <w:tcPr>
            <w:tcW w:w="1612" w:type="dxa"/>
            <w:tcBorders>
              <w:left w:val="single" w:sz="4" w:space="0" w:color="auto"/>
              <w:bottom w:val="single" w:sz="4" w:space="0" w:color="auto"/>
              <w:right w:val="single" w:sz="4" w:space="0" w:color="auto"/>
            </w:tcBorders>
            <w:shd w:val="pct10" w:color="auto" w:fill="auto"/>
            <w:vAlign w:val="center"/>
          </w:tcPr>
          <w:p w14:paraId="589B4579" w14:textId="77777777" w:rsidR="00CE26D5" w:rsidRPr="00CE26D5" w:rsidRDefault="00CE26D5" w:rsidP="00CE26D5">
            <w:pPr>
              <w:tabs>
                <w:tab w:val="right" w:leader="dot" w:pos="9345"/>
              </w:tabs>
              <w:spacing w:after="0" w:line="276" w:lineRule="auto"/>
              <w:jc w:val="center"/>
              <w:rPr>
                <w:rFonts w:eastAsiaTheme="minorHAnsi"/>
                <w:iCs/>
                <w:sz w:val="24"/>
                <w:lang w:eastAsia="en-US"/>
              </w:rPr>
            </w:pPr>
            <w:r w:rsidRPr="00CE26D5">
              <w:rPr>
                <w:rFonts w:eastAsiaTheme="minorHAnsi"/>
                <w:iCs/>
                <w:sz w:val="24"/>
                <w:lang w:eastAsia="en-US"/>
              </w:rPr>
              <w:t>главная улица</w:t>
            </w:r>
          </w:p>
        </w:tc>
        <w:tc>
          <w:tcPr>
            <w:tcW w:w="2663" w:type="dxa"/>
            <w:tcBorders>
              <w:left w:val="single" w:sz="4" w:space="0" w:color="auto"/>
              <w:bottom w:val="single" w:sz="4" w:space="0" w:color="auto"/>
              <w:right w:val="single" w:sz="4" w:space="0" w:color="auto"/>
            </w:tcBorders>
            <w:shd w:val="pct10" w:color="auto" w:fill="auto"/>
            <w:vAlign w:val="center"/>
          </w:tcPr>
          <w:p w14:paraId="57C50E38" w14:textId="77777777" w:rsidR="00CE26D5" w:rsidRPr="00CE26D5" w:rsidRDefault="00CE26D5" w:rsidP="00CE26D5">
            <w:pPr>
              <w:tabs>
                <w:tab w:val="right" w:leader="dot" w:pos="9345"/>
              </w:tabs>
              <w:spacing w:after="0" w:line="276" w:lineRule="auto"/>
              <w:jc w:val="center"/>
              <w:rPr>
                <w:rFonts w:eastAsiaTheme="minorHAnsi"/>
                <w:iCs/>
                <w:sz w:val="24"/>
                <w:lang w:eastAsia="en-US"/>
              </w:rPr>
            </w:pPr>
            <w:r w:rsidRPr="00CE26D5">
              <w:rPr>
                <w:rFonts w:eastAsiaTheme="minorHAnsi"/>
                <w:iCs/>
                <w:sz w:val="24"/>
                <w:lang w:eastAsia="en-US"/>
              </w:rPr>
              <w:t>улица в жилой застройке</w:t>
            </w:r>
          </w:p>
        </w:tc>
        <w:tc>
          <w:tcPr>
            <w:tcW w:w="1589" w:type="dxa"/>
            <w:vMerge/>
            <w:tcBorders>
              <w:left w:val="single" w:sz="4" w:space="0" w:color="auto"/>
              <w:bottom w:val="single" w:sz="4" w:space="0" w:color="auto"/>
              <w:right w:val="single" w:sz="4" w:space="0" w:color="auto"/>
            </w:tcBorders>
            <w:vAlign w:val="center"/>
          </w:tcPr>
          <w:p w14:paraId="3DBF5D53" w14:textId="77777777" w:rsidR="00CE26D5" w:rsidRPr="00CE26D5" w:rsidRDefault="00CE26D5" w:rsidP="00CE26D5">
            <w:pPr>
              <w:rPr>
                <w:iCs/>
                <w:sz w:val="24"/>
                <w:lang w:eastAsia="en-US"/>
              </w:rPr>
            </w:pPr>
          </w:p>
        </w:tc>
        <w:tc>
          <w:tcPr>
            <w:tcW w:w="1134" w:type="dxa"/>
            <w:tcBorders>
              <w:left w:val="single" w:sz="4" w:space="0" w:color="auto"/>
              <w:right w:val="single" w:sz="4" w:space="0" w:color="auto"/>
            </w:tcBorders>
            <w:shd w:val="pct10" w:color="auto" w:fill="auto"/>
          </w:tcPr>
          <w:p w14:paraId="716C10F7" w14:textId="77777777" w:rsidR="00CE26D5" w:rsidRPr="00CE26D5" w:rsidRDefault="00CE26D5" w:rsidP="00CE26D5">
            <w:pPr>
              <w:tabs>
                <w:tab w:val="right" w:leader="dot" w:pos="9345"/>
              </w:tabs>
              <w:spacing w:after="0" w:line="276" w:lineRule="auto"/>
              <w:jc w:val="center"/>
              <w:rPr>
                <w:rFonts w:eastAsiaTheme="minorHAnsi"/>
                <w:iCs/>
                <w:sz w:val="24"/>
                <w:lang w:eastAsia="en-US"/>
              </w:rPr>
            </w:pPr>
            <w:r w:rsidRPr="00CE26D5">
              <w:rPr>
                <w:rFonts w:eastAsiaTheme="minorHAnsi"/>
                <w:iCs/>
                <w:sz w:val="24"/>
                <w:lang w:eastAsia="en-US"/>
              </w:rPr>
              <w:t>гравий-ная</w:t>
            </w:r>
          </w:p>
        </w:tc>
        <w:tc>
          <w:tcPr>
            <w:tcW w:w="1134" w:type="dxa"/>
            <w:tcBorders>
              <w:left w:val="single" w:sz="4" w:space="0" w:color="auto"/>
              <w:right w:val="single" w:sz="4" w:space="0" w:color="auto"/>
            </w:tcBorders>
            <w:shd w:val="pct10" w:color="auto" w:fill="auto"/>
          </w:tcPr>
          <w:p w14:paraId="59D3CF70" w14:textId="77777777" w:rsidR="00CE26D5" w:rsidRPr="00CE26D5" w:rsidRDefault="00CE26D5" w:rsidP="00CE26D5">
            <w:pPr>
              <w:tabs>
                <w:tab w:val="right" w:leader="dot" w:pos="9345"/>
              </w:tabs>
              <w:spacing w:after="0" w:line="276" w:lineRule="auto"/>
              <w:jc w:val="center"/>
              <w:rPr>
                <w:rFonts w:eastAsiaTheme="minorHAnsi"/>
                <w:iCs/>
                <w:sz w:val="24"/>
                <w:lang w:eastAsia="en-US"/>
              </w:rPr>
            </w:pPr>
            <w:r w:rsidRPr="00CE26D5">
              <w:rPr>
                <w:rFonts w:eastAsiaTheme="minorHAnsi"/>
                <w:iCs/>
                <w:sz w:val="24"/>
                <w:lang w:eastAsia="en-US"/>
              </w:rPr>
              <w:t>грунто-вая</w:t>
            </w:r>
          </w:p>
        </w:tc>
        <w:tc>
          <w:tcPr>
            <w:tcW w:w="851" w:type="dxa"/>
            <w:tcBorders>
              <w:left w:val="single" w:sz="4" w:space="0" w:color="auto"/>
              <w:right w:val="single" w:sz="4" w:space="0" w:color="auto"/>
            </w:tcBorders>
            <w:shd w:val="pct10" w:color="auto" w:fill="auto"/>
          </w:tcPr>
          <w:p w14:paraId="2DC9D155" w14:textId="77777777" w:rsidR="00CE26D5" w:rsidRPr="00CE26D5" w:rsidRDefault="00CE26D5" w:rsidP="00CE26D5">
            <w:pPr>
              <w:tabs>
                <w:tab w:val="right" w:leader="dot" w:pos="9345"/>
              </w:tabs>
              <w:spacing w:after="0" w:line="276" w:lineRule="auto"/>
              <w:jc w:val="center"/>
              <w:rPr>
                <w:rFonts w:eastAsiaTheme="minorHAnsi"/>
                <w:iCs/>
                <w:sz w:val="24"/>
                <w:lang w:eastAsia="en-US"/>
              </w:rPr>
            </w:pPr>
            <w:r w:rsidRPr="00CE26D5">
              <w:rPr>
                <w:rFonts w:eastAsiaTheme="minorHAnsi"/>
                <w:iCs/>
                <w:sz w:val="24"/>
                <w:lang w:eastAsia="en-US"/>
              </w:rPr>
              <w:t>ж/б</w:t>
            </w:r>
          </w:p>
        </w:tc>
        <w:tc>
          <w:tcPr>
            <w:tcW w:w="1134" w:type="dxa"/>
            <w:tcBorders>
              <w:left w:val="single" w:sz="4" w:space="0" w:color="auto"/>
              <w:right w:val="single" w:sz="4" w:space="0" w:color="auto"/>
            </w:tcBorders>
            <w:shd w:val="pct10" w:color="auto" w:fill="auto"/>
          </w:tcPr>
          <w:p w14:paraId="327074F5" w14:textId="77777777" w:rsidR="00CE26D5" w:rsidRPr="00CE26D5" w:rsidRDefault="00CE26D5" w:rsidP="00CE26D5">
            <w:pPr>
              <w:tabs>
                <w:tab w:val="right" w:leader="dot" w:pos="9345"/>
              </w:tabs>
              <w:spacing w:after="0" w:line="276" w:lineRule="auto"/>
              <w:jc w:val="center"/>
              <w:rPr>
                <w:rFonts w:eastAsiaTheme="minorHAnsi"/>
                <w:iCs/>
                <w:sz w:val="24"/>
                <w:lang w:eastAsia="en-US"/>
              </w:rPr>
            </w:pPr>
            <w:r w:rsidRPr="00CE26D5">
              <w:rPr>
                <w:rFonts w:eastAsiaTheme="minorHAnsi"/>
                <w:iCs/>
                <w:sz w:val="24"/>
                <w:lang w:eastAsia="en-US"/>
              </w:rPr>
              <w:t>асфальт</w:t>
            </w:r>
          </w:p>
        </w:tc>
        <w:tc>
          <w:tcPr>
            <w:tcW w:w="2493" w:type="dxa"/>
            <w:vMerge/>
            <w:tcBorders>
              <w:left w:val="single" w:sz="4" w:space="0" w:color="auto"/>
              <w:bottom w:val="single" w:sz="4" w:space="0" w:color="auto"/>
              <w:right w:val="single" w:sz="4" w:space="0" w:color="auto"/>
            </w:tcBorders>
          </w:tcPr>
          <w:p w14:paraId="1F43B4FF" w14:textId="77777777" w:rsidR="00CE26D5" w:rsidRPr="00CE26D5" w:rsidRDefault="00CE26D5" w:rsidP="00CE26D5">
            <w:pPr>
              <w:tabs>
                <w:tab w:val="right" w:leader="dot" w:pos="9345"/>
              </w:tabs>
              <w:spacing w:after="0" w:line="276" w:lineRule="auto"/>
              <w:jc w:val="center"/>
              <w:rPr>
                <w:rFonts w:eastAsiaTheme="minorHAnsi"/>
                <w:i/>
                <w:iCs/>
                <w:sz w:val="24"/>
                <w:lang w:eastAsia="en-US"/>
              </w:rPr>
            </w:pPr>
          </w:p>
        </w:tc>
      </w:tr>
      <w:tr w:rsidR="00CE26D5" w:rsidRPr="00CE26D5" w14:paraId="574DA147" w14:textId="77777777" w:rsidTr="00CE26D5">
        <w:trPr>
          <w:trHeight w:val="285"/>
          <w:jc w:val="center"/>
        </w:trPr>
        <w:tc>
          <w:tcPr>
            <w:tcW w:w="2211" w:type="dxa"/>
          </w:tcPr>
          <w:p w14:paraId="6035D63F"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Лытка</w:t>
            </w:r>
          </w:p>
        </w:tc>
        <w:tc>
          <w:tcPr>
            <w:tcW w:w="1612" w:type="dxa"/>
            <w:vAlign w:val="center"/>
          </w:tcPr>
          <w:p w14:paraId="0C69243A" w14:textId="77777777" w:rsidR="00CE26D5" w:rsidRPr="00CE26D5" w:rsidRDefault="00CE26D5" w:rsidP="00CE26D5">
            <w:pPr>
              <w:jc w:val="center"/>
              <w:rPr>
                <w:sz w:val="24"/>
              </w:rPr>
            </w:pPr>
          </w:p>
        </w:tc>
        <w:tc>
          <w:tcPr>
            <w:tcW w:w="2663" w:type="dxa"/>
            <w:vAlign w:val="center"/>
          </w:tcPr>
          <w:p w14:paraId="389F89C8" w14:textId="77777777" w:rsidR="00CE26D5" w:rsidRPr="00CE26D5" w:rsidRDefault="00CE26D5" w:rsidP="00CE26D5">
            <w:pPr>
              <w:jc w:val="center"/>
              <w:rPr>
                <w:sz w:val="24"/>
              </w:rPr>
            </w:pPr>
            <w:r w:rsidRPr="00CE26D5">
              <w:rPr>
                <w:sz w:val="24"/>
              </w:rPr>
              <w:t>ул. Северная</w:t>
            </w:r>
          </w:p>
        </w:tc>
        <w:tc>
          <w:tcPr>
            <w:tcW w:w="1589" w:type="dxa"/>
            <w:vAlign w:val="center"/>
          </w:tcPr>
          <w:p w14:paraId="5B7586C9" w14:textId="77777777" w:rsidR="00CE26D5" w:rsidRPr="00CE26D5" w:rsidRDefault="00CE26D5" w:rsidP="00CE26D5">
            <w:pPr>
              <w:jc w:val="center"/>
              <w:rPr>
                <w:sz w:val="24"/>
              </w:rPr>
            </w:pPr>
            <w:r w:rsidRPr="00CE26D5">
              <w:rPr>
                <w:sz w:val="24"/>
              </w:rPr>
              <w:t>0,832</w:t>
            </w:r>
          </w:p>
        </w:tc>
        <w:tc>
          <w:tcPr>
            <w:tcW w:w="1134" w:type="dxa"/>
            <w:vAlign w:val="center"/>
          </w:tcPr>
          <w:p w14:paraId="46C0B1A6" w14:textId="77777777" w:rsidR="00CE26D5" w:rsidRPr="00CE26D5" w:rsidRDefault="00CE26D5" w:rsidP="00CE26D5">
            <w:pPr>
              <w:jc w:val="center"/>
              <w:rPr>
                <w:sz w:val="24"/>
              </w:rPr>
            </w:pPr>
            <w:r w:rsidRPr="00CE26D5">
              <w:rPr>
                <w:sz w:val="24"/>
              </w:rPr>
              <w:t>0,832</w:t>
            </w:r>
          </w:p>
        </w:tc>
        <w:tc>
          <w:tcPr>
            <w:tcW w:w="1134" w:type="dxa"/>
          </w:tcPr>
          <w:p w14:paraId="696C04F8"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70078BDC"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6C8D7B18"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0AB83172"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5E65A91" w14:textId="77777777" w:rsidTr="00CE26D5">
        <w:trPr>
          <w:trHeight w:val="285"/>
          <w:jc w:val="center"/>
        </w:trPr>
        <w:tc>
          <w:tcPr>
            <w:tcW w:w="2211" w:type="dxa"/>
          </w:tcPr>
          <w:p w14:paraId="583109D7"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Лытка</w:t>
            </w:r>
          </w:p>
        </w:tc>
        <w:tc>
          <w:tcPr>
            <w:tcW w:w="1612" w:type="dxa"/>
            <w:vAlign w:val="center"/>
          </w:tcPr>
          <w:p w14:paraId="6C537045" w14:textId="77777777" w:rsidR="00CE26D5" w:rsidRPr="00CE26D5" w:rsidRDefault="00CE26D5" w:rsidP="00CE26D5">
            <w:pPr>
              <w:jc w:val="center"/>
              <w:rPr>
                <w:sz w:val="24"/>
              </w:rPr>
            </w:pPr>
          </w:p>
        </w:tc>
        <w:tc>
          <w:tcPr>
            <w:tcW w:w="2663" w:type="dxa"/>
            <w:vAlign w:val="center"/>
          </w:tcPr>
          <w:p w14:paraId="5806E7DF" w14:textId="77777777" w:rsidR="00CE26D5" w:rsidRPr="00CE26D5" w:rsidRDefault="00CE26D5" w:rsidP="00CE26D5">
            <w:pPr>
              <w:jc w:val="center"/>
              <w:rPr>
                <w:sz w:val="24"/>
              </w:rPr>
            </w:pPr>
            <w:r w:rsidRPr="00CE26D5">
              <w:rPr>
                <w:sz w:val="24"/>
              </w:rPr>
              <w:t>ул. Набережная</w:t>
            </w:r>
          </w:p>
        </w:tc>
        <w:tc>
          <w:tcPr>
            <w:tcW w:w="1589" w:type="dxa"/>
            <w:vAlign w:val="center"/>
          </w:tcPr>
          <w:p w14:paraId="1BFA49EE" w14:textId="77777777" w:rsidR="00CE26D5" w:rsidRPr="00CE26D5" w:rsidRDefault="00CE26D5" w:rsidP="00CE26D5">
            <w:pPr>
              <w:jc w:val="center"/>
              <w:rPr>
                <w:sz w:val="24"/>
              </w:rPr>
            </w:pPr>
            <w:r w:rsidRPr="00CE26D5">
              <w:rPr>
                <w:sz w:val="24"/>
              </w:rPr>
              <w:t>0,84</w:t>
            </w:r>
          </w:p>
        </w:tc>
        <w:tc>
          <w:tcPr>
            <w:tcW w:w="1134" w:type="dxa"/>
            <w:vAlign w:val="center"/>
          </w:tcPr>
          <w:p w14:paraId="6BF2E2DC" w14:textId="77777777" w:rsidR="00CE26D5" w:rsidRPr="00CE26D5" w:rsidRDefault="00CE26D5" w:rsidP="00CE26D5">
            <w:pPr>
              <w:jc w:val="center"/>
              <w:rPr>
                <w:sz w:val="24"/>
              </w:rPr>
            </w:pPr>
            <w:r w:rsidRPr="00CE26D5">
              <w:rPr>
                <w:sz w:val="24"/>
              </w:rPr>
              <w:t>0,84</w:t>
            </w:r>
          </w:p>
        </w:tc>
        <w:tc>
          <w:tcPr>
            <w:tcW w:w="1134" w:type="dxa"/>
          </w:tcPr>
          <w:p w14:paraId="5FF602FD"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7BDD817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7BBDB9F4"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3893B728"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5E80A65" w14:textId="77777777" w:rsidTr="00CE26D5">
        <w:trPr>
          <w:trHeight w:val="285"/>
          <w:jc w:val="center"/>
        </w:trPr>
        <w:tc>
          <w:tcPr>
            <w:tcW w:w="2211" w:type="dxa"/>
          </w:tcPr>
          <w:p w14:paraId="412D28C5"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Лытка</w:t>
            </w:r>
          </w:p>
        </w:tc>
        <w:tc>
          <w:tcPr>
            <w:tcW w:w="1612" w:type="dxa"/>
            <w:vAlign w:val="center"/>
          </w:tcPr>
          <w:p w14:paraId="7C81DAF7" w14:textId="77777777" w:rsidR="00CE26D5" w:rsidRPr="00CE26D5" w:rsidRDefault="00CE26D5" w:rsidP="00CE26D5">
            <w:pPr>
              <w:jc w:val="center"/>
              <w:rPr>
                <w:sz w:val="24"/>
              </w:rPr>
            </w:pPr>
          </w:p>
        </w:tc>
        <w:tc>
          <w:tcPr>
            <w:tcW w:w="2663" w:type="dxa"/>
            <w:vAlign w:val="center"/>
          </w:tcPr>
          <w:p w14:paraId="1CBA27EC" w14:textId="77777777" w:rsidR="00CE26D5" w:rsidRPr="00CE26D5" w:rsidRDefault="00CE26D5" w:rsidP="00CE26D5">
            <w:pPr>
              <w:jc w:val="center"/>
              <w:rPr>
                <w:sz w:val="24"/>
              </w:rPr>
            </w:pPr>
            <w:r w:rsidRPr="00CE26D5">
              <w:rPr>
                <w:sz w:val="24"/>
              </w:rPr>
              <w:t>ул. Советская</w:t>
            </w:r>
          </w:p>
        </w:tc>
        <w:tc>
          <w:tcPr>
            <w:tcW w:w="1589" w:type="dxa"/>
            <w:vAlign w:val="center"/>
          </w:tcPr>
          <w:p w14:paraId="2C9A5BAE" w14:textId="77777777" w:rsidR="00CE26D5" w:rsidRPr="00CE26D5" w:rsidRDefault="00CE26D5" w:rsidP="00CE26D5">
            <w:pPr>
              <w:jc w:val="center"/>
              <w:rPr>
                <w:sz w:val="24"/>
              </w:rPr>
            </w:pPr>
            <w:r w:rsidRPr="00CE26D5">
              <w:rPr>
                <w:sz w:val="24"/>
              </w:rPr>
              <w:t>1,071</w:t>
            </w:r>
          </w:p>
        </w:tc>
        <w:tc>
          <w:tcPr>
            <w:tcW w:w="1134" w:type="dxa"/>
            <w:vAlign w:val="center"/>
          </w:tcPr>
          <w:p w14:paraId="38BBFEF9" w14:textId="77777777" w:rsidR="00CE26D5" w:rsidRPr="00CE26D5" w:rsidRDefault="00CE26D5" w:rsidP="00CE26D5">
            <w:pPr>
              <w:jc w:val="center"/>
              <w:rPr>
                <w:sz w:val="24"/>
              </w:rPr>
            </w:pPr>
            <w:r w:rsidRPr="00CE26D5">
              <w:rPr>
                <w:sz w:val="24"/>
              </w:rPr>
              <w:t>1,071</w:t>
            </w:r>
          </w:p>
        </w:tc>
        <w:tc>
          <w:tcPr>
            <w:tcW w:w="1134" w:type="dxa"/>
          </w:tcPr>
          <w:p w14:paraId="1F316B5A"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45F02DD1"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2A1A87C3"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56D71FB3"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64013A0" w14:textId="77777777" w:rsidTr="00CE26D5">
        <w:trPr>
          <w:trHeight w:val="285"/>
          <w:jc w:val="center"/>
        </w:trPr>
        <w:tc>
          <w:tcPr>
            <w:tcW w:w="2211" w:type="dxa"/>
          </w:tcPr>
          <w:p w14:paraId="01E37B8B"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Лытка</w:t>
            </w:r>
          </w:p>
        </w:tc>
        <w:tc>
          <w:tcPr>
            <w:tcW w:w="1612" w:type="dxa"/>
            <w:vAlign w:val="center"/>
          </w:tcPr>
          <w:p w14:paraId="0F07357A" w14:textId="77777777" w:rsidR="00CE26D5" w:rsidRPr="00CE26D5" w:rsidRDefault="00CE26D5" w:rsidP="00CE26D5">
            <w:pPr>
              <w:jc w:val="center"/>
              <w:rPr>
                <w:sz w:val="24"/>
              </w:rPr>
            </w:pPr>
          </w:p>
        </w:tc>
        <w:tc>
          <w:tcPr>
            <w:tcW w:w="2663" w:type="dxa"/>
            <w:vAlign w:val="center"/>
          </w:tcPr>
          <w:p w14:paraId="229B42B8" w14:textId="77777777" w:rsidR="00CE26D5" w:rsidRPr="00CE26D5" w:rsidRDefault="00CE26D5" w:rsidP="00CE26D5">
            <w:pPr>
              <w:jc w:val="center"/>
              <w:rPr>
                <w:sz w:val="24"/>
              </w:rPr>
            </w:pPr>
            <w:r w:rsidRPr="00CE26D5">
              <w:rPr>
                <w:sz w:val="24"/>
              </w:rPr>
              <w:t>ул. Школьная</w:t>
            </w:r>
          </w:p>
        </w:tc>
        <w:tc>
          <w:tcPr>
            <w:tcW w:w="1589" w:type="dxa"/>
            <w:vAlign w:val="center"/>
          </w:tcPr>
          <w:p w14:paraId="395B5C91" w14:textId="77777777" w:rsidR="00CE26D5" w:rsidRPr="00CE26D5" w:rsidRDefault="00CE26D5" w:rsidP="00CE26D5">
            <w:pPr>
              <w:jc w:val="center"/>
              <w:rPr>
                <w:sz w:val="24"/>
              </w:rPr>
            </w:pPr>
            <w:r w:rsidRPr="00CE26D5">
              <w:rPr>
                <w:sz w:val="24"/>
              </w:rPr>
              <w:t>1,333</w:t>
            </w:r>
          </w:p>
        </w:tc>
        <w:tc>
          <w:tcPr>
            <w:tcW w:w="1134" w:type="dxa"/>
            <w:vAlign w:val="center"/>
          </w:tcPr>
          <w:p w14:paraId="00FB0AB6" w14:textId="77777777" w:rsidR="00CE26D5" w:rsidRPr="00CE26D5" w:rsidRDefault="00CE26D5" w:rsidP="00CE26D5">
            <w:pPr>
              <w:jc w:val="center"/>
              <w:rPr>
                <w:sz w:val="24"/>
              </w:rPr>
            </w:pPr>
            <w:r w:rsidRPr="00CE26D5">
              <w:rPr>
                <w:sz w:val="24"/>
              </w:rPr>
              <w:t>1,333</w:t>
            </w:r>
          </w:p>
        </w:tc>
        <w:tc>
          <w:tcPr>
            <w:tcW w:w="1134" w:type="dxa"/>
          </w:tcPr>
          <w:p w14:paraId="39D6880A"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762DA9A5"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50D20538"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241F0CF0"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1FBE47A" w14:textId="77777777" w:rsidTr="00CE26D5">
        <w:trPr>
          <w:trHeight w:val="285"/>
          <w:jc w:val="center"/>
        </w:trPr>
        <w:tc>
          <w:tcPr>
            <w:tcW w:w="2211" w:type="dxa"/>
          </w:tcPr>
          <w:p w14:paraId="733DC30E"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Лытка</w:t>
            </w:r>
          </w:p>
        </w:tc>
        <w:tc>
          <w:tcPr>
            <w:tcW w:w="1612" w:type="dxa"/>
            <w:vAlign w:val="center"/>
          </w:tcPr>
          <w:p w14:paraId="2370D970" w14:textId="77777777" w:rsidR="00CE26D5" w:rsidRPr="00CE26D5" w:rsidRDefault="00CE26D5" w:rsidP="00CE26D5">
            <w:pPr>
              <w:jc w:val="center"/>
              <w:rPr>
                <w:sz w:val="24"/>
              </w:rPr>
            </w:pPr>
          </w:p>
        </w:tc>
        <w:tc>
          <w:tcPr>
            <w:tcW w:w="2663" w:type="dxa"/>
            <w:vAlign w:val="center"/>
          </w:tcPr>
          <w:p w14:paraId="3B526026" w14:textId="77777777" w:rsidR="00CE26D5" w:rsidRPr="00CE26D5" w:rsidRDefault="00CE26D5" w:rsidP="00CE26D5">
            <w:pPr>
              <w:jc w:val="center"/>
              <w:rPr>
                <w:sz w:val="24"/>
              </w:rPr>
            </w:pPr>
            <w:r w:rsidRPr="00CE26D5">
              <w:rPr>
                <w:sz w:val="24"/>
              </w:rPr>
              <w:t>ул. Лесная</w:t>
            </w:r>
          </w:p>
        </w:tc>
        <w:tc>
          <w:tcPr>
            <w:tcW w:w="1589" w:type="dxa"/>
            <w:vAlign w:val="center"/>
          </w:tcPr>
          <w:p w14:paraId="623F7010" w14:textId="77777777" w:rsidR="00CE26D5" w:rsidRPr="00CE26D5" w:rsidRDefault="00CE26D5" w:rsidP="00CE26D5">
            <w:pPr>
              <w:jc w:val="center"/>
              <w:rPr>
                <w:sz w:val="24"/>
              </w:rPr>
            </w:pPr>
            <w:r w:rsidRPr="00CE26D5">
              <w:rPr>
                <w:sz w:val="24"/>
              </w:rPr>
              <w:t>0,52</w:t>
            </w:r>
          </w:p>
        </w:tc>
        <w:tc>
          <w:tcPr>
            <w:tcW w:w="1134" w:type="dxa"/>
            <w:vAlign w:val="center"/>
          </w:tcPr>
          <w:p w14:paraId="36BB02FC" w14:textId="77777777" w:rsidR="00CE26D5" w:rsidRPr="00CE26D5" w:rsidRDefault="00CE26D5" w:rsidP="00CE26D5">
            <w:pPr>
              <w:jc w:val="center"/>
              <w:rPr>
                <w:sz w:val="24"/>
              </w:rPr>
            </w:pPr>
            <w:r w:rsidRPr="00CE26D5">
              <w:rPr>
                <w:sz w:val="24"/>
              </w:rPr>
              <w:t>0,52</w:t>
            </w:r>
          </w:p>
        </w:tc>
        <w:tc>
          <w:tcPr>
            <w:tcW w:w="1134" w:type="dxa"/>
          </w:tcPr>
          <w:p w14:paraId="3F6E49F9"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0518B9CA"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209C362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23D7343E"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8B01686" w14:textId="77777777" w:rsidTr="00CE26D5">
        <w:trPr>
          <w:trHeight w:val="285"/>
          <w:jc w:val="center"/>
        </w:trPr>
        <w:tc>
          <w:tcPr>
            <w:tcW w:w="2211" w:type="dxa"/>
          </w:tcPr>
          <w:p w14:paraId="0778C768"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Лытка</w:t>
            </w:r>
          </w:p>
        </w:tc>
        <w:tc>
          <w:tcPr>
            <w:tcW w:w="1612" w:type="dxa"/>
            <w:vAlign w:val="center"/>
          </w:tcPr>
          <w:p w14:paraId="3F86A544" w14:textId="77777777" w:rsidR="00CE26D5" w:rsidRPr="00CE26D5" w:rsidRDefault="00CE26D5" w:rsidP="00CE26D5">
            <w:pPr>
              <w:jc w:val="center"/>
              <w:rPr>
                <w:sz w:val="24"/>
              </w:rPr>
            </w:pPr>
          </w:p>
        </w:tc>
        <w:tc>
          <w:tcPr>
            <w:tcW w:w="2663" w:type="dxa"/>
            <w:vAlign w:val="center"/>
          </w:tcPr>
          <w:p w14:paraId="2B7EFC4B" w14:textId="77777777" w:rsidR="00CE26D5" w:rsidRPr="00CE26D5" w:rsidRDefault="00CE26D5" w:rsidP="00CE26D5">
            <w:pPr>
              <w:jc w:val="center"/>
              <w:rPr>
                <w:sz w:val="24"/>
              </w:rPr>
            </w:pPr>
            <w:r w:rsidRPr="00CE26D5">
              <w:rPr>
                <w:sz w:val="24"/>
              </w:rPr>
              <w:t>ул. Мира</w:t>
            </w:r>
          </w:p>
        </w:tc>
        <w:tc>
          <w:tcPr>
            <w:tcW w:w="1589" w:type="dxa"/>
            <w:vAlign w:val="center"/>
          </w:tcPr>
          <w:p w14:paraId="41A193E0" w14:textId="77777777" w:rsidR="00CE26D5" w:rsidRPr="00CE26D5" w:rsidRDefault="00CE26D5" w:rsidP="00CE26D5">
            <w:pPr>
              <w:jc w:val="center"/>
              <w:rPr>
                <w:sz w:val="24"/>
              </w:rPr>
            </w:pPr>
            <w:r w:rsidRPr="00CE26D5">
              <w:rPr>
                <w:sz w:val="24"/>
              </w:rPr>
              <w:t>0,4</w:t>
            </w:r>
          </w:p>
        </w:tc>
        <w:tc>
          <w:tcPr>
            <w:tcW w:w="1134" w:type="dxa"/>
            <w:vAlign w:val="center"/>
          </w:tcPr>
          <w:p w14:paraId="6EB2CEEA" w14:textId="77777777" w:rsidR="00CE26D5" w:rsidRPr="00CE26D5" w:rsidRDefault="00CE26D5" w:rsidP="00CE26D5">
            <w:pPr>
              <w:jc w:val="center"/>
              <w:rPr>
                <w:sz w:val="24"/>
              </w:rPr>
            </w:pPr>
            <w:r w:rsidRPr="00CE26D5">
              <w:rPr>
                <w:sz w:val="24"/>
              </w:rPr>
              <w:t>0,4</w:t>
            </w:r>
          </w:p>
        </w:tc>
        <w:tc>
          <w:tcPr>
            <w:tcW w:w="1134" w:type="dxa"/>
          </w:tcPr>
          <w:p w14:paraId="5CB8DF57"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3B5D0205"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7A23457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362DDE26"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7110173C" w14:textId="77777777" w:rsidTr="00CE26D5">
        <w:trPr>
          <w:trHeight w:val="285"/>
          <w:jc w:val="center"/>
        </w:trPr>
        <w:tc>
          <w:tcPr>
            <w:tcW w:w="2211" w:type="dxa"/>
          </w:tcPr>
          <w:p w14:paraId="365CC76E"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Лытка</w:t>
            </w:r>
          </w:p>
        </w:tc>
        <w:tc>
          <w:tcPr>
            <w:tcW w:w="1612" w:type="dxa"/>
            <w:vAlign w:val="center"/>
          </w:tcPr>
          <w:p w14:paraId="205B9C02" w14:textId="77777777" w:rsidR="00CE26D5" w:rsidRPr="00CE26D5" w:rsidRDefault="00CE26D5" w:rsidP="00CE26D5">
            <w:pPr>
              <w:jc w:val="center"/>
              <w:rPr>
                <w:sz w:val="24"/>
              </w:rPr>
            </w:pPr>
          </w:p>
        </w:tc>
        <w:tc>
          <w:tcPr>
            <w:tcW w:w="2663" w:type="dxa"/>
            <w:vAlign w:val="center"/>
          </w:tcPr>
          <w:p w14:paraId="757CB26B" w14:textId="77777777" w:rsidR="00CE26D5" w:rsidRPr="00CE26D5" w:rsidRDefault="00CE26D5" w:rsidP="00CE26D5">
            <w:pPr>
              <w:jc w:val="center"/>
              <w:rPr>
                <w:sz w:val="24"/>
              </w:rPr>
            </w:pPr>
            <w:r w:rsidRPr="00CE26D5">
              <w:rPr>
                <w:sz w:val="24"/>
              </w:rPr>
              <w:t>ул. 40 лет Победы</w:t>
            </w:r>
          </w:p>
        </w:tc>
        <w:tc>
          <w:tcPr>
            <w:tcW w:w="1589" w:type="dxa"/>
            <w:vAlign w:val="center"/>
          </w:tcPr>
          <w:p w14:paraId="4BD5ADD4" w14:textId="77777777" w:rsidR="00CE26D5" w:rsidRPr="00CE26D5" w:rsidRDefault="00CE26D5" w:rsidP="00CE26D5">
            <w:pPr>
              <w:jc w:val="center"/>
              <w:rPr>
                <w:sz w:val="24"/>
              </w:rPr>
            </w:pPr>
            <w:r w:rsidRPr="00CE26D5">
              <w:rPr>
                <w:sz w:val="24"/>
              </w:rPr>
              <w:t>0,44</w:t>
            </w:r>
          </w:p>
        </w:tc>
        <w:tc>
          <w:tcPr>
            <w:tcW w:w="1134" w:type="dxa"/>
            <w:vAlign w:val="center"/>
          </w:tcPr>
          <w:p w14:paraId="5F7A7AB3" w14:textId="77777777" w:rsidR="00CE26D5" w:rsidRPr="00CE26D5" w:rsidRDefault="00CE26D5" w:rsidP="00CE26D5">
            <w:pPr>
              <w:jc w:val="center"/>
              <w:rPr>
                <w:sz w:val="24"/>
              </w:rPr>
            </w:pPr>
            <w:r w:rsidRPr="00CE26D5">
              <w:rPr>
                <w:sz w:val="24"/>
              </w:rPr>
              <w:t>0,44</w:t>
            </w:r>
          </w:p>
        </w:tc>
        <w:tc>
          <w:tcPr>
            <w:tcW w:w="1134" w:type="dxa"/>
          </w:tcPr>
          <w:p w14:paraId="78C21950"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49520EAB"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6C0992A8"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464C1D62"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08066674" w14:textId="77777777" w:rsidTr="00CE26D5">
        <w:trPr>
          <w:trHeight w:val="285"/>
          <w:jc w:val="center"/>
        </w:trPr>
        <w:tc>
          <w:tcPr>
            <w:tcW w:w="2211" w:type="dxa"/>
          </w:tcPr>
          <w:p w14:paraId="11584273"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Лытка</w:t>
            </w:r>
          </w:p>
        </w:tc>
        <w:tc>
          <w:tcPr>
            <w:tcW w:w="1612" w:type="dxa"/>
            <w:vAlign w:val="center"/>
          </w:tcPr>
          <w:p w14:paraId="01F9EDC1" w14:textId="77777777" w:rsidR="00CE26D5" w:rsidRPr="00CE26D5" w:rsidRDefault="00CE26D5" w:rsidP="00CE26D5">
            <w:pPr>
              <w:jc w:val="center"/>
              <w:rPr>
                <w:sz w:val="24"/>
              </w:rPr>
            </w:pPr>
          </w:p>
        </w:tc>
        <w:tc>
          <w:tcPr>
            <w:tcW w:w="2663" w:type="dxa"/>
            <w:vAlign w:val="center"/>
          </w:tcPr>
          <w:p w14:paraId="6C22AC86" w14:textId="77777777" w:rsidR="00CE26D5" w:rsidRPr="00CE26D5" w:rsidRDefault="00CE26D5" w:rsidP="00CE26D5">
            <w:pPr>
              <w:jc w:val="center"/>
              <w:rPr>
                <w:sz w:val="24"/>
              </w:rPr>
            </w:pPr>
            <w:r w:rsidRPr="00CE26D5">
              <w:rPr>
                <w:sz w:val="24"/>
              </w:rPr>
              <w:t>ул. Севастопольская</w:t>
            </w:r>
          </w:p>
        </w:tc>
        <w:tc>
          <w:tcPr>
            <w:tcW w:w="1589" w:type="dxa"/>
            <w:vAlign w:val="center"/>
          </w:tcPr>
          <w:p w14:paraId="09417F5B" w14:textId="77777777" w:rsidR="00CE26D5" w:rsidRPr="00CE26D5" w:rsidRDefault="00CE26D5" w:rsidP="00CE26D5">
            <w:pPr>
              <w:jc w:val="center"/>
              <w:rPr>
                <w:sz w:val="24"/>
              </w:rPr>
            </w:pPr>
            <w:r w:rsidRPr="00CE26D5">
              <w:rPr>
                <w:sz w:val="24"/>
              </w:rPr>
              <w:t>0,435</w:t>
            </w:r>
          </w:p>
        </w:tc>
        <w:tc>
          <w:tcPr>
            <w:tcW w:w="1134" w:type="dxa"/>
            <w:vAlign w:val="center"/>
          </w:tcPr>
          <w:p w14:paraId="30BF750A" w14:textId="77777777" w:rsidR="00CE26D5" w:rsidRPr="00CE26D5" w:rsidRDefault="00CE26D5" w:rsidP="00CE26D5">
            <w:pPr>
              <w:jc w:val="center"/>
              <w:rPr>
                <w:sz w:val="24"/>
              </w:rPr>
            </w:pPr>
            <w:r w:rsidRPr="00CE26D5">
              <w:rPr>
                <w:sz w:val="24"/>
              </w:rPr>
              <w:t>0,435</w:t>
            </w:r>
          </w:p>
        </w:tc>
        <w:tc>
          <w:tcPr>
            <w:tcW w:w="1134" w:type="dxa"/>
          </w:tcPr>
          <w:p w14:paraId="3BF9D634"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7A9B4CFF"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32E5D71C"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367A2C68"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DFE5EB4" w14:textId="77777777" w:rsidTr="00CE26D5">
        <w:trPr>
          <w:trHeight w:val="285"/>
          <w:jc w:val="center"/>
        </w:trPr>
        <w:tc>
          <w:tcPr>
            <w:tcW w:w="2211" w:type="dxa"/>
          </w:tcPr>
          <w:p w14:paraId="78952D5B"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Лытка</w:t>
            </w:r>
          </w:p>
        </w:tc>
        <w:tc>
          <w:tcPr>
            <w:tcW w:w="1612" w:type="dxa"/>
            <w:vAlign w:val="center"/>
          </w:tcPr>
          <w:p w14:paraId="0DF9E543" w14:textId="77777777" w:rsidR="00CE26D5" w:rsidRPr="00CE26D5" w:rsidRDefault="00CE26D5" w:rsidP="00CE26D5">
            <w:pPr>
              <w:jc w:val="center"/>
              <w:rPr>
                <w:sz w:val="24"/>
              </w:rPr>
            </w:pPr>
          </w:p>
        </w:tc>
        <w:tc>
          <w:tcPr>
            <w:tcW w:w="2663" w:type="dxa"/>
            <w:vAlign w:val="center"/>
          </w:tcPr>
          <w:p w14:paraId="46DCEFB7" w14:textId="77777777" w:rsidR="00CE26D5" w:rsidRPr="00CE26D5" w:rsidRDefault="00CE26D5" w:rsidP="00CE26D5">
            <w:pPr>
              <w:jc w:val="center"/>
              <w:rPr>
                <w:sz w:val="24"/>
              </w:rPr>
            </w:pPr>
            <w:r w:rsidRPr="00CE26D5">
              <w:rPr>
                <w:sz w:val="24"/>
              </w:rPr>
              <w:t>ул. Октябрьская</w:t>
            </w:r>
          </w:p>
        </w:tc>
        <w:tc>
          <w:tcPr>
            <w:tcW w:w="1589" w:type="dxa"/>
            <w:vAlign w:val="center"/>
          </w:tcPr>
          <w:p w14:paraId="24E5180C" w14:textId="77777777" w:rsidR="00CE26D5" w:rsidRPr="00CE26D5" w:rsidRDefault="00CE26D5" w:rsidP="00CE26D5">
            <w:pPr>
              <w:jc w:val="center"/>
              <w:rPr>
                <w:sz w:val="24"/>
              </w:rPr>
            </w:pPr>
            <w:r w:rsidRPr="00CE26D5">
              <w:rPr>
                <w:sz w:val="24"/>
              </w:rPr>
              <w:t>0,723</w:t>
            </w:r>
          </w:p>
        </w:tc>
        <w:tc>
          <w:tcPr>
            <w:tcW w:w="1134" w:type="dxa"/>
            <w:vAlign w:val="center"/>
          </w:tcPr>
          <w:p w14:paraId="03D852AA" w14:textId="77777777" w:rsidR="00CE26D5" w:rsidRPr="00CE26D5" w:rsidRDefault="00CE26D5" w:rsidP="00CE26D5">
            <w:pPr>
              <w:jc w:val="center"/>
              <w:rPr>
                <w:sz w:val="24"/>
              </w:rPr>
            </w:pPr>
            <w:r w:rsidRPr="00CE26D5">
              <w:rPr>
                <w:sz w:val="24"/>
              </w:rPr>
              <w:t>0,723</w:t>
            </w:r>
          </w:p>
        </w:tc>
        <w:tc>
          <w:tcPr>
            <w:tcW w:w="1134" w:type="dxa"/>
          </w:tcPr>
          <w:p w14:paraId="1CE7F01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08F376C2"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7F1FAB5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7CFE2C81"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7ABBD1C2" w14:textId="77777777" w:rsidTr="00CE26D5">
        <w:trPr>
          <w:trHeight w:val="285"/>
          <w:jc w:val="center"/>
        </w:trPr>
        <w:tc>
          <w:tcPr>
            <w:tcW w:w="2211" w:type="dxa"/>
          </w:tcPr>
          <w:p w14:paraId="6283F362"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Лытка</w:t>
            </w:r>
          </w:p>
        </w:tc>
        <w:tc>
          <w:tcPr>
            <w:tcW w:w="1612" w:type="dxa"/>
            <w:vAlign w:val="center"/>
          </w:tcPr>
          <w:p w14:paraId="7B1CE831" w14:textId="77777777" w:rsidR="00CE26D5" w:rsidRPr="00CE26D5" w:rsidRDefault="00CE26D5" w:rsidP="00CE26D5">
            <w:pPr>
              <w:jc w:val="center"/>
              <w:rPr>
                <w:sz w:val="24"/>
              </w:rPr>
            </w:pPr>
          </w:p>
        </w:tc>
        <w:tc>
          <w:tcPr>
            <w:tcW w:w="2663" w:type="dxa"/>
            <w:vAlign w:val="center"/>
          </w:tcPr>
          <w:p w14:paraId="1F0487BB" w14:textId="77777777" w:rsidR="00CE26D5" w:rsidRPr="00CE26D5" w:rsidRDefault="00CE26D5" w:rsidP="00CE26D5">
            <w:pPr>
              <w:jc w:val="center"/>
              <w:rPr>
                <w:sz w:val="24"/>
              </w:rPr>
            </w:pPr>
            <w:r w:rsidRPr="00CE26D5">
              <w:rPr>
                <w:sz w:val="24"/>
              </w:rPr>
              <w:t>ул. Первомайская</w:t>
            </w:r>
          </w:p>
        </w:tc>
        <w:tc>
          <w:tcPr>
            <w:tcW w:w="1589" w:type="dxa"/>
            <w:vAlign w:val="center"/>
          </w:tcPr>
          <w:p w14:paraId="0BD7C204" w14:textId="77777777" w:rsidR="00CE26D5" w:rsidRPr="00CE26D5" w:rsidRDefault="00CE26D5" w:rsidP="00CE26D5">
            <w:pPr>
              <w:jc w:val="center"/>
              <w:rPr>
                <w:sz w:val="24"/>
              </w:rPr>
            </w:pPr>
            <w:r w:rsidRPr="00CE26D5">
              <w:rPr>
                <w:sz w:val="24"/>
              </w:rPr>
              <w:t>0,53</w:t>
            </w:r>
          </w:p>
        </w:tc>
        <w:tc>
          <w:tcPr>
            <w:tcW w:w="1134" w:type="dxa"/>
            <w:vAlign w:val="center"/>
          </w:tcPr>
          <w:p w14:paraId="6F3AC5F4" w14:textId="77777777" w:rsidR="00CE26D5" w:rsidRPr="00CE26D5" w:rsidRDefault="00CE26D5" w:rsidP="00CE26D5">
            <w:pPr>
              <w:jc w:val="center"/>
              <w:rPr>
                <w:sz w:val="24"/>
              </w:rPr>
            </w:pPr>
            <w:r w:rsidRPr="00CE26D5">
              <w:rPr>
                <w:sz w:val="24"/>
              </w:rPr>
              <w:t>0,53</w:t>
            </w:r>
          </w:p>
        </w:tc>
        <w:tc>
          <w:tcPr>
            <w:tcW w:w="1134" w:type="dxa"/>
          </w:tcPr>
          <w:p w14:paraId="3CC90BD1"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07D7133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6109DB7B"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5235F318"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8D35645" w14:textId="77777777" w:rsidTr="00CE26D5">
        <w:trPr>
          <w:trHeight w:val="285"/>
          <w:jc w:val="center"/>
        </w:trPr>
        <w:tc>
          <w:tcPr>
            <w:tcW w:w="2211" w:type="dxa"/>
          </w:tcPr>
          <w:p w14:paraId="126AEADA"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Лытка</w:t>
            </w:r>
          </w:p>
        </w:tc>
        <w:tc>
          <w:tcPr>
            <w:tcW w:w="1612" w:type="dxa"/>
            <w:vAlign w:val="center"/>
          </w:tcPr>
          <w:p w14:paraId="2AC06BE9" w14:textId="77777777" w:rsidR="00CE26D5" w:rsidRPr="00CE26D5" w:rsidRDefault="00CE26D5" w:rsidP="00CE26D5">
            <w:pPr>
              <w:jc w:val="center"/>
              <w:rPr>
                <w:sz w:val="24"/>
              </w:rPr>
            </w:pPr>
          </w:p>
        </w:tc>
        <w:tc>
          <w:tcPr>
            <w:tcW w:w="2663" w:type="dxa"/>
            <w:vAlign w:val="center"/>
          </w:tcPr>
          <w:p w14:paraId="32F8A4C2" w14:textId="77777777" w:rsidR="00CE26D5" w:rsidRPr="00CE26D5" w:rsidRDefault="00CE26D5" w:rsidP="00CE26D5">
            <w:pPr>
              <w:jc w:val="center"/>
              <w:rPr>
                <w:sz w:val="24"/>
              </w:rPr>
            </w:pPr>
            <w:r w:rsidRPr="00CE26D5">
              <w:rPr>
                <w:sz w:val="24"/>
              </w:rPr>
              <w:t>пер. Октябрьский</w:t>
            </w:r>
          </w:p>
        </w:tc>
        <w:tc>
          <w:tcPr>
            <w:tcW w:w="1589" w:type="dxa"/>
            <w:vAlign w:val="center"/>
          </w:tcPr>
          <w:p w14:paraId="07D57B86" w14:textId="77777777" w:rsidR="00CE26D5" w:rsidRPr="00CE26D5" w:rsidRDefault="00CE26D5" w:rsidP="00CE26D5">
            <w:pPr>
              <w:jc w:val="center"/>
              <w:rPr>
                <w:sz w:val="24"/>
              </w:rPr>
            </w:pPr>
            <w:r w:rsidRPr="00CE26D5">
              <w:rPr>
                <w:sz w:val="24"/>
              </w:rPr>
              <w:t>0,338</w:t>
            </w:r>
          </w:p>
        </w:tc>
        <w:tc>
          <w:tcPr>
            <w:tcW w:w="1134" w:type="dxa"/>
            <w:vAlign w:val="center"/>
          </w:tcPr>
          <w:p w14:paraId="23F07D60" w14:textId="77777777" w:rsidR="00CE26D5" w:rsidRPr="00CE26D5" w:rsidRDefault="00CE26D5" w:rsidP="00CE26D5">
            <w:pPr>
              <w:jc w:val="center"/>
              <w:rPr>
                <w:sz w:val="24"/>
              </w:rPr>
            </w:pPr>
            <w:r w:rsidRPr="00CE26D5">
              <w:rPr>
                <w:sz w:val="24"/>
              </w:rPr>
              <w:t>0,338</w:t>
            </w:r>
          </w:p>
        </w:tc>
        <w:tc>
          <w:tcPr>
            <w:tcW w:w="1134" w:type="dxa"/>
          </w:tcPr>
          <w:p w14:paraId="5C06A078"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0546F836"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0EACD037"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16BC81FC"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29A6E17C" w14:textId="77777777" w:rsidTr="00CE26D5">
        <w:trPr>
          <w:trHeight w:val="285"/>
          <w:jc w:val="center"/>
        </w:trPr>
        <w:tc>
          <w:tcPr>
            <w:tcW w:w="2211" w:type="dxa"/>
          </w:tcPr>
          <w:p w14:paraId="3EA177F9"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Лытка</w:t>
            </w:r>
          </w:p>
        </w:tc>
        <w:tc>
          <w:tcPr>
            <w:tcW w:w="1612" w:type="dxa"/>
            <w:vAlign w:val="center"/>
          </w:tcPr>
          <w:p w14:paraId="53845C4E" w14:textId="77777777" w:rsidR="00CE26D5" w:rsidRPr="00CE26D5" w:rsidRDefault="00CE26D5" w:rsidP="00CE26D5">
            <w:pPr>
              <w:jc w:val="center"/>
              <w:rPr>
                <w:sz w:val="24"/>
              </w:rPr>
            </w:pPr>
          </w:p>
        </w:tc>
        <w:tc>
          <w:tcPr>
            <w:tcW w:w="2663" w:type="dxa"/>
            <w:vAlign w:val="center"/>
          </w:tcPr>
          <w:p w14:paraId="17D5F5CE" w14:textId="77777777" w:rsidR="00CE26D5" w:rsidRPr="00CE26D5" w:rsidRDefault="00CE26D5" w:rsidP="00CE26D5">
            <w:pPr>
              <w:jc w:val="center"/>
              <w:rPr>
                <w:sz w:val="24"/>
              </w:rPr>
            </w:pPr>
            <w:r w:rsidRPr="00CE26D5">
              <w:rPr>
                <w:sz w:val="24"/>
              </w:rPr>
              <w:t>пер. Молодежный</w:t>
            </w:r>
          </w:p>
        </w:tc>
        <w:tc>
          <w:tcPr>
            <w:tcW w:w="1589" w:type="dxa"/>
            <w:vAlign w:val="center"/>
          </w:tcPr>
          <w:p w14:paraId="06438EAC" w14:textId="77777777" w:rsidR="00CE26D5" w:rsidRPr="00CE26D5" w:rsidRDefault="00CE26D5" w:rsidP="00CE26D5">
            <w:pPr>
              <w:jc w:val="center"/>
              <w:rPr>
                <w:sz w:val="24"/>
              </w:rPr>
            </w:pPr>
            <w:r w:rsidRPr="00CE26D5">
              <w:rPr>
                <w:sz w:val="24"/>
              </w:rPr>
              <w:t>0,43</w:t>
            </w:r>
          </w:p>
        </w:tc>
        <w:tc>
          <w:tcPr>
            <w:tcW w:w="1134" w:type="dxa"/>
            <w:vAlign w:val="center"/>
          </w:tcPr>
          <w:p w14:paraId="68C4FDC0" w14:textId="77777777" w:rsidR="00CE26D5" w:rsidRPr="00CE26D5" w:rsidRDefault="00CE26D5" w:rsidP="00CE26D5">
            <w:pPr>
              <w:jc w:val="center"/>
              <w:rPr>
                <w:sz w:val="24"/>
              </w:rPr>
            </w:pPr>
            <w:r w:rsidRPr="00CE26D5">
              <w:rPr>
                <w:sz w:val="24"/>
              </w:rPr>
              <w:t>0,43</w:t>
            </w:r>
          </w:p>
        </w:tc>
        <w:tc>
          <w:tcPr>
            <w:tcW w:w="1134" w:type="dxa"/>
          </w:tcPr>
          <w:p w14:paraId="6847A177"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1F0A2F98"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64D09A21"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31B5E1DE"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B96F7C1" w14:textId="77777777" w:rsidTr="00CE26D5">
        <w:trPr>
          <w:trHeight w:val="285"/>
          <w:jc w:val="center"/>
        </w:trPr>
        <w:tc>
          <w:tcPr>
            <w:tcW w:w="2211" w:type="dxa"/>
          </w:tcPr>
          <w:p w14:paraId="022511BD"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Лытка</w:t>
            </w:r>
          </w:p>
        </w:tc>
        <w:tc>
          <w:tcPr>
            <w:tcW w:w="1612" w:type="dxa"/>
            <w:vAlign w:val="center"/>
          </w:tcPr>
          <w:p w14:paraId="63264245" w14:textId="77777777" w:rsidR="00CE26D5" w:rsidRPr="00CE26D5" w:rsidRDefault="00CE26D5" w:rsidP="00CE26D5">
            <w:pPr>
              <w:jc w:val="center"/>
              <w:rPr>
                <w:sz w:val="24"/>
              </w:rPr>
            </w:pPr>
          </w:p>
        </w:tc>
        <w:tc>
          <w:tcPr>
            <w:tcW w:w="2663" w:type="dxa"/>
            <w:vAlign w:val="center"/>
          </w:tcPr>
          <w:p w14:paraId="4DC93D44" w14:textId="77777777" w:rsidR="00CE26D5" w:rsidRPr="00CE26D5" w:rsidRDefault="00CE26D5" w:rsidP="00CE26D5">
            <w:pPr>
              <w:jc w:val="center"/>
              <w:rPr>
                <w:sz w:val="24"/>
              </w:rPr>
            </w:pPr>
            <w:r w:rsidRPr="00CE26D5">
              <w:rPr>
                <w:sz w:val="24"/>
              </w:rPr>
              <w:t>проезд от ул. Мира к ул. Севастопольская</w:t>
            </w:r>
          </w:p>
        </w:tc>
        <w:tc>
          <w:tcPr>
            <w:tcW w:w="1589" w:type="dxa"/>
            <w:vAlign w:val="center"/>
          </w:tcPr>
          <w:p w14:paraId="3C402F46" w14:textId="77777777" w:rsidR="00CE26D5" w:rsidRPr="00CE26D5" w:rsidRDefault="00CE26D5" w:rsidP="00CE26D5">
            <w:pPr>
              <w:jc w:val="center"/>
              <w:rPr>
                <w:sz w:val="24"/>
              </w:rPr>
            </w:pPr>
            <w:r w:rsidRPr="00CE26D5">
              <w:rPr>
                <w:sz w:val="24"/>
              </w:rPr>
              <w:t>0,287</w:t>
            </w:r>
          </w:p>
        </w:tc>
        <w:tc>
          <w:tcPr>
            <w:tcW w:w="1134" w:type="dxa"/>
            <w:vAlign w:val="center"/>
          </w:tcPr>
          <w:p w14:paraId="0562548B" w14:textId="77777777" w:rsidR="00CE26D5" w:rsidRPr="00CE26D5" w:rsidRDefault="00CE26D5" w:rsidP="00CE26D5">
            <w:pPr>
              <w:jc w:val="center"/>
              <w:rPr>
                <w:sz w:val="24"/>
              </w:rPr>
            </w:pPr>
            <w:r w:rsidRPr="00CE26D5">
              <w:rPr>
                <w:sz w:val="24"/>
              </w:rPr>
              <w:t>0,287</w:t>
            </w:r>
          </w:p>
        </w:tc>
        <w:tc>
          <w:tcPr>
            <w:tcW w:w="1134" w:type="dxa"/>
          </w:tcPr>
          <w:p w14:paraId="2852103F"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6F45F9C1"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6A8B5C25"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7F5ADB2B"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6157196" w14:textId="77777777" w:rsidTr="00CE26D5">
        <w:trPr>
          <w:trHeight w:val="285"/>
          <w:jc w:val="center"/>
        </w:trPr>
        <w:tc>
          <w:tcPr>
            <w:tcW w:w="2211" w:type="dxa"/>
            <w:vAlign w:val="center"/>
          </w:tcPr>
          <w:p w14:paraId="49ABA01F"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Томызь</w:t>
            </w:r>
          </w:p>
        </w:tc>
        <w:tc>
          <w:tcPr>
            <w:tcW w:w="1612" w:type="dxa"/>
            <w:vAlign w:val="center"/>
          </w:tcPr>
          <w:p w14:paraId="582AAC83" w14:textId="77777777" w:rsidR="00CE26D5" w:rsidRPr="00CE26D5" w:rsidRDefault="00CE26D5" w:rsidP="00CE26D5">
            <w:pPr>
              <w:jc w:val="center"/>
              <w:rPr>
                <w:sz w:val="24"/>
              </w:rPr>
            </w:pPr>
          </w:p>
        </w:tc>
        <w:tc>
          <w:tcPr>
            <w:tcW w:w="2663" w:type="dxa"/>
            <w:vAlign w:val="center"/>
          </w:tcPr>
          <w:p w14:paraId="782902F7" w14:textId="77777777" w:rsidR="00CE26D5" w:rsidRPr="00CE26D5" w:rsidRDefault="00CE26D5" w:rsidP="00CE26D5">
            <w:pPr>
              <w:jc w:val="center"/>
              <w:rPr>
                <w:sz w:val="24"/>
              </w:rPr>
            </w:pPr>
            <w:r w:rsidRPr="00CE26D5">
              <w:rPr>
                <w:sz w:val="24"/>
              </w:rPr>
              <w:t>ул. Центральная</w:t>
            </w:r>
          </w:p>
        </w:tc>
        <w:tc>
          <w:tcPr>
            <w:tcW w:w="1589" w:type="dxa"/>
            <w:vAlign w:val="center"/>
          </w:tcPr>
          <w:p w14:paraId="5863B4B7" w14:textId="77777777" w:rsidR="00CE26D5" w:rsidRPr="00CE26D5" w:rsidRDefault="00CE26D5" w:rsidP="00CE26D5">
            <w:pPr>
              <w:jc w:val="center"/>
              <w:rPr>
                <w:sz w:val="24"/>
              </w:rPr>
            </w:pPr>
            <w:r w:rsidRPr="00CE26D5">
              <w:rPr>
                <w:sz w:val="24"/>
              </w:rPr>
              <w:t>1,01</w:t>
            </w:r>
          </w:p>
        </w:tc>
        <w:tc>
          <w:tcPr>
            <w:tcW w:w="1134" w:type="dxa"/>
            <w:vAlign w:val="center"/>
          </w:tcPr>
          <w:p w14:paraId="0418BB68" w14:textId="77777777" w:rsidR="00CE26D5" w:rsidRPr="00CE26D5" w:rsidRDefault="00CE26D5" w:rsidP="00CE26D5">
            <w:pPr>
              <w:jc w:val="center"/>
              <w:rPr>
                <w:sz w:val="24"/>
              </w:rPr>
            </w:pPr>
            <w:r w:rsidRPr="00CE26D5">
              <w:rPr>
                <w:sz w:val="24"/>
              </w:rPr>
              <w:t>1,01</w:t>
            </w:r>
          </w:p>
        </w:tc>
        <w:tc>
          <w:tcPr>
            <w:tcW w:w="1134" w:type="dxa"/>
          </w:tcPr>
          <w:p w14:paraId="43DA3FFA"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26D52054"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59460D6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6F7E29C6"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9CA114D" w14:textId="77777777" w:rsidTr="00CE26D5">
        <w:trPr>
          <w:trHeight w:val="285"/>
          <w:jc w:val="center"/>
        </w:trPr>
        <w:tc>
          <w:tcPr>
            <w:tcW w:w="2211" w:type="dxa"/>
            <w:vAlign w:val="center"/>
          </w:tcPr>
          <w:p w14:paraId="0FB36D9F"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Томызь</w:t>
            </w:r>
          </w:p>
        </w:tc>
        <w:tc>
          <w:tcPr>
            <w:tcW w:w="1612" w:type="dxa"/>
            <w:vAlign w:val="center"/>
          </w:tcPr>
          <w:p w14:paraId="71813657" w14:textId="77777777" w:rsidR="00CE26D5" w:rsidRPr="00CE26D5" w:rsidRDefault="00CE26D5" w:rsidP="00CE26D5">
            <w:pPr>
              <w:jc w:val="center"/>
              <w:rPr>
                <w:sz w:val="24"/>
              </w:rPr>
            </w:pPr>
          </w:p>
        </w:tc>
        <w:tc>
          <w:tcPr>
            <w:tcW w:w="2663" w:type="dxa"/>
            <w:vAlign w:val="center"/>
          </w:tcPr>
          <w:p w14:paraId="050E8FAF" w14:textId="77777777" w:rsidR="00CE26D5" w:rsidRPr="00CE26D5" w:rsidRDefault="00CE26D5" w:rsidP="00CE26D5">
            <w:pPr>
              <w:jc w:val="center"/>
              <w:rPr>
                <w:sz w:val="24"/>
              </w:rPr>
            </w:pPr>
            <w:r w:rsidRPr="00CE26D5">
              <w:rPr>
                <w:sz w:val="24"/>
              </w:rPr>
              <w:t>ул. Набережная</w:t>
            </w:r>
          </w:p>
        </w:tc>
        <w:tc>
          <w:tcPr>
            <w:tcW w:w="1589" w:type="dxa"/>
            <w:vAlign w:val="center"/>
          </w:tcPr>
          <w:p w14:paraId="1AAAEB97" w14:textId="77777777" w:rsidR="00CE26D5" w:rsidRPr="00CE26D5" w:rsidRDefault="00CE26D5" w:rsidP="00CE26D5">
            <w:pPr>
              <w:jc w:val="center"/>
              <w:rPr>
                <w:sz w:val="24"/>
              </w:rPr>
            </w:pPr>
            <w:r w:rsidRPr="00CE26D5">
              <w:rPr>
                <w:sz w:val="24"/>
              </w:rPr>
              <w:t>0,65</w:t>
            </w:r>
          </w:p>
        </w:tc>
        <w:tc>
          <w:tcPr>
            <w:tcW w:w="1134" w:type="dxa"/>
            <w:vAlign w:val="center"/>
          </w:tcPr>
          <w:p w14:paraId="2A1CD07B" w14:textId="77777777" w:rsidR="00CE26D5" w:rsidRPr="00CE26D5" w:rsidRDefault="00CE26D5" w:rsidP="00CE26D5">
            <w:pPr>
              <w:jc w:val="center"/>
              <w:rPr>
                <w:sz w:val="24"/>
              </w:rPr>
            </w:pPr>
            <w:r w:rsidRPr="00CE26D5">
              <w:rPr>
                <w:sz w:val="24"/>
              </w:rPr>
              <w:t>0,65</w:t>
            </w:r>
          </w:p>
        </w:tc>
        <w:tc>
          <w:tcPr>
            <w:tcW w:w="1134" w:type="dxa"/>
          </w:tcPr>
          <w:p w14:paraId="2E76C33F"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1D2D0315"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62DC0322"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2D712CA2"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36039A6" w14:textId="77777777" w:rsidTr="00CE26D5">
        <w:trPr>
          <w:trHeight w:val="285"/>
          <w:jc w:val="center"/>
        </w:trPr>
        <w:tc>
          <w:tcPr>
            <w:tcW w:w="2211" w:type="dxa"/>
            <w:vAlign w:val="center"/>
          </w:tcPr>
          <w:p w14:paraId="080697A2"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lastRenderedPageBreak/>
              <w:t>п. Томызь</w:t>
            </w:r>
          </w:p>
        </w:tc>
        <w:tc>
          <w:tcPr>
            <w:tcW w:w="1612" w:type="dxa"/>
            <w:vAlign w:val="center"/>
          </w:tcPr>
          <w:p w14:paraId="7FF3E176" w14:textId="77777777" w:rsidR="00CE26D5" w:rsidRPr="00CE26D5" w:rsidRDefault="00CE26D5" w:rsidP="00CE26D5">
            <w:pPr>
              <w:jc w:val="center"/>
              <w:rPr>
                <w:sz w:val="24"/>
              </w:rPr>
            </w:pPr>
          </w:p>
        </w:tc>
        <w:tc>
          <w:tcPr>
            <w:tcW w:w="2663" w:type="dxa"/>
            <w:vAlign w:val="center"/>
          </w:tcPr>
          <w:p w14:paraId="4A1D743D" w14:textId="77777777" w:rsidR="00CE26D5" w:rsidRPr="00CE26D5" w:rsidRDefault="00CE26D5" w:rsidP="00CE26D5">
            <w:pPr>
              <w:jc w:val="center"/>
              <w:rPr>
                <w:sz w:val="24"/>
              </w:rPr>
            </w:pPr>
            <w:r w:rsidRPr="00CE26D5">
              <w:rPr>
                <w:sz w:val="24"/>
              </w:rPr>
              <w:t>ул. Школьная</w:t>
            </w:r>
          </w:p>
        </w:tc>
        <w:tc>
          <w:tcPr>
            <w:tcW w:w="1589" w:type="dxa"/>
            <w:vAlign w:val="center"/>
          </w:tcPr>
          <w:p w14:paraId="6701121D" w14:textId="77777777" w:rsidR="00CE26D5" w:rsidRPr="00CE26D5" w:rsidRDefault="00CE26D5" w:rsidP="00CE26D5">
            <w:pPr>
              <w:jc w:val="center"/>
              <w:rPr>
                <w:sz w:val="24"/>
              </w:rPr>
            </w:pPr>
            <w:r w:rsidRPr="00CE26D5">
              <w:rPr>
                <w:sz w:val="24"/>
              </w:rPr>
              <w:t>0,8</w:t>
            </w:r>
          </w:p>
        </w:tc>
        <w:tc>
          <w:tcPr>
            <w:tcW w:w="1134" w:type="dxa"/>
            <w:vAlign w:val="center"/>
          </w:tcPr>
          <w:p w14:paraId="2F20C717" w14:textId="77777777" w:rsidR="00CE26D5" w:rsidRPr="00CE26D5" w:rsidRDefault="00CE26D5" w:rsidP="00CE26D5">
            <w:pPr>
              <w:jc w:val="center"/>
              <w:rPr>
                <w:sz w:val="24"/>
              </w:rPr>
            </w:pPr>
            <w:r w:rsidRPr="00CE26D5">
              <w:rPr>
                <w:sz w:val="24"/>
              </w:rPr>
              <w:t>0,8</w:t>
            </w:r>
          </w:p>
        </w:tc>
        <w:tc>
          <w:tcPr>
            <w:tcW w:w="1134" w:type="dxa"/>
          </w:tcPr>
          <w:p w14:paraId="17828E0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06907A9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6FBCB678"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35B106D7"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6578ADE" w14:textId="77777777" w:rsidTr="00CE26D5">
        <w:trPr>
          <w:trHeight w:val="285"/>
          <w:jc w:val="center"/>
        </w:trPr>
        <w:tc>
          <w:tcPr>
            <w:tcW w:w="2211" w:type="dxa"/>
            <w:vAlign w:val="center"/>
          </w:tcPr>
          <w:p w14:paraId="7D908372"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Томызь</w:t>
            </w:r>
          </w:p>
        </w:tc>
        <w:tc>
          <w:tcPr>
            <w:tcW w:w="1612" w:type="dxa"/>
            <w:vAlign w:val="center"/>
          </w:tcPr>
          <w:p w14:paraId="2C0FAD11" w14:textId="77777777" w:rsidR="00CE26D5" w:rsidRPr="00CE26D5" w:rsidRDefault="00CE26D5" w:rsidP="00CE26D5">
            <w:pPr>
              <w:jc w:val="center"/>
              <w:rPr>
                <w:sz w:val="24"/>
              </w:rPr>
            </w:pPr>
          </w:p>
        </w:tc>
        <w:tc>
          <w:tcPr>
            <w:tcW w:w="2663" w:type="dxa"/>
            <w:vAlign w:val="center"/>
          </w:tcPr>
          <w:p w14:paraId="706F3A5E" w14:textId="77777777" w:rsidR="00CE26D5" w:rsidRPr="00CE26D5" w:rsidRDefault="00CE26D5" w:rsidP="00CE26D5">
            <w:pPr>
              <w:jc w:val="center"/>
              <w:rPr>
                <w:sz w:val="24"/>
              </w:rPr>
            </w:pPr>
            <w:r w:rsidRPr="00CE26D5">
              <w:rPr>
                <w:sz w:val="24"/>
              </w:rPr>
              <w:t>ул. Заречная</w:t>
            </w:r>
          </w:p>
        </w:tc>
        <w:tc>
          <w:tcPr>
            <w:tcW w:w="1589" w:type="dxa"/>
            <w:vAlign w:val="center"/>
          </w:tcPr>
          <w:p w14:paraId="761F1624" w14:textId="77777777" w:rsidR="00CE26D5" w:rsidRPr="00CE26D5" w:rsidRDefault="00CE26D5" w:rsidP="00CE26D5">
            <w:pPr>
              <w:jc w:val="center"/>
              <w:rPr>
                <w:sz w:val="24"/>
              </w:rPr>
            </w:pPr>
            <w:r w:rsidRPr="00CE26D5">
              <w:rPr>
                <w:sz w:val="24"/>
              </w:rPr>
              <w:t>0,29</w:t>
            </w:r>
          </w:p>
        </w:tc>
        <w:tc>
          <w:tcPr>
            <w:tcW w:w="1134" w:type="dxa"/>
            <w:vAlign w:val="center"/>
          </w:tcPr>
          <w:p w14:paraId="21A155CC" w14:textId="77777777" w:rsidR="00CE26D5" w:rsidRPr="00CE26D5" w:rsidRDefault="00CE26D5" w:rsidP="00CE26D5">
            <w:pPr>
              <w:jc w:val="center"/>
              <w:rPr>
                <w:sz w:val="24"/>
              </w:rPr>
            </w:pPr>
            <w:r w:rsidRPr="00CE26D5">
              <w:rPr>
                <w:sz w:val="24"/>
              </w:rPr>
              <w:t>0,29</w:t>
            </w:r>
          </w:p>
        </w:tc>
        <w:tc>
          <w:tcPr>
            <w:tcW w:w="1134" w:type="dxa"/>
          </w:tcPr>
          <w:p w14:paraId="45652A2F"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551013F5"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64DA7166"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2B3D3644"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7ADAE91" w14:textId="77777777" w:rsidTr="00CE26D5">
        <w:trPr>
          <w:trHeight w:val="285"/>
          <w:jc w:val="center"/>
        </w:trPr>
        <w:tc>
          <w:tcPr>
            <w:tcW w:w="2211" w:type="dxa"/>
            <w:vAlign w:val="center"/>
          </w:tcPr>
          <w:p w14:paraId="47776161"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Томызь</w:t>
            </w:r>
          </w:p>
        </w:tc>
        <w:tc>
          <w:tcPr>
            <w:tcW w:w="1612" w:type="dxa"/>
            <w:vAlign w:val="center"/>
          </w:tcPr>
          <w:p w14:paraId="49DFB44F" w14:textId="77777777" w:rsidR="00CE26D5" w:rsidRPr="00CE26D5" w:rsidRDefault="00CE26D5" w:rsidP="00CE26D5">
            <w:pPr>
              <w:jc w:val="center"/>
              <w:rPr>
                <w:sz w:val="24"/>
              </w:rPr>
            </w:pPr>
          </w:p>
        </w:tc>
        <w:tc>
          <w:tcPr>
            <w:tcW w:w="2663" w:type="dxa"/>
            <w:vAlign w:val="center"/>
          </w:tcPr>
          <w:p w14:paraId="26150E05" w14:textId="77777777" w:rsidR="00CE26D5" w:rsidRPr="00CE26D5" w:rsidRDefault="00CE26D5" w:rsidP="00CE26D5">
            <w:pPr>
              <w:jc w:val="center"/>
              <w:rPr>
                <w:sz w:val="24"/>
              </w:rPr>
            </w:pPr>
            <w:r w:rsidRPr="00CE26D5">
              <w:rPr>
                <w:sz w:val="24"/>
              </w:rPr>
              <w:t>ул. Восточная</w:t>
            </w:r>
          </w:p>
        </w:tc>
        <w:tc>
          <w:tcPr>
            <w:tcW w:w="1589" w:type="dxa"/>
            <w:vAlign w:val="center"/>
          </w:tcPr>
          <w:p w14:paraId="10C7AF0F" w14:textId="77777777" w:rsidR="00CE26D5" w:rsidRPr="00CE26D5" w:rsidRDefault="00CE26D5" w:rsidP="00CE26D5">
            <w:pPr>
              <w:jc w:val="center"/>
              <w:rPr>
                <w:sz w:val="24"/>
              </w:rPr>
            </w:pPr>
            <w:r w:rsidRPr="00CE26D5">
              <w:rPr>
                <w:sz w:val="24"/>
              </w:rPr>
              <w:t>0,77</w:t>
            </w:r>
          </w:p>
        </w:tc>
        <w:tc>
          <w:tcPr>
            <w:tcW w:w="1134" w:type="dxa"/>
            <w:vAlign w:val="center"/>
          </w:tcPr>
          <w:p w14:paraId="579392BD" w14:textId="77777777" w:rsidR="00CE26D5" w:rsidRPr="00CE26D5" w:rsidRDefault="00CE26D5" w:rsidP="00CE26D5">
            <w:pPr>
              <w:jc w:val="center"/>
              <w:rPr>
                <w:sz w:val="24"/>
              </w:rPr>
            </w:pPr>
            <w:r w:rsidRPr="00CE26D5">
              <w:rPr>
                <w:sz w:val="24"/>
              </w:rPr>
              <w:t>0,77</w:t>
            </w:r>
          </w:p>
        </w:tc>
        <w:tc>
          <w:tcPr>
            <w:tcW w:w="1134" w:type="dxa"/>
          </w:tcPr>
          <w:p w14:paraId="537130A7"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38646843"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7F0093E6"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5436DC49"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08D96C3" w14:textId="77777777" w:rsidTr="00CE26D5">
        <w:trPr>
          <w:trHeight w:val="285"/>
          <w:jc w:val="center"/>
        </w:trPr>
        <w:tc>
          <w:tcPr>
            <w:tcW w:w="2211" w:type="dxa"/>
            <w:vAlign w:val="center"/>
          </w:tcPr>
          <w:p w14:paraId="3D0EC68B"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Камский</w:t>
            </w:r>
          </w:p>
        </w:tc>
        <w:tc>
          <w:tcPr>
            <w:tcW w:w="1612" w:type="dxa"/>
            <w:vAlign w:val="center"/>
          </w:tcPr>
          <w:p w14:paraId="7AE3A27A" w14:textId="77777777" w:rsidR="00CE26D5" w:rsidRPr="00CE26D5" w:rsidRDefault="00CE26D5" w:rsidP="00CE26D5">
            <w:pPr>
              <w:jc w:val="center"/>
              <w:rPr>
                <w:sz w:val="24"/>
              </w:rPr>
            </w:pPr>
          </w:p>
        </w:tc>
        <w:tc>
          <w:tcPr>
            <w:tcW w:w="2663" w:type="dxa"/>
            <w:vAlign w:val="center"/>
          </w:tcPr>
          <w:p w14:paraId="09DD1650" w14:textId="77777777" w:rsidR="00CE26D5" w:rsidRPr="00CE26D5" w:rsidRDefault="00CE26D5" w:rsidP="00CE26D5">
            <w:pPr>
              <w:jc w:val="center"/>
              <w:rPr>
                <w:sz w:val="24"/>
              </w:rPr>
            </w:pPr>
            <w:r w:rsidRPr="00CE26D5">
              <w:rPr>
                <w:sz w:val="24"/>
              </w:rPr>
              <w:t>ул. Набережная</w:t>
            </w:r>
          </w:p>
        </w:tc>
        <w:tc>
          <w:tcPr>
            <w:tcW w:w="1589" w:type="dxa"/>
            <w:vAlign w:val="center"/>
          </w:tcPr>
          <w:p w14:paraId="01ADB570" w14:textId="77777777" w:rsidR="00CE26D5" w:rsidRPr="00CE26D5" w:rsidRDefault="00CE26D5" w:rsidP="00CE26D5">
            <w:pPr>
              <w:jc w:val="center"/>
              <w:rPr>
                <w:sz w:val="24"/>
              </w:rPr>
            </w:pPr>
            <w:r w:rsidRPr="00CE26D5">
              <w:rPr>
                <w:sz w:val="24"/>
              </w:rPr>
              <w:t>0,985</w:t>
            </w:r>
          </w:p>
        </w:tc>
        <w:tc>
          <w:tcPr>
            <w:tcW w:w="1134" w:type="dxa"/>
            <w:vAlign w:val="center"/>
          </w:tcPr>
          <w:p w14:paraId="001629E9" w14:textId="77777777" w:rsidR="00CE26D5" w:rsidRPr="00CE26D5" w:rsidRDefault="00CE26D5" w:rsidP="00CE26D5">
            <w:pPr>
              <w:jc w:val="center"/>
              <w:rPr>
                <w:sz w:val="24"/>
              </w:rPr>
            </w:pPr>
            <w:r w:rsidRPr="00CE26D5">
              <w:rPr>
                <w:sz w:val="24"/>
              </w:rPr>
              <w:t>0,985</w:t>
            </w:r>
          </w:p>
        </w:tc>
        <w:tc>
          <w:tcPr>
            <w:tcW w:w="1134" w:type="dxa"/>
          </w:tcPr>
          <w:p w14:paraId="6D52872B"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12185DF3"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4BD8FA62"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5E0A69E6"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0EA9AA7" w14:textId="77777777" w:rsidTr="00CE26D5">
        <w:trPr>
          <w:trHeight w:val="285"/>
          <w:jc w:val="center"/>
        </w:trPr>
        <w:tc>
          <w:tcPr>
            <w:tcW w:w="2211" w:type="dxa"/>
            <w:vAlign w:val="center"/>
          </w:tcPr>
          <w:p w14:paraId="62DD9A7E"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Камский</w:t>
            </w:r>
          </w:p>
        </w:tc>
        <w:tc>
          <w:tcPr>
            <w:tcW w:w="1612" w:type="dxa"/>
            <w:vAlign w:val="center"/>
          </w:tcPr>
          <w:p w14:paraId="6A7CC3F0" w14:textId="77777777" w:rsidR="00CE26D5" w:rsidRPr="00CE26D5" w:rsidRDefault="00CE26D5" w:rsidP="00CE26D5">
            <w:pPr>
              <w:jc w:val="center"/>
              <w:rPr>
                <w:sz w:val="24"/>
              </w:rPr>
            </w:pPr>
          </w:p>
        </w:tc>
        <w:tc>
          <w:tcPr>
            <w:tcW w:w="2663" w:type="dxa"/>
            <w:vAlign w:val="center"/>
          </w:tcPr>
          <w:p w14:paraId="4F75CB2B" w14:textId="77777777" w:rsidR="00CE26D5" w:rsidRPr="00CE26D5" w:rsidRDefault="00CE26D5" w:rsidP="00CE26D5">
            <w:pPr>
              <w:jc w:val="center"/>
              <w:rPr>
                <w:sz w:val="24"/>
              </w:rPr>
            </w:pPr>
            <w:r w:rsidRPr="00CE26D5">
              <w:rPr>
                <w:sz w:val="24"/>
              </w:rPr>
              <w:t>ул. Центральная</w:t>
            </w:r>
          </w:p>
        </w:tc>
        <w:tc>
          <w:tcPr>
            <w:tcW w:w="1589" w:type="dxa"/>
            <w:vAlign w:val="center"/>
          </w:tcPr>
          <w:p w14:paraId="7500098F" w14:textId="77777777" w:rsidR="00CE26D5" w:rsidRPr="00CE26D5" w:rsidRDefault="00CE26D5" w:rsidP="00CE26D5">
            <w:pPr>
              <w:jc w:val="center"/>
              <w:rPr>
                <w:sz w:val="24"/>
              </w:rPr>
            </w:pPr>
            <w:r w:rsidRPr="00CE26D5">
              <w:rPr>
                <w:sz w:val="24"/>
              </w:rPr>
              <w:t>0,668</w:t>
            </w:r>
          </w:p>
        </w:tc>
        <w:tc>
          <w:tcPr>
            <w:tcW w:w="1134" w:type="dxa"/>
            <w:vAlign w:val="center"/>
          </w:tcPr>
          <w:p w14:paraId="1D7BA418" w14:textId="77777777" w:rsidR="00CE26D5" w:rsidRPr="00CE26D5" w:rsidRDefault="00CE26D5" w:rsidP="00CE26D5">
            <w:pPr>
              <w:jc w:val="center"/>
              <w:rPr>
                <w:sz w:val="24"/>
              </w:rPr>
            </w:pPr>
            <w:r w:rsidRPr="00CE26D5">
              <w:rPr>
                <w:sz w:val="24"/>
              </w:rPr>
              <w:t>0,668</w:t>
            </w:r>
          </w:p>
        </w:tc>
        <w:tc>
          <w:tcPr>
            <w:tcW w:w="1134" w:type="dxa"/>
          </w:tcPr>
          <w:p w14:paraId="2B52EAFC"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270D9D37"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50550E63"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6A15C9C6"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D0CE9F0" w14:textId="77777777" w:rsidTr="00CE26D5">
        <w:trPr>
          <w:trHeight w:val="285"/>
          <w:jc w:val="center"/>
        </w:trPr>
        <w:tc>
          <w:tcPr>
            <w:tcW w:w="2211" w:type="dxa"/>
            <w:vAlign w:val="center"/>
          </w:tcPr>
          <w:p w14:paraId="233BDDD3"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Камский</w:t>
            </w:r>
          </w:p>
        </w:tc>
        <w:tc>
          <w:tcPr>
            <w:tcW w:w="1612" w:type="dxa"/>
            <w:vAlign w:val="center"/>
          </w:tcPr>
          <w:p w14:paraId="4AB9A35F" w14:textId="77777777" w:rsidR="00CE26D5" w:rsidRPr="00CE26D5" w:rsidRDefault="00CE26D5" w:rsidP="00CE26D5">
            <w:pPr>
              <w:jc w:val="center"/>
              <w:rPr>
                <w:sz w:val="24"/>
              </w:rPr>
            </w:pPr>
          </w:p>
        </w:tc>
        <w:tc>
          <w:tcPr>
            <w:tcW w:w="2663" w:type="dxa"/>
            <w:vAlign w:val="center"/>
          </w:tcPr>
          <w:p w14:paraId="4EBD446F" w14:textId="77777777" w:rsidR="00CE26D5" w:rsidRPr="00CE26D5" w:rsidRDefault="00CE26D5" w:rsidP="00CE26D5">
            <w:pPr>
              <w:jc w:val="center"/>
              <w:rPr>
                <w:sz w:val="24"/>
              </w:rPr>
            </w:pPr>
            <w:r w:rsidRPr="00CE26D5">
              <w:rPr>
                <w:sz w:val="24"/>
              </w:rPr>
              <w:t>ул. Южная</w:t>
            </w:r>
          </w:p>
        </w:tc>
        <w:tc>
          <w:tcPr>
            <w:tcW w:w="1589" w:type="dxa"/>
            <w:vAlign w:val="center"/>
          </w:tcPr>
          <w:p w14:paraId="4DF736C2" w14:textId="77777777" w:rsidR="00CE26D5" w:rsidRPr="00CE26D5" w:rsidRDefault="00CE26D5" w:rsidP="00CE26D5">
            <w:pPr>
              <w:jc w:val="center"/>
              <w:rPr>
                <w:sz w:val="24"/>
              </w:rPr>
            </w:pPr>
            <w:r w:rsidRPr="00CE26D5">
              <w:rPr>
                <w:sz w:val="24"/>
              </w:rPr>
              <w:t>0,761</w:t>
            </w:r>
          </w:p>
        </w:tc>
        <w:tc>
          <w:tcPr>
            <w:tcW w:w="1134" w:type="dxa"/>
            <w:vAlign w:val="center"/>
          </w:tcPr>
          <w:p w14:paraId="1FFC818D" w14:textId="77777777" w:rsidR="00CE26D5" w:rsidRPr="00CE26D5" w:rsidRDefault="00CE26D5" w:rsidP="00CE26D5">
            <w:pPr>
              <w:jc w:val="center"/>
              <w:rPr>
                <w:sz w:val="24"/>
              </w:rPr>
            </w:pPr>
            <w:r w:rsidRPr="00CE26D5">
              <w:rPr>
                <w:sz w:val="24"/>
              </w:rPr>
              <w:t>0,761</w:t>
            </w:r>
          </w:p>
        </w:tc>
        <w:tc>
          <w:tcPr>
            <w:tcW w:w="1134" w:type="dxa"/>
          </w:tcPr>
          <w:p w14:paraId="3502C63B"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467B8E44"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0D0D8F76"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5C4563A7"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6027C9D" w14:textId="77777777" w:rsidTr="00CE26D5">
        <w:trPr>
          <w:trHeight w:val="285"/>
          <w:jc w:val="center"/>
        </w:trPr>
        <w:tc>
          <w:tcPr>
            <w:tcW w:w="2211" w:type="dxa"/>
            <w:vAlign w:val="center"/>
          </w:tcPr>
          <w:p w14:paraId="23778816"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Камский</w:t>
            </w:r>
          </w:p>
        </w:tc>
        <w:tc>
          <w:tcPr>
            <w:tcW w:w="1612" w:type="dxa"/>
            <w:vAlign w:val="center"/>
          </w:tcPr>
          <w:p w14:paraId="3BAC7D0C" w14:textId="77777777" w:rsidR="00CE26D5" w:rsidRPr="00CE26D5" w:rsidRDefault="00CE26D5" w:rsidP="00CE26D5">
            <w:pPr>
              <w:jc w:val="center"/>
              <w:rPr>
                <w:sz w:val="24"/>
              </w:rPr>
            </w:pPr>
          </w:p>
        </w:tc>
        <w:tc>
          <w:tcPr>
            <w:tcW w:w="2663" w:type="dxa"/>
            <w:vAlign w:val="center"/>
          </w:tcPr>
          <w:p w14:paraId="63461305" w14:textId="77777777" w:rsidR="00CE26D5" w:rsidRPr="00CE26D5" w:rsidRDefault="00CE26D5" w:rsidP="00CE26D5">
            <w:pPr>
              <w:jc w:val="center"/>
              <w:rPr>
                <w:sz w:val="24"/>
              </w:rPr>
            </w:pPr>
            <w:r w:rsidRPr="00CE26D5">
              <w:rPr>
                <w:sz w:val="24"/>
              </w:rPr>
              <w:t>ул. Вурнарская</w:t>
            </w:r>
          </w:p>
        </w:tc>
        <w:tc>
          <w:tcPr>
            <w:tcW w:w="1589" w:type="dxa"/>
            <w:vAlign w:val="center"/>
          </w:tcPr>
          <w:p w14:paraId="1254829B" w14:textId="77777777" w:rsidR="00CE26D5" w:rsidRPr="00CE26D5" w:rsidRDefault="00CE26D5" w:rsidP="00CE26D5">
            <w:pPr>
              <w:jc w:val="center"/>
              <w:rPr>
                <w:sz w:val="24"/>
              </w:rPr>
            </w:pPr>
            <w:r w:rsidRPr="00CE26D5">
              <w:rPr>
                <w:sz w:val="24"/>
              </w:rPr>
              <w:t>0,197</w:t>
            </w:r>
          </w:p>
        </w:tc>
        <w:tc>
          <w:tcPr>
            <w:tcW w:w="1134" w:type="dxa"/>
            <w:vAlign w:val="center"/>
          </w:tcPr>
          <w:p w14:paraId="4F233B57" w14:textId="77777777" w:rsidR="00CE26D5" w:rsidRPr="00CE26D5" w:rsidRDefault="00CE26D5" w:rsidP="00CE26D5">
            <w:pPr>
              <w:jc w:val="center"/>
              <w:rPr>
                <w:sz w:val="24"/>
              </w:rPr>
            </w:pPr>
            <w:r w:rsidRPr="00CE26D5">
              <w:rPr>
                <w:sz w:val="24"/>
              </w:rPr>
              <w:t>0,197</w:t>
            </w:r>
          </w:p>
        </w:tc>
        <w:tc>
          <w:tcPr>
            <w:tcW w:w="1134" w:type="dxa"/>
          </w:tcPr>
          <w:p w14:paraId="15A859F1"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768F2426"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6C6ACF72"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58A53C2D"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209B6188" w14:textId="77777777" w:rsidTr="00CE26D5">
        <w:trPr>
          <w:trHeight w:val="285"/>
          <w:jc w:val="center"/>
        </w:trPr>
        <w:tc>
          <w:tcPr>
            <w:tcW w:w="2211" w:type="dxa"/>
            <w:vAlign w:val="center"/>
          </w:tcPr>
          <w:p w14:paraId="38736CF3"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Камский</w:t>
            </w:r>
          </w:p>
        </w:tc>
        <w:tc>
          <w:tcPr>
            <w:tcW w:w="1612" w:type="dxa"/>
            <w:vAlign w:val="center"/>
          </w:tcPr>
          <w:p w14:paraId="3F277EEB" w14:textId="77777777" w:rsidR="00CE26D5" w:rsidRPr="00CE26D5" w:rsidRDefault="00CE26D5" w:rsidP="00CE26D5">
            <w:pPr>
              <w:jc w:val="center"/>
              <w:rPr>
                <w:sz w:val="24"/>
              </w:rPr>
            </w:pPr>
          </w:p>
        </w:tc>
        <w:tc>
          <w:tcPr>
            <w:tcW w:w="2663" w:type="dxa"/>
            <w:vAlign w:val="center"/>
          </w:tcPr>
          <w:p w14:paraId="693CD2A3" w14:textId="77777777" w:rsidR="00CE26D5" w:rsidRPr="00CE26D5" w:rsidRDefault="00CE26D5" w:rsidP="00CE26D5">
            <w:pPr>
              <w:jc w:val="center"/>
              <w:rPr>
                <w:sz w:val="24"/>
              </w:rPr>
            </w:pPr>
            <w:r w:rsidRPr="00CE26D5">
              <w:rPr>
                <w:sz w:val="24"/>
              </w:rPr>
              <w:t>ул. Школьная</w:t>
            </w:r>
          </w:p>
        </w:tc>
        <w:tc>
          <w:tcPr>
            <w:tcW w:w="1589" w:type="dxa"/>
            <w:vAlign w:val="center"/>
          </w:tcPr>
          <w:p w14:paraId="5D69AC2D" w14:textId="77777777" w:rsidR="00CE26D5" w:rsidRPr="00CE26D5" w:rsidRDefault="00CE26D5" w:rsidP="00CE26D5">
            <w:pPr>
              <w:jc w:val="center"/>
              <w:rPr>
                <w:sz w:val="24"/>
              </w:rPr>
            </w:pPr>
            <w:r w:rsidRPr="00CE26D5">
              <w:rPr>
                <w:sz w:val="24"/>
              </w:rPr>
              <w:t>0,249</w:t>
            </w:r>
          </w:p>
        </w:tc>
        <w:tc>
          <w:tcPr>
            <w:tcW w:w="1134" w:type="dxa"/>
            <w:vAlign w:val="center"/>
          </w:tcPr>
          <w:p w14:paraId="39FF28F1" w14:textId="77777777" w:rsidR="00CE26D5" w:rsidRPr="00CE26D5" w:rsidRDefault="00CE26D5" w:rsidP="00CE26D5">
            <w:pPr>
              <w:jc w:val="center"/>
              <w:rPr>
                <w:sz w:val="24"/>
              </w:rPr>
            </w:pPr>
            <w:r w:rsidRPr="00CE26D5">
              <w:rPr>
                <w:sz w:val="24"/>
              </w:rPr>
              <w:t>0,249</w:t>
            </w:r>
          </w:p>
        </w:tc>
        <w:tc>
          <w:tcPr>
            <w:tcW w:w="1134" w:type="dxa"/>
          </w:tcPr>
          <w:p w14:paraId="0CD2834A"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03036A47"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3510E8B4"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64BC2319"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D76CB14" w14:textId="77777777" w:rsidTr="00CE26D5">
        <w:trPr>
          <w:trHeight w:val="285"/>
          <w:jc w:val="center"/>
        </w:trPr>
        <w:tc>
          <w:tcPr>
            <w:tcW w:w="2211" w:type="dxa"/>
            <w:vAlign w:val="center"/>
          </w:tcPr>
          <w:p w14:paraId="03F96405"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Камский</w:t>
            </w:r>
          </w:p>
        </w:tc>
        <w:tc>
          <w:tcPr>
            <w:tcW w:w="1612" w:type="dxa"/>
            <w:vAlign w:val="center"/>
          </w:tcPr>
          <w:p w14:paraId="117EBD7B" w14:textId="77777777" w:rsidR="00CE26D5" w:rsidRPr="00CE26D5" w:rsidRDefault="00CE26D5" w:rsidP="00CE26D5">
            <w:pPr>
              <w:jc w:val="center"/>
              <w:rPr>
                <w:sz w:val="24"/>
              </w:rPr>
            </w:pPr>
          </w:p>
        </w:tc>
        <w:tc>
          <w:tcPr>
            <w:tcW w:w="2663" w:type="dxa"/>
            <w:vAlign w:val="center"/>
          </w:tcPr>
          <w:p w14:paraId="4637CADC" w14:textId="77777777" w:rsidR="00CE26D5" w:rsidRPr="00CE26D5" w:rsidRDefault="00CE26D5" w:rsidP="00CE26D5">
            <w:pPr>
              <w:jc w:val="center"/>
              <w:rPr>
                <w:sz w:val="24"/>
              </w:rPr>
            </w:pPr>
            <w:r w:rsidRPr="00CE26D5">
              <w:rPr>
                <w:sz w:val="24"/>
              </w:rPr>
              <w:t>ул. Лесная</w:t>
            </w:r>
          </w:p>
        </w:tc>
        <w:tc>
          <w:tcPr>
            <w:tcW w:w="1589" w:type="dxa"/>
            <w:vAlign w:val="center"/>
          </w:tcPr>
          <w:p w14:paraId="656E3615" w14:textId="77777777" w:rsidR="00CE26D5" w:rsidRPr="00CE26D5" w:rsidRDefault="00CE26D5" w:rsidP="00CE26D5">
            <w:pPr>
              <w:jc w:val="center"/>
              <w:rPr>
                <w:sz w:val="24"/>
              </w:rPr>
            </w:pPr>
            <w:r w:rsidRPr="00CE26D5">
              <w:rPr>
                <w:sz w:val="24"/>
              </w:rPr>
              <w:t>0,211</w:t>
            </w:r>
          </w:p>
        </w:tc>
        <w:tc>
          <w:tcPr>
            <w:tcW w:w="1134" w:type="dxa"/>
            <w:vAlign w:val="center"/>
          </w:tcPr>
          <w:p w14:paraId="501DAD80" w14:textId="77777777" w:rsidR="00CE26D5" w:rsidRPr="00CE26D5" w:rsidRDefault="00CE26D5" w:rsidP="00CE26D5">
            <w:pPr>
              <w:jc w:val="center"/>
              <w:rPr>
                <w:sz w:val="24"/>
              </w:rPr>
            </w:pPr>
            <w:r w:rsidRPr="00CE26D5">
              <w:rPr>
                <w:sz w:val="24"/>
              </w:rPr>
              <w:t>0,211</w:t>
            </w:r>
          </w:p>
        </w:tc>
        <w:tc>
          <w:tcPr>
            <w:tcW w:w="1134" w:type="dxa"/>
          </w:tcPr>
          <w:p w14:paraId="1D95FA98"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1DBB4CB2"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357A1A56"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28512EA2"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ACD4FDA" w14:textId="77777777" w:rsidTr="00CE26D5">
        <w:trPr>
          <w:trHeight w:val="285"/>
          <w:jc w:val="center"/>
        </w:trPr>
        <w:tc>
          <w:tcPr>
            <w:tcW w:w="2211" w:type="dxa"/>
            <w:vAlign w:val="center"/>
          </w:tcPr>
          <w:p w14:paraId="61598A04"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п. Камский</w:t>
            </w:r>
          </w:p>
        </w:tc>
        <w:tc>
          <w:tcPr>
            <w:tcW w:w="1612" w:type="dxa"/>
            <w:vAlign w:val="center"/>
          </w:tcPr>
          <w:p w14:paraId="4310ADCB" w14:textId="77777777" w:rsidR="00CE26D5" w:rsidRPr="00CE26D5" w:rsidRDefault="00CE26D5" w:rsidP="00CE26D5">
            <w:pPr>
              <w:jc w:val="center"/>
              <w:rPr>
                <w:sz w:val="24"/>
              </w:rPr>
            </w:pPr>
          </w:p>
        </w:tc>
        <w:tc>
          <w:tcPr>
            <w:tcW w:w="2663" w:type="dxa"/>
            <w:vAlign w:val="center"/>
          </w:tcPr>
          <w:p w14:paraId="71E825A0" w14:textId="77777777" w:rsidR="00CE26D5" w:rsidRPr="00CE26D5" w:rsidRDefault="00CE26D5" w:rsidP="00CE26D5">
            <w:pPr>
              <w:jc w:val="center"/>
              <w:rPr>
                <w:sz w:val="24"/>
              </w:rPr>
            </w:pPr>
            <w:r w:rsidRPr="00CE26D5">
              <w:rPr>
                <w:sz w:val="24"/>
              </w:rPr>
              <w:t>ул. Советская</w:t>
            </w:r>
          </w:p>
        </w:tc>
        <w:tc>
          <w:tcPr>
            <w:tcW w:w="1589" w:type="dxa"/>
            <w:vAlign w:val="center"/>
          </w:tcPr>
          <w:p w14:paraId="71F86601" w14:textId="77777777" w:rsidR="00CE26D5" w:rsidRPr="00CE26D5" w:rsidRDefault="00CE26D5" w:rsidP="00CE26D5">
            <w:pPr>
              <w:jc w:val="center"/>
              <w:rPr>
                <w:sz w:val="24"/>
              </w:rPr>
            </w:pPr>
            <w:r w:rsidRPr="00CE26D5">
              <w:rPr>
                <w:sz w:val="24"/>
              </w:rPr>
              <w:t>0,123</w:t>
            </w:r>
          </w:p>
        </w:tc>
        <w:tc>
          <w:tcPr>
            <w:tcW w:w="1134" w:type="dxa"/>
            <w:vAlign w:val="center"/>
          </w:tcPr>
          <w:p w14:paraId="616E305E" w14:textId="77777777" w:rsidR="00CE26D5" w:rsidRPr="00CE26D5" w:rsidRDefault="00CE26D5" w:rsidP="00CE26D5">
            <w:pPr>
              <w:jc w:val="center"/>
              <w:rPr>
                <w:sz w:val="24"/>
              </w:rPr>
            </w:pPr>
            <w:r w:rsidRPr="00CE26D5">
              <w:rPr>
                <w:sz w:val="24"/>
              </w:rPr>
              <w:t>0,123</w:t>
            </w:r>
          </w:p>
        </w:tc>
        <w:tc>
          <w:tcPr>
            <w:tcW w:w="1134" w:type="dxa"/>
          </w:tcPr>
          <w:p w14:paraId="5B4277AA"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1FF595B8"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2B7D68F8"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0530C39F"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0D9318E" w14:textId="77777777" w:rsidTr="00CE26D5">
        <w:trPr>
          <w:trHeight w:val="285"/>
          <w:jc w:val="center"/>
        </w:trPr>
        <w:tc>
          <w:tcPr>
            <w:tcW w:w="2211" w:type="dxa"/>
            <w:vAlign w:val="center"/>
          </w:tcPr>
          <w:p w14:paraId="717D34A9" w14:textId="77777777" w:rsidR="00CE26D5" w:rsidRPr="00CE26D5" w:rsidRDefault="00CE26D5" w:rsidP="00CE26D5">
            <w:pPr>
              <w:jc w:val="center"/>
              <w:rPr>
                <w:sz w:val="24"/>
              </w:rPr>
            </w:pPr>
            <w:r w:rsidRPr="00CE26D5">
              <w:rPr>
                <w:sz w:val="24"/>
              </w:rPr>
              <w:t>д. Усть-Ченог</w:t>
            </w:r>
          </w:p>
        </w:tc>
        <w:tc>
          <w:tcPr>
            <w:tcW w:w="1612" w:type="dxa"/>
            <w:vAlign w:val="center"/>
          </w:tcPr>
          <w:p w14:paraId="6B5A28C2" w14:textId="77777777" w:rsidR="00CE26D5" w:rsidRPr="00CE26D5" w:rsidRDefault="00CE26D5" w:rsidP="00CE26D5">
            <w:pPr>
              <w:jc w:val="center"/>
              <w:rPr>
                <w:sz w:val="24"/>
              </w:rPr>
            </w:pPr>
          </w:p>
        </w:tc>
        <w:tc>
          <w:tcPr>
            <w:tcW w:w="2663" w:type="dxa"/>
            <w:vAlign w:val="center"/>
          </w:tcPr>
          <w:p w14:paraId="7CDA93EF" w14:textId="77777777" w:rsidR="00CE26D5" w:rsidRPr="00CE26D5" w:rsidRDefault="00CE26D5" w:rsidP="00CE26D5">
            <w:pPr>
              <w:jc w:val="center"/>
              <w:rPr>
                <w:sz w:val="24"/>
              </w:rPr>
            </w:pPr>
          </w:p>
        </w:tc>
        <w:tc>
          <w:tcPr>
            <w:tcW w:w="1589" w:type="dxa"/>
            <w:vAlign w:val="center"/>
          </w:tcPr>
          <w:p w14:paraId="686A2298" w14:textId="77777777" w:rsidR="00CE26D5" w:rsidRPr="00CE26D5" w:rsidRDefault="00CE26D5" w:rsidP="00CE26D5">
            <w:pPr>
              <w:jc w:val="center"/>
              <w:rPr>
                <w:sz w:val="24"/>
              </w:rPr>
            </w:pPr>
            <w:r w:rsidRPr="00CE26D5">
              <w:rPr>
                <w:sz w:val="24"/>
              </w:rPr>
              <w:t>0,95</w:t>
            </w:r>
          </w:p>
        </w:tc>
        <w:tc>
          <w:tcPr>
            <w:tcW w:w="1134" w:type="dxa"/>
            <w:vAlign w:val="center"/>
          </w:tcPr>
          <w:p w14:paraId="4ABE1B47" w14:textId="77777777" w:rsidR="00CE26D5" w:rsidRPr="00CE26D5" w:rsidRDefault="00CE26D5" w:rsidP="00CE26D5">
            <w:pPr>
              <w:jc w:val="center"/>
              <w:rPr>
                <w:sz w:val="24"/>
              </w:rPr>
            </w:pPr>
            <w:r w:rsidRPr="00CE26D5">
              <w:rPr>
                <w:sz w:val="24"/>
              </w:rPr>
              <w:t>0,95</w:t>
            </w:r>
          </w:p>
        </w:tc>
        <w:tc>
          <w:tcPr>
            <w:tcW w:w="1134" w:type="dxa"/>
          </w:tcPr>
          <w:p w14:paraId="7A294882"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1CCF9BA4"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63929228"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08FDEF7D"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C67AB87" w14:textId="77777777" w:rsidTr="00CE26D5">
        <w:trPr>
          <w:trHeight w:val="285"/>
          <w:jc w:val="center"/>
        </w:trPr>
        <w:tc>
          <w:tcPr>
            <w:tcW w:w="2211" w:type="dxa"/>
            <w:vAlign w:val="center"/>
          </w:tcPr>
          <w:p w14:paraId="774ECF54" w14:textId="77777777" w:rsidR="00CE26D5" w:rsidRPr="00CE26D5" w:rsidRDefault="00CE26D5" w:rsidP="00CE26D5">
            <w:pPr>
              <w:jc w:val="center"/>
              <w:rPr>
                <w:sz w:val="24"/>
              </w:rPr>
            </w:pPr>
            <w:r w:rsidRPr="00CE26D5">
              <w:rPr>
                <w:sz w:val="24"/>
              </w:rPr>
              <w:t>д. Бело-Пашино</w:t>
            </w:r>
          </w:p>
        </w:tc>
        <w:tc>
          <w:tcPr>
            <w:tcW w:w="1612" w:type="dxa"/>
            <w:vAlign w:val="center"/>
          </w:tcPr>
          <w:p w14:paraId="2574B2F1" w14:textId="77777777" w:rsidR="00CE26D5" w:rsidRPr="00CE26D5" w:rsidRDefault="00CE26D5" w:rsidP="00CE26D5">
            <w:pPr>
              <w:jc w:val="center"/>
              <w:rPr>
                <w:sz w:val="24"/>
              </w:rPr>
            </w:pPr>
          </w:p>
        </w:tc>
        <w:tc>
          <w:tcPr>
            <w:tcW w:w="2663" w:type="dxa"/>
            <w:vAlign w:val="center"/>
          </w:tcPr>
          <w:p w14:paraId="090190E9" w14:textId="77777777" w:rsidR="00CE26D5" w:rsidRPr="00CE26D5" w:rsidRDefault="00CE26D5" w:rsidP="00CE26D5">
            <w:pPr>
              <w:jc w:val="center"/>
              <w:rPr>
                <w:sz w:val="24"/>
              </w:rPr>
            </w:pPr>
          </w:p>
        </w:tc>
        <w:tc>
          <w:tcPr>
            <w:tcW w:w="1589" w:type="dxa"/>
            <w:vAlign w:val="center"/>
          </w:tcPr>
          <w:p w14:paraId="1C20E774" w14:textId="77777777" w:rsidR="00CE26D5" w:rsidRPr="00CE26D5" w:rsidRDefault="00CE26D5" w:rsidP="00CE26D5">
            <w:pPr>
              <w:jc w:val="center"/>
              <w:rPr>
                <w:sz w:val="24"/>
              </w:rPr>
            </w:pPr>
            <w:r w:rsidRPr="00CE26D5">
              <w:rPr>
                <w:sz w:val="24"/>
              </w:rPr>
              <w:t>0,923</w:t>
            </w:r>
          </w:p>
        </w:tc>
        <w:tc>
          <w:tcPr>
            <w:tcW w:w="1134" w:type="dxa"/>
            <w:vAlign w:val="center"/>
          </w:tcPr>
          <w:p w14:paraId="355C1872" w14:textId="77777777" w:rsidR="00CE26D5" w:rsidRPr="00CE26D5" w:rsidRDefault="00CE26D5" w:rsidP="00CE26D5">
            <w:pPr>
              <w:jc w:val="center"/>
              <w:rPr>
                <w:sz w:val="24"/>
              </w:rPr>
            </w:pPr>
            <w:r w:rsidRPr="00CE26D5">
              <w:rPr>
                <w:sz w:val="24"/>
              </w:rPr>
              <w:t>0,923</w:t>
            </w:r>
          </w:p>
        </w:tc>
        <w:tc>
          <w:tcPr>
            <w:tcW w:w="1134" w:type="dxa"/>
          </w:tcPr>
          <w:p w14:paraId="292295F2"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2EDF3829"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447A4F2A"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233BE908"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547379A" w14:textId="77777777" w:rsidTr="00CE26D5">
        <w:trPr>
          <w:trHeight w:val="285"/>
          <w:jc w:val="center"/>
        </w:trPr>
        <w:tc>
          <w:tcPr>
            <w:tcW w:w="2211" w:type="dxa"/>
            <w:vAlign w:val="center"/>
          </w:tcPr>
          <w:p w14:paraId="402C28CB" w14:textId="77777777" w:rsidR="00CE26D5" w:rsidRPr="00CE26D5" w:rsidRDefault="00CE26D5" w:rsidP="00CE26D5">
            <w:pPr>
              <w:jc w:val="center"/>
              <w:rPr>
                <w:sz w:val="24"/>
              </w:rPr>
            </w:pPr>
            <w:r w:rsidRPr="00CE26D5">
              <w:rPr>
                <w:sz w:val="24"/>
              </w:rPr>
              <w:t>д. Шабралуг</w:t>
            </w:r>
          </w:p>
        </w:tc>
        <w:tc>
          <w:tcPr>
            <w:tcW w:w="1612" w:type="dxa"/>
            <w:vAlign w:val="center"/>
          </w:tcPr>
          <w:p w14:paraId="7925C9E9" w14:textId="77777777" w:rsidR="00CE26D5" w:rsidRPr="00CE26D5" w:rsidRDefault="00CE26D5" w:rsidP="00CE26D5">
            <w:pPr>
              <w:jc w:val="center"/>
              <w:rPr>
                <w:sz w:val="24"/>
              </w:rPr>
            </w:pPr>
          </w:p>
        </w:tc>
        <w:tc>
          <w:tcPr>
            <w:tcW w:w="2663" w:type="dxa"/>
            <w:vAlign w:val="center"/>
          </w:tcPr>
          <w:p w14:paraId="39BFEB80" w14:textId="77777777" w:rsidR="00CE26D5" w:rsidRPr="00CE26D5" w:rsidRDefault="00CE26D5" w:rsidP="00CE26D5">
            <w:pPr>
              <w:jc w:val="center"/>
              <w:rPr>
                <w:sz w:val="24"/>
              </w:rPr>
            </w:pPr>
          </w:p>
        </w:tc>
        <w:tc>
          <w:tcPr>
            <w:tcW w:w="1589" w:type="dxa"/>
            <w:vAlign w:val="center"/>
          </w:tcPr>
          <w:p w14:paraId="12BA7115" w14:textId="77777777" w:rsidR="00CE26D5" w:rsidRPr="00CE26D5" w:rsidRDefault="00CE26D5" w:rsidP="00CE26D5">
            <w:pPr>
              <w:jc w:val="center"/>
              <w:rPr>
                <w:sz w:val="24"/>
              </w:rPr>
            </w:pPr>
            <w:r w:rsidRPr="00CE26D5">
              <w:rPr>
                <w:sz w:val="24"/>
              </w:rPr>
              <w:t>0,325</w:t>
            </w:r>
          </w:p>
        </w:tc>
        <w:tc>
          <w:tcPr>
            <w:tcW w:w="1134" w:type="dxa"/>
            <w:vAlign w:val="center"/>
          </w:tcPr>
          <w:p w14:paraId="1590F578" w14:textId="77777777" w:rsidR="00CE26D5" w:rsidRPr="00CE26D5" w:rsidRDefault="00CE26D5" w:rsidP="00CE26D5">
            <w:pPr>
              <w:jc w:val="center"/>
              <w:rPr>
                <w:sz w:val="24"/>
              </w:rPr>
            </w:pPr>
            <w:r w:rsidRPr="00CE26D5">
              <w:rPr>
                <w:sz w:val="24"/>
              </w:rPr>
              <w:t>0,325</w:t>
            </w:r>
          </w:p>
        </w:tc>
        <w:tc>
          <w:tcPr>
            <w:tcW w:w="1134" w:type="dxa"/>
          </w:tcPr>
          <w:p w14:paraId="7525B0F7"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4202F2A9"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06240BD9"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2FE73E21"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33C66A5" w14:textId="77777777" w:rsidTr="00CE26D5">
        <w:trPr>
          <w:trHeight w:val="285"/>
          <w:jc w:val="center"/>
        </w:trPr>
        <w:tc>
          <w:tcPr>
            <w:tcW w:w="2211" w:type="dxa"/>
            <w:vAlign w:val="center"/>
          </w:tcPr>
          <w:p w14:paraId="282CF0F4" w14:textId="77777777" w:rsidR="00CE26D5" w:rsidRPr="00CE26D5" w:rsidRDefault="00CE26D5" w:rsidP="00CE26D5">
            <w:pPr>
              <w:jc w:val="center"/>
              <w:rPr>
                <w:sz w:val="24"/>
              </w:rPr>
            </w:pPr>
            <w:r w:rsidRPr="00CE26D5">
              <w:rPr>
                <w:sz w:val="24"/>
              </w:rPr>
              <w:t>д. Вахрамеево</w:t>
            </w:r>
          </w:p>
        </w:tc>
        <w:tc>
          <w:tcPr>
            <w:tcW w:w="1612" w:type="dxa"/>
            <w:vAlign w:val="center"/>
          </w:tcPr>
          <w:p w14:paraId="5F248A98" w14:textId="77777777" w:rsidR="00CE26D5" w:rsidRPr="00CE26D5" w:rsidRDefault="00CE26D5" w:rsidP="00CE26D5">
            <w:pPr>
              <w:jc w:val="center"/>
              <w:rPr>
                <w:sz w:val="24"/>
              </w:rPr>
            </w:pPr>
          </w:p>
        </w:tc>
        <w:tc>
          <w:tcPr>
            <w:tcW w:w="2663" w:type="dxa"/>
            <w:vAlign w:val="center"/>
          </w:tcPr>
          <w:p w14:paraId="17E5CDC6" w14:textId="77777777" w:rsidR="00CE26D5" w:rsidRPr="00CE26D5" w:rsidRDefault="00CE26D5" w:rsidP="00CE26D5">
            <w:pPr>
              <w:jc w:val="center"/>
              <w:rPr>
                <w:sz w:val="24"/>
              </w:rPr>
            </w:pPr>
          </w:p>
        </w:tc>
        <w:tc>
          <w:tcPr>
            <w:tcW w:w="1589" w:type="dxa"/>
            <w:vAlign w:val="center"/>
          </w:tcPr>
          <w:p w14:paraId="6613F5A0" w14:textId="77777777" w:rsidR="00CE26D5" w:rsidRPr="00CE26D5" w:rsidRDefault="00CE26D5" w:rsidP="00CE26D5">
            <w:pPr>
              <w:jc w:val="center"/>
              <w:rPr>
                <w:sz w:val="24"/>
              </w:rPr>
            </w:pPr>
            <w:r w:rsidRPr="00CE26D5">
              <w:rPr>
                <w:sz w:val="24"/>
              </w:rPr>
              <w:t>0,5</w:t>
            </w:r>
          </w:p>
        </w:tc>
        <w:tc>
          <w:tcPr>
            <w:tcW w:w="1134" w:type="dxa"/>
            <w:vAlign w:val="center"/>
          </w:tcPr>
          <w:p w14:paraId="26C2ED05" w14:textId="77777777" w:rsidR="00CE26D5" w:rsidRPr="00CE26D5" w:rsidRDefault="00CE26D5" w:rsidP="00CE26D5">
            <w:pPr>
              <w:jc w:val="center"/>
              <w:rPr>
                <w:sz w:val="24"/>
              </w:rPr>
            </w:pPr>
            <w:r w:rsidRPr="00CE26D5">
              <w:rPr>
                <w:sz w:val="24"/>
              </w:rPr>
              <w:t>0,5</w:t>
            </w:r>
          </w:p>
        </w:tc>
        <w:tc>
          <w:tcPr>
            <w:tcW w:w="1134" w:type="dxa"/>
          </w:tcPr>
          <w:p w14:paraId="1F0B8FE4"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199BE4B7"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0CA1ED84"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3B219ACC"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E22B116" w14:textId="77777777" w:rsidTr="00CE26D5">
        <w:trPr>
          <w:trHeight w:val="285"/>
          <w:jc w:val="center"/>
        </w:trPr>
        <w:tc>
          <w:tcPr>
            <w:tcW w:w="2211" w:type="dxa"/>
            <w:vAlign w:val="center"/>
          </w:tcPr>
          <w:p w14:paraId="0F3A75F3" w14:textId="77777777" w:rsidR="00CE26D5" w:rsidRPr="00CE26D5" w:rsidRDefault="00CE26D5" w:rsidP="00CE26D5">
            <w:pPr>
              <w:jc w:val="center"/>
              <w:rPr>
                <w:sz w:val="24"/>
              </w:rPr>
            </w:pPr>
            <w:r w:rsidRPr="00CE26D5">
              <w:rPr>
                <w:sz w:val="24"/>
              </w:rPr>
              <w:t>д. Усть-Томызь</w:t>
            </w:r>
          </w:p>
        </w:tc>
        <w:tc>
          <w:tcPr>
            <w:tcW w:w="1612" w:type="dxa"/>
            <w:vAlign w:val="center"/>
          </w:tcPr>
          <w:p w14:paraId="50CBB2FC" w14:textId="77777777" w:rsidR="00CE26D5" w:rsidRPr="00CE26D5" w:rsidRDefault="00CE26D5" w:rsidP="00CE26D5">
            <w:pPr>
              <w:jc w:val="center"/>
              <w:rPr>
                <w:sz w:val="24"/>
              </w:rPr>
            </w:pPr>
          </w:p>
        </w:tc>
        <w:tc>
          <w:tcPr>
            <w:tcW w:w="2663" w:type="dxa"/>
            <w:vAlign w:val="center"/>
          </w:tcPr>
          <w:p w14:paraId="319E40DE" w14:textId="77777777" w:rsidR="00CE26D5" w:rsidRPr="00CE26D5" w:rsidRDefault="00CE26D5" w:rsidP="00CE26D5">
            <w:pPr>
              <w:jc w:val="center"/>
              <w:rPr>
                <w:sz w:val="24"/>
              </w:rPr>
            </w:pPr>
          </w:p>
        </w:tc>
        <w:tc>
          <w:tcPr>
            <w:tcW w:w="1589" w:type="dxa"/>
            <w:vAlign w:val="center"/>
          </w:tcPr>
          <w:p w14:paraId="1F2B5DE4" w14:textId="77777777" w:rsidR="00CE26D5" w:rsidRPr="00CE26D5" w:rsidRDefault="00CE26D5" w:rsidP="00CE26D5">
            <w:pPr>
              <w:jc w:val="center"/>
              <w:rPr>
                <w:sz w:val="24"/>
              </w:rPr>
            </w:pPr>
            <w:r w:rsidRPr="00CE26D5">
              <w:rPr>
                <w:sz w:val="24"/>
              </w:rPr>
              <w:t>0,43</w:t>
            </w:r>
          </w:p>
        </w:tc>
        <w:tc>
          <w:tcPr>
            <w:tcW w:w="1134" w:type="dxa"/>
            <w:vAlign w:val="center"/>
          </w:tcPr>
          <w:p w14:paraId="5DBDB41D" w14:textId="77777777" w:rsidR="00CE26D5" w:rsidRPr="00CE26D5" w:rsidRDefault="00CE26D5" w:rsidP="00CE26D5">
            <w:pPr>
              <w:jc w:val="center"/>
              <w:rPr>
                <w:sz w:val="24"/>
              </w:rPr>
            </w:pPr>
            <w:r w:rsidRPr="00CE26D5">
              <w:rPr>
                <w:sz w:val="24"/>
              </w:rPr>
              <w:t>0,43</w:t>
            </w:r>
          </w:p>
        </w:tc>
        <w:tc>
          <w:tcPr>
            <w:tcW w:w="1134" w:type="dxa"/>
          </w:tcPr>
          <w:p w14:paraId="51B3B6E4"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767C3A6B"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16DA02CD"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44AA238D"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05EFE591" w14:textId="77777777" w:rsidTr="00CE26D5">
        <w:trPr>
          <w:trHeight w:val="285"/>
          <w:jc w:val="center"/>
        </w:trPr>
        <w:tc>
          <w:tcPr>
            <w:tcW w:w="2211" w:type="dxa"/>
            <w:vAlign w:val="center"/>
          </w:tcPr>
          <w:p w14:paraId="23F0832B" w14:textId="77777777" w:rsidR="00CE26D5" w:rsidRPr="00CE26D5" w:rsidRDefault="00CE26D5" w:rsidP="00CE26D5">
            <w:pPr>
              <w:jc w:val="center"/>
              <w:rPr>
                <w:sz w:val="24"/>
              </w:rPr>
            </w:pPr>
            <w:r w:rsidRPr="00CE26D5">
              <w:rPr>
                <w:sz w:val="24"/>
              </w:rPr>
              <w:t>д. Пронино</w:t>
            </w:r>
          </w:p>
        </w:tc>
        <w:tc>
          <w:tcPr>
            <w:tcW w:w="1612" w:type="dxa"/>
            <w:vAlign w:val="center"/>
          </w:tcPr>
          <w:p w14:paraId="5CE4CADB" w14:textId="77777777" w:rsidR="00CE26D5" w:rsidRPr="00CE26D5" w:rsidRDefault="00CE26D5" w:rsidP="00CE26D5">
            <w:pPr>
              <w:jc w:val="center"/>
              <w:rPr>
                <w:sz w:val="24"/>
              </w:rPr>
            </w:pPr>
          </w:p>
        </w:tc>
        <w:tc>
          <w:tcPr>
            <w:tcW w:w="2663" w:type="dxa"/>
            <w:vAlign w:val="center"/>
          </w:tcPr>
          <w:p w14:paraId="50472347" w14:textId="77777777" w:rsidR="00CE26D5" w:rsidRPr="00CE26D5" w:rsidRDefault="00CE26D5" w:rsidP="00CE26D5">
            <w:pPr>
              <w:jc w:val="center"/>
              <w:rPr>
                <w:sz w:val="24"/>
              </w:rPr>
            </w:pPr>
          </w:p>
        </w:tc>
        <w:tc>
          <w:tcPr>
            <w:tcW w:w="1589" w:type="dxa"/>
            <w:vAlign w:val="center"/>
          </w:tcPr>
          <w:p w14:paraId="54212DF6" w14:textId="77777777" w:rsidR="00CE26D5" w:rsidRPr="00CE26D5" w:rsidRDefault="00CE26D5" w:rsidP="00CE26D5">
            <w:pPr>
              <w:jc w:val="center"/>
              <w:rPr>
                <w:sz w:val="24"/>
              </w:rPr>
            </w:pPr>
            <w:r w:rsidRPr="00CE26D5">
              <w:rPr>
                <w:sz w:val="24"/>
              </w:rPr>
              <w:t>0,536</w:t>
            </w:r>
          </w:p>
        </w:tc>
        <w:tc>
          <w:tcPr>
            <w:tcW w:w="1134" w:type="dxa"/>
            <w:vAlign w:val="center"/>
          </w:tcPr>
          <w:p w14:paraId="17ED2809" w14:textId="77777777" w:rsidR="00CE26D5" w:rsidRPr="00CE26D5" w:rsidRDefault="00CE26D5" w:rsidP="00CE26D5">
            <w:pPr>
              <w:jc w:val="center"/>
              <w:rPr>
                <w:sz w:val="24"/>
              </w:rPr>
            </w:pPr>
            <w:r w:rsidRPr="00CE26D5">
              <w:rPr>
                <w:sz w:val="24"/>
              </w:rPr>
              <w:t>0,536</w:t>
            </w:r>
          </w:p>
        </w:tc>
        <w:tc>
          <w:tcPr>
            <w:tcW w:w="1134" w:type="dxa"/>
          </w:tcPr>
          <w:p w14:paraId="0025A9C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3FEFF0B8"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72F2951D"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5F4F72B1"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8F8AFDF" w14:textId="77777777" w:rsidTr="00CE26D5">
        <w:trPr>
          <w:trHeight w:val="285"/>
          <w:jc w:val="center"/>
        </w:trPr>
        <w:tc>
          <w:tcPr>
            <w:tcW w:w="2211" w:type="dxa"/>
            <w:vAlign w:val="center"/>
          </w:tcPr>
          <w:p w14:paraId="5F46A96A" w14:textId="77777777" w:rsidR="00CE26D5" w:rsidRPr="00CE26D5" w:rsidRDefault="00CE26D5" w:rsidP="00CE26D5">
            <w:pPr>
              <w:jc w:val="center"/>
              <w:rPr>
                <w:sz w:val="24"/>
              </w:rPr>
            </w:pPr>
            <w:r w:rsidRPr="00CE26D5">
              <w:rPr>
                <w:sz w:val="24"/>
              </w:rPr>
              <w:t>д. Марковская</w:t>
            </w:r>
          </w:p>
        </w:tc>
        <w:tc>
          <w:tcPr>
            <w:tcW w:w="1612" w:type="dxa"/>
            <w:vAlign w:val="center"/>
          </w:tcPr>
          <w:p w14:paraId="34DE3B20" w14:textId="77777777" w:rsidR="00CE26D5" w:rsidRPr="00CE26D5" w:rsidRDefault="00CE26D5" w:rsidP="00CE26D5">
            <w:pPr>
              <w:jc w:val="center"/>
              <w:rPr>
                <w:sz w:val="24"/>
              </w:rPr>
            </w:pPr>
          </w:p>
        </w:tc>
        <w:tc>
          <w:tcPr>
            <w:tcW w:w="2663" w:type="dxa"/>
            <w:vAlign w:val="center"/>
          </w:tcPr>
          <w:p w14:paraId="4C8EF884" w14:textId="77777777" w:rsidR="00CE26D5" w:rsidRPr="00CE26D5" w:rsidRDefault="00CE26D5" w:rsidP="00CE26D5">
            <w:pPr>
              <w:jc w:val="center"/>
              <w:rPr>
                <w:sz w:val="24"/>
              </w:rPr>
            </w:pPr>
          </w:p>
        </w:tc>
        <w:tc>
          <w:tcPr>
            <w:tcW w:w="1589" w:type="dxa"/>
            <w:vAlign w:val="center"/>
          </w:tcPr>
          <w:p w14:paraId="23E0BB25" w14:textId="77777777" w:rsidR="00CE26D5" w:rsidRPr="00CE26D5" w:rsidRDefault="00CE26D5" w:rsidP="00CE26D5">
            <w:pPr>
              <w:jc w:val="center"/>
              <w:rPr>
                <w:sz w:val="24"/>
              </w:rPr>
            </w:pPr>
            <w:r w:rsidRPr="00CE26D5">
              <w:rPr>
                <w:sz w:val="24"/>
              </w:rPr>
              <w:t>0,35</w:t>
            </w:r>
          </w:p>
        </w:tc>
        <w:tc>
          <w:tcPr>
            <w:tcW w:w="1134" w:type="dxa"/>
            <w:vAlign w:val="center"/>
          </w:tcPr>
          <w:p w14:paraId="7F783016" w14:textId="77777777" w:rsidR="00CE26D5" w:rsidRPr="00CE26D5" w:rsidRDefault="00CE26D5" w:rsidP="00CE26D5">
            <w:pPr>
              <w:jc w:val="center"/>
              <w:rPr>
                <w:sz w:val="24"/>
              </w:rPr>
            </w:pPr>
            <w:r w:rsidRPr="00CE26D5">
              <w:rPr>
                <w:sz w:val="24"/>
              </w:rPr>
              <w:t>0,35</w:t>
            </w:r>
          </w:p>
        </w:tc>
        <w:tc>
          <w:tcPr>
            <w:tcW w:w="1134" w:type="dxa"/>
          </w:tcPr>
          <w:p w14:paraId="40D9BE4B"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7C661849"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73BEAEF0"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754A284B"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01BD1F3" w14:textId="77777777" w:rsidTr="00CE26D5">
        <w:trPr>
          <w:trHeight w:val="285"/>
          <w:jc w:val="center"/>
        </w:trPr>
        <w:tc>
          <w:tcPr>
            <w:tcW w:w="2211" w:type="dxa"/>
            <w:vAlign w:val="center"/>
          </w:tcPr>
          <w:p w14:paraId="377FC3C5" w14:textId="77777777" w:rsidR="00CE26D5" w:rsidRPr="00CE26D5" w:rsidRDefault="00CE26D5" w:rsidP="00CE26D5">
            <w:pPr>
              <w:jc w:val="center"/>
              <w:rPr>
                <w:sz w:val="24"/>
              </w:rPr>
            </w:pPr>
            <w:r w:rsidRPr="00CE26D5">
              <w:rPr>
                <w:sz w:val="24"/>
              </w:rPr>
              <w:lastRenderedPageBreak/>
              <w:t>д. Бузмаковская</w:t>
            </w:r>
          </w:p>
        </w:tc>
        <w:tc>
          <w:tcPr>
            <w:tcW w:w="1612" w:type="dxa"/>
            <w:vAlign w:val="center"/>
          </w:tcPr>
          <w:p w14:paraId="3B863A87" w14:textId="77777777" w:rsidR="00CE26D5" w:rsidRPr="00CE26D5" w:rsidRDefault="00CE26D5" w:rsidP="00CE26D5">
            <w:pPr>
              <w:jc w:val="center"/>
              <w:rPr>
                <w:sz w:val="24"/>
              </w:rPr>
            </w:pPr>
          </w:p>
        </w:tc>
        <w:tc>
          <w:tcPr>
            <w:tcW w:w="2663" w:type="dxa"/>
            <w:vAlign w:val="center"/>
          </w:tcPr>
          <w:p w14:paraId="27801E58" w14:textId="77777777" w:rsidR="00CE26D5" w:rsidRPr="00CE26D5" w:rsidRDefault="00CE26D5" w:rsidP="00CE26D5">
            <w:pPr>
              <w:jc w:val="center"/>
              <w:rPr>
                <w:sz w:val="24"/>
              </w:rPr>
            </w:pPr>
          </w:p>
        </w:tc>
        <w:tc>
          <w:tcPr>
            <w:tcW w:w="1589" w:type="dxa"/>
            <w:vAlign w:val="center"/>
          </w:tcPr>
          <w:p w14:paraId="7918CC83" w14:textId="77777777" w:rsidR="00CE26D5" w:rsidRPr="00CE26D5" w:rsidRDefault="00CE26D5" w:rsidP="00CE26D5">
            <w:pPr>
              <w:jc w:val="center"/>
              <w:rPr>
                <w:sz w:val="24"/>
              </w:rPr>
            </w:pPr>
            <w:r w:rsidRPr="00CE26D5">
              <w:rPr>
                <w:sz w:val="24"/>
              </w:rPr>
              <w:t>0,56</w:t>
            </w:r>
          </w:p>
        </w:tc>
        <w:tc>
          <w:tcPr>
            <w:tcW w:w="1134" w:type="dxa"/>
            <w:vAlign w:val="center"/>
          </w:tcPr>
          <w:p w14:paraId="476AC6C9" w14:textId="77777777" w:rsidR="00CE26D5" w:rsidRPr="00CE26D5" w:rsidRDefault="00CE26D5" w:rsidP="00CE26D5">
            <w:pPr>
              <w:jc w:val="center"/>
              <w:rPr>
                <w:sz w:val="24"/>
              </w:rPr>
            </w:pPr>
            <w:r w:rsidRPr="00CE26D5">
              <w:rPr>
                <w:sz w:val="24"/>
              </w:rPr>
              <w:t>0,56</w:t>
            </w:r>
          </w:p>
        </w:tc>
        <w:tc>
          <w:tcPr>
            <w:tcW w:w="1134" w:type="dxa"/>
          </w:tcPr>
          <w:p w14:paraId="6658D6F9"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793BF302"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0BE68ACB"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266732FD"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55B114E" w14:textId="77777777" w:rsidTr="00CE26D5">
        <w:trPr>
          <w:trHeight w:val="285"/>
          <w:jc w:val="center"/>
        </w:trPr>
        <w:tc>
          <w:tcPr>
            <w:tcW w:w="2211" w:type="dxa"/>
            <w:vAlign w:val="center"/>
          </w:tcPr>
          <w:p w14:paraId="26524067" w14:textId="77777777" w:rsidR="00CE26D5" w:rsidRPr="00CE26D5" w:rsidRDefault="00CE26D5" w:rsidP="00CE26D5">
            <w:pPr>
              <w:jc w:val="center"/>
              <w:rPr>
                <w:sz w:val="24"/>
              </w:rPr>
            </w:pPr>
            <w:r w:rsidRPr="00CE26D5">
              <w:rPr>
                <w:sz w:val="24"/>
              </w:rPr>
              <w:t>д. Любихино</w:t>
            </w:r>
          </w:p>
        </w:tc>
        <w:tc>
          <w:tcPr>
            <w:tcW w:w="1612" w:type="dxa"/>
            <w:vAlign w:val="center"/>
          </w:tcPr>
          <w:p w14:paraId="3C7D8330" w14:textId="77777777" w:rsidR="00CE26D5" w:rsidRPr="00CE26D5" w:rsidRDefault="00CE26D5" w:rsidP="00CE26D5">
            <w:pPr>
              <w:jc w:val="center"/>
              <w:rPr>
                <w:sz w:val="24"/>
              </w:rPr>
            </w:pPr>
          </w:p>
        </w:tc>
        <w:tc>
          <w:tcPr>
            <w:tcW w:w="2663" w:type="dxa"/>
            <w:vAlign w:val="center"/>
          </w:tcPr>
          <w:p w14:paraId="361EA520" w14:textId="77777777" w:rsidR="00CE26D5" w:rsidRPr="00CE26D5" w:rsidRDefault="00CE26D5" w:rsidP="00CE26D5">
            <w:pPr>
              <w:jc w:val="center"/>
              <w:rPr>
                <w:sz w:val="24"/>
              </w:rPr>
            </w:pPr>
          </w:p>
        </w:tc>
        <w:tc>
          <w:tcPr>
            <w:tcW w:w="1589" w:type="dxa"/>
            <w:vAlign w:val="center"/>
          </w:tcPr>
          <w:p w14:paraId="50B18A8D" w14:textId="77777777" w:rsidR="00CE26D5" w:rsidRPr="00CE26D5" w:rsidRDefault="00CE26D5" w:rsidP="00CE26D5">
            <w:pPr>
              <w:jc w:val="center"/>
              <w:rPr>
                <w:sz w:val="24"/>
              </w:rPr>
            </w:pPr>
            <w:r w:rsidRPr="00CE26D5">
              <w:rPr>
                <w:sz w:val="24"/>
              </w:rPr>
              <w:t>0,228</w:t>
            </w:r>
          </w:p>
        </w:tc>
        <w:tc>
          <w:tcPr>
            <w:tcW w:w="1134" w:type="dxa"/>
            <w:vAlign w:val="center"/>
          </w:tcPr>
          <w:p w14:paraId="461D1977" w14:textId="77777777" w:rsidR="00CE26D5" w:rsidRPr="00CE26D5" w:rsidRDefault="00CE26D5" w:rsidP="00CE26D5">
            <w:pPr>
              <w:jc w:val="center"/>
              <w:rPr>
                <w:sz w:val="24"/>
              </w:rPr>
            </w:pPr>
            <w:r w:rsidRPr="00CE26D5">
              <w:rPr>
                <w:sz w:val="24"/>
              </w:rPr>
              <w:t>0,228</w:t>
            </w:r>
          </w:p>
        </w:tc>
        <w:tc>
          <w:tcPr>
            <w:tcW w:w="1134" w:type="dxa"/>
          </w:tcPr>
          <w:p w14:paraId="6566C6B1"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32E153B0"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0954432F"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00A2170D"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D041DA3" w14:textId="77777777" w:rsidTr="00CE26D5">
        <w:trPr>
          <w:trHeight w:val="285"/>
          <w:jc w:val="center"/>
        </w:trPr>
        <w:tc>
          <w:tcPr>
            <w:tcW w:w="2211" w:type="dxa"/>
            <w:vAlign w:val="center"/>
          </w:tcPr>
          <w:p w14:paraId="71B3D765" w14:textId="77777777" w:rsidR="00CE26D5" w:rsidRPr="00CE26D5" w:rsidRDefault="00CE26D5" w:rsidP="00CE26D5">
            <w:pPr>
              <w:jc w:val="center"/>
              <w:rPr>
                <w:sz w:val="24"/>
              </w:rPr>
            </w:pPr>
            <w:r w:rsidRPr="00CE26D5">
              <w:rPr>
                <w:sz w:val="24"/>
              </w:rPr>
              <w:t>д. Кузнецово</w:t>
            </w:r>
          </w:p>
        </w:tc>
        <w:tc>
          <w:tcPr>
            <w:tcW w:w="1612" w:type="dxa"/>
            <w:vAlign w:val="center"/>
          </w:tcPr>
          <w:p w14:paraId="1B5B1EE0" w14:textId="77777777" w:rsidR="00CE26D5" w:rsidRPr="00CE26D5" w:rsidRDefault="00CE26D5" w:rsidP="00CE26D5">
            <w:pPr>
              <w:jc w:val="center"/>
              <w:rPr>
                <w:sz w:val="24"/>
              </w:rPr>
            </w:pPr>
          </w:p>
        </w:tc>
        <w:tc>
          <w:tcPr>
            <w:tcW w:w="2663" w:type="dxa"/>
            <w:vAlign w:val="center"/>
          </w:tcPr>
          <w:p w14:paraId="11BC417B" w14:textId="77777777" w:rsidR="00CE26D5" w:rsidRPr="00CE26D5" w:rsidRDefault="00CE26D5" w:rsidP="00CE26D5">
            <w:pPr>
              <w:jc w:val="center"/>
              <w:rPr>
                <w:sz w:val="24"/>
              </w:rPr>
            </w:pPr>
          </w:p>
        </w:tc>
        <w:tc>
          <w:tcPr>
            <w:tcW w:w="1589" w:type="dxa"/>
            <w:vAlign w:val="center"/>
          </w:tcPr>
          <w:p w14:paraId="7E28D7CF" w14:textId="77777777" w:rsidR="00CE26D5" w:rsidRPr="00CE26D5" w:rsidRDefault="00CE26D5" w:rsidP="00CE26D5">
            <w:pPr>
              <w:jc w:val="center"/>
              <w:rPr>
                <w:sz w:val="24"/>
              </w:rPr>
            </w:pPr>
            <w:r w:rsidRPr="00CE26D5">
              <w:rPr>
                <w:sz w:val="24"/>
              </w:rPr>
              <w:t>0,174</w:t>
            </w:r>
          </w:p>
        </w:tc>
        <w:tc>
          <w:tcPr>
            <w:tcW w:w="1134" w:type="dxa"/>
            <w:vAlign w:val="center"/>
          </w:tcPr>
          <w:p w14:paraId="7FEC0F04" w14:textId="77777777" w:rsidR="00CE26D5" w:rsidRPr="00CE26D5" w:rsidRDefault="00CE26D5" w:rsidP="00CE26D5">
            <w:pPr>
              <w:jc w:val="center"/>
              <w:rPr>
                <w:sz w:val="24"/>
              </w:rPr>
            </w:pPr>
            <w:r w:rsidRPr="00CE26D5">
              <w:rPr>
                <w:sz w:val="24"/>
              </w:rPr>
              <w:t>0,174</w:t>
            </w:r>
          </w:p>
        </w:tc>
        <w:tc>
          <w:tcPr>
            <w:tcW w:w="1134" w:type="dxa"/>
          </w:tcPr>
          <w:p w14:paraId="1E08FF2C"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5A31F20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491FF055"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6953C046"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BB24C8C" w14:textId="77777777" w:rsidTr="00CE26D5">
        <w:trPr>
          <w:trHeight w:val="285"/>
          <w:jc w:val="center"/>
        </w:trPr>
        <w:tc>
          <w:tcPr>
            <w:tcW w:w="2211" w:type="dxa"/>
            <w:vAlign w:val="center"/>
          </w:tcPr>
          <w:p w14:paraId="31F1D8BF" w14:textId="77777777" w:rsidR="00CE26D5" w:rsidRPr="00CE26D5" w:rsidRDefault="00CE26D5" w:rsidP="00CE26D5">
            <w:pPr>
              <w:jc w:val="center"/>
              <w:rPr>
                <w:sz w:val="24"/>
              </w:rPr>
            </w:pPr>
            <w:r w:rsidRPr="00CE26D5">
              <w:rPr>
                <w:sz w:val="24"/>
              </w:rPr>
              <w:t>д. Малые Некрасовы</w:t>
            </w:r>
          </w:p>
        </w:tc>
        <w:tc>
          <w:tcPr>
            <w:tcW w:w="1612" w:type="dxa"/>
            <w:vAlign w:val="center"/>
          </w:tcPr>
          <w:p w14:paraId="2614EBC2" w14:textId="77777777" w:rsidR="00CE26D5" w:rsidRPr="00CE26D5" w:rsidRDefault="00CE26D5" w:rsidP="00CE26D5">
            <w:pPr>
              <w:jc w:val="center"/>
              <w:rPr>
                <w:sz w:val="24"/>
              </w:rPr>
            </w:pPr>
          </w:p>
        </w:tc>
        <w:tc>
          <w:tcPr>
            <w:tcW w:w="2663" w:type="dxa"/>
            <w:vAlign w:val="center"/>
          </w:tcPr>
          <w:p w14:paraId="0BA53930" w14:textId="77777777" w:rsidR="00CE26D5" w:rsidRPr="00CE26D5" w:rsidRDefault="00CE26D5" w:rsidP="00CE26D5">
            <w:pPr>
              <w:jc w:val="center"/>
              <w:rPr>
                <w:sz w:val="24"/>
              </w:rPr>
            </w:pPr>
          </w:p>
        </w:tc>
        <w:tc>
          <w:tcPr>
            <w:tcW w:w="1589" w:type="dxa"/>
            <w:vAlign w:val="center"/>
          </w:tcPr>
          <w:p w14:paraId="5C8F9365" w14:textId="77777777" w:rsidR="00CE26D5" w:rsidRPr="00CE26D5" w:rsidRDefault="00CE26D5" w:rsidP="00CE26D5">
            <w:pPr>
              <w:jc w:val="center"/>
              <w:rPr>
                <w:sz w:val="24"/>
              </w:rPr>
            </w:pPr>
            <w:r w:rsidRPr="00CE26D5">
              <w:rPr>
                <w:sz w:val="24"/>
              </w:rPr>
              <w:t>0,192</w:t>
            </w:r>
          </w:p>
        </w:tc>
        <w:tc>
          <w:tcPr>
            <w:tcW w:w="1134" w:type="dxa"/>
            <w:vAlign w:val="center"/>
          </w:tcPr>
          <w:p w14:paraId="0B1662EF" w14:textId="77777777" w:rsidR="00CE26D5" w:rsidRPr="00CE26D5" w:rsidRDefault="00CE26D5" w:rsidP="00CE26D5">
            <w:pPr>
              <w:jc w:val="center"/>
              <w:rPr>
                <w:sz w:val="24"/>
              </w:rPr>
            </w:pPr>
            <w:r w:rsidRPr="00CE26D5">
              <w:rPr>
                <w:sz w:val="24"/>
              </w:rPr>
              <w:t>0,192</w:t>
            </w:r>
          </w:p>
        </w:tc>
        <w:tc>
          <w:tcPr>
            <w:tcW w:w="1134" w:type="dxa"/>
          </w:tcPr>
          <w:p w14:paraId="74DE2B1C"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0A28CB89"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5A14EBB5"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6FA36DA5"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13D9DBE" w14:textId="77777777" w:rsidTr="00CE26D5">
        <w:trPr>
          <w:trHeight w:val="285"/>
          <w:jc w:val="center"/>
        </w:trPr>
        <w:tc>
          <w:tcPr>
            <w:tcW w:w="2211" w:type="dxa"/>
            <w:vAlign w:val="center"/>
          </w:tcPr>
          <w:p w14:paraId="322F8F92" w14:textId="77777777" w:rsidR="00CE26D5" w:rsidRPr="00CE26D5" w:rsidRDefault="00CE26D5" w:rsidP="00CE26D5">
            <w:pPr>
              <w:jc w:val="center"/>
              <w:rPr>
                <w:sz w:val="24"/>
              </w:rPr>
            </w:pPr>
            <w:r w:rsidRPr="00CE26D5">
              <w:rPr>
                <w:sz w:val="24"/>
              </w:rPr>
              <w:t>д. Митрохово</w:t>
            </w:r>
          </w:p>
        </w:tc>
        <w:tc>
          <w:tcPr>
            <w:tcW w:w="1612" w:type="dxa"/>
            <w:vAlign w:val="center"/>
          </w:tcPr>
          <w:p w14:paraId="65A39F7D" w14:textId="77777777" w:rsidR="00CE26D5" w:rsidRPr="00CE26D5" w:rsidRDefault="00CE26D5" w:rsidP="00CE26D5">
            <w:pPr>
              <w:jc w:val="center"/>
              <w:rPr>
                <w:sz w:val="24"/>
              </w:rPr>
            </w:pPr>
          </w:p>
        </w:tc>
        <w:tc>
          <w:tcPr>
            <w:tcW w:w="2663" w:type="dxa"/>
            <w:vAlign w:val="center"/>
          </w:tcPr>
          <w:p w14:paraId="512A7B3D" w14:textId="77777777" w:rsidR="00CE26D5" w:rsidRPr="00CE26D5" w:rsidRDefault="00CE26D5" w:rsidP="00CE26D5">
            <w:pPr>
              <w:jc w:val="center"/>
              <w:rPr>
                <w:sz w:val="24"/>
              </w:rPr>
            </w:pPr>
          </w:p>
        </w:tc>
        <w:tc>
          <w:tcPr>
            <w:tcW w:w="1589" w:type="dxa"/>
            <w:vAlign w:val="center"/>
          </w:tcPr>
          <w:p w14:paraId="65C6C486" w14:textId="77777777" w:rsidR="00CE26D5" w:rsidRPr="00CE26D5" w:rsidRDefault="00CE26D5" w:rsidP="00CE26D5">
            <w:pPr>
              <w:jc w:val="center"/>
              <w:rPr>
                <w:sz w:val="24"/>
              </w:rPr>
            </w:pPr>
            <w:r w:rsidRPr="00CE26D5">
              <w:rPr>
                <w:sz w:val="24"/>
              </w:rPr>
              <w:t>0,31</w:t>
            </w:r>
          </w:p>
        </w:tc>
        <w:tc>
          <w:tcPr>
            <w:tcW w:w="1134" w:type="dxa"/>
            <w:vAlign w:val="center"/>
          </w:tcPr>
          <w:p w14:paraId="156E4211" w14:textId="77777777" w:rsidR="00CE26D5" w:rsidRPr="00CE26D5" w:rsidRDefault="00CE26D5" w:rsidP="00CE26D5">
            <w:pPr>
              <w:jc w:val="center"/>
              <w:rPr>
                <w:sz w:val="24"/>
              </w:rPr>
            </w:pPr>
            <w:r w:rsidRPr="00CE26D5">
              <w:rPr>
                <w:sz w:val="24"/>
              </w:rPr>
              <w:t>0,31</w:t>
            </w:r>
          </w:p>
        </w:tc>
        <w:tc>
          <w:tcPr>
            <w:tcW w:w="1134" w:type="dxa"/>
          </w:tcPr>
          <w:p w14:paraId="41E9438B"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2CD0FC45"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686AB58F"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60C42EA0"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0E33AE98" w14:textId="77777777" w:rsidTr="00CE26D5">
        <w:trPr>
          <w:trHeight w:val="285"/>
          <w:jc w:val="center"/>
        </w:trPr>
        <w:tc>
          <w:tcPr>
            <w:tcW w:w="2211" w:type="dxa"/>
            <w:vAlign w:val="center"/>
          </w:tcPr>
          <w:p w14:paraId="13D97843" w14:textId="77777777" w:rsidR="00CE26D5" w:rsidRPr="00CE26D5" w:rsidRDefault="00CE26D5" w:rsidP="00CE26D5">
            <w:pPr>
              <w:jc w:val="center"/>
              <w:rPr>
                <w:sz w:val="24"/>
              </w:rPr>
            </w:pPr>
            <w:r w:rsidRPr="00CE26D5">
              <w:rPr>
                <w:sz w:val="24"/>
              </w:rPr>
              <w:t>д. Макаровская</w:t>
            </w:r>
          </w:p>
        </w:tc>
        <w:tc>
          <w:tcPr>
            <w:tcW w:w="1612" w:type="dxa"/>
            <w:vAlign w:val="center"/>
          </w:tcPr>
          <w:p w14:paraId="18E76DF2" w14:textId="77777777" w:rsidR="00CE26D5" w:rsidRPr="00CE26D5" w:rsidRDefault="00CE26D5" w:rsidP="00CE26D5">
            <w:pPr>
              <w:jc w:val="center"/>
              <w:rPr>
                <w:sz w:val="24"/>
              </w:rPr>
            </w:pPr>
          </w:p>
        </w:tc>
        <w:tc>
          <w:tcPr>
            <w:tcW w:w="2663" w:type="dxa"/>
            <w:vAlign w:val="center"/>
          </w:tcPr>
          <w:p w14:paraId="01719AF5" w14:textId="77777777" w:rsidR="00CE26D5" w:rsidRPr="00CE26D5" w:rsidRDefault="00CE26D5" w:rsidP="00CE26D5">
            <w:pPr>
              <w:jc w:val="center"/>
              <w:rPr>
                <w:sz w:val="24"/>
              </w:rPr>
            </w:pPr>
          </w:p>
        </w:tc>
        <w:tc>
          <w:tcPr>
            <w:tcW w:w="1589" w:type="dxa"/>
            <w:vAlign w:val="center"/>
          </w:tcPr>
          <w:p w14:paraId="7E526BC3" w14:textId="77777777" w:rsidR="00CE26D5" w:rsidRPr="00CE26D5" w:rsidRDefault="00CE26D5" w:rsidP="00CE26D5">
            <w:pPr>
              <w:jc w:val="center"/>
              <w:rPr>
                <w:sz w:val="24"/>
              </w:rPr>
            </w:pPr>
            <w:r w:rsidRPr="00CE26D5">
              <w:rPr>
                <w:sz w:val="24"/>
              </w:rPr>
              <w:t>0,985</w:t>
            </w:r>
          </w:p>
        </w:tc>
        <w:tc>
          <w:tcPr>
            <w:tcW w:w="1134" w:type="dxa"/>
            <w:vAlign w:val="center"/>
          </w:tcPr>
          <w:p w14:paraId="3AFD11FA" w14:textId="77777777" w:rsidR="00CE26D5" w:rsidRPr="00CE26D5" w:rsidRDefault="00CE26D5" w:rsidP="00CE26D5">
            <w:pPr>
              <w:jc w:val="center"/>
              <w:rPr>
                <w:sz w:val="24"/>
              </w:rPr>
            </w:pPr>
            <w:r w:rsidRPr="00CE26D5">
              <w:rPr>
                <w:sz w:val="24"/>
              </w:rPr>
              <w:t>0,985</w:t>
            </w:r>
          </w:p>
        </w:tc>
        <w:tc>
          <w:tcPr>
            <w:tcW w:w="1134" w:type="dxa"/>
          </w:tcPr>
          <w:p w14:paraId="19A765AF"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45F4B773"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582E9E8D"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0F857705"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FAC098C" w14:textId="77777777" w:rsidTr="00CE26D5">
        <w:trPr>
          <w:trHeight w:val="285"/>
          <w:jc w:val="center"/>
        </w:trPr>
        <w:tc>
          <w:tcPr>
            <w:tcW w:w="2211" w:type="dxa"/>
            <w:vAlign w:val="center"/>
          </w:tcPr>
          <w:p w14:paraId="6FBDC466" w14:textId="77777777" w:rsidR="00CE26D5" w:rsidRPr="00CE26D5" w:rsidRDefault="00CE26D5" w:rsidP="00CE26D5">
            <w:pPr>
              <w:jc w:val="center"/>
              <w:rPr>
                <w:sz w:val="24"/>
              </w:rPr>
            </w:pPr>
            <w:r w:rsidRPr="00CE26D5">
              <w:rPr>
                <w:sz w:val="24"/>
              </w:rPr>
              <w:t>д. Большие Некрасовы</w:t>
            </w:r>
          </w:p>
        </w:tc>
        <w:tc>
          <w:tcPr>
            <w:tcW w:w="1612" w:type="dxa"/>
            <w:vAlign w:val="center"/>
          </w:tcPr>
          <w:p w14:paraId="5E246C52" w14:textId="77777777" w:rsidR="00CE26D5" w:rsidRPr="00CE26D5" w:rsidRDefault="00CE26D5" w:rsidP="00CE26D5">
            <w:pPr>
              <w:jc w:val="center"/>
              <w:rPr>
                <w:sz w:val="24"/>
              </w:rPr>
            </w:pPr>
          </w:p>
        </w:tc>
        <w:tc>
          <w:tcPr>
            <w:tcW w:w="2663" w:type="dxa"/>
            <w:vAlign w:val="center"/>
          </w:tcPr>
          <w:p w14:paraId="365C7BF4" w14:textId="77777777" w:rsidR="00CE26D5" w:rsidRPr="00CE26D5" w:rsidRDefault="00CE26D5" w:rsidP="00CE26D5">
            <w:pPr>
              <w:jc w:val="center"/>
              <w:rPr>
                <w:sz w:val="24"/>
              </w:rPr>
            </w:pPr>
          </w:p>
        </w:tc>
        <w:tc>
          <w:tcPr>
            <w:tcW w:w="1589" w:type="dxa"/>
            <w:vAlign w:val="center"/>
          </w:tcPr>
          <w:p w14:paraId="150C0447" w14:textId="77777777" w:rsidR="00CE26D5" w:rsidRPr="00CE26D5" w:rsidRDefault="00CE26D5" w:rsidP="00CE26D5">
            <w:pPr>
              <w:jc w:val="center"/>
              <w:rPr>
                <w:sz w:val="24"/>
              </w:rPr>
            </w:pPr>
            <w:r w:rsidRPr="00CE26D5">
              <w:rPr>
                <w:sz w:val="24"/>
              </w:rPr>
              <w:t>1,791</w:t>
            </w:r>
          </w:p>
        </w:tc>
        <w:tc>
          <w:tcPr>
            <w:tcW w:w="1134" w:type="dxa"/>
            <w:vAlign w:val="center"/>
          </w:tcPr>
          <w:p w14:paraId="090CD9F5" w14:textId="77777777" w:rsidR="00CE26D5" w:rsidRPr="00CE26D5" w:rsidRDefault="00CE26D5" w:rsidP="00CE26D5">
            <w:pPr>
              <w:jc w:val="center"/>
              <w:rPr>
                <w:sz w:val="24"/>
              </w:rPr>
            </w:pPr>
            <w:r w:rsidRPr="00CE26D5">
              <w:rPr>
                <w:sz w:val="24"/>
              </w:rPr>
              <w:t>1,791</w:t>
            </w:r>
          </w:p>
        </w:tc>
        <w:tc>
          <w:tcPr>
            <w:tcW w:w="1134" w:type="dxa"/>
          </w:tcPr>
          <w:p w14:paraId="4D124E64"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5256299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4E8783B0"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3FD3E95A"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24CA8541" w14:textId="77777777" w:rsidTr="00CE26D5">
        <w:trPr>
          <w:trHeight w:val="285"/>
          <w:jc w:val="center"/>
        </w:trPr>
        <w:tc>
          <w:tcPr>
            <w:tcW w:w="2211" w:type="dxa"/>
            <w:vAlign w:val="center"/>
          </w:tcPr>
          <w:p w14:paraId="45F71042" w14:textId="77777777" w:rsidR="00CE26D5" w:rsidRPr="00CE26D5" w:rsidRDefault="00CE26D5" w:rsidP="00CE26D5">
            <w:pPr>
              <w:jc w:val="center"/>
              <w:rPr>
                <w:sz w:val="24"/>
              </w:rPr>
            </w:pPr>
            <w:r w:rsidRPr="00CE26D5">
              <w:rPr>
                <w:sz w:val="24"/>
              </w:rPr>
              <w:t>д. Торопынино</w:t>
            </w:r>
          </w:p>
        </w:tc>
        <w:tc>
          <w:tcPr>
            <w:tcW w:w="1612" w:type="dxa"/>
            <w:vAlign w:val="center"/>
          </w:tcPr>
          <w:p w14:paraId="323789FF" w14:textId="77777777" w:rsidR="00CE26D5" w:rsidRPr="00CE26D5" w:rsidRDefault="00CE26D5" w:rsidP="00CE26D5">
            <w:pPr>
              <w:jc w:val="center"/>
              <w:rPr>
                <w:sz w:val="24"/>
              </w:rPr>
            </w:pPr>
          </w:p>
        </w:tc>
        <w:tc>
          <w:tcPr>
            <w:tcW w:w="2663" w:type="dxa"/>
            <w:vAlign w:val="center"/>
          </w:tcPr>
          <w:p w14:paraId="17B5C332" w14:textId="77777777" w:rsidR="00CE26D5" w:rsidRPr="00CE26D5" w:rsidRDefault="00CE26D5" w:rsidP="00CE26D5">
            <w:pPr>
              <w:jc w:val="center"/>
              <w:rPr>
                <w:sz w:val="24"/>
              </w:rPr>
            </w:pPr>
          </w:p>
        </w:tc>
        <w:tc>
          <w:tcPr>
            <w:tcW w:w="1589" w:type="dxa"/>
            <w:vAlign w:val="center"/>
          </w:tcPr>
          <w:p w14:paraId="330E1A8C" w14:textId="77777777" w:rsidR="00CE26D5" w:rsidRPr="00CE26D5" w:rsidRDefault="00CE26D5" w:rsidP="00CE26D5">
            <w:pPr>
              <w:jc w:val="center"/>
              <w:rPr>
                <w:sz w:val="24"/>
              </w:rPr>
            </w:pPr>
            <w:r w:rsidRPr="00CE26D5">
              <w:rPr>
                <w:sz w:val="24"/>
              </w:rPr>
              <w:t>0,37</w:t>
            </w:r>
          </w:p>
        </w:tc>
        <w:tc>
          <w:tcPr>
            <w:tcW w:w="1134" w:type="dxa"/>
            <w:vAlign w:val="center"/>
          </w:tcPr>
          <w:p w14:paraId="3F1D4E57" w14:textId="77777777" w:rsidR="00CE26D5" w:rsidRPr="00CE26D5" w:rsidRDefault="00CE26D5" w:rsidP="00CE26D5">
            <w:pPr>
              <w:jc w:val="center"/>
              <w:rPr>
                <w:sz w:val="24"/>
              </w:rPr>
            </w:pPr>
            <w:r w:rsidRPr="00CE26D5">
              <w:rPr>
                <w:sz w:val="24"/>
              </w:rPr>
              <w:t>0,37</w:t>
            </w:r>
          </w:p>
        </w:tc>
        <w:tc>
          <w:tcPr>
            <w:tcW w:w="1134" w:type="dxa"/>
          </w:tcPr>
          <w:p w14:paraId="62534582"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2F9E6744"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6AEC69C7"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0AA2DB7A"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3E7A284" w14:textId="77777777" w:rsidTr="00CE26D5">
        <w:trPr>
          <w:trHeight w:val="285"/>
          <w:jc w:val="center"/>
        </w:trPr>
        <w:tc>
          <w:tcPr>
            <w:tcW w:w="2211" w:type="dxa"/>
            <w:vAlign w:val="center"/>
          </w:tcPr>
          <w:p w14:paraId="0866CF5B" w14:textId="77777777" w:rsidR="00CE26D5" w:rsidRPr="00CE26D5" w:rsidRDefault="00CE26D5" w:rsidP="00CE26D5">
            <w:pPr>
              <w:jc w:val="center"/>
              <w:rPr>
                <w:sz w:val="24"/>
              </w:rPr>
            </w:pPr>
            <w:r w:rsidRPr="00CE26D5">
              <w:rPr>
                <w:sz w:val="24"/>
              </w:rPr>
              <w:t>д. Гришонки</w:t>
            </w:r>
          </w:p>
        </w:tc>
        <w:tc>
          <w:tcPr>
            <w:tcW w:w="1612" w:type="dxa"/>
            <w:vAlign w:val="center"/>
          </w:tcPr>
          <w:p w14:paraId="6B2D8722" w14:textId="77777777" w:rsidR="00CE26D5" w:rsidRPr="00CE26D5" w:rsidRDefault="00CE26D5" w:rsidP="00CE26D5">
            <w:pPr>
              <w:jc w:val="center"/>
              <w:rPr>
                <w:sz w:val="24"/>
              </w:rPr>
            </w:pPr>
          </w:p>
        </w:tc>
        <w:tc>
          <w:tcPr>
            <w:tcW w:w="2663" w:type="dxa"/>
            <w:vAlign w:val="center"/>
          </w:tcPr>
          <w:p w14:paraId="4CA62294" w14:textId="77777777" w:rsidR="00CE26D5" w:rsidRPr="00CE26D5" w:rsidRDefault="00CE26D5" w:rsidP="00CE26D5">
            <w:pPr>
              <w:jc w:val="center"/>
              <w:rPr>
                <w:sz w:val="24"/>
              </w:rPr>
            </w:pPr>
          </w:p>
        </w:tc>
        <w:tc>
          <w:tcPr>
            <w:tcW w:w="1589" w:type="dxa"/>
            <w:vAlign w:val="center"/>
          </w:tcPr>
          <w:p w14:paraId="1C897217" w14:textId="77777777" w:rsidR="00CE26D5" w:rsidRPr="00CE26D5" w:rsidRDefault="00CE26D5" w:rsidP="00CE26D5">
            <w:pPr>
              <w:jc w:val="center"/>
              <w:rPr>
                <w:sz w:val="24"/>
              </w:rPr>
            </w:pPr>
            <w:r w:rsidRPr="00CE26D5">
              <w:rPr>
                <w:sz w:val="24"/>
              </w:rPr>
              <w:t>0,46</w:t>
            </w:r>
          </w:p>
        </w:tc>
        <w:tc>
          <w:tcPr>
            <w:tcW w:w="1134" w:type="dxa"/>
            <w:vAlign w:val="center"/>
          </w:tcPr>
          <w:p w14:paraId="5FEAAC87" w14:textId="77777777" w:rsidR="00CE26D5" w:rsidRPr="00CE26D5" w:rsidRDefault="00CE26D5" w:rsidP="00CE26D5">
            <w:pPr>
              <w:jc w:val="center"/>
              <w:rPr>
                <w:sz w:val="24"/>
              </w:rPr>
            </w:pPr>
            <w:r w:rsidRPr="00CE26D5">
              <w:rPr>
                <w:sz w:val="24"/>
              </w:rPr>
              <w:t>0,46</w:t>
            </w:r>
          </w:p>
        </w:tc>
        <w:tc>
          <w:tcPr>
            <w:tcW w:w="1134" w:type="dxa"/>
          </w:tcPr>
          <w:p w14:paraId="48E99E85"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4573283C"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6DDB706B"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1674A4EC"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656E60A" w14:textId="77777777" w:rsidTr="00CE26D5">
        <w:trPr>
          <w:trHeight w:val="285"/>
          <w:jc w:val="center"/>
        </w:trPr>
        <w:tc>
          <w:tcPr>
            <w:tcW w:w="2211" w:type="dxa"/>
            <w:vAlign w:val="center"/>
          </w:tcPr>
          <w:p w14:paraId="38525EF2"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с. Пашино</w:t>
            </w:r>
          </w:p>
        </w:tc>
        <w:tc>
          <w:tcPr>
            <w:tcW w:w="1612" w:type="dxa"/>
            <w:vAlign w:val="center"/>
          </w:tcPr>
          <w:p w14:paraId="4B113E35" w14:textId="77777777" w:rsidR="00CE26D5" w:rsidRPr="00CE26D5" w:rsidRDefault="00CE26D5" w:rsidP="00CE26D5">
            <w:pPr>
              <w:jc w:val="center"/>
              <w:rPr>
                <w:sz w:val="24"/>
              </w:rPr>
            </w:pPr>
          </w:p>
        </w:tc>
        <w:tc>
          <w:tcPr>
            <w:tcW w:w="2663" w:type="dxa"/>
            <w:vAlign w:val="center"/>
          </w:tcPr>
          <w:p w14:paraId="6F8C5E5A" w14:textId="77777777" w:rsidR="00CE26D5" w:rsidRPr="00CE26D5" w:rsidRDefault="00CE26D5" w:rsidP="00CE26D5">
            <w:pPr>
              <w:jc w:val="center"/>
              <w:rPr>
                <w:sz w:val="24"/>
              </w:rPr>
            </w:pPr>
            <w:r w:rsidRPr="00CE26D5">
              <w:rPr>
                <w:sz w:val="24"/>
              </w:rPr>
              <w:t>ул. Набережная</w:t>
            </w:r>
          </w:p>
        </w:tc>
        <w:tc>
          <w:tcPr>
            <w:tcW w:w="1589" w:type="dxa"/>
            <w:vAlign w:val="center"/>
          </w:tcPr>
          <w:p w14:paraId="770CA07F" w14:textId="77777777" w:rsidR="00CE26D5" w:rsidRPr="00CE26D5" w:rsidRDefault="00CE26D5" w:rsidP="00CE26D5">
            <w:pPr>
              <w:jc w:val="center"/>
              <w:rPr>
                <w:sz w:val="24"/>
              </w:rPr>
            </w:pPr>
            <w:r w:rsidRPr="00CE26D5">
              <w:rPr>
                <w:sz w:val="24"/>
              </w:rPr>
              <w:t>1,067</w:t>
            </w:r>
          </w:p>
        </w:tc>
        <w:tc>
          <w:tcPr>
            <w:tcW w:w="1134" w:type="dxa"/>
            <w:vAlign w:val="center"/>
          </w:tcPr>
          <w:p w14:paraId="3A762771" w14:textId="77777777" w:rsidR="00CE26D5" w:rsidRPr="00CE26D5" w:rsidRDefault="00CE26D5" w:rsidP="00CE26D5">
            <w:pPr>
              <w:jc w:val="center"/>
              <w:rPr>
                <w:sz w:val="24"/>
              </w:rPr>
            </w:pPr>
            <w:r w:rsidRPr="00CE26D5">
              <w:rPr>
                <w:sz w:val="24"/>
              </w:rPr>
              <w:t>1,067</w:t>
            </w:r>
          </w:p>
        </w:tc>
        <w:tc>
          <w:tcPr>
            <w:tcW w:w="1134" w:type="dxa"/>
          </w:tcPr>
          <w:p w14:paraId="61D3E4E7"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19015D5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6467A4C1"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7728767F"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541221E" w14:textId="77777777" w:rsidTr="00CE26D5">
        <w:trPr>
          <w:trHeight w:val="285"/>
          <w:jc w:val="center"/>
        </w:trPr>
        <w:tc>
          <w:tcPr>
            <w:tcW w:w="2211" w:type="dxa"/>
            <w:vAlign w:val="center"/>
          </w:tcPr>
          <w:p w14:paraId="2EC3E9DF"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с. Пашино</w:t>
            </w:r>
          </w:p>
        </w:tc>
        <w:tc>
          <w:tcPr>
            <w:tcW w:w="1612" w:type="dxa"/>
            <w:vAlign w:val="center"/>
          </w:tcPr>
          <w:p w14:paraId="2CEFDA7E" w14:textId="77777777" w:rsidR="00CE26D5" w:rsidRPr="00CE26D5" w:rsidRDefault="00CE26D5" w:rsidP="00CE26D5">
            <w:pPr>
              <w:jc w:val="center"/>
              <w:rPr>
                <w:sz w:val="24"/>
              </w:rPr>
            </w:pPr>
          </w:p>
        </w:tc>
        <w:tc>
          <w:tcPr>
            <w:tcW w:w="2663" w:type="dxa"/>
            <w:vAlign w:val="center"/>
          </w:tcPr>
          <w:p w14:paraId="089DDC62" w14:textId="77777777" w:rsidR="00CE26D5" w:rsidRPr="00CE26D5" w:rsidRDefault="00CE26D5" w:rsidP="00CE26D5">
            <w:pPr>
              <w:jc w:val="center"/>
              <w:rPr>
                <w:sz w:val="24"/>
              </w:rPr>
            </w:pPr>
            <w:r w:rsidRPr="00CE26D5">
              <w:rPr>
                <w:sz w:val="24"/>
              </w:rPr>
              <w:t>ул. Новая</w:t>
            </w:r>
          </w:p>
        </w:tc>
        <w:tc>
          <w:tcPr>
            <w:tcW w:w="1589" w:type="dxa"/>
            <w:vAlign w:val="center"/>
          </w:tcPr>
          <w:p w14:paraId="2B1C4F74" w14:textId="77777777" w:rsidR="00CE26D5" w:rsidRPr="00CE26D5" w:rsidRDefault="00CE26D5" w:rsidP="00CE26D5">
            <w:pPr>
              <w:jc w:val="center"/>
              <w:rPr>
                <w:sz w:val="24"/>
              </w:rPr>
            </w:pPr>
            <w:r w:rsidRPr="00CE26D5">
              <w:rPr>
                <w:sz w:val="24"/>
              </w:rPr>
              <w:t>0,552</w:t>
            </w:r>
          </w:p>
        </w:tc>
        <w:tc>
          <w:tcPr>
            <w:tcW w:w="1134" w:type="dxa"/>
            <w:vAlign w:val="center"/>
          </w:tcPr>
          <w:p w14:paraId="7820E34A" w14:textId="77777777" w:rsidR="00CE26D5" w:rsidRPr="00CE26D5" w:rsidRDefault="00CE26D5" w:rsidP="00CE26D5">
            <w:pPr>
              <w:jc w:val="center"/>
              <w:rPr>
                <w:sz w:val="24"/>
              </w:rPr>
            </w:pPr>
            <w:r w:rsidRPr="00CE26D5">
              <w:rPr>
                <w:sz w:val="24"/>
              </w:rPr>
              <w:t>0,552</w:t>
            </w:r>
          </w:p>
        </w:tc>
        <w:tc>
          <w:tcPr>
            <w:tcW w:w="1134" w:type="dxa"/>
          </w:tcPr>
          <w:p w14:paraId="20BC7908"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797BF827"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23EBDE9D"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2AC7FCFC"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2BF983D9" w14:textId="77777777" w:rsidTr="00CE26D5">
        <w:trPr>
          <w:trHeight w:val="285"/>
          <w:jc w:val="center"/>
        </w:trPr>
        <w:tc>
          <w:tcPr>
            <w:tcW w:w="2211" w:type="dxa"/>
            <w:vAlign w:val="center"/>
          </w:tcPr>
          <w:p w14:paraId="3EC6B92F"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с. Пашино</w:t>
            </w:r>
          </w:p>
        </w:tc>
        <w:tc>
          <w:tcPr>
            <w:tcW w:w="1612" w:type="dxa"/>
            <w:vAlign w:val="center"/>
          </w:tcPr>
          <w:p w14:paraId="68BB0335" w14:textId="77777777" w:rsidR="00CE26D5" w:rsidRPr="00CE26D5" w:rsidRDefault="00CE26D5" w:rsidP="00CE26D5">
            <w:pPr>
              <w:jc w:val="center"/>
              <w:rPr>
                <w:sz w:val="24"/>
              </w:rPr>
            </w:pPr>
          </w:p>
        </w:tc>
        <w:tc>
          <w:tcPr>
            <w:tcW w:w="2663" w:type="dxa"/>
            <w:vAlign w:val="center"/>
          </w:tcPr>
          <w:p w14:paraId="6976FEDD" w14:textId="77777777" w:rsidR="00CE26D5" w:rsidRPr="00CE26D5" w:rsidRDefault="00CE26D5" w:rsidP="00CE26D5">
            <w:pPr>
              <w:jc w:val="center"/>
              <w:rPr>
                <w:sz w:val="24"/>
              </w:rPr>
            </w:pPr>
            <w:r w:rsidRPr="00CE26D5">
              <w:rPr>
                <w:sz w:val="24"/>
              </w:rPr>
              <w:t>ул. Средняя</w:t>
            </w:r>
          </w:p>
        </w:tc>
        <w:tc>
          <w:tcPr>
            <w:tcW w:w="1589" w:type="dxa"/>
            <w:vAlign w:val="center"/>
          </w:tcPr>
          <w:p w14:paraId="151C52BB" w14:textId="77777777" w:rsidR="00CE26D5" w:rsidRPr="00CE26D5" w:rsidRDefault="00CE26D5" w:rsidP="00CE26D5">
            <w:pPr>
              <w:jc w:val="center"/>
              <w:rPr>
                <w:sz w:val="24"/>
              </w:rPr>
            </w:pPr>
            <w:r w:rsidRPr="00CE26D5">
              <w:rPr>
                <w:sz w:val="24"/>
              </w:rPr>
              <w:t>0,599</w:t>
            </w:r>
          </w:p>
        </w:tc>
        <w:tc>
          <w:tcPr>
            <w:tcW w:w="1134" w:type="dxa"/>
            <w:vAlign w:val="center"/>
          </w:tcPr>
          <w:p w14:paraId="7A9E9FBB" w14:textId="77777777" w:rsidR="00CE26D5" w:rsidRPr="00CE26D5" w:rsidRDefault="00CE26D5" w:rsidP="00CE26D5">
            <w:pPr>
              <w:jc w:val="center"/>
              <w:rPr>
                <w:sz w:val="24"/>
              </w:rPr>
            </w:pPr>
            <w:r w:rsidRPr="00CE26D5">
              <w:rPr>
                <w:sz w:val="24"/>
              </w:rPr>
              <w:t>0,599</w:t>
            </w:r>
          </w:p>
        </w:tc>
        <w:tc>
          <w:tcPr>
            <w:tcW w:w="1134" w:type="dxa"/>
          </w:tcPr>
          <w:p w14:paraId="3262B3EF"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0F9D99FD"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2C29414C"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45BAD7E7"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24947230" w14:textId="77777777" w:rsidTr="00CE26D5">
        <w:trPr>
          <w:trHeight w:val="285"/>
          <w:jc w:val="center"/>
        </w:trPr>
        <w:tc>
          <w:tcPr>
            <w:tcW w:w="2211" w:type="dxa"/>
            <w:vAlign w:val="center"/>
          </w:tcPr>
          <w:p w14:paraId="1E43E7E3"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с. Пашино</w:t>
            </w:r>
          </w:p>
        </w:tc>
        <w:tc>
          <w:tcPr>
            <w:tcW w:w="1612" w:type="dxa"/>
            <w:vAlign w:val="center"/>
          </w:tcPr>
          <w:p w14:paraId="2E23B0F4" w14:textId="77777777" w:rsidR="00CE26D5" w:rsidRPr="00CE26D5" w:rsidRDefault="00CE26D5" w:rsidP="00CE26D5">
            <w:pPr>
              <w:jc w:val="center"/>
              <w:rPr>
                <w:sz w:val="24"/>
              </w:rPr>
            </w:pPr>
          </w:p>
        </w:tc>
        <w:tc>
          <w:tcPr>
            <w:tcW w:w="2663" w:type="dxa"/>
            <w:vAlign w:val="center"/>
          </w:tcPr>
          <w:p w14:paraId="2A48510A" w14:textId="77777777" w:rsidR="00CE26D5" w:rsidRPr="00CE26D5" w:rsidRDefault="00CE26D5" w:rsidP="00CE26D5">
            <w:pPr>
              <w:jc w:val="center"/>
              <w:rPr>
                <w:sz w:val="24"/>
              </w:rPr>
            </w:pPr>
            <w:r w:rsidRPr="00CE26D5">
              <w:rPr>
                <w:sz w:val="24"/>
              </w:rPr>
              <w:t>ул. Луговая</w:t>
            </w:r>
          </w:p>
        </w:tc>
        <w:tc>
          <w:tcPr>
            <w:tcW w:w="1589" w:type="dxa"/>
            <w:vAlign w:val="center"/>
          </w:tcPr>
          <w:p w14:paraId="3359C2A7" w14:textId="77777777" w:rsidR="00CE26D5" w:rsidRPr="00CE26D5" w:rsidRDefault="00CE26D5" w:rsidP="00CE26D5">
            <w:pPr>
              <w:jc w:val="center"/>
              <w:rPr>
                <w:sz w:val="24"/>
              </w:rPr>
            </w:pPr>
            <w:r w:rsidRPr="00CE26D5">
              <w:rPr>
                <w:sz w:val="24"/>
              </w:rPr>
              <w:t>0,364</w:t>
            </w:r>
          </w:p>
        </w:tc>
        <w:tc>
          <w:tcPr>
            <w:tcW w:w="1134" w:type="dxa"/>
            <w:vAlign w:val="center"/>
          </w:tcPr>
          <w:p w14:paraId="158D483A" w14:textId="77777777" w:rsidR="00CE26D5" w:rsidRPr="00CE26D5" w:rsidRDefault="00CE26D5" w:rsidP="00CE26D5">
            <w:pPr>
              <w:jc w:val="center"/>
              <w:rPr>
                <w:sz w:val="24"/>
              </w:rPr>
            </w:pPr>
            <w:r w:rsidRPr="00CE26D5">
              <w:rPr>
                <w:sz w:val="24"/>
              </w:rPr>
              <w:t>0,364</w:t>
            </w:r>
          </w:p>
        </w:tc>
        <w:tc>
          <w:tcPr>
            <w:tcW w:w="1134" w:type="dxa"/>
          </w:tcPr>
          <w:p w14:paraId="68189E74"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1383A9A0"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3D0F1EAA"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08183ACD"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2297095" w14:textId="77777777" w:rsidTr="00CE26D5">
        <w:trPr>
          <w:trHeight w:val="285"/>
          <w:jc w:val="center"/>
        </w:trPr>
        <w:tc>
          <w:tcPr>
            <w:tcW w:w="2211" w:type="dxa"/>
            <w:vAlign w:val="center"/>
          </w:tcPr>
          <w:p w14:paraId="6DED5940"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с. Пашино</w:t>
            </w:r>
          </w:p>
        </w:tc>
        <w:tc>
          <w:tcPr>
            <w:tcW w:w="1612" w:type="dxa"/>
            <w:vAlign w:val="center"/>
          </w:tcPr>
          <w:p w14:paraId="4585E6D5" w14:textId="77777777" w:rsidR="00CE26D5" w:rsidRPr="00CE26D5" w:rsidRDefault="00CE26D5" w:rsidP="00CE26D5">
            <w:pPr>
              <w:jc w:val="center"/>
              <w:rPr>
                <w:sz w:val="24"/>
              </w:rPr>
            </w:pPr>
          </w:p>
        </w:tc>
        <w:tc>
          <w:tcPr>
            <w:tcW w:w="2663" w:type="dxa"/>
            <w:vAlign w:val="center"/>
          </w:tcPr>
          <w:p w14:paraId="3CF55983" w14:textId="77777777" w:rsidR="00CE26D5" w:rsidRPr="00CE26D5" w:rsidRDefault="00CE26D5" w:rsidP="00CE26D5">
            <w:pPr>
              <w:jc w:val="center"/>
              <w:rPr>
                <w:sz w:val="24"/>
              </w:rPr>
            </w:pPr>
            <w:r w:rsidRPr="00CE26D5">
              <w:rPr>
                <w:sz w:val="24"/>
              </w:rPr>
              <w:t>ул. Юбилейная</w:t>
            </w:r>
          </w:p>
        </w:tc>
        <w:tc>
          <w:tcPr>
            <w:tcW w:w="1589" w:type="dxa"/>
            <w:vAlign w:val="center"/>
          </w:tcPr>
          <w:p w14:paraId="2B77D227" w14:textId="77777777" w:rsidR="00CE26D5" w:rsidRPr="00CE26D5" w:rsidRDefault="00CE26D5" w:rsidP="00CE26D5">
            <w:pPr>
              <w:jc w:val="center"/>
              <w:rPr>
                <w:sz w:val="24"/>
              </w:rPr>
            </w:pPr>
            <w:r w:rsidRPr="00CE26D5">
              <w:rPr>
                <w:sz w:val="24"/>
              </w:rPr>
              <w:t>0,737</w:t>
            </w:r>
          </w:p>
        </w:tc>
        <w:tc>
          <w:tcPr>
            <w:tcW w:w="1134" w:type="dxa"/>
            <w:vAlign w:val="center"/>
          </w:tcPr>
          <w:p w14:paraId="2EC5FAA9" w14:textId="77777777" w:rsidR="00CE26D5" w:rsidRPr="00CE26D5" w:rsidRDefault="00CE26D5" w:rsidP="00CE26D5">
            <w:pPr>
              <w:jc w:val="center"/>
              <w:rPr>
                <w:sz w:val="24"/>
              </w:rPr>
            </w:pPr>
            <w:r w:rsidRPr="00CE26D5">
              <w:rPr>
                <w:sz w:val="24"/>
              </w:rPr>
              <w:t>0,737</w:t>
            </w:r>
          </w:p>
        </w:tc>
        <w:tc>
          <w:tcPr>
            <w:tcW w:w="1134" w:type="dxa"/>
          </w:tcPr>
          <w:p w14:paraId="7C2DECB9"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08DF726A"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7F351410"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324F9590"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3F2F042" w14:textId="77777777" w:rsidTr="00CE26D5">
        <w:trPr>
          <w:trHeight w:val="285"/>
          <w:jc w:val="center"/>
        </w:trPr>
        <w:tc>
          <w:tcPr>
            <w:tcW w:w="2211" w:type="dxa"/>
            <w:vAlign w:val="center"/>
          </w:tcPr>
          <w:p w14:paraId="7AD0D19A"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с. Пашино</w:t>
            </w:r>
          </w:p>
        </w:tc>
        <w:tc>
          <w:tcPr>
            <w:tcW w:w="1612" w:type="dxa"/>
            <w:vAlign w:val="center"/>
          </w:tcPr>
          <w:p w14:paraId="3805FA1B" w14:textId="77777777" w:rsidR="00CE26D5" w:rsidRPr="00CE26D5" w:rsidRDefault="00CE26D5" w:rsidP="00CE26D5">
            <w:pPr>
              <w:jc w:val="center"/>
              <w:rPr>
                <w:sz w:val="24"/>
              </w:rPr>
            </w:pPr>
          </w:p>
        </w:tc>
        <w:tc>
          <w:tcPr>
            <w:tcW w:w="2663" w:type="dxa"/>
            <w:vAlign w:val="center"/>
          </w:tcPr>
          <w:p w14:paraId="5858ACB5" w14:textId="77777777" w:rsidR="00CE26D5" w:rsidRPr="00CE26D5" w:rsidRDefault="00CE26D5" w:rsidP="00CE26D5">
            <w:pPr>
              <w:jc w:val="center"/>
              <w:rPr>
                <w:sz w:val="24"/>
              </w:rPr>
            </w:pPr>
            <w:r w:rsidRPr="00CE26D5">
              <w:rPr>
                <w:sz w:val="24"/>
              </w:rPr>
              <w:t>пер. Школьный</w:t>
            </w:r>
          </w:p>
        </w:tc>
        <w:tc>
          <w:tcPr>
            <w:tcW w:w="1589" w:type="dxa"/>
            <w:vAlign w:val="center"/>
          </w:tcPr>
          <w:p w14:paraId="5CE67FDB" w14:textId="77777777" w:rsidR="00CE26D5" w:rsidRPr="00CE26D5" w:rsidRDefault="00CE26D5" w:rsidP="00CE26D5">
            <w:pPr>
              <w:jc w:val="center"/>
              <w:rPr>
                <w:sz w:val="24"/>
              </w:rPr>
            </w:pPr>
            <w:r w:rsidRPr="00CE26D5">
              <w:rPr>
                <w:sz w:val="24"/>
              </w:rPr>
              <w:t>0,189</w:t>
            </w:r>
          </w:p>
        </w:tc>
        <w:tc>
          <w:tcPr>
            <w:tcW w:w="1134" w:type="dxa"/>
            <w:vAlign w:val="center"/>
          </w:tcPr>
          <w:p w14:paraId="11C3E82D" w14:textId="77777777" w:rsidR="00CE26D5" w:rsidRPr="00CE26D5" w:rsidRDefault="00CE26D5" w:rsidP="00CE26D5">
            <w:pPr>
              <w:jc w:val="center"/>
              <w:rPr>
                <w:sz w:val="24"/>
              </w:rPr>
            </w:pPr>
            <w:r w:rsidRPr="00CE26D5">
              <w:rPr>
                <w:sz w:val="24"/>
              </w:rPr>
              <w:t>0,189</w:t>
            </w:r>
          </w:p>
        </w:tc>
        <w:tc>
          <w:tcPr>
            <w:tcW w:w="1134" w:type="dxa"/>
          </w:tcPr>
          <w:p w14:paraId="23AEC43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02AB335A"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7CDDB957"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611C40E8"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156463E" w14:textId="77777777" w:rsidTr="00CE26D5">
        <w:trPr>
          <w:trHeight w:val="285"/>
          <w:jc w:val="center"/>
        </w:trPr>
        <w:tc>
          <w:tcPr>
            <w:tcW w:w="2211" w:type="dxa"/>
            <w:vAlign w:val="center"/>
          </w:tcPr>
          <w:p w14:paraId="69F7BDA2"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с. Пашино</w:t>
            </w:r>
          </w:p>
        </w:tc>
        <w:tc>
          <w:tcPr>
            <w:tcW w:w="1612" w:type="dxa"/>
            <w:vAlign w:val="center"/>
          </w:tcPr>
          <w:p w14:paraId="6032EFC1" w14:textId="77777777" w:rsidR="00CE26D5" w:rsidRPr="00CE26D5" w:rsidRDefault="00CE26D5" w:rsidP="00CE26D5">
            <w:pPr>
              <w:jc w:val="center"/>
              <w:rPr>
                <w:sz w:val="24"/>
              </w:rPr>
            </w:pPr>
          </w:p>
        </w:tc>
        <w:tc>
          <w:tcPr>
            <w:tcW w:w="2663" w:type="dxa"/>
            <w:vAlign w:val="center"/>
          </w:tcPr>
          <w:p w14:paraId="1D249B47" w14:textId="77777777" w:rsidR="00CE26D5" w:rsidRPr="00CE26D5" w:rsidRDefault="00CE26D5" w:rsidP="00CE26D5">
            <w:pPr>
              <w:jc w:val="center"/>
              <w:rPr>
                <w:sz w:val="24"/>
              </w:rPr>
            </w:pPr>
            <w:r w:rsidRPr="00CE26D5">
              <w:rPr>
                <w:sz w:val="24"/>
              </w:rPr>
              <w:t>ул. Восточная</w:t>
            </w:r>
          </w:p>
        </w:tc>
        <w:tc>
          <w:tcPr>
            <w:tcW w:w="1589" w:type="dxa"/>
            <w:vAlign w:val="center"/>
          </w:tcPr>
          <w:p w14:paraId="2065B64E" w14:textId="77777777" w:rsidR="00CE26D5" w:rsidRPr="00CE26D5" w:rsidRDefault="00CE26D5" w:rsidP="00CE26D5">
            <w:pPr>
              <w:jc w:val="center"/>
              <w:rPr>
                <w:sz w:val="24"/>
              </w:rPr>
            </w:pPr>
            <w:r w:rsidRPr="00CE26D5">
              <w:rPr>
                <w:sz w:val="24"/>
              </w:rPr>
              <w:t>0,161</w:t>
            </w:r>
          </w:p>
        </w:tc>
        <w:tc>
          <w:tcPr>
            <w:tcW w:w="1134" w:type="dxa"/>
            <w:vAlign w:val="center"/>
          </w:tcPr>
          <w:p w14:paraId="790F9B0F" w14:textId="77777777" w:rsidR="00CE26D5" w:rsidRPr="00CE26D5" w:rsidRDefault="00CE26D5" w:rsidP="00CE26D5">
            <w:pPr>
              <w:jc w:val="center"/>
              <w:rPr>
                <w:sz w:val="24"/>
              </w:rPr>
            </w:pPr>
            <w:r w:rsidRPr="00CE26D5">
              <w:rPr>
                <w:sz w:val="24"/>
              </w:rPr>
              <w:t>0,161</w:t>
            </w:r>
          </w:p>
        </w:tc>
        <w:tc>
          <w:tcPr>
            <w:tcW w:w="1134" w:type="dxa"/>
          </w:tcPr>
          <w:p w14:paraId="66BC8EA6"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6AB96E6A"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66CDB8DD"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7D39E6C0"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9E7B5CA" w14:textId="77777777" w:rsidTr="00CE26D5">
        <w:trPr>
          <w:trHeight w:val="285"/>
          <w:jc w:val="center"/>
        </w:trPr>
        <w:tc>
          <w:tcPr>
            <w:tcW w:w="2211" w:type="dxa"/>
            <w:vAlign w:val="center"/>
          </w:tcPr>
          <w:p w14:paraId="55D180FA"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lastRenderedPageBreak/>
              <w:t>с. Пашино</w:t>
            </w:r>
          </w:p>
        </w:tc>
        <w:tc>
          <w:tcPr>
            <w:tcW w:w="1612" w:type="dxa"/>
            <w:vAlign w:val="center"/>
          </w:tcPr>
          <w:p w14:paraId="614DE975" w14:textId="77777777" w:rsidR="00CE26D5" w:rsidRPr="00CE26D5" w:rsidRDefault="00CE26D5" w:rsidP="00CE26D5">
            <w:pPr>
              <w:jc w:val="center"/>
              <w:rPr>
                <w:sz w:val="24"/>
              </w:rPr>
            </w:pPr>
          </w:p>
        </w:tc>
        <w:tc>
          <w:tcPr>
            <w:tcW w:w="2663" w:type="dxa"/>
            <w:vAlign w:val="center"/>
          </w:tcPr>
          <w:p w14:paraId="05022A43" w14:textId="77777777" w:rsidR="00CE26D5" w:rsidRPr="00CE26D5" w:rsidRDefault="00CE26D5" w:rsidP="00CE26D5">
            <w:pPr>
              <w:jc w:val="center"/>
              <w:rPr>
                <w:sz w:val="24"/>
              </w:rPr>
            </w:pPr>
            <w:r w:rsidRPr="00CE26D5">
              <w:rPr>
                <w:sz w:val="24"/>
              </w:rPr>
              <w:t>ул. Солнечная</w:t>
            </w:r>
          </w:p>
        </w:tc>
        <w:tc>
          <w:tcPr>
            <w:tcW w:w="1589" w:type="dxa"/>
            <w:vAlign w:val="center"/>
          </w:tcPr>
          <w:p w14:paraId="3F1C1060" w14:textId="77777777" w:rsidR="00CE26D5" w:rsidRPr="00CE26D5" w:rsidRDefault="00CE26D5" w:rsidP="00CE26D5">
            <w:pPr>
              <w:jc w:val="center"/>
              <w:rPr>
                <w:sz w:val="24"/>
              </w:rPr>
            </w:pPr>
            <w:r w:rsidRPr="00CE26D5">
              <w:rPr>
                <w:sz w:val="24"/>
              </w:rPr>
              <w:t>0,161</w:t>
            </w:r>
          </w:p>
        </w:tc>
        <w:tc>
          <w:tcPr>
            <w:tcW w:w="1134" w:type="dxa"/>
            <w:vAlign w:val="center"/>
          </w:tcPr>
          <w:p w14:paraId="32AD0A05" w14:textId="77777777" w:rsidR="00CE26D5" w:rsidRPr="00CE26D5" w:rsidRDefault="00CE26D5" w:rsidP="00CE26D5">
            <w:pPr>
              <w:jc w:val="center"/>
              <w:rPr>
                <w:sz w:val="24"/>
              </w:rPr>
            </w:pPr>
            <w:r w:rsidRPr="00CE26D5">
              <w:rPr>
                <w:sz w:val="24"/>
              </w:rPr>
              <w:t>0,161</w:t>
            </w:r>
          </w:p>
        </w:tc>
        <w:tc>
          <w:tcPr>
            <w:tcW w:w="1134" w:type="dxa"/>
          </w:tcPr>
          <w:p w14:paraId="33661ECF"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6FB8BF7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1D972BE1"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4B7B07D1"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95B2554" w14:textId="77777777" w:rsidTr="00CE26D5">
        <w:trPr>
          <w:trHeight w:val="285"/>
          <w:jc w:val="center"/>
        </w:trPr>
        <w:tc>
          <w:tcPr>
            <w:tcW w:w="2211" w:type="dxa"/>
            <w:vAlign w:val="center"/>
          </w:tcPr>
          <w:p w14:paraId="5935F08E" w14:textId="77777777" w:rsidR="00CE26D5" w:rsidRPr="00CE26D5" w:rsidRDefault="00CE26D5" w:rsidP="00CE26D5">
            <w:pPr>
              <w:jc w:val="center"/>
              <w:rPr>
                <w:sz w:val="24"/>
              </w:rPr>
            </w:pPr>
            <w:r w:rsidRPr="00CE26D5">
              <w:rPr>
                <w:sz w:val="24"/>
              </w:rPr>
              <w:t>д. Октябри</w:t>
            </w:r>
          </w:p>
        </w:tc>
        <w:tc>
          <w:tcPr>
            <w:tcW w:w="1612" w:type="dxa"/>
            <w:vAlign w:val="center"/>
          </w:tcPr>
          <w:p w14:paraId="055A6031" w14:textId="77777777" w:rsidR="00CE26D5" w:rsidRPr="00CE26D5" w:rsidRDefault="00CE26D5" w:rsidP="00CE26D5">
            <w:pPr>
              <w:jc w:val="center"/>
              <w:rPr>
                <w:sz w:val="24"/>
              </w:rPr>
            </w:pPr>
          </w:p>
        </w:tc>
        <w:tc>
          <w:tcPr>
            <w:tcW w:w="2663" w:type="dxa"/>
            <w:vAlign w:val="center"/>
          </w:tcPr>
          <w:p w14:paraId="7728DACA" w14:textId="77777777" w:rsidR="00CE26D5" w:rsidRPr="00CE26D5" w:rsidRDefault="00CE26D5" w:rsidP="00CE26D5">
            <w:pPr>
              <w:jc w:val="center"/>
              <w:rPr>
                <w:sz w:val="24"/>
              </w:rPr>
            </w:pPr>
          </w:p>
        </w:tc>
        <w:tc>
          <w:tcPr>
            <w:tcW w:w="1589" w:type="dxa"/>
            <w:vAlign w:val="center"/>
          </w:tcPr>
          <w:p w14:paraId="755E70EA" w14:textId="77777777" w:rsidR="00CE26D5" w:rsidRPr="00CE26D5" w:rsidRDefault="00CE26D5" w:rsidP="00CE26D5">
            <w:pPr>
              <w:jc w:val="center"/>
              <w:rPr>
                <w:sz w:val="24"/>
              </w:rPr>
            </w:pPr>
            <w:r w:rsidRPr="00CE26D5">
              <w:rPr>
                <w:sz w:val="24"/>
              </w:rPr>
              <w:t>0,3</w:t>
            </w:r>
          </w:p>
        </w:tc>
        <w:tc>
          <w:tcPr>
            <w:tcW w:w="1134" w:type="dxa"/>
            <w:vAlign w:val="center"/>
          </w:tcPr>
          <w:p w14:paraId="431EB2D3" w14:textId="77777777" w:rsidR="00CE26D5" w:rsidRPr="00CE26D5" w:rsidRDefault="00CE26D5" w:rsidP="00CE26D5">
            <w:pPr>
              <w:jc w:val="center"/>
              <w:rPr>
                <w:sz w:val="24"/>
              </w:rPr>
            </w:pPr>
            <w:r w:rsidRPr="00CE26D5">
              <w:rPr>
                <w:sz w:val="24"/>
              </w:rPr>
              <w:t>0,3</w:t>
            </w:r>
          </w:p>
        </w:tc>
        <w:tc>
          <w:tcPr>
            <w:tcW w:w="1134" w:type="dxa"/>
          </w:tcPr>
          <w:p w14:paraId="0BBF1F33"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3E1C9323"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6945749D"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28978F24"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7A426C30" w14:textId="77777777" w:rsidTr="00CE26D5">
        <w:trPr>
          <w:trHeight w:val="285"/>
          <w:jc w:val="center"/>
        </w:trPr>
        <w:tc>
          <w:tcPr>
            <w:tcW w:w="2211" w:type="dxa"/>
            <w:vAlign w:val="center"/>
          </w:tcPr>
          <w:p w14:paraId="18B3EBC6" w14:textId="77777777" w:rsidR="00CE26D5" w:rsidRPr="00CE26D5" w:rsidRDefault="00CE26D5" w:rsidP="00CE26D5">
            <w:pPr>
              <w:jc w:val="center"/>
              <w:rPr>
                <w:sz w:val="24"/>
              </w:rPr>
            </w:pPr>
            <w:r w:rsidRPr="00CE26D5">
              <w:rPr>
                <w:sz w:val="24"/>
              </w:rPr>
              <w:t>д. Фроловская</w:t>
            </w:r>
          </w:p>
        </w:tc>
        <w:tc>
          <w:tcPr>
            <w:tcW w:w="1612" w:type="dxa"/>
            <w:vAlign w:val="center"/>
          </w:tcPr>
          <w:p w14:paraId="4968BFC1" w14:textId="77777777" w:rsidR="00CE26D5" w:rsidRPr="00CE26D5" w:rsidRDefault="00CE26D5" w:rsidP="00CE26D5">
            <w:pPr>
              <w:jc w:val="center"/>
              <w:rPr>
                <w:sz w:val="24"/>
              </w:rPr>
            </w:pPr>
          </w:p>
        </w:tc>
        <w:tc>
          <w:tcPr>
            <w:tcW w:w="2663" w:type="dxa"/>
            <w:vAlign w:val="center"/>
          </w:tcPr>
          <w:p w14:paraId="52912B20" w14:textId="77777777" w:rsidR="00CE26D5" w:rsidRPr="00CE26D5" w:rsidRDefault="00CE26D5" w:rsidP="00CE26D5">
            <w:pPr>
              <w:jc w:val="center"/>
              <w:rPr>
                <w:sz w:val="24"/>
              </w:rPr>
            </w:pPr>
          </w:p>
        </w:tc>
        <w:tc>
          <w:tcPr>
            <w:tcW w:w="1589" w:type="dxa"/>
            <w:vAlign w:val="center"/>
          </w:tcPr>
          <w:p w14:paraId="26304690" w14:textId="77777777" w:rsidR="00CE26D5" w:rsidRPr="00CE26D5" w:rsidRDefault="00CE26D5" w:rsidP="00CE26D5">
            <w:pPr>
              <w:jc w:val="center"/>
              <w:rPr>
                <w:sz w:val="24"/>
              </w:rPr>
            </w:pPr>
            <w:r w:rsidRPr="00CE26D5">
              <w:rPr>
                <w:sz w:val="24"/>
              </w:rPr>
              <w:t>1,125</w:t>
            </w:r>
          </w:p>
        </w:tc>
        <w:tc>
          <w:tcPr>
            <w:tcW w:w="1134" w:type="dxa"/>
            <w:vAlign w:val="center"/>
          </w:tcPr>
          <w:p w14:paraId="250FD748" w14:textId="77777777" w:rsidR="00CE26D5" w:rsidRPr="00CE26D5" w:rsidRDefault="00CE26D5" w:rsidP="00CE26D5">
            <w:pPr>
              <w:jc w:val="center"/>
              <w:rPr>
                <w:sz w:val="24"/>
              </w:rPr>
            </w:pPr>
            <w:r w:rsidRPr="00CE26D5">
              <w:rPr>
                <w:sz w:val="24"/>
              </w:rPr>
              <w:t>1,125</w:t>
            </w:r>
          </w:p>
        </w:tc>
        <w:tc>
          <w:tcPr>
            <w:tcW w:w="1134" w:type="dxa"/>
          </w:tcPr>
          <w:p w14:paraId="6BC2BE3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29094F9B"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653FA32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55640C8D"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A8D3C21" w14:textId="77777777" w:rsidTr="00CE26D5">
        <w:trPr>
          <w:trHeight w:val="285"/>
          <w:jc w:val="center"/>
        </w:trPr>
        <w:tc>
          <w:tcPr>
            <w:tcW w:w="2211" w:type="dxa"/>
            <w:vAlign w:val="center"/>
          </w:tcPr>
          <w:p w14:paraId="613D6E03" w14:textId="77777777" w:rsidR="00CE26D5" w:rsidRPr="00CE26D5" w:rsidRDefault="00CE26D5" w:rsidP="00CE26D5">
            <w:pPr>
              <w:jc w:val="center"/>
              <w:rPr>
                <w:sz w:val="24"/>
              </w:rPr>
            </w:pPr>
            <w:r w:rsidRPr="00CE26D5">
              <w:rPr>
                <w:sz w:val="24"/>
              </w:rPr>
              <w:t>д. Даньки</w:t>
            </w:r>
          </w:p>
        </w:tc>
        <w:tc>
          <w:tcPr>
            <w:tcW w:w="1612" w:type="dxa"/>
            <w:vAlign w:val="center"/>
          </w:tcPr>
          <w:p w14:paraId="0CB25D9B" w14:textId="77777777" w:rsidR="00CE26D5" w:rsidRPr="00CE26D5" w:rsidRDefault="00CE26D5" w:rsidP="00CE26D5">
            <w:pPr>
              <w:jc w:val="center"/>
              <w:rPr>
                <w:sz w:val="24"/>
              </w:rPr>
            </w:pPr>
          </w:p>
        </w:tc>
        <w:tc>
          <w:tcPr>
            <w:tcW w:w="2663" w:type="dxa"/>
            <w:vAlign w:val="center"/>
          </w:tcPr>
          <w:p w14:paraId="31BDC818" w14:textId="77777777" w:rsidR="00CE26D5" w:rsidRPr="00CE26D5" w:rsidRDefault="00CE26D5" w:rsidP="00CE26D5">
            <w:pPr>
              <w:jc w:val="center"/>
              <w:rPr>
                <w:sz w:val="24"/>
              </w:rPr>
            </w:pPr>
          </w:p>
        </w:tc>
        <w:tc>
          <w:tcPr>
            <w:tcW w:w="1589" w:type="dxa"/>
            <w:vAlign w:val="center"/>
          </w:tcPr>
          <w:p w14:paraId="58B210D1" w14:textId="77777777" w:rsidR="00CE26D5" w:rsidRPr="00CE26D5" w:rsidRDefault="00CE26D5" w:rsidP="00CE26D5">
            <w:pPr>
              <w:jc w:val="center"/>
              <w:rPr>
                <w:sz w:val="24"/>
              </w:rPr>
            </w:pPr>
            <w:r w:rsidRPr="00CE26D5">
              <w:rPr>
                <w:sz w:val="24"/>
              </w:rPr>
              <w:t>0,613</w:t>
            </w:r>
          </w:p>
        </w:tc>
        <w:tc>
          <w:tcPr>
            <w:tcW w:w="1134" w:type="dxa"/>
            <w:vAlign w:val="center"/>
          </w:tcPr>
          <w:p w14:paraId="423C026F" w14:textId="77777777" w:rsidR="00CE26D5" w:rsidRPr="00CE26D5" w:rsidRDefault="00CE26D5" w:rsidP="00CE26D5">
            <w:pPr>
              <w:jc w:val="center"/>
              <w:rPr>
                <w:sz w:val="24"/>
              </w:rPr>
            </w:pPr>
            <w:r w:rsidRPr="00CE26D5">
              <w:rPr>
                <w:sz w:val="24"/>
              </w:rPr>
              <w:t>0,613</w:t>
            </w:r>
          </w:p>
        </w:tc>
        <w:tc>
          <w:tcPr>
            <w:tcW w:w="1134" w:type="dxa"/>
          </w:tcPr>
          <w:p w14:paraId="1336345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2183BE09"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561E2879"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5E03958D"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DE60EEF" w14:textId="77777777" w:rsidTr="00CE26D5">
        <w:trPr>
          <w:trHeight w:val="285"/>
          <w:jc w:val="center"/>
        </w:trPr>
        <w:tc>
          <w:tcPr>
            <w:tcW w:w="2211" w:type="dxa"/>
            <w:vAlign w:val="center"/>
          </w:tcPr>
          <w:p w14:paraId="2748AC22" w14:textId="77777777" w:rsidR="00CE26D5" w:rsidRPr="00CE26D5" w:rsidRDefault="00CE26D5" w:rsidP="00CE26D5">
            <w:pPr>
              <w:jc w:val="center"/>
              <w:rPr>
                <w:sz w:val="24"/>
              </w:rPr>
            </w:pPr>
            <w:r w:rsidRPr="00CE26D5">
              <w:rPr>
                <w:sz w:val="24"/>
              </w:rPr>
              <w:t>д. Керкашер</w:t>
            </w:r>
          </w:p>
        </w:tc>
        <w:tc>
          <w:tcPr>
            <w:tcW w:w="1612" w:type="dxa"/>
            <w:vAlign w:val="center"/>
          </w:tcPr>
          <w:p w14:paraId="2A006EA4" w14:textId="77777777" w:rsidR="00CE26D5" w:rsidRPr="00CE26D5" w:rsidRDefault="00CE26D5" w:rsidP="00CE26D5">
            <w:pPr>
              <w:jc w:val="center"/>
              <w:rPr>
                <w:sz w:val="24"/>
              </w:rPr>
            </w:pPr>
          </w:p>
        </w:tc>
        <w:tc>
          <w:tcPr>
            <w:tcW w:w="2663" w:type="dxa"/>
            <w:vAlign w:val="center"/>
          </w:tcPr>
          <w:p w14:paraId="6DA15EB2" w14:textId="77777777" w:rsidR="00CE26D5" w:rsidRPr="00CE26D5" w:rsidRDefault="00CE26D5" w:rsidP="00CE26D5">
            <w:pPr>
              <w:jc w:val="center"/>
              <w:rPr>
                <w:sz w:val="24"/>
              </w:rPr>
            </w:pPr>
          </w:p>
        </w:tc>
        <w:tc>
          <w:tcPr>
            <w:tcW w:w="1589" w:type="dxa"/>
            <w:vAlign w:val="center"/>
          </w:tcPr>
          <w:p w14:paraId="62BAB9B0" w14:textId="77777777" w:rsidR="00CE26D5" w:rsidRPr="00CE26D5" w:rsidRDefault="00CE26D5" w:rsidP="00CE26D5">
            <w:pPr>
              <w:jc w:val="center"/>
              <w:rPr>
                <w:sz w:val="24"/>
              </w:rPr>
            </w:pPr>
            <w:r w:rsidRPr="00CE26D5">
              <w:rPr>
                <w:sz w:val="24"/>
              </w:rPr>
              <w:t>0,63</w:t>
            </w:r>
          </w:p>
        </w:tc>
        <w:tc>
          <w:tcPr>
            <w:tcW w:w="1134" w:type="dxa"/>
            <w:vAlign w:val="center"/>
          </w:tcPr>
          <w:p w14:paraId="30728BDA" w14:textId="77777777" w:rsidR="00CE26D5" w:rsidRPr="00CE26D5" w:rsidRDefault="00CE26D5" w:rsidP="00CE26D5">
            <w:pPr>
              <w:jc w:val="center"/>
              <w:rPr>
                <w:sz w:val="24"/>
              </w:rPr>
            </w:pPr>
            <w:r w:rsidRPr="00CE26D5">
              <w:rPr>
                <w:sz w:val="24"/>
              </w:rPr>
              <w:t>0,63</w:t>
            </w:r>
          </w:p>
        </w:tc>
        <w:tc>
          <w:tcPr>
            <w:tcW w:w="1134" w:type="dxa"/>
          </w:tcPr>
          <w:p w14:paraId="356BE7CA"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07A7EFB3"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50A36C29"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28793B56"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7B2194DF" w14:textId="77777777" w:rsidTr="00CE26D5">
        <w:trPr>
          <w:trHeight w:val="285"/>
          <w:jc w:val="center"/>
        </w:trPr>
        <w:tc>
          <w:tcPr>
            <w:tcW w:w="2211" w:type="dxa"/>
            <w:vAlign w:val="center"/>
          </w:tcPr>
          <w:p w14:paraId="0DD7C59D" w14:textId="77777777" w:rsidR="00CE26D5" w:rsidRPr="00CE26D5" w:rsidRDefault="00CE26D5" w:rsidP="00CE26D5">
            <w:pPr>
              <w:jc w:val="center"/>
              <w:rPr>
                <w:sz w:val="24"/>
              </w:rPr>
            </w:pPr>
            <w:r w:rsidRPr="00CE26D5">
              <w:rPr>
                <w:sz w:val="24"/>
              </w:rPr>
              <w:t>д. Уваровская</w:t>
            </w:r>
          </w:p>
        </w:tc>
        <w:tc>
          <w:tcPr>
            <w:tcW w:w="1612" w:type="dxa"/>
            <w:vAlign w:val="center"/>
          </w:tcPr>
          <w:p w14:paraId="29C4C2E5" w14:textId="77777777" w:rsidR="00CE26D5" w:rsidRPr="00CE26D5" w:rsidRDefault="00CE26D5" w:rsidP="00CE26D5">
            <w:pPr>
              <w:jc w:val="center"/>
              <w:rPr>
                <w:sz w:val="24"/>
              </w:rPr>
            </w:pPr>
          </w:p>
        </w:tc>
        <w:tc>
          <w:tcPr>
            <w:tcW w:w="2663" w:type="dxa"/>
            <w:vAlign w:val="center"/>
          </w:tcPr>
          <w:p w14:paraId="7C75A121" w14:textId="77777777" w:rsidR="00CE26D5" w:rsidRPr="00CE26D5" w:rsidRDefault="00CE26D5" w:rsidP="00CE26D5">
            <w:pPr>
              <w:jc w:val="center"/>
              <w:rPr>
                <w:sz w:val="24"/>
              </w:rPr>
            </w:pPr>
          </w:p>
        </w:tc>
        <w:tc>
          <w:tcPr>
            <w:tcW w:w="1589" w:type="dxa"/>
            <w:vAlign w:val="center"/>
          </w:tcPr>
          <w:p w14:paraId="47B37C4E" w14:textId="77777777" w:rsidR="00CE26D5" w:rsidRPr="00CE26D5" w:rsidRDefault="00CE26D5" w:rsidP="00CE26D5">
            <w:pPr>
              <w:jc w:val="center"/>
              <w:rPr>
                <w:sz w:val="24"/>
              </w:rPr>
            </w:pPr>
            <w:r w:rsidRPr="00CE26D5">
              <w:rPr>
                <w:sz w:val="24"/>
              </w:rPr>
              <w:t>0,45</w:t>
            </w:r>
          </w:p>
        </w:tc>
        <w:tc>
          <w:tcPr>
            <w:tcW w:w="1134" w:type="dxa"/>
            <w:vAlign w:val="center"/>
          </w:tcPr>
          <w:p w14:paraId="4BB485FD" w14:textId="77777777" w:rsidR="00CE26D5" w:rsidRPr="00CE26D5" w:rsidRDefault="00CE26D5" w:rsidP="00CE26D5">
            <w:pPr>
              <w:jc w:val="center"/>
              <w:rPr>
                <w:sz w:val="24"/>
              </w:rPr>
            </w:pPr>
            <w:r w:rsidRPr="00CE26D5">
              <w:rPr>
                <w:sz w:val="24"/>
              </w:rPr>
              <w:t>0,45</w:t>
            </w:r>
          </w:p>
        </w:tc>
        <w:tc>
          <w:tcPr>
            <w:tcW w:w="1134" w:type="dxa"/>
          </w:tcPr>
          <w:p w14:paraId="678529F4"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7AA756D2"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00BAA6B0"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13994CBC"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E73EDED" w14:textId="77777777" w:rsidTr="00CE26D5">
        <w:trPr>
          <w:trHeight w:val="285"/>
          <w:jc w:val="center"/>
        </w:trPr>
        <w:tc>
          <w:tcPr>
            <w:tcW w:w="2211" w:type="dxa"/>
            <w:vAlign w:val="center"/>
          </w:tcPr>
          <w:p w14:paraId="52592CC7" w14:textId="77777777" w:rsidR="00CE26D5" w:rsidRPr="00CE26D5" w:rsidRDefault="00CE26D5" w:rsidP="00CE26D5">
            <w:pPr>
              <w:jc w:val="center"/>
              <w:rPr>
                <w:sz w:val="24"/>
              </w:rPr>
            </w:pPr>
            <w:r w:rsidRPr="00CE26D5">
              <w:rPr>
                <w:sz w:val="24"/>
              </w:rPr>
              <w:t>д. Яковята</w:t>
            </w:r>
          </w:p>
        </w:tc>
        <w:tc>
          <w:tcPr>
            <w:tcW w:w="1612" w:type="dxa"/>
            <w:vAlign w:val="center"/>
          </w:tcPr>
          <w:p w14:paraId="4217B6F8" w14:textId="77777777" w:rsidR="00CE26D5" w:rsidRPr="00CE26D5" w:rsidRDefault="00CE26D5" w:rsidP="00CE26D5">
            <w:pPr>
              <w:jc w:val="center"/>
              <w:rPr>
                <w:sz w:val="24"/>
              </w:rPr>
            </w:pPr>
          </w:p>
        </w:tc>
        <w:tc>
          <w:tcPr>
            <w:tcW w:w="2663" w:type="dxa"/>
            <w:vAlign w:val="center"/>
          </w:tcPr>
          <w:p w14:paraId="22D3186B" w14:textId="77777777" w:rsidR="00CE26D5" w:rsidRPr="00CE26D5" w:rsidRDefault="00CE26D5" w:rsidP="00CE26D5">
            <w:pPr>
              <w:jc w:val="center"/>
              <w:rPr>
                <w:sz w:val="24"/>
              </w:rPr>
            </w:pPr>
          </w:p>
        </w:tc>
        <w:tc>
          <w:tcPr>
            <w:tcW w:w="1589" w:type="dxa"/>
            <w:vAlign w:val="center"/>
          </w:tcPr>
          <w:p w14:paraId="175C8FEC" w14:textId="77777777" w:rsidR="00CE26D5" w:rsidRPr="00CE26D5" w:rsidRDefault="00CE26D5" w:rsidP="00CE26D5">
            <w:pPr>
              <w:jc w:val="center"/>
              <w:rPr>
                <w:sz w:val="24"/>
              </w:rPr>
            </w:pPr>
            <w:r w:rsidRPr="00CE26D5">
              <w:rPr>
                <w:sz w:val="24"/>
              </w:rPr>
              <w:t>0,15</w:t>
            </w:r>
          </w:p>
        </w:tc>
        <w:tc>
          <w:tcPr>
            <w:tcW w:w="1134" w:type="dxa"/>
            <w:vAlign w:val="center"/>
          </w:tcPr>
          <w:p w14:paraId="550A1C69" w14:textId="77777777" w:rsidR="00CE26D5" w:rsidRPr="00CE26D5" w:rsidRDefault="00CE26D5" w:rsidP="00CE26D5">
            <w:pPr>
              <w:jc w:val="center"/>
              <w:rPr>
                <w:sz w:val="24"/>
              </w:rPr>
            </w:pPr>
            <w:r w:rsidRPr="00CE26D5">
              <w:rPr>
                <w:sz w:val="24"/>
              </w:rPr>
              <w:t>0,15</w:t>
            </w:r>
          </w:p>
        </w:tc>
        <w:tc>
          <w:tcPr>
            <w:tcW w:w="1134" w:type="dxa"/>
          </w:tcPr>
          <w:p w14:paraId="7FF0D383"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54EF53F5"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7C74B225"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23E334F9"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E49195A" w14:textId="77777777" w:rsidTr="00CE26D5">
        <w:trPr>
          <w:trHeight w:val="285"/>
          <w:jc w:val="center"/>
        </w:trPr>
        <w:tc>
          <w:tcPr>
            <w:tcW w:w="2211" w:type="dxa"/>
            <w:vAlign w:val="center"/>
          </w:tcPr>
          <w:p w14:paraId="207B8327" w14:textId="77777777" w:rsidR="00CE26D5" w:rsidRPr="00CE26D5" w:rsidRDefault="00CE26D5" w:rsidP="00CE26D5">
            <w:pPr>
              <w:jc w:val="center"/>
              <w:rPr>
                <w:sz w:val="24"/>
              </w:rPr>
            </w:pPr>
            <w:r w:rsidRPr="00CE26D5">
              <w:rPr>
                <w:sz w:val="24"/>
              </w:rPr>
              <w:t>д. Сержонки</w:t>
            </w:r>
          </w:p>
        </w:tc>
        <w:tc>
          <w:tcPr>
            <w:tcW w:w="1612" w:type="dxa"/>
            <w:vAlign w:val="center"/>
          </w:tcPr>
          <w:p w14:paraId="3D6331C8" w14:textId="77777777" w:rsidR="00CE26D5" w:rsidRPr="00CE26D5" w:rsidRDefault="00CE26D5" w:rsidP="00CE26D5">
            <w:pPr>
              <w:jc w:val="center"/>
              <w:rPr>
                <w:sz w:val="24"/>
              </w:rPr>
            </w:pPr>
          </w:p>
        </w:tc>
        <w:tc>
          <w:tcPr>
            <w:tcW w:w="2663" w:type="dxa"/>
            <w:vAlign w:val="center"/>
          </w:tcPr>
          <w:p w14:paraId="21798B7E" w14:textId="77777777" w:rsidR="00CE26D5" w:rsidRPr="00CE26D5" w:rsidRDefault="00CE26D5" w:rsidP="00CE26D5">
            <w:pPr>
              <w:jc w:val="center"/>
              <w:rPr>
                <w:sz w:val="24"/>
              </w:rPr>
            </w:pPr>
          </w:p>
        </w:tc>
        <w:tc>
          <w:tcPr>
            <w:tcW w:w="1589" w:type="dxa"/>
            <w:vAlign w:val="center"/>
          </w:tcPr>
          <w:p w14:paraId="4EE91F57" w14:textId="77777777" w:rsidR="00CE26D5" w:rsidRPr="00CE26D5" w:rsidRDefault="00CE26D5" w:rsidP="00CE26D5">
            <w:pPr>
              <w:jc w:val="center"/>
              <w:rPr>
                <w:sz w:val="24"/>
              </w:rPr>
            </w:pPr>
            <w:r w:rsidRPr="00CE26D5">
              <w:rPr>
                <w:sz w:val="24"/>
              </w:rPr>
              <w:t>0,8</w:t>
            </w:r>
          </w:p>
        </w:tc>
        <w:tc>
          <w:tcPr>
            <w:tcW w:w="1134" w:type="dxa"/>
            <w:vAlign w:val="center"/>
          </w:tcPr>
          <w:p w14:paraId="606419C8" w14:textId="77777777" w:rsidR="00CE26D5" w:rsidRPr="00CE26D5" w:rsidRDefault="00CE26D5" w:rsidP="00CE26D5">
            <w:pPr>
              <w:jc w:val="center"/>
              <w:rPr>
                <w:sz w:val="24"/>
              </w:rPr>
            </w:pPr>
            <w:r w:rsidRPr="00CE26D5">
              <w:rPr>
                <w:sz w:val="24"/>
              </w:rPr>
              <w:t>0,8</w:t>
            </w:r>
          </w:p>
        </w:tc>
        <w:tc>
          <w:tcPr>
            <w:tcW w:w="1134" w:type="dxa"/>
          </w:tcPr>
          <w:p w14:paraId="7B3DEAF0"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116AFEDD"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50C0198F"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74A16268"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3C62FD1" w14:textId="77777777" w:rsidTr="00CE26D5">
        <w:trPr>
          <w:trHeight w:val="285"/>
          <w:jc w:val="center"/>
        </w:trPr>
        <w:tc>
          <w:tcPr>
            <w:tcW w:w="2211" w:type="dxa"/>
            <w:vAlign w:val="center"/>
          </w:tcPr>
          <w:p w14:paraId="055E8F5B" w14:textId="77777777" w:rsidR="00CE26D5" w:rsidRPr="00CE26D5" w:rsidRDefault="00CE26D5" w:rsidP="00CE26D5">
            <w:pPr>
              <w:jc w:val="center"/>
              <w:rPr>
                <w:sz w:val="24"/>
              </w:rPr>
            </w:pPr>
            <w:r w:rsidRPr="00CE26D5">
              <w:rPr>
                <w:sz w:val="24"/>
              </w:rPr>
              <w:t>д. Аксеново</w:t>
            </w:r>
          </w:p>
        </w:tc>
        <w:tc>
          <w:tcPr>
            <w:tcW w:w="1612" w:type="dxa"/>
            <w:vAlign w:val="center"/>
          </w:tcPr>
          <w:p w14:paraId="17AE3AB4" w14:textId="77777777" w:rsidR="00CE26D5" w:rsidRPr="00CE26D5" w:rsidRDefault="00CE26D5" w:rsidP="00CE26D5">
            <w:pPr>
              <w:jc w:val="center"/>
              <w:rPr>
                <w:sz w:val="24"/>
              </w:rPr>
            </w:pPr>
          </w:p>
        </w:tc>
        <w:tc>
          <w:tcPr>
            <w:tcW w:w="2663" w:type="dxa"/>
            <w:vAlign w:val="center"/>
          </w:tcPr>
          <w:p w14:paraId="120EB80D" w14:textId="77777777" w:rsidR="00CE26D5" w:rsidRPr="00CE26D5" w:rsidRDefault="00CE26D5" w:rsidP="00CE26D5">
            <w:pPr>
              <w:jc w:val="center"/>
              <w:rPr>
                <w:sz w:val="24"/>
              </w:rPr>
            </w:pPr>
          </w:p>
        </w:tc>
        <w:tc>
          <w:tcPr>
            <w:tcW w:w="1589" w:type="dxa"/>
            <w:vAlign w:val="center"/>
          </w:tcPr>
          <w:p w14:paraId="59B78816" w14:textId="77777777" w:rsidR="00CE26D5" w:rsidRPr="00CE26D5" w:rsidRDefault="00CE26D5" w:rsidP="00CE26D5">
            <w:pPr>
              <w:jc w:val="center"/>
              <w:rPr>
                <w:sz w:val="24"/>
              </w:rPr>
            </w:pPr>
            <w:r w:rsidRPr="00CE26D5">
              <w:rPr>
                <w:sz w:val="24"/>
              </w:rPr>
              <w:t>0,45</w:t>
            </w:r>
          </w:p>
        </w:tc>
        <w:tc>
          <w:tcPr>
            <w:tcW w:w="1134" w:type="dxa"/>
            <w:vAlign w:val="center"/>
          </w:tcPr>
          <w:p w14:paraId="70ECAB20" w14:textId="77777777" w:rsidR="00CE26D5" w:rsidRPr="00CE26D5" w:rsidRDefault="00CE26D5" w:rsidP="00CE26D5">
            <w:pPr>
              <w:jc w:val="center"/>
              <w:rPr>
                <w:sz w:val="24"/>
              </w:rPr>
            </w:pPr>
            <w:r w:rsidRPr="00CE26D5">
              <w:rPr>
                <w:sz w:val="24"/>
              </w:rPr>
              <w:t>0,45</w:t>
            </w:r>
          </w:p>
        </w:tc>
        <w:tc>
          <w:tcPr>
            <w:tcW w:w="1134" w:type="dxa"/>
          </w:tcPr>
          <w:p w14:paraId="426DE37C"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0CBCE571"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45BAC7EA"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299427C3"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72B36F11" w14:textId="77777777" w:rsidTr="00CE26D5">
        <w:trPr>
          <w:trHeight w:val="285"/>
          <w:jc w:val="center"/>
        </w:trPr>
        <w:tc>
          <w:tcPr>
            <w:tcW w:w="2211" w:type="dxa"/>
            <w:vAlign w:val="center"/>
          </w:tcPr>
          <w:p w14:paraId="552545CF" w14:textId="77777777" w:rsidR="00CE26D5" w:rsidRPr="00CE26D5" w:rsidRDefault="00CE26D5" w:rsidP="00CE26D5">
            <w:pPr>
              <w:jc w:val="center"/>
              <w:rPr>
                <w:sz w:val="24"/>
              </w:rPr>
            </w:pPr>
            <w:r w:rsidRPr="00CE26D5">
              <w:rPr>
                <w:sz w:val="24"/>
              </w:rPr>
              <w:t>д. Ромаши</w:t>
            </w:r>
          </w:p>
        </w:tc>
        <w:tc>
          <w:tcPr>
            <w:tcW w:w="1612" w:type="dxa"/>
            <w:vAlign w:val="center"/>
          </w:tcPr>
          <w:p w14:paraId="11F3EAB9" w14:textId="77777777" w:rsidR="00CE26D5" w:rsidRPr="00CE26D5" w:rsidRDefault="00CE26D5" w:rsidP="00CE26D5">
            <w:pPr>
              <w:jc w:val="center"/>
              <w:rPr>
                <w:sz w:val="24"/>
              </w:rPr>
            </w:pPr>
          </w:p>
        </w:tc>
        <w:tc>
          <w:tcPr>
            <w:tcW w:w="2663" w:type="dxa"/>
            <w:vAlign w:val="center"/>
          </w:tcPr>
          <w:p w14:paraId="55806A7C" w14:textId="77777777" w:rsidR="00CE26D5" w:rsidRPr="00CE26D5" w:rsidRDefault="00CE26D5" w:rsidP="00CE26D5">
            <w:pPr>
              <w:jc w:val="center"/>
              <w:rPr>
                <w:sz w:val="24"/>
              </w:rPr>
            </w:pPr>
          </w:p>
        </w:tc>
        <w:tc>
          <w:tcPr>
            <w:tcW w:w="1589" w:type="dxa"/>
            <w:vAlign w:val="center"/>
          </w:tcPr>
          <w:p w14:paraId="3A82087D" w14:textId="77777777" w:rsidR="00CE26D5" w:rsidRPr="00CE26D5" w:rsidRDefault="00CE26D5" w:rsidP="00CE26D5">
            <w:pPr>
              <w:jc w:val="center"/>
              <w:rPr>
                <w:sz w:val="24"/>
              </w:rPr>
            </w:pPr>
            <w:r w:rsidRPr="00CE26D5">
              <w:rPr>
                <w:sz w:val="24"/>
              </w:rPr>
              <w:t>2,814</w:t>
            </w:r>
          </w:p>
        </w:tc>
        <w:tc>
          <w:tcPr>
            <w:tcW w:w="1134" w:type="dxa"/>
            <w:vAlign w:val="center"/>
          </w:tcPr>
          <w:p w14:paraId="298C7D67" w14:textId="77777777" w:rsidR="00CE26D5" w:rsidRPr="00CE26D5" w:rsidRDefault="00CE26D5" w:rsidP="00CE26D5">
            <w:pPr>
              <w:jc w:val="center"/>
              <w:rPr>
                <w:sz w:val="24"/>
              </w:rPr>
            </w:pPr>
            <w:r w:rsidRPr="00CE26D5">
              <w:rPr>
                <w:sz w:val="24"/>
              </w:rPr>
              <w:t>2,814</w:t>
            </w:r>
          </w:p>
        </w:tc>
        <w:tc>
          <w:tcPr>
            <w:tcW w:w="1134" w:type="dxa"/>
          </w:tcPr>
          <w:p w14:paraId="0DB391AB"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3CE7F7E8"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2A1E4E42"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67ACFEAF"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8E3C9AB" w14:textId="77777777" w:rsidTr="00CE26D5">
        <w:trPr>
          <w:trHeight w:val="285"/>
          <w:jc w:val="center"/>
        </w:trPr>
        <w:tc>
          <w:tcPr>
            <w:tcW w:w="2211" w:type="dxa"/>
            <w:vAlign w:val="center"/>
          </w:tcPr>
          <w:p w14:paraId="68B8C3CD" w14:textId="77777777" w:rsidR="00CE26D5" w:rsidRPr="00CE26D5" w:rsidRDefault="00CE26D5" w:rsidP="00CE26D5">
            <w:pPr>
              <w:jc w:val="center"/>
              <w:rPr>
                <w:sz w:val="24"/>
              </w:rPr>
            </w:pPr>
            <w:r w:rsidRPr="00CE26D5">
              <w:rPr>
                <w:sz w:val="24"/>
              </w:rPr>
              <w:t>д. Карагай</w:t>
            </w:r>
          </w:p>
        </w:tc>
        <w:tc>
          <w:tcPr>
            <w:tcW w:w="1612" w:type="dxa"/>
            <w:vAlign w:val="center"/>
          </w:tcPr>
          <w:p w14:paraId="133C8D94" w14:textId="77777777" w:rsidR="00CE26D5" w:rsidRPr="00CE26D5" w:rsidRDefault="00CE26D5" w:rsidP="00CE26D5">
            <w:pPr>
              <w:jc w:val="center"/>
              <w:rPr>
                <w:sz w:val="24"/>
              </w:rPr>
            </w:pPr>
          </w:p>
        </w:tc>
        <w:tc>
          <w:tcPr>
            <w:tcW w:w="2663" w:type="dxa"/>
            <w:vAlign w:val="center"/>
          </w:tcPr>
          <w:p w14:paraId="15103525" w14:textId="77777777" w:rsidR="00CE26D5" w:rsidRPr="00CE26D5" w:rsidRDefault="00CE26D5" w:rsidP="00CE26D5">
            <w:pPr>
              <w:jc w:val="center"/>
              <w:rPr>
                <w:sz w:val="24"/>
              </w:rPr>
            </w:pPr>
          </w:p>
        </w:tc>
        <w:tc>
          <w:tcPr>
            <w:tcW w:w="1589" w:type="dxa"/>
            <w:vAlign w:val="center"/>
          </w:tcPr>
          <w:p w14:paraId="29D37FC5" w14:textId="77777777" w:rsidR="00CE26D5" w:rsidRPr="00CE26D5" w:rsidRDefault="00CE26D5" w:rsidP="00CE26D5">
            <w:pPr>
              <w:jc w:val="center"/>
              <w:rPr>
                <w:sz w:val="24"/>
              </w:rPr>
            </w:pPr>
            <w:r w:rsidRPr="00CE26D5">
              <w:rPr>
                <w:sz w:val="24"/>
              </w:rPr>
              <w:t>0,674</w:t>
            </w:r>
          </w:p>
        </w:tc>
        <w:tc>
          <w:tcPr>
            <w:tcW w:w="1134" w:type="dxa"/>
            <w:vAlign w:val="center"/>
          </w:tcPr>
          <w:p w14:paraId="31D96C4E" w14:textId="77777777" w:rsidR="00CE26D5" w:rsidRPr="00CE26D5" w:rsidRDefault="00CE26D5" w:rsidP="00CE26D5">
            <w:pPr>
              <w:jc w:val="center"/>
              <w:rPr>
                <w:sz w:val="24"/>
              </w:rPr>
            </w:pPr>
            <w:r w:rsidRPr="00CE26D5">
              <w:rPr>
                <w:sz w:val="24"/>
              </w:rPr>
              <w:t>0,674</w:t>
            </w:r>
          </w:p>
        </w:tc>
        <w:tc>
          <w:tcPr>
            <w:tcW w:w="1134" w:type="dxa"/>
          </w:tcPr>
          <w:p w14:paraId="7D1CA79A"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4F56B2C9"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4C159BF7"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740D2F7D"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E69FAA8" w14:textId="77777777" w:rsidTr="00CE26D5">
        <w:trPr>
          <w:trHeight w:val="285"/>
          <w:jc w:val="center"/>
        </w:trPr>
        <w:tc>
          <w:tcPr>
            <w:tcW w:w="2211" w:type="dxa"/>
            <w:vAlign w:val="center"/>
          </w:tcPr>
          <w:p w14:paraId="15BC7752" w14:textId="77777777" w:rsidR="00CE26D5" w:rsidRPr="00CE26D5" w:rsidRDefault="00CE26D5" w:rsidP="00CE26D5">
            <w:pPr>
              <w:jc w:val="center"/>
              <w:rPr>
                <w:sz w:val="24"/>
              </w:rPr>
            </w:pPr>
            <w:r w:rsidRPr="00CE26D5">
              <w:rPr>
                <w:sz w:val="24"/>
              </w:rPr>
              <w:t>д. Карасюрово</w:t>
            </w:r>
          </w:p>
        </w:tc>
        <w:tc>
          <w:tcPr>
            <w:tcW w:w="1612" w:type="dxa"/>
            <w:vAlign w:val="center"/>
          </w:tcPr>
          <w:p w14:paraId="7A3A423A" w14:textId="77777777" w:rsidR="00CE26D5" w:rsidRPr="00CE26D5" w:rsidRDefault="00CE26D5" w:rsidP="00CE26D5">
            <w:pPr>
              <w:jc w:val="center"/>
              <w:rPr>
                <w:sz w:val="24"/>
              </w:rPr>
            </w:pPr>
          </w:p>
        </w:tc>
        <w:tc>
          <w:tcPr>
            <w:tcW w:w="2663" w:type="dxa"/>
            <w:vAlign w:val="center"/>
          </w:tcPr>
          <w:p w14:paraId="280BA92D" w14:textId="77777777" w:rsidR="00CE26D5" w:rsidRPr="00CE26D5" w:rsidRDefault="00CE26D5" w:rsidP="00CE26D5">
            <w:pPr>
              <w:jc w:val="center"/>
              <w:rPr>
                <w:sz w:val="24"/>
              </w:rPr>
            </w:pPr>
          </w:p>
        </w:tc>
        <w:tc>
          <w:tcPr>
            <w:tcW w:w="1589" w:type="dxa"/>
            <w:vAlign w:val="center"/>
          </w:tcPr>
          <w:p w14:paraId="6265F1CC" w14:textId="77777777" w:rsidR="00CE26D5" w:rsidRPr="00CE26D5" w:rsidRDefault="00CE26D5" w:rsidP="00CE26D5">
            <w:pPr>
              <w:jc w:val="center"/>
              <w:rPr>
                <w:sz w:val="24"/>
              </w:rPr>
            </w:pPr>
            <w:r w:rsidRPr="00CE26D5">
              <w:rPr>
                <w:sz w:val="24"/>
              </w:rPr>
              <w:t>1,018</w:t>
            </w:r>
          </w:p>
        </w:tc>
        <w:tc>
          <w:tcPr>
            <w:tcW w:w="1134" w:type="dxa"/>
            <w:vAlign w:val="center"/>
          </w:tcPr>
          <w:p w14:paraId="7BF9FFC3" w14:textId="77777777" w:rsidR="00CE26D5" w:rsidRPr="00CE26D5" w:rsidRDefault="00CE26D5" w:rsidP="00CE26D5">
            <w:pPr>
              <w:jc w:val="center"/>
              <w:rPr>
                <w:sz w:val="24"/>
              </w:rPr>
            </w:pPr>
            <w:r w:rsidRPr="00CE26D5">
              <w:rPr>
                <w:sz w:val="24"/>
              </w:rPr>
              <w:t>1,018</w:t>
            </w:r>
          </w:p>
        </w:tc>
        <w:tc>
          <w:tcPr>
            <w:tcW w:w="1134" w:type="dxa"/>
          </w:tcPr>
          <w:p w14:paraId="40D5E82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69390ECA"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4CF952AB"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13E54A8F"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16C01A3" w14:textId="77777777" w:rsidTr="00CE26D5">
        <w:trPr>
          <w:trHeight w:val="285"/>
          <w:jc w:val="center"/>
        </w:trPr>
        <w:tc>
          <w:tcPr>
            <w:tcW w:w="2211" w:type="dxa"/>
            <w:vAlign w:val="center"/>
          </w:tcPr>
          <w:p w14:paraId="22C1ED67" w14:textId="77777777" w:rsidR="00CE26D5" w:rsidRPr="00CE26D5" w:rsidRDefault="00CE26D5" w:rsidP="00CE26D5">
            <w:pPr>
              <w:jc w:val="center"/>
              <w:rPr>
                <w:sz w:val="24"/>
              </w:rPr>
            </w:pPr>
            <w:r w:rsidRPr="00CE26D5">
              <w:rPr>
                <w:sz w:val="24"/>
              </w:rPr>
              <w:t>д. Першино</w:t>
            </w:r>
          </w:p>
        </w:tc>
        <w:tc>
          <w:tcPr>
            <w:tcW w:w="1612" w:type="dxa"/>
            <w:vAlign w:val="center"/>
          </w:tcPr>
          <w:p w14:paraId="04BD5141" w14:textId="77777777" w:rsidR="00CE26D5" w:rsidRPr="00CE26D5" w:rsidRDefault="00CE26D5" w:rsidP="00CE26D5">
            <w:pPr>
              <w:jc w:val="center"/>
              <w:rPr>
                <w:sz w:val="24"/>
              </w:rPr>
            </w:pPr>
          </w:p>
        </w:tc>
        <w:tc>
          <w:tcPr>
            <w:tcW w:w="2663" w:type="dxa"/>
            <w:vAlign w:val="center"/>
          </w:tcPr>
          <w:p w14:paraId="6DE2CD01" w14:textId="77777777" w:rsidR="00CE26D5" w:rsidRPr="00CE26D5" w:rsidRDefault="00CE26D5" w:rsidP="00CE26D5">
            <w:pPr>
              <w:jc w:val="center"/>
              <w:rPr>
                <w:sz w:val="24"/>
              </w:rPr>
            </w:pPr>
          </w:p>
        </w:tc>
        <w:tc>
          <w:tcPr>
            <w:tcW w:w="1589" w:type="dxa"/>
            <w:vAlign w:val="center"/>
          </w:tcPr>
          <w:p w14:paraId="30DF8784" w14:textId="77777777" w:rsidR="00CE26D5" w:rsidRPr="00CE26D5" w:rsidRDefault="00CE26D5" w:rsidP="00CE26D5">
            <w:pPr>
              <w:jc w:val="center"/>
              <w:rPr>
                <w:sz w:val="24"/>
              </w:rPr>
            </w:pPr>
            <w:r w:rsidRPr="00CE26D5">
              <w:rPr>
                <w:sz w:val="24"/>
              </w:rPr>
              <w:t>0,7</w:t>
            </w:r>
          </w:p>
        </w:tc>
        <w:tc>
          <w:tcPr>
            <w:tcW w:w="1134" w:type="dxa"/>
            <w:vAlign w:val="center"/>
          </w:tcPr>
          <w:p w14:paraId="0A5E9904" w14:textId="77777777" w:rsidR="00CE26D5" w:rsidRPr="00CE26D5" w:rsidRDefault="00CE26D5" w:rsidP="00CE26D5">
            <w:pPr>
              <w:jc w:val="center"/>
              <w:rPr>
                <w:sz w:val="24"/>
              </w:rPr>
            </w:pPr>
            <w:r w:rsidRPr="00CE26D5">
              <w:rPr>
                <w:sz w:val="24"/>
              </w:rPr>
              <w:t>0,7</w:t>
            </w:r>
          </w:p>
        </w:tc>
        <w:tc>
          <w:tcPr>
            <w:tcW w:w="1134" w:type="dxa"/>
          </w:tcPr>
          <w:p w14:paraId="6A20DB8F"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0993E421"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09A37E0A"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6026F403"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07BA4EFB" w14:textId="77777777" w:rsidTr="00CE26D5">
        <w:trPr>
          <w:trHeight w:val="285"/>
          <w:jc w:val="center"/>
        </w:trPr>
        <w:tc>
          <w:tcPr>
            <w:tcW w:w="2211" w:type="dxa"/>
            <w:vAlign w:val="center"/>
          </w:tcPr>
          <w:p w14:paraId="3787AF4B" w14:textId="77777777" w:rsidR="00CE26D5" w:rsidRPr="00CE26D5" w:rsidRDefault="00CE26D5" w:rsidP="00CE26D5">
            <w:pPr>
              <w:jc w:val="center"/>
              <w:rPr>
                <w:sz w:val="24"/>
              </w:rPr>
            </w:pPr>
            <w:r w:rsidRPr="00CE26D5">
              <w:rPr>
                <w:sz w:val="24"/>
              </w:rPr>
              <w:t>д. Кобылача</w:t>
            </w:r>
          </w:p>
        </w:tc>
        <w:tc>
          <w:tcPr>
            <w:tcW w:w="1612" w:type="dxa"/>
            <w:vAlign w:val="center"/>
          </w:tcPr>
          <w:p w14:paraId="6B5CAB5B" w14:textId="77777777" w:rsidR="00CE26D5" w:rsidRPr="00CE26D5" w:rsidRDefault="00CE26D5" w:rsidP="00CE26D5">
            <w:pPr>
              <w:jc w:val="center"/>
              <w:rPr>
                <w:sz w:val="24"/>
              </w:rPr>
            </w:pPr>
          </w:p>
        </w:tc>
        <w:tc>
          <w:tcPr>
            <w:tcW w:w="2663" w:type="dxa"/>
            <w:vAlign w:val="center"/>
          </w:tcPr>
          <w:p w14:paraId="5D26BD77" w14:textId="77777777" w:rsidR="00CE26D5" w:rsidRPr="00CE26D5" w:rsidRDefault="00CE26D5" w:rsidP="00CE26D5">
            <w:pPr>
              <w:jc w:val="center"/>
              <w:rPr>
                <w:sz w:val="24"/>
              </w:rPr>
            </w:pPr>
          </w:p>
        </w:tc>
        <w:tc>
          <w:tcPr>
            <w:tcW w:w="1589" w:type="dxa"/>
            <w:vAlign w:val="center"/>
          </w:tcPr>
          <w:p w14:paraId="323F5E5D" w14:textId="77777777" w:rsidR="00CE26D5" w:rsidRPr="00CE26D5" w:rsidRDefault="00CE26D5" w:rsidP="00CE26D5">
            <w:pPr>
              <w:jc w:val="center"/>
              <w:rPr>
                <w:sz w:val="24"/>
              </w:rPr>
            </w:pPr>
            <w:r w:rsidRPr="00CE26D5">
              <w:rPr>
                <w:sz w:val="24"/>
              </w:rPr>
              <w:t>0,15</w:t>
            </w:r>
          </w:p>
        </w:tc>
        <w:tc>
          <w:tcPr>
            <w:tcW w:w="1134" w:type="dxa"/>
            <w:vAlign w:val="center"/>
          </w:tcPr>
          <w:p w14:paraId="4413F159" w14:textId="77777777" w:rsidR="00CE26D5" w:rsidRPr="00CE26D5" w:rsidRDefault="00CE26D5" w:rsidP="00CE26D5">
            <w:pPr>
              <w:jc w:val="center"/>
              <w:rPr>
                <w:sz w:val="24"/>
              </w:rPr>
            </w:pPr>
            <w:r w:rsidRPr="00CE26D5">
              <w:rPr>
                <w:sz w:val="24"/>
              </w:rPr>
              <w:t>0,15</w:t>
            </w:r>
          </w:p>
        </w:tc>
        <w:tc>
          <w:tcPr>
            <w:tcW w:w="1134" w:type="dxa"/>
          </w:tcPr>
          <w:p w14:paraId="4C1EBBD2"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521854FC"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0A811E64"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1677A9D0"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063DB6BF" w14:textId="77777777" w:rsidTr="00CE26D5">
        <w:trPr>
          <w:trHeight w:val="285"/>
          <w:jc w:val="center"/>
        </w:trPr>
        <w:tc>
          <w:tcPr>
            <w:tcW w:w="2211" w:type="dxa"/>
            <w:vAlign w:val="center"/>
          </w:tcPr>
          <w:p w14:paraId="1174B26D" w14:textId="77777777" w:rsidR="00CE26D5" w:rsidRPr="00CE26D5" w:rsidRDefault="00CE26D5" w:rsidP="00CE26D5">
            <w:pPr>
              <w:jc w:val="center"/>
              <w:rPr>
                <w:sz w:val="24"/>
              </w:rPr>
            </w:pPr>
            <w:r w:rsidRPr="00CE26D5">
              <w:rPr>
                <w:sz w:val="24"/>
              </w:rPr>
              <w:t>д. Лучники</w:t>
            </w:r>
          </w:p>
        </w:tc>
        <w:tc>
          <w:tcPr>
            <w:tcW w:w="1612" w:type="dxa"/>
            <w:vAlign w:val="center"/>
          </w:tcPr>
          <w:p w14:paraId="44EDBEC3" w14:textId="77777777" w:rsidR="00CE26D5" w:rsidRPr="00CE26D5" w:rsidRDefault="00CE26D5" w:rsidP="00CE26D5">
            <w:pPr>
              <w:jc w:val="center"/>
              <w:rPr>
                <w:sz w:val="24"/>
              </w:rPr>
            </w:pPr>
          </w:p>
        </w:tc>
        <w:tc>
          <w:tcPr>
            <w:tcW w:w="2663" w:type="dxa"/>
            <w:vAlign w:val="center"/>
          </w:tcPr>
          <w:p w14:paraId="6FBC1D66" w14:textId="77777777" w:rsidR="00CE26D5" w:rsidRPr="00CE26D5" w:rsidRDefault="00CE26D5" w:rsidP="00CE26D5">
            <w:pPr>
              <w:jc w:val="center"/>
              <w:rPr>
                <w:sz w:val="24"/>
              </w:rPr>
            </w:pPr>
          </w:p>
        </w:tc>
        <w:tc>
          <w:tcPr>
            <w:tcW w:w="1589" w:type="dxa"/>
            <w:vAlign w:val="center"/>
          </w:tcPr>
          <w:p w14:paraId="1EC0B4BD" w14:textId="77777777" w:rsidR="00CE26D5" w:rsidRPr="00CE26D5" w:rsidRDefault="00CE26D5" w:rsidP="00CE26D5">
            <w:pPr>
              <w:jc w:val="center"/>
              <w:rPr>
                <w:sz w:val="24"/>
              </w:rPr>
            </w:pPr>
            <w:r w:rsidRPr="00CE26D5">
              <w:rPr>
                <w:sz w:val="24"/>
              </w:rPr>
              <w:t>0,8</w:t>
            </w:r>
          </w:p>
        </w:tc>
        <w:tc>
          <w:tcPr>
            <w:tcW w:w="1134" w:type="dxa"/>
            <w:vAlign w:val="center"/>
          </w:tcPr>
          <w:p w14:paraId="61E272AD" w14:textId="77777777" w:rsidR="00CE26D5" w:rsidRPr="00CE26D5" w:rsidRDefault="00CE26D5" w:rsidP="00CE26D5">
            <w:pPr>
              <w:jc w:val="center"/>
              <w:rPr>
                <w:sz w:val="24"/>
              </w:rPr>
            </w:pPr>
            <w:r w:rsidRPr="00CE26D5">
              <w:rPr>
                <w:sz w:val="24"/>
              </w:rPr>
              <w:t>0,8</w:t>
            </w:r>
          </w:p>
        </w:tc>
        <w:tc>
          <w:tcPr>
            <w:tcW w:w="1134" w:type="dxa"/>
          </w:tcPr>
          <w:p w14:paraId="475643A5"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536DE0E4"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39595D66"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3460F257"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0820C24" w14:textId="77777777" w:rsidTr="00CE26D5">
        <w:trPr>
          <w:trHeight w:val="285"/>
          <w:jc w:val="center"/>
        </w:trPr>
        <w:tc>
          <w:tcPr>
            <w:tcW w:w="2211" w:type="dxa"/>
            <w:vAlign w:val="center"/>
          </w:tcPr>
          <w:p w14:paraId="08986746" w14:textId="77777777" w:rsidR="00CE26D5" w:rsidRPr="00CE26D5" w:rsidRDefault="00CE26D5" w:rsidP="00CE26D5">
            <w:pPr>
              <w:jc w:val="center"/>
              <w:rPr>
                <w:sz w:val="24"/>
              </w:rPr>
            </w:pPr>
            <w:r w:rsidRPr="00CE26D5">
              <w:rPr>
                <w:sz w:val="24"/>
              </w:rPr>
              <w:t>д. Верхняя Кедра</w:t>
            </w:r>
          </w:p>
        </w:tc>
        <w:tc>
          <w:tcPr>
            <w:tcW w:w="1612" w:type="dxa"/>
            <w:vAlign w:val="center"/>
          </w:tcPr>
          <w:p w14:paraId="59BEB082" w14:textId="77777777" w:rsidR="00CE26D5" w:rsidRPr="00CE26D5" w:rsidRDefault="00CE26D5" w:rsidP="00CE26D5">
            <w:pPr>
              <w:jc w:val="center"/>
              <w:rPr>
                <w:sz w:val="24"/>
              </w:rPr>
            </w:pPr>
          </w:p>
        </w:tc>
        <w:tc>
          <w:tcPr>
            <w:tcW w:w="2663" w:type="dxa"/>
            <w:vAlign w:val="center"/>
          </w:tcPr>
          <w:p w14:paraId="03866164" w14:textId="77777777" w:rsidR="00CE26D5" w:rsidRPr="00CE26D5" w:rsidRDefault="00CE26D5" w:rsidP="00CE26D5">
            <w:pPr>
              <w:jc w:val="center"/>
              <w:rPr>
                <w:sz w:val="24"/>
              </w:rPr>
            </w:pPr>
          </w:p>
        </w:tc>
        <w:tc>
          <w:tcPr>
            <w:tcW w:w="1589" w:type="dxa"/>
            <w:vAlign w:val="center"/>
          </w:tcPr>
          <w:p w14:paraId="5552FDF6" w14:textId="77777777" w:rsidR="00CE26D5" w:rsidRPr="00CE26D5" w:rsidRDefault="00CE26D5" w:rsidP="00CE26D5">
            <w:pPr>
              <w:jc w:val="center"/>
              <w:rPr>
                <w:sz w:val="24"/>
              </w:rPr>
            </w:pPr>
            <w:r w:rsidRPr="00CE26D5">
              <w:rPr>
                <w:sz w:val="24"/>
              </w:rPr>
              <w:t>0,428</w:t>
            </w:r>
          </w:p>
        </w:tc>
        <w:tc>
          <w:tcPr>
            <w:tcW w:w="1134" w:type="dxa"/>
            <w:vAlign w:val="center"/>
          </w:tcPr>
          <w:p w14:paraId="6BE5AEE4" w14:textId="77777777" w:rsidR="00CE26D5" w:rsidRPr="00CE26D5" w:rsidRDefault="00CE26D5" w:rsidP="00CE26D5">
            <w:pPr>
              <w:jc w:val="center"/>
              <w:rPr>
                <w:sz w:val="24"/>
              </w:rPr>
            </w:pPr>
            <w:r w:rsidRPr="00CE26D5">
              <w:rPr>
                <w:sz w:val="24"/>
              </w:rPr>
              <w:t>0,428</w:t>
            </w:r>
          </w:p>
        </w:tc>
        <w:tc>
          <w:tcPr>
            <w:tcW w:w="1134" w:type="dxa"/>
          </w:tcPr>
          <w:p w14:paraId="65734993"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12DA8A36"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64F4EC1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23132513"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892C8D6" w14:textId="77777777" w:rsidTr="00CE26D5">
        <w:trPr>
          <w:trHeight w:val="285"/>
          <w:jc w:val="center"/>
        </w:trPr>
        <w:tc>
          <w:tcPr>
            <w:tcW w:w="2211" w:type="dxa"/>
            <w:vAlign w:val="center"/>
          </w:tcPr>
          <w:p w14:paraId="08188A70" w14:textId="77777777" w:rsidR="00CE26D5" w:rsidRPr="00CE26D5" w:rsidRDefault="00CE26D5" w:rsidP="00CE26D5">
            <w:pPr>
              <w:jc w:val="center"/>
              <w:rPr>
                <w:sz w:val="24"/>
              </w:rPr>
            </w:pPr>
            <w:r w:rsidRPr="00CE26D5">
              <w:rPr>
                <w:sz w:val="24"/>
              </w:rPr>
              <w:t>д. Щукино</w:t>
            </w:r>
          </w:p>
        </w:tc>
        <w:tc>
          <w:tcPr>
            <w:tcW w:w="1612" w:type="dxa"/>
            <w:vAlign w:val="center"/>
          </w:tcPr>
          <w:p w14:paraId="3083977F" w14:textId="77777777" w:rsidR="00CE26D5" w:rsidRPr="00CE26D5" w:rsidRDefault="00CE26D5" w:rsidP="00CE26D5">
            <w:pPr>
              <w:jc w:val="center"/>
              <w:rPr>
                <w:sz w:val="24"/>
              </w:rPr>
            </w:pPr>
          </w:p>
        </w:tc>
        <w:tc>
          <w:tcPr>
            <w:tcW w:w="2663" w:type="dxa"/>
            <w:vAlign w:val="center"/>
          </w:tcPr>
          <w:p w14:paraId="4357AE71" w14:textId="77777777" w:rsidR="00CE26D5" w:rsidRPr="00CE26D5" w:rsidRDefault="00CE26D5" w:rsidP="00CE26D5">
            <w:pPr>
              <w:jc w:val="center"/>
              <w:rPr>
                <w:sz w:val="24"/>
              </w:rPr>
            </w:pPr>
          </w:p>
        </w:tc>
        <w:tc>
          <w:tcPr>
            <w:tcW w:w="1589" w:type="dxa"/>
            <w:vAlign w:val="center"/>
          </w:tcPr>
          <w:p w14:paraId="15CBED96" w14:textId="77777777" w:rsidR="00CE26D5" w:rsidRPr="00CE26D5" w:rsidRDefault="00CE26D5" w:rsidP="00CE26D5">
            <w:pPr>
              <w:jc w:val="center"/>
              <w:rPr>
                <w:sz w:val="24"/>
              </w:rPr>
            </w:pPr>
            <w:r w:rsidRPr="00CE26D5">
              <w:rPr>
                <w:sz w:val="24"/>
              </w:rPr>
              <w:t>0,5</w:t>
            </w:r>
          </w:p>
        </w:tc>
        <w:tc>
          <w:tcPr>
            <w:tcW w:w="1134" w:type="dxa"/>
            <w:vAlign w:val="center"/>
          </w:tcPr>
          <w:p w14:paraId="4B664060" w14:textId="77777777" w:rsidR="00CE26D5" w:rsidRPr="00CE26D5" w:rsidRDefault="00CE26D5" w:rsidP="00CE26D5">
            <w:pPr>
              <w:jc w:val="center"/>
              <w:rPr>
                <w:sz w:val="24"/>
              </w:rPr>
            </w:pPr>
            <w:r w:rsidRPr="00CE26D5">
              <w:rPr>
                <w:sz w:val="24"/>
              </w:rPr>
              <w:t>0,5</w:t>
            </w:r>
          </w:p>
        </w:tc>
        <w:tc>
          <w:tcPr>
            <w:tcW w:w="1134" w:type="dxa"/>
          </w:tcPr>
          <w:p w14:paraId="2CC07526"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6E5AF736"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32CACC9A"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2917FEB2"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2F369882" w14:textId="77777777" w:rsidTr="00CE26D5">
        <w:trPr>
          <w:trHeight w:val="285"/>
          <w:jc w:val="center"/>
        </w:trPr>
        <w:tc>
          <w:tcPr>
            <w:tcW w:w="2211" w:type="dxa"/>
            <w:vAlign w:val="center"/>
          </w:tcPr>
          <w:p w14:paraId="522F68DF" w14:textId="77777777" w:rsidR="00CE26D5" w:rsidRPr="00CE26D5" w:rsidRDefault="00CE26D5" w:rsidP="00CE26D5">
            <w:pPr>
              <w:jc w:val="center"/>
              <w:rPr>
                <w:sz w:val="24"/>
              </w:rPr>
            </w:pPr>
            <w:r w:rsidRPr="00CE26D5">
              <w:rPr>
                <w:sz w:val="24"/>
              </w:rPr>
              <w:lastRenderedPageBreak/>
              <w:t>д. Ужоговка</w:t>
            </w:r>
          </w:p>
        </w:tc>
        <w:tc>
          <w:tcPr>
            <w:tcW w:w="1612" w:type="dxa"/>
            <w:vAlign w:val="center"/>
          </w:tcPr>
          <w:p w14:paraId="7FD71683" w14:textId="77777777" w:rsidR="00CE26D5" w:rsidRPr="00CE26D5" w:rsidRDefault="00CE26D5" w:rsidP="00CE26D5">
            <w:pPr>
              <w:jc w:val="center"/>
              <w:rPr>
                <w:sz w:val="24"/>
              </w:rPr>
            </w:pPr>
          </w:p>
        </w:tc>
        <w:tc>
          <w:tcPr>
            <w:tcW w:w="2663" w:type="dxa"/>
            <w:vAlign w:val="center"/>
          </w:tcPr>
          <w:p w14:paraId="7987A82E" w14:textId="77777777" w:rsidR="00CE26D5" w:rsidRPr="00CE26D5" w:rsidRDefault="00CE26D5" w:rsidP="00CE26D5">
            <w:pPr>
              <w:jc w:val="center"/>
              <w:rPr>
                <w:sz w:val="24"/>
              </w:rPr>
            </w:pPr>
          </w:p>
        </w:tc>
        <w:tc>
          <w:tcPr>
            <w:tcW w:w="1589" w:type="dxa"/>
            <w:vAlign w:val="center"/>
          </w:tcPr>
          <w:p w14:paraId="644BF202" w14:textId="77777777" w:rsidR="00CE26D5" w:rsidRPr="00CE26D5" w:rsidRDefault="00CE26D5" w:rsidP="00CE26D5">
            <w:pPr>
              <w:jc w:val="center"/>
              <w:rPr>
                <w:sz w:val="24"/>
              </w:rPr>
            </w:pPr>
            <w:r w:rsidRPr="00CE26D5">
              <w:rPr>
                <w:sz w:val="24"/>
              </w:rPr>
              <w:t>0,35</w:t>
            </w:r>
          </w:p>
        </w:tc>
        <w:tc>
          <w:tcPr>
            <w:tcW w:w="1134" w:type="dxa"/>
            <w:vAlign w:val="center"/>
          </w:tcPr>
          <w:p w14:paraId="509015F6" w14:textId="77777777" w:rsidR="00CE26D5" w:rsidRPr="00CE26D5" w:rsidRDefault="00CE26D5" w:rsidP="00CE26D5">
            <w:pPr>
              <w:jc w:val="center"/>
              <w:rPr>
                <w:sz w:val="24"/>
              </w:rPr>
            </w:pPr>
            <w:r w:rsidRPr="00CE26D5">
              <w:rPr>
                <w:sz w:val="24"/>
              </w:rPr>
              <w:t>0,35</w:t>
            </w:r>
          </w:p>
        </w:tc>
        <w:tc>
          <w:tcPr>
            <w:tcW w:w="1134" w:type="dxa"/>
          </w:tcPr>
          <w:p w14:paraId="42A75309"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282963DA"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56E86508"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2C78BEA5"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A5863C4" w14:textId="77777777" w:rsidTr="00CE26D5">
        <w:trPr>
          <w:trHeight w:val="285"/>
          <w:jc w:val="center"/>
        </w:trPr>
        <w:tc>
          <w:tcPr>
            <w:tcW w:w="2211" w:type="dxa"/>
            <w:vAlign w:val="center"/>
          </w:tcPr>
          <w:p w14:paraId="5C858186" w14:textId="77777777" w:rsidR="00CE26D5" w:rsidRPr="00CE26D5" w:rsidRDefault="00CE26D5" w:rsidP="00CE26D5">
            <w:pPr>
              <w:jc w:val="center"/>
              <w:rPr>
                <w:sz w:val="24"/>
              </w:rPr>
            </w:pPr>
            <w:r w:rsidRPr="00CE26D5">
              <w:rPr>
                <w:sz w:val="24"/>
              </w:rPr>
              <w:t>д. Мироново</w:t>
            </w:r>
          </w:p>
        </w:tc>
        <w:tc>
          <w:tcPr>
            <w:tcW w:w="1612" w:type="dxa"/>
            <w:vAlign w:val="center"/>
          </w:tcPr>
          <w:p w14:paraId="08C6EAC4" w14:textId="77777777" w:rsidR="00CE26D5" w:rsidRPr="00CE26D5" w:rsidRDefault="00CE26D5" w:rsidP="00CE26D5">
            <w:pPr>
              <w:jc w:val="center"/>
              <w:rPr>
                <w:sz w:val="24"/>
              </w:rPr>
            </w:pPr>
          </w:p>
        </w:tc>
        <w:tc>
          <w:tcPr>
            <w:tcW w:w="2663" w:type="dxa"/>
            <w:vAlign w:val="center"/>
          </w:tcPr>
          <w:p w14:paraId="5229290F" w14:textId="77777777" w:rsidR="00CE26D5" w:rsidRPr="00CE26D5" w:rsidRDefault="00CE26D5" w:rsidP="00CE26D5">
            <w:pPr>
              <w:jc w:val="center"/>
              <w:rPr>
                <w:sz w:val="24"/>
              </w:rPr>
            </w:pPr>
          </w:p>
        </w:tc>
        <w:tc>
          <w:tcPr>
            <w:tcW w:w="1589" w:type="dxa"/>
            <w:vAlign w:val="center"/>
          </w:tcPr>
          <w:p w14:paraId="101905B6" w14:textId="77777777" w:rsidR="00CE26D5" w:rsidRPr="00CE26D5" w:rsidRDefault="00CE26D5" w:rsidP="00CE26D5">
            <w:pPr>
              <w:jc w:val="center"/>
              <w:rPr>
                <w:sz w:val="24"/>
              </w:rPr>
            </w:pPr>
            <w:r w:rsidRPr="00CE26D5">
              <w:rPr>
                <w:sz w:val="24"/>
              </w:rPr>
              <w:t>1,446</w:t>
            </w:r>
          </w:p>
        </w:tc>
        <w:tc>
          <w:tcPr>
            <w:tcW w:w="1134" w:type="dxa"/>
            <w:vAlign w:val="center"/>
          </w:tcPr>
          <w:p w14:paraId="2AFCC1C1" w14:textId="77777777" w:rsidR="00CE26D5" w:rsidRPr="00CE26D5" w:rsidRDefault="00CE26D5" w:rsidP="00CE26D5">
            <w:pPr>
              <w:jc w:val="center"/>
              <w:rPr>
                <w:sz w:val="24"/>
              </w:rPr>
            </w:pPr>
            <w:r w:rsidRPr="00CE26D5">
              <w:rPr>
                <w:sz w:val="24"/>
              </w:rPr>
              <w:t>1,446</w:t>
            </w:r>
          </w:p>
        </w:tc>
        <w:tc>
          <w:tcPr>
            <w:tcW w:w="1134" w:type="dxa"/>
          </w:tcPr>
          <w:p w14:paraId="3DA1CA27"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02D50720"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417EF8A5"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3F159741"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82DE022" w14:textId="77777777" w:rsidTr="00CE26D5">
        <w:trPr>
          <w:trHeight w:val="285"/>
          <w:jc w:val="center"/>
        </w:trPr>
        <w:tc>
          <w:tcPr>
            <w:tcW w:w="2211" w:type="dxa"/>
            <w:vAlign w:val="center"/>
          </w:tcPr>
          <w:p w14:paraId="6BF83728" w14:textId="77777777" w:rsidR="00CE26D5" w:rsidRPr="00CE26D5" w:rsidRDefault="00CE26D5" w:rsidP="00CE26D5">
            <w:pPr>
              <w:jc w:val="center"/>
              <w:rPr>
                <w:sz w:val="24"/>
              </w:rPr>
            </w:pPr>
            <w:r w:rsidRPr="00CE26D5">
              <w:rPr>
                <w:sz w:val="24"/>
              </w:rPr>
              <w:t>д. Никулята</w:t>
            </w:r>
          </w:p>
        </w:tc>
        <w:tc>
          <w:tcPr>
            <w:tcW w:w="1612" w:type="dxa"/>
            <w:vAlign w:val="center"/>
          </w:tcPr>
          <w:p w14:paraId="2C68FB62" w14:textId="77777777" w:rsidR="00CE26D5" w:rsidRPr="00CE26D5" w:rsidRDefault="00CE26D5" w:rsidP="00CE26D5">
            <w:pPr>
              <w:jc w:val="center"/>
              <w:rPr>
                <w:sz w:val="24"/>
              </w:rPr>
            </w:pPr>
          </w:p>
        </w:tc>
        <w:tc>
          <w:tcPr>
            <w:tcW w:w="2663" w:type="dxa"/>
            <w:vAlign w:val="center"/>
          </w:tcPr>
          <w:p w14:paraId="5280B033" w14:textId="77777777" w:rsidR="00CE26D5" w:rsidRPr="00CE26D5" w:rsidRDefault="00CE26D5" w:rsidP="00CE26D5">
            <w:pPr>
              <w:jc w:val="center"/>
              <w:rPr>
                <w:sz w:val="24"/>
              </w:rPr>
            </w:pPr>
          </w:p>
        </w:tc>
        <w:tc>
          <w:tcPr>
            <w:tcW w:w="1589" w:type="dxa"/>
            <w:vAlign w:val="center"/>
          </w:tcPr>
          <w:p w14:paraId="2DF466F3" w14:textId="77777777" w:rsidR="00CE26D5" w:rsidRPr="00CE26D5" w:rsidRDefault="00CE26D5" w:rsidP="00CE26D5">
            <w:pPr>
              <w:jc w:val="center"/>
              <w:rPr>
                <w:sz w:val="24"/>
              </w:rPr>
            </w:pPr>
            <w:r w:rsidRPr="00CE26D5">
              <w:rPr>
                <w:sz w:val="24"/>
              </w:rPr>
              <w:t>0,35</w:t>
            </w:r>
          </w:p>
        </w:tc>
        <w:tc>
          <w:tcPr>
            <w:tcW w:w="1134" w:type="dxa"/>
            <w:vAlign w:val="center"/>
          </w:tcPr>
          <w:p w14:paraId="141E4AA0" w14:textId="77777777" w:rsidR="00CE26D5" w:rsidRPr="00CE26D5" w:rsidRDefault="00CE26D5" w:rsidP="00CE26D5">
            <w:pPr>
              <w:jc w:val="center"/>
              <w:rPr>
                <w:sz w:val="24"/>
              </w:rPr>
            </w:pPr>
            <w:r w:rsidRPr="00CE26D5">
              <w:rPr>
                <w:sz w:val="24"/>
              </w:rPr>
              <w:t>0,35</w:t>
            </w:r>
          </w:p>
        </w:tc>
        <w:tc>
          <w:tcPr>
            <w:tcW w:w="1134" w:type="dxa"/>
          </w:tcPr>
          <w:p w14:paraId="6921A780"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4B23CF5D"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37D6F1E9"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4C0B4A4A"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C33A6D1" w14:textId="77777777" w:rsidTr="00CE26D5">
        <w:trPr>
          <w:trHeight w:val="285"/>
          <w:jc w:val="center"/>
        </w:trPr>
        <w:tc>
          <w:tcPr>
            <w:tcW w:w="2211" w:type="dxa"/>
            <w:vAlign w:val="center"/>
          </w:tcPr>
          <w:p w14:paraId="42FC5DBB" w14:textId="77777777" w:rsidR="00CE26D5" w:rsidRPr="00CE26D5" w:rsidRDefault="00CE26D5" w:rsidP="00CE26D5">
            <w:pPr>
              <w:jc w:val="center"/>
              <w:rPr>
                <w:sz w:val="24"/>
              </w:rPr>
            </w:pPr>
            <w:r w:rsidRPr="00CE26D5">
              <w:rPr>
                <w:sz w:val="24"/>
              </w:rPr>
              <w:t>д. Меркучи</w:t>
            </w:r>
          </w:p>
        </w:tc>
        <w:tc>
          <w:tcPr>
            <w:tcW w:w="1612" w:type="dxa"/>
            <w:vAlign w:val="center"/>
          </w:tcPr>
          <w:p w14:paraId="66A49F8E" w14:textId="77777777" w:rsidR="00CE26D5" w:rsidRPr="00CE26D5" w:rsidRDefault="00CE26D5" w:rsidP="00CE26D5">
            <w:pPr>
              <w:jc w:val="center"/>
              <w:rPr>
                <w:sz w:val="24"/>
              </w:rPr>
            </w:pPr>
          </w:p>
        </w:tc>
        <w:tc>
          <w:tcPr>
            <w:tcW w:w="2663" w:type="dxa"/>
            <w:vAlign w:val="center"/>
          </w:tcPr>
          <w:p w14:paraId="5489F582" w14:textId="77777777" w:rsidR="00CE26D5" w:rsidRPr="00CE26D5" w:rsidRDefault="00CE26D5" w:rsidP="00CE26D5">
            <w:pPr>
              <w:jc w:val="center"/>
              <w:rPr>
                <w:sz w:val="24"/>
              </w:rPr>
            </w:pPr>
          </w:p>
        </w:tc>
        <w:tc>
          <w:tcPr>
            <w:tcW w:w="1589" w:type="dxa"/>
            <w:vAlign w:val="center"/>
          </w:tcPr>
          <w:p w14:paraId="4B9C5DC8" w14:textId="77777777" w:rsidR="00CE26D5" w:rsidRPr="00CE26D5" w:rsidRDefault="00CE26D5" w:rsidP="00CE26D5">
            <w:pPr>
              <w:jc w:val="center"/>
              <w:rPr>
                <w:sz w:val="24"/>
              </w:rPr>
            </w:pPr>
            <w:r w:rsidRPr="00CE26D5">
              <w:rPr>
                <w:sz w:val="24"/>
              </w:rPr>
              <w:t>0,1</w:t>
            </w:r>
          </w:p>
        </w:tc>
        <w:tc>
          <w:tcPr>
            <w:tcW w:w="1134" w:type="dxa"/>
            <w:vAlign w:val="center"/>
          </w:tcPr>
          <w:p w14:paraId="48C6AE87" w14:textId="77777777" w:rsidR="00CE26D5" w:rsidRPr="00CE26D5" w:rsidRDefault="00CE26D5" w:rsidP="00CE26D5">
            <w:pPr>
              <w:jc w:val="center"/>
              <w:rPr>
                <w:sz w:val="24"/>
              </w:rPr>
            </w:pPr>
            <w:r w:rsidRPr="00CE26D5">
              <w:rPr>
                <w:sz w:val="24"/>
              </w:rPr>
              <w:t>0,1</w:t>
            </w:r>
          </w:p>
        </w:tc>
        <w:tc>
          <w:tcPr>
            <w:tcW w:w="1134" w:type="dxa"/>
          </w:tcPr>
          <w:p w14:paraId="092247F7"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032F76D2"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4EEE1095"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1DFF0A1C"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7F892279" w14:textId="77777777" w:rsidTr="00CE26D5">
        <w:trPr>
          <w:trHeight w:val="285"/>
          <w:jc w:val="center"/>
        </w:trPr>
        <w:tc>
          <w:tcPr>
            <w:tcW w:w="2211" w:type="dxa"/>
            <w:vAlign w:val="center"/>
          </w:tcPr>
          <w:p w14:paraId="4493872D" w14:textId="77777777" w:rsidR="00CE26D5" w:rsidRPr="00CE26D5" w:rsidRDefault="00CE26D5" w:rsidP="00CE26D5">
            <w:pPr>
              <w:jc w:val="center"/>
              <w:rPr>
                <w:sz w:val="24"/>
              </w:rPr>
            </w:pPr>
            <w:r w:rsidRPr="00CE26D5">
              <w:rPr>
                <w:sz w:val="24"/>
              </w:rPr>
              <w:t>д. Максимово</w:t>
            </w:r>
          </w:p>
        </w:tc>
        <w:tc>
          <w:tcPr>
            <w:tcW w:w="1612" w:type="dxa"/>
            <w:vAlign w:val="center"/>
          </w:tcPr>
          <w:p w14:paraId="6AB5AEB9" w14:textId="77777777" w:rsidR="00CE26D5" w:rsidRPr="00CE26D5" w:rsidRDefault="00CE26D5" w:rsidP="00CE26D5">
            <w:pPr>
              <w:jc w:val="center"/>
              <w:rPr>
                <w:sz w:val="24"/>
              </w:rPr>
            </w:pPr>
          </w:p>
        </w:tc>
        <w:tc>
          <w:tcPr>
            <w:tcW w:w="2663" w:type="dxa"/>
            <w:vAlign w:val="center"/>
          </w:tcPr>
          <w:p w14:paraId="56FCE631" w14:textId="77777777" w:rsidR="00CE26D5" w:rsidRPr="00CE26D5" w:rsidRDefault="00CE26D5" w:rsidP="00CE26D5">
            <w:pPr>
              <w:jc w:val="center"/>
              <w:rPr>
                <w:sz w:val="24"/>
              </w:rPr>
            </w:pPr>
          </w:p>
        </w:tc>
        <w:tc>
          <w:tcPr>
            <w:tcW w:w="1589" w:type="dxa"/>
            <w:vAlign w:val="center"/>
          </w:tcPr>
          <w:p w14:paraId="3F17D0B9" w14:textId="77777777" w:rsidR="00CE26D5" w:rsidRPr="00CE26D5" w:rsidRDefault="00CE26D5" w:rsidP="00CE26D5">
            <w:pPr>
              <w:jc w:val="center"/>
              <w:rPr>
                <w:sz w:val="24"/>
              </w:rPr>
            </w:pPr>
            <w:r w:rsidRPr="00CE26D5">
              <w:rPr>
                <w:sz w:val="24"/>
              </w:rPr>
              <w:t>0,55</w:t>
            </w:r>
          </w:p>
        </w:tc>
        <w:tc>
          <w:tcPr>
            <w:tcW w:w="1134" w:type="dxa"/>
            <w:vAlign w:val="center"/>
          </w:tcPr>
          <w:p w14:paraId="0FAF2AC4" w14:textId="77777777" w:rsidR="00CE26D5" w:rsidRPr="00CE26D5" w:rsidRDefault="00CE26D5" w:rsidP="00CE26D5">
            <w:pPr>
              <w:jc w:val="center"/>
              <w:rPr>
                <w:sz w:val="24"/>
              </w:rPr>
            </w:pPr>
            <w:r w:rsidRPr="00CE26D5">
              <w:rPr>
                <w:sz w:val="24"/>
              </w:rPr>
              <w:t>0,55</w:t>
            </w:r>
          </w:p>
        </w:tc>
        <w:tc>
          <w:tcPr>
            <w:tcW w:w="1134" w:type="dxa"/>
          </w:tcPr>
          <w:p w14:paraId="4E0867B6"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337F8809"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3E928FB8"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17A06681"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0559140D" w14:textId="77777777" w:rsidTr="00CE26D5">
        <w:trPr>
          <w:trHeight w:val="285"/>
          <w:jc w:val="center"/>
        </w:trPr>
        <w:tc>
          <w:tcPr>
            <w:tcW w:w="2211" w:type="dxa"/>
            <w:vAlign w:val="center"/>
          </w:tcPr>
          <w:p w14:paraId="4AFC8454" w14:textId="77777777" w:rsidR="00CE26D5" w:rsidRPr="00CE26D5" w:rsidRDefault="00CE26D5" w:rsidP="00CE26D5">
            <w:pPr>
              <w:jc w:val="center"/>
              <w:rPr>
                <w:sz w:val="24"/>
              </w:rPr>
            </w:pPr>
            <w:r w:rsidRPr="00CE26D5">
              <w:rPr>
                <w:sz w:val="24"/>
              </w:rPr>
              <w:t>д.Кулигашур-1</w:t>
            </w:r>
          </w:p>
        </w:tc>
        <w:tc>
          <w:tcPr>
            <w:tcW w:w="1612" w:type="dxa"/>
            <w:vAlign w:val="center"/>
          </w:tcPr>
          <w:p w14:paraId="546D5478" w14:textId="77777777" w:rsidR="00CE26D5" w:rsidRPr="00CE26D5" w:rsidRDefault="00CE26D5" w:rsidP="00CE26D5">
            <w:pPr>
              <w:jc w:val="center"/>
              <w:rPr>
                <w:sz w:val="24"/>
              </w:rPr>
            </w:pPr>
          </w:p>
        </w:tc>
        <w:tc>
          <w:tcPr>
            <w:tcW w:w="2663" w:type="dxa"/>
            <w:vAlign w:val="center"/>
          </w:tcPr>
          <w:p w14:paraId="014E6427" w14:textId="77777777" w:rsidR="00CE26D5" w:rsidRPr="00CE26D5" w:rsidRDefault="00CE26D5" w:rsidP="00CE26D5">
            <w:pPr>
              <w:jc w:val="center"/>
              <w:rPr>
                <w:sz w:val="24"/>
              </w:rPr>
            </w:pPr>
          </w:p>
        </w:tc>
        <w:tc>
          <w:tcPr>
            <w:tcW w:w="1589" w:type="dxa"/>
            <w:vAlign w:val="center"/>
          </w:tcPr>
          <w:p w14:paraId="3764D681" w14:textId="77777777" w:rsidR="00CE26D5" w:rsidRPr="00CE26D5" w:rsidRDefault="00CE26D5" w:rsidP="00CE26D5">
            <w:pPr>
              <w:jc w:val="center"/>
              <w:rPr>
                <w:sz w:val="24"/>
              </w:rPr>
            </w:pPr>
            <w:r w:rsidRPr="00CE26D5">
              <w:rPr>
                <w:sz w:val="24"/>
              </w:rPr>
              <w:t>0,55</w:t>
            </w:r>
          </w:p>
        </w:tc>
        <w:tc>
          <w:tcPr>
            <w:tcW w:w="1134" w:type="dxa"/>
            <w:vAlign w:val="center"/>
          </w:tcPr>
          <w:p w14:paraId="3285DE65" w14:textId="77777777" w:rsidR="00CE26D5" w:rsidRPr="00CE26D5" w:rsidRDefault="00CE26D5" w:rsidP="00CE26D5">
            <w:pPr>
              <w:jc w:val="center"/>
              <w:rPr>
                <w:sz w:val="24"/>
              </w:rPr>
            </w:pPr>
            <w:r w:rsidRPr="00CE26D5">
              <w:rPr>
                <w:sz w:val="24"/>
              </w:rPr>
              <w:t>0,55</w:t>
            </w:r>
          </w:p>
        </w:tc>
        <w:tc>
          <w:tcPr>
            <w:tcW w:w="1134" w:type="dxa"/>
          </w:tcPr>
          <w:p w14:paraId="54B18B3A"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3A37154D"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6E38EDA8"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19023933"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2F27BC48" w14:textId="77777777" w:rsidTr="00CE26D5">
        <w:trPr>
          <w:trHeight w:val="285"/>
          <w:jc w:val="center"/>
        </w:trPr>
        <w:tc>
          <w:tcPr>
            <w:tcW w:w="2211" w:type="dxa"/>
            <w:vAlign w:val="center"/>
          </w:tcPr>
          <w:p w14:paraId="4562E4E1" w14:textId="77777777" w:rsidR="00CE26D5" w:rsidRPr="00CE26D5" w:rsidRDefault="00CE26D5" w:rsidP="00CE26D5">
            <w:pPr>
              <w:jc w:val="center"/>
              <w:rPr>
                <w:sz w:val="24"/>
              </w:rPr>
            </w:pPr>
            <w:r w:rsidRPr="00CE26D5">
              <w:rPr>
                <w:sz w:val="24"/>
              </w:rPr>
              <w:t>д.Кулигашур-2</w:t>
            </w:r>
          </w:p>
        </w:tc>
        <w:tc>
          <w:tcPr>
            <w:tcW w:w="1612" w:type="dxa"/>
            <w:vAlign w:val="center"/>
          </w:tcPr>
          <w:p w14:paraId="7DF36161" w14:textId="77777777" w:rsidR="00CE26D5" w:rsidRPr="00CE26D5" w:rsidRDefault="00CE26D5" w:rsidP="00CE26D5">
            <w:pPr>
              <w:jc w:val="center"/>
              <w:rPr>
                <w:sz w:val="24"/>
              </w:rPr>
            </w:pPr>
          </w:p>
        </w:tc>
        <w:tc>
          <w:tcPr>
            <w:tcW w:w="2663" w:type="dxa"/>
            <w:vAlign w:val="center"/>
          </w:tcPr>
          <w:p w14:paraId="7CEBB7AD" w14:textId="77777777" w:rsidR="00CE26D5" w:rsidRPr="00CE26D5" w:rsidRDefault="00CE26D5" w:rsidP="00CE26D5">
            <w:pPr>
              <w:jc w:val="center"/>
              <w:rPr>
                <w:sz w:val="24"/>
              </w:rPr>
            </w:pPr>
          </w:p>
        </w:tc>
        <w:tc>
          <w:tcPr>
            <w:tcW w:w="1589" w:type="dxa"/>
            <w:vAlign w:val="center"/>
          </w:tcPr>
          <w:p w14:paraId="79F26859" w14:textId="77777777" w:rsidR="00CE26D5" w:rsidRPr="00CE26D5" w:rsidRDefault="00CE26D5" w:rsidP="00CE26D5">
            <w:pPr>
              <w:jc w:val="center"/>
              <w:rPr>
                <w:sz w:val="24"/>
              </w:rPr>
            </w:pPr>
            <w:r w:rsidRPr="00CE26D5">
              <w:rPr>
                <w:sz w:val="24"/>
              </w:rPr>
              <w:t>0,35</w:t>
            </w:r>
          </w:p>
        </w:tc>
        <w:tc>
          <w:tcPr>
            <w:tcW w:w="1134" w:type="dxa"/>
            <w:vAlign w:val="center"/>
          </w:tcPr>
          <w:p w14:paraId="639A0BF3" w14:textId="77777777" w:rsidR="00CE26D5" w:rsidRPr="00CE26D5" w:rsidRDefault="00CE26D5" w:rsidP="00CE26D5">
            <w:pPr>
              <w:jc w:val="center"/>
              <w:rPr>
                <w:sz w:val="24"/>
              </w:rPr>
            </w:pPr>
            <w:r w:rsidRPr="00CE26D5">
              <w:rPr>
                <w:sz w:val="24"/>
              </w:rPr>
              <w:t>0,35</w:t>
            </w:r>
          </w:p>
        </w:tc>
        <w:tc>
          <w:tcPr>
            <w:tcW w:w="1134" w:type="dxa"/>
          </w:tcPr>
          <w:p w14:paraId="27C95F97"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7364F66C"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034E93E2"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788C084F"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0BAB3DF" w14:textId="77777777" w:rsidTr="00CE26D5">
        <w:trPr>
          <w:trHeight w:val="285"/>
          <w:jc w:val="center"/>
        </w:trPr>
        <w:tc>
          <w:tcPr>
            <w:tcW w:w="2211" w:type="dxa"/>
            <w:vAlign w:val="center"/>
          </w:tcPr>
          <w:p w14:paraId="226EF132" w14:textId="77777777" w:rsidR="00CE26D5" w:rsidRPr="00CE26D5" w:rsidRDefault="00CE26D5" w:rsidP="00CE26D5">
            <w:pPr>
              <w:jc w:val="center"/>
              <w:rPr>
                <w:sz w:val="24"/>
              </w:rPr>
            </w:pPr>
            <w:r w:rsidRPr="00CE26D5">
              <w:rPr>
                <w:sz w:val="24"/>
              </w:rPr>
              <w:t>д. Павловская (Кувакуш)</w:t>
            </w:r>
          </w:p>
        </w:tc>
        <w:tc>
          <w:tcPr>
            <w:tcW w:w="1612" w:type="dxa"/>
            <w:vAlign w:val="center"/>
          </w:tcPr>
          <w:p w14:paraId="1527D93E" w14:textId="77777777" w:rsidR="00CE26D5" w:rsidRPr="00CE26D5" w:rsidRDefault="00CE26D5" w:rsidP="00CE26D5">
            <w:pPr>
              <w:jc w:val="center"/>
              <w:rPr>
                <w:sz w:val="24"/>
              </w:rPr>
            </w:pPr>
          </w:p>
        </w:tc>
        <w:tc>
          <w:tcPr>
            <w:tcW w:w="2663" w:type="dxa"/>
            <w:vAlign w:val="center"/>
          </w:tcPr>
          <w:p w14:paraId="34C5DD57" w14:textId="77777777" w:rsidR="00CE26D5" w:rsidRPr="00CE26D5" w:rsidRDefault="00CE26D5" w:rsidP="00CE26D5">
            <w:pPr>
              <w:jc w:val="center"/>
              <w:rPr>
                <w:sz w:val="24"/>
              </w:rPr>
            </w:pPr>
          </w:p>
        </w:tc>
        <w:tc>
          <w:tcPr>
            <w:tcW w:w="1589" w:type="dxa"/>
            <w:vAlign w:val="center"/>
          </w:tcPr>
          <w:p w14:paraId="25C926D4" w14:textId="77777777" w:rsidR="00CE26D5" w:rsidRPr="00CE26D5" w:rsidRDefault="00CE26D5" w:rsidP="00CE26D5">
            <w:pPr>
              <w:jc w:val="center"/>
              <w:rPr>
                <w:sz w:val="24"/>
              </w:rPr>
            </w:pPr>
            <w:r w:rsidRPr="00CE26D5">
              <w:rPr>
                <w:sz w:val="24"/>
              </w:rPr>
              <w:t>0,694</w:t>
            </w:r>
          </w:p>
        </w:tc>
        <w:tc>
          <w:tcPr>
            <w:tcW w:w="1134" w:type="dxa"/>
            <w:vAlign w:val="center"/>
          </w:tcPr>
          <w:p w14:paraId="30E34CC9" w14:textId="77777777" w:rsidR="00CE26D5" w:rsidRPr="00CE26D5" w:rsidRDefault="00CE26D5" w:rsidP="00CE26D5">
            <w:pPr>
              <w:jc w:val="center"/>
              <w:rPr>
                <w:sz w:val="24"/>
              </w:rPr>
            </w:pPr>
            <w:r w:rsidRPr="00CE26D5">
              <w:rPr>
                <w:sz w:val="24"/>
              </w:rPr>
              <w:t>0,694</w:t>
            </w:r>
          </w:p>
        </w:tc>
        <w:tc>
          <w:tcPr>
            <w:tcW w:w="1134" w:type="dxa"/>
          </w:tcPr>
          <w:p w14:paraId="1B059696"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406EAA9F"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70945D17"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06C43891"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E8CC055" w14:textId="77777777" w:rsidTr="00CE26D5">
        <w:trPr>
          <w:trHeight w:val="285"/>
          <w:jc w:val="center"/>
        </w:trPr>
        <w:tc>
          <w:tcPr>
            <w:tcW w:w="2211" w:type="dxa"/>
            <w:vAlign w:val="center"/>
          </w:tcPr>
          <w:p w14:paraId="05933766" w14:textId="77777777" w:rsidR="00CE26D5" w:rsidRPr="00CE26D5" w:rsidRDefault="00CE26D5" w:rsidP="00CE26D5">
            <w:pPr>
              <w:jc w:val="center"/>
              <w:rPr>
                <w:sz w:val="24"/>
              </w:rPr>
            </w:pPr>
            <w:r w:rsidRPr="00CE26D5">
              <w:rPr>
                <w:sz w:val="24"/>
              </w:rPr>
              <w:t>д. Кувакуш, ул. Школьная</w:t>
            </w:r>
          </w:p>
        </w:tc>
        <w:tc>
          <w:tcPr>
            <w:tcW w:w="1612" w:type="dxa"/>
            <w:vAlign w:val="center"/>
          </w:tcPr>
          <w:p w14:paraId="7BC0FF2B" w14:textId="77777777" w:rsidR="00CE26D5" w:rsidRPr="00CE26D5" w:rsidRDefault="00CE26D5" w:rsidP="00CE26D5">
            <w:pPr>
              <w:jc w:val="center"/>
              <w:rPr>
                <w:sz w:val="24"/>
              </w:rPr>
            </w:pPr>
          </w:p>
        </w:tc>
        <w:tc>
          <w:tcPr>
            <w:tcW w:w="2663" w:type="dxa"/>
            <w:vAlign w:val="center"/>
          </w:tcPr>
          <w:p w14:paraId="360A20E3" w14:textId="77777777" w:rsidR="00CE26D5" w:rsidRPr="00CE26D5" w:rsidRDefault="00CE26D5" w:rsidP="00CE26D5">
            <w:pPr>
              <w:jc w:val="center"/>
              <w:rPr>
                <w:sz w:val="24"/>
              </w:rPr>
            </w:pPr>
          </w:p>
        </w:tc>
        <w:tc>
          <w:tcPr>
            <w:tcW w:w="1589" w:type="dxa"/>
            <w:vAlign w:val="center"/>
          </w:tcPr>
          <w:p w14:paraId="3D9C7F81" w14:textId="77777777" w:rsidR="00CE26D5" w:rsidRPr="00CE26D5" w:rsidRDefault="00CE26D5" w:rsidP="00CE26D5">
            <w:pPr>
              <w:jc w:val="center"/>
              <w:rPr>
                <w:sz w:val="24"/>
              </w:rPr>
            </w:pPr>
            <w:r w:rsidRPr="00CE26D5">
              <w:rPr>
                <w:sz w:val="24"/>
              </w:rPr>
              <w:t>1,319</w:t>
            </w:r>
          </w:p>
        </w:tc>
        <w:tc>
          <w:tcPr>
            <w:tcW w:w="1134" w:type="dxa"/>
            <w:vAlign w:val="center"/>
          </w:tcPr>
          <w:p w14:paraId="37D445F0" w14:textId="77777777" w:rsidR="00CE26D5" w:rsidRPr="00CE26D5" w:rsidRDefault="00CE26D5" w:rsidP="00CE26D5">
            <w:pPr>
              <w:jc w:val="center"/>
              <w:rPr>
                <w:sz w:val="24"/>
              </w:rPr>
            </w:pPr>
            <w:r w:rsidRPr="00CE26D5">
              <w:rPr>
                <w:sz w:val="24"/>
              </w:rPr>
              <w:t>1,319</w:t>
            </w:r>
          </w:p>
        </w:tc>
        <w:tc>
          <w:tcPr>
            <w:tcW w:w="1134" w:type="dxa"/>
          </w:tcPr>
          <w:p w14:paraId="658BEC5D"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43F7A65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0EB64449"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016659B9"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27D57376" w14:textId="77777777" w:rsidTr="00CE26D5">
        <w:trPr>
          <w:trHeight w:val="285"/>
          <w:jc w:val="center"/>
        </w:trPr>
        <w:tc>
          <w:tcPr>
            <w:tcW w:w="2211" w:type="dxa"/>
            <w:vAlign w:val="center"/>
          </w:tcPr>
          <w:p w14:paraId="08BB6A94"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д. Кувакуш</w:t>
            </w:r>
          </w:p>
        </w:tc>
        <w:tc>
          <w:tcPr>
            <w:tcW w:w="1612" w:type="dxa"/>
            <w:vAlign w:val="center"/>
          </w:tcPr>
          <w:p w14:paraId="18F46BB6" w14:textId="77777777" w:rsidR="00CE26D5" w:rsidRPr="00CE26D5" w:rsidRDefault="00CE26D5" w:rsidP="00CE26D5">
            <w:pPr>
              <w:jc w:val="center"/>
              <w:rPr>
                <w:sz w:val="24"/>
              </w:rPr>
            </w:pPr>
          </w:p>
        </w:tc>
        <w:tc>
          <w:tcPr>
            <w:tcW w:w="2663" w:type="dxa"/>
            <w:vAlign w:val="center"/>
          </w:tcPr>
          <w:p w14:paraId="73D4E494" w14:textId="77777777" w:rsidR="00CE26D5" w:rsidRPr="00CE26D5" w:rsidRDefault="00CE26D5" w:rsidP="00CE26D5">
            <w:pPr>
              <w:jc w:val="center"/>
              <w:rPr>
                <w:sz w:val="24"/>
              </w:rPr>
            </w:pPr>
            <w:r w:rsidRPr="00CE26D5">
              <w:rPr>
                <w:sz w:val="24"/>
              </w:rPr>
              <w:t>ул. Калмыцкая</w:t>
            </w:r>
          </w:p>
        </w:tc>
        <w:tc>
          <w:tcPr>
            <w:tcW w:w="1589" w:type="dxa"/>
            <w:vAlign w:val="center"/>
          </w:tcPr>
          <w:p w14:paraId="4951FC33" w14:textId="77777777" w:rsidR="00CE26D5" w:rsidRPr="00CE26D5" w:rsidRDefault="00CE26D5" w:rsidP="00CE26D5">
            <w:pPr>
              <w:jc w:val="center"/>
              <w:rPr>
                <w:sz w:val="24"/>
              </w:rPr>
            </w:pPr>
            <w:r w:rsidRPr="00CE26D5">
              <w:rPr>
                <w:sz w:val="24"/>
              </w:rPr>
              <w:t>0,334</w:t>
            </w:r>
          </w:p>
        </w:tc>
        <w:tc>
          <w:tcPr>
            <w:tcW w:w="1134" w:type="dxa"/>
            <w:vAlign w:val="center"/>
          </w:tcPr>
          <w:p w14:paraId="694502DF" w14:textId="77777777" w:rsidR="00CE26D5" w:rsidRPr="00CE26D5" w:rsidRDefault="00CE26D5" w:rsidP="00CE26D5">
            <w:pPr>
              <w:jc w:val="center"/>
              <w:rPr>
                <w:sz w:val="24"/>
              </w:rPr>
            </w:pPr>
            <w:r w:rsidRPr="00CE26D5">
              <w:rPr>
                <w:sz w:val="24"/>
              </w:rPr>
              <w:t>0,334</w:t>
            </w:r>
          </w:p>
        </w:tc>
        <w:tc>
          <w:tcPr>
            <w:tcW w:w="1134" w:type="dxa"/>
          </w:tcPr>
          <w:p w14:paraId="178C16C1"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7451B99C"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7E4A8B28"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0CC9768B"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DE80E12" w14:textId="77777777" w:rsidTr="00CE26D5">
        <w:trPr>
          <w:trHeight w:val="285"/>
          <w:jc w:val="center"/>
        </w:trPr>
        <w:tc>
          <w:tcPr>
            <w:tcW w:w="2211" w:type="dxa"/>
            <w:vAlign w:val="center"/>
          </w:tcPr>
          <w:p w14:paraId="42BB3BDA"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д. Кувакуш</w:t>
            </w:r>
          </w:p>
        </w:tc>
        <w:tc>
          <w:tcPr>
            <w:tcW w:w="1612" w:type="dxa"/>
            <w:vAlign w:val="center"/>
          </w:tcPr>
          <w:p w14:paraId="23F3E6B3" w14:textId="77777777" w:rsidR="00CE26D5" w:rsidRPr="00CE26D5" w:rsidRDefault="00CE26D5" w:rsidP="00CE26D5">
            <w:pPr>
              <w:jc w:val="center"/>
              <w:rPr>
                <w:sz w:val="24"/>
              </w:rPr>
            </w:pPr>
          </w:p>
        </w:tc>
        <w:tc>
          <w:tcPr>
            <w:tcW w:w="2663" w:type="dxa"/>
            <w:vAlign w:val="center"/>
          </w:tcPr>
          <w:p w14:paraId="5EE625F6" w14:textId="77777777" w:rsidR="00CE26D5" w:rsidRPr="00CE26D5" w:rsidRDefault="00CE26D5" w:rsidP="00CE26D5">
            <w:pPr>
              <w:jc w:val="center"/>
              <w:rPr>
                <w:sz w:val="24"/>
              </w:rPr>
            </w:pPr>
            <w:r w:rsidRPr="00CE26D5">
              <w:rPr>
                <w:sz w:val="24"/>
              </w:rPr>
              <w:t>ул. Молодёжная</w:t>
            </w:r>
          </w:p>
        </w:tc>
        <w:tc>
          <w:tcPr>
            <w:tcW w:w="1589" w:type="dxa"/>
            <w:vAlign w:val="center"/>
          </w:tcPr>
          <w:p w14:paraId="3E4B2C67" w14:textId="77777777" w:rsidR="00CE26D5" w:rsidRPr="00CE26D5" w:rsidRDefault="00CE26D5" w:rsidP="00CE26D5">
            <w:pPr>
              <w:jc w:val="center"/>
              <w:rPr>
                <w:sz w:val="24"/>
              </w:rPr>
            </w:pPr>
            <w:r w:rsidRPr="00CE26D5">
              <w:rPr>
                <w:sz w:val="24"/>
              </w:rPr>
              <w:t>0,278</w:t>
            </w:r>
          </w:p>
        </w:tc>
        <w:tc>
          <w:tcPr>
            <w:tcW w:w="1134" w:type="dxa"/>
            <w:vAlign w:val="center"/>
          </w:tcPr>
          <w:p w14:paraId="64F343AE" w14:textId="77777777" w:rsidR="00CE26D5" w:rsidRPr="00CE26D5" w:rsidRDefault="00CE26D5" w:rsidP="00CE26D5">
            <w:pPr>
              <w:jc w:val="center"/>
              <w:rPr>
                <w:sz w:val="24"/>
              </w:rPr>
            </w:pPr>
            <w:r w:rsidRPr="00CE26D5">
              <w:rPr>
                <w:sz w:val="24"/>
              </w:rPr>
              <w:t>0,278</w:t>
            </w:r>
          </w:p>
        </w:tc>
        <w:tc>
          <w:tcPr>
            <w:tcW w:w="1134" w:type="dxa"/>
          </w:tcPr>
          <w:p w14:paraId="6378695D"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1D6EF7F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452C91A2"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59DBBCD5"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7C00C86A" w14:textId="77777777" w:rsidTr="00CE26D5">
        <w:trPr>
          <w:trHeight w:val="285"/>
          <w:jc w:val="center"/>
        </w:trPr>
        <w:tc>
          <w:tcPr>
            <w:tcW w:w="2211" w:type="dxa"/>
            <w:vAlign w:val="center"/>
          </w:tcPr>
          <w:p w14:paraId="2A70A873"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д. Кувакуш</w:t>
            </w:r>
          </w:p>
        </w:tc>
        <w:tc>
          <w:tcPr>
            <w:tcW w:w="1612" w:type="dxa"/>
            <w:vAlign w:val="center"/>
          </w:tcPr>
          <w:p w14:paraId="3EFB0A6F" w14:textId="77777777" w:rsidR="00CE26D5" w:rsidRPr="00CE26D5" w:rsidRDefault="00CE26D5" w:rsidP="00CE26D5">
            <w:pPr>
              <w:jc w:val="center"/>
              <w:rPr>
                <w:sz w:val="24"/>
              </w:rPr>
            </w:pPr>
          </w:p>
        </w:tc>
        <w:tc>
          <w:tcPr>
            <w:tcW w:w="2663" w:type="dxa"/>
            <w:vAlign w:val="center"/>
          </w:tcPr>
          <w:p w14:paraId="3FCC292E" w14:textId="77777777" w:rsidR="00CE26D5" w:rsidRPr="00CE26D5" w:rsidRDefault="00CE26D5" w:rsidP="00CE26D5">
            <w:pPr>
              <w:jc w:val="center"/>
              <w:rPr>
                <w:sz w:val="24"/>
              </w:rPr>
            </w:pPr>
            <w:r w:rsidRPr="00CE26D5">
              <w:rPr>
                <w:sz w:val="24"/>
              </w:rPr>
              <w:t>ул. Советская</w:t>
            </w:r>
          </w:p>
        </w:tc>
        <w:tc>
          <w:tcPr>
            <w:tcW w:w="1589" w:type="dxa"/>
            <w:vAlign w:val="center"/>
          </w:tcPr>
          <w:p w14:paraId="16548FEC" w14:textId="77777777" w:rsidR="00CE26D5" w:rsidRPr="00CE26D5" w:rsidRDefault="00CE26D5" w:rsidP="00CE26D5">
            <w:pPr>
              <w:jc w:val="center"/>
              <w:rPr>
                <w:sz w:val="24"/>
              </w:rPr>
            </w:pPr>
            <w:r w:rsidRPr="00CE26D5">
              <w:rPr>
                <w:sz w:val="24"/>
              </w:rPr>
              <w:t>0,729</w:t>
            </w:r>
          </w:p>
        </w:tc>
        <w:tc>
          <w:tcPr>
            <w:tcW w:w="1134" w:type="dxa"/>
            <w:vAlign w:val="center"/>
          </w:tcPr>
          <w:p w14:paraId="45220BC7" w14:textId="77777777" w:rsidR="00CE26D5" w:rsidRPr="00CE26D5" w:rsidRDefault="00CE26D5" w:rsidP="00CE26D5">
            <w:pPr>
              <w:jc w:val="center"/>
              <w:rPr>
                <w:sz w:val="24"/>
              </w:rPr>
            </w:pPr>
            <w:r w:rsidRPr="00CE26D5">
              <w:rPr>
                <w:sz w:val="24"/>
              </w:rPr>
              <w:t>0,729</w:t>
            </w:r>
          </w:p>
        </w:tc>
        <w:tc>
          <w:tcPr>
            <w:tcW w:w="1134" w:type="dxa"/>
          </w:tcPr>
          <w:p w14:paraId="462AB03A"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6EB7803A"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10BF2523"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10007121"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01D373E" w14:textId="77777777" w:rsidTr="00CE26D5">
        <w:trPr>
          <w:trHeight w:val="285"/>
          <w:jc w:val="center"/>
        </w:trPr>
        <w:tc>
          <w:tcPr>
            <w:tcW w:w="2211" w:type="dxa"/>
            <w:vAlign w:val="center"/>
          </w:tcPr>
          <w:p w14:paraId="45158B03"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д. Кувакуш</w:t>
            </w:r>
          </w:p>
        </w:tc>
        <w:tc>
          <w:tcPr>
            <w:tcW w:w="1612" w:type="dxa"/>
            <w:vAlign w:val="center"/>
          </w:tcPr>
          <w:p w14:paraId="6682B958" w14:textId="77777777" w:rsidR="00CE26D5" w:rsidRPr="00CE26D5" w:rsidRDefault="00CE26D5" w:rsidP="00CE26D5">
            <w:pPr>
              <w:jc w:val="center"/>
              <w:rPr>
                <w:sz w:val="24"/>
              </w:rPr>
            </w:pPr>
          </w:p>
        </w:tc>
        <w:tc>
          <w:tcPr>
            <w:tcW w:w="2663" w:type="dxa"/>
            <w:vAlign w:val="center"/>
          </w:tcPr>
          <w:p w14:paraId="400D5B35" w14:textId="77777777" w:rsidR="00CE26D5" w:rsidRPr="00CE26D5" w:rsidRDefault="00CE26D5" w:rsidP="00CE26D5">
            <w:pPr>
              <w:jc w:val="center"/>
              <w:rPr>
                <w:sz w:val="24"/>
              </w:rPr>
            </w:pPr>
            <w:r w:rsidRPr="00CE26D5">
              <w:rPr>
                <w:sz w:val="24"/>
              </w:rPr>
              <w:t>пер. Садовый</w:t>
            </w:r>
          </w:p>
        </w:tc>
        <w:tc>
          <w:tcPr>
            <w:tcW w:w="1589" w:type="dxa"/>
            <w:vAlign w:val="center"/>
          </w:tcPr>
          <w:p w14:paraId="5B70CBDB" w14:textId="77777777" w:rsidR="00CE26D5" w:rsidRPr="00CE26D5" w:rsidRDefault="00CE26D5" w:rsidP="00CE26D5">
            <w:pPr>
              <w:jc w:val="center"/>
              <w:rPr>
                <w:sz w:val="24"/>
              </w:rPr>
            </w:pPr>
            <w:r w:rsidRPr="00CE26D5">
              <w:rPr>
                <w:sz w:val="24"/>
              </w:rPr>
              <w:t>0,090</w:t>
            </w:r>
          </w:p>
        </w:tc>
        <w:tc>
          <w:tcPr>
            <w:tcW w:w="1134" w:type="dxa"/>
            <w:vAlign w:val="center"/>
          </w:tcPr>
          <w:p w14:paraId="114974F7" w14:textId="77777777" w:rsidR="00CE26D5" w:rsidRPr="00CE26D5" w:rsidRDefault="00CE26D5" w:rsidP="00CE26D5">
            <w:pPr>
              <w:jc w:val="center"/>
              <w:rPr>
                <w:sz w:val="24"/>
              </w:rPr>
            </w:pPr>
            <w:r w:rsidRPr="00CE26D5">
              <w:rPr>
                <w:sz w:val="24"/>
              </w:rPr>
              <w:t>0,090</w:t>
            </w:r>
          </w:p>
        </w:tc>
        <w:tc>
          <w:tcPr>
            <w:tcW w:w="1134" w:type="dxa"/>
          </w:tcPr>
          <w:p w14:paraId="4A18EA7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38E8B78B"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52D62C2E"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7D69D4FF"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725D9E33" w14:textId="77777777" w:rsidTr="00CE26D5">
        <w:trPr>
          <w:trHeight w:val="285"/>
          <w:jc w:val="center"/>
        </w:trPr>
        <w:tc>
          <w:tcPr>
            <w:tcW w:w="2211" w:type="dxa"/>
            <w:vAlign w:val="center"/>
          </w:tcPr>
          <w:p w14:paraId="5BDD220F" w14:textId="77777777" w:rsidR="00CE26D5" w:rsidRPr="00CE26D5" w:rsidRDefault="00CE26D5" w:rsidP="00CE26D5">
            <w:pPr>
              <w:jc w:val="center"/>
              <w:rPr>
                <w:sz w:val="24"/>
              </w:rPr>
            </w:pPr>
            <w:r w:rsidRPr="00CE26D5">
              <w:rPr>
                <w:sz w:val="24"/>
              </w:rPr>
              <w:t>д. Ивановская (Кувакуш)</w:t>
            </w:r>
          </w:p>
        </w:tc>
        <w:tc>
          <w:tcPr>
            <w:tcW w:w="1612" w:type="dxa"/>
            <w:vAlign w:val="center"/>
          </w:tcPr>
          <w:p w14:paraId="4D707FCD" w14:textId="77777777" w:rsidR="00CE26D5" w:rsidRPr="00CE26D5" w:rsidRDefault="00CE26D5" w:rsidP="00CE26D5">
            <w:pPr>
              <w:jc w:val="center"/>
              <w:rPr>
                <w:sz w:val="24"/>
              </w:rPr>
            </w:pPr>
          </w:p>
        </w:tc>
        <w:tc>
          <w:tcPr>
            <w:tcW w:w="2663" w:type="dxa"/>
            <w:vAlign w:val="center"/>
          </w:tcPr>
          <w:p w14:paraId="6FE3B9F4" w14:textId="77777777" w:rsidR="00CE26D5" w:rsidRPr="00CE26D5" w:rsidRDefault="00CE26D5" w:rsidP="00CE26D5">
            <w:pPr>
              <w:jc w:val="center"/>
              <w:rPr>
                <w:sz w:val="24"/>
              </w:rPr>
            </w:pPr>
          </w:p>
        </w:tc>
        <w:tc>
          <w:tcPr>
            <w:tcW w:w="1589" w:type="dxa"/>
            <w:vAlign w:val="center"/>
          </w:tcPr>
          <w:p w14:paraId="0E61C7B8" w14:textId="77777777" w:rsidR="00CE26D5" w:rsidRPr="00CE26D5" w:rsidRDefault="00CE26D5" w:rsidP="00CE26D5">
            <w:pPr>
              <w:jc w:val="center"/>
              <w:rPr>
                <w:sz w:val="24"/>
              </w:rPr>
            </w:pPr>
            <w:r w:rsidRPr="00CE26D5">
              <w:rPr>
                <w:sz w:val="24"/>
              </w:rPr>
              <w:t>1,269</w:t>
            </w:r>
          </w:p>
        </w:tc>
        <w:tc>
          <w:tcPr>
            <w:tcW w:w="1134" w:type="dxa"/>
            <w:vAlign w:val="center"/>
          </w:tcPr>
          <w:p w14:paraId="58379DE8" w14:textId="77777777" w:rsidR="00CE26D5" w:rsidRPr="00CE26D5" w:rsidRDefault="00CE26D5" w:rsidP="00CE26D5">
            <w:pPr>
              <w:jc w:val="center"/>
              <w:rPr>
                <w:sz w:val="24"/>
              </w:rPr>
            </w:pPr>
            <w:r w:rsidRPr="00CE26D5">
              <w:rPr>
                <w:sz w:val="24"/>
              </w:rPr>
              <w:t>1,269</w:t>
            </w:r>
          </w:p>
        </w:tc>
        <w:tc>
          <w:tcPr>
            <w:tcW w:w="1134" w:type="dxa"/>
          </w:tcPr>
          <w:p w14:paraId="68B1B2BB"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0422ADE4"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4175C444"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5DF746A2"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21BB02B5" w14:textId="77777777" w:rsidTr="00CE26D5">
        <w:trPr>
          <w:trHeight w:val="285"/>
          <w:jc w:val="center"/>
        </w:trPr>
        <w:tc>
          <w:tcPr>
            <w:tcW w:w="2211" w:type="dxa"/>
            <w:vAlign w:val="center"/>
          </w:tcPr>
          <w:p w14:paraId="0C8AF335" w14:textId="77777777" w:rsidR="00CE26D5" w:rsidRPr="00CE26D5" w:rsidRDefault="00CE26D5" w:rsidP="00CE26D5">
            <w:pPr>
              <w:jc w:val="center"/>
              <w:rPr>
                <w:sz w:val="24"/>
              </w:rPr>
            </w:pPr>
            <w:r w:rsidRPr="00CE26D5">
              <w:rPr>
                <w:sz w:val="24"/>
              </w:rPr>
              <w:t>д. Боринская</w:t>
            </w:r>
          </w:p>
        </w:tc>
        <w:tc>
          <w:tcPr>
            <w:tcW w:w="1612" w:type="dxa"/>
            <w:vAlign w:val="center"/>
          </w:tcPr>
          <w:p w14:paraId="49A0E24A" w14:textId="77777777" w:rsidR="00CE26D5" w:rsidRPr="00CE26D5" w:rsidRDefault="00CE26D5" w:rsidP="00CE26D5">
            <w:pPr>
              <w:jc w:val="center"/>
              <w:rPr>
                <w:sz w:val="24"/>
              </w:rPr>
            </w:pPr>
          </w:p>
        </w:tc>
        <w:tc>
          <w:tcPr>
            <w:tcW w:w="2663" w:type="dxa"/>
            <w:vAlign w:val="center"/>
          </w:tcPr>
          <w:p w14:paraId="3C1606E7" w14:textId="77777777" w:rsidR="00CE26D5" w:rsidRPr="00CE26D5" w:rsidRDefault="00CE26D5" w:rsidP="00CE26D5">
            <w:pPr>
              <w:jc w:val="center"/>
              <w:rPr>
                <w:sz w:val="24"/>
              </w:rPr>
            </w:pPr>
          </w:p>
        </w:tc>
        <w:tc>
          <w:tcPr>
            <w:tcW w:w="1589" w:type="dxa"/>
            <w:vAlign w:val="center"/>
          </w:tcPr>
          <w:p w14:paraId="3413937A" w14:textId="77777777" w:rsidR="00CE26D5" w:rsidRPr="00CE26D5" w:rsidRDefault="00CE26D5" w:rsidP="00CE26D5">
            <w:pPr>
              <w:jc w:val="center"/>
              <w:rPr>
                <w:sz w:val="24"/>
              </w:rPr>
            </w:pPr>
            <w:r w:rsidRPr="00CE26D5">
              <w:rPr>
                <w:sz w:val="24"/>
              </w:rPr>
              <w:t>2,200</w:t>
            </w:r>
          </w:p>
        </w:tc>
        <w:tc>
          <w:tcPr>
            <w:tcW w:w="1134" w:type="dxa"/>
            <w:vAlign w:val="center"/>
          </w:tcPr>
          <w:p w14:paraId="6E0D74B4" w14:textId="77777777" w:rsidR="00CE26D5" w:rsidRPr="00CE26D5" w:rsidRDefault="00CE26D5" w:rsidP="00CE26D5">
            <w:pPr>
              <w:jc w:val="center"/>
              <w:rPr>
                <w:sz w:val="24"/>
              </w:rPr>
            </w:pPr>
            <w:r w:rsidRPr="00CE26D5">
              <w:rPr>
                <w:sz w:val="24"/>
              </w:rPr>
              <w:t>2,200</w:t>
            </w:r>
          </w:p>
        </w:tc>
        <w:tc>
          <w:tcPr>
            <w:tcW w:w="1134" w:type="dxa"/>
          </w:tcPr>
          <w:p w14:paraId="1542FEE0"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463896FD"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040549EC"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59F18653"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D4F73EC" w14:textId="77777777" w:rsidTr="00CE26D5">
        <w:trPr>
          <w:trHeight w:val="285"/>
          <w:jc w:val="center"/>
        </w:trPr>
        <w:tc>
          <w:tcPr>
            <w:tcW w:w="2211" w:type="dxa"/>
            <w:vAlign w:val="center"/>
          </w:tcPr>
          <w:p w14:paraId="1E63AA74" w14:textId="77777777" w:rsidR="00CE26D5" w:rsidRPr="00CE26D5" w:rsidRDefault="00CE26D5" w:rsidP="00CE26D5">
            <w:pPr>
              <w:jc w:val="center"/>
              <w:rPr>
                <w:sz w:val="24"/>
              </w:rPr>
            </w:pPr>
            <w:r w:rsidRPr="00CE26D5">
              <w:rPr>
                <w:sz w:val="24"/>
              </w:rPr>
              <w:lastRenderedPageBreak/>
              <w:t>д. Езжа</w:t>
            </w:r>
          </w:p>
        </w:tc>
        <w:tc>
          <w:tcPr>
            <w:tcW w:w="1612" w:type="dxa"/>
            <w:vAlign w:val="center"/>
          </w:tcPr>
          <w:p w14:paraId="708EEFAA" w14:textId="77777777" w:rsidR="00CE26D5" w:rsidRPr="00CE26D5" w:rsidRDefault="00CE26D5" w:rsidP="00CE26D5">
            <w:pPr>
              <w:jc w:val="center"/>
              <w:rPr>
                <w:sz w:val="24"/>
              </w:rPr>
            </w:pPr>
          </w:p>
        </w:tc>
        <w:tc>
          <w:tcPr>
            <w:tcW w:w="2663" w:type="dxa"/>
            <w:vAlign w:val="center"/>
          </w:tcPr>
          <w:p w14:paraId="368D508F" w14:textId="77777777" w:rsidR="00CE26D5" w:rsidRPr="00CE26D5" w:rsidRDefault="00CE26D5" w:rsidP="00CE26D5">
            <w:pPr>
              <w:jc w:val="center"/>
              <w:rPr>
                <w:sz w:val="24"/>
              </w:rPr>
            </w:pPr>
          </w:p>
        </w:tc>
        <w:tc>
          <w:tcPr>
            <w:tcW w:w="1589" w:type="dxa"/>
            <w:vAlign w:val="center"/>
          </w:tcPr>
          <w:p w14:paraId="665844E8" w14:textId="77777777" w:rsidR="00CE26D5" w:rsidRPr="00CE26D5" w:rsidRDefault="00CE26D5" w:rsidP="00CE26D5">
            <w:pPr>
              <w:jc w:val="center"/>
              <w:rPr>
                <w:sz w:val="24"/>
              </w:rPr>
            </w:pPr>
            <w:r w:rsidRPr="00CE26D5">
              <w:rPr>
                <w:sz w:val="24"/>
              </w:rPr>
              <w:t>1,096</w:t>
            </w:r>
          </w:p>
        </w:tc>
        <w:tc>
          <w:tcPr>
            <w:tcW w:w="1134" w:type="dxa"/>
            <w:vAlign w:val="center"/>
          </w:tcPr>
          <w:p w14:paraId="635852A5" w14:textId="77777777" w:rsidR="00CE26D5" w:rsidRPr="00CE26D5" w:rsidRDefault="00CE26D5" w:rsidP="00CE26D5">
            <w:pPr>
              <w:jc w:val="center"/>
              <w:rPr>
                <w:sz w:val="24"/>
              </w:rPr>
            </w:pPr>
            <w:r w:rsidRPr="00CE26D5">
              <w:rPr>
                <w:sz w:val="24"/>
              </w:rPr>
              <w:t>1,096</w:t>
            </w:r>
          </w:p>
        </w:tc>
        <w:tc>
          <w:tcPr>
            <w:tcW w:w="1134" w:type="dxa"/>
          </w:tcPr>
          <w:p w14:paraId="4E676007"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6EDBCF72"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01B23FA1"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2E3FB6AA"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793FEE83" w14:textId="77777777" w:rsidTr="00CE26D5">
        <w:trPr>
          <w:trHeight w:val="285"/>
          <w:jc w:val="center"/>
        </w:trPr>
        <w:tc>
          <w:tcPr>
            <w:tcW w:w="2211" w:type="dxa"/>
            <w:vAlign w:val="center"/>
          </w:tcPr>
          <w:p w14:paraId="4C1EFF3F" w14:textId="77777777" w:rsidR="00CE26D5" w:rsidRPr="00CE26D5" w:rsidRDefault="00CE26D5" w:rsidP="00CE26D5">
            <w:pPr>
              <w:jc w:val="center"/>
              <w:rPr>
                <w:sz w:val="24"/>
              </w:rPr>
            </w:pPr>
            <w:r w:rsidRPr="00CE26D5">
              <w:rPr>
                <w:sz w:val="24"/>
              </w:rPr>
              <w:t>д. Марковская</w:t>
            </w:r>
          </w:p>
        </w:tc>
        <w:tc>
          <w:tcPr>
            <w:tcW w:w="1612" w:type="dxa"/>
            <w:vAlign w:val="center"/>
          </w:tcPr>
          <w:p w14:paraId="5C32FDE9" w14:textId="77777777" w:rsidR="00CE26D5" w:rsidRPr="00CE26D5" w:rsidRDefault="00CE26D5" w:rsidP="00CE26D5">
            <w:pPr>
              <w:jc w:val="center"/>
              <w:rPr>
                <w:sz w:val="24"/>
              </w:rPr>
            </w:pPr>
          </w:p>
        </w:tc>
        <w:tc>
          <w:tcPr>
            <w:tcW w:w="2663" w:type="dxa"/>
            <w:vAlign w:val="center"/>
          </w:tcPr>
          <w:p w14:paraId="2B43AE4F" w14:textId="77777777" w:rsidR="00CE26D5" w:rsidRPr="00CE26D5" w:rsidRDefault="00CE26D5" w:rsidP="00CE26D5">
            <w:pPr>
              <w:jc w:val="center"/>
              <w:rPr>
                <w:sz w:val="24"/>
              </w:rPr>
            </w:pPr>
          </w:p>
        </w:tc>
        <w:tc>
          <w:tcPr>
            <w:tcW w:w="1589" w:type="dxa"/>
            <w:vAlign w:val="center"/>
          </w:tcPr>
          <w:p w14:paraId="5E82DE4B" w14:textId="77777777" w:rsidR="00CE26D5" w:rsidRPr="00CE26D5" w:rsidRDefault="00CE26D5" w:rsidP="00CE26D5">
            <w:pPr>
              <w:jc w:val="center"/>
              <w:rPr>
                <w:sz w:val="24"/>
              </w:rPr>
            </w:pPr>
            <w:r w:rsidRPr="00CE26D5">
              <w:rPr>
                <w:sz w:val="24"/>
              </w:rPr>
              <w:t>0,801</w:t>
            </w:r>
          </w:p>
        </w:tc>
        <w:tc>
          <w:tcPr>
            <w:tcW w:w="1134" w:type="dxa"/>
            <w:vAlign w:val="center"/>
          </w:tcPr>
          <w:p w14:paraId="5D96DC07" w14:textId="77777777" w:rsidR="00CE26D5" w:rsidRPr="00CE26D5" w:rsidRDefault="00CE26D5" w:rsidP="00CE26D5">
            <w:pPr>
              <w:jc w:val="center"/>
              <w:rPr>
                <w:sz w:val="24"/>
              </w:rPr>
            </w:pPr>
            <w:r w:rsidRPr="00CE26D5">
              <w:rPr>
                <w:sz w:val="24"/>
              </w:rPr>
              <w:t>0,801</w:t>
            </w:r>
          </w:p>
        </w:tc>
        <w:tc>
          <w:tcPr>
            <w:tcW w:w="1134" w:type="dxa"/>
          </w:tcPr>
          <w:p w14:paraId="7F83F140"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03CB15FF"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211780ED"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1DB9BACC"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7E67D3D" w14:textId="77777777" w:rsidTr="00CE26D5">
        <w:trPr>
          <w:trHeight w:val="285"/>
          <w:jc w:val="center"/>
        </w:trPr>
        <w:tc>
          <w:tcPr>
            <w:tcW w:w="2211" w:type="dxa"/>
            <w:vAlign w:val="center"/>
          </w:tcPr>
          <w:p w14:paraId="24ADFF98" w14:textId="77777777" w:rsidR="00CE26D5" w:rsidRPr="00CE26D5" w:rsidRDefault="00CE26D5" w:rsidP="00CE26D5">
            <w:pPr>
              <w:jc w:val="center"/>
              <w:rPr>
                <w:sz w:val="24"/>
              </w:rPr>
            </w:pPr>
            <w:r w:rsidRPr="00CE26D5">
              <w:rPr>
                <w:sz w:val="24"/>
              </w:rPr>
              <w:t>д. Петровская 1-я (Езжа)</w:t>
            </w:r>
          </w:p>
        </w:tc>
        <w:tc>
          <w:tcPr>
            <w:tcW w:w="1612" w:type="dxa"/>
            <w:vAlign w:val="center"/>
          </w:tcPr>
          <w:p w14:paraId="42332231" w14:textId="77777777" w:rsidR="00CE26D5" w:rsidRPr="00CE26D5" w:rsidRDefault="00CE26D5" w:rsidP="00CE26D5">
            <w:pPr>
              <w:jc w:val="center"/>
              <w:rPr>
                <w:sz w:val="24"/>
              </w:rPr>
            </w:pPr>
          </w:p>
        </w:tc>
        <w:tc>
          <w:tcPr>
            <w:tcW w:w="2663" w:type="dxa"/>
            <w:vAlign w:val="center"/>
          </w:tcPr>
          <w:p w14:paraId="3EB37F94" w14:textId="77777777" w:rsidR="00CE26D5" w:rsidRPr="00CE26D5" w:rsidRDefault="00CE26D5" w:rsidP="00CE26D5">
            <w:pPr>
              <w:jc w:val="center"/>
              <w:rPr>
                <w:sz w:val="24"/>
              </w:rPr>
            </w:pPr>
          </w:p>
        </w:tc>
        <w:tc>
          <w:tcPr>
            <w:tcW w:w="1589" w:type="dxa"/>
            <w:vAlign w:val="center"/>
          </w:tcPr>
          <w:p w14:paraId="07321913" w14:textId="77777777" w:rsidR="00CE26D5" w:rsidRPr="00CE26D5" w:rsidRDefault="00CE26D5" w:rsidP="00CE26D5">
            <w:pPr>
              <w:jc w:val="center"/>
              <w:rPr>
                <w:sz w:val="24"/>
              </w:rPr>
            </w:pPr>
            <w:r w:rsidRPr="00CE26D5">
              <w:rPr>
                <w:sz w:val="24"/>
              </w:rPr>
              <w:t>0,300</w:t>
            </w:r>
          </w:p>
        </w:tc>
        <w:tc>
          <w:tcPr>
            <w:tcW w:w="1134" w:type="dxa"/>
            <w:vAlign w:val="center"/>
          </w:tcPr>
          <w:p w14:paraId="27F8AC3F" w14:textId="77777777" w:rsidR="00CE26D5" w:rsidRPr="00CE26D5" w:rsidRDefault="00CE26D5" w:rsidP="00CE26D5">
            <w:pPr>
              <w:jc w:val="center"/>
              <w:rPr>
                <w:sz w:val="24"/>
              </w:rPr>
            </w:pPr>
            <w:r w:rsidRPr="00CE26D5">
              <w:rPr>
                <w:sz w:val="24"/>
              </w:rPr>
              <w:t>0,300</w:t>
            </w:r>
          </w:p>
        </w:tc>
        <w:tc>
          <w:tcPr>
            <w:tcW w:w="1134" w:type="dxa"/>
          </w:tcPr>
          <w:p w14:paraId="09F4A529"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0970D92F"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494897E5"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00F81266"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28807004" w14:textId="77777777" w:rsidTr="00CE26D5">
        <w:trPr>
          <w:trHeight w:val="285"/>
          <w:jc w:val="center"/>
        </w:trPr>
        <w:tc>
          <w:tcPr>
            <w:tcW w:w="2211" w:type="dxa"/>
            <w:vAlign w:val="center"/>
          </w:tcPr>
          <w:p w14:paraId="705F711D" w14:textId="77777777" w:rsidR="00CE26D5" w:rsidRPr="00CE26D5" w:rsidRDefault="00CE26D5" w:rsidP="00CE26D5">
            <w:pPr>
              <w:jc w:val="center"/>
              <w:rPr>
                <w:sz w:val="24"/>
              </w:rPr>
            </w:pPr>
            <w:r w:rsidRPr="00CE26D5">
              <w:rPr>
                <w:sz w:val="24"/>
              </w:rPr>
              <w:t>д. Яковлевская</w:t>
            </w:r>
          </w:p>
        </w:tc>
        <w:tc>
          <w:tcPr>
            <w:tcW w:w="1612" w:type="dxa"/>
            <w:vAlign w:val="center"/>
          </w:tcPr>
          <w:p w14:paraId="188356AE" w14:textId="77777777" w:rsidR="00CE26D5" w:rsidRPr="00CE26D5" w:rsidRDefault="00CE26D5" w:rsidP="00CE26D5">
            <w:pPr>
              <w:jc w:val="center"/>
              <w:rPr>
                <w:sz w:val="24"/>
              </w:rPr>
            </w:pPr>
          </w:p>
        </w:tc>
        <w:tc>
          <w:tcPr>
            <w:tcW w:w="2663" w:type="dxa"/>
            <w:vAlign w:val="center"/>
          </w:tcPr>
          <w:p w14:paraId="01A10F7B" w14:textId="77777777" w:rsidR="00CE26D5" w:rsidRPr="00CE26D5" w:rsidRDefault="00CE26D5" w:rsidP="00CE26D5">
            <w:pPr>
              <w:jc w:val="center"/>
              <w:rPr>
                <w:sz w:val="24"/>
              </w:rPr>
            </w:pPr>
          </w:p>
        </w:tc>
        <w:tc>
          <w:tcPr>
            <w:tcW w:w="1589" w:type="dxa"/>
            <w:vAlign w:val="center"/>
          </w:tcPr>
          <w:p w14:paraId="1ADB92FD" w14:textId="77777777" w:rsidR="00CE26D5" w:rsidRPr="00CE26D5" w:rsidRDefault="00CE26D5" w:rsidP="00CE26D5">
            <w:pPr>
              <w:jc w:val="center"/>
              <w:rPr>
                <w:sz w:val="24"/>
              </w:rPr>
            </w:pPr>
            <w:r w:rsidRPr="00CE26D5">
              <w:rPr>
                <w:sz w:val="24"/>
              </w:rPr>
              <w:t>0,742</w:t>
            </w:r>
          </w:p>
        </w:tc>
        <w:tc>
          <w:tcPr>
            <w:tcW w:w="1134" w:type="dxa"/>
            <w:vAlign w:val="center"/>
          </w:tcPr>
          <w:p w14:paraId="74A2BB51" w14:textId="77777777" w:rsidR="00CE26D5" w:rsidRPr="00CE26D5" w:rsidRDefault="00CE26D5" w:rsidP="00CE26D5">
            <w:pPr>
              <w:jc w:val="center"/>
              <w:rPr>
                <w:sz w:val="24"/>
              </w:rPr>
            </w:pPr>
            <w:r w:rsidRPr="00CE26D5">
              <w:rPr>
                <w:sz w:val="24"/>
              </w:rPr>
              <w:t>0,742</w:t>
            </w:r>
          </w:p>
        </w:tc>
        <w:tc>
          <w:tcPr>
            <w:tcW w:w="1134" w:type="dxa"/>
          </w:tcPr>
          <w:p w14:paraId="21F8FBBD"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67DE53B4"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573E1C9F"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04DCDFC0"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1FFA0A1" w14:textId="77777777" w:rsidTr="00CE26D5">
        <w:trPr>
          <w:trHeight w:val="285"/>
          <w:jc w:val="center"/>
        </w:trPr>
        <w:tc>
          <w:tcPr>
            <w:tcW w:w="2211" w:type="dxa"/>
            <w:vAlign w:val="center"/>
          </w:tcPr>
          <w:p w14:paraId="625603D2"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д. Слобода</w:t>
            </w:r>
          </w:p>
        </w:tc>
        <w:tc>
          <w:tcPr>
            <w:tcW w:w="1612" w:type="dxa"/>
            <w:vAlign w:val="center"/>
          </w:tcPr>
          <w:p w14:paraId="18DD7C3D" w14:textId="77777777" w:rsidR="00CE26D5" w:rsidRPr="00CE26D5" w:rsidRDefault="00CE26D5" w:rsidP="00CE26D5">
            <w:pPr>
              <w:jc w:val="center"/>
              <w:rPr>
                <w:sz w:val="24"/>
              </w:rPr>
            </w:pPr>
          </w:p>
        </w:tc>
        <w:tc>
          <w:tcPr>
            <w:tcW w:w="2663" w:type="dxa"/>
            <w:vAlign w:val="center"/>
          </w:tcPr>
          <w:p w14:paraId="03F3E7B0" w14:textId="77777777" w:rsidR="00CE26D5" w:rsidRPr="00CE26D5" w:rsidRDefault="00CE26D5" w:rsidP="00CE26D5">
            <w:pPr>
              <w:jc w:val="center"/>
              <w:rPr>
                <w:sz w:val="24"/>
              </w:rPr>
            </w:pPr>
            <w:r w:rsidRPr="00CE26D5">
              <w:rPr>
                <w:sz w:val="24"/>
              </w:rPr>
              <w:t>ул. Заречная</w:t>
            </w:r>
          </w:p>
        </w:tc>
        <w:tc>
          <w:tcPr>
            <w:tcW w:w="1589" w:type="dxa"/>
            <w:vAlign w:val="center"/>
          </w:tcPr>
          <w:p w14:paraId="3F0BEEE7" w14:textId="77777777" w:rsidR="00CE26D5" w:rsidRPr="00CE26D5" w:rsidRDefault="00CE26D5" w:rsidP="00CE26D5">
            <w:pPr>
              <w:jc w:val="center"/>
              <w:rPr>
                <w:sz w:val="24"/>
              </w:rPr>
            </w:pPr>
            <w:r w:rsidRPr="00CE26D5">
              <w:rPr>
                <w:sz w:val="24"/>
              </w:rPr>
              <w:t>1,719</w:t>
            </w:r>
          </w:p>
        </w:tc>
        <w:tc>
          <w:tcPr>
            <w:tcW w:w="1134" w:type="dxa"/>
            <w:vAlign w:val="center"/>
          </w:tcPr>
          <w:p w14:paraId="47D8F4F3" w14:textId="77777777" w:rsidR="00CE26D5" w:rsidRPr="00CE26D5" w:rsidRDefault="00CE26D5" w:rsidP="00CE26D5">
            <w:pPr>
              <w:jc w:val="center"/>
              <w:rPr>
                <w:sz w:val="24"/>
              </w:rPr>
            </w:pPr>
            <w:r w:rsidRPr="00CE26D5">
              <w:rPr>
                <w:sz w:val="24"/>
              </w:rPr>
              <w:t>1,719</w:t>
            </w:r>
          </w:p>
        </w:tc>
        <w:tc>
          <w:tcPr>
            <w:tcW w:w="1134" w:type="dxa"/>
          </w:tcPr>
          <w:p w14:paraId="6939F0BB"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6ED529B2"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02AD83DC"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55A83B81"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9759ADB" w14:textId="77777777" w:rsidTr="00CE26D5">
        <w:trPr>
          <w:trHeight w:val="285"/>
          <w:jc w:val="center"/>
        </w:trPr>
        <w:tc>
          <w:tcPr>
            <w:tcW w:w="2211" w:type="dxa"/>
            <w:vAlign w:val="center"/>
          </w:tcPr>
          <w:p w14:paraId="36C20606"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д. Слобода</w:t>
            </w:r>
          </w:p>
        </w:tc>
        <w:tc>
          <w:tcPr>
            <w:tcW w:w="1612" w:type="dxa"/>
            <w:vAlign w:val="center"/>
          </w:tcPr>
          <w:p w14:paraId="4C6DDD3C" w14:textId="77777777" w:rsidR="00CE26D5" w:rsidRPr="00CE26D5" w:rsidRDefault="00CE26D5" w:rsidP="00CE26D5">
            <w:pPr>
              <w:jc w:val="center"/>
              <w:rPr>
                <w:sz w:val="24"/>
              </w:rPr>
            </w:pPr>
          </w:p>
        </w:tc>
        <w:tc>
          <w:tcPr>
            <w:tcW w:w="2663" w:type="dxa"/>
            <w:vAlign w:val="center"/>
          </w:tcPr>
          <w:p w14:paraId="2DCD2475" w14:textId="77777777" w:rsidR="00CE26D5" w:rsidRPr="00CE26D5" w:rsidRDefault="00CE26D5" w:rsidP="00CE26D5">
            <w:pPr>
              <w:jc w:val="center"/>
              <w:rPr>
                <w:sz w:val="24"/>
              </w:rPr>
            </w:pPr>
            <w:r w:rsidRPr="00CE26D5">
              <w:rPr>
                <w:sz w:val="24"/>
              </w:rPr>
              <w:t>ул. Школьная</w:t>
            </w:r>
          </w:p>
        </w:tc>
        <w:tc>
          <w:tcPr>
            <w:tcW w:w="1589" w:type="dxa"/>
            <w:vAlign w:val="center"/>
          </w:tcPr>
          <w:p w14:paraId="31FC784B" w14:textId="77777777" w:rsidR="00CE26D5" w:rsidRPr="00CE26D5" w:rsidRDefault="00CE26D5" w:rsidP="00CE26D5">
            <w:pPr>
              <w:jc w:val="center"/>
              <w:rPr>
                <w:sz w:val="24"/>
              </w:rPr>
            </w:pPr>
            <w:r w:rsidRPr="00CE26D5">
              <w:rPr>
                <w:sz w:val="24"/>
              </w:rPr>
              <w:t>0,783</w:t>
            </w:r>
          </w:p>
        </w:tc>
        <w:tc>
          <w:tcPr>
            <w:tcW w:w="1134" w:type="dxa"/>
            <w:vAlign w:val="center"/>
          </w:tcPr>
          <w:p w14:paraId="3D9F9C47" w14:textId="77777777" w:rsidR="00CE26D5" w:rsidRPr="00CE26D5" w:rsidRDefault="00CE26D5" w:rsidP="00CE26D5">
            <w:pPr>
              <w:jc w:val="center"/>
              <w:rPr>
                <w:sz w:val="24"/>
              </w:rPr>
            </w:pPr>
            <w:r w:rsidRPr="00CE26D5">
              <w:rPr>
                <w:sz w:val="24"/>
              </w:rPr>
              <w:t>0,783</w:t>
            </w:r>
          </w:p>
        </w:tc>
        <w:tc>
          <w:tcPr>
            <w:tcW w:w="1134" w:type="dxa"/>
          </w:tcPr>
          <w:p w14:paraId="2F3B3120"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0CD87098"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66643422"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2D30F00B"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8038218" w14:textId="77777777" w:rsidTr="00CE26D5">
        <w:trPr>
          <w:trHeight w:val="285"/>
          <w:jc w:val="center"/>
        </w:trPr>
        <w:tc>
          <w:tcPr>
            <w:tcW w:w="2211" w:type="dxa"/>
            <w:vAlign w:val="center"/>
          </w:tcPr>
          <w:p w14:paraId="3FC29AA0"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д. Слобода</w:t>
            </w:r>
          </w:p>
        </w:tc>
        <w:tc>
          <w:tcPr>
            <w:tcW w:w="1612" w:type="dxa"/>
            <w:vAlign w:val="center"/>
          </w:tcPr>
          <w:p w14:paraId="27B2C883" w14:textId="77777777" w:rsidR="00CE26D5" w:rsidRPr="00CE26D5" w:rsidRDefault="00CE26D5" w:rsidP="00CE26D5">
            <w:pPr>
              <w:jc w:val="center"/>
              <w:rPr>
                <w:sz w:val="24"/>
              </w:rPr>
            </w:pPr>
          </w:p>
        </w:tc>
        <w:tc>
          <w:tcPr>
            <w:tcW w:w="2663" w:type="dxa"/>
            <w:vAlign w:val="center"/>
          </w:tcPr>
          <w:p w14:paraId="10C32202" w14:textId="77777777" w:rsidR="00CE26D5" w:rsidRPr="00CE26D5" w:rsidRDefault="00CE26D5" w:rsidP="00CE26D5">
            <w:pPr>
              <w:jc w:val="center"/>
              <w:rPr>
                <w:sz w:val="24"/>
              </w:rPr>
            </w:pPr>
            <w:r w:rsidRPr="00CE26D5">
              <w:rPr>
                <w:sz w:val="24"/>
              </w:rPr>
              <w:t>ул. Лесная</w:t>
            </w:r>
          </w:p>
        </w:tc>
        <w:tc>
          <w:tcPr>
            <w:tcW w:w="1589" w:type="dxa"/>
            <w:vAlign w:val="center"/>
          </w:tcPr>
          <w:p w14:paraId="28FC6717" w14:textId="77777777" w:rsidR="00CE26D5" w:rsidRPr="00CE26D5" w:rsidRDefault="00CE26D5" w:rsidP="00CE26D5">
            <w:pPr>
              <w:jc w:val="center"/>
              <w:rPr>
                <w:sz w:val="24"/>
              </w:rPr>
            </w:pPr>
            <w:r w:rsidRPr="00CE26D5">
              <w:rPr>
                <w:sz w:val="24"/>
              </w:rPr>
              <w:t>0,207</w:t>
            </w:r>
          </w:p>
        </w:tc>
        <w:tc>
          <w:tcPr>
            <w:tcW w:w="1134" w:type="dxa"/>
            <w:vAlign w:val="center"/>
          </w:tcPr>
          <w:p w14:paraId="760BB851" w14:textId="77777777" w:rsidR="00CE26D5" w:rsidRPr="00CE26D5" w:rsidRDefault="00CE26D5" w:rsidP="00CE26D5">
            <w:pPr>
              <w:jc w:val="center"/>
              <w:rPr>
                <w:sz w:val="24"/>
              </w:rPr>
            </w:pPr>
            <w:r w:rsidRPr="00CE26D5">
              <w:rPr>
                <w:sz w:val="24"/>
              </w:rPr>
              <w:t>0,207</w:t>
            </w:r>
          </w:p>
        </w:tc>
        <w:tc>
          <w:tcPr>
            <w:tcW w:w="1134" w:type="dxa"/>
          </w:tcPr>
          <w:p w14:paraId="3AAAE8E6"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49B58191"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5338727D"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378D04F2"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8A7D42A" w14:textId="77777777" w:rsidTr="00CE26D5">
        <w:trPr>
          <w:trHeight w:val="285"/>
          <w:jc w:val="center"/>
        </w:trPr>
        <w:tc>
          <w:tcPr>
            <w:tcW w:w="2211" w:type="dxa"/>
            <w:vAlign w:val="center"/>
          </w:tcPr>
          <w:p w14:paraId="79A2A5D0"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д. Слобода</w:t>
            </w:r>
          </w:p>
        </w:tc>
        <w:tc>
          <w:tcPr>
            <w:tcW w:w="1612" w:type="dxa"/>
            <w:vAlign w:val="center"/>
          </w:tcPr>
          <w:p w14:paraId="6FC00742" w14:textId="77777777" w:rsidR="00CE26D5" w:rsidRPr="00CE26D5" w:rsidRDefault="00CE26D5" w:rsidP="00CE26D5">
            <w:pPr>
              <w:jc w:val="center"/>
              <w:rPr>
                <w:sz w:val="24"/>
              </w:rPr>
            </w:pPr>
          </w:p>
        </w:tc>
        <w:tc>
          <w:tcPr>
            <w:tcW w:w="2663" w:type="dxa"/>
            <w:vAlign w:val="center"/>
          </w:tcPr>
          <w:p w14:paraId="34E361FE" w14:textId="77777777" w:rsidR="00CE26D5" w:rsidRPr="00CE26D5" w:rsidRDefault="00CE26D5" w:rsidP="00CE26D5">
            <w:pPr>
              <w:jc w:val="center"/>
              <w:rPr>
                <w:sz w:val="24"/>
              </w:rPr>
            </w:pPr>
            <w:r w:rsidRPr="00CE26D5">
              <w:rPr>
                <w:sz w:val="24"/>
              </w:rPr>
              <w:t>ул. Филенская</w:t>
            </w:r>
          </w:p>
        </w:tc>
        <w:tc>
          <w:tcPr>
            <w:tcW w:w="1589" w:type="dxa"/>
            <w:vAlign w:val="center"/>
          </w:tcPr>
          <w:p w14:paraId="12332039" w14:textId="77777777" w:rsidR="00CE26D5" w:rsidRPr="00CE26D5" w:rsidRDefault="00CE26D5" w:rsidP="00CE26D5">
            <w:pPr>
              <w:jc w:val="center"/>
              <w:rPr>
                <w:sz w:val="24"/>
              </w:rPr>
            </w:pPr>
            <w:r w:rsidRPr="00CE26D5">
              <w:rPr>
                <w:sz w:val="24"/>
              </w:rPr>
              <w:t>0,791</w:t>
            </w:r>
          </w:p>
        </w:tc>
        <w:tc>
          <w:tcPr>
            <w:tcW w:w="1134" w:type="dxa"/>
            <w:vAlign w:val="center"/>
          </w:tcPr>
          <w:p w14:paraId="4E67E11B" w14:textId="77777777" w:rsidR="00CE26D5" w:rsidRPr="00CE26D5" w:rsidRDefault="00CE26D5" w:rsidP="00CE26D5">
            <w:pPr>
              <w:jc w:val="center"/>
              <w:rPr>
                <w:sz w:val="24"/>
              </w:rPr>
            </w:pPr>
            <w:r w:rsidRPr="00CE26D5">
              <w:rPr>
                <w:sz w:val="24"/>
              </w:rPr>
              <w:t>0,791</w:t>
            </w:r>
          </w:p>
        </w:tc>
        <w:tc>
          <w:tcPr>
            <w:tcW w:w="1134" w:type="dxa"/>
          </w:tcPr>
          <w:p w14:paraId="02339DB5"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1135D484"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5926826D"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35668277"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71C14244" w14:textId="77777777" w:rsidTr="00CE26D5">
        <w:trPr>
          <w:trHeight w:val="285"/>
          <w:jc w:val="center"/>
        </w:trPr>
        <w:tc>
          <w:tcPr>
            <w:tcW w:w="2211" w:type="dxa"/>
            <w:vAlign w:val="center"/>
          </w:tcPr>
          <w:p w14:paraId="19832D4C" w14:textId="77777777" w:rsidR="00CE26D5" w:rsidRPr="00CE26D5" w:rsidRDefault="00CE26D5" w:rsidP="00CE26D5">
            <w:pPr>
              <w:jc w:val="center"/>
              <w:rPr>
                <w:sz w:val="24"/>
              </w:rPr>
            </w:pPr>
            <w:r w:rsidRPr="00CE26D5">
              <w:rPr>
                <w:sz w:val="24"/>
              </w:rPr>
              <w:t>д. Лома</w:t>
            </w:r>
          </w:p>
        </w:tc>
        <w:tc>
          <w:tcPr>
            <w:tcW w:w="1612" w:type="dxa"/>
            <w:vAlign w:val="center"/>
          </w:tcPr>
          <w:p w14:paraId="586D6E83" w14:textId="77777777" w:rsidR="00CE26D5" w:rsidRPr="00CE26D5" w:rsidRDefault="00CE26D5" w:rsidP="00CE26D5">
            <w:pPr>
              <w:jc w:val="center"/>
              <w:rPr>
                <w:sz w:val="24"/>
              </w:rPr>
            </w:pPr>
          </w:p>
        </w:tc>
        <w:tc>
          <w:tcPr>
            <w:tcW w:w="2663" w:type="dxa"/>
            <w:vAlign w:val="center"/>
          </w:tcPr>
          <w:p w14:paraId="79357060" w14:textId="77777777" w:rsidR="00CE26D5" w:rsidRPr="00CE26D5" w:rsidRDefault="00CE26D5" w:rsidP="00CE26D5">
            <w:pPr>
              <w:jc w:val="center"/>
              <w:rPr>
                <w:sz w:val="24"/>
              </w:rPr>
            </w:pPr>
          </w:p>
        </w:tc>
        <w:tc>
          <w:tcPr>
            <w:tcW w:w="1589" w:type="dxa"/>
            <w:vAlign w:val="center"/>
          </w:tcPr>
          <w:p w14:paraId="12251C72" w14:textId="77777777" w:rsidR="00CE26D5" w:rsidRPr="00CE26D5" w:rsidRDefault="00CE26D5" w:rsidP="00CE26D5">
            <w:pPr>
              <w:jc w:val="center"/>
              <w:rPr>
                <w:sz w:val="24"/>
              </w:rPr>
            </w:pPr>
            <w:r w:rsidRPr="00CE26D5">
              <w:rPr>
                <w:sz w:val="24"/>
              </w:rPr>
              <w:t>0,498</w:t>
            </w:r>
          </w:p>
        </w:tc>
        <w:tc>
          <w:tcPr>
            <w:tcW w:w="1134" w:type="dxa"/>
            <w:vAlign w:val="center"/>
          </w:tcPr>
          <w:p w14:paraId="34C107C6" w14:textId="77777777" w:rsidR="00CE26D5" w:rsidRPr="00CE26D5" w:rsidRDefault="00CE26D5" w:rsidP="00CE26D5">
            <w:pPr>
              <w:jc w:val="center"/>
              <w:rPr>
                <w:sz w:val="24"/>
              </w:rPr>
            </w:pPr>
            <w:r w:rsidRPr="00CE26D5">
              <w:rPr>
                <w:sz w:val="24"/>
              </w:rPr>
              <w:t>0,498</w:t>
            </w:r>
          </w:p>
        </w:tc>
        <w:tc>
          <w:tcPr>
            <w:tcW w:w="1134" w:type="dxa"/>
          </w:tcPr>
          <w:p w14:paraId="6C53FFE8"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6D8D6456"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644F1739"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493AD9C5"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E2C23E8" w14:textId="77777777" w:rsidTr="00CE26D5">
        <w:trPr>
          <w:trHeight w:val="285"/>
          <w:jc w:val="center"/>
        </w:trPr>
        <w:tc>
          <w:tcPr>
            <w:tcW w:w="2211" w:type="dxa"/>
            <w:vAlign w:val="center"/>
          </w:tcPr>
          <w:p w14:paraId="1E181388" w14:textId="77777777" w:rsidR="00CE26D5" w:rsidRPr="00CE26D5" w:rsidRDefault="00CE26D5" w:rsidP="00CE26D5">
            <w:pPr>
              <w:jc w:val="center"/>
              <w:rPr>
                <w:sz w:val="24"/>
              </w:rPr>
            </w:pPr>
            <w:r w:rsidRPr="00CE26D5">
              <w:rPr>
                <w:sz w:val="24"/>
              </w:rPr>
              <w:t>д. Воронушка</w:t>
            </w:r>
          </w:p>
        </w:tc>
        <w:tc>
          <w:tcPr>
            <w:tcW w:w="1612" w:type="dxa"/>
            <w:vAlign w:val="center"/>
          </w:tcPr>
          <w:p w14:paraId="1CB20061" w14:textId="77777777" w:rsidR="00CE26D5" w:rsidRPr="00CE26D5" w:rsidRDefault="00CE26D5" w:rsidP="00CE26D5">
            <w:pPr>
              <w:jc w:val="center"/>
              <w:rPr>
                <w:sz w:val="24"/>
              </w:rPr>
            </w:pPr>
          </w:p>
        </w:tc>
        <w:tc>
          <w:tcPr>
            <w:tcW w:w="2663" w:type="dxa"/>
            <w:vAlign w:val="center"/>
          </w:tcPr>
          <w:p w14:paraId="73C55703" w14:textId="77777777" w:rsidR="00CE26D5" w:rsidRPr="00CE26D5" w:rsidRDefault="00CE26D5" w:rsidP="00CE26D5">
            <w:pPr>
              <w:jc w:val="center"/>
              <w:rPr>
                <w:sz w:val="24"/>
              </w:rPr>
            </w:pPr>
          </w:p>
        </w:tc>
        <w:tc>
          <w:tcPr>
            <w:tcW w:w="1589" w:type="dxa"/>
            <w:vAlign w:val="center"/>
          </w:tcPr>
          <w:p w14:paraId="74A7FCC2" w14:textId="77777777" w:rsidR="00CE26D5" w:rsidRPr="00CE26D5" w:rsidRDefault="00CE26D5" w:rsidP="00CE26D5">
            <w:pPr>
              <w:jc w:val="center"/>
              <w:rPr>
                <w:sz w:val="24"/>
              </w:rPr>
            </w:pPr>
            <w:r w:rsidRPr="00CE26D5">
              <w:rPr>
                <w:sz w:val="24"/>
              </w:rPr>
              <w:t>0,367</w:t>
            </w:r>
          </w:p>
        </w:tc>
        <w:tc>
          <w:tcPr>
            <w:tcW w:w="1134" w:type="dxa"/>
            <w:vAlign w:val="center"/>
          </w:tcPr>
          <w:p w14:paraId="6B988341" w14:textId="77777777" w:rsidR="00CE26D5" w:rsidRPr="00CE26D5" w:rsidRDefault="00CE26D5" w:rsidP="00CE26D5">
            <w:pPr>
              <w:jc w:val="center"/>
              <w:rPr>
                <w:sz w:val="24"/>
              </w:rPr>
            </w:pPr>
            <w:r w:rsidRPr="00CE26D5">
              <w:rPr>
                <w:sz w:val="24"/>
              </w:rPr>
              <w:t>0,367</w:t>
            </w:r>
          </w:p>
        </w:tc>
        <w:tc>
          <w:tcPr>
            <w:tcW w:w="1134" w:type="dxa"/>
          </w:tcPr>
          <w:p w14:paraId="54F03A4A"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1EF91575"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54B8E48C"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5424ADCB"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B26A7F3" w14:textId="77777777" w:rsidTr="00CE26D5">
        <w:trPr>
          <w:trHeight w:val="285"/>
          <w:jc w:val="center"/>
        </w:trPr>
        <w:tc>
          <w:tcPr>
            <w:tcW w:w="2211" w:type="dxa"/>
            <w:vAlign w:val="center"/>
          </w:tcPr>
          <w:p w14:paraId="1E6A48FC" w14:textId="77777777" w:rsidR="00CE26D5" w:rsidRPr="00CE26D5" w:rsidRDefault="00CE26D5" w:rsidP="00CE26D5">
            <w:pPr>
              <w:jc w:val="center"/>
              <w:rPr>
                <w:sz w:val="24"/>
              </w:rPr>
            </w:pPr>
            <w:r w:rsidRPr="00CE26D5">
              <w:rPr>
                <w:sz w:val="24"/>
              </w:rPr>
              <w:t>д. Андриенки</w:t>
            </w:r>
          </w:p>
        </w:tc>
        <w:tc>
          <w:tcPr>
            <w:tcW w:w="1612" w:type="dxa"/>
            <w:vAlign w:val="center"/>
          </w:tcPr>
          <w:p w14:paraId="6E7EACE2" w14:textId="77777777" w:rsidR="00CE26D5" w:rsidRPr="00CE26D5" w:rsidRDefault="00CE26D5" w:rsidP="00CE26D5">
            <w:pPr>
              <w:jc w:val="center"/>
              <w:rPr>
                <w:sz w:val="24"/>
              </w:rPr>
            </w:pPr>
          </w:p>
        </w:tc>
        <w:tc>
          <w:tcPr>
            <w:tcW w:w="2663" w:type="dxa"/>
            <w:vAlign w:val="center"/>
          </w:tcPr>
          <w:p w14:paraId="0CBB42EE" w14:textId="77777777" w:rsidR="00CE26D5" w:rsidRPr="00CE26D5" w:rsidRDefault="00CE26D5" w:rsidP="00CE26D5">
            <w:pPr>
              <w:jc w:val="center"/>
              <w:rPr>
                <w:sz w:val="24"/>
              </w:rPr>
            </w:pPr>
          </w:p>
        </w:tc>
        <w:tc>
          <w:tcPr>
            <w:tcW w:w="1589" w:type="dxa"/>
            <w:vAlign w:val="center"/>
          </w:tcPr>
          <w:p w14:paraId="07035C70" w14:textId="77777777" w:rsidR="00CE26D5" w:rsidRPr="00CE26D5" w:rsidRDefault="00CE26D5" w:rsidP="00CE26D5">
            <w:pPr>
              <w:jc w:val="center"/>
              <w:rPr>
                <w:sz w:val="24"/>
              </w:rPr>
            </w:pPr>
            <w:r w:rsidRPr="00CE26D5">
              <w:rPr>
                <w:sz w:val="24"/>
              </w:rPr>
              <w:t>0,524</w:t>
            </w:r>
          </w:p>
        </w:tc>
        <w:tc>
          <w:tcPr>
            <w:tcW w:w="1134" w:type="dxa"/>
            <w:vAlign w:val="center"/>
          </w:tcPr>
          <w:p w14:paraId="26FDDC1A" w14:textId="77777777" w:rsidR="00CE26D5" w:rsidRPr="00CE26D5" w:rsidRDefault="00CE26D5" w:rsidP="00CE26D5">
            <w:pPr>
              <w:jc w:val="center"/>
              <w:rPr>
                <w:sz w:val="24"/>
              </w:rPr>
            </w:pPr>
            <w:r w:rsidRPr="00CE26D5">
              <w:rPr>
                <w:sz w:val="24"/>
              </w:rPr>
              <w:t>0,524</w:t>
            </w:r>
          </w:p>
        </w:tc>
        <w:tc>
          <w:tcPr>
            <w:tcW w:w="1134" w:type="dxa"/>
          </w:tcPr>
          <w:p w14:paraId="73F199C0"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16A43F75"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Pr>
          <w:p w14:paraId="362323C7"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7D204C93"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FF5C6CE" w14:textId="77777777" w:rsidTr="00CE26D5">
        <w:trPr>
          <w:trHeight w:val="285"/>
          <w:jc w:val="center"/>
        </w:trPr>
        <w:tc>
          <w:tcPr>
            <w:tcW w:w="2211" w:type="dxa"/>
            <w:vAlign w:val="center"/>
          </w:tcPr>
          <w:p w14:paraId="7505FB8D" w14:textId="77777777" w:rsidR="00CE26D5" w:rsidRPr="00CE26D5" w:rsidRDefault="00CE26D5" w:rsidP="00CE26D5">
            <w:pPr>
              <w:jc w:val="center"/>
              <w:rPr>
                <w:sz w:val="24"/>
              </w:rPr>
            </w:pPr>
            <w:r w:rsidRPr="00CE26D5">
              <w:rPr>
                <w:sz w:val="24"/>
              </w:rPr>
              <w:t>д. Лазаневская</w:t>
            </w:r>
          </w:p>
        </w:tc>
        <w:tc>
          <w:tcPr>
            <w:tcW w:w="1612" w:type="dxa"/>
            <w:vAlign w:val="center"/>
          </w:tcPr>
          <w:p w14:paraId="01904E1B" w14:textId="77777777" w:rsidR="00CE26D5" w:rsidRPr="00CE26D5" w:rsidRDefault="00CE26D5" w:rsidP="00CE26D5">
            <w:pPr>
              <w:jc w:val="center"/>
              <w:rPr>
                <w:sz w:val="24"/>
              </w:rPr>
            </w:pPr>
          </w:p>
        </w:tc>
        <w:tc>
          <w:tcPr>
            <w:tcW w:w="2663" w:type="dxa"/>
            <w:vAlign w:val="center"/>
          </w:tcPr>
          <w:p w14:paraId="18111B48" w14:textId="77777777" w:rsidR="00CE26D5" w:rsidRPr="00CE26D5" w:rsidRDefault="00CE26D5" w:rsidP="00CE26D5">
            <w:pPr>
              <w:jc w:val="center"/>
              <w:rPr>
                <w:sz w:val="24"/>
              </w:rPr>
            </w:pPr>
          </w:p>
        </w:tc>
        <w:tc>
          <w:tcPr>
            <w:tcW w:w="1589" w:type="dxa"/>
            <w:vAlign w:val="center"/>
          </w:tcPr>
          <w:p w14:paraId="635058D8" w14:textId="77777777" w:rsidR="00CE26D5" w:rsidRPr="00CE26D5" w:rsidRDefault="00CE26D5" w:rsidP="00CE26D5">
            <w:pPr>
              <w:jc w:val="center"/>
              <w:rPr>
                <w:sz w:val="24"/>
              </w:rPr>
            </w:pPr>
            <w:r w:rsidRPr="00CE26D5">
              <w:rPr>
                <w:sz w:val="24"/>
              </w:rPr>
              <w:t>0,256</w:t>
            </w:r>
          </w:p>
        </w:tc>
        <w:tc>
          <w:tcPr>
            <w:tcW w:w="1134" w:type="dxa"/>
            <w:vAlign w:val="center"/>
          </w:tcPr>
          <w:p w14:paraId="1C6D4AF3" w14:textId="77777777" w:rsidR="00CE26D5" w:rsidRPr="00CE26D5" w:rsidRDefault="00CE26D5" w:rsidP="00CE26D5">
            <w:pPr>
              <w:jc w:val="center"/>
              <w:rPr>
                <w:sz w:val="24"/>
              </w:rPr>
            </w:pPr>
            <w:r w:rsidRPr="00CE26D5">
              <w:rPr>
                <w:sz w:val="24"/>
              </w:rPr>
              <w:t>0,256</w:t>
            </w:r>
          </w:p>
        </w:tc>
        <w:tc>
          <w:tcPr>
            <w:tcW w:w="1134" w:type="dxa"/>
          </w:tcPr>
          <w:p w14:paraId="27E0FA6F"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7CF449F7"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Borders>
              <w:bottom w:val="single" w:sz="4" w:space="0" w:color="auto"/>
            </w:tcBorders>
          </w:tcPr>
          <w:p w14:paraId="42C67A2C"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5349C41F"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CF24E03" w14:textId="77777777" w:rsidTr="00CE26D5">
        <w:trPr>
          <w:trHeight w:val="285"/>
          <w:jc w:val="center"/>
        </w:trPr>
        <w:tc>
          <w:tcPr>
            <w:tcW w:w="2211" w:type="dxa"/>
            <w:vAlign w:val="center"/>
          </w:tcPr>
          <w:p w14:paraId="22D8BC1B" w14:textId="77777777" w:rsidR="00CE26D5" w:rsidRPr="00CE26D5" w:rsidRDefault="00CE26D5" w:rsidP="00CE26D5">
            <w:pPr>
              <w:jc w:val="center"/>
              <w:rPr>
                <w:sz w:val="24"/>
              </w:rPr>
            </w:pPr>
            <w:r w:rsidRPr="00CE26D5">
              <w:rPr>
                <w:sz w:val="24"/>
              </w:rPr>
              <w:t>д. Осиповская</w:t>
            </w:r>
          </w:p>
        </w:tc>
        <w:tc>
          <w:tcPr>
            <w:tcW w:w="1612" w:type="dxa"/>
            <w:vAlign w:val="center"/>
          </w:tcPr>
          <w:p w14:paraId="6FB52788" w14:textId="77777777" w:rsidR="00CE26D5" w:rsidRPr="00CE26D5" w:rsidRDefault="00CE26D5" w:rsidP="00CE26D5">
            <w:pPr>
              <w:jc w:val="center"/>
              <w:rPr>
                <w:sz w:val="24"/>
              </w:rPr>
            </w:pPr>
          </w:p>
        </w:tc>
        <w:tc>
          <w:tcPr>
            <w:tcW w:w="2663" w:type="dxa"/>
            <w:vAlign w:val="center"/>
          </w:tcPr>
          <w:p w14:paraId="13BA7070" w14:textId="77777777" w:rsidR="00CE26D5" w:rsidRPr="00CE26D5" w:rsidRDefault="00CE26D5" w:rsidP="00CE26D5">
            <w:pPr>
              <w:jc w:val="center"/>
              <w:rPr>
                <w:sz w:val="24"/>
              </w:rPr>
            </w:pPr>
          </w:p>
        </w:tc>
        <w:tc>
          <w:tcPr>
            <w:tcW w:w="1589" w:type="dxa"/>
            <w:vAlign w:val="center"/>
          </w:tcPr>
          <w:p w14:paraId="72783F0B" w14:textId="77777777" w:rsidR="00CE26D5" w:rsidRPr="00CE26D5" w:rsidRDefault="00CE26D5" w:rsidP="00CE26D5">
            <w:pPr>
              <w:jc w:val="center"/>
              <w:rPr>
                <w:sz w:val="24"/>
              </w:rPr>
            </w:pPr>
            <w:r w:rsidRPr="00CE26D5">
              <w:rPr>
                <w:sz w:val="24"/>
              </w:rPr>
              <w:t>0,683</w:t>
            </w:r>
          </w:p>
        </w:tc>
        <w:tc>
          <w:tcPr>
            <w:tcW w:w="1134" w:type="dxa"/>
            <w:vAlign w:val="center"/>
          </w:tcPr>
          <w:p w14:paraId="0A177858" w14:textId="77777777" w:rsidR="00CE26D5" w:rsidRPr="00CE26D5" w:rsidRDefault="00CE26D5" w:rsidP="00CE26D5">
            <w:pPr>
              <w:jc w:val="center"/>
              <w:rPr>
                <w:sz w:val="24"/>
              </w:rPr>
            </w:pPr>
            <w:r w:rsidRPr="00CE26D5">
              <w:rPr>
                <w:sz w:val="24"/>
              </w:rPr>
              <w:t>0,683</w:t>
            </w:r>
          </w:p>
        </w:tc>
        <w:tc>
          <w:tcPr>
            <w:tcW w:w="1134" w:type="dxa"/>
          </w:tcPr>
          <w:p w14:paraId="41707873"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851" w:type="dxa"/>
          </w:tcPr>
          <w:p w14:paraId="12C99B43"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1134" w:type="dxa"/>
            <w:tcBorders>
              <w:bottom w:val="single" w:sz="4" w:space="0" w:color="auto"/>
            </w:tcBorders>
          </w:tcPr>
          <w:p w14:paraId="5B5617C1" w14:textId="77777777" w:rsidR="00CE26D5" w:rsidRPr="00CE26D5" w:rsidRDefault="00CE26D5" w:rsidP="00CE26D5">
            <w:pPr>
              <w:tabs>
                <w:tab w:val="right" w:leader="dot" w:pos="9345"/>
              </w:tabs>
              <w:spacing w:after="0"/>
              <w:jc w:val="center"/>
              <w:rPr>
                <w:rFonts w:eastAsiaTheme="minorHAnsi"/>
                <w:i/>
                <w:iCs/>
                <w:sz w:val="24"/>
                <w:lang w:eastAsia="en-US"/>
              </w:rPr>
            </w:pPr>
          </w:p>
        </w:tc>
        <w:tc>
          <w:tcPr>
            <w:tcW w:w="2493" w:type="dxa"/>
          </w:tcPr>
          <w:p w14:paraId="10DA2CB8"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2EE916E" w14:textId="77777777" w:rsidTr="00CE26D5">
        <w:trPr>
          <w:trHeight w:val="285"/>
          <w:jc w:val="center"/>
        </w:trPr>
        <w:tc>
          <w:tcPr>
            <w:tcW w:w="2211" w:type="dxa"/>
            <w:tcBorders>
              <w:top w:val="single" w:sz="4" w:space="0" w:color="auto"/>
              <w:left w:val="single" w:sz="4" w:space="0" w:color="auto"/>
              <w:bottom w:val="single" w:sz="4" w:space="0" w:color="auto"/>
              <w:right w:val="single" w:sz="4" w:space="0" w:color="auto"/>
            </w:tcBorders>
            <w:vAlign w:val="center"/>
          </w:tcPr>
          <w:p w14:paraId="16A7814A"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single" w:sz="4" w:space="0" w:color="auto"/>
              <w:left w:val="nil"/>
              <w:bottom w:val="single" w:sz="4" w:space="0" w:color="auto"/>
              <w:right w:val="single" w:sz="4" w:space="0" w:color="auto"/>
            </w:tcBorders>
            <w:vAlign w:val="center"/>
          </w:tcPr>
          <w:p w14:paraId="3317B034" w14:textId="77777777" w:rsidR="00CE26D5" w:rsidRPr="00CE26D5" w:rsidRDefault="00CE26D5" w:rsidP="00CE26D5">
            <w:pPr>
              <w:jc w:val="center"/>
              <w:rPr>
                <w:color w:val="000000"/>
                <w:sz w:val="24"/>
              </w:rPr>
            </w:pPr>
            <w:r w:rsidRPr="00CE26D5">
              <w:rPr>
                <w:color w:val="000000"/>
                <w:sz w:val="24"/>
              </w:rPr>
              <w:t>Советская</w:t>
            </w:r>
          </w:p>
        </w:tc>
        <w:tc>
          <w:tcPr>
            <w:tcW w:w="2663" w:type="dxa"/>
            <w:tcBorders>
              <w:top w:val="single" w:sz="4" w:space="0" w:color="auto"/>
              <w:left w:val="nil"/>
              <w:bottom w:val="single" w:sz="4" w:space="0" w:color="auto"/>
              <w:right w:val="single" w:sz="4" w:space="0" w:color="auto"/>
            </w:tcBorders>
            <w:vAlign w:val="center"/>
          </w:tcPr>
          <w:p w14:paraId="2ECF76D6" w14:textId="77777777" w:rsidR="00CE26D5" w:rsidRPr="00CE26D5" w:rsidRDefault="00CE26D5" w:rsidP="00CE26D5">
            <w:pPr>
              <w:jc w:val="center"/>
              <w:rPr>
                <w:color w:val="000000"/>
                <w:sz w:val="24"/>
              </w:rPr>
            </w:pPr>
          </w:p>
        </w:tc>
        <w:tc>
          <w:tcPr>
            <w:tcW w:w="1589" w:type="dxa"/>
            <w:tcBorders>
              <w:top w:val="single" w:sz="4" w:space="0" w:color="auto"/>
              <w:left w:val="single" w:sz="4" w:space="0" w:color="auto"/>
              <w:bottom w:val="single" w:sz="4" w:space="0" w:color="auto"/>
              <w:right w:val="single" w:sz="4" w:space="0" w:color="auto"/>
            </w:tcBorders>
            <w:vAlign w:val="center"/>
          </w:tcPr>
          <w:p w14:paraId="680EAF34"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vAlign w:val="center"/>
          </w:tcPr>
          <w:p w14:paraId="16645854"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vAlign w:val="center"/>
          </w:tcPr>
          <w:p w14:paraId="229D3A5A" w14:textId="77777777" w:rsidR="00CE26D5" w:rsidRPr="00CE26D5" w:rsidRDefault="00CE26D5" w:rsidP="00CE26D5">
            <w:pPr>
              <w:jc w:val="center"/>
              <w:rPr>
                <w:color w:val="000000"/>
                <w:sz w:val="24"/>
              </w:rPr>
            </w:pPr>
          </w:p>
        </w:tc>
        <w:tc>
          <w:tcPr>
            <w:tcW w:w="851" w:type="dxa"/>
            <w:tcBorders>
              <w:top w:val="single" w:sz="4" w:space="0" w:color="auto"/>
              <w:left w:val="nil"/>
              <w:bottom w:val="single" w:sz="4" w:space="0" w:color="auto"/>
              <w:right w:val="single" w:sz="4" w:space="0" w:color="auto"/>
            </w:tcBorders>
            <w:vAlign w:val="center"/>
          </w:tcPr>
          <w:p w14:paraId="04D44C24"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5F79B274" w14:textId="77777777" w:rsidR="00CE26D5" w:rsidRPr="00CE26D5" w:rsidRDefault="00CE26D5" w:rsidP="00CE26D5">
            <w:pPr>
              <w:jc w:val="center"/>
              <w:rPr>
                <w:color w:val="000000"/>
                <w:sz w:val="24"/>
              </w:rPr>
            </w:pPr>
          </w:p>
        </w:tc>
        <w:tc>
          <w:tcPr>
            <w:tcW w:w="2493" w:type="dxa"/>
          </w:tcPr>
          <w:p w14:paraId="5AC000E1"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0B58DBE"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654DECB2"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center"/>
          </w:tcPr>
          <w:p w14:paraId="797E4A4B" w14:textId="77777777" w:rsidR="00CE26D5" w:rsidRPr="00CE26D5" w:rsidRDefault="00CE26D5" w:rsidP="00CE26D5">
            <w:pPr>
              <w:jc w:val="center"/>
              <w:rPr>
                <w:color w:val="000000"/>
                <w:sz w:val="24"/>
              </w:rPr>
            </w:pPr>
            <w:r w:rsidRPr="00CE26D5">
              <w:rPr>
                <w:color w:val="000000"/>
                <w:sz w:val="24"/>
              </w:rPr>
              <w:t>Трушниковы</w:t>
            </w:r>
          </w:p>
        </w:tc>
        <w:tc>
          <w:tcPr>
            <w:tcW w:w="2663" w:type="dxa"/>
            <w:tcBorders>
              <w:top w:val="nil"/>
              <w:left w:val="nil"/>
              <w:bottom w:val="single" w:sz="4" w:space="0" w:color="auto"/>
              <w:right w:val="single" w:sz="4" w:space="0" w:color="auto"/>
            </w:tcBorders>
            <w:vAlign w:val="center"/>
          </w:tcPr>
          <w:p w14:paraId="7CF51315"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60EA05F0" w14:textId="77777777" w:rsidR="00CE26D5" w:rsidRPr="00CE26D5" w:rsidRDefault="00CE26D5" w:rsidP="00CE26D5">
            <w:pPr>
              <w:jc w:val="center"/>
              <w:rPr>
                <w:color w:val="000000"/>
                <w:sz w:val="24"/>
              </w:rPr>
            </w:pPr>
            <w:r w:rsidRPr="00CE26D5">
              <w:rPr>
                <w:color w:val="000000"/>
                <w:sz w:val="24"/>
              </w:rPr>
              <w:t>1,03</w:t>
            </w:r>
          </w:p>
        </w:tc>
        <w:tc>
          <w:tcPr>
            <w:tcW w:w="1134" w:type="dxa"/>
            <w:tcBorders>
              <w:top w:val="nil"/>
              <w:left w:val="nil"/>
              <w:bottom w:val="nil"/>
              <w:right w:val="nil"/>
            </w:tcBorders>
            <w:vAlign w:val="bottom"/>
          </w:tcPr>
          <w:p w14:paraId="0CF2A507" w14:textId="77777777" w:rsidR="00CE26D5" w:rsidRPr="00CE26D5" w:rsidRDefault="00CE26D5" w:rsidP="00CE26D5">
            <w:pPr>
              <w:jc w:val="center"/>
              <w:rPr>
                <w:color w:val="000000"/>
                <w:sz w:val="24"/>
              </w:rPr>
            </w:pPr>
          </w:p>
        </w:tc>
        <w:tc>
          <w:tcPr>
            <w:tcW w:w="1134" w:type="dxa"/>
            <w:tcBorders>
              <w:top w:val="nil"/>
              <w:left w:val="single" w:sz="4" w:space="0" w:color="auto"/>
              <w:bottom w:val="single" w:sz="4" w:space="0" w:color="auto"/>
              <w:right w:val="single" w:sz="4" w:space="0" w:color="auto"/>
            </w:tcBorders>
            <w:vAlign w:val="center"/>
          </w:tcPr>
          <w:p w14:paraId="53B1B30A"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center"/>
          </w:tcPr>
          <w:p w14:paraId="632E7AFF" w14:textId="77777777" w:rsidR="00CE26D5" w:rsidRPr="00CE26D5" w:rsidRDefault="00CE26D5" w:rsidP="00CE26D5">
            <w:pPr>
              <w:jc w:val="center"/>
              <w:rPr>
                <w:color w:val="000000"/>
                <w:sz w:val="24"/>
              </w:rPr>
            </w:pPr>
            <w:r w:rsidRPr="00CE26D5">
              <w:rPr>
                <w:color w:val="000000"/>
                <w:sz w:val="24"/>
              </w:rPr>
              <w:t>1,03</w:t>
            </w:r>
          </w:p>
        </w:tc>
        <w:tc>
          <w:tcPr>
            <w:tcW w:w="1134" w:type="dxa"/>
            <w:tcBorders>
              <w:top w:val="single" w:sz="4" w:space="0" w:color="auto"/>
              <w:left w:val="nil"/>
              <w:bottom w:val="single" w:sz="4" w:space="0" w:color="auto"/>
              <w:right w:val="single" w:sz="4" w:space="0" w:color="auto"/>
            </w:tcBorders>
          </w:tcPr>
          <w:p w14:paraId="093165DA" w14:textId="77777777" w:rsidR="00CE26D5" w:rsidRPr="00CE26D5" w:rsidRDefault="00CE26D5" w:rsidP="00CE26D5">
            <w:pPr>
              <w:jc w:val="center"/>
              <w:rPr>
                <w:color w:val="000000"/>
                <w:sz w:val="24"/>
              </w:rPr>
            </w:pPr>
          </w:p>
        </w:tc>
        <w:tc>
          <w:tcPr>
            <w:tcW w:w="2493" w:type="dxa"/>
          </w:tcPr>
          <w:p w14:paraId="471D0E2C"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A25C0DD"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100B911C"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26CAA5E8"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474B7ABD" w14:textId="77777777" w:rsidR="00CE26D5" w:rsidRPr="00CE26D5" w:rsidRDefault="00CE26D5" w:rsidP="00CE26D5">
            <w:pPr>
              <w:jc w:val="center"/>
              <w:rPr>
                <w:color w:val="000000"/>
                <w:sz w:val="24"/>
              </w:rPr>
            </w:pPr>
            <w:r w:rsidRPr="00CE26D5">
              <w:rPr>
                <w:color w:val="000000"/>
                <w:sz w:val="24"/>
              </w:rPr>
              <w:t>Вербная</w:t>
            </w:r>
          </w:p>
        </w:tc>
        <w:tc>
          <w:tcPr>
            <w:tcW w:w="1589" w:type="dxa"/>
            <w:tcBorders>
              <w:top w:val="nil"/>
              <w:left w:val="single" w:sz="4" w:space="0" w:color="auto"/>
              <w:bottom w:val="single" w:sz="4" w:space="0" w:color="auto"/>
              <w:right w:val="single" w:sz="4" w:space="0" w:color="auto"/>
            </w:tcBorders>
            <w:vAlign w:val="center"/>
          </w:tcPr>
          <w:p w14:paraId="35B08D1C" w14:textId="77777777" w:rsidR="00CE26D5" w:rsidRPr="00CE26D5" w:rsidRDefault="00CE26D5" w:rsidP="00CE26D5">
            <w:pPr>
              <w:jc w:val="center"/>
              <w:rPr>
                <w:color w:val="000000"/>
                <w:sz w:val="24"/>
              </w:rPr>
            </w:pPr>
            <w:r w:rsidRPr="00CE26D5">
              <w:rPr>
                <w:color w:val="000000"/>
                <w:sz w:val="24"/>
              </w:rPr>
              <w:t>0,66</w:t>
            </w:r>
          </w:p>
        </w:tc>
        <w:tc>
          <w:tcPr>
            <w:tcW w:w="1134" w:type="dxa"/>
            <w:tcBorders>
              <w:top w:val="single" w:sz="4" w:space="0" w:color="auto"/>
              <w:left w:val="nil"/>
              <w:bottom w:val="single" w:sz="4" w:space="0" w:color="auto"/>
              <w:right w:val="single" w:sz="4" w:space="0" w:color="auto"/>
            </w:tcBorders>
            <w:vAlign w:val="center"/>
          </w:tcPr>
          <w:p w14:paraId="51224CF4"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2BEF080E" w14:textId="77777777" w:rsidR="00CE26D5" w:rsidRPr="00CE26D5" w:rsidRDefault="00CE26D5" w:rsidP="00CE26D5">
            <w:pPr>
              <w:jc w:val="center"/>
              <w:rPr>
                <w:color w:val="000000"/>
                <w:sz w:val="24"/>
              </w:rPr>
            </w:pPr>
            <w:r w:rsidRPr="00CE26D5">
              <w:rPr>
                <w:color w:val="000000"/>
                <w:sz w:val="24"/>
              </w:rPr>
              <w:t>0,66</w:t>
            </w:r>
          </w:p>
        </w:tc>
        <w:tc>
          <w:tcPr>
            <w:tcW w:w="851" w:type="dxa"/>
            <w:tcBorders>
              <w:top w:val="nil"/>
              <w:left w:val="nil"/>
              <w:bottom w:val="single" w:sz="4" w:space="0" w:color="auto"/>
              <w:right w:val="single" w:sz="4" w:space="0" w:color="auto"/>
            </w:tcBorders>
            <w:vAlign w:val="bottom"/>
          </w:tcPr>
          <w:p w14:paraId="0C14CBA5"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14D52228" w14:textId="77777777" w:rsidR="00CE26D5" w:rsidRPr="00CE26D5" w:rsidRDefault="00CE26D5" w:rsidP="00CE26D5">
            <w:pPr>
              <w:jc w:val="center"/>
              <w:rPr>
                <w:color w:val="000000"/>
                <w:sz w:val="24"/>
              </w:rPr>
            </w:pPr>
          </w:p>
        </w:tc>
        <w:tc>
          <w:tcPr>
            <w:tcW w:w="2493" w:type="dxa"/>
          </w:tcPr>
          <w:p w14:paraId="4F8C0843"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24FA33C7"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2564C5EA" w14:textId="77777777" w:rsidR="00CE26D5" w:rsidRPr="00CE26D5" w:rsidRDefault="00CE26D5" w:rsidP="00CE26D5">
            <w:pPr>
              <w:jc w:val="center"/>
              <w:rPr>
                <w:color w:val="000000"/>
                <w:sz w:val="24"/>
              </w:rPr>
            </w:pPr>
            <w:r w:rsidRPr="00CE26D5">
              <w:rPr>
                <w:color w:val="000000"/>
                <w:sz w:val="24"/>
              </w:rPr>
              <w:lastRenderedPageBreak/>
              <w:t>пгт Афанасьево</w:t>
            </w:r>
          </w:p>
        </w:tc>
        <w:tc>
          <w:tcPr>
            <w:tcW w:w="1612" w:type="dxa"/>
            <w:tcBorders>
              <w:top w:val="nil"/>
              <w:left w:val="nil"/>
              <w:bottom w:val="single" w:sz="4" w:space="0" w:color="auto"/>
              <w:right w:val="single" w:sz="4" w:space="0" w:color="auto"/>
            </w:tcBorders>
            <w:vAlign w:val="bottom"/>
          </w:tcPr>
          <w:p w14:paraId="26095D81"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5054D9E1" w14:textId="77777777" w:rsidR="00CE26D5" w:rsidRPr="00CE26D5" w:rsidRDefault="00CE26D5" w:rsidP="00CE26D5">
            <w:pPr>
              <w:jc w:val="center"/>
              <w:rPr>
                <w:color w:val="000000"/>
                <w:sz w:val="24"/>
              </w:rPr>
            </w:pPr>
            <w:r w:rsidRPr="00CE26D5">
              <w:rPr>
                <w:color w:val="000000"/>
                <w:sz w:val="24"/>
              </w:rPr>
              <w:t>Восточная</w:t>
            </w:r>
          </w:p>
        </w:tc>
        <w:tc>
          <w:tcPr>
            <w:tcW w:w="1589" w:type="dxa"/>
            <w:tcBorders>
              <w:top w:val="nil"/>
              <w:left w:val="single" w:sz="4" w:space="0" w:color="auto"/>
              <w:bottom w:val="single" w:sz="4" w:space="0" w:color="auto"/>
              <w:right w:val="single" w:sz="4" w:space="0" w:color="auto"/>
            </w:tcBorders>
            <w:vAlign w:val="center"/>
          </w:tcPr>
          <w:p w14:paraId="62377988" w14:textId="77777777" w:rsidR="00CE26D5" w:rsidRPr="00CE26D5" w:rsidRDefault="00CE26D5" w:rsidP="00CE26D5">
            <w:pPr>
              <w:jc w:val="center"/>
              <w:rPr>
                <w:color w:val="000000"/>
                <w:sz w:val="24"/>
              </w:rPr>
            </w:pPr>
            <w:r w:rsidRPr="00CE26D5">
              <w:rPr>
                <w:color w:val="000000"/>
                <w:sz w:val="24"/>
              </w:rPr>
              <w:t>1,02</w:t>
            </w:r>
          </w:p>
        </w:tc>
        <w:tc>
          <w:tcPr>
            <w:tcW w:w="1134" w:type="dxa"/>
            <w:tcBorders>
              <w:top w:val="nil"/>
              <w:left w:val="nil"/>
              <w:bottom w:val="single" w:sz="4" w:space="0" w:color="auto"/>
              <w:right w:val="single" w:sz="4" w:space="0" w:color="auto"/>
            </w:tcBorders>
            <w:vAlign w:val="center"/>
          </w:tcPr>
          <w:p w14:paraId="053E4CB9" w14:textId="77777777" w:rsidR="00CE26D5" w:rsidRPr="00CE26D5" w:rsidRDefault="00CE26D5" w:rsidP="00CE26D5">
            <w:pPr>
              <w:jc w:val="center"/>
              <w:rPr>
                <w:color w:val="000000"/>
                <w:sz w:val="24"/>
              </w:rPr>
            </w:pPr>
            <w:r w:rsidRPr="00CE26D5">
              <w:rPr>
                <w:color w:val="000000"/>
                <w:sz w:val="24"/>
              </w:rPr>
              <w:t>1,02</w:t>
            </w:r>
          </w:p>
        </w:tc>
        <w:tc>
          <w:tcPr>
            <w:tcW w:w="1134" w:type="dxa"/>
            <w:tcBorders>
              <w:top w:val="nil"/>
              <w:left w:val="nil"/>
              <w:bottom w:val="single" w:sz="4" w:space="0" w:color="auto"/>
              <w:right w:val="single" w:sz="4" w:space="0" w:color="auto"/>
            </w:tcBorders>
            <w:vAlign w:val="center"/>
          </w:tcPr>
          <w:p w14:paraId="4212016A"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47CD1FCA"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234971E2" w14:textId="77777777" w:rsidR="00CE26D5" w:rsidRPr="00CE26D5" w:rsidRDefault="00CE26D5" w:rsidP="00CE26D5">
            <w:pPr>
              <w:jc w:val="center"/>
              <w:rPr>
                <w:color w:val="000000"/>
                <w:sz w:val="24"/>
              </w:rPr>
            </w:pPr>
          </w:p>
        </w:tc>
        <w:tc>
          <w:tcPr>
            <w:tcW w:w="2493" w:type="dxa"/>
          </w:tcPr>
          <w:p w14:paraId="53A2BB59"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735FDE76"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2DA12918"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1AB2425B"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43A85F38" w14:textId="77777777" w:rsidR="00CE26D5" w:rsidRPr="00CE26D5" w:rsidRDefault="00CE26D5" w:rsidP="00CE26D5">
            <w:pPr>
              <w:jc w:val="center"/>
              <w:rPr>
                <w:color w:val="000000"/>
                <w:sz w:val="24"/>
              </w:rPr>
            </w:pPr>
            <w:r w:rsidRPr="00CE26D5">
              <w:rPr>
                <w:color w:val="000000"/>
                <w:sz w:val="24"/>
              </w:rPr>
              <w:t>Вятская</w:t>
            </w:r>
          </w:p>
        </w:tc>
        <w:tc>
          <w:tcPr>
            <w:tcW w:w="1589" w:type="dxa"/>
            <w:tcBorders>
              <w:top w:val="nil"/>
              <w:left w:val="single" w:sz="4" w:space="0" w:color="auto"/>
              <w:bottom w:val="single" w:sz="4" w:space="0" w:color="auto"/>
              <w:right w:val="single" w:sz="4" w:space="0" w:color="auto"/>
            </w:tcBorders>
            <w:vAlign w:val="center"/>
          </w:tcPr>
          <w:p w14:paraId="2D59D018" w14:textId="77777777" w:rsidR="00CE26D5" w:rsidRPr="00CE26D5" w:rsidRDefault="00CE26D5" w:rsidP="00CE26D5">
            <w:pPr>
              <w:jc w:val="center"/>
              <w:rPr>
                <w:color w:val="000000"/>
                <w:sz w:val="24"/>
              </w:rPr>
            </w:pPr>
            <w:r w:rsidRPr="00CE26D5">
              <w:rPr>
                <w:color w:val="000000"/>
                <w:sz w:val="24"/>
              </w:rPr>
              <w:t>1,49</w:t>
            </w:r>
          </w:p>
        </w:tc>
        <w:tc>
          <w:tcPr>
            <w:tcW w:w="1134" w:type="dxa"/>
            <w:tcBorders>
              <w:top w:val="nil"/>
              <w:left w:val="nil"/>
              <w:bottom w:val="single" w:sz="4" w:space="0" w:color="auto"/>
              <w:right w:val="single" w:sz="4" w:space="0" w:color="auto"/>
            </w:tcBorders>
            <w:vAlign w:val="center"/>
          </w:tcPr>
          <w:p w14:paraId="69910002"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7ABA3E04" w14:textId="77777777" w:rsidR="00CE26D5" w:rsidRPr="00CE26D5" w:rsidRDefault="00CE26D5" w:rsidP="00CE26D5">
            <w:pPr>
              <w:jc w:val="center"/>
              <w:rPr>
                <w:color w:val="000000"/>
                <w:sz w:val="24"/>
              </w:rPr>
            </w:pPr>
            <w:r w:rsidRPr="00CE26D5">
              <w:rPr>
                <w:color w:val="000000"/>
                <w:sz w:val="24"/>
              </w:rPr>
              <w:t>1,49</w:t>
            </w:r>
          </w:p>
        </w:tc>
        <w:tc>
          <w:tcPr>
            <w:tcW w:w="851" w:type="dxa"/>
            <w:tcBorders>
              <w:top w:val="nil"/>
              <w:left w:val="nil"/>
              <w:bottom w:val="single" w:sz="4" w:space="0" w:color="auto"/>
              <w:right w:val="single" w:sz="4" w:space="0" w:color="auto"/>
            </w:tcBorders>
            <w:vAlign w:val="bottom"/>
          </w:tcPr>
          <w:p w14:paraId="55EA11DE"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0FBC5994" w14:textId="77777777" w:rsidR="00CE26D5" w:rsidRPr="00CE26D5" w:rsidRDefault="00CE26D5" w:rsidP="00CE26D5">
            <w:pPr>
              <w:jc w:val="center"/>
              <w:rPr>
                <w:color w:val="000000"/>
                <w:sz w:val="24"/>
              </w:rPr>
            </w:pPr>
          </w:p>
        </w:tc>
        <w:tc>
          <w:tcPr>
            <w:tcW w:w="2493" w:type="dxa"/>
          </w:tcPr>
          <w:p w14:paraId="47C533C5"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FBA6C0E"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3FE64329"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7FAB641E"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6D2CC623" w14:textId="77777777" w:rsidR="00CE26D5" w:rsidRPr="00CE26D5" w:rsidRDefault="00CE26D5" w:rsidP="00CE26D5">
            <w:pPr>
              <w:jc w:val="center"/>
              <w:rPr>
                <w:color w:val="000000"/>
                <w:sz w:val="24"/>
              </w:rPr>
            </w:pPr>
            <w:r w:rsidRPr="00CE26D5">
              <w:rPr>
                <w:color w:val="000000"/>
                <w:sz w:val="24"/>
              </w:rPr>
              <w:t>Гагарина</w:t>
            </w:r>
          </w:p>
        </w:tc>
        <w:tc>
          <w:tcPr>
            <w:tcW w:w="1589" w:type="dxa"/>
            <w:tcBorders>
              <w:top w:val="nil"/>
              <w:left w:val="single" w:sz="4" w:space="0" w:color="auto"/>
              <w:bottom w:val="single" w:sz="4" w:space="0" w:color="auto"/>
              <w:right w:val="single" w:sz="4" w:space="0" w:color="auto"/>
            </w:tcBorders>
            <w:vAlign w:val="center"/>
          </w:tcPr>
          <w:p w14:paraId="69BA14A3" w14:textId="77777777" w:rsidR="00CE26D5" w:rsidRPr="00CE26D5" w:rsidRDefault="00CE26D5" w:rsidP="00CE26D5">
            <w:pPr>
              <w:jc w:val="center"/>
              <w:rPr>
                <w:color w:val="000000"/>
                <w:sz w:val="24"/>
              </w:rPr>
            </w:pPr>
            <w:r w:rsidRPr="00CE26D5">
              <w:rPr>
                <w:color w:val="000000"/>
                <w:sz w:val="24"/>
              </w:rPr>
              <w:t>0,42</w:t>
            </w:r>
          </w:p>
        </w:tc>
        <w:tc>
          <w:tcPr>
            <w:tcW w:w="1134" w:type="dxa"/>
            <w:tcBorders>
              <w:top w:val="nil"/>
              <w:left w:val="nil"/>
              <w:bottom w:val="single" w:sz="4" w:space="0" w:color="auto"/>
              <w:right w:val="single" w:sz="4" w:space="0" w:color="auto"/>
            </w:tcBorders>
            <w:vAlign w:val="center"/>
          </w:tcPr>
          <w:p w14:paraId="22B6AF06"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55652BAE" w14:textId="77777777" w:rsidR="00CE26D5" w:rsidRPr="00CE26D5" w:rsidRDefault="00CE26D5" w:rsidP="00CE26D5">
            <w:pPr>
              <w:jc w:val="center"/>
              <w:rPr>
                <w:color w:val="000000"/>
                <w:sz w:val="24"/>
              </w:rPr>
            </w:pPr>
            <w:r w:rsidRPr="00CE26D5">
              <w:rPr>
                <w:color w:val="000000"/>
                <w:sz w:val="24"/>
              </w:rPr>
              <w:t>0,42</w:t>
            </w:r>
          </w:p>
        </w:tc>
        <w:tc>
          <w:tcPr>
            <w:tcW w:w="851" w:type="dxa"/>
            <w:tcBorders>
              <w:top w:val="nil"/>
              <w:left w:val="nil"/>
              <w:bottom w:val="single" w:sz="4" w:space="0" w:color="auto"/>
              <w:right w:val="single" w:sz="4" w:space="0" w:color="auto"/>
            </w:tcBorders>
            <w:vAlign w:val="bottom"/>
          </w:tcPr>
          <w:p w14:paraId="25499C63"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14014434" w14:textId="77777777" w:rsidR="00CE26D5" w:rsidRPr="00CE26D5" w:rsidRDefault="00CE26D5" w:rsidP="00CE26D5">
            <w:pPr>
              <w:jc w:val="center"/>
              <w:rPr>
                <w:color w:val="000000"/>
                <w:sz w:val="24"/>
              </w:rPr>
            </w:pPr>
          </w:p>
        </w:tc>
        <w:tc>
          <w:tcPr>
            <w:tcW w:w="2493" w:type="dxa"/>
          </w:tcPr>
          <w:p w14:paraId="0FA24840"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073A7C6E"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0DD046C1"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0A3722A6"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0038E731" w14:textId="77777777" w:rsidR="00CE26D5" w:rsidRPr="00CE26D5" w:rsidRDefault="00CE26D5" w:rsidP="00CE26D5">
            <w:pPr>
              <w:jc w:val="center"/>
              <w:rPr>
                <w:color w:val="000000"/>
                <w:sz w:val="24"/>
              </w:rPr>
            </w:pPr>
            <w:r w:rsidRPr="00CE26D5">
              <w:rPr>
                <w:color w:val="000000"/>
                <w:sz w:val="24"/>
              </w:rPr>
              <w:t>Горького</w:t>
            </w:r>
          </w:p>
        </w:tc>
        <w:tc>
          <w:tcPr>
            <w:tcW w:w="1589" w:type="dxa"/>
            <w:tcBorders>
              <w:top w:val="nil"/>
              <w:left w:val="single" w:sz="4" w:space="0" w:color="auto"/>
              <w:bottom w:val="single" w:sz="4" w:space="0" w:color="auto"/>
              <w:right w:val="single" w:sz="4" w:space="0" w:color="auto"/>
            </w:tcBorders>
            <w:vAlign w:val="center"/>
          </w:tcPr>
          <w:p w14:paraId="2209EEB6" w14:textId="77777777" w:rsidR="00CE26D5" w:rsidRPr="00CE26D5" w:rsidRDefault="00CE26D5" w:rsidP="00CE26D5">
            <w:pPr>
              <w:jc w:val="center"/>
              <w:rPr>
                <w:color w:val="000000"/>
                <w:sz w:val="24"/>
              </w:rPr>
            </w:pPr>
            <w:r w:rsidRPr="00CE26D5">
              <w:rPr>
                <w:color w:val="000000"/>
                <w:sz w:val="24"/>
              </w:rPr>
              <w:t>0,44</w:t>
            </w:r>
          </w:p>
        </w:tc>
        <w:tc>
          <w:tcPr>
            <w:tcW w:w="1134" w:type="dxa"/>
            <w:tcBorders>
              <w:top w:val="nil"/>
              <w:left w:val="nil"/>
              <w:bottom w:val="single" w:sz="4" w:space="0" w:color="auto"/>
              <w:right w:val="single" w:sz="4" w:space="0" w:color="auto"/>
            </w:tcBorders>
            <w:vAlign w:val="center"/>
          </w:tcPr>
          <w:p w14:paraId="72178087" w14:textId="77777777" w:rsidR="00CE26D5" w:rsidRPr="00CE26D5" w:rsidRDefault="00CE26D5" w:rsidP="00CE26D5">
            <w:pPr>
              <w:jc w:val="center"/>
              <w:rPr>
                <w:color w:val="000000"/>
                <w:sz w:val="24"/>
              </w:rPr>
            </w:pPr>
            <w:r w:rsidRPr="00CE26D5">
              <w:rPr>
                <w:color w:val="000000"/>
                <w:sz w:val="24"/>
              </w:rPr>
              <w:t>0,44</w:t>
            </w:r>
          </w:p>
        </w:tc>
        <w:tc>
          <w:tcPr>
            <w:tcW w:w="1134" w:type="dxa"/>
            <w:tcBorders>
              <w:top w:val="nil"/>
              <w:left w:val="nil"/>
              <w:bottom w:val="single" w:sz="4" w:space="0" w:color="auto"/>
              <w:right w:val="single" w:sz="4" w:space="0" w:color="auto"/>
            </w:tcBorders>
            <w:vAlign w:val="center"/>
          </w:tcPr>
          <w:p w14:paraId="0AAA9D0E"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4E57C5AD"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18476267" w14:textId="77777777" w:rsidR="00CE26D5" w:rsidRPr="00CE26D5" w:rsidRDefault="00CE26D5" w:rsidP="00CE26D5">
            <w:pPr>
              <w:jc w:val="center"/>
              <w:rPr>
                <w:color w:val="000000"/>
                <w:sz w:val="24"/>
              </w:rPr>
            </w:pPr>
          </w:p>
        </w:tc>
        <w:tc>
          <w:tcPr>
            <w:tcW w:w="2493" w:type="dxa"/>
          </w:tcPr>
          <w:p w14:paraId="0596DA1F"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2140312F"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69C43F08"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28B30327"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768CC28F" w14:textId="77777777" w:rsidR="00CE26D5" w:rsidRPr="00CE26D5" w:rsidRDefault="00CE26D5" w:rsidP="00CE26D5">
            <w:pPr>
              <w:jc w:val="center"/>
              <w:rPr>
                <w:color w:val="000000"/>
                <w:sz w:val="24"/>
              </w:rPr>
            </w:pPr>
            <w:r w:rsidRPr="00CE26D5">
              <w:rPr>
                <w:color w:val="000000"/>
                <w:sz w:val="24"/>
              </w:rPr>
              <w:t>Грина</w:t>
            </w:r>
          </w:p>
        </w:tc>
        <w:tc>
          <w:tcPr>
            <w:tcW w:w="1589" w:type="dxa"/>
            <w:tcBorders>
              <w:top w:val="nil"/>
              <w:left w:val="single" w:sz="4" w:space="0" w:color="auto"/>
              <w:bottom w:val="single" w:sz="4" w:space="0" w:color="auto"/>
              <w:right w:val="single" w:sz="4" w:space="0" w:color="auto"/>
            </w:tcBorders>
            <w:vAlign w:val="center"/>
          </w:tcPr>
          <w:p w14:paraId="1110EE86" w14:textId="77777777" w:rsidR="00CE26D5" w:rsidRPr="00CE26D5" w:rsidRDefault="00CE26D5" w:rsidP="00CE26D5">
            <w:pPr>
              <w:jc w:val="center"/>
              <w:rPr>
                <w:color w:val="000000"/>
                <w:sz w:val="24"/>
              </w:rPr>
            </w:pPr>
            <w:r w:rsidRPr="00CE26D5">
              <w:rPr>
                <w:color w:val="000000"/>
                <w:sz w:val="24"/>
              </w:rPr>
              <w:t>1,315</w:t>
            </w:r>
          </w:p>
        </w:tc>
        <w:tc>
          <w:tcPr>
            <w:tcW w:w="1134" w:type="dxa"/>
            <w:tcBorders>
              <w:top w:val="nil"/>
              <w:left w:val="nil"/>
              <w:bottom w:val="single" w:sz="4" w:space="0" w:color="auto"/>
              <w:right w:val="single" w:sz="4" w:space="0" w:color="auto"/>
            </w:tcBorders>
            <w:vAlign w:val="center"/>
          </w:tcPr>
          <w:p w14:paraId="519B46D9" w14:textId="77777777" w:rsidR="00CE26D5" w:rsidRPr="00CE26D5" w:rsidRDefault="00CE26D5" w:rsidP="00CE26D5">
            <w:pPr>
              <w:jc w:val="center"/>
              <w:rPr>
                <w:color w:val="000000"/>
                <w:sz w:val="24"/>
              </w:rPr>
            </w:pPr>
            <w:r w:rsidRPr="00CE26D5">
              <w:rPr>
                <w:color w:val="000000"/>
                <w:sz w:val="24"/>
              </w:rPr>
              <w:t>1,315</w:t>
            </w:r>
          </w:p>
        </w:tc>
        <w:tc>
          <w:tcPr>
            <w:tcW w:w="1134" w:type="dxa"/>
            <w:tcBorders>
              <w:top w:val="nil"/>
              <w:left w:val="nil"/>
              <w:bottom w:val="single" w:sz="4" w:space="0" w:color="auto"/>
              <w:right w:val="single" w:sz="4" w:space="0" w:color="auto"/>
            </w:tcBorders>
            <w:vAlign w:val="center"/>
          </w:tcPr>
          <w:p w14:paraId="4CF9C733"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255BDD99"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505109E7" w14:textId="77777777" w:rsidR="00CE26D5" w:rsidRPr="00CE26D5" w:rsidRDefault="00CE26D5" w:rsidP="00CE26D5">
            <w:pPr>
              <w:jc w:val="center"/>
              <w:rPr>
                <w:color w:val="000000"/>
                <w:sz w:val="24"/>
              </w:rPr>
            </w:pPr>
          </w:p>
        </w:tc>
        <w:tc>
          <w:tcPr>
            <w:tcW w:w="2493" w:type="dxa"/>
          </w:tcPr>
          <w:p w14:paraId="4FF5BC28"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18DE736"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36ABAC12"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72F4F9C4"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3B1EBC21" w14:textId="77777777" w:rsidR="00CE26D5" w:rsidRPr="00CE26D5" w:rsidRDefault="00CE26D5" w:rsidP="00CE26D5">
            <w:pPr>
              <w:jc w:val="center"/>
              <w:rPr>
                <w:color w:val="000000"/>
                <w:sz w:val="24"/>
              </w:rPr>
            </w:pPr>
            <w:r w:rsidRPr="00CE26D5">
              <w:rPr>
                <w:color w:val="000000"/>
                <w:sz w:val="24"/>
              </w:rPr>
              <w:t>Гудовских</w:t>
            </w:r>
          </w:p>
        </w:tc>
        <w:tc>
          <w:tcPr>
            <w:tcW w:w="1589" w:type="dxa"/>
            <w:tcBorders>
              <w:top w:val="nil"/>
              <w:left w:val="single" w:sz="4" w:space="0" w:color="auto"/>
              <w:bottom w:val="single" w:sz="4" w:space="0" w:color="auto"/>
              <w:right w:val="single" w:sz="4" w:space="0" w:color="auto"/>
            </w:tcBorders>
            <w:vAlign w:val="center"/>
          </w:tcPr>
          <w:p w14:paraId="2524156E" w14:textId="77777777" w:rsidR="00CE26D5" w:rsidRPr="00CE26D5" w:rsidRDefault="00CE26D5" w:rsidP="00CE26D5">
            <w:pPr>
              <w:jc w:val="center"/>
              <w:rPr>
                <w:color w:val="000000"/>
                <w:sz w:val="24"/>
              </w:rPr>
            </w:pPr>
            <w:r w:rsidRPr="00CE26D5">
              <w:rPr>
                <w:color w:val="000000"/>
                <w:sz w:val="24"/>
              </w:rPr>
              <w:t>0,88</w:t>
            </w:r>
          </w:p>
        </w:tc>
        <w:tc>
          <w:tcPr>
            <w:tcW w:w="1134" w:type="dxa"/>
            <w:tcBorders>
              <w:top w:val="nil"/>
              <w:left w:val="nil"/>
              <w:bottom w:val="single" w:sz="4" w:space="0" w:color="auto"/>
              <w:right w:val="single" w:sz="4" w:space="0" w:color="auto"/>
            </w:tcBorders>
            <w:vAlign w:val="center"/>
          </w:tcPr>
          <w:p w14:paraId="7456F5D3"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472189D3"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6CB14C53"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68CA02D6" w14:textId="77777777" w:rsidR="00CE26D5" w:rsidRPr="00CE26D5" w:rsidRDefault="00CE26D5" w:rsidP="00CE26D5">
            <w:pPr>
              <w:jc w:val="center"/>
              <w:rPr>
                <w:color w:val="000000"/>
                <w:sz w:val="24"/>
              </w:rPr>
            </w:pPr>
            <w:r w:rsidRPr="00CE26D5">
              <w:rPr>
                <w:color w:val="000000"/>
                <w:sz w:val="24"/>
              </w:rPr>
              <w:t>0,88</w:t>
            </w:r>
          </w:p>
        </w:tc>
        <w:tc>
          <w:tcPr>
            <w:tcW w:w="2493" w:type="dxa"/>
          </w:tcPr>
          <w:p w14:paraId="28DBC128"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D28A876"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0BEBC7A1"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6F562A20"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579B0822" w14:textId="77777777" w:rsidR="00CE26D5" w:rsidRPr="00CE26D5" w:rsidRDefault="00CE26D5" w:rsidP="00CE26D5">
            <w:pPr>
              <w:jc w:val="center"/>
              <w:rPr>
                <w:color w:val="000000"/>
                <w:sz w:val="24"/>
              </w:rPr>
            </w:pPr>
            <w:r w:rsidRPr="00CE26D5">
              <w:rPr>
                <w:color w:val="000000"/>
                <w:sz w:val="24"/>
              </w:rPr>
              <w:t>Гудовских пер</w:t>
            </w:r>
          </w:p>
        </w:tc>
        <w:tc>
          <w:tcPr>
            <w:tcW w:w="1589" w:type="dxa"/>
            <w:tcBorders>
              <w:top w:val="nil"/>
              <w:left w:val="single" w:sz="4" w:space="0" w:color="auto"/>
              <w:bottom w:val="single" w:sz="4" w:space="0" w:color="auto"/>
              <w:right w:val="single" w:sz="4" w:space="0" w:color="auto"/>
            </w:tcBorders>
            <w:vAlign w:val="center"/>
          </w:tcPr>
          <w:p w14:paraId="7193D997" w14:textId="77777777" w:rsidR="00CE26D5" w:rsidRPr="00CE26D5" w:rsidRDefault="00CE26D5" w:rsidP="00CE26D5">
            <w:pPr>
              <w:jc w:val="center"/>
              <w:rPr>
                <w:color w:val="000000"/>
                <w:sz w:val="24"/>
              </w:rPr>
            </w:pPr>
            <w:r w:rsidRPr="00CE26D5">
              <w:rPr>
                <w:color w:val="000000"/>
                <w:sz w:val="24"/>
              </w:rPr>
              <w:t>0,31</w:t>
            </w:r>
          </w:p>
        </w:tc>
        <w:tc>
          <w:tcPr>
            <w:tcW w:w="1134" w:type="dxa"/>
            <w:tcBorders>
              <w:top w:val="nil"/>
              <w:left w:val="nil"/>
              <w:bottom w:val="single" w:sz="4" w:space="0" w:color="auto"/>
              <w:right w:val="single" w:sz="4" w:space="0" w:color="auto"/>
            </w:tcBorders>
            <w:vAlign w:val="center"/>
          </w:tcPr>
          <w:p w14:paraId="500F5C82" w14:textId="77777777" w:rsidR="00CE26D5" w:rsidRPr="00CE26D5" w:rsidRDefault="00CE26D5" w:rsidP="00CE26D5">
            <w:pPr>
              <w:jc w:val="center"/>
              <w:rPr>
                <w:color w:val="000000"/>
                <w:sz w:val="24"/>
              </w:rPr>
            </w:pPr>
            <w:r w:rsidRPr="00CE26D5">
              <w:rPr>
                <w:color w:val="000000"/>
                <w:sz w:val="24"/>
              </w:rPr>
              <w:t>0,31</w:t>
            </w:r>
          </w:p>
        </w:tc>
        <w:tc>
          <w:tcPr>
            <w:tcW w:w="1134" w:type="dxa"/>
            <w:tcBorders>
              <w:top w:val="nil"/>
              <w:left w:val="nil"/>
              <w:bottom w:val="single" w:sz="4" w:space="0" w:color="auto"/>
              <w:right w:val="single" w:sz="4" w:space="0" w:color="auto"/>
            </w:tcBorders>
            <w:vAlign w:val="center"/>
          </w:tcPr>
          <w:p w14:paraId="785CBB5E"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188D04AE"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74F940AE" w14:textId="77777777" w:rsidR="00CE26D5" w:rsidRPr="00CE26D5" w:rsidRDefault="00CE26D5" w:rsidP="00CE26D5">
            <w:pPr>
              <w:jc w:val="center"/>
              <w:rPr>
                <w:color w:val="000000"/>
                <w:sz w:val="24"/>
              </w:rPr>
            </w:pPr>
          </w:p>
        </w:tc>
        <w:tc>
          <w:tcPr>
            <w:tcW w:w="2493" w:type="dxa"/>
          </w:tcPr>
          <w:p w14:paraId="19333944"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B9D9F28"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7BD3B0FF"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033A29B1"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695E12F0" w14:textId="77777777" w:rsidR="00CE26D5" w:rsidRPr="00CE26D5" w:rsidRDefault="00CE26D5" w:rsidP="00CE26D5">
            <w:pPr>
              <w:jc w:val="center"/>
              <w:rPr>
                <w:color w:val="000000"/>
                <w:sz w:val="24"/>
              </w:rPr>
            </w:pPr>
            <w:r w:rsidRPr="00CE26D5">
              <w:rPr>
                <w:color w:val="000000"/>
                <w:sz w:val="24"/>
              </w:rPr>
              <w:t>Дачная</w:t>
            </w:r>
          </w:p>
        </w:tc>
        <w:tc>
          <w:tcPr>
            <w:tcW w:w="1589" w:type="dxa"/>
            <w:tcBorders>
              <w:top w:val="nil"/>
              <w:left w:val="single" w:sz="4" w:space="0" w:color="auto"/>
              <w:bottom w:val="single" w:sz="4" w:space="0" w:color="auto"/>
              <w:right w:val="single" w:sz="4" w:space="0" w:color="auto"/>
            </w:tcBorders>
            <w:vAlign w:val="center"/>
          </w:tcPr>
          <w:p w14:paraId="59095E66" w14:textId="77777777" w:rsidR="00CE26D5" w:rsidRPr="00CE26D5" w:rsidRDefault="00CE26D5" w:rsidP="00CE26D5">
            <w:pPr>
              <w:jc w:val="center"/>
              <w:rPr>
                <w:color w:val="000000"/>
                <w:sz w:val="24"/>
              </w:rPr>
            </w:pPr>
            <w:r w:rsidRPr="00CE26D5">
              <w:rPr>
                <w:color w:val="000000"/>
                <w:sz w:val="24"/>
              </w:rPr>
              <w:t>0,63</w:t>
            </w:r>
          </w:p>
        </w:tc>
        <w:tc>
          <w:tcPr>
            <w:tcW w:w="1134" w:type="dxa"/>
            <w:tcBorders>
              <w:top w:val="nil"/>
              <w:left w:val="nil"/>
              <w:bottom w:val="single" w:sz="4" w:space="0" w:color="auto"/>
              <w:right w:val="single" w:sz="4" w:space="0" w:color="auto"/>
            </w:tcBorders>
            <w:vAlign w:val="center"/>
          </w:tcPr>
          <w:p w14:paraId="57775E66" w14:textId="77777777" w:rsidR="00CE26D5" w:rsidRPr="00CE26D5" w:rsidRDefault="00CE26D5" w:rsidP="00CE26D5">
            <w:pPr>
              <w:jc w:val="center"/>
              <w:rPr>
                <w:color w:val="000000"/>
                <w:sz w:val="24"/>
              </w:rPr>
            </w:pPr>
            <w:r w:rsidRPr="00CE26D5">
              <w:rPr>
                <w:color w:val="000000"/>
                <w:sz w:val="24"/>
              </w:rPr>
              <w:t>0,63</w:t>
            </w:r>
          </w:p>
        </w:tc>
        <w:tc>
          <w:tcPr>
            <w:tcW w:w="1134" w:type="dxa"/>
            <w:tcBorders>
              <w:top w:val="nil"/>
              <w:left w:val="nil"/>
              <w:bottom w:val="single" w:sz="4" w:space="0" w:color="auto"/>
              <w:right w:val="single" w:sz="4" w:space="0" w:color="auto"/>
            </w:tcBorders>
            <w:vAlign w:val="center"/>
          </w:tcPr>
          <w:p w14:paraId="196D45C0"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1019904C"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3FC17A44" w14:textId="77777777" w:rsidR="00CE26D5" w:rsidRPr="00CE26D5" w:rsidRDefault="00CE26D5" w:rsidP="00CE26D5">
            <w:pPr>
              <w:jc w:val="center"/>
              <w:rPr>
                <w:color w:val="000000"/>
                <w:sz w:val="24"/>
              </w:rPr>
            </w:pPr>
          </w:p>
        </w:tc>
        <w:tc>
          <w:tcPr>
            <w:tcW w:w="2493" w:type="dxa"/>
          </w:tcPr>
          <w:p w14:paraId="7C7C678E"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2446128E"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78EFA303"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1C4D8FFF"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6699DE4F" w14:textId="77777777" w:rsidR="00CE26D5" w:rsidRPr="00CE26D5" w:rsidRDefault="00CE26D5" w:rsidP="00CE26D5">
            <w:pPr>
              <w:jc w:val="center"/>
              <w:rPr>
                <w:color w:val="000000"/>
                <w:sz w:val="24"/>
              </w:rPr>
            </w:pPr>
            <w:r w:rsidRPr="00CE26D5">
              <w:rPr>
                <w:color w:val="000000"/>
                <w:sz w:val="24"/>
              </w:rPr>
              <w:t>Дзержинского</w:t>
            </w:r>
          </w:p>
        </w:tc>
        <w:tc>
          <w:tcPr>
            <w:tcW w:w="1589" w:type="dxa"/>
            <w:tcBorders>
              <w:top w:val="nil"/>
              <w:left w:val="single" w:sz="4" w:space="0" w:color="auto"/>
              <w:bottom w:val="single" w:sz="4" w:space="0" w:color="auto"/>
              <w:right w:val="single" w:sz="4" w:space="0" w:color="auto"/>
            </w:tcBorders>
            <w:vAlign w:val="center"/>
          </w:tcPr>
          <w:p w14:paraId="37F27123" w14:textId="77777777" w:rsidR="00CE26D5" w:rsidRPr="00CE26D5" w:rsidRDefault="00CE26D5" w:rsidP="00CE26D5">
            <w:pPr>
              <w:jc w:val="center"/>
              <w:rPr>
                <w:color w:val="000000"/>
                <w:sz w:val="24"/>
              </w:rPr>
            </w:pPr>
            <w:r w:rsidRPr="00CE26D5">
              <w:rPr>
                <w:color w:val="000000"/>
                <w:sz w:val="24"/>
              </w:rPr>
              <w:t>1,26</w:t>
            </w:r>
          </w:p>
        </w:tc>
        <w:tc>
          <w:tcPr>
            <w:tcW w:w="1134" w:type="dxa"/>
            <w:tcBorders>
              <w:top w:val="nil"/>
              <w:left w:val="nil"/>
              <w:bottom w:val="single" w:sz="4" w:space="0" w:color="auto"/>
              <w:right w:val="single" w:sz="4" w:space="0" w:color="auto"/>
            </w:tcBorders>
            <w:vAlign w:val="center"/>
          </w:tcPr>
          <w:p w14:paraId="6AEB2FE4" w14:textId="77777777" w:rsidR="00CE26D5" w:rsidRPr="00CE26D5" w:rsidRDefault="00CE26D5" w:rsidP="00CE26D5">
            <w:pPr>
              <w:jc w:val="center"/>
              <w:rPr>
                <w:color w:val="000000"/>
                <w:sz w:val="24"/>
              </w:rPr>
            </w:pPr>
            <w:r w:rsidRPr="00CE26D5">
              <w:rPr>
                <w:color w:val="000000"/>
                <w:sz w:val="24"/>
              </w:rPr>
              <w:t>1,26</w:t>
            </w:r>
          </w:p>
        </w:tc>
        <w:tc>
          <w:tcPr>
            <w:tcW w:w="1134" w:type="dxa"/>
            <w:tcBorders>
              <w:top w:val="nil"/>
              <w:left w:val="nil"/>
              <w:bottom w:val="single" w:sz="4" w:space="0" w:color="auto"/>
              <w:right w:val="single" w:sz="4" w:space="0" w:color="auto"/>
            </w:tcBorders>
            <w:vAlign w:val="center"/>
          </w:tcPr>
          <w:p w14:paraId="5B993869"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2015F448"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0549235C" w14:textId="77777777" w:rsidR="00CE26D5" w:rsidRPr="00CE26D5" w:rsidRDefault="00CE26D5" w:rsidP="00CE26D5">
            <w:pPr>
              <w:jc w:val="center"/>
              <w:rPr>
                <w:color w:val="000000"/>
                <w:sz w:val="24"/>
              </w:rPr>
            </w:pPr>
          </w:p>
        </w:tc>
        <w:tc>
          <w:tcPr>
            <w:tcW w:w="2493" w:type="dxa"/>
          </w:tcPr>
          <w:p w14:paraId="61DE328C"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FD237C5"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2F42A86E"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2B444B72"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760F12D4" w14:textId="77777777" w:rsidR="00CE26D5" w:rsidRPr="00CE26D5" w:rsidRDefault="00CE26D5" w:rsidP="00CE26D5">
            <w:pPr>
              <w:jc w:val="center"/>
              <w:rPr>
                <w:color w:val="000000"/>
                <w:sz w:val="24"/>
              </w:rPr>
            </w:pPr>
            <w:r w:rsidRPr="00CE26D5">
              <w:rPr>
                <w:color w:val="000000"/>
                <w:sz w:val="24"/>
              </w:rPr>
              <w:t>Дзержинского пер</w:t>
            </w:r>
          </w:p>
        </w:tc>
        <w:tc>
          <w:tcPr>
            <w:tcW w:w="1589" w:type="dxa"/>
            <w:tcBorders>
              <w:top w:val="nil"/>
              <w:left w:val="single" w:sz="4" w:space="0" w:color="auto"/>
              <w:bottom w:val="single" w:sz="4" w:space="0" w:color="auto"/>
              <w:right w:val="single" w:sz="4" w:space="0" w:color="auto"/>
            </w:tcBorders>
            <w:vAlign w:val="center"/>
          </w:tcPr>
          <w:p w14:paraId="3B52349E" w14:textId="77777777" w:rsidR="00CE26D5" w:rsidRPr="00CE26D5" w:rsidRDefault="00CE26D5" w:rsidP="00CE26D5">
            <w:pPr>
              <w:jc w:val="center"/>
              <w:rPr>
                <w:color w:val="000000"/>
                <w:sz w:val="24"/>
              </w:rPr>
            </w:pPr>
            <w:r w:rsidRPr="00CE26D5">
              <w:rPr>
                <w:color w:val="000000"/>
                <w:sz w:val="24"/>
              </w:rPr>
              <w:t>0,38</w:t>
            </w:r>
          </w:p>
        </w:tc>
        <w:tc>
          <w:tcPr>
            <w:tcW w:w="1134" w:type="dxa"/>
            <w:tcBorders>
              <w:top w:val="nil"/>
              <w:left w:val="nil"/>
              <w:bottom w:val="single" w:sz="4" w:space="0" w:color="auto"/>
              <w:right w:val="single" w:sz="4" w:space="0" w:color="auto"/>
            </w:tcBorders>
            <w:vAlign w:val="center"/>
          </w:tcPr>
          <w:p w14:paraId="5BB976ED" w14:textId="77777777" w:rsidR="00CE26D5" w:rsidRPr="00CE26D5" w:rsidRDefault="00CE26D5" w:rsidP="00CE26D5">
            <w:pPr>
              <w:jc w:val="center"/>
              <w:rPr>
                <w:color w:val="000000"/>
                <w:sz w:val="24"/>
              </w:rPr>
            </w:pPr>
            <w:r w:rsidRPr="00CE26D5">
              <w:rPr>
                <w:color w:val="000000"/>
                <w:sz w:val="24"/>
              </w:rPr>
              <w:t>0,38</w:t>
            </w:r>
          </w:p>
        </w:tc>
        <w:tc>
          <w:tcPr>
            <w:tcW w:w="1134" w:type="dxa"/>
            <w:tcBorders>
              <w:top w:val="nil"/>
              <w:left w:val="nil"/>
              <w:bottom w:val="single" w:sz="4" w:space="0" w:color="auto"/>
              <w:right w:val="single" w:sz="4" w:space="0" w:color="auto"/>
            </w:tcBorders>
            <w:vAlign w:val="center"/>
          </w:tcPr>
          <w:p w14:paraId="751440A7"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25014FB7"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3E5BDB80" w14:textId="77777777" w:rsidR="00CE26D5" w:rsidRPr="00CE26D5" w:rsidRDefault="00CE26D5" w:rsidP="00CE26D5">
            <w:pPr>
              <w:jc w:val="center"/>
              <w:rPr>
                <w:color w:val="000000"/>
                <w:sz w:val="24"/>
              </w:rPr>
            </w:pPr>
          </w:p>
        </w:tc>
        <w:tc>
          <w:tcPr>
            <w:tcW w:w="2493" w:type="dxa"/>
          </w:tcPr>
          <w:p w14:paraId="650083EE"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D782AD6"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1EB27981"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3FEC03C8"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5C59F927" w14:textId="77777777" w:rsidR="00CE26D5" w:rsidRPr="00CE26D5" w:rsidRDefault="00CE26D5" w:rsidP="00CE26D5">
            <w:pPr>
              <w:jc w:val="center"/>
              <w:rPr>
                <w:color w:val="000000"/>
                <w:sz w:val="24"/>
              </w:rPr>
            </w:pPr>
            <w:r w:rsidRPr="00CE26D5">
              <w:rPr>
                <w:color w:val="000000"/>
                <w:sz w:val="24"/>
              </w:rPr>
              <w:t>Есенина</w:t>
            </w:r>
          </w:p>
        </w:tc>
        <w:tc>
          <w:tcPr>
            <w:tcW w:w="1589" w:type="dxa"/>
            <w:tcBorders>
              <w:top w:val="nil"/>
              <w:left w:val="single" w:sz="4" w:space="0" w:color="auto"/>
              <w:bottom w:val="single" w:sz="4" w:space="0" w:color="auto"/>
              <w:right w:val="single" w:sz="4" w:space="0" w:color="auto"/>
            </w:tcBorders>
            <w:vAlign w:val="center"/>
          </w:tcPr>
          <w:p w14:paraId="02B843C9" w14:textId="77777777" w:rsidR="00CE26D5" w:rsidRPr="00CE26D5" w:rsidRDefault="00CE26D5" w:rsidP="00CE26D5">
            <w:pPr>
              <w:jc w:val="center"/>
              <w:rPr>
                <w:color w:val="000000"/>
                <w:sz w:val="24"/>
              </w:rPr>
            </w:pPr>
            <w:r w:rsidRPr="00CE26D5">
              <w:rPr>
                <w:color w:val="000000"/>
                <w:sz w:val="24"/>
              </w:rPr>
              <w:t>0,425</w:t>
            </w:r>
          </w:p>
        </w:tc>
        <w:tc>
          <w:tcPr>
            <w:tcW w:w="1134" w:type="dxa"/>
            <w:tcBorders>
              <w:top w:val="nil"/>
              <w:left w:val="nil"/>
              <w:bottom w:val="single" w:sz="4" w:space="0" w:color="auto"/>
              <w:right w:val="single" w:sz="4" w:space="0" w:color="auto"/>
            </w:tcBorders>
            <w:vAlign w:val="center"/>
          </w:tcPr>
          <w:p w14:paraId="720D17BC"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7B547D75" w14:textId="77777777" w:rsidR="00CE26D5" w:rsidRPr="00CE26D5" w:rsidRDefault="00CE26D5" w:rsidP="00CE26D5">
            <w:pPr>
              <w:jc w:val="center"/>
              <w:rPr>
                <w:color w:val="000000"/>
                <w:sz w:val="24"/>
              </w:rPr>
            </w:pPr>
            <w:r w:rsidRPr="00CE26D5">
              <w:rPr>
                <w:color w:val="000000"/>
                <w:sz w:val="24"/>
              </w:rPr>
              <w:t>0,425</w:t>
            </w:r>
          </w:p>
        </w:tc>
        <w:tc>
          <w:tcPr>
            <w:tcW w:w="851" w:type="dxa"/>
            <w:tcBorders>
              <w:top w:val="nil"/>
              <w:left w:val="nil"/>
              <w:bottom w:val="single" w:sz="4" w:space="0" w:color="auto"/>
              <w:right w:val="single" w:sz="4" w:space="0" w:color="auto"/>
            </w:tcBorders>
            <w:vAlign w:val="bottom"/>
          </w:tcPr>
          <w:p w14:paraId="735DF380"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76537B65" w14:textId="77777777" w:rsidR="00CE26D5" w:rsidRPr="00CE26D5" w:rsidRDefault="00CE26D5" w:rsidP="00CE26D5">
            <w:pPr>
              <w:jc w:val="center"/>
              <w:rPr>
                <w:color w:val="000000"/>
                <w:sz w:val="24"/>
              </w:rPr>
            </w:pPr>
          </w:p>
        </w:tc>
        <w:tc>
          <w:tcPr>
            <w:tcW w:w="2493" w:type="dxa"/>
          </w:tcPr>
          <w:p w14:paraId="7BB1C24E"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443D1BD"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3610415D"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28A85CBC"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5DFA6ADE" w14:textId="77777777" w:rsidR="00CE26D5" w:rsidRPr="00CE26D5" w:rsidRDefault="00CE26D5" w:rsidP="00CE26D5">
            <w:pPr>
              <w:jc w:val="center"/>
              <w:rPr>
                <w:color w:val="000000"/>
                <w:sz w:val="24"/>
              </w:rPr>
            </w:pPr>
            <w:r w:rsidRPr="00CE26D5">
              <w:rPr>
                <w:color w:val="000000"/>
                <w:sz w:val="24"/>
              </w:rPr>
              <w:t>Заречная</w:t>
            </w:r>
          </w:p>
        </w:tc>
        <w:tc>
          <w:tcPr>
            <w:tcW w:w="1589" w:type="dxa"/>
            <w:tcBorders>
              <w:top w:val="nil"/>
              <w:left w:val="single" w:sz="4" w:space="0" w:color="auto"/>
              <w:bottom w:val="single" w:sz="4" w:space="0" w:color="auto"/>
              <w:right w:val="single" w:sz="4" w:space="0" w:color="auto"/>
            </w:tcBorders>
            <w:vAlign w:val="center"/>
          </w:tcPr>
          <w:p w14:paraId="6AE2A6EE" w14:textId="77777777" w:rsidR="00CE26D5" w:rsidRPr="00CE26D5" w:rsidRDefault="00CE26D5" w:rsidP="00CE26D5">
            <w:pPr>
              <w:jc w:val="center"/>
              <w:rPr>
                <w:color w:val="000000"/>
                <w:sz w:val="24"/>
              </w:rPr>
            </w:pPr>
            <w:r w:rsidRPr="00CE26D5">
              <w:rPr>
                <w:color w:val="000000"/>
                <w:sz w:val="24"/>
              </w:rPr>
              <w:t>0,7</w:t>
            </w:r>
          </w:p>
        </w:tc>
        <w:tc>
          <w:tcPr>
            <w:tcW w:w="1134" w:type="dxa"/>
            <w:tcBorders>
              <w:top w:val="nil"/>
              <w:left w:val="nil"/>
              <w:bottom w:val="single" w:sz="4" w:space="0" w:color="auto"/>
              <w:right w:val="single" w:sz="4" w:space="0" w:color="auto"/>
            </w:tcBorders>
            <w:vAlign w:val="center"/>
          </w:tcPr>
          <w:p w14:paraId="142AE1F7"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4C2B6A9D" w14:textId="77777777" w:rsidR="00CE26D5" w:rsidRPr="00CE26D5" w:rsidRDefault="00CE26D5" w:rsidP="00CE26D5">
            <w:pPr>
              <w:jc w:val="center"/>
              <w:rPr>
                <w:color w:val="000000"/>
                <w:sz w:val="24"/>
              </w:rPr>
            </w:pPr>
            <w:r w:rsidRPr="00CE26D5">
              <w:rPr>
                <w:color w:val="000000"/>
                <w:sz w:val="24"/>
              </w:rPr>
              <w:t>0,7</w:t>
            </w:r>
          </w:p>
        </w:tc>
        <w:tc>
          <w:tcPr>
            <w:tcW w:w="851" w:type="dxa"/>
            <w:tcBorders>
              <w:top w:val="nil"/>
              <w:left w:val="nil"/>
              <w:bottom w:val="single" w:sz="4" w:space="0" w:color="auto"/>
              <w:right w:val="single" w:sz="4" w:space="0" w:color="auto"/>
            </w:tcBorders>
            <w:vAlign w:val="bottom"/>
          </w:tcPr>
          <w:p w14:paraId="38A5F77B"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5213F97B" w14:textId="77777777" w:rsidR="00CE26D5" w:rsidRPr="00CE26D5" w:rsidRDefault="00CE26D5" w:rsidP="00CE26D5">
            <w:pPr>
              <w:jc w:val="center"/>
              <w:rPr>
                <w:color w:val="000000"/>
                <w:sz w:val="24"/>
              </w:rPr>
            </w:pPr>
          </w:p>
        </w:tc>
        <w:tc>
          <w:tcPr>
            <w:tcW w:w="2493" w:type="dxa"/>
          </w:tcPr>
          <w:p w14:paraId="6356CEAE"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C9BD5C3"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08D2020D"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7BA55DA6"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12069A99" w14:textId="77777777" w:rsidR="00CE26D5" w:rsidRPr="00CE26D5" w:rsidRDefault="00CE26D5" w:rsidP="00CE26D5">
            <w:pPr>
              <w:jc w:val="center"/>
              <w:rPr>
                <w:color w:val="000000"/>
                <w:sz w:val="24"/>
              </w:rPr>
            </w:pPr>
            <w:r w:rsidRPr="00CE26D5">
              <w:rPr>
                <w:color w:val="000000"/>
                <w:sz w:val="24"/>
              </w:rPr>
              <w:t>Зелёная</w:t>
            </w:r>
          </w:p>
        </w:tc>
        <w:tc>
          <w:tcPr>
            <w:tcW w:w="1589" w:type="dxa"/>
            <w:tcBorders>
              <w:top w:val="nil"/>
              <w:left w:val="single" w:sz="4" w:space="0" w:color="auto"/>
              <w:bottom w:val="single" w:sz="4" w:space="0" w:color="auto"/>
              <w:right w:val="single" w:sz="4" w:space="0" w:color="auto"/>
            </w:tcBorders>
            <w:vAlign w:val="center"/>
          </w:tcPr>
          <w:p w14:paraId="2265ABA3" w14:textId="77777777" w:rsidR="00CE26D5" w:rsidRPr="00CE26D5" w:rsidRDefault="00CE26D5" w:rsidP="00CE26D5">
            <w:pPr>
              <w:jc w:val="center"/>
              <w:rPr>
                <w:color w:val="000000"/>
                <w:sz w:val="24"/>
              </w:rPr>
            </w:pPr>
            <w:r w:rsidRPr="00CE26D5">
              <w:rPr>
                <w:color w:val="000000"/>
                <w:sz w:val="24"/>
              </w:rPr>
              <w:t>0,32</w:t>
            </w:r>
          </w:p>
        </w:tc>
        <w:tc>
          <w:tcPr>
            <w:tcW w:w="1134" w:type="dxa"/>
            <w:tcBorders>
              <w:top w:val="nil"/>
              <w:left w:val="nil"/>
              <w:bottom w:val="single" w:sz="4" w:space="0" w:color="auto"/>
              <w:right w:val="single" w:sz="4" w:space="0" w:color="auto"/>
            </w:tcBorders>
            <w:vAlign w:val="center"/>
          </w:tcPr>
          <w:p w14:paraId="31764DB4" w14:textId="77777777" w:rsidR="00CE26D5" w:rsidRPr="00CE26D5" w:rsidRDefault="00CE26D5" w:rsidP="00CE26D5">
            <w:pPr>
              <w:jc w:val="center"/>
              <w:rPr>
                <w:color w:val="000000"/>
                <w:sz w:val="24"/>
              </w:rPr>
            </w:pPr>
            <w:r w:rsidRPr="00CE26D5">
              <w:rPr>
                <w:color w:val="000000"/>
                <w:sz w:val="24"/>
              </w:rPr>
              <w:t>0,32</w:t>
            </w:r>
          </w:p>
        </w:tc>
        <w:tc>
          <w:tcPr>
            <w:tcW w:w="1134" w:type="dxa"/>
            <w:tcBorders>
              <w:top w:val="nil"/>
              <w:left w:val="nil"/>
              <w:bottom w:val="single" w:sz="4" w:space="0" w:color="auto"/>
              <w:right w:val="single" w:sz="4" w:space="0" w:color="auto"/>
            </w:tcBorders>
            <w:vAlign w:val="center"/>
          </w:tcPr>
          <w:p w14:paraId="228FC2CA"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00309568"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62E057F9" w14:textId="77777777" w:rsidR="00CE26D5" w:rsidRPr="00CE26D5" w:rsidRDefault="00CE26D5" w:rsidP="00CE26D5">
            <w:pPr>
              <w:jc w:val="center"/>
              <w:rPr>
                <w:color w:val="000000"/>
                <w:sz w:val="24"/>
              </w:rPr>
            </w:pPr>
          </w:p>
        </w:tc>
        <w:tc>
          <w:tcPr>
            <w:tcW w:w="2493" w:type="dxa"/>
          </w:tcPr>
          <w:p w14:paraId="539BD734"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5107B1F"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21645496"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210DC18E"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27C72DDE" w14:textId="77777777" w:rsidR="00CE26D5" w:rsidRPr="00CE26D5" w:rsidRDefault="00CE26D5" w:rsidP="00CE26D5">
            <w:pPr>
              <w:jc w:val="center"/>
              <w:rPr>
                <w:color w:val="000000"/>
                <w:sz w:val="24"/>
              </w:rPr>
            </w:pPr>
            <w:r w:rsidRPr="00CE26D5">
              <w:rPr>
                <w:color w:val="000000"/>
                <w:sz w:val="24"/>
              </w:rPr>
              <w:t>Кирова</w:t>
            </w:r>
          </w:p>
        </w:tc>
        <w:tc>
          <w:tcPr>
            <w:tcW w:w="1589" w:type="dxa"/>
            <w:tcBorders>
              <w:top w:val="nil"/>
              <w:left w:val="single" w:sz="4" w:space="0" w:color="auto"/>
              <w:bottom w:val="single" w:sz="4" w:space="0" w:color="auto"/>
              <w:right w:val="single" w:sz="4" w:space="0" w:color="auto"/>
            </w:tcBorders>
            <w:vAlign w:val="center"/>
          </w:tcPr>
          <w:p w14:paraId="1F3769DA" w14:textId="77777777" w:rsidR="00CE26D5" w:rsidRPr="00CE26D5" w:rsidRDefault="00CE26D5" w:rsidP="00CE26D5">
            <w:pPr>
              <w:jc w:val="center"/>
              <w:rPr>
                <w:color w:val="000000"/>
                <w:sz w:val="24"/>
              </w:rPr>
            </w:pPr>
            <w:r w:rsidRPr="00CE26D5">
              <w:rPr>
                <w:color w:val="000000"/>
                <w:sz w:val="24"/>
              </w:rPr>
              <w:t>2,24</w:t>
            </w:r>
          </w:p>
        </w:tc>
        <w:tc>
          <w:tcPr>
            <w:tcW w:w="1134" w:type="dxa"/>
            <w:tcBorders>
              <w:top w:val="nil"/>
              <w:left w:val="nil"/>
              <w:bottom w:val="single" w:sz="4" w:space="0" w:color="auto"/>
              <w:right w:val="single" w:sz="4" w:space="0" w:color="auto"/>
            </w:tcBorders>
            <w:vAlign w:val="center"/>
          </w:tcPr>
          <w:p w14:paraId="2BE49F9F" w14:textId="77777777" w:rsidR="00CE26D5" w:rsidRPr="00CE26D5" w:rsidRDefault="00CE26D5" w:rsidP="00CE26D5">
            <w:pPr>
              <w:jc w:val="center"/>
              <w:rPr>
                <w:color w:val="000000"/>
                <w:sz w:val="24"/>
              </w:rPr>
            </w:pPr>
            <w:r w:rsidRPr="00CE26D5">
              <w:rPr>
                <w:color w:val="000000"/>
                <w:sz w:val="24"/>
              </w:rPr>
              <w:t>2,24</w:t>
            </w:r>
          </w:p>
        </w:tc>
        <w:tc>
          <w:tcPr>
            <w:tcW w:w="1134" w:type="dxa"/>
            <w:tcBorders>
              <w:top w:val="nil"/>
              <w:left w:val="nil"/>
              <w:bottom w:val="single" w:sz="4" w:space="0" w:color="auto"/>
              <w:right w:val="single" w:sz="4" w:space="0" w:color="auto"/>
            </w:tcBorders>
            <w:vAlign w:val="center"/>
          </w:tcPr>
          <w:p w14:paraId="7CCC5EEA"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47623423"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1D7709BE" w14:textId="77777777" w:rsidR="00CE26D5" w:rsidRPr="00CE26D5" w:rsidRDefault="00CE26D5" w:rsidP="00CE26D5">
            <w:pPr>
              <w:jc w:val="center"/>
              <w:rPr>
                <w:color w:val="000000"/>
                <w:sz w:val="24"/>
              </w:rPr>
            </w:pPr>
          </w:p>
        </w:tc>
        <w:tc>
          <w:tcPr>
            <w:tcW w:w="2493" w:type="dxa"/>
          </w:tcPr>
          <w:p w14:paraId="7ABD8E7E"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77CBBAEB"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74503E22"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456C9171"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711475E3" w14:textId="77777777" w:rsidR="00CE26D5" w:rsidRPr="00CE26D5" w:rsidRDefault="00CE26D5" w:rsidP="00CE26D5">
            <w:pPr>
              <w:jc w:val="center"/>
              <w:rPr>
                <w:color w:val="000000"/>
                <w:sz w:val="24"/>
              </w:rPr>
            </w:pPr>
            <w:r w:rsidRPr="00CE26D5">
              <w:rPr>
                <w:color w:val="000000"/>
                <w:sz w:val="24"/>
              </w:rPr>
              <w:t>Кирова пер</w:t>
            </w:r>
          </w:p>
        </w:tc>
        <w:tc>
          <w:tcPr>
            <w:tcW w:w="1589" w:type="dxa"/>
            <w:tcBorders>
              <w:top w:val="nil"/>
              <w:left w:val="single" w:sz="4" w:space="0" w:color="auto"/>
              <w:bottom w:val="single" w:sz="4" w:space="0" w:color="auto"/>
              <w:right w:val="single" w:sz="4" w:space="0" w:color="auto"/>
            </w:tcBorders>
            <w:vAlign w:val="center"/>
          </w:tcPr>
          <w:p w14:paraId="38FB7D80" w14:textId="77777777" w:rsidR="00CE26D5" w:rsidRPr="00CE26D5" w:rsidRDefault="00CE26D5" w:rsidP="00CE26D5">
            <w:pPr>
              <w:jc w:val="center"/>
              <w:rPr>
                <w:color w:val="000000"/>
                <w:sz w:val="24"/>
              </w:rPr>
            </w:pPr>
            <w:r w:rsidRPr="00CE26D5">
              <w:rPr>
                <w:color w:val="000000"/>
                <w:sz w:val="24"/>
              </w:rPr>
              <w:t>0,9</w:t>
            </w:r>
          </w:p>
        </w:tc>
        <w:tc>
          <w:tcPr>
            <w:tcW w:w="1134" w:type="dxa"/>
            <w:tcBorders>
              <w:top w:val="nil"/>
              <w:left w:val="nil"/>
              <w:bottom w:val="single" w:sz="4" w:space="0" w:color="auto"/>
              <w:right w:val="single" w:sz="4" w:space="0" w:color="auto"/>
            </w:tcBorders>
            <w:vAlign w:val="center"/>
          </w:tcPr>
          <w:p w14:paraId="230A710B"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629F68CB" w14:textId="77777777" w:rsidR="00CE26D5" w:rsidRPr="00CE26D5" w:rsidRDefault="00CE26D5" w:rsidP="00CE26D5">
            <w:pPr>
              <w:jc w:val="center"/>
              <w:rPr>
                <w:color w:val="000000"/>
                <w:sz w:val="24"/>
              </w:rPr>
            </w:pPr>
            <w:r w:rsidRPr="00CE26D5">
              <w:rPr>
                <w:color w:val="000000"/>
                <w:sz w:val="24"/>
              </w:rPr>
              <w:t>0,9</w:t>
            </w:r>
          </w:p>
        </w:tc>
        <w:tc>
          <w:tcPr>
            <w:tcW w:w="851" w:type="dxa"/>
            <w:tcBorders>
              <w:top w:val="nil"/>
              <w:left w:val="nil"/>
              <w:bottom w:val="single" w:sz="4" w:space="0" w:color="auto"/>
              <w:right w:val="single" w:sz="4" w:space="0" w:color="auto"/>
            </w:tcBorders>
            <w:vAlign w:val="bottom"/>
          </w:tcPr>
          <w:p w14:paraId="18841D9F"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1F71297E" w14:textId="77777777" w:rsidR="00CE26D5" w:rsidRPr="00CE26D5" w:rsidRDefault="00CE26D5" w:rsidP="00CE26D5">
            <w:pPr>
              <w:jc w:val="center"/>
              <w:rPr>
                <w:color w:val="000000"/>
                <w:sz w:val="24"/>
              </w:rPr>
            </w:pPr>
          </w:p>
        </w:tc>
        <w:tc>
          <w:tcPr>
            <w:tcW w:w="2493" w:type="dxa"/>
          </w:tcPr>
          <w:p w14:paraId="53517A40"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78D2467"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5DCEC91F"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61069EEC"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560BBCD1" w14:textId="77777777" w:rsidR="00CE26D5" w:rsidRPr="00CE26D5" w:rsidRDefault="00CE26D5" w:rsidP="00CE26D5">
            <w:pPr>
              <w:jc w:val="center"/>
              <w:rPr>
                <w:color w:val="000000"/>
                <w:sz w:val="24"/>
              </w:rPr>
            </w:pPr>
            <w:r w:rsidRPr="00CE26D5">
              <w:rPr>
                <w:color w:val="000000"/>
                <w:sz w:val="24"/>
              </w:rPr>
              <w:t>Кленовая</w:t>
            </w:r>
          </w:p>
        </w:tc>
        <w:tc>
          <w:tcPr>
            <w:tcW w:w="1589" w:type="dxa"/>
            <w:tcBorders>
              <w:top w:val="nil"/>
              <w:left w:val="single" w:sz="4" w:space="0" w:color="auto"/>
              <w:bottom w:val="single" w:sz="4" w:space="0" w:color="auto"/>
              <w:right w:val="single" w:sz="4" w:space="0" w:color="auto"/>
            </w:tcBorders>
            <w:vAlign w:val="center"/>
          </w:tcPr>
          <w:p w14:paraId="1B578C26" w14:textId="77777777" w:rsidR="00CE26D5" w:rsidRPr="00CE26D5" w:rsidRDefault="00CE26D5" w:rsidP="00CE26D5">
            <w:pPr>
              <w:jc w:val="center"/>
              <w:rPr>
                <w:color w:val="000000"/>
                <w:sz w:val="24"/>
              </w:rPr>
            </w:pPr>
            <w:r w:rsidRPr="00CE26D5">
              <w:rPr>
                <w:color w:val="000000"/>
                <w:sz w:val="24"/>
              </w:rPr>
              <w:t>1,25</w:t>
            </w:r>
          </w:p>
        </w:tc>
        <w:tc>
          <w:tcPr>
            <w:tcW w:w="1134" w:type="dxa"/>
            <w:tcBorders>
              <w:top w:val="nil"/>
              <w:left w:val="nil"/>
              <w:bottom w:val="single" w:sz="4" w:space="0" w:color="auto"/>
              <w:right w:val="single" w:sz="4" w:space="0" w:color="auto"/>
            </w:tcBorders>
            <w:vAlign w:val="center"/>
          </w:tcPr>
          <w:p w14:paraId="08A848B4"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3AF9CC07" w14:textId="77777777" w:rsidR="00CE26D5" w:rsidRPr="00CE26D5" w:rsidRDefault="00CE26D5" w:rsidP="00CE26D5">
            <w:pPr>
              <w:jc w:val="center"/>
              <w:rPr>
                <w:color w:val="000000"/>
                <w:sz w:val="24"/>
              </w:rPr>
            </w:pPr>
            <w:r w:rsidRPr="00CE26D5">
              <w:rPr>
                <w:color w:val="000000"/>
                <w:sz w:val="24"/>
              </w:rPr>
              <w:t>1,25</w:t>
            </w:r>
          </w:p>
        </w:tc>
        <w:tc>
          <w:tcPr>
            <w:tcW w:w="851" w:type="dxa"/>
            <w:tcBorders>
              <w:top w:val="nil"/>
              <w:left w:val="nil"/>
              <w:bottom w:val="single" w:sz="4" w:space="0" w:color="auto"/>
              <w:right w:val="single" w:sz="4" w:space="0" w:color="auto"/>
            </w:tcBorders>
            <w:vAlign w:val="bottom"/>
          </w:tcPr>
          <w:p w14:paraId="1C14E995"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6951C614" w14:textId="77777777" w:rsidR="00CE26D5" w:rsidRPr="00CE26D5" w:rsidRDefault="00CE26D5" w:rsidP="00CE26D5">
            <w:pPr>
              <w:jc w:val="center"/>
              <w:rPr>
                <w:color w:val="000000"/>
                <w:sz w:val="24"/>
              </w:rPr>
            </w:pPr>
          </w:p>
        </w:tc>
        <w:tc>
          <w:tcPr>
            <w:tcW w:w="2493" w:type="dxa"/>
          </w:tcPr>
          <w:p w14:paraId="0128DC04"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A4E3CD6"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1CBA3792"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2EF2AB34"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2E9EACD7" w14:textId="77777777" w:rsidR="00CE26D5" w:rsidRPr="00CE26D5" w:rsidRDefault="00CE26D5" w:rsidP="00CE26D5">
            <w:pPr>
              <w:jc w:val="center"/>
              <w:rPr>
                <w:color w:val="000000"/>
                <w:sz w:val="24"/>
              </w:rPr>
            </w:pPr>
            <w:r w:rsidRPr="00CE26D5">
              <w:rPr>
                <w:color w:val="000000"/>
                <w:sz w:val="24"/>
              </w:rPr>
              <w:t>Комсомольская</w:t>
            </w:r>
          </w:p>
        </w:tc>
        <w:tc>
          <w:tcPr>
            <w:tcW w:w="1589" w:type="dxa"/>
            <w:tcBorders>
              <w:top w:val="nil"/>
              <w:left w:val="single" w:sz="4" w:space="0" w:color="auto"/>
              <w:bottom w:val="single" w:sz="4" w:space="0" w:color="auto"/>
              <w:right w:val="single" w:sz="4" w:space="0" w:color="auto"/>
            </w:tcBorders>
            <w:vAlign w:val="center"/>
          </w:tcPr>
          <w:p w14:paraId="1859861E" w14:textId="77777777" w:rsidR="00CE26D5" w:rsidRPr="00CE26D5" w:rsidRDefault="00CE26D5" w:rsidP="00CE26D5">
            <w:pPr>
              <w:jc w:val="center"/>
              <w:rPr>
                <w:color w:val="000000"/>
                <w:sz w:val="24"/>
              </w:rPr>
            </w:pPr>
            <w:r w:rsidRPr="00CE26D5">
              <w:rPr>
                <w:color w:val="000000"/>
                <w:sz w:val="24"/>
              </w:rPr>
              <w:t>2,04</w:t>
            </w:r>
          </w:p>
        </w:tc>
        <w:tc>
          <w:tcPr>
            <w:tcW w:w="1134" w:type="dxa"/>
            <w:tcBorders>
              <w:top w:val="nil"/>
              <w:left w:val="nil"/>
              <w:bottom w:val="single" w:sz="4" w:space="0" w:color="auto"/>
              <w:right w:val="single" w:sz="4" w:space="0" w:color="auto"/>
            </w:tcBorders>
            <w:vAlign w:val="center"/>
          </w:tcPr>
          <w:p w14:paraId="3D7AEC1A" w14:textId="77777777" w:rsidR="00CE26D5" w:rsidRPr="00CE26D5" w:rsidRDefault="00CE26D5" w:rsidP="00CE26D5">
            <w:pPr>
              <w:jc w:val="center"/>
              <w:rPr>
                <w:color w:val="000000"/>
                <w:sz w:val="24"/>
              </w:rPr>
            </w:pPr>
            <w:r w:rsidRPr="00CE26D5">
              <w:rPr>
                <w:color w:val="000000"/>
                <w:sz w:val="24"/>
              </w:rPr>
              <w:t>2,04</w:t>
            </w:r>
          </w:p>
        </w:tc>
        <w:tc>
          <w:tcPr>
            <w:tcW w:w="1134" w:type="dxa"/>
            <w:tcBorders>
              <w:top w:val="nil"/>
              <w:left w:val="nil"/>
              <w:bottom w:val="single" w:sz="4" w:space="0" w:color="auto"/>
              <w:right w:val="single" w:sz="4" w:space="0" w:color="auto"/>
            </w:tcBorders>
            <w:vAlign w:val="center"/>
          </w:tcPr>
          <w:p w14:paraId="2FC0704F"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04A1542E"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3C271525" w14:textId="77777777" w:rsidR="00CE26D5" w:rsidRPr="00CE26D5" w:rsidRDefault="00CE26D5" w:rsidP="00CE26D5">
            <w:pPr>
              <w:jc w:val="center"/>
              <w:rPr>
                <w:color w:val="000000"/>
                <w:sz w:val="24"/>
              </w:rPr>
            </w:pPr>
          </w:p>
        </w:tc>
        <w:tc>
          <w:tcPr>
            <w:tcW w:w="2493" w:type="dxa"/>
          </w:tcPr>
          <w:p w14:paraId="4262FB44"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7BB3221D"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5680D57A" w14:textId="77777777" w:rsidR="00CE26D5" w:rsidRPr="00CE26D5" w:rsidRDefault="00CE26D5" w:rsidP="00CE26D5">
            <w:pPr>
              <w:jc w:val="center"/>
              <w:rPr>
                <w:color w:val="000000"/>
                <w:sz w:val="24"/>
              </w:rPr>
            </w:pPr>
            <w:r w:rsidRPr="00CE26D5">
              <w:rPr>
                <w:color w:val="000000"/>
                <w:sz w:val="24"/>
              </w:rPr>
              <w:lastRenderedPageBreak/>
              <w:t>пгт Афанасьево</w:t>
            </w:r>
          </w:p>
        </w:tc>
        <w:tc>
          <w:tcPr>
            <w:tcW w:w="1612" w:type="dxa"/>
            <w:tcBorders>
              <w:top w:val="nil"/>
              <w:left w:val="nil"/>
              <w:bottom w:val="single" w:sz="4" w:space="0" w:color="auto"/>
              <w:right w:val="single" w:sz="4" w:space="0" w:color="auto"/>
            </w:tcBorders>
            <w:vAlign w:val="bottom"/>
          </w:tcPr>
          <w:p w14:paraId="278A8D34"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0957BC3E" w14:textId="77777777" w:rsidR="00CE26D5" w:rsidRPr="00CE26D5" w:rsidRDefault="00CE26D5" w:rsidP="00CE26D5">
            <w:pPr>
              <w:jc w:val="center"/>
              <w:rPr>
                <w:color w:val="000000"/>
                <w:sz w:val="24"/>
              </w:rPr>
            </w:pPr>
            <w:r w:rsidRPr="00CE26D5">
              <w:rPr>
                <w:color w:val="000000"/>
                <w:sz w:val="24"/>
              </w:rPr>
              <w:t>Комсомольский проезд</w:t>
            </w:r>
          </w:p>
        </w:tc>
        <w:tc>
          <w:tcPr>
            <w:tcW w:w="1589" w:type="dxa"/>
            <w:tcBorders>
              <w:top w:val="nil"/>
              <w:left w:val="single" w:sz="4" w:space="0" w:color="auto"/>
              <w:bottom w:val="single" w:sz="4" w:space="0" w:color="auto"/>
              <w:right w:val="single" w:sz="4" w:space="0" w:color="auto"/>
            </w:tcBorders>
            <w:vAlign w:val="center"/>
          </w:tcPr>
          <w:p w14:paraId="05DD3A6B" w14:textId="77777777" w:rsidR="00CE26D5" w:rsidRPr="00CE26D5" w:rsidRDefault="00CE26D5" w:rsidP="00CE26D5">
            <w:pPr>
              <w:jc w:val="center"/>
              <w:rPr>
                <w:color w:val="000000"/>
                <w:sz w:val="24"/>
              </w:rPr>
            </w:pPr>
            <w:r w:rsidRPr="00CE26D5">
              <w:rPr>
                <w:color w:val="000000"/>
                <w:sz w:val="24"/>
              </w:rPr>
              <w:t>0,282</w:t>
            </w:r>
          </w:p>
        </w:tc>
        <w:tc>
          <w:tcPr>
            <w:tcW w:w="1134" w:type="dxa"/>
            <w:tcBorders>
              <w:top w:val="nil"/>
              <w:left w:val="nil"/>
              <w:bottom w:val="single" w:sz="4" w:space="0" w:color="auto"/>
              <w:right w:val="single" w:sz="4" w:space="0" w:color="auto"/>
            </w:tcBorders>
            <w:vAlign w:val="center"/>
          </w:tcPr>
          <w:p w14:paraId="1316CE93"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6CFF9D9D" w14:textId="77777777" w:rsidR="00CE26D5" w:rsidRPr="00CE26D5" w:rsidRDefault="00CE26D5" w:rsidP="00CE26D5">
            <w:pPr>
              <w:jc w:val="center"/>
              <w:rPr>
                <w:color w:val="000000"/>
                <w:sz w:val="24"/>
              </w:rPr>
            </w:pPr>
            <w:r w:rsidRPr="00CE26D5">
              <w:rPr>
                <w:color w:val="000000"/>
                <w:sz w:val="24"/>
              </w:rPr>
              <w:t>0,282</w:t>
            </w:r>
          </w:p>
        </w:tc>
        <w:tc>
          <w:tcPr>
            <w:tcW w:w="851" w:type="dxa"/>
            <w:tcBorders>
              <w:top w:val="nil"/>
              <w:left w:val="nil"/>
              <w:bottom w:val="single" w:sz="4" w:space="0" w:color="auto"/>
              <w:right w:val="single" w:sz="4" w:space="0" w:color="auto"/>
            </w:tcBorders>
            <w:vAlign w:val="bottom"/>
          </w:tcPr>
          <w:p w14:paraId="254E836D"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5014BBF2" w14:textId="77777777" w:rsidR="00CE26D5" w:rsidRPr="00CE26D5" w:rsidRDefault="00CE26D5" w:rsidP="00CE26D5">
            <w:pPr>
              <w:jc w:val="center"/>
              <w:rPr>
                <w:color w:val="000000"/>
                <w:sz w:val="24"/>
              </w:rPr>
            </w:pPr>
          </w:p>
        </w:tc>
        <w:tc>
          <w:tcPr>
            <w:tcW w:w="2493" w:type="dxa"/>
          </w:tcPr>
          <w:p w14:paraId="467B1A77"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0F651237"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2230BF67"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432B987A"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7A8553CA" w14:textId="77777777" w:rsidR="00CE26D5" w:rsidRPr="00CE26D5" w:rsidRDefault="00CE26D5" w:rsidP="00CE26D5">
            <w:pPr>
              <w:jc w:val="center"/>
              <w:rPr>
                <w:color w:val="000000"/>
                <w:sz w:val="24"/>
              </w:rPr>
            </w:pPr>
            <w:r w:rsidRPr="00CE26D5">
              <w:rPr>
                <w:color w:val="000000"/>
                <w:sz w:val="24"/>
              </w:rPr>
              <w:t>Красных Партизан</w:t>
            </w:r>
          </w:p>
        </w:tc>
        <w:tc>
          <w:tcPr>
            <w:tcW w:w="1589" w:type="dxa"/>
            <w:tcBorders>
              <w:top w:val="nil"/>
              <w:left w:val="single" w:sz="4" w:space="0" w:color="auto"/>
              <w:bottom w:val="single" w:sz="4" w:space="0" w:color="auto"/>
              <w:right w:val="single" w:sz="4" w:space="0" w:color="auto"/>
            </w:tcBorders>
            <w:vAlign w:val="center"/>
          </w:tcPr>
          <w:p w14:paraId="67EC538F" w14:textId="77777777" w:rsidR="00CE26D5" w:rsidRPr="00CE26D5" w:rsidRDefault="00CE26D5" w:rsidP="00CE26D5">
            <w:pPr>
              <w:jc w:val="center"/>
              <w:rPr>
                <w:color w:val="000000"/>
                <w:sz w:val="24"/>
              </w:rPr>
            </w:pPr>
            <w:r w:rsidRPr="00CE26D5">
              <w:rPr>
                <w:color w:val="000000"/>
                <w:sz w:val="24"/>
              </w:rPr>
              <w:t>1,04</w:t>
            </w:r>
          </w:p>
        </w:tc>
        <w:tc>
          <w:tcPr>
            <w:tcW w:w="1134" w:type="dxa"/>
            <w:tcBorders>
              <w:top w:val="nil"/>
              <w:left w:val="nil"/>
              <w:bottom w:val="single" w:sz="4" w:space="0" w:color="auto"/>
              <w:right w:val="single" w:sz="4" w:space="0" w:color="auto"/>
            </w:tcBorders>
            <w:vAlign w:val="center"/>
          </w:tcPr>
          <w:p w14:paraId="704E736E"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0CAF450A"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center"/>
          </w:tcPr>
          <w:p w14:paraId="3AF850B2" w14:textId="77777777" w:rsidR="00CE26D5" w:rsidRPr="00CE26D5" w:rsidRDefault="00CE26D5" w:rsidP="00CE26D5">
            <w:pPr>
              <w:jc w:val="center"/>
              <w:rPr>
                <w:color w:val="000000"/>
                <w:sz w:val="24"/>
              </w:rPr>
            </w:pPr>
            <w:r w:rsidRPr="00CE26D5">
              <w:rPr>
                <w:color w:val="000000"/>
                <w:sz w:val="24"/>
              </w:rPr>
              <w:t>0,4</w:t>
            </w:r>
          </w:p>
        </w:tc>
        <w:tc>
          <w:tcPr>
            <w:tcW w:w="1134" w:type="dxa"/>
            <w:tcBorders>
              <w:top w:val="single" w:sz="4" w:space="0" w:color="auto"/>
              <w:left w:val="nil"/>
              <w:bottom w:val="single" w:sz="4" w:space="0" w:color="auto"/>
              <w:right w:val="single" w:sz="4" w:space="0" w:color="auto"/>
            </w:tcBorders>
          </w:tcPr>
          <w:p w14:paraId="633CA21D" w14:textId="77777777" w:rsidR="00CE26D5" w:rsidRPr="00CE26D5" w:rsidRDefault="00CE26D5" w:rsidP="00CE26D5">
            <w:pPr>
              <w:jc w:val="center"/>
              <w:rPr>
                <w:color w:val="000000"/>
                <w:sz w:val="24"/>
              </w:rPr>
            </w:pPr>
            <w:r w:rsidRPr="00CE26D5">
              <w:rPr>
                <w:color w:val="000000"/>
                <w:sz w:val="24"/>
              </w:rPr>
              <w:t>1,0</w:t>
            </w:r>
          </w:p>
        </w:tc>
        <w:tc>
          <w:tcPr>
            <w:tcW w:w="2493" w:type="dxa"/>
          </w:tcPr>
          <w:p w14:paraId="2824307E"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CC15826"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3378838D"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315B7B36"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1D9288EE" w14:textId="77777777" w:rsidR="00CE26D5" w:rsidRPr="00CE26D5" w:rsidRDefault="00CE26D5" w:rsidP="00CE26D5">
            <w:pPr>
              <w:jc w:val="center"/>
              <w:rPr>
                <w:color w:val="000000"/>
                <w:sz w:val="24"/>
              </w:rPr>
            </w:pPr>
            <w:r w:rsidRPr="00CE26D5">
              <w:rPr>
                <w:color w:val="000000"/>
                <w:sz w:val="24"/>
              </w:rPr>
              <w:t>Красных Партизан пер</w:t>
            </w:r>
          </w:p>
        </w:tc>
        <w:tc>
          <w:tcPr>
            <w:tcW w:w="1589" w:type="dxa"/>
            <w:tcBorders>
              <w:top w:val="nil"/>
              <w:left w:val="single" w:sz="4" w:space="0" w:color="auto"/>
              <w:bottom w:val="single" w:sz="4" w:space="0" w:color="auto"/>
              <w:right w:val="single" w:sz="4" w:space="0" w:color="auto"/>
            </w:tcBorders>
            <w:vAlign w:val="center"/>
          </w:tcPr>
          <w:p w14:paraId="199BE2C9" w14:textId="77777777" w:rsidR="00CE26D5" w:rsidRPr="00CE26D5" w:rsidRDefault="00CE26D5" w:rsidP="00CE26D5">
            <w:pPr>
              <w:jc w:val="center"/>
              <w:rPr>
                <w:color w:val="000000"/>
                <w:sz w:val="24"/>
              </w:rPr>
            </w:pPr>
            <w:r w:rsidRPr="00CE26D5">
              <w:rPr>
                <w:color w:val="000000"/>
                <w:sz w:val="24"/>
              </w:rPr>
              <w:t>0,2</w:t>
            </w:r>
          </w:p>
        </w:tc>
        <w:tc>
          <w:tcPr>
            <w:tcW w:w="1134" w:type="dxa"/>
            <w:tcBorders>
              <w:top w:val="nil"/>
              <w:left w:val="nil"/>
              <w:bottom w:val="single" w:sz="4" w:space="0" w:color="auto"/>
              <w:right w:val="single" w:sz="4" w:space="0" w:color="auto"/>
            </w:tcBorders>
            <w:vAlign w:val="center"/>
          </w:tcPr>
          <w:p w14:paraId="0C580813"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283A6638"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center"/>
          </w:tcPr>
          <w:p w14:paraId="6370375A" w14:textId="77777777" w:rsidR="00CE26D5" w:rsidRPr="00CE26D5" w:rsidRDefault="00CE26D5" w:rsidP="00CE26D5">
            <w:pPr>
              <w:jc w:val="center"/>
              <w:rPr>
                <w:color w:val="000000"/>
                <w:sz w:val="24"/>
              </w:rPr>
            </w:pPr>
            <w:r w:rsidRPr="00CE26D5">
              <w:rPr>
                <w:color w:val="000000"/>
                <w:sz w:val="24"/>
              </w:rPr>
              <w:t>0,2</w:t>
            </w:r>
          </w:p>
        </w:tc>
        <w:tc>
          <w:tcPr>
            <w:tcW w:w="1134" w:type="dxa"/>
            <w:tcBorders>
              <w:top w:val="single" w:sz="4" w:space="0" w:color="auto"/>
              <w:left w:val="nil"/>
              <w:bottom w:val="single" w:sz="4" w:space="0" w:color="auto"/>
              <w:right w:val="single" w:sz="4" w:space="0" w:color="auto"/>
            </w:tcBorders>
          </w:tcPr>
          <w:p w14:paraId="63085CB2" w14:textId="77777777" w:rsidR="00CE26D5" w:rsidRPr="00CE26D5" w:rsidRDefault="00CE26D5" w:rsidP="00CE26D5">
            <w:pPr>
              <w:jc w:val="center"/>
              <w:rPr>
                <w:color w:val="000000"/>
                <w:sz w:val="24"/>
              </w:rPr>
            </w:pPr>
          </w:p>
        </w:tc>
        <w:tc>
          <w:tcPr>
            <w:tcW w:w="2493" w:type="dxa"/>
          </w:tcPr>
          <w:p w14:paraId="52D9132C"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816AA70"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505F897D"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7C2A5899"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7F95DDC3" w14:textId="77777777" w:rsidR="00CE26D5" w:rsidRPr="00CE26D5" w:rsidRDefault="00CE26D5" w:rsidP="00CE26D5">
            <w:pPr>
              <w:jc w:val="center"/>
              <w:rPr>
                <w:color w:val="000000"/>
                <w:sz w:val="24"/>
              </w:rPr>
            </w:pPr>
            <w:r w:rsidRPr="00CE26D5">
              <w:rPr>
                <w:color w:val="000000"/>
                <w:sz w:val="24"/>
              </w:rPr>
              <w:t>Куйбышева</w:t>
            </w:r>
          </w:p>
        </w:tc>
        <w:tc>
          <w:tcPr>
            <w:tcW w:w="1589" w:type="dxa"/>
            <w:tcBorders>
              <w:top w:val="nil"/>
              <w:left w:val="single" w:sz="4" w:space="0" w:color="auto"/>
              <w:bottom w:val="single" w:sz="4" w:space="0" w:color="auto"/>
              <w:right w:val="single" w:sz="4" w:space="0" w:color="auto"/>
            </w:tcBorders>
            <w:vAlign w:val="center"/>
          </w:tcPr>
          <w:p w14:paraId="33698F88" w14:textId="77777777" w:rsidR="00CE26D5" w:rsidRPr="00CE26D5" w:rsidRDefault="00CE26D5" w:rsidP="00CE26D5">
            <w:pPr>
              <w:jc w:val="center"/>
              <w:rPr>
                <w:color w:val="000000"/>
                <w:sz w:val="24"/>
              </w:rPr>
            </w:pPr>
            <w:r w:rsidRPr="00CE26D5">
              <w:rPr>
                <w:color w:val="000000"/>
                <w:sz w:val="24"/>
              </w:rPr>
              <w:t>0,88</w:t>
            </w:r>
          </w:p>
        </w:tc>
        <w:tc>
          <w:tcPr>
            <w:tcW w:w="1134" w:type="dxa"/>
            <w:tcBorders>
              <w:top w:val="nil"/>
              <w:left w:val="nil"/>
              <w:bottom w:val="single" w:sz="4" w:space="0" w:color="auto"/>
              <w:right w:val="single" w:sz="4" w:space="0" w:color="auto"/>
            </w:tcBorders>
            <w:vAlign w:val="center"/>
          </w:tcPr>
          <w:p w14:paraId="73B41A76" w14:textId="77777777" w:rsidR="00CE26D5" w:rsidRPr="00CE26D5" w:rsidRDefault="00CE26D5" w:rsidP="00CE26D5">
            <w:pPr>
              <w:jc w:val="center"/>
              <w:rPr>
                <w:color w:val="000000"/>
                <w:sz w:val="24"/>
              </w:rPr>
            </w:pPr>
            <w:r w:rsidRPr="00CE26D5">
              <w:rPr>
                <w:color w:val="000000"/>
                <w:sz w:val="24"/>
              </w:rPr>
              <w:t>0,88</w:t>
            </w:r>
          </w:p>
        </w:tc>
        <w:tc>
          <w:tcPr>
            <w:tcW w:w="1134" w:type="dxa"/>
            <w:tcBorders>
              <w:top w:val="nil"/>
              <w:left w:val="nil"/>
              <w:bottom w:val="single" w:sz="4" w:space="0" w:color="auto"/>
              <w:right w:val="single" w:sz="4" w:space="0" w:color="auto"/>
            </w:tcBorders>
            <w:vAlign w:val="center"/>
          </w:tcPr>
          <w:p w14:paraId="5F681AB3"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37D52C5B"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0813650C" w14:textId="77777777" w:rsidR="00CE26D5" w:rsidRPr="00CE26D5" w:rsidRDefault="00CE26D5" w:rsidP="00CE26D5">
            <w:pPr>
              <w:jc w:val="center"/>
              <w:rPr>
                <w:color w:val="000000"/>
                <w:sz w:val="24"/>
              </w:rPr>
            </w:pPr>
          </w:p>
        </w:tc>
        <w:tc>
          <w:tcPr>
            <w:tcW w:w="2493" w:type="dxa"/>
          </w:tcPr>
          <w:p w14:paraId="6B18237F"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FEA312C"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3895425C"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511F9BB0"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44A487BA" w14:textId="77777777" w:rsidR="00CE26D5" w:rsidRPr="00CE26D5" w:rsidRDefault="00CE26D5" w:rsidP="00CE26D5">
            <w:pPr>
              <w:jc w:val="center"/>
              <w:rPr>
                <w:color w:val="000000"/>
                <w:sz w:val="24"/>
              </w:rPr>
            </w:pPr>
            <w:r w:rsidRPr="00CE26D5">
              <w:rPr>
                <w:color w:val="000000"/>
                <w:sz w:val="24"/>
              </w:rPr>
              <w:t>Маяковского</w:t>
            </w:r>
          </w:p>
        </w:tc>
        <w:tc>
          <w:tcPr>
            <w:tcW w:w="1589" w:type="dxa"/>
            <w:tcBorders>
              <w:top w:val="nil"/>
              <w:left w:val="single" w:sz="4" w:space="0" w:color="auto"/>
              <w:bottom w:val="single" w:sz="4" w:space="0" w:color="auto"/>
              <w:right w:val="single" w:sz="4" w:space="0" w:color="auto"/>
            </w:tcBorders>
            <w:vAlign w:val="center"/>
          </w:tcPr>
          <w:p w14:paraId="76F7CDC6" w14:textId="77777777" w:rsidR="00CE26D5" w:rsidRPr="00CE26D5" w:rsidRDefault="00CE26D5" w:rsidP="00CE26D5">
            <w:pPr>
              <w:jc w:val="center"/>
              <w:rPr>
                <w:color w:val="000000"/>
                <w:sz w:val="24"/>
              </w:rPr>
            </w:pPr>
            <w:r w:rsidRPr="00CE26D5">
              <w:rPr>
                <w:color w:val="000000"/>
                <w:sz w:val="24"/>
              </w:rPr>
              <w:t>0,2</w:t>
            </w:r>
          </w:p>
        </w:tc>
        <w:tc>
          <w:tcPr>
            <w:tcW w:w="1134" w:type="dxa"/>
            <w:tcBorders>
              <w:top w:val="nil"/>
              <w:left w:val="nil"/>
              <w:bottom w:val="single" w:sz="4" w:space="0" w:color="auto"/>
              <w:right w:val="single" w:sz="4" w:space="0" w:color="auto"/>
            </w:tcBorders>
            <w:vAlign w:val="center"/>
          </w:tcPr>
          <w:p w14:paraId="1B9E11A7" w14:textId="77777777" w:rsidR="00CE26D5" w:rsidRPr="00CE26D5" w:rsidRDefault="00CE26D5" w:rsidP="00CE26D5">
            <w:pPr>
              <w:jc w:val="center"/>
              <w:rPr>
                <w:color w:val="000000"/>
                <w:sz w:val="24"/>
              </w:rPr>
            </w:pPr>
            <w:r w:rsidRPr="00CE26D5">
              <w:rPr>
                <w:color w:val="000000"/>
                <w:sz w:val="24"/>
              </w:rPr>
              <w:t>0,2</w:t>
            </w:r>
          </w:p>
        </w:tc>
        <w:tc>
          <w:tcPr>
            <w:tcW w:w="1134" w:type="dxa"/>
            <w:tcBorders>
              <w:top w:val="nil"/>
              <w:left w:val="nil"/>
              <w:bottom w:val="single" w:sz="4" w:space="0" w:color="auto"/>
              <w:right w:val="single" w:sz="4" w:space="0" w:color="auto"/>
            </w:tcBorders>
            <w:vAlign w:val="center"/>
          </w:tcPr>
          <w:p w14:paraId="1A17FCBA"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254722DF"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35117A70" w14:textId="77777777" w:rsidR="00CE26D5" w:rsidRPr="00CE26D5" w:rsidRDefault="00CE26D5" w:rsidP="00CE26D5">
            <w:pPr>
              <w:jc w:val="center"/>
              <w:rPr>
                <w:color w:val="000000"/>
                <w:sz w:val="24"/>
              </w:rPr>
            </w:pPr>
          </w:p>
        </w:tc>
        <w:tc>
          <w:tcPr>
            <w:tcW w:w="2493" w:type="dxa"/>
          </w:tcPr>
          <w:p w14:paraId="7A92E1B7"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E6EF780"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066D6364"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2D8AB74A"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3DA6620E" w14:textId="77777777" w:rsidR="00CE26D5" w:rsidRPr="00CE26D5" w:rsidRDefault="00CE26D5" w:rsidP="00CE26D5">
            <w:pPr>
              <w:jc w:val="center"/>
              <w:rPr>
                <w:color w:val="000000"/>
                <w:sz w:val="24"/>
              </w:rPr>
            </w:pPr>
            <w:r w:rsidRPr="00CE26D5">
              <w:rPr>
                <w:color w:val="000000"/>
                <w:sz w:val="24"/>
              </w:rPr>
              <w:t>Мелиораторов</w:t>
            </w:r>
          </w:p>
        </w:tc>
        <w:tc>
          <w:tcPr>
            <w:tcW w:w="1589" w:type="dxa"/>
            <w:tcBorders>
              <w:top w:val="nil"/>
              <w:left w:val="single" w:sz="4" w:space="0" w:color="auto"/>
              <w:bottom w:val="single" w:sz="4" w:space="0" w:color="auto"/>
              <w:right w:val="single" w:sz="4" w:space="0" w:color="auto"/>
            </w:tcBorders>
            <w:vAlign w:val="center"/>
          </w:tcPr>
          <w:p w14:paraId="330C9A90" w14:textId="77777777" w:rsidR="00CE26D5" w:rsidRPr="00CE26D5" w:rsidRDefault="00CE26D5" w:rsidP="00CE26D5">
            <w:pPr>
              <w:jc w:val="center"/>
              <w:rPr>
                <w:color w:val="000000"/>
                <w:sz w:val="24"/>
              </w:rPr>
            </w:pPr>
            <w:r w:rsidRPr="00CE26D5">
              <w:rPr>
                <w:color w:val="000000"/>
                <w:sz w:val="24"/>
              </w:rPr>
              <w:t>0,28</w:t>
            </w:r>
          </w:p>
        </w:tc>
        <w:tc>
          <w:tcPr>
            <w:tcW w:w="1134" w:type="dxa"/>
            <w:tcBorders>
              <w:top w:val="nil"/>
              <w:left w:val="nil"/>
              <w:bottom w:val="single" w:sz="4" w:space="0" w:color="auto"/>
              <w:right w:val="single" w:sz="4" w:space="0" w:color="auto"/>
            </w:tcBorders>
            <w:vAlign w:val="center"/>
          </w:tcPr>
          <w:p w14:paraId="05925A3C" w14:textId="77777777" w:rsidR="00CE26D5" w:rsidRPr="00CE26D5" w:rsidRDefault="00CE26D5" w:rsidP="00CE26D5">
            <w:pPr>
              <w:jc w:val="center"/>
              <w:rPr>
                <w:color w:val="000000"/>
                <w:sz w:val="24"/>
              </w:rPr>
            </w:pPr>
            <w:r w:rsidRPr="00CE26D5">
              <w:rPr>
                <w:color w:val="000000"/>
                <w:sz w:val="24"/>
              </w:rPr>
              <w:t>0,28</w:t>
            </w:r>
          </w:p>
        </w:tc>
        <w:tc>
          <w:tcPr>
            <w:tcW w:w="1134" w:type="dxa"/>
            <w:tcBorders>
              <w:top w:val="nil"/>
              <w:left w:val="nil"/>
              <w:bottom w:val="single" w:sz="4" w:space="0" w:color="auto"/>
              <w:right w:val="single" w:sz="4" w:space="0" w:color="auto"/>
            </w:tcBorders>
            <w:vAlign w:val="center"/>
          </w:tcPr>
          <w:p w14:paraId="5A9C740E"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3F1D2922"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5CBFD458" w14:textId="77777777" w:rsidR="00CE26D5" w:rsidRPr="00CE26D5" w:rsidRDefault="00CE26D5" w:rsidP="00CE26D5">
            <w:pPr>
              <w:jc w:val="center"/>
              <w:rPr>
                <w:color w:val="000000"/>
                <w:sz w:val="24"/>
              </w:rPr>
            </w:pPr>
          </w:p>
        </w:tc>
        <w:tc>
          <w:tcPr>
            <w:tcW w:w="2493" w:type="dxa"/>
          </w:tcPr>
          <w:p w14:paraId="46420963"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E13DD6C"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3219CFDA"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2347BCD5"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1223FAAB" w14:textId="77777777" w:rsidR="00CE26D5" w:rsidRPr="00CE26D5" w:rsidRDefault="00CE26D5" w:rsidP="00CE26D5">
            <w:pPr>
              <w:jc w:val="center"/>
              <w:rPr>
                <w:color w:val="000000"/>
                <w:sz w:val="24"/>
              </w:rPr>
            </w:pPr>
            <w:r w:rsidRPr="00CE26D5">
              <w:rPr>
                <w:color w:val="000000"/>
                <w:sz w:val="24"/>
              </w:rPr>
              <w:t>Милицейский</w:t>
            </w:r>
          </w:p>
        </w:tc>
        <w:tc>
          <w:tcPr>
            <w:tcW w:w="1589" w:type="dxa"/>
            <w:tcBorders>
              <w:top w:val="nil"/>
              <w:left w:val="single" w:sz="4" w:space="0" w:color="auto"/>
              <w:bottom w:val="single" w:sz="4" w:space="0" w:color="auto"/>
              <w:right w:val="single" w:sz="4" w:space="0" w:color="auto"/>
            </w:tcBorders>
            <w:vAlign w:val="center"/>
          </w:tcPr>
          <w:p w14:paraId="095429F2" w14:textId="77777777" w:rsidR="00CE26D5" w:rsidRPr="00CE26D5" w:rsidRDefault="00CE26D5" w:rsidP="00CE26D5">
            <w:pPr>
              <w:jc w:val="center"/>
              <w:rPr>
                <w:color w:val="000000"/>
                <w:sz w:val="24"/>
              </w:rPr>
            </w:pPr>
            <w:r w:rsidRPr="00CE26D5">
              <w:rPr>
                <w:color w:val="000000"/>
                <w:sz w:val="24"/>
              </w:rPr>
              <w:t>0,24</w:t>
            </w:r>
          </w:p>
        </w:tc>
        <w:tc>
          <w:tcPr>
            <w:tcW w:w="1134" w:type="dxa"/>
            <w:tcBorders>
              <w:top w:val="nil"/>
              <w:left w:val="nil"/>
              <w:bottom w:val="single" w:sz="4" w:space="0" w:color="auto"/>
              <w:right w:val="single" w:sz="4" w:space="0" w:color="auto"/>
            </w:tcBorders>
            <w:vAlign w:val="center"/>
          </w:tcPr>
          <w:p w14:paraId="7CD9E8C0" w14:textId="77777777" w:rsidR="00CE26D5" w:rsidRPr="00CE26D5" w:rsidRDefault="00CE26D5" w:rsidP="00CE26D5">
            <w:pPr>
              <w:jc w:val="center"/>
              <w:rPr>
                <w:color w:val="000000"/>
                <w:sz w:val="24"/>
              </w:rPr>
            </w:pPr>
            <w:r w:rsidRPr="00CE26D5">
              <w:rPr>
                <w:color w:val="000000"/>
                <w:sz w:val="24"/>
              </w:rPr>
              <w:t>0,24</w:t>
            </w:r>
          </w:p>
        </w:tc>
        <w:tc>
          <w:tcPr>
            <w:tcW w:w="1134" w:type="dxa"/>
            <w:tcBorders>
              <w:top w:val="nil"/>
              <w:left w:val="nil"/>
              <w:bottom w:val="single" w:sz="4" w:space="0" w:color="auto"/>
              <w:right w:val="single" w:sz="4" w:space="0" w:color="auto"/>
            </w:tcBorders>
            <w:vAlign w:val="center"/>
          </w:tcPr>
          <w:p w14:paraId="4EC304A9"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2A96AB6D"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713B3AE1" w14:textId="77777777" w:rsidR="00CE26D5" w:rsidRPr="00CE26D5" w:rsidRDefault="00CE26D5" w:rsidP="00CE26D5">
            <w:pPr>
              <w:jc w:val="center"/>
              <w:rPr>
                <w:color w:val="000000"/>
                <w:sz w:val="24"/>
              </w:rPr>
            </w:pPr>
          </w:p>
        </w:tc>
        <w:tc>
          <w:tcPr>
            <w:tcW w:w="2493" w:type="dxa"/>
          </w:tcPr>
          <w:p w14:paraId="084EB21E"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2C773097"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6B225EBC"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20993EB8"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3207EC64" w14:textId="77777777" w:rsidR="00CE26D5" w:rsidRPr="00CE26D5" w:rsidRDefault="00CE26D5" w:rsidP="00CE26D5">
            <w:pPr>
              <w:jc w:val="center"/>
              <w:rPr>
                <w:color w:val="000000"/>
                <w:sz w:val="24"/>
              </w:rPr>
            </w:pPr>
            <w:r w:rsidRPr="00CE26D5">
              <w:rPr>
                <w:color w:val="000000"/>
                <w:sz w:val="24"/>
              </w:rPr>
              <w:t>Набережная</w:t>
            </w:r>
          </w:p>
        </w:tc>
        <w:tc>
          <w:tcPr>
            <w:tcW w:w="1589" w:type="dxa"/>
            <w:tcBorders>
              <w:top w:val="nil"/>
              <w:left w:val="single" w:sz="4" w:space="0" w:color="auto"/>
              <w:bottom w:val="single" w:sz="4" w:space="0" w:color="auto"/>
              <w:right w:val="single" w:sz="4" w:space="0" w:color="auto"/>
            </w:tcBorders>
            <w:vAlign w:val="center"/>
          </w:tcPr>
          <w:p w14:paraId="7504801B" w14:textId="77777777" w:rsidR="00CE26D5" w:rsidRPr="00CE26D5" w:rsidRDefault="00CE26D5" w:rsidP="00CE26D5">
            <w:pPr>
              <w:jc w:val="center"/>
              <w:rPr>
                <w:color w:val="000000"/>
                <w:sz w:val="24"/>
              </w:rPr>
            </w:pPr>
            <w:r w:rsidRPr="00CE26D5">
              <w:rPr>
                <w:color w:val="000000"/>
                <w:sz w:val="24"/>
              </w:rPr>
              <w:t>0,15</w:t>
            </w:r>
          </w:p>
        </w:tc>
        <w:tc>
          <w:tcPr>
            <w:tcW w:w="1134" w:type="dxa"/>
            <w:tcBorders>
              <w:top w:val="nil"/>
              <w:left w:val="nil"/>
              <w:bottom w:val="single" w:sz="4" w:space="0" w:color="auto"/>
              <w:right w:val="single" w:sz="4" w:space="0" w:color="auto"/>
            </w:tcBorders>
            <w:vAlign w:val="center"/>
          </w:tcPr>
          <w:p w14:paraId="48B38C76" w14:textId="77777777" w:rsidR="00CE26D5" w:rsidRPr="00CE26D5" w:rsidRDefault="00CE26D5" w:rsidP="00CE26D5">
            <w:pPr>
              <w:jc w:val="center"/>
              <w:rPr>
                <w:color w:val="000000"/>
                <w:sz w:val="24"/>
              </w:rPr>
            </w:pPr>
            <w:r w:rsidRPr="00CE26D5">
              <w:rPr>
                <w:color w:val="000000"/>
                <w:sz w:val="24"/>
              </w:rPr>
              <w:t>0,15</w:t>
            </w:r>
          </w:p>
        </w:tc>
        <w:tc>
          <w:tcPr>
            <w:tcW w:w="1134" w:type="dxa"/>
            <w:tcBorders>
              <w:top w:val="nil"/>
              <w:left w:val="nil"/>
              <w:bottom w:val="single" w:sz="4" w:space="0" w:color="auto"/>
              <w:right w:val="single" w:sz="4" w:space="0" w:color="auto"/>
            </w:tcBorders>
            <w:vAlign w:val="center"/>
          </w:tcPr>
          <w:p w14:paraId="2B206010"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14120D72"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139A9AC5" w14:textId="77777777" w:rsidR="00CE26D5" w:rsidRPr="00CE26D5" w:rsidRDefault="00CE26D5" w:rsidP="00CE26D5">
            <w:pPr>
              <w:jc w:val="center"/>
              <w:rPr>
                <w:color w:val="000000"/>
                <w:sz w:val="24"/>
              </w:rPr>
            </w:pPr>
          </w:p>
        </w:tc>
        <w:tc>
          <w:tcPr>
            <w:tcW w:w="2493" w:type="dxa"/>
          </w:tcPr>
          <w:p w14:paraId="2D302E91"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A6A47EE"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738FE85E"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72D26458"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0C606A19" w14:textId="77777777" w:rsidR="00CE26D5" w:rsidRPr="00CE26D5" w:rsidRDefault="00CE26D5" w:rsidP="00CE26D5">
            <w:pPr>
              <w:jc w:val="center"/>
              <w:rPr>
                <w:color w:val="000000"/>
                <w:sz w:val="24"/>
              </w:rPr>
            </w:pPr>
            <w:r w:rsidRPr="00CE26D5">
              <w:rPr>
                <w:color w:val="000000"/>
                <w:sz w:val="24"/>
              </w:rPr>
              <w:t>Нагорная</w:t>
            </w:r>
          </w:p>
        </w:tc>
        <w:tc>
          <w:tcPr>
            <w:tcW w:w="1589" w:type="dxa"/>
            <w:tcBorders>
              <w:top w:val="nil"/>
              <w:left w:val="single" w:sz="4" w:space="0" w:color="auto"/>
              <w:bottom w:val="single" w:sz="4" w:space="0" w:color="auto"/>
              <w:right w:val="single" w:sz="4" w:space="0" w:color="auto"/>
            </w:tcBorders>
            <w:vAlign w:val="center"/>
          </w:tcPr>
          <w:p w14:paraId="69D30ABC" w14:textId="77777777" w:rsidR="00CE26D5" w:rsidRPr="00CE26D5" w:rsidRDefault="00CE26D5" w:rsidP="00CE26D5">
            <w:pPr>
              <w:jc w:val="center"/>
              <w:rPr>
                <w:color w:val="000000"/>
                <w:sz w:val="24"/>
              </w:rPr>
            </w:pPr>
            <w:r w:rsidRPr="00CE26D5">
              <w:rPr>
                <w:color w:val="000000"/>
                <w:sz w:val="24"/>
              </w:rPr>
              <w:t>0,202</w:t>
            </w:r>
          </w:p>
        </w:tc>
        <w:tc>
          <w:tcPr>
            <w:tcW w:w="1134" w:type="dxa"/>
            <w:tcBorders>
              <w:top w:val="nil"/>
              <w:left w:val="nil"/>
              <w:bottom w:val="single" w:sz="4" w:space="0" w:color="auto"/>
              <w:right w:val="single" w:sz="4" w:space="0" w:color="auto"/>
            </w:tcBorders>
            <w:vAlign w:val="center"/>
          </w:tcPr>
          <w:p w14:paraId="604FBD57"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6E1F93C9" w14:textId="77777777" w:rsidR="00CE26D5" w:rsidRPr="00CE26D5" w:rsidRDefault="00CE26D5" w:rsidP="00CE26D5">
            <w:pPr>
              <w:jc w:val="center"/>
              <w:rPr>
                <w:color w:val="000000"/>
                <w:sz w:val="24"/>
              </w:rPr>
            </w:pPr>
            <w:r w:rsidRPr="00CE26D5">
              <w:rPr>
                <w:color w:val="000000"/>
                <w:sz w:val="24"/>
              </w:rPr>
              <w:t>0,202</w:t>
            </w:r>
          </w:p>
        </w:tc>
        <w:tc>
          <w:tcPr>
            <w:tcW w:w="851" w:type="dxa"/>
            <w:tcBorders>
              <w:top w:val="nil"/>
              <w:left w:val="nil"/>
              <w:bottom w:val="single" w:sz="4" w:space="0" w:color="auto"/>
              <w:right w:val="single" w:sz="4" w:space="0" w:color="auto"/>
            </w:tcBorders>
            <w:vAlign w:val="bottom"/>
          </w:tcPr>
          <w:p w14:paraId="4C757669"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514C85AA" w14:textId="77777777" w:rsidR="00CE26D5" w:rsidRPr="00CE26D5" w:rsidRDefault="00CE26D5" w:rsidP="00CE26D5">
            <w:pPr>
              <w:jc w:val="center"/>
              <w:rPr>
                <w:color w:val="000000"/>
                <w:sz w:val="24"/>
              </w:rPr>
            </w:pPr>
          </w:p>
        </w:tc>
        <w:tc>
          <w:tcPr>
            <w:tcW w:w="2493" w:type="dxa"/>
          </w:tcPr>
          <w:p w14:paraId="7FB0BDB2"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3341E62"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1A564F74"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7C32CE62"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44247D1D" w14:textId="77777777" w:rsidR="00CE26D5" w:rsidRPr="00CE26D5" w:rsidRDefault="00CE26D5" w:rsidP="00CE26D5">
            <w:pPr>
              <w:jc w:val="center"/>
              <w:rPr>
                <w:color w:val="000000"/>
                <w:sz w:val="24"/>
              </w:rPr>
            </w:pPr>
            <w:r w:rsidRPr="00CE26D5">
              <w:rPr>
                <w:color w:val="000000"/>
                <w:sz w:val="24"/>
              </w:rPr>
              <w:t>Октябрьская</w:t>
            </w:r>
          </w:p>
        </w:tc>
        <w:tc>
          <w:tcPr>
            <w:tcW w:w="1589" w:type="dxa"/>
            <w:tcBorders>
              <w:top w:val="nil"/>
              <w:left w:val="single" w:sz="4" w:space="0" w:color="auto"/>
              <w:bottom w:val="single" w:sz="4" w:space="0" w:color="auto"/>
              <w:right w:val="single" w:sz="4" w:space="0" w:color="auto"/>
            </w:tcBorders>
            <w:vAlign w:val="center"/>
          </w:tcPr>
          <w:p w14:paraId="46E09096" w14:textId="77777777" w:rsidR="00CE26D5" w:rsidRPr="00CE26D5" w:rsidRDefault="00CE26D5" w:rsidP="00CE26D5">
            <w:pPr>
              <w:jc w:val="center"/>
              <w:rPr>
                <w:color w:val="000000"/>
                <w:sz w:val="24"/>
              </w:rPr>
            </w:pPr>
            <w:r w:rsidRPr="00CE26D5">
              <w:rPr>
                <w:color w:val="000000"/>
                <w:sz w:val="24"/>
              </w:rPr>
              <w:t>0,36</w:t>
            </w:r>
          </w:p>
        </w:tc>
        <w:tc>
          <w:tcPr>
            <w:tcW w:w="1134" w:type="dxa"/>
            <w:tcBorders>
              <w:top w:val="nil"/>
              <w:left w:val="nil"/>
              <w:bottom w:val="single" w:sz="4" w:space="0" w:color="auto"/>
              <w:right w:val="single" w:sz="4" w:space="0" w:color="auto"/>
            </w:tcBorders>
            <w:vAlign w:val="center"/>
          </w:tcPr>
          <w:p w14:paraId="3017962C" w14:textId="77777777" w:rsidR="00CE26D5" w:rsidRPr="00CE26D5" w:rsidRDefault="00CE26D5" w:rsidP="00CE26D5">
            <w:pPr>
              <w:jc w:val="center"/>
              <w:rPr>
                <w:color w:val="000000"/>
                <w:sz w:val="24"/>
              </w:rPr>
            </w:pPr>
            <w:r w:rsidRPr="00CE26D5">
              <w:rPr>
                <w:color w:val="000000"/>
                <w:sz w:val="24"/>
              </w:rPr>
              <w:t>0,36</w:t>
            </w:r>
          </w:p>
        </w:tc>
        <w:tc>
          <w:tcPr>
            <w:tcW w:w="1134" w:type="dxa"/>
            <w:tcBorders>
              <w:top w:val="nil"/>
              <w:left w:val="nil"/>
              <w:bottom w:val="single" w:sz="4" w:space="0" w:color="auto"/>
              <w:right w:val="single" w:sz="4" w:space="0" w:color="auto"/>
            </w:tcBorders>
            <w:vAlign w:val="center"/>
          </w:tcPr>
          <w:p w14:paraId="13E8DAFF"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67262746"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3DBDA2F0" w14:textId="77777777" w:rsidR="00CE26D5" w:rsidRPr="00CE26D5" w:rsidRDefault="00CE26D5" w:rsidP="00CE26D5">
            <w:pPr>
              <w:jc w:val="center"/>
              <w:rPr>
                <w:color w:val="000000"/>
                <w:sz w:val="24"/>
              </w:rPr>
            </w:pPr>
          </w:p>
        </w:tc>
        <w:tc>
          <w:tcPr>
            <w:tcW w:w="2493" w:type="dxa"/>
          </w:tcPr>
          <w:p w14:paraId="2F20AA5B"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290003D5"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517E475A"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748438E9"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0F882E18" w14:textId="77777777" w:rsidR="00CE26D5" w:rsidRPr="00CE26D5" w:rsidRDefault="00CE26D5" w:rsidP="00CE26D5">
            <w:pPr>
              <w:jc w:val="center"/>
              <w:rPr>
                <w:color w:val="000000"/>
                <w:sz w:val="24"/>
              </w:rPr>
            </w:pPr>
            <w:r w:rsidRPr="00CE26D5">
              <w:rPr>
                <w:color w:val="000000"/>
                <w:sz w:val="24"/>
              </w:rPr>
              <w:t>Парковая</w:t>
            </w:r>
          </w:p>
        </w:tc>
        <w:tc>
          <w:tcPr>
            <w:tcW w:w="1589" w:type="dxa"/>
            <w:tcBorders>
              <w:top w:val="nil"/>
              <w:left w:val="single" w:sz="4" w:space="0" w:color="auto"/>
              <w:bottom w:val="single" w:sz="4" w:space="0" w:color="auto"/>
              <w:right w:val="single" w:sz="4" w:space="0" w:color="auto"/>
            </w:tcBorders>
            <w:vAlign w:val="center"/>
          </w:tcPr>
          <w:p w14:paraId="765D1479" w14:textId="77777777" w:rsidR="00CE26D5" w:rsidRPr="00CE26D5" w:rsidRDefault="00CE26D5" w:rsidP="00CE26D5">
            <w:pPr>
              <w:jc w:val="center"/>
              <w:rPr>
                <w:color w:val="000000"/>
                <w:sz w:val="24"/>
              </w:rPr>
            </w:pPr>
            <w:r w:rsidRPr="00CE26D5">
              <w:rPr>
                <w:color w:val="000000"/>
                <w:sz w:val="24"/>
              </w:rPr>
              <w:t>1,21</w:t>
            </w:r>
          </w:p>
        </w:tc>
        <w:tc>
          <w:tcPr>
            <w:tcW w:w="1134" w:type="dxa"/>
            <w:tcBorders>
              <w:top w:val="nil"/>
              <w:left w:val="nil"/>
              <w:bottom w:val="single" w:sz="4" w:space="0" w:color="auto"/>
              <w:right w:val="single" w:sz="4" w:space="0" w:color="auto"/>
            </w:tcBorders>
            <w:vAlign w:val="center"/>
          </w:tcPr>
          <w:p w14:paraId="6BE76A47" w14:textId="77777777" w:rsidR="00CE26D5" w:rsidRPr="00CE26D5" w:rsidRDefault="00CE26D5" w:rsidP="00CE26D5">
            <w:pPr>
              <w:jc w:val="center"/>
              <w:rPr>
                <w:color w:val="000000"/>
                <w:sz w:val="24"/>
              </w:rPr>
            </w:pPr>
            <w:r w:rsidRPr="00CE26D5">
              <w:rPr>
                <w:color w:val="000000"/>
                <w:sz w:val="24"/>
              </w:rPr>
              <w:t>1,21</w:t>
            </w:r>
          </w:p>
        </w:tc>
        <w:tc>
          <w:tcPr>
            <w:tcW w:w="1134" w:type="dxa"/>
            <w:tcBorders>
              <w:top w:val="nil"/>
              <w:left w:val="nil"/>
              <w:bottom w:val="single" w:sz="4" w:space="0" w:color="auto"/>
              <w:right w:val="single" w:sz="4" w:space="0" w:color="auto"/>
            </w:tcBorders>
            <w:vAlign w:val="center"/>
          </w:tcPr>
          <w:p w14:paraId="27E51D9B"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1BAD87DF"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6B423134" w14:textId="77777777" w:rsidR="00CE26D5" w:rsidRPr="00CE26D5" w:rsidRDefault="00CE26D5" w:rsidP="00CE26D5">
            <w:pPr>
              <w:jc w:val="center"/>
              <w:rPr>
                <w:color w:val="000000"/>
                <w:sz w:val="24"/>
              </w:rPr>
            </w:pPr>
          </w:p>
        </w:tc>
        <w:tc>
          <w:tcPr>
            <w:tcW w:w="2493" w:type="dxa"/>
          </w:tcPr>
          <w:p w14:paraId="656684C2"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2CD25522"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009FD7CD"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0F2689A6"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547B654B" w14:textId="77777777" w:rsidR="00CE26D5" w:rsidRPr="00CE26D5" w:rsidRDefault="00CE26D5" w:rsidP="00CE26D5">
            <w:pPr>
              <w:jc w:val="center"/>
              <w:rPr>
                <w:color w:val="000000"/>
                <w:sz w:val="24"/>
              </w:rPr>
            </w:pPr>
            <w:r w:rsidRPr="00CE26D5">
              <w:rPr>
                <w:color w:val="000000"/>
                <w:sz w:val="24"/>
              </w:rPr>
              <w:t>Парковый пер</w:t>
            </w:r>
          </w:p>
        </w:tc>
        <w:tc>
          <w:tcPr>
            <w:tcW w:w="1589" w:type="dxa"/>
            <w:tcBorders>
              <w:top w:val="nil"/>
              <w:left w:val="single" w:sz="4" w:space="0" w:color="auto"/>
              <w:bottom w:val="single" w:sz="4" w:space="0" w:color="auto"/>
              <w:right w:val="single" w:sz="4" w:space="0" w:color="auto"/>
            </w:tcBorders>
            <w:vAlign w:val="center"/>
          </w:tcPr>
          <w:p w14:paraId="1CE9D83C" w14:textId="77777777" w:rsidR="00CE26D5" w:rsidRPr="00CE26D5" w:rsidRDefault="00CE26D5" w:rsidP="00CE26D5">
            <w:pPr>
              <w:jc w:val="center"/>
              <w:rPr>
                <w:color w:val="000000"/>
                <w:sz w:val="24"/>
              </w:rPr>
            </w:pPr>
            <w:r w:rsidRPr="00CE26D5">
              <w:rPr>
                <w:color w:val="000000"/>
                <w:sz w:val="24"/>
              </w:rPr>
              <w:t>0,28</w:t>
            </w:r>
          </w:p>
        </w:tc>
        <w:tc>
          <w:tcPr>
            <w:tcW w:w="1134" w:type="dxa"/>
            <w:tcBorders>
              <w:top w:val="nil"/>
              <w:left w:val="nil"/>
              <w:bottom w:val="single" w:sz="4" w:space="0" w:color="auto"/>
              <w:right w:val="single" w:sz="4" w:space="0" w:color="auto"/>
            </w:tcBorders>
            <w:vAlign w:val="center"/>
          </w:tcPr>
          <w:p w14:paraId="521939D5" w14:textId="77777777" w:rsidR="00CE26D5" w:rsidRPr="00CE26D5" w:rsidRDefault="00CE26D5" w:rsidP="00CE26D5">
            <w:pPr>
              <w:jc w:val="center"/>
              <w:rPr>
                <w:color w:val="000000"/>
                <w:sz w:val="24"/>
              </w:rPr>
            </w:pPr>
            <w:r w:rsidRPr="00CE26D5">
              <w:rPr>
                <w:color w:val="000000"/>
                <w:sz w:val="24"/>
              </w:rPr>
              <w:t>0,28</w:t>
            </w:r>
          </w:p>
        </w:tc>
        <w:tc>
          <w:tcPr>
            <w:tcW w:w="1134" w:type="dxa"/>
            <w:tcBorders>
              <w:top w:val="nil"/>
              <w:left w:val="nil"/>
              <w:bottom w:val="single" w:sz="4" w:space="0" w:color="auto"/>
              <w:right w:val="single" w:sz="4" w:space="0" w:color="auto"/>
            </w:tcBorders>
            <w:vAlign w:val="center"/>
          </w:tcPr>
          <w:p w14:paraId="2CCC7786"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3B120CAC"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3E7CF6C7" w14:textId="77777777" w:rsidR="00CE26D5" w:rsidRPr="00CE26D5" w:rsidRDefault="00CE26D5" w:rsidP="00CE26D5">
            <w:pPr>
              <w:jc w:val="center"/>
              <w:rPr>
                <w:color w:val="000000"/>
                <w:sz w:val="24"/>
              </w:rPr>
            </w:pPr>
          </w:p>
        </w:tc>
        <w:tc>
          <w:tcPr>
            <w:tcW w:w="2493" w:type="dxa"/>
          </w:tcPr>
          <w:p w14:paraId="5B141765"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F95D829"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1C18D238"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7F457226"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26392AC5" w14:textId="77777777" w:rsidR="00CE26D5" w:rsidRPr="00CE26D5" w:rsidRDefault="00CE26D5" w:rsidP="00CE26D5">
            <w:pPr>
              <w:jc w:val="center"/>
              <w:rPr>
                <w:color w:val="000000"/>
                <w:sz w:val="24"/>
              </w:rPr>
            </w:pPr>
            <w:r w:rsidRPr="00CE26D5">
              <w:rPr>
                <w:color w:val="000000"/>
                <w:sz w:val="24"/>
              </w:rPr>
              <w:t>Первомайский пер</w:t>
            </w:r>
          </w:p>
        </w:tc>
        <w:tc>
          <w:tcPr>
            <w:tcW w:w="1589" w:type="dxa"/>
            <w:tcBorders>
              <w:top w:val="nil"/>
              <w:left w:val="single" w:sz="4" w:space="0" w:color="auto"/>
              <w:bottom w:val="single" w:sz="4" w:space="0" w:color="auto"/>
              <w:right w:val="single" w:sz="4" w:space="0" w:color="auto"/>
            </w:tcBorders>
            <w:vAlign w:val="center"/>
          </w:tcPr>
          <w:p w14:paraId="7A2A90EB" w14:textId="77777777" w:rsidR="00CE26D5" w:rsidRPr="00CE26D5" w:rsidRDefault="00CE26D5" w:rsidP="00CE26D5">
            <w:pPr>
              <w:jc w:val="center"/>
              <w:rPr>
                <w:color w:val="000000"/>
                <w:sz w:val="24"/>
              </w:rPr>
            </w:pPr>
            <w:r w:rsidRPr="00CE26D5">
              <w:rPr>
                <w:color w:val="000000"/>
                <w:sz w:val="24"/>
              </w:rPr>
              <w:t>0,62</w:t>
            </w:r>
          </w:p>
        </w:tc>
        <w:tc>
          <w:tcPr>
            <w:tcW w:w="1134" w:type="dxa"/>
            <w:tcBorders>
              <w:top w:val="nil"/>
              <w:left w:val="nil"/>
              <w:bottom w:val="single" w:sz="4" w:space="0" w:color="auto"/>
              <w:right w:val="single" w:sz="4" w:space="0" w:color="auto"/>
            </w:tcBorders>
            <w:vAlign w:val="center"/>
          </w:tcPr>
          <w:p w14:paraId="4E0680E7" w14:textId="77777777" w:rsidR="00CE26D5" w:rsidRPr="00CE26D5" w:rsidRDefault="00CE26D5" w:rsidP="00CE26D5">
            <w:pPr>
              <w:jc w:val="center"/>
              <w:rPr>
                <w:color w:val="000000"/>
                <w:sz w:val="24"/>
              </w:rPr>
            </w:pPr>
            <w:r w:rsidRPr="00CE26D5">
              <w:rPr>
                <w:color w:val="000000"/>
                <w:sz w:val="24"/>
              </w:rPr>
              <w:t>0,62</w:t>
            </w:r>
          </w:p>
        </w:tc>
        <w:tc>
          <w:tcPr>
            <w:tcW w:w="1134" w:type="dxa"/>
            <w:tcBorders>
              <w:top w:val="nil"/>
              <w:left w:val="nil"/>
              <w:bottom w:val="single" w:sz="4" w:space="0" w:color="auto"/>
              <w:right w:val="single" w:sz="4" w:space="0" w:color="auto"/>
            </w:tcBorders>
            <w:vAlign w:val="center"/>
          </w:tcPr>
          <w:p w14:paraId="6A8C0FBB"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1A4475C4"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4F66AB35" w14:textId="77777777" w:rsidR="00CE26D5" w:rsidRPr="00CE26D5" w:rsidRDefault="00CE26D5" w:rsidP="00CE26D5">
            <w:pPr>
              <w:jc w:val="center"/>
              <w:rPr>
                <w:color w:val="000000"/>
                <w:sz w:val="24"/>
              </w:rPr>
            </w:pPr>
          </w:p>
        </w:tc>
        <w:tc>
          <w:tcPr>
            <w:tcW w:w="2493" w:type="dxa"/>
          </w:tcPr>
          <w:p w14:paraId="30C2E347"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C76B606"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72926DAA"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76860B9D"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0F7885CB" w14:textId="77777777" w:rsidR="00CE26D5" w:rsidRPr="00CE26D5" w:rsidRDefault="00CE26D5" w:rsidP="00CE26D5">
            <w:pPr>
              <w:jc w:val="center"/>
              <w:rPr>
                <w:color w:val="000000"/>
                <w:sz w:val="24"/>
              </w:rPr>
            </w:pPr>
            <w:r w:rsidRPr="00CE26D5">
              <w:rPr>
                <w:color w:val="000000"/>
                <w:sz w:val="24"/>
              </w:rPr>
              <w:t>Первомайская</w:t>
            </w:r>
          </w:p>
        </w:tc>
        <w:tc>
          <w:tcPr>
            <w:tcW w:w="1589" w:type="dxa"/>
            <w:tcBorders>
              <w:top w:val="nil"/>
              <w:left w:val="single" w:sz="4" w:space="0" w:color="auto"/>
              <w:bottom w:val="single" w:sz="4" w:space="0" w:color="auto"/>
              <w:right w:val="single" w:sz="4" w:space="0" w:color="auto"/>
            </w:tcBorders>
            <w:vAlign w:val="center"/>
          </w:tcPr>
          <w:p w14:paraId="1DB164AF" w14:textId="77777777" w:rsidR="00CE26D5" w:rsidRPr="00CE26D5" w:rsidRDefault="00CE26D5" w:rsidP="00CE26D5">
            <w:pPr>
              <w:jc w:val="center"/>
              <w:rPr>
                <w:color w:val="000000"/>
                <w:sz w:val="24"/>
              </w:rPr>
            </w:pPr>
            <w:r w:rsidRPr="00CE26D5">
              <w:rPr>
                <w:color w:val="000000"/>
                <w:sz w:val="24"/>
              </w:rPr>
              <w:t>1,32</w:t>
            </w:r>
          </w:p>
        </w:tc>
        <w:tc>
          <w:tcPr>
            <w:tcW w:w="1134" w:type="dxa"/>
            <w:tcBorders>
              <w:top w:val="nil"/>
              <w:left w:val="nil"/>
              <w:bottom w:val="single" w:sz="4" w:space="0" w:color="auto"/>
              <w:right w:val="single" w:sz="4" w:space="0" w:color="auto"/>
            </w:tcBorders>
            <w:vAlign w:val="center"/>
          </w:tcPr>
          <w:p w14:paraId="3970604C" w14:textId="77777777" w:rsidR="00CE26D5" w:rsidRPr="00CE26D5" w:rsidRDefault="00CE26D5" w:rsidP="00CE26D5">
            <w:pPr>
              <w:jc w:val="center"/>
              <w:rPr>
                <w:color w:val="000000"/>
                <w:sz w:val="24"/>
              </w:rPr>
            </w:pPr>
            <w:r w:rsidRPr="00CE26D5">
              <w:rPr>
                <w:color w:val="000000"/>
                <w:sz w:val="24"/>
              </w:rPr>
              <w:t>1,32</w:t>
            </w:r>
          </w:p>
        </w:tc>
        <w:tc>
          <w:tcPr>
            <w:tcW w:w="1134" w:type="dxa"/>
            <w:tcBorders>
              <w:top w:val="nil"/>
              <w:left w:val="nil"/>
              <w:bottom w:val="single" w:sz="4" w:space="0" w:color="auto"/>
              <w:right w:val="single" w:sz="4" w:space="0" w:color="auto"/>
            </w:tcBorders>
            <w:vAlign w:val="center"/>
          </w:tcPr>
          <w:p w14:paraId="272B0B78"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3963B57D"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41364D68" w14:textId="77777777" w:rsidR="00CE26D5" w:rsidRPr="00CE26D5" w:rsidRDefault="00CE26D5" w:rsidP="00CE26D5">
            <w:pPr>
              <w:jc w:val="center"/>
              <w:rPr>
                <w:color w:val="000000"/>
                <w:sz w:val="24"/>
              </w:rPr>
            </w:pPr>
          </w:p>
        </w:tc>
        <w:tc>
          <w:tcPr>
            <w:tcW w:w="2493" w:type="dxa"/>
          </w:tcPr>
          <w:p w14:paraId="5B44762E"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F8A3938"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2131F2ED"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1441338F"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2463B70A" w14:textId="77777777" w:rsidR="00CE26D5" w:rsidRPr="00CE26D5" w:rsidRDefault="00CE26D5" w:rsidP="00CE26D5">
            <w:pPr>
              <w:jc w:val="center"/>
              <w:rPr>
                <w:color w:val="000000"/>
                <w:sz w:val="24"/>
              </w:rPr>
            </w:pPr>
            <w:r w:rsidRPr="00CE26D5">
              <w:rPr>
                <w:color w:val="000000"/>
                <w:sz w:val="24"/>
              </w:rPr>
              <w:t>Профсоюзная</w:t>
            </w:r>
          </w:p>
        </w:tc>
        <w:tc>
          <w:tcPr>
            <w:tcW w:w="1589" w:type="dxa"/>
            <w:tcBorders>
              <w:top w:val="nil"/>
              <w:left w:val="single" w:sz="4" w:space="0" w:color="auto"/>
              <w:bottom w:val="single" w:sz="4" w:space="0" w:color="auto"/>
              <w:right w:val="single" w:sz="4" w:space="0" w:color="auto"/>
            </w:tcBorders>
            <w:vAlign w:val="center"/>
          </w:tcPr>
          <w:p w14:paraId="2071B60E" w14:textId="77777777" w:rsidR="00CE26D5" w:rsidRPr="00CE26D5" w:rsidRDefault="00CE26D5" w:rsidP="00CE26D5">
            <w:pPr>
              <w:jc w:val="center"/>
              <w:rPr>
                <w:color w:val="000000"/>
                <w:sz w:val="24"/>
              </w:rPr>
            </w:pPr>
            <w:r w:rsidRPr="00CE26D5">
              <w:rPr>
                <w:color w:val="000000"/>
                <w:sz w:val="24"/>
              </w:rPr>
              <w:t>0,88</w:t>
            </w:r>
          </w:p>
        </w:tc>
        <w:tc>
          <w:tcPr>
            <w:tcW w:w="1134" w:type="dxa"/>
            <w:tcBorders>
              <w:top w:val="nil"/>
              <w:left w:val="nil"/>
              <w:bottom w:val="single" w:sz="4" w:space="0" w:color="auto"/>
              <w:right w:val="single" w:sz="4" w:space="0" w:color="auto"/>
            </w:tcBorders>
            <w:vAlign w:val="center"/>
          </w:tcPr>
          <w:p w14:paraId="4561EC23" w14:textId="77777777" w:rsidR="00CE26D5" w:rsidRPr="00CE26D5" w:rsidRDefault="00CE26D5" w:rsidP="00CE26D5">
            <w:pPr>
              <w:jc w:val="center"/>
              <w:rPr>
                <w:color w:val="000000"/>
                <w:sz w:val="24"/>
              </w:rPr>
            </w:pPr>
            <w:r w:rsidRPr="00CE26D5">
              <w:rPr>
                <w:color w:val="000000"/>
                <w:sz w:val="24"/>
              </w:rPr>
              <w:t>0,2</w:t>
            </w:r>
          </w:p>
        </w:tc>
        <w:tc>
          <w:tcPr>
            <w:tcW w:w="1134" w:type="dxa"/>
            <w:tcBorders>
              <w:top w:val="nil"/>
              <w:left w:val="nil"/>
              <w:bottom w:val="single" w:sz="4" w:space="0" w:color="auto"/>
              <w:right w:val="single" w:sz="4" w:space="0" w:color="auto"/>
            </w:tcBorders>
            <w:vAlign w:val="center"/>
          </w:tcPr>
          <w:p w14:paraId="58ACC544"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7718B7A3" w14:textId="77777777" w:rsidR="00CE26D5" w:rsidRPr="00CE26D5" w:rsidRDefault="00CE26D5" w:rsidP="00CE26D5">
            <w:pPr>
              <w:jc w:val="center"/>
              <w:rPr>
                <w:color w:val="000000"/>
                <w:sz w:val="24"/>
              </w:rPr>
            </w:pPr>
            <w:r w:rsidRPr="00CE26D5">
              <w:rPr>
                <w:color w:val="000000"/>
                <w:sz w:val="24"/>
              </w:rPr>
              <w:t>0,24</w:t>
            </w:r>
          </w:p>
        </w:tc>
        <w:tc>
          <w:tcPr>
            <w:tcW w:w="1134" w:type="dxa"/>
            <w:tcBorders>
              <w:top w:val="single" w:sz="4" w:space="0" w:color="auto"/>
              <w:left w:val="nil"/>
              <w:bottom w:val="single" w:sz="4" w:space="0" w:color="auto"/>
              <w:right w:val="single" w:sz="4" w:space="0" w:color="auto"/>
            </w:tcBorders>
          </w:tcPr>
          <w:p w14:paraId="0A49E4AD" w14:textId="77777777" w:rsidR="00CE26D5" w:rsidRPr="00CE26D5" w:rsidRDefault="00CE26D5" w:rsidP="00CE26D5">
            <w:pPr>
              <w:jc w:val="center"/>
              <w:rPr>
                <w:color w:val="000000"/>
                <w:sz w:val="24"/>
              </w:rPr>
            </w:pPr>
            <w:r w:rsidRPr="00CE26D5">
              <w:rPr>
                <w:color w:val="000000"/>
                <w:sz w:val="24"/>
              </w:rPr>
              <w:t>0,44</w:t>
            </w:r>
          </w:p>
        </w:tc>
        <w:tc>
          <w:tcPr>
            <w:tcW w:w="2493" w:type="dxa"/>
          </w:tcPr>
          <w:p w14:paraId="4FD66915"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2F165C8E"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24C21D72"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45F05AE2"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30DB59FB" w14:textId="77777777" w:rsidR="00CE26D5" w:rsidRPr="00CE26D5" w:rsidRDefault="00CE26D5" w:rsidP="00CE26D5">
            <w:pPr>
              <w:jc w:val="center"/>
              <w:rPr>
                <w:color w:val="000000"/>
                <w:sz w:val="24"/>
              </w:rPr>
            </w:pPr>
            <w:r w:rsidRPr="00CE26D5">
              <w:rPr>
                <w:color w:val="000000"/>
                <w:sz w:val="24"/>
              </w:rPr>
              <w:t>Профсоюзный пер</w:t>
            </w:r>
          </w:p>
        </w:tc>
        <w:tc>
          <w:tcPr>
            <w:tcW w:w="1589" w:type="dxa"/>
            <w:tcBorders>
              <w:top w:val="nil"/>
              <w:left w:val="single" w:sz="4" w:space="0" w:color="auto"/>
              <w:bottom w:val="single" w:sz="4" w:space="0" w:color="auto"/>
              <w:right w:val="single" w:sz="4" w:space="0" w:color="auto"/>
            </w:tcBorders>
            <w:vAlign w:val="center"/>
          </w:tcPr>
          <w:p w14:paraId="6A17CFC4" w14:textId="77777777" w:rsidR="00CE26D5" w:rsidRPr="00CE26D5" w:rsidRDefault="00CE26D5" w:rsidP="00CE26D5">
            <w:pPr>
              <w:jc w:val="center"/>
              <w:rPr>
                <w:color w:val="000000"/>
                <w:sz w:val="24"/>
              </w:rPr>
            </w:pPr>
            <w:r w:rsidRPr="00CE26D5">
              <w:rPr>
                <w:color w:val="000000"/>
                <w:sz w:val="24"/>
              </w:rPr>
              <w:t>0,48</w:t>
            </w:r>
          </w:p>
        </w:tc>
        <w:tc>
          <w:tcPr>
            <w:tcW w:w="1134" w:type="dxa"/>
            <w:tcBorders>
              <w:top w:val="nil"/>
              <w:left w:val="nil"/>
              <w:bottom w:val="single" w:sz="4" w:space="0" w:color="auto"/>
              <w:right w:val="single" w:sz="4" w:space="0" w:color="auto"/>
            </w:tcBorders>
            <w:vAlign w:val="center"/>
          </w:tcPr>
          <w:p w14:paraId="2E8A8D63" w14:textId="77777777" w:rsidR="00CE26D5" w:rsidRPr="00CE26D5" w:rsidRDefault="00CE26D5" w:rsidP="00CE26D5">
            <w:pPr>
              <w:jc w:val="center"/>
              <w:rPr>
                <w:color w:val="000000"/>
                <w:sz w:val="24"/>
              </w:rPr>
            </w:pPr>
            <w:r w:rsidRPr="00CE26D5">
              <w:rPr>
                <w:color w:val="000000"/>
                <w:sz w:val="24"/>
              </w:rPr>
              <w:t>0,48</w:t>
            </w:r>
          </w:p>
        </w:tc>
        <w:tc>
          <w:tcPr>
            <w:tcW w:w="1134" w:type="dxa"/>
            <w:tcBorders>
              <w:top w:val="nil"/>
              <w:left w:val="nil"/>
              <w:bottom w:val="single" w:sz="4" w:space="0" w:color="auto"/>
              <w:right w:val="single" w:sz="4" w:space="0" w:color="auto"/>
            </w:tcBorders>
            <w:vAlign w:val="center"/>
          </w:tcPr>
          <w:p w14:paraId="145EDA1F"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15E291DC"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30025A0C" w14:textId="77777777" w:rsidR="00CE26D5" w:rsidRPr="00CE26D5" w:rsidRDefault="00CE26D5" w:rsidP="00CE26D5">
            <w:pPr>
              <w:jc w:val="center"/>
              <w:rPr>
                <w:color w:val="000000"/>
                <w:sz w:val="24"/>
              </w:rPr>
            </w:pPr>
          </w:p>
        </w:tc>
        <w:tc>
          <w:tcPr>
            <w:tcW w:w="2493" w:type="dxa"/>
          </w:tcPr>
          <w:p w14:paraId="65454FE1"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73979B5"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07E98A0F"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25620617"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3C907360" w14:textId="77777777" w:rsidR="00CE26D5" w:rsidRPr="00CE26D5" w:rsidRDefault="00CE26D5" w:rsidP="00CE26D5">
            <w:pPr>
              <w:jc w:val="center"/>
              <w:rPr>
                <w:color w:val="000000"/>
                <w:sz w:val="24"/>
              </w:rPr>
            </w:pPr>
            <w:r w:rsidRPr="00CE26D5">
              <w:rPr>
                <w:color w:val="000000"/>
                <w:sz w:val="24"/>
              </w:rPr>
              <w:t>Прудовая</w:t>
            </w:r>
          </w:p>
        </w:tc>
        <w:tc>
          <w:tcPr>
            <w:tcW w:w="1589" w:type="dxa"/>
            <w:tcBorders>
              <w:top w:val="nil"/>
              <w:left w:val="single" w:sz="4" w:space="0" w:color="auto"/>
              <w:bottom w:val="single" w:sz="4" w:space="0" w:color="auto"/>
              <w:right w:val="single" w:sz="4" w:space="0" w:color="auto"/>
            </w:tcBorders>
            <w:vAlign w:val="center"/>
          </w:tcPr>
          <w:p w14:paraId="0CA70D9C" w14:textId="77777777" w:rsidR="00CE26D5" w:rsidRPr="00CE26D5" w:rsidRDefault="00CE26D5" w:rsidP="00CE26D5">
            <w:pPr>
              <w:jc w:val="center"/>
              <w:rPr>
                <w:color w:val="000000"/>
                <w:sz w:val="24"/>
              </w:rPr>
            </w:pPr>
            <w:r w:rsidRPr="00CE26D5">
              <w:rPr>
                <w:color w:val="000000"/>
                <w:sz w:val="24"/>
              </w:rPr>
              <w:t>0,434</w:t>
            </w:r>
          </w:p>
        </w:tc>
        <w:tc>
          <w:tcPr>
            <w:tcW w:w="1134" w:type="dxa"/>
            <w:tcBorders>
              <w:top w:val="nil"/>
              <w:left w:val="nil"/>
              <w:bottom w:val="single" w:sz="4" w:space="0" w:color="auto"/>
              <w:right w:val="single" w:sz="4" w:space="0" w:color="auto"/>
            </w:tcBorders>
            <w:vAlign w:val="center"/>
          </w:tcPr>
          <w:p w14:paraId="7FC1C414" w14:textId="77777777" w:rsidR="00CE26D5" w:rsidRPr="00CE26D5" w:rsidRDefault="00CE26D5" w:rsidP="00CE26D5">
            <w:pPr>
              <w:jc w:val="center"/>
              <w:rPr>
                <w:color w:val="000000"/>
                <w:sz w:val="24"/>
              </w:rPr>
            </w:pPr>
            <w:r w:rsidRPr="00CE26D5">
              <w:rPr>
                <w:color w:val="000000"/>
                <w:sz w:val="24"/>
              </w:rPr>
              <w:t>0,434</w:t>
            </w:r>
          </w:p>
        </w:tc>
        <w:tc>
          <w:tcPr>
            <w:tcW w:w="1134" w:type="dxa"/>
            <w:tcBorders>
              <w:top w:val="nil"/>
              <w:left w:val="nil"/>
              <w:bottom w:val="single" w:sz="4" w:space="0" w:color="auto"/>
              <w:right w:val="single" w:sz="4" w:space="0" w:color="auto"/>
            </w:tcBorders>
            <w:vAlign w:val="center"/>
          </w:tcPr>
          <w:p w14:paraId="478C2C20"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6785A103"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0C7EE4AF" w14:textId="77777777" w:rsidR="00CE26D5" w:rsidRPr="00CE26D5" w:rsidRDefault="00CE26D5" w:rsidP="00CE26D5">
            <w:pPr>
              <w:jc w:val="center"/>
              <w:rPr>
                <w:color w:val="000000"/>
                <w:sz w:val="24"/>
              </w:rPr>
            </w:pPr>
          </w:p>
        </w:tc>
        <w:tc>
          <w:tcPr>
            <w:tcW w:w="2493" w:type="dxa"/>
          </w:tcPr>
          <w:p w14:paraId="7B17B2F6"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0F37C28A"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52FEF5C9" w14:textId="77777777" w:rsidR="00CE26D5" w:rsidRPr="00CE26D5" w:rsidRDefault="00CE26D5" w:rsidP="00CE26D5">
            <w:pPr>
              <w:jc w:val="center"/>
              <w:rPr>
                <w:color w:val="000000"/>
                <w:sz w:val="24"/>
              </w:rPr>
            </w:pPr>
            <w:r w:rsidRPr="00CE26D5">
              <w:rPr>
                <w:color w:val="000000"/>
                <w:sz w:val="24"/>
              </w:rPr>
              <w:lastRenderedPageBreak/>
              <w:t>пгт Афанасьево</w:t>
            </w:r>
          </w:p>
        </w:tc>
        <w:tc>
          <w:tcPr>
            <w:tcW w:w="1612" w:type="dxa"/>
            <w:tcBorders>
              <w:top w:val="nil"/>
              <w:left w:val="nil"/>
              <w:bottom w:val="single" w:sz="4" w:space="0" w:color="auto"/>
              <w:right w:val="single" w:sz="4" w:space="0" w:color="auto"/>
            </w:tcBorders>
            <w:vAlign w:val="bottom"/>
          </w:tcPr>
          <w:p w14:paraId="1A28027A"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0BF3CFBA" w14:textId="77777777" w:rsidR="00CE26D5" w:rsidRPr="00CE26D5" w:rsidRDefault="00CE26D5" w:rsidP="00CE26D5">
            <w:pPr>
              <w:jc w:val="center"/>
              <w:rPr>
                <w:color w:val="000000"/>
                <w:sz w:val="24"/>
              </w:rPr>
            </w:pPr>
            <w:r w:rsidRPr="00CE26D5">
              <w:rPr>
                <w:color w:val="000000"/>
                <w:sz w:val="24"/>
              </w:rPr>
              <w:t>Прудовый пер</w:t>
            </w:r>
          </w:p>
        </w:tc>
        <w:tc>
          <w:tcPr>
            <w:tcW w:w="1589" w:type="dxa"/>
            <w:tcBorders>
              <w:top w:val="nil"/>
              <w:left w:val="single" w:sz="4" w:space="0" w:color="auto"/>
              <w:bottom w:val="single" w:sz="4" w:space="0" w:color="auto"/>
              <w:right w:val="single" w:sz="4" w:space="0" w:color="auto"/>
            </w:tcBorders>
            <w:vAlign w:val="center"/>
          </w:tcPr>
          <w:p w14:paraId="2374B809" w14:textId="77777777" w:rsidR="00CE26D5" w:rsidRPr="00CE26D5" w:rsidRDefault="00CE26D5" w:rsidP="00CE26D5">
            <w:pPr>
              <w:jc w:val="center"/>
              <w:rPr>
                <w:color w:val="000000"/>
                <w:sz w:val="24"/>
              </w:rPr>
            </w:pPr>
            <w:r w:rsidRPr="00CE26D5">
              <w:rPr>
                <w:color w:val="000000"/>
                <w:sz w:val="24"/>
              </w:rPr>
              <w:t>0,72</w:t>
            </w:r>
          </w:p>
        </w:tc>
        <w:tc>
          <w:tcPr>
            <w:tcW w:w="1134" w:type="dxa"/>
            <w:tcBorders>
              <w:top w:val="nil"/>
              <w:left w:val="nil"/>
              <w:bottom w:val="single" w:sz="4" w:space="0" w:color="auto"/>
              <w:right w:val="single" w:sz="4" w:space="0" w:color="auto"/>
            </w:tcBorders>
            <w:vAlign w:val="center"/>
          </w:tcPr>
          <w:p w14:paraId="4FC50437" w14:textId="77777777" w:rsidR="00CE26D5" w:rsidRPr="00CE26D5" w:rsidRDefault="00CE26D5" w:rsidP="00CE26D5">
            <w:pPr>
              <w:jc w:val="center"/>
              <w:rPr>
                <w:color w:val="000000"/>
                <w:sz w:val="24"/>
              </w:rPr>
            </w:pPr>
            <w:r w:rsidRPr="00CE26D5">
              <w:rPr>
                <w:color w:val="000000"/>
                <w:sz w:val="24"/>
              </w:rPr>
              <w:t>0,72</w:t>
            </w:r>
          </w:p>
        </w:tc>
        <w:tc>
          <w:tcPr>
            <w:tcW w:w="1134" w:type="dxa"/>
            <w:tcBorders>
              <w:top w:val="nil"/>
              <w:left w:val="nil"/>
              <w:bottom w:val="single" w:sz="4" w:space="0" w:color="auto"/>
              <w:right w:val="single" w:sz="4" w:space="0" w:color="auto"/>
            </w:tcBorders>
            <w:vAlign w:val="center"/>
          </w:tcPr>
          <w:p w14:paraId="543F8EBE"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2553E3EB"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1E5B807F" w14:textId="77777777" w:rsidR="00CE26D5" w:rsidRPr="00CE26D5" w:rsidRDefault="00CE26D5" w:rsidP="00CE26D5">
            <w:pPr>
              <w:jc w:val="center"/>
              <w:rPr>
                <w:color w:val="000000"/>
                <w:sz w:val="24"/>
              </w:rPr>
            </w:pPr>
          </w:p>
        </w:tc>
        <w:tc>
          <w:tcPr>
            <w:tcW w:w="2493" w:type="dxa"/>
          </w:tcPr>
          <w:p w14:paraId="375D3E9C"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B75BC7A"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692ECFC5"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43E595C7"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59AFCBA2" w14:textId="77777777" w:rsidR="00CE26D5" w:rsidRPr="00CE26D5" w:rsidRDefault="00CE26D5" w:rsidP="00CE26D5">
            <w:pPr>
              <w:jc w:val="center"/>
              <w:rPr>
                <w:color w:val="000000"/>
                <w:sz w:val="24"/>
              </w:rPr>
            </w:pPr>
            <w:r w:rsidRPr="00CE26D5">
              <w:rPr>
                <w:color w:val="000000"/>
                <w:sz w:val="24"/>
              </w:rPr>
              <w:t>Радужная</w:t>
            </w:r>
          </w:p>
        </w:tc>
        <w:tc>
          <w:tcPr>
            <w:tcW w:w="1589" w:type="dxa"/>
            <w:tcBorders>
              <w:top w:val="nil"/>
              <w:left w:val="single" w:sz="4" w:space="0" w:color="auto"/>
              <w:bottom w:val="single" w:sz="4" w:space="0" w:color="auto"/>
              <w:right w:val="single" w:sz="4" w:space="0" w:color="auto"/>
            </w:tcBorders>
            <w:vAlign w:val="center"/>
          </w:tcPr>
          <w:p w14:paraId="4823E59C" w14:textId="77777777" w:rsidR="00CE26D5" w:rsidRPr="00CE26D5" w:rsidRDefault="00CE26D5" w:rsidP="00CE26D5">
            <w:pPr>
              <w:jc w:val="center"/>
              <w:rPr>
                <w:color w:val="000000"/>
                <w:sz w:val="24"/>
              </w:rPr>
            </w:pPr>
            <w:r w:rsidRPr="00CE26D5">
              <w:rPr>
                <w:color w:val="000000"/>
                <w:sz w:val="24"/>
              </w:rPr>
              <w:t>0,97</w:t>
            </w:r>
          </w:p>
        </w:tc>
        <w:tc>
          <w:tcPr>
            <w:tcW w:w="1134" w:type="dxa"/>
            <w:tcBorders>
              <w:top w:val="nil"/>
              <w:left w:val="nil"/>
              <w:bottom w:val="single" w:sz="4" w:space="0" w:color="auto"/>
              <w:right w:val="single" w:sz="4" w:space="0" w:color="auto"/>
            </w:tcBorders>
            <w:vAlign w:val="center"/>
          </w:tcPr>
          <w:p w14:paraId="242C70C2" w14:textId="77777777" w:rsidR="00CE26D5" w:rsidRPr="00CE26D5" w:rsidRDefault="00CE26D5" w:rsidP="00CE26D5">
            <w:pPr>
              <w:jc w:val="center"/>
              <w:rPr>
                <w:color w:val="000000"/>
                <w:sz w:val="24"/>
              </w:rPr>
            </w:pPr>
            <w:r w:rsidRPr="00CE26D5">
              <w:rPr>
                <w:color w:val="000000"/>
                <w:sz w:val="24"/>
              </w:rPr>
              <w:t>0,97</w:t>
            </w:r>
          </w:p>
        </w:tc>
        <w:tc>
          <w:tcPr>
            <w:tcW w:w="1134" w:type="dxa"/>
            <w:tcBorders>
              <w:top w:val="nil"/>
              <w:left w:val="nil"/>
              <w:bottom w:val="single" w:sz="4" w:space="0" w:color="auto"/>
              <w:right w:val="single" w:sz="4" w:space="0" w:color="auto"/>
            </w:tcBorders>
            <w:vAlign w:val="center"/>
          </w:tcPr>
          <w:p w14:paraId="57EE8935"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7512A213"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66E09B5A" w14:textId="77777777" w:rsidR="00CE26D5" w:rsidRPr="00CE26D5" w:rsidRDefault="00CE26D5" w:rsidP="00CE26D5">
            <w:pPr>
              <w:jc w:val="center"/>
              <w:rPr>
                <w:color w:val="000000"/>
                <w:sz w:val="24"/>
              </w:rPr>
            </w:pPr>
          </w:p>
        </w:tc>
        <w:tc>
          <w:tcPr>
            <w:tcW w:w="2493" w:type="dxa"/>
          </w:tcPr>
          <w:p w14:paraId="51B4ADA0"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7B261AE9"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0ECC56A3"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5024552D"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1CE46E66" w14:textId="77777777" w:rsidR="00CE26D5" w:rsidRPr="00CE26D5" w:rsidRDefault="00CE26D5" w:rsidP="00CE26D5">
            <w:pPr>
              <w:jc w:val="center"/>
              <w:rPr>
                <w:color w:val="000000"/>
                <w:sz w:val="24"/>
              </w:rPr>
            </w:pPr>
            <w:r w:rsidRPr="00CE26D5">
              <w:rPr>
                <w:color w:val="000000"/>
                <w:sz w:val="24"/>
              </w:rPr>
              <w:t>Снежная</w:t>
            </w:r>
          </w:p>
        </w:tc>
        <w:tc>
          <w:tcPr>
            <w:tcW w:w="1589" w:type="dxa"/>
            <w:tcBorders>
              <w:top w:val="nil"/>
              <w:left w:val="single" w:sz="4" w:space="0" w:color="auto"/>
              <w:bottom w:val="single" w:sz="4" w:space="0" w:color="auto"/>
              <w:right w:val="single" w:sz="4" w:space="0" w:color="auto"/>
            </w:tcBorders>
            <w:vAlign w:val="center"/>
          </w:tcPr>
          <w:p w14:paraId="026C0ABD" w14:textId="77777777" w:rsidR="00CE26D5" w:rsidRPr="00CE26D5" w:rsidRDefault="00CE26D5" w:rsidP="00CE26D5">
            <w:pPr>
              <w:jc w:val="center"/>
              <w:rPr>
                <w:color w:val="000000"/>
                <w:sz w:val="24"/>
              </w:rPr>
            </w:pPr>
            <w:r w:rsidRPr="00CE26D5">
              <w:rPr>
                <w:color w:val="000000"/>
                <w:sz w:val="24"/>
              </w:rPr>
              <w:t>0,25</w:t>
            </w:r>
          </w:p>
        </w:tc>
        <w:tc>
          <w:tcPr>
            <w:tcW w:w="1134" w:type="dxa"/>
            <w:tcBorders>
              <w:top w:val="nil"/>
              <w:left w:val="nil"/>
              <w:bottom w:val="single" w:sz="4" w:space="0" w:color="auto"/>
              <w:right w:val="single" w:sz="4" w:space="0" w:color="auto"/>
            </w:tcBorders>
            <w:vAlign w:val="center"/>
          </w:tcPr>
          <w:p w14:paraId="05E4934F"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2CF3FC58" w14:textId="77777777" w:rsidR="00CE26D5" w:rsidRPr="00CE26D5" w:rsidRDefault="00CE26D5" w:rsidP="00CE26D5">
            <w:pPr>
              <w:jc w:val="center"/>
              <w:rPr>
                <w:color w:val="000000"/>
                <w:sz w:val="24"/>
              </w:rPr>
            </w:pPr>
            <w:r w:rsidRPr="00CE26D5">
              <w:rPr>
                <w:color w:val="000000"/>
                <w:sz w:val="24"/>
              </w:rPr>
              <w:t>0,25</w:t>
            </w:r>
          </w:p>
        </w:tc>
        <w:tc>
          <w:tcPr>
            <w:tcW w:w="851" w:type="dxa"/>
            <w:tcBorders>
              <w:top w:val="nil"/>
              <w:left w:val="nil"/>
              <w:bottom w:val="single" w:sz="4" w:space="0" w:color="auto"/>
              <w:right w:val="single" w:sz="4" w:space="0" w:color="auto"/>
            </w:tcBorders>
            <w:vAlign w:val="bottom"/>
          </w:tcPr>
          <w:p w14:paraId="272480BF"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3E6BE03D" w14:textId="77777777" w:rsidR="00CE26D5" w:rsidRPr="00CE26D5" w:rsidRDefault="00CE26D5" w:rsidP="00CE26D5">
            <w:pPr>
              <w:jc w:val="center"/>
              <w:rPr>
                <w:color w:val="000000"/>
                <w:sz w:val="24"/>
              </w:rPr>
            </w:pPr>
          </w:p>
        </w:tc>
        <w:tc>
          <w:tcPr>
            <w:tcW w:w="2493" w:type="dxa"/>
          </w:tcPr>
          <w:p w14:paraId="4B8652DF"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00EEF707"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7FE35E0B"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509BC082"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02352674" w14:textId="77777777" w:rsidR="00CE26D5" w:rsidRPr="00CE26D5" w:rsidRDefault="00CE26D5" w:rsidP="00CE26D5">
            <w:pPr>
              <w:jc w:val="center"/>
              <w:rPr>
                <w:color w:val="000000"/>
                <w:sz w:val="24"/>
              </w:rPr>
            </w:pPr>
            <w:r w:rsidRPr="00CE26D5">
              <w:rPr>
                <w:color w:val="000000"/>
                <w:sz w:val="24"/>
              </w:rPr>
              <w:t>Соболева</w:t>
            </w:r>
          </w:p>
        </w:tc>
        <w:tc>
          <w:tcPr>
            <w:tcW w:w="1589" w:type="dxa"/>
            <w:tcBorders>
              <w:top w:val="nil"/>
              <w:left w:val="single" w:sz="4" w:space="0" w:color="auto"/>
              <w:bottom w:val="single" w:sz="4" w:space="0" w:color="auto"/>
              <w:right w:val="single" w:sz="4" w:space="0" w:color="auto"/>
            </w:tcBorders>
            <w:vAlign w:val="center"/>
          </w:tcPr>
          <w:p w14:paraId="4C10E0D8" w14:textId="77777777" w:rsidR="00CE26D5" w:rsidRPr="00CE26D5" w:rsidRDefault="00CE26D5" w:rsidP="00CE26D5">
            <w:pPr>
              <w:jc w:val="center"/>
              <w:rPr>
                <w:color w:val="000000"/>
                <w:sz w:val="24"/>
              </w:rPr>
            </w:pPr>
            <w:r w:rsidRPr="00CE26D5">
              <w:rPr>
                <w:color w:val="000000"/>
                <w:sz w:val="24"/>
              </w:rPr>
              <w:t>2,18</w:t>
            </w:r>
          </w:p>
        </w:tc>
        <w:tc>
          <w:tcPr>
            <w:tcW w:w="1134" w:type="dxa"/>
            <w:tcBorders>
              <w:top w:val="nil"/>
              <w:left w:val="nil"/>
              <w:bottom w:val="single" w:sz="4" w:space="0" w:color="auto"/>
              <w:right w:val="single" w:sz="4" w:space="0" w:color="auto"/>
            </w:tcBorders>
            <w:vAlign w:val="center"/>
          </w:tcPr>
          <w:p w14:paraId="3E8E9ADC" w14:textId="77777777" w:rsidR="00CE26D5" w:rsidRPr="00CE26D5" w:rsidRDefault="00CE26D5" w:rsidP="00CE26D5">
            <w:pPr>
              <w:jc w:val="center"/>
              <w:rPr>
                <w:color w:val="000000"/>
                <w:sz w:val="24"/>
              </w:rPr>
            </w:pPr>
            <w:r w:rsidRPr="00CE26D5">
              <w:rPr>
                <w:color w:val="000000"/>
                <w:sz w:val="24"/>
              </w:rPr>
              <w:t>2,18</w:t>
            </w:r>
          </w:p>
        </w:tc>
        <w:tc>
          <w:tcPr>
            <w:tcW w:w="1134" w:type="dxa"/>
            <w:tcBorders>
              <w:top w:val="nil"/>
              <w:left w:val="nil"/>
              <w:bottom w:val="single" w:sz="4" w:space="0" w:color="auto"/>
              <w:right w:val="single" w:sz="4" w:space="0" w:color="auto"/>
            </w:tcBorders>
            <w:vAlign w:val="center"/>
          </w:tcPr>
          <w:p w14:paraId="7FD7B2F9"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10F9FE7C"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61A4909E" w14:textId="77777777" w:rsidR="00CE26D5" w:rsidRPr="00CE26D5" w:rsidRDefault="00CE26D5" w:rsidP="00CE26D5">
            <w:pPr>
              <w:jc w:val="center"/>
              <w:rPr>
                <w:color w:val="000000"/>
                <w:sz w:val="24"/>
              </w:rPr>
            </w:pPr>
          </w:p>
        </w:tc>
        <w:tc>
          <w:tcPr>
            <w:tcW w:w="2493" w:type="dxa"/>
          </w:tcPr>
          <w:p w14:paraId="014CF8BC"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1A229E9"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6A8779E5"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6A5C2DED"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6D5AC59F" w14:textId="77777777" w:rsidR="00CE26D5" w:rsidRPr="00CE26D5" w:rsidRDefault="00CE26D5" w:rsidP="00CE26D5">
            <w:pPr>
              <w:jc w:val="center"/>
              <w:rPr>
                <w:color w:val="000000"/>
                <w:sz w:val="24"/>
              </w:rPr>
            </w:pPr>
            <w:r w:rsidRPr="00CE26D5">
              <w:rPr>
                <w:color w:val="000000"/>
                <w:sz w:val="24"/>
              </w:rPr>
              <w:t>Спортивная</w:t>
            </w:r>
          </w:p>
        </w:tc>
        <w:tc>
          <w:tcPr>
            <w:tcW w:w="1589" w:type="dxa"/>
            <w:tcBorders>
              <w:top w:val="nil"/>
              <w:left w:val="single" w:sz="4" w:space="0" w:color="auto"/>
              <w:bottom w:val="single" w:sz="4" w:space="0" w:color="auto"/>
              <w:right w:val="single" w:sz="4" w:space="0" w:color="auto"/>
            </w:tcBorders>
            <w:vAlign w:val="center"/>
          </w:tcPr>
          <w:p w14:paraId="4E5C4D83" w14:textId="77777777" w:rsidR="00CE26D5" w:rsidRPr="00CE26D5" w:rsidRDefault="00CE26D5" w:rsidP="00CE26D5">
            <w:pPr>
              <w:jc w:val="center"/>
              <w:rPr>
                <w:color w:val="000000"/>
                <w:sz w:val="24"/>
              </w:rPr>
            </w:pPr>
            <w:r w:rsidRPr="00CE26D5">
              <w:rPr>
                <w:color w:val="000000"/>
                <w:sz w:val="24"/>
              </w:rPr>
              <w:t>1,62</w:t>
            </w:r>
          </w:p>
        </w:tc>
        <w:tc>
          <w:tcPr>
            <w:tcW w:w="1134" w:type="dxa"/>
            <w:tcBorders>
              <w:top w:val="nil"/>
              <w:left w:val="nil"/>
              <w:bottom w:val="single" w:sz="4" w:space="0" w:color="auto"/>
              <w:right w:val="single" w:sz="4" w:space="0" w:color="auto"/>
            </w:tcBorders>
            <w:vAlign w:val="center"/>
          </w:tcPr>
          <w:p w14:paraId="46167208" w14:textId="77777777" w:rsidR="00CE26D5" w:rsidRPr="00CE26D5" w:rsidRDefault="00CE26D5" w:rsidP="00CE26D5">
            <w:pPr>
              <w:jc w:val="center"/>
              <w:rPr>
                <w:color w:val="000000"/>
                <w:sz w:val="24"/>
              </w:rPr>
            </w:pPr>
            <w:r w:rsidRPr="00CE26D5">
              <w:rPr>
                <w:color w:val="000000"/>
                <w:sz w:val="24"/>
              </w:rPr>
              <w:t>1,62</w:t>
            </w:r>
          </w:p>
        </w:tc>
        <w:tc>
          <w:tcPr>
            <w:tcW w:w="1134" w:type="dxa"/>
            <w:tcBorders>
              <w:top w:val="nil"/>
              <w:left w:val="nil"/>
              <w:bottom w:val="single" w:sz="4" w:space="0" w:color="auto"/>
              <w:right w:val="single" w:sz="4" w:space="0" w:color="auto"/>
            </w:tcBorders>
            <w:vAlign w:val="center"/>
          </w:tcPr>
          <w:p w14:paraId="662175C5"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2CAFF0BE"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74B36B42" w14:textId="77777777" w:rsidR="00CE26D5" w:rsidRPr="00CE26D5" w:rsidRDefault="00CE26D5" w:rsidP="00CE26D5">
            <w:pPr>
              <w:jc w:val="center"/>
              <w:rPr>
                <w:color w:val="000000"/>
                <w:sz w:val="24"/>
              </w:rPr>
            </w:pPr>
          </w:p>
        </w:tc>
        <w:tc>
          <w:tcPr>
            <w:tcW w:w="2493" w:type="dxa"/>
          </w:tcPr>
          <w:p w14:paraId="2226B2B2"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6250A35"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052EA1EB"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690678C7"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38546447" w14:textId="77777777" w:rsidR="00CE26D5" w:rsidRPr="00CE26D5" w:rsidRDefault="00CE26D5" w:rsidP="00CE26D5">
            <w:pPr>
              <w:jc w:val="center"/>
              <w:rPr>
                <w:color w:val="000000"/>
                <w:sz w:val="24"/>
              </w:rPr>
            </w:pPr>
            <w:r w:rsidRPr="00CE26D5">
              <w:rPr>
                <w:color w:val="000000"/>
                <w:sz w:val="24"/>
              </w:rPr>
              <w:t>Строителей</w:t>
            </w:r>
          </w:p>
        </w:tc>
        <w:tc>
          <w:tcPr>
            <w:tcW w:w="1589" w:type="dxa"/>
            <w:tcBorders>
              <w:top w:val="nil"/>
              <w:left w:val="single" w:sz="4" w:space="0" w:color="auto"/>
              <w:bottom w:val="single" w:sz="4" w:space="0" w:color="auto"/>
              <w:right w:val="single" w:sz="4" w:space="0" w:color="auto"/>
            </w:tcBorders>
            <w:vAlign w:val="center"/>
          </w:tcPr>
          <w:p w14:paraId="1897C68C" w14:textId="77777777" w:rsidR="00CE26D5" w:rsidRPr="00CE26D5" w:rsidRDefault="00CE26D5" w:rsidP="00CE26D5">
            <w:pPr>
              <w:jc w:val="center"/>
              <w:rPr>
                <w:color w:val="000000"/>
                <w:sz w:val="24"/>
              </w:rPr>
            </w:pPr>
            <w:r w:rsidRPr="00CE26D5">
              <w:rPr>
                <w:color w:val="000000"/>
                <w:sz w:val="24"/>
              </w:rPr>
              <w:t>0,64</w:t>
            </w:r>
          </w:p>
        </w:tc>
        <w:tc>
          <w:tcPr>
            <w:tcW w:w="1134" w:type="dxa"/>
            <w:tcBorders>
              <w:top w:val="nil"/>
              <w:left w:val="nil"/>
              <w:bottom w:val="single" w:sz="4" w:space="0" w:color="auto"/>
              <w:right w:val="single" w:sz="4" w:space="0" w:color="auto"/>
            </w:tcBorders>
            <w:vAlign w:val="center"/>
          </w:tcPr>
          <w:p w14:paraId="11A898AB" w14:textId="77777777" w:rsidR="00CE26D5" w:rsidRPr="00CE26D5" w:rsidRDefault="00CE26D5" w:rsidP="00CE26D5">
            <w:pPr>
              <w:jc w:val="center"/>
              <w:rPr>
                <w:color w:val="000000"/>
                <w:sz w:val="24"/>
              </w:rPr>
            </w:pPr>
            <w:r w:rsidRPr="00CE26D5">
              <w:rPr>
                <w:color w:val="000000"/>
                <w:sz w:val="24"/>
              </w:rPr>
              <w:t>0,64</w:t>
            </w:r>
          </w:p>
        </w:tc>
        <w:tc>
          <w:tcPr>
            <w:tcW w:w="1134" w:type="dxa"/>
            <w:tcBorders>
              <w:top w:val="nil"/>
              <w:left w:val="nil"/>
              <w:bottom w:val="single" w:sz="4" w:space="0" w:color="auto"/>
              <w:right w:val="single" w:sz="4" w:space="0" w:color="auto"/>
            </w:tcBorders>
            <w:vAlign w:val="center"/>
          </w:tcPr>
          <w:p w14:paraId="0BF58741"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655285C1"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29E21F59" w14:textId="77777777" w:rsidR="00CE26D5" w:rsidRPr="00CE26D5" w:rsidRDefault="00CE26D5" w:rsidP="00CE26D5">
            <w:pPr>
              <w:jc w:val="center"/>
              <w:rPr>
                <w:color w:val="000000"/>
                <w:sz w:val="24"/>
              </w:rPr>
            </w:pPr>
          </w:p>
        </w:tc>
        <w:tc>
          <w:tcPr>
            <w:tcW w:w="2493" w:type="dxa"/>
          </w:tcPr>
          <w:p w14:paraId="62D951D3"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0800B2BB"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16056514"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6803713A"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671BAA6A" w14:textId="77777777" w:rsidR="00CE26D5" w:rsidRPr="00CE26D5" w:rsidRDefault="00CE26D5" w:rsidP="00CE26D5">
            <w:pPr>
              <w:jc w:val="center"/>
              <w:rPr>
                <w:color w:val="000000"/>
                <w:sz w:val="24"/>
              </w:rPr>
            </w:pPr>
            <w:r w:rsidRPr="00CE26D5">
              <w:rPr>
                <w:color w:val="000000"/>
                <w:sz w:val="24"/>
              </w:rPr>
              <w:t>Хлебозаводская</w:t>
            </w:r>
          </w:p>
        </w:tc>
        <w:tc>
          <w:tcPr>
            <w:tcW w:w="1589" w:type="dxa"/>
            <w:tcBorders>
              <w:top w:val="nil"/>
              <w:left w:val="single" w:sz="4" w:space="0" w:color="auto"/>
              <w:bottom w:val="single" w:sz="4" w:space="0" w:color="auto"/>
              <w:right w:val="single" w:sz="4" w:space="0" w:color="auto"/>
            </w:tcBorders>
            <w:vAlign w:val="center"/>
          </w:tcPr>
          <w:p w14:paraId="2B659760" w14:textId="77777777" w:rsidR="00CE26D5" w:rsidRPr="00CE26D5" w:rsidRDefault="00CE26D5" w:rsidP="00CE26D5">
            <w:pPr>
              <w:jc w:val="center"/>
              <w:rPr>
                <w:color w:val="000000"/>
                <w:sz w:val="24"/>
              </w:rPr>
            </w:pPr>
            <w:r w:rsidRPr="00CE26D5">
              <w:rPr>
                <w:color w:val="000000"/>
                <w:sz w:val="24"/>
              </w:rPr>
              <w:t>0,36</w:t>
            </w:r>
          </w:p>
        </w:tc>
        <w:tc>
          <w:tcPr>
            <w:tcW w:w="1134" w:type="dxa"/>
            <w:tcBorders>
              <w:top w:val="nil"/>
              <w:left w:val="nil"/>
              <w:bottom w:val="single" w:sz="4" w:space="0" w:color="auto"/>
              <w:right w:val="single" w:sz="4" w:space="0" w:color="auto"/>
            </w:tcBorders>
            <w:vAlign w:val="center"/>
          </w:tcPr>
          <w:p w14:paraId="736D02CE" w14:textId="77777777" w:rsidR="00CE26D5" w:rsidRPr="00CE26D5" w:rsidRDefault="00CE26D5" w:rsidP="00CE26D5">
            <w:pPr>
              <w:jc w:val="center"/>
              <w:rPr>
                <w:color w:val="000000"/>
                <w:sz w:val="24"/>
              </w:rPr>
            </w:pPr>
            <w:r w:rsidRPr="00CE26D5">
              <w:rPr>
                <w:color w:val="000000"/>
                <w:sz w:val="24"/>
              </w:rPr>
              <w:t>0,36</w:t>
            </w:r>
          </w:p>
        </w:tc>
        <w:tc>
          <w:tcPr>
            <w:tcW w:w="1134" w:type="dxa"/>
            <w:tcBorders>
              <w:top w:val="nil"/>
              <w:left w:val="nil"/>
              <w:bottom w:val="single" w:sz="4" w:space="0" w:color="auto"/>
              <w:right w:val="single" w:sz="4" w:space="0" w:color="auto"/>
            </w:tcBorders>
            <w:vAlign w:val="center"/>
          </w:tcPr>
          <w:p w14:paraId="38119D3C"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16C9DF24"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59822179" w14:textId="77777777" w:rsidR="00CE26D5" w:rsidRPr="00CE26D5" w:rsidRDefault="00CE26D5" w:rsidP="00CE26D5">
            <w:pPr>
              <w:jc w:val="center"/>
              <w:rPr>
                <w:color w:val="000000"/>
                <w:sz w:val="24"/>
              </w:rPr>
            </w:pPr>
          </w:p>
        </w:tc>
        <w:tc>
          <w:tcPr>
            <w:tcW w:w="2493" w:type="dxa"/>
          </w:tcPr>
          <w:p w14:paraId="704AFE0A"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5A8E90B"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1DD57565"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210565C8"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671E6513" w14:textId="77777777" w:rsidR="00CE26D5" w:rsidRPr="00CE26D5" w:rsidRDefault="00CE26D5" w:rsidP="00CE26D5">
            <w:pPr>
              <w:jc w:val="center"/>
              <w:rPr>
                <w:color w:val="000000"/>
                <w:sz w:val="24"/>
              </w:rPr>
            </w:pPr>
            <w:r w:rsidRPr="00CE26D5">
              <w:rPr>
                <w:color w:val="000000"/>
                <w:sz w:val="24"/>
              </w:rPr>
              <w:t>Цветочная</w:t>
            </w:r>
          </w:p>
        </w:tc>
        <w:tc>
          <w:tcPr>
            <w:tcW w:w="1589" w:type="dxa"/>
            <w:tcBorders>
              <w:top w:val="nil"/>
              <w:left w:val="single" w:sz="4" w:space="0" w:color="auto"/>
              <w:bottom w:val="single" w:sz="4" w:space="0" w:color="auto"/>
              <w:right w:val="single" w:sz="4" w:space="0" w:color="auto"/>
            </w:tcBorders>
            <w:vAlign w:val="center"/>
          </w:tcPr>
          <w:p w14:paraId="14186551" w14:textId="77777777" w:rsidR="00CE26D5" w:rsidRPr="00CE26D5" w:rsidRDefault="00CE26D5" w:rsidP="00CE26D5">
            <w:pPr>
              <w:jc w:val="center"/>
              <w:rPr>
                <w:color w:val="000000"/>
                <w:sz w:val="24"/>
              </w:rPr>
            </w:pPr>
            <w:r w:rsidRPr="00CE26D5">
              <w:rPr>
                <w:color w:val="000000"/>
                <w:sz w:val="24"/>
              </w:rPr>
              <w:t>0,39</w:t>
            </w:r>
          </w:p>
        </w:tc>
        <w:tc>
          <w:tcPr>
            <w:tcW w:w="1134" w:type="dxa"/>
            <w:tcBorders>
              <w:top w:val="nil"/>
              <w:left w:val="nil"/>
              <w:bottom w:val="single" w:sz="4" w:space="0" w:color="auto"/>
              <w:right w:val="single" w:sz="4" w:space="0" w:color="auto"/>
            </w:tcBorders>
            <w:vAlign w:val="bottom"/>
          </w:tcPr>
          <w:p w14:paraId="06F39EFC"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4B26D2C2" w14:textId="77777777" w:rsidR="00CE26D5" w:rsidRPr="00CE26D5" w:rsidRDefault="00CE26D5" w:rsidP="00CE26D5">
            <w:pPr>
              <w:jc w:val="center"/>
              <w:rPr>
                <w:color w:val="000000"/>
                <w:sz w:val="24"/>
              </w:rPr>
            </w:pPr>
            <w:r w:rsidRPr="00CE26D5">
              <w:rPr>
                <w:color w:val="000000"/>
                <w:sz w:val="24"/>
              </w:rPr>
              <w:t>0,39</w:t>
            </w:r>
          </w:p>
        </w:tc>
        <w:tc>
          <w:tcPr>
            <w:tcW w:w="851" w:type="dxa"/>
            <w:tcBorders>
              <w:top w:val="nil"/>
              <w:left w:val="nil"/>
              <w:bottom w:val="single" w:sz="4" w:space="0" w:color="auto"/>
              <w:right w:val="single" w:sz="4" w:space="0" w:color="auto"/>
            </w:tcBorders>
            <w:vAlign w:val="bottom"/>
          </w:tcPr>
          <w:p w14:paraId="2B703292"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0A50D991" w14:textId="77777777" w:rsidR="00CE26D5" w:rsidRPr="00CE26D5" w:rsidRDefault="00CE26D5" w:rsidP="00CE26D5">
            <w:pPr>
              <w:jc w:val="center"/>
              <w:rPr>
                <w:color w:val="000000"/>
                <w:sz w:val="24"/>
              </w:rPr>
            </w:pPr>
          </w:p>
        </w:tc>
        <w:tc>
          <w:tcPr>
            <w:tcW w:w="2493" w:type="dxa"/>
          </w:tcPr>
          <w:p w14:paraId="5AB750F0"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C1F6F71"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7C012D60"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5436A8AC"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4FF19E6F" w14:textId="77777777" w:rsidR="00CE26D5" w:rsidRPr="00CE26D5" w:rsidRDefault="00CE26D5" w:rsidP="00CE26D5">
            <w:pPr>
              <w:jc w:val="center"/>
              <w:rPr>
                <w:color w:val="000000"/>
                <w:sz w:val="24"/>
              </w:rPr>
            </w:pPr>
            <w:r w:rsidRPr="00CE26D5">
              <w:rPr>
                <w:color w:val="000000"/>
                <w:sz w:val="24"/>
              </w:rPr>
              <w:t>Чапаева</w:t>
            </w:r>
          </w:p>
        </w:tc>
        <w:tc>
          <w:tcPr>
            <w:tcW w:w="1589" w:type="dxa"/>
            <w:tcBorders>
              <w:top w:val="nil"/>
              <w:left w:val="single" w:sz="4" w:space="0" w:color="auto"/>
              <w:bottom w:val="single" w:sz="4" w:space="0" w:color="auto"/>
              <w:right w:val="single" w:sz="4" w:space="0" w:color="auto"/>
            </w:tcBorders>
            <w:vAlign w:val="center"/>
          </w:tcPr>
          <w:p w14:paraId="0357DAE6" w14:textId="77777777" w:rsidR="00CE26D5" w:rsidRPr="00CE26D5" w:rsidRDefault="00CE26D5" w:rsidP="00CE26D5">
            <w:pPr>
              <w:jc w:val="center"/>
              <w:rPr>
                <w:color w:val="000000"/>
                <w:sz w:val="24"/>
              </w:rPr>
            </w:pPr>
            <w:r w:rsidRPr="00CE26D5">
              <w:rPr>
                <w:color w:val="000000"/>
                <w:sz w:val="24"/>
              </w:rPr>
              <w:t>1,2</w:t>
            </w:r>
          </w:p>
        </w:tc>
        <w:tc>
          <w:tcPr>
            <w:tcW w:w="1134" w:type="dxa"/>
            <w:tcBorders>
              <w:top w:val="nil"/>
              <w:left w:val="nil"/>
              <w:bottom w:val="single" w:sz="4" w:space="0" w:color="auto"/>
              <w:right w:val="single" w:sz="4" w:space="0" w:color="auto"/>
            </w:tcBorders>
            <w:vAlign w:val="center"/>
          </w:tcPr>
          <w:p w14:paraId="5C756379" w14:textId="77777777" w:rsidR="00CE26D5" w:rsidRPr="00CE26D5" w:rsidRDefault="00CE26D5" w:rsidP="00CE26D5">
            <w:pPr>
              <w:jc w:val="center"/>
              <w:rPr>
                <w:color w:val="000000"/>
                <w:sz w:val="24"/>
              </w:rPr>
            </w:pPr>
            <w:r w:rsidRPr="00CE26D5">
              <w:rPr>
                <w:color w:val="000000"/>
                <w:sz w:val="24"/>
              </w:rPr>
              <w:t>1,2</w:t>
            </w:r>
          </w:p>
        </w:tc>
        <w:tc>
          <w:tcPr>
            <w:tcW w:w="1134" w:type="dxa"/>
            <w:tcBorders>
              <w:top w:val="nil"/>
              <w:left w:val="nil"/>
              <w:bottom w:val="nil"/>
              <w:right w:val="nil"/>
            </w:tcBorders>
            <w:vAlign w:val="bottom"/>
          </w:tcPr>
          <w:p w14:paraId="1E760275" w14:textId="77777777" w:rsidR="00CE26D5" w:rsidRPr="00CE26D5" w:rsidRDefault="00CE26D5" w:rsidP="00CE26D5">
            <w:pPr>
              <w:jc w:val="center"/>
              <w:rPr>
                <w:color w:val="000000"/>
                <w:sz w:val="24"/>
              </w:rPr>
            </w:pPr>
          </w:p>
        </w:tc>
        <w:tc>
          <w:tcPr>
            <w:tcW w:w="851" w:type="dxa"/>
            <w:tcBorders>
              <w:top w:val="nil"/>
              <w:left w:val="single" w:sz="4" w:space="0" w:color="auto"/>
              <w:bottom w:val="single" w:sz="4" w:space="0" w:color="auto"/>
              <w:right w:val="single" w:sz="4" w:space="0" w:color="auto"/>
            </w:tcBorders>
            <w:vAlign w:val="bottom"/>
          </w:tcPr>
          <w:p w14:paraId="304912C1"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7E613E31" w14:textId="77777777" w:rsidR="00CE26D5" w:rsidRPr="00CE26D5" w:rsidRDefault="00CE26D5" w:rsidP="00CE26D5">
            <w:pPr>
              <w:jc w:val="center"/>
              <w:rPr>
                <w:color w:val="000000"/>
                <w:sz w:val="24"/>
              </w:rPr>
            </w:pPr>
          </w:p>
        </w:tc>
        <w:tc>
          <w:tcPr>
            <w:tcW w:w="2493" w:type="dxa"/>
          </w:tcPr>
          <w:p w14:paraId="739BD3F6"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7A68C133"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1D030B42"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18D3A837"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0AE8F32A" w14:textId="77777777" w:rsidR="00CE26D5" w:rsidRPr="00CE26D5" w:rsidRDefault="00CE26D5" w:rsidP="00CE26D5">
            <w:pPr>
              <w:jc w:val="center"/>
              <w:rPr>
                <w:color w:val="000000"/>
                <w:sz w:val="24"/>
              </w:rPr>
            </w:pPr>
            <w:r w:rsidRPr="00CE26D5">
              <w:rPr>
                <w:color w:val="000000"/>
                <w:sz w:val="24"/>
              </w:rPr>
              <w:t>Чапаева пер</w:t>
            </w:r>
          </w:p>
        </w:tc>
        <w:tc>
          <w:tcPr>
            <w:tcW w:w="1589" w:type="dxa"/>
            <w:tcBorders>
              <w:top w:val="nil"/>
              <w:left w:val="single" w:sz="4" w:space="0" w:color="auto"/>
              <w:bottom w:val="single" w:sz="4" w:space="0" w:color="auto"/>
              <w:right w:val="single" w:sz="4" w:space="0" w:color="auto"/>
            </w:tcBorders>
            <w:vAlign w:val="center"/>
          </w:tcPr>
          <w:p w14:paraId="25C55A0B" w14:textId="77777777" w:rsidR="00CE26D5" w:rsidRPr="00CE26D5" w:rsidRDefault="00CE26D5" w:rsidP="00CE26D5">
            <w:pPr>
              <w:jc w:val="center"/>
              <w:rPr>
                <w:color w:val="000000"/>
                <w:sz w:val="24"/>
              </w:rPr>
            </w:pPr>
            <w:r w:rsidRPr="00CE26D5">
              <w:rPr>
                <w:color w:val="000000"/>
                <w:sz w:val="24"/>
              </w:rPr>
              <w:t>0,206</w:t>
            </w:r>
          </w:p>
        </w:tc>
        <w:tc>
          <w:tcPr>
            <w:tcW w:w="1134" w:type="dxa"/>
            <w:tcBorders>
              <w:top w:val="nil"/>
              <w:left w:val="nil"/>
              <w:bottom w:val="single" w:sz="4" w:space="0" w:color="auto"/>
              <w:right w:val="single" w:sz="4" w:space="0" w:color="auto"/>
            </w:tcBorders>
            <w:vAlign w:val="center"/>
          </w:tcPr>
          <w:p w14:paraId="1F1C0BEC" w14:textId="77777777" w:rsidR="00CE26D5" w:rsidRPr="00CE26D5" w:rsidRDefault="00CE26D5" w:rsidP="00CE26D5">
            <w:pPr>
              <w:jc w:val="center"/>
              <w:rPr>
                <w:color w:val="000000"/>
                <w:sz w:val="24"/>
              </w:rPr>
            </w:pPr>
            <w:r w:rsidRPr="00CE26D5">
              <w:rPr>
                <w:color w:val="000000"/>
                <w:sz w:val="24"/>
              </w:rPr>
              <w:t>0,206</w:t>
            </w:r>
          </w:p>
        </w:tc>
        <w:tc>
          <w:tcPr>
            <w:tcW w:w="1134" w:type="dxa"/>
            <w:tcBorders>
              <w:top w:val="single" w:sz="4" w:space="0" w:color="auto"/>
              <w:left w:val="nil"/>
              <w:bottom w:val="single" w:sz="4" w:space="0" w:color="auto"/>
              <w:right w:val="single" w:sz="4" w:space="0" w:color="auto"/>
            </w:tcBorders>
            <w:vAlign w:val="center"/>
          </w:tcPr>
          <w:p w14:paraId="120231DB"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793F5F38"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0F34DE2F" w14:textId="77777777" w:rsidR="00CE26D5" w:rsidRPr="00CE26D5" w:rsidRDefault="00CE26D5" w:rsidP="00CE26D5">
            <w:pPr>
              <w:jc w:val="center"/>
              <w:rPr>
                <w:color w:val="000000"/>
                <w:sz w:val="24"/>
              </w:rPr>
            </w:pPr>
          </w:p>
        </w:tc>
        <w:tc>
          <w:tcPr>
            <w:tcW w:w="2493" w:type="dxa"/>
          </w:tcPr>
          <w:p w14:paraId="7A3C67D8"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44DFAC3"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1FC8CBEC"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7543E317"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486BD8B3" w14:textId="77777777" w:rsidR="00CE26D5" w:rsidRPr="00CE26D5" w:rsidRDefault="00CE26D5" w:rsidP="00CE26D5">
            <w:pPr>
              <w:jc w:val="center"/>
              <w:rPr>
                <w:color w:val="000000"/>
                <w:sz w:val="24"/>
              </w:rPr>
            </w:pPr>
            <w:r w:rsidRPr="00CE26D5">
              <w:rPr>
                <w:color w:val="000000"/>
                <w:sz w:val="24"/>
              </w:rPr>
              <w:t>Школьная</w:t>
            </w:r>
          </w:p>
        </w:tc>
        <w:tc>
          <w:tcPr>
            <w:tcW w:w="1589" w:type="dxa"/>
            <w:tcBorders>
              <w:top w:val="nil"/>
              <w:left w:val="single" w:sz="4" w:space="0" w:color="auto"/>
              <w:bottom w:val="single" w:sz="4" w:space="0" w:color="auto"/>
              <w:right w:val="single" w:sz="4" w:space="0" w:color="auto"/>
            </w:tcBorders>
            <w:vAlign w:val="center"/>
          </w:tcPr>
          <w:p w14:paraId="6C6521DE" w14:textId="77777777" w:rsidR="00CE26D5" w:rsidRPr="00CE26D5" w:rsidRDefault="00CE26D5" w:rsidP="00CE26D5">
            <w:pPr>
              <w:jc w:val="center"/>
              <w:rPr>
                <w:color w:val="000000"/>
                <w:sz w:val="24"/>
              </w:rPr>
            </w:pPr>
            <w:r w:rsidRPr="00CE26D5">
              <w:rPr>
                <w:color w:val="000000"/>
                <w:sz w:val="24"/>
              </w:rPr>
              <w:t>0,74</w:t>
            </w:r>
          </w:p>
        </w:tc>
        <w:tc>
          <w:tcPr>
            <w:tcW w:w="1134" w:type="dxa"/>
            <w:tcBorders>
              <w:top w:val="nil"/>
              <w:left w:val="nil"/>
              <w:bottom w:val="single" w:sz="4" w:space="0" w:color="auto"/>
              <w:right w:val="single" w:sz="4" w:space="0" w:color="auto"/>
            </w:tcBorders>
            <w:vAlign w:val="center"/>
          </w:tcPr>
          <w:p w14:paraId="7ED12F7D" w14:textId="77777777" w:rsidR="00CE26D5" w:rsidRPr="00CE26D5" w:rsidRDefault="00CE26D5" w:rsidP="00CE26D5">
            <w:pPr>
              <w:jc w:val="center"/>
              <w:rPr>
                <w:color w:val="000000"/>
                <w:sz w:val="24"/>
              </w:rPr>
            </w:pPr>
            <w:r w:rsidRPr="00CE26D5">
              <w:rPr>
                <w:color w:val="000000"/>
                <w:sz w:val="24"/>
              </w:rPr>
              <w:t>0,74</w:t>
            </w:r>
          </w:p>
        </w:tc>
        <w:tc>
          <w:tcPr>
            <w:tcW w:w="1134" w:type="dxa"/>
            <w:tcBorders>
              <w:top w:val="nil"/>
              <w:left w:val="nil"/>
              <w:bottom w:val="single" w:sz="4" w:space="0" w:color="auto"/>
              <w:right w:val="single" w:sz="4" w:space="0" w:color="auto"/>
            </w:tcBorders>
            <w:vAlign w:val="center"/>
          </w:tcPr>
          <w:p w14:paraId="3A17D9B4"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40079BA4"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7EEAC6D4" w14:textId="77777777" w:rsidR="00CE26D5" w:rsidRPr="00CE26D5" w:rsidRDefault="00CE26D5" w:rsidP="00CE26D5">
            <w:pPr>
              <w:jc w:val="center"/>
              <w:rPr>
                <w:color w:val="000000"/>
                <w:sz w:val="24"/>
              </w:rPr>
            </w:pPr>
          </w:p>
        </w:tc>
        <w:tc>
          <w:tcPr>
            <w:tcW w:w="2493" w:type="dxa"/>
          </w:tcPr>
          <w:p w14:paraId="0FDAB492"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6D09955"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4E99EDBF"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0242893D"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4D979C43" w14:textId="77777777" w:rsidR="00CE26D5" w:rsidRPr="00CE26D5" w:rsidRDefault="00CE26D5" w:rsidP="00CE26D5">
            <w:pPr>
              <w:jc w:val="center"/>
              <w:rPr>
                <w:color w:val="000000"/>
                <w:sz w:val="24"/>
              </w:rPr>
            </w:pPr>
            <w:r w:rsidRPr="00CE26D5">
              <w:rPr>
                <w:color w:val="000000"/>
                <w:sz w:val="24"/>
              </w:rPr>
              <w:t>Школьный пер</w:t>
            </w:r>
          </w:p>
        </w:tc>
        <w:tc>
          <w:tcPr>
            <w:tcW w:w="1589" w:type="dxa"/>
            <w:tcBorders>
              <w:top w:val="nil"/>
              <w:left w:val="single" w:sz="4" w:space="0" w:color="auto"/>
              <w:bottom w:val="single" w:sz="4" w:space="0" w:color="auto"/>
              <w:right w:val="single" w:sz="4" w:space="0" w:color="auto"/>
            </w:tcBorders>
            <w:vAlign w:val="center"/>
          </w:tcPr>
          <w:p w14:paraId="4C528B89" w14:textId="77777777" w:rsidR="00CE26D5" w:rsidRPr="00CE26D5" w:rsidRDefault="00CE26D5" w:rsidP="00CE26D5">
            <w:pPr>
              <w:jc w:val="center"/>
              <w:rPr>
                <w:color w:val="000000"/>
                <w:sz w:val="24"/>
              </w:rPr>
            </w:pPr>
            <w:r w:rsidRPr="00CE26D5">
              <w:rPr>
                <w:color w:val="000000"/>
                <w:sz w:val="24"/>
              </w:rPr>
              <w:t>1,05</w:t>
            </w:r>
          </w:p>
        </w:tc>
        <w:tc>
          <w:tcPr>
            <w:tcW w:w="1134" w:type="dxa"/>
            <w:tcBorders>
              <w:top w:val="nil"/>
              <w:left w:val="nil"/>
              <w:bottom w:val="single" w:sz="4" w:space="0" w:color="auto"/>
              <w:right w:val="single" w:sz="4" w:space="0" w:color="auto"/>
            </w:tcBorders>
            <w:vAlign w:val="center"/>
          </w:tcPr>
          <w:p w14:paraId="15BFE568" w14:textId="77777777" w:rsidR="00CE26D5" w:rsidRPr="00CE26D5" w:rsidRDefault="00CE26D5" w:rsidP="00CE26D5">
            <w:pPr>
              <w:jc w:val="center"/>
              <w:rPr>
                <w:color w:val="000000"/>
                <w:sz w:val="24"/>
              </w:rPr>
            </w:pPr>
            <w:r w:rsidRPr="00CE26D5">
              <w:rPr>
                <w:color w:val="000000"/>
                <w:sz w:val="24"/>
              </w:rPr>
              <w:t>1,05</w:t>
            </w:r>
          </w:p>
        </w:tc>
        <w:tc>
          <w:tcPr>
            <w:tcW w:w="1134" w:type="dxa"/>
            <w:tcBorders>
              <w:top w:val="nil"/>
              <w:left w:val="nil"/>
              <w:bottom w:val="single" w:sz="4" w:space="0" w:color="auto"/>
              <w:right w:val="single" w:sz="4" w:space="0" w:color="auto"/>
            </w:tcBorders>
            <w:vAlign w:val="center"/>
          </w:tcPr>
          <w:p w14:paraId="7DD08A10"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444D8C5C"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6E0E8BB2" w14:textId="77777777" w:rsidR="00CE26D5" w:rsidRPr="00CE26D5" w:rsidRDefault="00CE26D5" w:rsidP="00CE26D5">
            <w:pPr>
              <w:jc w:val="center"/>
              <w:rPr>
                <w:color w:val="000000"/>
                <w:sz w:val="24"/>
              </w:rPr>
            </w:pPr>
          </w:p>
        </w:tc>
        <w:tc>
          <w:tcPr>
            <w:tcW w:w="2493" w:type="dxa"/>
          </w:tcPr>
          <w:p w14:paraId="3F12298B"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2BD76C9D"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7B971191"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6D89D0A6"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5B165C93" w14:textId="77777777" w:rsidR="00CE26D5" w:rsidRPr="00CE26D5" w:rsidRDefault="00CE26D5" w:rsidP="00CE26D5">
            <w:pPr>
              <w:jc w:val="center"/>
              <w:rPr>
                <w:color w:val="000000"/>
                <w:sz w:val="24"/>
              </w:rPr>
            </w:pPr>
            <w:r w:rsidRPr="00CE26D5">
              <w:rPr>
                <w:color w:val="000000"/>
                <w:sz w:val="24"/>
              </w:rPr>
              <w:t>Южная</w:t>
            </w:r>
          </w:p>
        </w:tc>
        <w:tc>
          <w:tcPr>
            <w:tcW w:w="1589" w:type="dxa"/>
            <w:tcBorders>
              <w:top w:val="nil"/>
              <w:left w:val="single" w:sz="4" w:space="0" w:color="auto"/>
              <w:bottom w:val="single" w:sz="4" w:space="0" w:color="auto"/>
              <w:right w:val="single" w:sz="4" w:space="0" w:color="auto"/>
            </w:tcBorders>
            <w:vAlign w:val="center"/>
          </w:tcPr>
          <w:p w14:paraId="03EA5F61" w14:textId="77777777" w:rsidR="00CE26D5" w:rsidRPr="00CE26D5" w:rsidRDefault="00CE26D5" w:rsidP="00CE26D5">
            <w:pPr>
              <w:jc w:val="center"/>
              <w:rPr>
                <w:color w:val="000000"/>
                <w:sz w:val="24"/>
              </w:rPr>
            </w:pPr>
            <w:r w:rsidRPr="00CE26D5">
              <w:rPr>
                <w:color w:val="000000"/>
                <w:sz w:val="24"/>
              </w:rPr>
              <w:t>1,82</w:t>
            </w:r>
          </w:p>
        </w:tc>
        <w:tc>
          <w:tcPr>
            <w:tcW w:w="1134" w:type="dxa"/>
            <w:tcBorders>
              <w:top w:val="nil"/>
              <w:left w:val="nil"/>
              <w:bottom w:val="single" w:sz="4" w:space="0" w:color="auto"/>
              <w:right w:val="single" w:sz="4" w:space="0" w:color="auto"/>
            </w:tcBorders>
            <w:vAlign w:val="center"/>
          </w:tcPr>
          <w:p w14:paraId="5159B5E6" w14:textId="77777777" w:rsidR="00CE26D5" w:rsidRPr="00CE26D5" w:rsidRDefault="00CE26D5" w:rsidP="00CE26D5">
            <w:pPr>
              <w:jc w:val="center"/>
              <w:rPr>
                <w:color w:val="000000"/>
                <w:sz w:val="24"/>
              </w:rPr>
            </w:pPr>
            <w:r w:rsidRPr="00CE26D5">
              <w:rPr>
                <w:color w:val="000000"/>
                <w:sz w:val="24"/>
              </w:rPr>
              <w:t>1,82</w:t>
            </w:r>
          </w:p>
        </w:tc>
        <w:tc>
          <w:tcPr>
            <w:tcW w:w="1134" w:type="dxa"/>
            <w:tcBorders>
              <w:top w:val="nil"/>
              <w:left w:val="nil"/>
              <w:bottom w:val="single" w:sz="4" w:space="0" w:color="auto"/>
              <w:right w:val="single" w:sz="4" w:space="0" w:color="auto"/>
            </w:tcBorders>
            <w:vAlign w:val="center"/>
          </w:tcPr>
          <w:p w14:paraId="79A41217" w14:textId="77777777" w:rsidR="00CE26D5" w:rsidRPr="00CE26D5" w:rsidRDefault="00CE26D5" w:rsidP="00CE26D5">
            <w:pPr>
              <w:jc w:val="center"/>
              <w:rPr>
                <w:color w:val="000000"/>
                <w:sz w:val="24"/>
              </w:rPr>
            </w:pPr>
          </w:p>
        </w:tc>
        <w:tc>
          <w:tcPr>
            <w:tcW w:w="851" w:type="dxa"/>
            <w:tcBorders>
              <w:top w:val="nil"/>
              <w:left w:val="nil"/>
              <w:bottom w:val="single" w:sz="4" w:space="0" w:color="auto"/>
              <w:right w:val="single" w:sz="4" w:space="0" w:color="auto"/>
            </w:tcBorders>
            <w:vAlign w:val="bottom"/>
          </w:tcPr>
          <w:p w14:paraId="2656FEE2"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727CE7C2" w14:textId="77777777" w:rsidR="00CE26D5" w:rsidRPr="00CE26D5" w:rsidRDefault="00CE26D5" w:rsidP="00CE26D5">
            <w:pPr>
              <w:jc w:val="center"/>
              <w:rPr>
                <w:color w:val="000000"/>
                <w:sz w:val="24"/>
              </w:rPr>
            </w:pPr>
          </w:p>
        </w:tc>
        <w:tc>
          <w:tcPr>
            <w:tcW w:w="2493" w:type="dxa"/>
          </w:tcPr>
          <w:p w14:paraId="3CD3FE81"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2E1E76B"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026E7D09" w14:textId="77777777" w:rsidR="00CE26D5" w:rsidRPr="00CE26D5" w:rsidRDefault="00CE26D5" w:rsidP="00CE26D5">
            <w:pPr>
              <w:jc w:val="center"/>
              <w:rPr>
                <w:color w:val="000000"/>
                <w:sz w:val="24"/>
              </w:rPr>
            </w:pPr>
            <w:r w:rsidRPr="00CE26D5">
              <w:rPr>
                <w:color w:val="000000"/>
                <w:sz w:val="24"/>
              </w:rPr>
              <w:t>пгт Афанасьево</w:t>
            </w:r>
          </w:p>
        </w:tc>
        <w:tc>
          <w:tcPr>
            <w:tcW w:w="1612" w:type="dxa"/>
            <w:tcBorders>
              <w:top w:val="nil"/>
              <w:left w:val="nil"/>
              <w:bottom w:val="single" w:sz="4" w:space="0" w:color="auto"/>
              <w:right w:val="single" w:sz="4" w:space="0" w:color="auto"/>
            </w:tcBorders>
            <w:vAlign w:val="bottom"/>
          </w:tcPr>
          <w:p w14:paraId="63BF6602"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bottom"/>
          </w:tcPr>
          <w:p w14:paraId="40B94D38" w14:textId="77777777" w:rsidR="00CE26D5" w:rsidRPr="00CE26D5" w:rsidRDefault="00CE26D5" w:rsidP="00CE26D5">
            <w:pPr>
              <w:jc w:val="center"/>
              <w:rPr>
                <w:color w:val="000000"/>
                <w:sz w:val="24"/>
              </w:rPr>
            </w:pPr>
            <w:r w:rsidRPr="00CE26D5">
              <w:rPr>
                <w:color w:val="000000"/>
                <w:sz w:val="24"/>
              </w:rPr>
              <w:t>Юности</w:t>
            </w:r>
          </w:p>
        </w:tc>
        <w:tc>
          <w:tcPr>
            <w:tcW w:w="1589" w:type="dxa"/>
            <w:tcBorders>
              <w:top w:val="nil"/>
              <w:left w:val="single" w:sz="4" w:space="0" w:color="auto"/>
              <w:bottom w:val="single" w:sz="4" w:space="0" w:color="auto"/>
              <w:right w:val="single" w:sz="4" w:space="0" w:color="auto"/>
            </w:tcBorders>
            <w:vAlign w:val="center"/>
          </w:tcPr>
          <w:p w14:paraId="1FD43CCE" w14:textId="77777777" w:rsidR="00CE26D5" w:rsidRPr="00CE26D5" w:rsidRDefault="00CE26D5" w:rsidP="00CE26D5">
            <w:pPr>
              <w:jc w:val="center"/>
              <w:rPr>
                <w:color w:val="000000"/>
                <w:sz w:val="24"/>
              </w:rPr>
            </w:pPr>
            <w:r w:rsidRPr="00CE26D5">
              <w:rPr>
                <w:color w:val="000000"/>
                <w:sz w:val="24"/>
              </w:rPr>
              <w:t>0,49</w:t>
            </w:r>
          </w:p>
        </w:tc>
        <w:tc>
          <w:tcPr>
            <w:tcW w:w="1134" w:type="dxa"/>
            <w:tcBorders>
              <w:top w:val="nil"/>
              <w:left w:val="nil"/>
              <w:bottom w:val="single" w:sz="4" w:space="0" w:color="auto"/>
              <w:right w:val="single" w:sz="4" w:space="0" w:color="auto"/>
            </w:tcBorders>
            <w:vAlign w:val="bottom"/>
          </w:tcPr>
          <w:p w14:paraId="2C2D6E0C"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65E39993" w14:textId="77777777" w:rsidR="00CE26D5" w:rsidRPr="00CE26D5" w:rsidRDefault="00CE26D5" w:rsidP="00CE26D5">
            <w:pPr>
              <w:jc w:val="center"/>
              <w:rPr>
                <w:color w:val="000000"/>
                <w:sz w:val="24"/>
              </w:rPr>
            </w:pPr>
            <w:r w:rsidRPr="00CE26D5">
              <w:rPr>
                <w:color w:val="000000"/>
                <w:sz w:val="24"/>
              </w:rPr>
              <w:t>0,49</w:t>
            </w:r>
          </w:p>
        </w:tc>
        <w:tc>
          <w:tcPr>
            <w:tcW w:w="851" w:type="dxa"/>
            <w:tcBorders>
              <w:top w:val="nil"/>
              <w:left w:val="nil"/>
              <w:bottom w:val="single" w:sz="4" w:space="0" w:color="auto"/>
              <w:right w:val="single" w:sz="4" w:space="0" w:color="auto"/>
            </w:tcBorders>
            <w:vAlign w:val="bottom"/>
          </w:tcPr>
          <w:p w14:paraId="678786B9"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55485DBE" w14:textId="77777777" w:rsidR="00CE26D5" w:rsidRPr="00CE26D5" w:rsidRDefault="00CE26D5" w:rsidP="00CE26D5">
            <w:pPr>
              <w:jc w:val="center"/>
              <w:rPr>
                <w:color w:val="000000"/>
                <w:sz w:val="24"/>
              </w:rPr>
            </w:pPr>
          </w:p>
        </w:tc>
        <w:tc>
          <w:tcPr>
            <w:tcW w:w="2493" w:type="dxa"/>
          </w:tcPr>
          <w:p w14:paraId="54412980"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366C108"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0F77DE7F" w14:textId="77777777" w:rsidR="00CE26D5" w:rsidRPr="00CE26D5" w:rsidRDefault="00CE26D5" w:rsidP="00CE26D5">
            <w:pPr>
              <w:jc w:val="center"/>
              <w:rPr>
                <w:color w:val="000000"/>
                <w:sz w:val="24"/>
              </w:rPr>
            </w:pPr>
            <w:r w:rsidRPr="00CE26D5">
              <w:rPr>
                <w:color w:val="000000"/>
                <w:sz w:val="24"/>
              </w:rPr>
              <w:t>д. Аверины</w:t>
            </w:r>
          </w:p>
        </w:tc>
        <w:tc>
          <w:tcPr>
            <w:tcW w:w="1612" w:type="dxa"/>
            <w:tcBorders>
              <w:top w:val="nil"/>
              <w:left w:val="nil"/>
              <w:bottom w:val="single" w:sz="4" w:space="0" w:color="auto"/>
              <w:right w:val="single" w:sz="4" w:space="0" w:color="auto"/>
            </w:tcBorders>
            <w:vAlign w:val="bottom"/>
          </w:tcPr>
          <w:p w14:paraId="049F73D3"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742B1647"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34029D93" w14:textId="77777777" w:rsidR="00CE26D5" w:rsidRPr="00CE26D5" w:rsidRDefault="00CE26D5" w:rsidP="00CE26D5">
            <w:pPr>
              <w:jc w:val="center"/>
              <w:rPr>
                <w:color w:val="000000"/>
                <w:sz w:val="24"/>
              </w:rPr>
            </w:pPr>
            <w:r w:rsidRPr="00CE26D5">
              <w:rPr>
                <w:color w:val="000000"/>
                <w:sz w:val="24"/>
              </w:rPr>
              <w:t>1,50527</w:t>
            </w:r>
          </w:p>
        </w:tc>
        <w:tc>
          <w:tcPr>
            <w:tcW w:w="1134" w:type="dxa"/>
            <w:tcBorders>
              <w:top w:val="nil"/>
              <w:left w:val="nil"/>
              <w:bottom w:val="single" w:sz="4" w:space="0" w:color="auto"/>
              <w:right w:val="single" w:sz="4" w:space="0" w:color="auto"/>
            </w:tcBorders>
            <w:vAlign w:val="bottom"/>
          </w:tcPr>
          <w:p w14:paraId="6363ECF0"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0B85998B" w14:textId="77777777" w:rsidR="00CE26D5" w:rsidRPr="00CE26D5" w:rsidRDefault="00CE26D5" w:rsidP="00CE26D5">
            <w:pPr>
              <w:jc w:val="center"/>
              <w:rPr>
                <w:color w:val="000000"/>
                <w:sz w:val="24"/>
              </w:rPr>
            </w:pPr>
            <w:r w:rsidRPr="00CE26D5">
              <w:rPr>
                <w:color w:val="000000"/>
                <w:sz w:val="24"/>
              </w:rPr>
              <w:t>1,50527</w:t>
            </w:r>
          </w:p>
        </w:tc>
        <w:tc>
          <w:tcPr>
            <w:tcW w:w="851" w:type="dxa"/>
            <w:tcBorders>
              <w:top w:val="nil"/>
              <w:left w:val="nil"/>
              <w:bottom w:val="single" w:sz="4" w:space="0" w:color="auto"/>
              <w:right w:val="single" w:sz="4" w:space="0" w:color="auto"/>
            </w:tcBorders>
            <w:vAlign w:val="bottom"/>
          </w:tcPr>
          <w:p w14:paraId="1F60219F"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45F6861C" w14:textId="77777777" w:rsidR="00CE26D5" w:rsidRPr="00CE26D5" w:rsidRDefault="00CE26D5" w:rsidP="00CE26D5">
            <w:pPr>
              <w:jc w:val="center"/>
              <w:rPr>
                <w:color w:val="000000"/>
                <w:sz w:val="24"/>
              </w:rPr>
            </w:pPr>
          </w:p>
        </w:tc>
        <w:tc>
          <w:tcPr>
            <w:tcW w:w="2493" w:type="dxa"/>
          </w:tcPr>
          <w:p w14:paraId="1D83C69A"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344DC3D"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78084DDC" w14:textId="77777777" w:rsidR="00CE26D5" w:rsidRPr="00CE26D5" w:rsidRDefault="00CE26D5" w:rsidP="00CE26D5">
            <w:pPr>
              <w:jc w:val="center"/>
              <w:rPr>
                <w:color w:val="000000"/>
                <w:sz w:val="24"/>
              </w:rPr>
            </w:pPr>
            <w:r w:rsidRPr="00CE26D5">
              <w:rPr>
                <w:color w:val="000000"/>
                <w:sz w:val="24"/>
              </w:rPr>
              <w:t>д. Акиловская</w:t>
            </w:r>
          </w:p>
        </w:tc>
        <w:tc>
          <w:tcPr>
            <w:tcW w:w="1612" w:type="dxa"/>
            <w:tcBorders>
              <w:top w:val="nil"/>
              <w:left w:val="nil"/>
              <w:bottom w:val="single" w:sz="4" w:space="0" w:color="auto"/>
              <w:right w:val="single" w:sz="4" w:space="0" w:color="auto"/>
            </w:tcBorders>
            <w:vAlign w:val="bottom"/>
          </w:tcPr>
          <w:p w14:paraId="719FD7B9"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1C23B624" w14:textId="77777777" w:rsidR="00CE26D5" w:rsidRPr="00CE26D5" w:rsidRDefault="00CE26D5" w:rsidP="00CE26D5">
            <w:pPr>
              <w:jc w:val="center"/>
              <w:rPr>
                <w:color w:val="000000"/>
                <w:sz w:val="24"/>
              </w:rPr>
            </w:pPr>
            <w:r w:rsidRPr="00CE26D5">
              <w:rPr>
                <w:color w:val="000000"/>
                <w:sz w:val="24"/>
              </w:rPr>
              <w:t>Акиловская</w:t>
            </w:r>
          </w:p>
        </w:tc>
        <w:tc>
          <w:tcPr>
            <w:tcW w:w="1589" w:type="dxa"/>
            <w:tcBorders>
              <w:top w:val="nil"/>
              <w:left w:val="single" w:sz="4" w:space="0" w:color="auto"/>
              <w:bottom w:val="single" w:sz="4" w:space="0" w:color="auto"/>
              <w:right w:val="single" w:sz="4" w:space="0" w:color="auto"/>
            </w:tcBorders>
            <w:vAlign w:val="center"/>
          </w:tcPr>
          <w:p w14:paraId="210F4624" w14:textId="77777777" w:rsidR="00CE26D5" w:rsidRPr="00CE26D5" w:rsidRDefault="00CE26D5" w:rsidP="00CE26D5">
            <w:pPr>
              <w:jc w:val="center"/>
              <w:rPr>
                <w:color w:val="000000"/>
                <w:sz w:val="24"/>
              </w:rPr>
            </w:pPr>
            <w:r w:rsidRPr="00CE26D5">
              <w:rPr>
                <w:color w:val="000000"/>
                <w:sz w:val="24"/>
              </w:rPr>
              <w:t>0,103</w:t>
            </w:r>
          </w:p>
        </w:tc>
        <w:tc>
          <w:tcPr>
            <w:tcW w:w="1134" w:type="dxa"/>
            <w:tcBorders>
              <w:top w:val="nil"/>
              <w:left w:val="nil"/>
              <w:bottom w:val="single" w:sz="4" w:space="0" w:color="auto"/>
              <w:right w:val="single" w:sz="4" w:space="0" w:color="auto"/>
            </w:tcBorders>
            <w:vAlign w:val="bottom"/>
          </w:tcPr>
          <w:p w14:paraId="62029C5B"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193541A0" w14:textId="77777777" w:rsidR="00CE26D5" w:rsidRPr="00CE26D5" w:rsidRDefault="00CE26D5" w:rsidP="00CE26D5">
            <w:pPr>
              <w:jc w:val="center"/>
              <w:rPr>
                <w:color w:val="000000"/>
                <w:sz w:val="24"/>
              </w:rPr>
            </w:pPr>
            <w:r w:rsidRPr="00CE26D5">
              <w:rPr>
                <w:color w:val="000000"/>
                <w:sz w:val="24"/>
              </w:rPr>
              <w:t>0,103</w:t>
            </w:r>
          </w:p>
        </w:tc>
        <w:tc>
          <w:tcPr>
            <w:tcW w:w="851" w:type="dxa"/>
            <w:tcBorders>
              <w:top w:val="nil"/>
              <w:left w:val="nil"/>
              <w:bottom w:val="single" w:sz="4" w:space="0" w:color="auto"/>
              <w:right w:val="single" w:sz="4" w:space="0" w:color="auto"/>
            </w:tcBorders>
            <w:vAlign w:val="bottom"/>
          </w:tcPr>
          <w:p w14:paraId="2B23668D"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0821F762" w14:textId="77777777" w:rsidR="00CE26D5" w:rsidRPr="00CE26D5" w:rsidRDefault="00CE26D5" w:rsidP="00CE26D5">
            <w:pPr>
              <w:jc w:val="center"/>
              <w:rPr>
                <w:color w:val="000000"/>
                <w:sz w:val="24"/>
              </w:rPr>
            </w:pPr>
          </w:p>
        </w:tc>
        <w:tc>
          <w:tcPr>
            <w:tcW w:w="2493" w:type="dxa"/>
          </w:tcPr>
          <w:p w14:paraId="1A1C1B02"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F9D7270"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43C1F90F" w14:textId="77777777" w:rsidR="00CE26D5" w:rsidRPr="00CE26D5" w:rsidRDefault="00CE26D5" w:rsidP="00CE26D5">
            <w:pPr>
              <w:jc w:val="center"/>
              <w:rPr>
                <w:color w:val="000000"/>
                <w:sz w:val="24"/>
              </w:rPr>
            </w:pPr>
            <w:r w:rsidRPr="00CE26D5">
              <w:rPr>
                <w:color w:val="000000"/>
                <w:sz w:val="24"/>
              </w:rPr>
              <w:lastRenderedPageBreak/>
              <w:t>д.Верхняя Тимофеевская</w:t>
            </w:r>
          </w:p>
        </w:tc>
        <w:tc>
          <w:tcPr>
            <w:tcW w:w="1612" w:type="dxa"/>
            <w:tcBorders>
              <w:top w:val="nil"/>
              <w:left w:val="nil"/>
              <w:bottom w:val="single" w:sz="4" w:space="0" w:color="auto"/>
              <w:right w:val="single" w:sz="4" w:space="0" w:color="auto"/>
            </w:tcBorders>
            <w:vAlign w:val="bottom"/>
          </w:tcPr>
          <w:p w14:paraId="037C99AE"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5E206AE5" w14:textId="77777777" w:rsidR="00CE26D5" w:rsidRPr="00CE26D5" w:rsidRDefault="00CE26D5" w:rsidP="00CE26D5">
            <w:pPr>
              <w:jc w:val="center"/>
              <w:rPr>
                <w:color w:val="000000"/>
                <w:sz w:val="24"/>
              </w:rPr>
            </w:pPr>
            <w:r w:rsidRPr="00CE26D5">
              <w:rPr>
                <w:color w:val="000000"/>
                <w:sz w:val="24"/>
              </w:rPr>
              <w:t>В Тимофеевская</w:t>
            </w:r>
          </w:p>
        </w:tc>
        <w:tc>
          <w:tcPr>
            <w:tcW w:w="1589" w:type="dxa"/>
            <w:tcBorders>
              <w:top w:val="nil"/>
              <w:left w:val="single" w:sz="4" w:space="0" w:color="auto"/>
              <w:bottom w:val="single" w:sz="4" w:space="0" w:color="auto"/>
              <w:right w:val="single" w:sz="4" w:space="0" w:color="auto"/>
            </w:tcBorders>
            <w:vAlign w:val="center"/>
          </w:tcPr>
          <w:p w14:paraId="1CB1C65C" w14:textId="77777777" w:rsidR="00CE26D5" w:rsidRPr="00CE26D5" w:rsidRDefault="00CE26D5" w:rsidP="00CE26D5">
            <w:pPr>
              <w:jc w:val="center"/>
              <w:rPr>
                <w:color w:val="000000"/>
                <w:sz w:val="24"/>
              </w:rPr>
            </w:pPr>
            <w:r w:rsidRPr="00CE26D5">
              <w:rPr>
                <w:color w:val="000000"/>
                <w:sz w:val="24"/>
              </w:rPr>
              <w:t>2,23222</w:t>
            </w:r>
          </w:p>
        </w:tc>
        <w:tc>
          <w:tcPr>
            <w:tcW w:w="1134" w:type="dxa"/>
            <w:tcBorders>
              <w:top w:val="nil"/>
              <w:left w:val="nil"/>
              <w:bottom w:val="single" w:sz="4" w:space="0" w:color="auto"/>
              <w:right w:val="single" w:sz="4" w:space="0" w:color="auto"/>
            </w:tcBorders>
            <w:vAlign w:val="bottom"/>
          </w:tcPr>
          <w:p w14:paraId="6B1371DD"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64041F33" w14:textId="77777777" w:rsidR="00CE26D5" w:rsidRPr="00CE26D5" w:rsidRDefault="00CE26D5" w:rsidP="00CE26D5">
            <w:pPr>
              <w:jc w:val="center"/>
              <w:rPr>
                <w:color w:val="000000"/>
                <w:sz w:val="24"/>
              </w:rPr>
            </w:pPr>
            <w:r w:rsidRPr="00CE26D5">
              <w:rPr>
                <w:color w:val="000000"/>
                <w:sz w:val="24"/>
              </w:rPr>
              <w:t>2,23222</w:t>
            </w:r>
          </w:p>
        </w:tc>
        <w:tc>
          <w:tcPr>
            <w:tcW w:w="851" w:type="dxa"/>
            <w:tcBorders>
              <w:top w:val="nil"/>
              <w:left w:val="nil"/>
              <w:bottom w:val="single" w:sz="4" w:space="0" w:color="auto"/>
              <w:right w:val="single" w:sz="4" w:space="0" w:color="auto"/>
            </w:tcBorders>
            <w:vAlign w:val="bottom"/>
          </w:tcPr>
          <w:p w14:paraId="0D2DC15F"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2F6004D2" w14:textId="77777777" w:rsidR="00CE26D5" w:rsidRPr="00CE26D5" w:rsidRDefault="00CE26D5" w:rsidP="00CE26D5">
            <w:pPr>
              <w:jc w:val="center"/>
              <w:rPr>
                <w:color w:val="000000"/>
                <w:sz w:val="24"/>
              </w:rPr>
            </w:pPr>
          </w:p>
        </w:tc>
        <w:tc>
          <w:tcPr>
            <w:tcW w:w="2493" w:type="dxa"/>
          </w:tcPr>
          <w:p w14:paraId="11A5C5AF"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510DE47"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763BFE70" w14:textId="77777777" w:rsidR="00CE26D5" w:rsidRPr="00CE26D5" w:rsidRDefault="00CE26D5" w:rsidP="00CE26D5">
            <w:pPr>
              <w:jc w:val="center"/>
              <w:rPr>
                <w:color w:val="000000"/>
                <w:sz w:val="24"/>
              </w:rPr>
            </w:pPr>
            <w:r w:rsidRPr="00CE26D5">
              <w:rPr>
                <w:color w:val="000000"/>
                <w:sz w:val="24"/>
              </w:rPr>
              <w:t>д. Варанкины</w:t>
            </w:r>
          </w:p>
        </w:tc>
        <w:tc>
          <w:tcPr>
            <w:tcW w:w="1612" w:type="dxa"/>
            <w:tcBorders>
              <w:top w:val="nil"/>
              <w:left w:val="nil"/>
              <w:bottom w:val="single" w:sz="4" w:space="0" w:color="auto"/>
              <w:right w:val="single" w:sz="4" w:space="0" w:color="auto"/>
            </w:tcBorders>
            <w:vAlign w:val="bottom"/>
          </w:tcPr>
          <w:p w14:paraId="769D0106"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003D4A94" w14:textId="77777777" w:rsidR="00CE26D5" w:rsidRPr="00CE26D5" w:rsidRDefault="00CE26D5" w:rsidP="00CE26D5">
            <w:pPr>
              <w:jc w:val="center"/>
              <w:rPr>
                <w:color w:val="000000"/>
                <w:sz w:val="24"/>
              </w:rPr>
            </w:pPr>
            <w:r w:rsidRPr="00CE26D5">
              <w:rPr>
                <w:color w:val="000000"/>
                <w:sz w:val="24"/>
              </w:rPr>
              <w:t>Советская</w:t>
            </w:r>
          </w:p>
        </w:tc>
        <w:tc>
          <w:tcPr>
            <w:tcW w:w="1589" w:type="dxa"/>
            <w:tcBorders>
              <w:top w:val="nil"/>
              <w:left w:val="single" w:sz="4" w:space="0" w:color="auto"/>
              <w:bottom w:val="single" w:sz="4" w:space="0" w:color="auto"/>
              <w:right w:val="single" w:sz="4" w:space="0" w:color="auto"/>
            </w:tcBorders>
            <w:vAlign w:val="center"/>
          </w:tcPr>
          <w:p w14:paraId="4A62CBEF" w14:textId="77777777" w:rsidR="00CE26D5" w:rsidRPr="00CE26D5" w:rsidRDefault="00CE26D5" w:rsidP="00CE26D5">
            <w:pPr>
              <w:jc w:val="center"/>
              <w:rPr>
                <w:color w:val="000000"/>
                <w:sz w:val="24"/>
              </w:rPr>
            </w:pPr>
            <w:r w:rsidRPr="00CE26D5">
              <w:rPr>
                <w:color w:val="000000"/>
                <w:sz w:val="24"/>
              </w:rPr>
              <w:t>0,33</w:t>
            </w:r>
          </w:p>
        </w:tc>
        <w:tc>
          <w:tcPr>
            <w:tcW w:w="1134" w:type="dxa"/>
            <w:tcBorders>
              <w:top w:val="nil"/>
              <w:left w:val="nil"/>
              <w:bottom w:val="single" w:sz="4" w:space="0" w:color="auto"/>
              <w:right w:val="single" w:sz="4" w:space="0" w:color="auto"/>
            </w:tcBorders>
            <w:vAlign w:val="bottom"/>
          </w:tcPr>
          <w:p w14:paraId="4B366432"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00AEA843" w14:textId="77777777" w:rsidR="00CE26D5" w:rsidRPr="00CE26D5" w:rsidRDefault="00CE26D5" w:rsidP="00CE26D5">
            <w:pPr>
              <w:jc w:val="center"/>
              <w:rPr>
                <w:color w:val="000000"/>
                <w:sz w:val="24"/>
              </w:rPr>
            </w:pPr>
            <w:r w:rsidRPr="00CE26D5">
              <w:rPr>
                <w:color w:val="000000"/>
                <w:sz w:val="24"/>
              </w:rPr>
              <w:t>0,33</w:t>
            </w:r>
          </w:p>
        </w:tc>
        <w:tc>
          <w:tcPr>
            <w:tcW w:w="851" w:type="dxa"/>
            <w:tcBorders>
              <w:top w:val="nil"/>
              <w:left w:val="nil"/>
              <w:bottom w:val="single" w:sz="4" w:space="0" w:color="auto"/>
              <w:right w:val="single" w:sz="4" w:space="0" w:color="auto"/>
            </w:tcBorders>
            <w:vAlign w:val="bottom"/>
          </w:tcPr>
          <w:p w14:paraId="4779BA80"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23F4A821" w14:textId="77777777" w:rsidR="00CE26D5" w:rsidRPr="00CE26D5" w:rsidRDefault="00CE26D5" w:rsidP="00CE26D5">
            <w:pPr>
              <w:jc w:val="center"/>
              <w:rPr>
                <w:color w:val="000000"/>
                <w:sz w:val="24"/>
              </w:rPr>
            </w:pPr>
          </w:p>
        </w:tc>
        <w:tc>
          <w:tcPr>
            <w:tcW w:w="2493" w:type="dxa"/>
          </w:tcPr>
          <w:p w14:paraId="7BE2C0F1"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55C1A66"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332C2608" w14:textId="77777777" w:rsidR="00CE26D5" w:rsidRPr="00CE26D5" w:rsidRDefault="00CE26D5" w:rsidP="00CE26D5">
            <w:pPr>
              <w:jc w:val="center"/>
              <w:rPr>
                <w:color w:val="000000"/>
                <w:sz w:val="24"/>
              </w:rPr>
            </w:pPr>
            <w:r w:rsidRPr="00CE26D5">
              <w:rPr>
                <w:color w:val="000000"/>
                <w:sz w:val="24"/>
              </w:rPr>
              <w:t>д. Варанкины</w:t>
            </w:r>
          </w:p>
        </w:tc>
        <w:tc>
          <w:tcPr>
            <w:tcW w:w="1612" w:type="dxa"/>
            <w:tcBorders>
              <w:top w:val="nil"/>
              <w:left w:val="nil"/>
              <w:bottom w:val="single" w:sz="4" w:space="0" w:color="auto"/>
              <w:right w:val="single" w:sz="4" w:space="0" w:color="auto"/>
            </w:tcBorders>
            <w:vAlign w:val="bottom"/>
          </w:tcPr>
          <w:p w14:paraId="3FBBCB63"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22765D93" w14:textId="77777777" w:rsidR="00CE26D5" w:rsidRPr="00CE26D5" w:rsidRDefault="00CE26D5" w:rsidP="00CE26D5">
            <w:pPr>
              <w:jc w:val="center"/>
              <w:rPr>
                <w:color w:val="000000"/>
                <w:sz w:val="24"/>
              </w:rPr>
            </w:pPr>
            <w:r w:rsidRPr="00CE26D5">
              <w:rPr>
                <w:color w:val="000000"/>
                <w:sz w:val="24"/>
              </w:rPr>
              <w:t>Северная</w:t>
            </w:r>
          </w:p>
        </w:tc>
        <w:tc>
          <w:tcPr>
            <w:tcW w:w="1589" w:type="dxa"/>
            <w:tcBorders>
              <w:top w:val="nil"/>
              <w:left w:val="single" w:sz="4" w:space="0" w:color="auto"/>
              <w:bottom w:val="single" w:sz="4" w:space="0" w:color="auto"/>
              <w:right w:val="single" w:sz="4" w:space="0" w:color="auto"/>
            </w:tcBorders>
            <w:vAlign w:val="center"/>
          </w:tcPr>
          <w:p w14:paraId="31F08441" w14:textId="77777777" w:rsidR="00CE26D5" w:rsidRPr="00CE26D5" w:rsidRDefault="00CE26D5" w:rsidP="00CE26D5">
            <w:pPr>
              <w:jc w:val="center"/>
              <w:rPr>
                <w:color w:val="000000"/>
                <w:sz w:val="24"/>
              </w:rPr>
            </w:pPr>
            <w:r w:rsidRPr="00CE26D5">
              <w:rPr>
                <w:color w:val="000000"/>
                <w:sz w:val="24"/>
              </w:rPr>
              <w:t>0,1921</w:t>
            </w:r>
          </w:p>
        </w:tc>
        <w:tc>
          <w:tcPr>
            <w:tcW w:w="1134" w:type="dxa"/>
            <w:tcBorders>
              <w:top w:val="nil"/>
              <w:left w:val="nil"/>
              <w:bottom w:val="single" w:sz="4" w:space="0" w:color="auto"/>
              <w:right w:val="single" w:sz="4" w:space="0" w:color="auto"/>
            </w:tcBorders>
            <w:vAlign w:val="bottom"/>
          </w:tcPr>
          <w:p w14:paraId="730E7FC3"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0E4846FE" w14:textId="77777777" w:rsidR="00CE26D5" w:rsidRPr="00CE26D5" w:rsidRDefault="00CE26D5" w:rsidP="00CE26D5">
            <w:pPr>
              <w:jc w:val="center"/>
              <w:rPr>
                <w:color w:val="000000"/>
                <w:sz w:val="24"/>
              </w:rPr>
            </w:pPr>
            <w:r w:rsidRPr="00CE26D5">
              <w:rPr>
                <w:color w:val="000000"/>
                <w:sz w:val="24"/>
              </w:rPr>
              <w:t>0,1921</w:t>
            </w:r>
          </w:p>
        </w:tc>
        <w:tc>
          <w:tcPr>
            <w:tcW w:w="851" w:type="dxa"/>
            <w:tcBorders>
              <w:top w:val="nil"/>
              <w:left w:val="nil"/>
              <w:bottom w:val="single" w:sz="4" w:space="0" w:color="auto"/>
              <w:right w:val="single" w:sz="4" w:space="0" w:color="auto"/>
            </w:tcBorders>
            <w:vAlign w:val="bottom"/>
          </w:tcPr>
          <w:p w14:paraId="05D8282A"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508974FA" w14:textId="77777777" w:rsidR="00CE26D5" w:rsidRPr="00CE26D5" w:rsidRDefault="00CE26D5" w:rsidP="00CE26D5">
            <w:pPr>
              <w:jc w:val="center"/>
              <w:rPr>
                <w:color w:val="000000"/>
                <w:sz w:val="24"/>
              </w:rPr>
            </w:pPr>
          </w:p>
        </w:tc>
        <w:tc>
          <w:tcPr>
            <w:tcW w:w="2493" w:type="dxa"/>
          </w:tcPr>
          <w:p w14:paraId="44596A9E"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44E9A43"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296D7D38" w14:textId="77777777" w:rsidR="00CE26D5" w:rsidRPr="00CE26D5" w:rsidRDefault="00CE26D5" w:rsidP="00CE26D5">
            <w:pPr>
              <w:jc w:val="center"/>
              <w:rPr>
                <w:color w:val="000000"/>
                <w:sz w:val="24"/>
              </w:rPr>
            </w:pPr>
            <w:r w:rsidRPr="00CE26D5">
              <w:rPr>
                <w:color w:val="000000"/>
                <w:sz w:val="24"/>
              </w:rPr>
              <w:t>д. Варанкины</w:t>
            </w:r>
          </w:p>
        </w:tc>
        <w:tc>
          <w:tcPr>
            <w:tcW w:w="1612" w:type="dxa"/>
            <w:tcBorders>
              <w:top w:val="nil"/>
              <w:left w:val="nil"/>
              <w:bottom w:val="single" w:sz="4" w:space="0" w:color="auto"/>
              <w:right w:val="single" w:sz="4" w:space="0" w:color="auto"/>
            </w:tcBorders>
            <w:vAlign w:val="bottom"/>
          </w:tcPr>
          <w:p w14:paraId="68698FBA"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34BBD03A" w14:textId="77777777" w:rsidR="00CE26D5" w:rsidRPr="00CE26D5" w:rsidRDefault="00CE26D5" w:rsidP="00CE26D5">
            <w:pPr>
              <w:jc w:val="center"/>
              <w:rPr>
                <w:color w:val="000000"/>
                <w:sz w:val="24"/>
              </w:rPr>
            </w:pPr>
            <w:r w:rsidRPr="00CE26D5">
              <w:rPr>
                <w:color w:val="000000"/>
                <w:sz w:val="24"/>
              </w:rPr>
              <w:t>Садовая</w:t>
            </w:r>
          </w:p>
        </w:tc>
        <w:tc>
          <w:tcPr>
            <w:tcW w:w="1589" w:type="dxa"/>
            <w:tcBorders>
              <w:top w:val="nil"/>
              <w:left w:val="single" w:sz="4" w:space="0" w:color="auto"/>
              <w:bottom w:val="single" w:sz="4" w:space="0" w:color="auto"/>
              <w:right w:val="single" w:sz="4" w:space="0" w:color="auto"/>
            </w:tcBorders>
            <w:vAlign w:val="center"/>
          </w:tcPr>
          <w:p w14:paraId="24300C00" w14:textId="77777777" w:rsidR="00CE26D5" w:rsidRPr="00CE26D5" w:rsidRDefault="00CE26D5" w:rsidP="00CE26D5">
            <w:pPr>
              <w:jc w:val="center"/>
              <w:rPr>
                <w:color w:val="000000"/>
                <w:sz w:val="24"/>
              </w:rPr>
            </w:pPr>
            <w:r w:rsidRPr="00CE26D5">
              <w:rPr>
                <w:color w:val="000000"/>
                <w:sz w:val="24"/>
              </w:rPr>
              <w:t>0,3012</w:t>
            </w:r>
          </w:p>
        </w:tc>
        <w:tc>
          <w:tcPr>
            <w:tcW w:w="1134" w:type="dxa"/>
            <w:tcBorders>
              <w:top w:val="nil"/>
              <w:left w:val="nil"/>
              <w:bottom w:val="single" w:sz="4" w:space="0" w:color="auto"/>
              <w:right w:val="single" w:sz="4" w:space="0" w:color="auto"/>
            </w:tcBorders>
            <w:vAlign w:val="bottom"/>
          </w:tcPr>
          <w:p w14:paraId="6249280D"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2B926293" w14:textId="77777777" w:rsidR="00CE26D5" w:rsidRPr="00CE26D5" w:rsidRDefault="00CE26D5" w:rsidP="00CE26D5">
            <w:pPr>
              <w:jc w:val="center"/>
              <w:rPr>
                <w:color w:val="000000"/>
                <w:sz w:val="24"/>
              </w:rPr>
            </w:pPr>
            <w:r w:rsidRPr="00CE26D5">
              <w:rPr>
                <w:color w:val="000000"/>
                <w:sz w:val="24"/>
              </w:rPr>
              <w:t>0,3012</w:t>
            </w:r>
          </w:p>
        </w:tc>
        <w:tc>
          <w:tcPr>
            <w:tcW w:w="851" w:type="dxa"/>
            <w:tcBorders>
              <w:top w:val="nil"/>
              <w:left w:val="nil"/>
              <w:bottom w:val="single" w:sz="4" w:space="0" w:color="auto"/>
              <w:right w:val="single" w:sz="4" w:space="0" w:color="auto"/>
            </w:tcBorders>
            <w:vAlign w:val="bottom"/>
          </w:tcPr>
          <w:p w14:paraId="29DC71CD"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09069B7E" w14:textId="77777777" w:rsidR="00CE26D5" w:rsidRPr="00CE26D5" w:rsidRDefault="00CE26D5" w:rsidP="00CE26D5">
            <w:pPr>
              <w:jc w:val="center"/>
              <w:rPr>
                <w:color w:val="000000"/>
                <w:sz w:val="24"/>
              </w:rPr>
            </w:pPr>
          </w:p>
        </w:tc>
        <w:tc>
          <w:tcPr>
            <w:tcW w:w="2493" w:type="dxa"/>
          </w:tcPr>
          <w:p w14:paraId="5D87F854"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0EE08900"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1680DDD3" w14:textId="77777777" w:rsidR="00CE26D5" w:rsidRPr="00CE26D5" w:rsidRDefault="00CE26D5" w:rsidP="00CE26D5">
            <w:pPr>
              <w:jc w:val="center"/>
              <w:rPr>
                <w:color w:val="000000"/>
                <w:sz w:val="24"/>
              </w:rPr>
            </w:pPr>
            <w:r w:rsidRPr="00CE26D5">
              <w:rPr>
                <w:color w:val="000000"/>
                <w:sz w:val="24"/>
              </w:rPr>
              <w:t>д. Варанкины</w:t>
            </w:r>
          </w:p>
        </w:tc>
        <w:tc>
          <w:tcPr>
            <w:tcW w:w="1612" w:type="dxa"/>
            <w:tcBorders>
              <w:top w:val="nil"/>
              <w:left w:val="nil"/>
              <w:bottom w:val="single" w:sz="4" w:space="0" w:color="auto"/>
              <w:right w:val="single" w:sz="4" w:space="0" w:color="auto"/>
            </w:tcBorders>
            <w:vAlign w:val="bottom"/>
          </w:tcPr>
          <w:p w14:paraId="68CAA730"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417CDDD7" w14:textId="77777777" w:rsidR="00CE26D5" w:rsidRPr="00CE26D5" w:rsidRDefault="00CE26D5" w:rsidP="00CE26D5">
            <w:pPr>
              <w:jc w:val="center"/>
              <w:rPr>
                <w:color w:val="000000"/>
                <w:sz w:val="24"/>
              </w:rPr>
            </w:pPr>
            <w:r w:rsidRPr="00CE26D5">
              <w:rPr>
                <w:color w:val="000000"/>
                <w:sz w:val="24"/>
              </w:rPr>
              <w:t>Полевая</w:t>
            </w:r>
          </w:p>
        </w:tc>
        <w:tc>
          <w:tcPr>
            <w:tcW w:w="1589" w:type="dxa"/>
            <w:tcBorders>
              <w:top w:val="nil"/>
              <w:left w:val="single" w:sz="4" w:space="0" w:color="auto"/>
              <w:bottom w:val="single" w:sz="4" w:space="0" w:color="auto"/>
              <w:right w:val="single" w:sz="4" w:space="0" w:color="auto"/>
            </w:tcBorders>
            <w:vAlign w:val="center"/>
          </w:tcPr>
          <w:p w14:paraId="6E574F2E" w14:textId="77777777" w:rsidR="00CE26D5" w:rsidRPr="00CE26D5" w:rsidRDefault="00CE26D5" w:rsidP="00CE26D5">
            <w:pPr>
              <w:jc w:val="center"/>
              <w:rPr>
                <w:color w:val="000000"/>
                <w:sz w:val="24"/>
              </w:rPr>
            </w:pPr>
            <w:r w:rsidRPr="00CE26D5">
              <w:rPr>
                <w:color w:val="000000"/>
                <w:sz w:val="24"/>
              </w:rPr>
              <w:t>0,23</w:t>
            </w:r>
          </w:p>
        </w:tc>
        <w:tc>
          <w:tcPr>
            <w:tcW w:w="1134" w:type="dxa"/>
            <w:tcBorders>
              <w:top w:val="nil"/>
              <w:left w:val="nil"/>
              <w:bottom w:val="single" w:sz="4" w:space="0" w:color="auto"/>
              <w:right w:val="single" w:sz="4" w:space="0" w:color="auto"/>
            </w:tcBorders>
            <w:vAlign w:val="bottom"/>
          </w:tcPr>
          <w:p w14:paraId="26857BE4"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69EEAE1F" w14:textId="77777777" w:rsidR="00CE26D5" w:rsidRPr="00CE26D5" w:rsidRDefault="00CE26D5" w:rsidP="00CE26D5">
            <w:pPr>
              <w:jc w:val="center"/>
              <w:rPr>
                <w:color w:val="000000"/>
                <w:sz w:val="24"/>
              </w:rPr>
            </w:pPr>
            <w:r w:rsidRPr="00CE26D5">
              <w:rPr>
                <w:color w:val="000000"/>
                <w:sz w:val="24"/>
              </w:rPr>
              <w:t>0,23</w:t>
            </w:r>
          </w:p>
        </w:tc>
        <w:tc>
          <w:tcPr>
            <w:tcW w:w="851" w:type="dxa"/>
            <w:tcBorders>
              <w:top w:val="nil"/>
              <w:left w:val="nil"/>
              <w:bottom w:val="single" w:sz="4" w:space="0" w:color="auto"/>
              <w:right w:val="single" w:sz="4" w:space="0" w:color="auto"/>
            </w:tcBorders>
            <w:vAlign w:val="bottom"/>
          </w:tcPr>
          <w:p w14:paraId="049AC25E"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401F413A" w14:textId="77777777" w:rsidR="00CE26D5" w:rsidRPr="00CE26D5" w:rsidRDefault="00CE26D5" w:rsidP="00CE26D5">
            <w:pPr>
              <w:jc w:val="center"/>
              <w:rPr>
                <w:color w:val="000000"/>
                <w:sz w:val="24"/>
              </w:rPr>
            </w:pPr>
          </w:p>
        </w:tc>
        <w:tc>
          <w:tcPr>
            <w:tcW w:w="2493" w:type="dxa"/>
          </w:tcPr>
          <w:p w14:paraId="0A1626F0"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0C117237"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56F4873C" w14:textId="77777777" w:rsidR="00CE26D5" w:rsidRPr="00CE26D5" w:rsidRDefault="00CE26D5" w:rsidP="00CE26D5">
            <w:pPr>
              <w:jc w:val="center"/>
              <w:rPr>
                <w:color w:val="000000"/>
                <w:sz w:val="24"/>
              </w:rPr>
            </w:pPr>
            <w:r w:rsidRPr="00CE26D5">
              <w:rPr>
                <w:color w:val="000000"/>
                <w:sz w:val="24"/>
              </w:rPr>
              <w:t>д. Варанкины</w:t>
            </w:r>
          </w:p>
        </w:tc>
        <w:tc>
          <w:tcPr>
            <w:tcW w:w="1612" w:type="dxa"/>
            <w:tcBorders>
              <w:top w:val="nil"/>
              <w:left w:val="nil"/>
              <w:bottom w:val="single" w:sz="4" w:space="0" w:color="auto"/>
              <w:right w:val="single" w:sz="4" w:space="0" w:color="auto"/>
            </w:tcBorders>
            <w:vAlign w:val="bottom"/>
          </w:tcPr>
          <w:p w14:paraId="7DF4F883"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39EEB320" w14:textId="77777777" w:rsidR="00CE26D5" w:rsidRPr="00CE26D5" w:rsidRDefault="00CE26D5" w:rsidP="00CE26D5">
            <w:pPr>
              <w:jc w:val="center"/>
              <w:rPr>
                <w:color w:val="000000"/>
                <w:sz w:val="24"/>
              </w:rPr>
            </w:pPr>
            <w:r w:rsidRPr="00CE26D5">
              <w:rPr>
                <w:color w:val="000000"/>
                <w:sz w:val="24"/>
              </w:rPr>
              <w:t>Весенняя</w:t>
            </w:r>
          </w:p>
        </w:tc>
        <w:tc>
          <w:tcPr>
            <w:tcW w:w="1589" w:type="dxa"/>
            <w:tcBorders>
              <w:top w:val="nil"/>
              <w:left w:val="single" w:sz="4" w:space="0" w:color="auto"/>
              <w:bottom w:val="single" w:sz="4" w:space="0" w:color="auto"/>
              <w:right w:val="single" w:sz="4" w:space="0" w:color="auto"/>
            </w:tcBorders>
            <w:vAlign w:val="center"/>
          </w:tcPr>
          <w:p w14:paraId="155A9E15" w14:textId="77777777" w:rsidR="00CE26D5" w:rsidRPr="00CE26D5" w:rsidRDefault="00CE26D5" w:rsidP="00CE26D5">
            <w:pPr>
              <w:jc w:val="center"/>
              <w:rPr>
                <w:color w:val="000000"/>
                <w:sz w:val="24"/>
              </w:rPr>
            </w:pPr>
            <w:r w:rsidRPr="00CE26D5">
              <w:rPr>
                <w:color w:val="000000"/>
                <w:sz w:val="24"/>
              </w:rPr>
              <w:t>0,1941</w:t>
            </w:r>
          </w:p>
        </w:tc>
        <w:tc>
          <w:tcPr>
            <w:tcW w:w="1134" w:type="dxa"/>
            <w:tcBorders>
              <w:top w:val="nil"/>
              <w:left w:val="nil"/>
              <w:bottom w:val="single" w:sz="4" w:space="0" w:color="auto"/>
              <w:right w:val="single" w:sz="4" w:space="0" w:color="auto"/>
            </w:tcBorders>
            <w:vAlign w:val="bottom"/>
          </w:tcPr>
          <w:p w14:paraId="506F3BBB"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5653664D" w14:textId="77777777" w:rsidR="00CE26D5" w:rsidRPr="00CE26D5" w:rsidRDefault="00CE26D5" w:rsidP="00CE26D5">
            <w:pPr>
              <w:jc w:val="center"/>
              <w:rPr>
                <w:color w:val="000000"/>
                <w:sz w:val="24"/>
              </w:rPr>
            </w:pPr>
            <w:r w:rsidRPr="00CE26D5">
              <w:rPr>
                <w:color w:val="000000"/>
                <w:sz w:val="24"/>
              </w:rPr>
              <w:t>0,1941</w:t>
            </w:r>
          </w:p>
        </w:tc>
        <w:tc>
          <w:tcPr>
            <w:tcW w:w="851" w:type="dxa"/>
            <w:tcBorders>
              <w:top w:val="nil"/>
              <w:left w:val="nil"/>
              <w:bottom w:val="single" w:sz="4" w:space="0" w:color="auto"/>
              <w:right w:val="single" w:sz="4" w:space="0" w:color="auto"/>
            </w:tcBorders>
            <w:vAlign w:val="bottom"/>
          </w:tcPr>
          <w:p w14:paraId="58886AFE"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047D7602" w14:textId="77777777" w:rsidR="00CE26D5" w:rsidRPr="00CE26D5" w:rsidRDefault="00CE26D5" w:rsidP="00CE26D5">
            <w:pPr>
              <w:jc w:val="center"/>
              <w:rPr>
                <w:color w:val="000000"/>
                <w:sz w:val="24"/>
              </w:rPr>
            </w:pPr>
          </w:p>
        </w:tc>
        <w:tc>
          <w:tcPr>
            <w:tcW w:w="2493" w:type="dxa"/>
          </w:tcPr>
          <w:p w14:paraId="5C24D522"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09015DF0"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14575AEF" w14:textId="77777777" w:rsidR="00CE26D5" w:rsidRPr="00CE26D5" w:rsidRDefault="00CE26D5" w:rsidP="00CE26D5">
            <w:pPr>
              <w:jc w:val="center"/>
              <w:rPr>
                <w:color w:val="000000"/>
                <w:sz w:val="24"/>
              </w:rPr>
            </w:pPr>
            <w:r w:rsidRPr="00CE26D5">
              <w:rPr>
                <w:color w:val="000000"/>
                <w:sz w:val="24"/>
              </w:rPr>
              <w:t>д. Варанкины</w:t>
            </w:r>
          </w:p>
        </w:tc>
        <w:tc>
          <w:tcPr>
            <w:tcW w:w="1612" w:type="dxa"/>
            <w:tcBorders>
              <w:top w:val="nil"/>
              <w:left w:val="nil"/>
              <w:bottom w:val="single" w:sz="4" w:space="0" w:color="auto"/>
              <w:right w:val="single" w:sz="4" w:space="0" w:color="auto"/>
            </w:tcBorders>
            <w:vAlign w:val="bottom"/>
          </w:tcPr>
          <w:p w14:paraId="76484A14"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4E4ED780" w14:textId="77777777" w:rsidR="00CE26D5" w:rsidRPr="00CE26D5" w:rsidRDefault="00CE26D5" w:rsidP="00CE26D5">
            <w:pPr>
              <w:jc w:val="center"/>
              <w:rPr>
                <w:color w:val="000000"/>
                <w:sz w:val="24"/>
              </w:rPr>
            </w:pPr>
            <w:r w:rsidRPr="00CE26D5">
              <w:rPr>
                <w:color w:val="000000"/>
                <w:sz w:val="24"/>
              </w:rPr>
              <w:t>Новая</w:t>
            </w:r>
          </w:p>
        </w:tc>
        <w:tc>
          <w:tcPr>
            <w:tcW w:w="1589" w:type="dxa"/>
            <w:tcBorders>
              <w:top w:val="nil"/>
              <w:left w:val="single" w:sz="4" w:space="0" w:color="auto"/>
              <w:bottom w:val="single" w:sz="4" w:space="0" w:color="auto"/>
              <w:right w:val="single" w:sz="4" w:space="0" w:color="auto"/>
            </w:tcBorders>
            <w:vAlign w:val="center"/>
          </w:tcPr>
          <w:p w14:paraId="41AE3B9E" w14:textId="77777777" w:rsidR="00CE26D5" w:rsidRPr="00CE26D5" w:rsidRDefault="00CE26D5" w:rsidP="00CE26D5">
            <w:pPr>
              <w:jc w:val="center"/>
              <w:rPr>
                <w:color w:val="000000"/>
                <w:sz w:val="24"/>
              </w:rPr>
            </w:pPr>
            <w:r w:rsidRPr="00CE26D5">
              <w:rPr>
                <w:color w:val="000000"/>
                <w:sz w:val="24"/>
              </w:rPr>
              <w:t>0,5396</w:t>
            </w:r>
          </w:p>
        </w:tc>
        <w:tc>
          <w:tcPr>
            <w:tcW w:w="1134" w:type="dxa"/>
            <w:tcBorders>
              <w:top w:val="nil"/>
              <w:left w:val="nil"/>
              <w:bottom w:val="single" w:sz="4" w:space="0" w:color="auto"/>
              <w:right w:val="single" w:sz="4" w:space="0" w:color="auto"/>
            </w:tcBorders>
            <w:vAlign w:val="bottom"/>
          </w:tcPr>
          <w:p w14:paraId="5431E860"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19AC8BC3" w14:textId="77777777" w:rsidR="00CE26D5" w:rsidRPr="00CE26D5" w:rsidRDefault="00CE26D5" w:rsidP="00CE26D5">
            <w:pPr>
              <w:jc w:val="center"/>
              <w:rPr>
                <w:color w:val="000000"/>
                <w:sz w:val="24"/>
              </w:rPr>
            </w:pPr>
            <w:r w:rsidRPr="00CE26D5">
              <w:rPr>
                <w:color w:val="000000"/>
                <w:sz w:val="24"/>
              </w:rPr>
              <w:t>0,5396</w:t>
            </w:r>
          </w:p>
        </w:tc>
        <w:tc>
          <w:tcPr>
            <w:tcW w:w="851" w:type="dxa"/>
            <w:tcBorders>
              <w:top w:val="nil"/>
              <w:left w:val="nil"/>
              <w:bottom w:val="single" w:sz="4" w:space="0" w:color="auto"/>
              <w:right w:val="single" w:sz="4" w:space="0" w:color="auto"/>
            </w:tcBorders>
            <w:vAlign w:val="bottom"/>
          </w:tcPr>
          <w:p w14:paraId="0B7A6600"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71A7BD47" w14:textId="77777777" w:rsidR="00CE26D5" w:rsidRPr="00CE26D5" w:rsidRDefault="00CE26D5" w:rsidP="00CE26D5">
            <w:pPr>
              <w:jc w:val="center"/>
              <w:rPr>
                <w:color w:val="000000"/>
                <w:sz w:val="24"/>
              </w:rPr>
            </w:pPr>
          </w:p>
        </w:tc>
        <w:tc>
          <w:tcPr>
            <w:tcW w:w="2493" w:type="dxa"/>
          </w:tcPr>
          <w:p w14:paraId="4B153E3C"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3B0E9FD"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147D875F" w14:textId="77777777" w:rsidR="00CE26D5" w:rsidRPr="00CE26D5" w:rsidRDefault="00CE26D5" w:rsidP="00CE26D5">
            <w:pPr>
              <w:jc w:val="center"/>
              <w:rPr>
                <w:color w:val="000000"/>
                <w:sz w:val="24"/>
              </w:rPr>
            </w:pPr>
            <w:r w:rsidRPr="00CE26D5">
              <w:rPr>
                <w:color w:val="000000"/>
                <w:sz w:val="24"/>
              </w:rPr>
              <w:t>д. Варанкины</w:t>
            </w:r>
          </w:p>
        </w:tc>
        <w:tc>
          <w:tcPr>
            <w:tcW w:w="1612" w:type="dxa"/>
            <w:tcBorders>
              <w:top w:val="nil"/>
              <w:left w:val="nil"/>
              <w:bottom w:val="single" w:sz="4" w:space="0" w:color="auto"/>
              <w:right w:val="single" w:sz="4" w:space="0" w:color="auto"/>
            </w:tcBorders>
            <w:vAlign w:val="bottom"/>
          </w:tcPr>
          <w:p w14:paraId="2EBF106B"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72E5A898" w14:textId="77777777" w:rsidR="00CE26D5" w:rsidRPr="00CE26D5" w:rsidRDefault="00CE26D5" w:rsidP="00CE26D5">
            <w:pPr>
              <w:jc w:val="center"/>
              <w:rPr>
                <w:color w:val="000000"/>
                <w:sz w:val="24"/>
              </w:rPr>
            </w:pPr>
            <w:r w:rsidRPr="00CE26D5">
              <w:rPr>
                <w:color w:val="000000"/>
                <w:sz w:val="24"/>
              </w:rPr>
              <w:t>Лесная</w:t>
            </w:r>
          </w:p>
        </w:tc>
        <w:tc>
          <w:tcPr>
            <w:tcW w:w="1589" w:type="dxa"/>
            <w:tcBorders>
              <w:top w:val="nil"/>
              <w:left w:val="single" w:sz="4" w:space="0" w:color="auto"/>
              <w:bottom w:val="single" w:sz="4" w:space="0" w:color="auto"/>
              <w:right w:val="single" w:sz="4" w:space="0" w:color="auto"/>
            </w:tcBorders>
            <w:vAlign w:val="center"/>
          </w:tcPr>
          <w:p w14:paraId="6F81B33F" w14:textId="77777777" w:rsidR="00CE26D5" w:rsidRPr="00CE26D5" w:rsidRDefault="00CE26D5" w:rsidP="00CE26D5">
            <w:pPr>
              <w:jc w:val="center"/>
              <w:rPr>
                <w:color w:val="000000"/>
                <w:sz w:val="24"/>
              </w:rPr>
            </w:pPr>
            <w:r w:rsidRPr="00CE26D5">
              <w:rPr>
                <w:color w:val="000000"/>
                <w:sz w:val="24"/>
              </w:rPr>
              <w:t>0,45</w:t>
            </w:r>
          </w:p>
        </w:tc>
        <w:tc>
          <w:tcPr>
            <w:tcW w:w="1134" w:type="dxa"/>
            <w:tcBorders>
              <w:top w:val="nil"/>
              <w:left w:val="nil"/>
              <w:bottom w:val="single" w:sz="4" w:space="0" w:color="auto"/>
              <w:right w:val="single" w:sz="4" w:space="0" w:color="auto"/>
            </w:tcBorders>
            <w:vAlign w:val="bottom"/>
          </w:tcPr>
          <w:p w14:paraId="5DC6649B"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1F0E7DBB" w14:textId="77777777" w:rsidR="00CE26D5" w:rsidRPr="00CE26D5" w:rsidRDefault="00CE26D5" w:rsidP="00CE26D5">
            <w:pPr>
              <w:jc w:val="center"/>
              <w:rPr>
                <w:color w:val="000000"/>
                <w:sz w:val="24"/>
              </w:rPr>
            </w:pPr>
            <w:r w:rsidRPr="00CE26D5">
              <w:rPr>
                <w:color w:val="000000"/>
                <w:sz w:val="24"/>
              </w:rPr>
              <w:t>0,45</w:t>
            </w:r>
          </w:p>
        </w:tc>
        <w:tc>
          <w:tcPr>
            <w:tcW w:w="851" w:type="dxa"/>
            <w:tcBorders>
              <w:top w:val="nil"/>
              <w:left w:val="nil"/>
              <w:bottom w:val="single" w:sz="4" w:space="0" w:color="auto"/>
              <w:right w:val="single" w:sz="4" w:space="0" w:color="auto"/>
            </w:tcBorders>
            <w:vAlign w:val="bottom"/>
          </w:tcPr>
          <w:p w14:paraId="09FA263C"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5C998138" w14:textId="77777777" w:rsidR="00CE26D5" w:rsidRPr="00CE26D5" w:rsidRDefault="00CE26D5" w:rsidP="00CE26D5">
            <w:pPr>
              <w:jc w:val="center"/>
              <w:rPr>
                <w:color w:val="000000"/>
                <w:sz w:val="24"/>
              </w:rPr>
            </w:pPr>
          </w:p>
        </w:tc>
        <w:tc>
          <w:tcPr>
            <w:tcW w:w="2493" w:type="dxa"/>
          </w:tcPr>
          <w:p w14:paraId="07FF2EBE"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BA4B8DC"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150D8D3E" w14:textId="77777777" w:rsidR="00CE26D5" w:rsidRPr="00CE26D5" w:rsidRDefault="00CE26D5" w:rsidP="00CE26D5">
            <w:pPr>
              <w:jc w:val="center"/>
              <w:rPr>
                <w:color w:val="000000"/>
                <w:sz w:val="24"/>
              </w:rPr>
            </w:pPr>
            <w:r w:rsidRPr="00CE26D5">
              <w:rPr>
                <w:color w:val="000000"/>
                <w:sz w:val="24"/>
              </w:rPr>
              <w:t>д. Варанкины</w:t>
            </w:r>
          </w:p>
        </w:tc>
        <w:tc>
          <w:tcPr>
            <w:tcW w:w="1612" w:type="dxa"/>
            <w:tcBorders>
              <w:top w:val="nil"/>
              <w:left w:val="nil"/>
              <w:bottom w:val="single" w:sz="4" w:space="0" w:color="auto"/>
              <w:right w:val="single" w:sz="4" w:space="0" w:color="auto"/>
            </w:tcBorders>
            <w:vAlign w:val="bottom"/>
          </w:tcPr>
          <w:p w14:paraId="43F04071"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72E4FC60" w14:textId="77777777" w:rsidR="00CE26D5" w:rsidRPr="00CE26D5" w:rsidRDefault="00CE26D5" w:rsidP="00CE26D5">
            <w:pPr>
              <w:jc w:val="center"/>
              <w:rPr>
                <w:color w:val="000000"/>
                <w:sz w:val="24"/>
              </w:rPr>
            </w:pPr>
            <w:r w:rsidRPr="00CE26D5">
              <w:rPr>
                <w:color w:val="000000"/>
                <w:sz w:val="24"/>
              </w:rPr>
              <w:t>Новый пер</w:t>
            </w:r>
          </w:p>
        </w:tc>
        <w:tc>
          <w:tcPr>
            <w:tcW w:w="1589" w:type="dxa"/>
            <w:tcBorders>
              <w:top w:val="nil"/>
              <w:left w:val="single" w:sz="4" w:space="0" w:color="auto"/>
              <w:bottom w:val="single" w:sz="4" w:space="0" w:color="auto"/>
              <w:right w:val="single" w:sz="4" w:space="0" w:color="auto"/>
            </w:tcBorders>
            <w:vAlign w:val="center"/>
          </w:tcPr>
          <w:p w14:paraId="55B2DA19" w14:textId="77777777" w:rsidR="00CE26D5" w:rsidRPr="00CE26D5" w:rsidRDefault="00CE26D5" w:rsidP="00CE26D5">
            <w:pPr>
              <w:jc w:val="center"/>
              <w:rPr>
                <w:color w:val="000000"/>
                <w:sz w:val="24"/>
              </w:rPr>
            </w:pPr>
            <w:r w:rsidRPr="00CE26D5">
              <w:rPr>
                <w:color w:val="000000"/>
                <w:sz w:val="24"/>
              </w:rPr>
              <w:t>0,3765</w:t>
            </w:r>
          </w:p>
        </w:tc>
        <w:tc>
          <w:tcPr>
            <w:tcW w:w="1134" w:type="dxa"/>
            <w:tcBorders>
              <w:top w:val="nil"/>
              <w:left w:val="nil"/>
              <w:bottom w:val="single" w:sz="4" w:space="0" w:color="auto"/>
              <w:right w:val="single" w:sz="4" w:space="0" w:color="auto"/>
            </w:tcBorders>
            <w:vAlign w:val="bottom"/>
          </w:tcPr>
          <w:p w14:paraId="4965C839"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60BF160F" w14:textId="77777777" w:rsidR="00CE26D5" w:rsidRPr="00CE26D5" w:rsidRDefault="00CE26D5" w:rsidP="00CE26D5">
            <w:pPr>
              <w:jc w:val="center"/>
              <w:rPr>
                <w:color w:val="000000"/>
                <w:sz w:val="24"/>
              </w:rPr>
            </w:pPr>
            <w:r w:rsidRPr="00CE26D5">
              <w:rPr>
                <w:color w:val="000000"/>
                <w:sz w:val="24"/>
              </w:rPr>
              <w:t>0,3765</w:t>
            </w:r>
          </w:p>
        </w:tc>
        <w:tc>
          <w:tcPr>
            <w:tcW w:w="851" w:type="dxa"/>
            <w:tcBorders>
              <w:top w:val="nil"/>
              <w:left w:val="nil"/>
              <w:bottom w:val="single" w:sz="4" w:space="0" w:color="auto"/>
              <w:right w:val="single" w:sz="4" w:space="0" w:color="auto"/>
            </w:tcBorders>
            <w:vAlign w:val="bottom"/>
          </w:tcPr>
          <w:p w14:paraId="1DBE381C"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257B4AE9" w14:textId="77777777" w:rsidR="00CE26D5" w:rsidRPr="00CE26D5" w:rsidRDefault="00CE26D5" w:rsidP="00CE26D5">
            <w:pPr>
              <w:jc w:val="center"/>
              <w:rPr>
                <w:color w:val="000000"/>
                <w:sz w:val="24"/>
              </w:rPr>
            </w:pPr>
          </w:p>
        </w:tc>
        <w:tc>
          <w:tcPr>
            <w:tcW w:w="2493" w:type="dxa"/>
          </w:tcPr>
          <w:p w14:paraId="05F5A417"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689ED46"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395493BC" w14:textId="77777777" w:rsidR="00CE26D5" w:rsidRPr="00CE26D5" w:rsidRDefault="00CE26D5" w:rsidP="00CE26D5">
            <w:pPr>
              <w:jc w:val="center"/>
              <w:rPr>
                <w:color w:val="000000"/>
                <w:sz w:val="24"/>
              </w:rPr>
            </w:pPr>
            <w:r w:rsidRPr="00CE26D5">
              <w:rPr>
                <w:color w:val="000000"/>
                <w:sz w:val="24"/>
              </w:rPr>
              <w:t>д. Васильевская</w:t>
            </w:r>
          </w:p>
        </w:tc>
        <w:tc>
          <w:tcPr>
            <w:tcW w:w="1612" w:type="dxa"/>
            <w:tcBorders>
              <w:top w:val="nil"/>
              <w:left w:val="nil"/>
              <w:bottom w:val="single" w:sz="4" w:space="0" w:color="auto"/>
              <w:right w:val="single" w:sz="4" w:space="0" w:color="auto"/>
            </w:tcBorders>
            <w:vAlign w:val="bottom"/>
          </w:tcPr>
          <w:p w14:paraId="7CB45588"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2D423220" w14:textId="77777777" w:rsidR="00CE26D5" w:rsidRPr="00CE26D5" w:rsidRDefault="00CE26D5" w:rsidP="00CE26D5">
            <w:pPr>
              <w:jc w:val="center"/>
              <w:rPr>
                <w:color w:val="000000"/>
                <w:sz w:val="24"/>
              </w:rPr>
            </w:pPr>
            <w:r w:rsidRPr="00CE26D5">
              <w:rPr>
                <w:color w:val="000000"/>
                <w:sz w:val="24"/>
              </w:rPr>
              <w:t>Васильевская</w:t>
            </w:r>
          </w:p>
        </w:tc>
        <w:tc>
          <w:tcPr>
            <w:tcW w:w="1589" w:type="dxa"/>
            <w:tcBorders>
              <w:top w:val="nil"/>
              <w:left w:val="single" w:sz="4" w:space="0" w:color="auto"/>
              <w:bottom w:val="single" w:sz="4" w:space="0" w:color="auto"/>
              <w:right w:val="single" w:sz="4" w:space="0" w:color="auto"/>
            </w:tcBorders>
            <w:vAlign w:val="center"/>
          </w:tcPr>
          <w:p w14:paraId="5F89C8DE" w14:textId="77777777" w:rsidR="00CE26D5" w:rsidRPr="00CE26D5" w:rsidRDefault="00CE26D5" w:rsidP="00CE26D5">
            <w:pPr>
              <w:jc w:val="center"/>
              <w:rPr>
                <w:color w:val="000000"/>
                <w:sz w:val="24"/>
              </w:rPr>
            </w:pPr>
            <w:r w:rsidRPr="00CE26D5">
              <w:rPr>
                <w:color w:val="000000"/>
                <w:sz w:val="24"/>
              </w:rPr>
              <w:t>0,97486</w:t>
            </w:r>
          </w:p>
        </w:tc>
        <w:tc>
          <w:tcPr>
            <w:tcW w:w="1134" w:type="dxa"/>
            <w:tcBorders>
              <w:top w:val="nil"/>
              <w:left w:val="nil"/>
              <w:bottom w:val="single" w:sz="4" w:space="0" w:color="auto"/>
              <w:right w:val="single" w:sz="4" w:space="0" w:color="auto"/>
            </w:tcBorders>
            <w:vAlign w:val="bottom"/>
          </w:tcPr>
          <w:p w14:paraId="43EBE548"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4BC7E5EE" w14:textId="77777777" w:rsidR="00CE26D5" w:rsidRPr="00CE26D5" w:rsidRDefault="00CE26D5" w:rsidP="00CE26D5">
            <w:pPr>
              <w:jc w:val="center"/>
              <w:rPr>
                <w:color w:val="000000"/>
                <w:sz w:val="24"/>
              </w:rPr>
            </w:pPr>
            <w:r w:rsidRPr="00CE26D5">
              <w:rPr>
                <w:color w:val="000000"/>
                <w:sz w:val="24"/>
              </w:rPr>
              <w:t>0,97486</w:t>
            </w:r>
          </w:p>
        </w:tc>
        <w:tc>
          <w:tcPr>
            <w:tcW w:w="851" w:type="dxa"/>
            <w:tcBorders>
              <w:top w:val="nil"/>
              <w:left w:val="nil"/>
              <w:bottom w:val="single" w:sz="4" w:space="0" w:color="auto"/>
              <w:right w:val="single" w:sz="4" w:space="0" w:color="auto"/>
            </w:tcBorders>
            <w:vAlign w:val="bottom"/>
          </w:tcPr>
          <w:p w14:paraId="4ECCAF15"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1D658762" w14:textId="77777777" w:rsidR="00CE26D5" w:rsidRPr="00CE26D5" w:rsidRDefault="00CE26D5" w:rsidP="00CE26D5">
            <w:pPr>
              <w:jc w:val="center"/>
              <w:rPr>
                <w:color w:val="000000"/>
                <w:sz w:val="24"/>
              </w:rPr>
            </w:pPr>
          </w:p>
        </w:tc>
        <w:tc>
          <w:tcPr>
            <w:tcW w:w="2493" w:type="dxa"/>
          </w:tcPr>
          <w:p w14:paraId="5B076A68"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F80B663"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346079EF" w14:textId="77777777" w:rsidR="00CE26D5" w:rsidRPr="00CE26D5" w:rsidRDefault="00CE26D5" w:rsidP="00CE26D5">
            <w:pPr>
              <w:rPr>
                <w:color w:val="000000"/>
                <w:sz w:val="24"/>
              </w:rPr>
            </w:pPr>
            <w:r w:rsidRPr="00CE26D5">
              <w:rPr>
                <w:color w:val="000000"/>
                <w:sz w:val="24"/>
              </w:rPr>
              <w:t>д.Васильевская 1-я</w:t>
            </w:r>
          </w:p>
        </w:tc>
        <w:tc>
          <w:tcPr>
            <w:tcW w:w="1612" w:type="dxa"/>
            <w:tcBorders>
              <w:top w:val="nil"/>
              <w:left w:val="nil"/>
              <w:bottom w:val="single" w:sz="4" w:space="0" w:color="auto"/>
              <w:right w:val="single" w:sz="4" w:space="0" w:color="auto"/>
            </w:tcBorders>
            <w:vAlign w:val="bottom"/>
          </w:tcPr>
          <w:p w14:paraId="7432A80D"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5665FFF2" w14:textId="77777777" w:rsidR="00CE26D5" w:rsidRPr="00CE26D5" w:rsidRDefault="00CE26D5" w:rsidP="00CE26D5">
            <w:pPr>
              <w:jc w:val="center"/>
              <w:rPr>
                <w:color w:val="000000"/>
                <w:sz w:val="24"/>
              </w:rPr>
            </w:pPr>
            <w:r w:rsidRPr="00CE26D5">
              <w:rPr>
                <w:color w:val="000000"/>
                <w:sz w:val="24"/>
              </w:rPr>
              <w:t>Васильевская 1-я</w:t>
            </w:r>
          </w:p>
        </w:tc>
        <w:tc>
          <w:tcPr>
            <w:tcW w:w="1589" w:type="dxa"/>
            <w:tcBorders>
              <w:top w:val="nil"/>
              <w:left w:val="single" w:sz="4" w:space="0" w:color="auto"/>
              <w:bottom w:val="single" w:sz="4" w:space="0" w:color="auto"/>
              <w:right w:val="single" w:sz="4" w:space="0" w:color="auto"/>
            </w:tcBorders>
            <w:vAlign w:val="center"/>
          </w:tcPr>
          <w:p w14:paraId="2218BF42" w14:textId="77777777" w:rsidR="00CE26D5" w:rsidRPr="00CE26D5" w:rsidRDefault="00CE26D5" w:rsidP="00CE26D5">
            <w:pPr>
              <w:jc w:val="center"/>
              <w:rPr>
                <w:color w:val="000000"/>
                <w:sz w:val="24"/>
              </w:rPr>
            </w:pPr>
            <w:r w:rsidRPr="00CE26D5">
              <w:rPr>
                <w:color w:val="000000"/>
                <w:sz w:val="24"/>
              </w:rPr>
              <w:t>0,4538</w:t>
            </w:r>
          </w:p>
        </w:tc>
        <w:tc>
          <w:tcPr>
            <w:tcW w:w="1134" w:type="dxa"/>
            <w:tcBorders>
              <w:top w:val="nil"/>
              <w:left w:val="nil"/>
              <w:bottom w:val="single" w:sz="4" w:space="0" w:color="auto"/>
              <w:right w:val="single" w:sz="4" w:space="0" w:color="auto"/>
            </w:tcBorders>
            <w:vAlign w:val="bottom"/>
          </w:tcPr>
          <w:p w14:paraId="2A6E0060"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59111B98" w14:textId="77777777" w:rsidR="00CE26D5" w:rsidRPr="00CE26D5" w:rsidRDefault="00CE26D5" w:rsidP="00CE26D5">
            <w:pPr>
              <w:jc w:val="center"/>
              <w:rPr>
                <w:color w:val="000000"/>
                <w:sz w:val="24"/>
              </w:rPr>
            </w:pPr>
            <w:r w:rsidRPr="00CE26D5">
              <w:rPr>
                <w:color w:val="000000"/>
                <w:sz w:val="24"/>
              </w:rPr>
              <w:t>0,4538</w:t>
            </w:r>
          </w:p>
        </w:tc>
        <w:tc>
          <w:tcPr>
            <w:tcW w:w="851" w:type="dxa"/>
            <w:tcBorders>
              <w:top w:val="nil"/>
              <w:left w:val="nil"/>
              <w:bottom w:val="single" w:sz="4" w:space="0" w:color="auto"/>
              <w:right w:val="single" w:sz="4" w:space="0" w:color="auto"/>
            </w:tcBorders>
            <w:vAlign w:val="bottom"/>
          </w:tcPr>
          <w:p w14:paraId="005C8352"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78267FE2" w14:textId="77777777" w:rsidR="00CE26D5" w:rsidRPr="00CE26D5" w:rsidRDefault="00CE26D5" w:rsidP="00CE26D5">
            <w:pPr>
              <w:jc w:val="center"/>
              <w:rPr>
                <w:color w:val="000000"/>
                <w:sz w:val="24"/>
              </w:rPr>
            </w:pPr>
          </w:p>
        </w:tc>
        <w:tc>
          <w:tcPr>
            <w:tcW w:w="2493" w:type="dxa"/>
          </w:tcPr>
          <w:p w14:paraId="7804E98D"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038B269"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37E1F105" w14:textId="77777777" w:rsidR="00CE26D5" w:rsidRPr="00CE26D5" w:rsidRDefault="00CE26D5" w:rsidP="00CE26D5">
            <w:pPr>
              <w:jc w:val="center"/>
              <w:rPr>
                <w:color w:val="000000"/>
                <w:sz w:val="24"/>
              </w:rPr>
            </w:pPr>
            <w:r w:rsidRPr="00CE26D5">
              <w:rPr>
                <w:color w:val="000000"/>
                <w:sz w:val="24"/>
              </w:rPr>
              <w:t>д.Васильевская 2-я</w:t>
            </w:r>
          </w:p>
        </w:tc>
        <w:tc>
          <w:tcPr>
            <w:tcW w:w="1612" w:type="dxa"/>
            <w:tcBorders>
              <w:top w:val="nil"/>
              <w:left w:val="nil"/>
              <w:bottom w:val="single" w:sz="4" w:space="0" w:color="auto"/>
              <w:right w:val="single" w:sz="4" w:space="0" w:color="auto"/>
            </w:tcBorders>
            <w:vAlign w:val="bottom"/>
          </w:tcPr>
          <w:p w14:paraId="71E82CCC"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730B8218" w14:textId="77777777" w:rsidR="00CE26D5" w:rsidRPr="00CE26D5" w:rsidRDefault="00CE26D5" w:rsidP="00CE26D5">
            <w:pPr>
              <w:jc w:val="center"/>
              <w:rPr>
                <w:color w:val="000000"/>
                <w:sz w:val="24"/>
              </w:rPr>
            </w:pPr>
            <w:r w:rsidRPr="00CE26D5">
              <w:rPr>
                <w:color w:val="000000"/>
                <w:sz w:val="24"/>
              </w:rPr>
              <w:t>Васильевская 2-я</w:t>
            </w:r>
          </w:p>
        </w:tc>
        <w:tc>
          <w:tcPr>
            <w:tcW w:w="1589" w:type="dxa"/>
            <w:tcBorders>
              <w:top w:val="nil"/>
              <w:left w:val="single" w:sz="4" w:space="0" w:color="auto"/>
              <w:bottom w:val="single" w:sz="4" w:space="0" w:color="auto"/>
              <w:right w:val="single" w:sz="4" w:space="0" w:color="auto"/>
            </w:tcBorders>
            <w:vAlign w:val="center"/>
          </w:tcPr>
          <w:p w14:paraId="1B8AD9D1" w14:textId="77777777" w:rsidR="00CE26D5" w:rsidRPr="00CE26D5" w:rsidRDefault="00CE26D5" w:rsidP="00CE26D5">
            <w:pPr>
              <w:jc w:val="center"/>
              <w:rPr>
                <w:color w:val="000000"/>
                <w:sz w:val="24"/>
              </w:rPr>
            </w:pPr>
            <w:r w:rsidRPr="00CE26D5">
              <w:rPr>
                <w:color w:val="000000"/>
                <w:sz w:val="24"/>
              </w:rPr>
              <w:t>0,3904</w:t>
            </w:r>
          </w:p>
        </w:tc>
        <w:tc>
          <w:tcPr>
            <w:tcW w:w="1134" w:type="dxa"/>
            <w:tcBorders>
              <w:top w:val="nil"/>
              <w:left w:val="nil"/>
              <w:bottom w:val="single" w:sz="4" w:space="0" w:color="auto"/>
              <w:right w:val="single" w:sz="4" w:space="0" w:color="auto"/>
            </w:tcBorders>
            <w:vAlign w:val="bottom"/>
          </w:tcPr>
          <w:p w14:paraId="38D2ED95"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0EF151FC" w14:textId="77777777" w:rsidR="00CE26D5" w:rsidRPr="00CE26D5" w:rsidRDefault="00CE26D5" w:rsidP="00CE26D5">
            <w:pPr>
              <w:jc w:val="center"/>
              <w:rPr>
                <w:color w:val="000000"/>
                <w:sz w:val="24"/>
              </w:rPr>
            </w:pPr>
            <w:r w:rsidRPr="00CE26D5">
              <w:rPr>
                <w:color w:val="000000"/>
                <w:sz w:val="24"/>
              </w:rPr>
              <w:t>0,3904</w:t>
            </w:r>
          </w:p>
        </w:tc>
        <w:tc>
          <w:tcPr>
            <w:tcW w:w="851" w:type="dxa"/>
            <w:tcBorders>
              <w:top w:val="nil"/>
              <w:left w:val="nil"/>
              <w:bottom w:val="single" w:sz="4" w:space="0" w:color="auto"/>
              <w:right w:val="single" w:sz="4" w:space="0" w:color="auto"/>
            </w:tcBorders>
            <w:vAlign w:val="bottom"/>
          </w:tcPr>
          <w:p w14:paraId="5AE2F6C1"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50212B85" w14:textId="77777777" w:rsidR="00CE26D5" w:rsidRPr="00CE26D5" w:rsidRDefault="00CE26D5" w:rsidP="00CE26D5">
            <w:pPr>
              <w:jc w:val="center"/>
              <w:rPr>
                <w:color w:val="000000"/>
                <w:sz w:val="24"/>
              </w:rPr>
            </w:pPr>
          </w:p>
        </w:tc>
        <w:tc>
          <w:tcPr>
            <w:tcW w:w="2493" w:type="dxa"/>
          </w:tcPr>
          <w:p w14:paraId="238F6C41"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45E178C"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2A2133D9" w14:textId="77777777" w:rsidR="00CE26D5" w:rsidRPr="00CE26D5" w:rsidRDefault="00CE26D5" w:rsidP="00CE26D5">
            <w:pPr>
              <w:jc w:val="center"/>
              <w:rPr>
                <w:color w:val="000000"/>
                <w:sz w:val="24"/>
              </w:rPr>
            </w:pPr>
            <w:r w:rsidRPr="00CE26D5">
              <w:rPr>
                <w:color w:val="000000"/>
                <w:sz w:val="24"/>
              </w:rPr>
              <w:t>д. Ваулинская</w:t>
            </w:r>
          </w:p>
        </w:tc>
        <w:tc>
          <w:tcPr>
            <w:tcW w:w="1612" w:type="dxa"/>
            <w:tcBorders>
              <w:top w:val="nil"/>
              <w:left w:val="nil"/>
              <w:bottom w:val="single" w:sz="4" w:space="0" w:color="auto"/>
              <w:right w:val="single" w:sz="4" w:space="0" w:color="auto"/>
            </w:tcBorders>
            <w:vAlign w:val="bottom"/>
          </w:tcPr>
          <w:p w14:paraId="56CECD2B"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56A1D372"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19399AAD" w14:textId="77777777" w:rsidR="00CE26D5" w:rsidRPr="00CE26D5" w:rsidRDefault="00CE26D5" w:rsidP="00CE26D5">
            <w:pPr>
              <w:jc w:val="center"/>
              <w:rPr>
                <w:color w:val="000000"/>
                <w:sz w:val="24"/>
              </w:rPr>
            </w:pPr>
            <w:r w:rsidRPr="00CE26D5">
              <w:rPr>
                <w:color w:val="000000"/>
                <w:sz w:val="24"/>
              </w:rPr>
              <w:t>0,6027</w:t>
            </w:r>
          </w:p>
        </w:tc>
        <w:tc>
          <w:tcPr>
            <w:tcW w:w="1134" w:type="dxa"/>
            <w:tcBorders>
              <w:top w:val="nil"/>
              <w:left w:val="nil"/>
              <w:bottom w:val="single" w:sz="4" w:space="0" w:color="auto"/>
              <w:right w:val="single" w:sz="4" w:space="0" w:color="auto"/>
            </w:tcBorders>
            <w:vAlign w:val="bottom"/>
          </w:tcPr>
          <w:p w14:paraId="51EFA5A7"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71B2EA75" w14:textId="77777777" w:rsidR="00CE26D5" w:rsidRPr="00CE26D5" w:rsidRDefault="00CE26D5" w:rsidP="00CE26D5">
            <w:pPr>
              <w:jc w:val="center"/>
              <w:rPr>
                <w:color w:val="000000"/>
                <w:sz w:val="24"/>
              </w:rPr>
            </w:pPr>
            <w:r w:rsidRPr="00CE26D5">
              <w:rPr>
                <w:color w:val="000000"/>
                <w:sz w:val="24"/>
              </w:rPr>
              <w:t>0,6027</w:t>
            </w:r>
          </w:p>
        </w:tc>
        <w:tc>
          <w:tcPr>
            <w:tcW w:w="851" w:type="dxa"/>
            <w:tcBorders>
              <w:top w:val="nil"/>
              <w:left w:val="nil"/>
              <w:bottom w:val="single" w:sz="4" w:space="0" w:color="auto"/>
              <w:right w:val="single" w:sz="4" w:space="0" w:color="auto"/>
            </w:tcBorders>
            <w:vAlign w:val="bottom"/>
          </w:tcPr>
          <w:p w14:paraId="77D96ED4"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6B7DC39C" w14:textId="77777777" w:rsidR="00CE26D5" w:rsidRPr="00CE26D5" w:rsidRDefault="00CE26D5" w:rsidP="00CE26D5">
            <w:pPr>
              <w:jc w:val="center"/>
              <w:rPr>
                <w:color w:val="000000"/>
                <w:sz w:val="24"/>
              </w:rPr>
            </w:pPr>
          </w:p>
        </w:tc>
        <w:tc>
          <w:tcPr>
            <w:tcW w:w="2493" w:type="dxa"/>
          </w:tcPr>
          <w:p w14:paraId="52C6169B"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2C9EDAE"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78BA0429" w14:textId="77777777" w:rsidR="00CE26D5" w:rsidRPr="00CE26D5" w:rsidRDefault="00CE26D5" w:rsidP="00CE26D5">
            <w:pPr>
              <w:jc w:val="center"/>
              <w:rPr>
                <w:color w:val="000000"/>
                <w:sz w:val="24"/>
              </w:rPr>
            </w:pPr>
            <w:r w:rsidRPr="00CE26D5">
              <w:rPr>
                <w:color w:val="000000"/>
                <w:sz w:val="24"/>
              </w:rPr>
              <w:t>д. Волоковые</w:t>
            </w:r>
          </w:p>
        </w:tc>
        <w:tc>
          <w:tcPr>
            <w:tcW w:w="1612" w:type="dxa"/>
            <w:tcBorders>
              <w:top w:val="nil"/>
              <w:left w:val="nil"/>
              <w:bottom w:val="single" w:sz="4" w:space="0" w:color="auto"/>
              <w:right w:val="single" w:sz="4" w:space="0" w:color="auto"/>
            </w:tcBorders>
            <w:vAlign w:val="bottom"/>
          </w:tcPr>
          <w:p w14:paraId="133EA2D7"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64F9D504"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5F6DDC28" w14:textId="77777777" w:rsidR="00CE26D5" w:rsidRPr="00CE26D5" w:rsidRDefault="00CE26D5" w:rsidP="00CE26D5">
            <w:pPr>
              <w:jc w:val="center"/>
              <w:rPr>
                <w:color w:val="000000"/>
                <w:sz w:val="24"/>
              </w:rPr>
            </w:pPr>
            <w:r w:rsidRPr="00CE26D5">
              <w:rPr>
                <w:color w:val="000000"/>
                <w:sz w:val="24"/>
              </w:rPr>
              <w:t>0,2906</w:t>
            </w:r>
          </w:p>
        </w:tc>
        <w:tc>
          <w:tcPr>
            <w:tcW w:w="1134" w:type="dxa"/>
            <w:tcBorders>
              <w:top w:val="nil"/>
              <w:left w:val="nil"/>
              <w:bottom w:val="single" w:sz="4" w:space="0" w:color="auto"/>
              <w:right w:val="single" w:sz="4" w:space="0" w:color="auto"/>
            </w:tcBorders>
            <w:vAlign w:val="bottom"/>
          </w:tcPr>
          <w:p w14:paraId="14A3E557"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6EA20947" w14:textId="77777777" w:rsidR="00CE26D5" w:rsidRPr="00CE26D5" w:rsidRDefault="00CE26D5" w:rsidP="00CE26D5">
            <w:pPr>
              <w:jc w:val="center"/>
              <w:rPr>
                <w:color w:val="000000"/>
                <w:sz w:val="24"/>
              </w:rPr>
            </w:pPr>
            <w:r w:rsidRPr="00CE26D5">
              <w:rPr>
                <w:color w:val="000000"/>
                <w:sz w:val="24"/>
              </w:rPr>
              <w:t>0,2906</w:t>
            </w:r>
          </w:p>
        </w:tc>
        <w:tc>
          <w:tcPr>
            <w:tcW w:w="851" w:type="dxa"/>
            <w:tcBorders>
              <w:top w:val="nil"/>
              <w:left w:val="nil"/>
              <w:bottom w:val="single" w:sz="4" w:space="0" w:color="auto"/>
              <w:right w:val="single" w:sz="4" w:space="0" w:color="auto"/>
            </w:tcBorders>
            <w:vAlign w:val="bottom"/>
          </w:tcPr>
          <w:p w14:paraId="594ADE5B"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284122C0" w14:textId="77777777" w:rsidR="00CE26D5" w:rsidRPr="00CE26D5" w:rsidRDefault="00CE26D5" w:rsidP="00CE26D5">
            <w:pPr>
              <w:jc w:val="center"/>
              <w:rPr>
                <w:color w:val="000000"/>
                <w:sz w:val="24"/>
              </w:rPr>
            </w:pPr>
          </w:p>
        </w:tc>
        <w:tc>
          <w:tcPr>
            <w:tcW w:w="2493" w:type="dxa"/>
          </w:tcPr>
          <w:p w14:paraId="65DEE37C"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06219F6A"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07AFF9B1" w14:textId="77777777" w:rsidR="00CE26D5" w:rsidRPr="00CE26D5" w:rsidRDefault="00CE26D5" w:rsidP="00CE26D5">
            <w:pPr>
              <w:jc w:val="center"/>
              <w:rPr>
                <w:color w:val="000000"/>
                <w:sz w:val="24"/>
              </w:rPr>
            </w:pPr>
            <w:r w:rsidRPr="00CE26D5">
              <w:rPr>
                <w:color w:val="000000"/>
                <w:sz w:val="24"/>
              </w:rPr>
              <w:t>д. Горьковская</w:t>
            </w:r>
          </w:p>
        </w:tc>
        <w:tc>
          <w:tcPr>
            <w:tcW w:w="1612" w:type="dxa"/>
            <w:tcBorders>
              <w:top w:val="nil"/>
              <w:left w:val="nil"/>
              <w:bottom w:val="single" w:sz="4" w:space="0" w:color="auto"/>
              <w:right w:val="single" w:sz="4" w:space="0" w:color="auto"/>
            </w:tcBorders>
            <w:vAlign w:val="bottom"/>
          </w:tcPr>
          <w:p w14:paraId="050AA7BD"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04D1A620"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79DED065" w14:textId="77777777" w:rsidR="00CE26D5" w:rsidRPr="00CE26D5" w:rsidRDefault="00CE26D5" w:rsidP="00CE26D5">
            <w:pPr>
              <w:jc w:val="center"/>
              <w:rPr>
                <w:color w:val="000000"/>
                <w:sz w:val="24"/>
              </w:rPr>
            </w:pPr>
            <w:r w:rsidRPr="00CE26D5">
              <w:rPr>
                <w:color w:val="000000"/>
                <w:sz w:val="24"/>
              </w:rPr>
              <w:t>0,5432</w:t>
            </w:r>
          </w:p>
        </w:tc>
        <w:tc>
          <w:tcPr>
            <w:tcW w:w="1134" w:type="dxa"/>
            <w:tcBorders>
              <w:top w:val="nil"/>
              <w:left w:val="nil"/>
              <w:bottom w:val="single" w:sz="4" w:space="0" w:color="auto"/>
              <w:right w:val="single" w:sz="4" w:space="0" w:color="auto"/>
            </w:tcBorders>
            <w:vAlign w:val="bottom"/>
          </w:tcPr>
          <w:p w14:paraId="73EDAA6D"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7FAFFBA0" w14:textId="77777777" w:rsidR="00CE26D5" w:rsidRPr="00CE26D5" w:rsidRDefault="00CE26D5" w:rsidP="00CE26D5">
            <w:pPr>
              <w:jc w:val="center"/>
              <w:rPr>
                <w:color w:val="000000"/>
                <w:sz w:val="24"/>
              </w:rPr>
            </w:pPr>
            <w:r w:rsidRPr="00CE26D5">
              <w:rPr>
                <w:color w:val="000000"/>
                <w:sz w:val="24"/>
              </w:rPr>
              <w:t>0,5432</w:t>
            </w:r>
          </w:p>
        </w:tc>
        <w:tc>
          <w:tcPr>
            <w:tcW w:w="851" w:type="dxa"/>
            <w:tcBorders>
              <w:top w:val="nil"/>
              <w:left w:val="nil"/>
              <w:bottom w:val="single" w:sz="4" w:space="0" w:color="auto"/>
              <w:right w:val="single" w:sz="4" w:space="0" w:color="auto"/>
            </w:tcBorders>
            <w:vAlign w:val="bottom"/>
          </w:tcPr>
          <w:p w14:paraId="1D5515D9"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6433EEE3" w14:textId="77777777" w:rsidR="00CE26D5" w:rsidRPr="00CE26D5" w:rsidRDefault="00CE26D5" w:rsidP="00CE26D5">
            <w:pPr>
              <w:jc w:val="center"/>
              <w:rPr>
                <w:color w:val="000000"/>
                <w:sz w:val="24"/>
              </w:rPr>
            </w:pPr>
          </w:p>
        </w:tc>
        <w:tc>
          <w:tcPr>
            <w:tcW w:w="2493" w:type="dxa"/>
          </w:tcPr>
          <w:p w14:paraId="37605820"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9ED601D"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52ED6C8A" w14:textId="77777777" w:rsidR="00CE26D5" w:rsidRPr="00CE26D5" w:rsidRDefault="00CE26D5" w:rsidP="00CE26D5">
            <w:pPr>
              <w:jc w:val="center"/>
              <w:rPr>
                <w:color w:val="000000"/>
                <w:sz w:val="24"/>
              </w:rPr>
            </w:pPr>
            <w:r w:rsidRPr="00CE26D5">
              <w:rPr>
                <w:color w:val="000000"/>
                <w:sz w:val="24"/>
              </w:rPr>
              <w:t>д. Грибановская</w:t>
            </w:r>
          </w:p>
        </w:tc>
        <w:tc>
          <w:tcPr>
            <w:tcW w:w="1612" w:type="dxa"/>
            <w:tcBorders>
              <w:top w:val="nil"/>
              <w:left w:val="nil"/>
              <w:bottom w:val="single" w:sz="4" w:space="0" w:color="auto"/>
              <w:right w:val="single" w:sz="4" w:space="0" w:color="auto"/>
            </w:tcBorders>
            <w:vAlign w:val="bottom"/>
          </w:tcPr>
          <w:p w14:paraId="7969CB76"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6AAF6C32"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66D69D98" w14:textId="77777777" w:rsidR="00CE26D5" w:rsidRPr="00CE26D5" w:rsidRDefault="00CE26D5" w:rsidP="00CE26D5">
            <w:pPr>
              <w:jc w:val="center"/>
              <w:rPr>
                <w:color w:val="000000"/>
                <w:sz w:val="24"/>
              </w:rPr>
            </w:pPr>
            <w:r w:rsidRPr="00CE26D5">
              <w:rPr>
                <w:color w:val="000000"/>
                <w:sz w:val="24"/>
              </w:rPr>
              <w:t>0,539</w:t>
            </w:r>
          </w:p>
        </w:tc>
        <w:tc>
          <w:tcPr>
            <w:tcW w:w="1134" w:type="dxa"/>
            <w:tcBorders>
              <w:top w:val="nil"/>
              <w:left w:val="nil"/>
              <w:bottom w:val="single" w:sz="4" w:space="0" w:color="auto"/>
              <w:right w:val="single" w:sz="4" w:space="0" w:color="auto"/>
            </w:tcBorders>
            <w:vAlign w:val="bottom"/>
          </w:tcPr>
          <w:p w14:paraId="5268AB7B"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148770AB" w14:textId="77777777" w:rsidR="00CE26D5" w:rsidRPr="00CE26D5" w:rsidRDefault="00CE26D5" w:rsidP="00CE26D5">
            <w:pPr>
              <w:jc w:val="center"/>
              <w:rPr>
                <w:color w:val="000000"/>
                <w:sz w:val="24"/>
              </w:rPr>
            </w:pPr>
            <w:r w:rsidRPr="00CE26D5">
              <w:rPr>
                <w:color w:val="000000"/>
                <w:sz w:val="24"/>
              </w:rPr>
              <w:t>0,539</w:t>
            </w:r>
          </w:p>
        </w:tc>
        <w:tc>
          <w:tcPr>
            <w:tcW w:w="851" w:type="dxa"/>
            <w:tcBorders>
              <w:top w:val="nil"/>
              <w:left w:val="nil"/>
              <w:bottom w:val="single" w:sz="4" w:space="0" w:color="auto"/>
              <w:right w:val="single" w:sz="4" w:space="0" w:color="auto"/>
            </w:tcBorders>
            <w:vAlign w:val="bottom"/>
          </w:tcPr>
          <w:p w14:paraId="2AFA0193"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541B39BF" w14:textId="77777777" w:rsidR="00CE26D5" w:rsidRPr="00CE26D5" w:rsidRDefault="00CE26D5" w:rsidP="00CE26D5">
            <w:pPr>
              <w:jc w:val="center"/>
              <w:rPr>
                <w:color w:val="000000"/>
                <w:sz w:val="24"/>
              </w:rPr>
            </w:pPr>
          </w:p>
        </w:tc>
        <w:tc>
          <w:tcPr>
            <w:tcW w:w="2493" w:type="dxa"/>
          </w:tcPr>
          <w:p w14:paraId="338329F5"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0DF9D4A7"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328D16A5" w14:textId="77777777" w:rsidR="00CE26D5" w:rsidRPr="00CE26D5" w:rsidRDefault="00CE26D5" w:rsidP="00CE26D5">
            <w:pPr>
              <w:jc w:val="center"/>
              <w:rPr>
                <w:color w:val="000000"/>
                <w:sz w:val="24"/>
              </w:rPr>
            </w:pPr>
            <w:r w:rsidRPr="00CE26D5">
              <w:rPr>
                <w:color w:val="000000"/>
                <w:sz w:val="24"/>
              </w:rPr>
              <w:lastRenderedPageBreak/>
              <w:t>д. Григорьевская</w:t>
            </w:r>
          </w:p>
        </w:tc>
        <w:tc>
          <w:tcPr>
            <w:tcW w:w="1612" w:type="dxa"/>
            <w:tcBorders>
              <w:top w:val="nil"/>
              <w:left w:val="nil"/>
              <w:bottom w:val="single" w:sz="4" w:space="0" w:color="auto"/>
              <w:right w:val="single" w:sz="4" w:space="0" w:color="auto"/>
            </w:tcBorders>
            <w:vAlign w:val="bottom"/>
          </w:tcPr>
          <w:p w14:paraId="69AA972C"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50766E04"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6A677308" w14:textId="77777777" w:rsidR="00CE26D5" w:rsidRPr="00CE26D5" w:rsidRDefault="00CE26D5" w:rsidP="00CE26D5">
            <w:pPr>
              <w:jc w:val="center"/>
              <w:rPr>
                <w:color w:val="000000"/>
                <w:sz w:val="24"/>
              </w:rPr>
            </w:pPr>
            <w:r w:rsidRPr="00CE26D5">
              <w:rPr>
                <w:color w:val="000000"/>
                <w:sz w:val="24"/>
              </w:rPr>
              <w:t>0,1949</w:t>
            </w:r>
          </w:p>
        </w:tc>
        <w:tc>
          <w:tcPr>
            <w:tcW w:w="1134" w:type="dxa"/>
            <w:tcBorders>
              <w:top w:val="nil"/>
              <w:left w:val="nil"/>
              <w:bottom w:val="single" w:sz="4" w:space="0" w:color="auto"/>
              <w:right w:val="single" w:sz="4" w:space="0" w:color="auto"/>
            </w:tcBorders>
            <w:vAlign w:val="bottom"/>
          </w:tcPr>
          <w:p w14:paraId="1DB4E31C"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3F795D8C" w14:textId="77777777" w:rsidR="00CE26D5" w:rsidRPr="00CE26D5" w:rsidRDefault="00CE26D5" w:rsidP="00CE26D5">
            <w:pPr>
              <w:jc w:val="center"/>
              <w:rPr>
                <w:color w:val="000000"/>
                <w:sz w:val="24"/>
              </w:rPr>
            </w:pPr>
            <w:r w:rsidRPr="00CE26D5">
              <w:rPr>
                <w:color w:val="000000"/>
                <w:sz w:val="24"/>
              </w:rPr>
              <w:t>0,1949</w:t>
            </w:r>
          </w:p>
        </w:tc>
        <w:tc>
          <w:tcPr>
            <w:tcW w:w="851" w:type="dxa"/>
            <w:tcBorders>
              <w:top w:val="nil"/>
              <w:left w:val="nil"/>
              <w:bottom w:val="single" w:sz="4" w:space="0" w:color="auto"/>
              <w:right w:val="single" w:sz="4" w:space="0" w:color="auto"/>
            </w:tcBorders>
            <w:vAlign w:val="bottom"/>
          </w:tcPr>
          <w:p w14:paraId="2E069C6D"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4EABCFE6" w14:textId="77777777" w:rsidR="00CE26D5" w:rsidRPr="00CE26D5" w:rsidRDefault="00CE26D5" w:rsidP="00CE26D5">
            <w:pPr>
              <w:jc w:val="center"/>
              <w:rPr>
                <w:color w:val="000000"/>
                <w:sz w:val="24"/>
              </w:rPr>
            </w:pPr>
          </w:p>
        </w:tc>
        <w:tc>
          <w:tcPr>
            <w:tcW w:w="2493" w:type="dxa"/>
          </w:tcPr>
          <w:p w14:paraId="30537D47"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4817AB8"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445FC590" w14:textId="77777777" w:rsidR="00CE26D5" w:rsidRPr="00CE26D5" w:rsidRDefault="00CE26D5" w:rsidP="00CE26D5">
            <w:pPr>
              <w:jc w:val="center"/>
              <w:rPr>
                <w:color w:val="000000"/>
                <w:sz w:val="24"/>
              </w:rPr>
            </w:pPr>
            <w:r w:rsidRPr="00CE26D5">
              <w:rPr>
                <w:color w:val="000000"/>
                <w:sz w:val="24"/>
              </w:rPr>
              <w:t>д. Дмитриевская</w:t>
            </w:r>
          </w:p>
        </w:tc>
        <w:tc>
          <w:tcPr>
            <w:tcW w:w="1612" w:type="dxa"/>
            <w:tcBorders>
              <w:top w:val="nil"/>
              <w:left w:val="nil"/>
              <w:bottom w:val="single" w:sz="4" w:space="0" w:color="auto"/>
              <w:right w:val="single" w:sz="4" w:space="0" w:color="auto"/>
            </w:tcBorders>
            <w:vAlign w:val="bottom"/>
          </w:tcPr>
          <w:p w14:paraId="292AF650"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70381C19"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339ADE66" w14:textId="77777777" w:rsidR="00CE26D5" w:rsidRPr="00CE26D5" w:rsidRDefault="00CE26D5" w:rsidP="00CE26D5">
            <w:pPr>
              <w:jc w:val="center"/>
              <w:rPr>
                <w:color w:val="000000"/>
                <w:sz w:val="24"/>
              </w:rPr>
            </w:pPr>
            <w:r w:rsidRPr="00CE26D5">
              <w:rPr>
                <w:color w:val="000000"/>
                <w:sz w:val="24"/>
              </w:rPr>
              <w:t>0,3795</w:t>
            </w:r>
          </w:p>
        </w:tc>
        <w:tc>
          <w:tcPr>
            <w:tcW w:w="1134" w:type="dxa"/>
            <w:tcBorders>
              <w:top w:val="nil"/>
              <w:left w:val="nil"/>
              <w:bottom w:val="single" w:sz="4" w:space="0" w:color="auto"/>
              <w:right w:val="single" w:sz="4" w:space="0" w:color="auto"/>
            </w:tcBorders>
            <w:vAlign w:val="bottom"/>
          </w:tcPr>
          <w:p w14:paraId="5752B782"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1B56E8DF" w14:textId="77777777" w:rsidR="00CE26D5" w:rsidRPr="00CE26D5" w:rsidRDefault="00CE26D5" w:rsidP="00CE26D5">
            <w:pPr>
              <w:jc w:val="center"/>
              <w:rPr>
                <w:color w:val="000000"/>
                <w:sz w:val="24"/>
              </w:rPr>
            </w:pPr>
            <w:r w:rsidRPr="00CE26D5">
              <w:rPr>
                <w:color w:val="000000"/>
                <w:sz w:val="24"/>
              </w:rPr>
              <w:t>0,3795</w:t>
            </w:r>
          </w:p>
        </w:tc>
        <w:tc>
          <w:tcPr>
            <w:tcW w:w="851" w:type="dxa"/>
            <w:tcBorders>
              <w:top w:val="nil"/>
              <w:left w:val="nil"/>
              <w:bottom w:val="single" w:sz="4" w:space="0" w:color="auto"/>
              <w:right w:val="single" w:sz="4" w:space="0" w:color="auto"/>
            </w:tcBorders>
            <w:vAlign w:val="bottom"/>
          </w:tcPr>
          <w:p w14:paraId="7030630A"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0B546109" w14:textId="77777777" w:rsidR="00CE26D5" w:rsidRPr="00CE26D5" w:rsidRDefault="00CE26D5" w:rsidP="00CE26D5">
            <w:pPr>
              <w:jc w:val="center"/>
              <w:rPr>
                <w:color w:val="000000"/>
                <w:sz w:val="24"/>
              </w:rPr>
            </w:pPr>
          </w:p>
        </w:tc>
        <w:tc>
          <w:tcPr>
            <w:tcW w:w="2493" w:type="dxa"/>
          </w:tcPr>
          <w:p w14:paraId="3F1B470C"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1F50947"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464D92C6" w14:textId="77777777" w:rsidR="00CE26D5" w:rsidRPr="00CE26D5" w:rsidRDefault="00CE26D5" w:rsidP="00CE26D5">
            <w:pPr>
              <w:jc w:val="center"/>
              <w:rPr>
                <w:color w:val="000000"/>
                <w:sz w:val="24"/>
              </w:rPr>
            </w:pPr>
            <w:r w:rsidRPr="00CE26D5">
              <w:rPr>
                <w:color w:val="000000"/>
                <w:sz w:val="24"/>
              </w:rPr>
              <w:t>д. Закамо-Воробъевская</w:t>
            </w:r>
          </w:p>
        </w:tc>
        <w:tc>
          <w:tcPr>
            <w:tcW w:w="1612" w:type="dxa"/>
            <w:tcBorders>
              <w:top w:val="nil"/>
              <w:left w:val="nil"/>
              <w:bottom w:val="single" w:sz="4" w:space="0" w:color="auto"/>
              <w:right w:val="single" w:sz="4" w:space="0" w:color="auto"/>
            </w:tcBorders>
            <w:vAlign w:val="bottom"/>
          </w:tcPr>
          <w:p w14:paraId="29049D08"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31091359"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44381632" w14:textId="77777777" w:rsidR="00CE26D5" w:rsidRPr="00CE26D5" w:rsidRDefault="00CE26D5" w:rsidP="00CE26D5">
            <w:pPr>
              <w:jc w:val="center"/>
              <w:rPr>
                <w:color w:val="000000"/>
                <w:sz w:val="24"/>
              </w:rPr>
            </w:pPr>
            <w:r w:rsidRPr="00CE26D5">
              <w:rPr>
                <w:color w:val="000000"/>
                <w:sz w:val="24"/>
              </w:rPr>
              <w:t>0,48242</w:t>
            </w:r>
          </w:p>
        </w:tc>
        <w:tc>
          <w:tcPr>
            <w:tcW w:w="1134" w:type="dxa"/>
            <w:tcBorders>
              <w:top w:val="nil"/>
              <w:left w:val="nil"/>
              <w:bottom w:val="single" w:sz="4" w:space="0" w:color="auto"/>
              <w:right w:val="single" w:sz="4" w:space="0" w:color="auto"/>
            </w:tcBorders>
            <w:vAlign w:val="bottom"/>
          </w:tcPr>
          <w:p w14:paraId="36B86657"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5B3AD9D7" w14:textId="77777777" w:rsidR="00CE26D5" w:rsidRPr="00CE26D5" w:rsidRDefault="00CE26D5" w:rsidP="00CE26D5">
            <w:pPr>
              <w:jc w:val="center"/>
              <w:rPr>
                <w:color w:val="000000"/>
                <w:sz w:val="24"/>
              </w:rPr>
            </w:pPr>
            <w:r w:rsidRPr="00CE26D5">
              <w:rPr>
                <w:color w:val="000000"/>
                <w:sz w:val="24"/>
              </w:rPr>
              <w:t>0,48242</w:t>
            </w:r>
          </w:p>
        </w:tc>
        <w:tc>
          <w:tcPr>
            <w:tcW w:w="851" w:type="dxa"/>
            <w:tcBorders>
              <w:top w:val="nil"/>
              <w:left w:val="nil"/>
              <w:bottom w:val="single" w:sz="4" w:space="0" w:color="auto"/>
              <w:right w:val="single" w:sz="4" w:space="0" w:color="auto"/>
            </w:tcBorders>
            <w:vAlign w:val="bottom"/>
          </w:tcPr>
          <w:p w14:paraId="7BC3FCD2"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28C6FDD3" w14:textId="77777777" w:rsidR="00CE26D5" w:rsidRPr="00CE26D5" w:rsidRDefault="00CE26D5" w:rsidP="00CE26D5">
            <w:pPr>
              <w:jc w:val="center"/>
              <w:rPr>
                <w:color w:val="000000"/>
                <w:sz w:val="24"/>
              </w:rPr>
            </w:pPr>
          </w:p>
        </w:tc>
        <w:tc>
          <w:tcPr>
            <w:tcW w:w="2493" w:type="dxa"/>
          </w:tcPr>
          <w:p w14:paraId="7504531A"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2B875A72"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7071B3F2" w14:textId="77777777" w:rsidR="00CE26D5" w:rsidRPr="00CE26D5" w:rsidRDefault="00CE26D5" w:rsidP="00CE26D5">
            <w:pPr>
              <w:jc w:val="center"/>
              <w:rPr>
                <w:color w:val="000000"/>
                <w:sz w:val="24"/>
              </w:rPr>
            </w:pPr>
            <w:r w:rsidRPr="00CE26D5">
              <w:rPr>
                <w:color w:val="000000"/>
                <w:sz w:val="24"/>
              </w:rPr>
              <w:t>д. Ивановская</w:t>
            </w:r>
          </w:p>
        </w:tc>
        <w:tc>
          <w:tcPr>
            <w:tcW w:w="1612" w:type="dxa"/>
            <w:tcBorders>
              <w:top w:val="nil"/>
              <w:left w:val="nil"/>
              <w:bottom w:val="single" w:sz="4" w:space="0" w:color="auto"/>
              <w:right w:val="single" w:sz="4" w:space="0" w:color="auto"/>
            </w:tcBorders>
            <w:vAlign w:val="bottom"/>
          </w:tcPr>
          <w:p w14:paraId="55112BDF"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0ECCE5A7"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6592F0C3" w14:textId="77777777" w:rsidR="00CE26D5" w:rsidRPr="00CE26D5" w:rsidRDefault="00CE26D5" w:rsidP="00CE26D5">
            <w:pPr>
              <w:jc w:val="center"/>
              <w:rPr>
                <w:color w:val="000000"/>
                <w:sz w:val="24"/>
              </w:rPr>
            </w:pPr>
            <w:r w:rsidRPr="00CE26D5">
              <w:rPr>
                <w:color w:val="000000"/>
                <w:sz w:val="24"/>
              </w:rPr>
              <w:t>0,3227</w:t>
            </w:r>
          </w:p>
        </w:tc>
        <w:tc>
          <w:tcPr>
            <w:tcW w:w="1134" w:type="dxa"/>
            <w:tcBorders>
              <w:top w:val="nil"/>
              <w:left w:val="nil"/>
              <w:bottom w:val="single" w:sz="4" w:space="0" w:color="auto"/>
              <w:right w:val="single" w:sz="4" w:space="0" w:color="auto"/>
            </w:tcBorders>
            <w:vAlign w:val="bottom"/>
          </w:tcPr>
          <w:p w14:paraId="512B526A"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060583BA" w14:textId="77777777" w:rsidR="00CE26D5" w:rsidRPr="00CE26D5" w:rsidRDefault="00CE26D5" w:rsidP="00CE26D5">
            <w:pPr>
              <w:jc w:val="center"/>
              <w:rPr>
                <w:color w:val="000000"/>
                <w:sz w:val="24"/>
              </w:rPr>
            </w:pPr>
            <w:r w:rsidRPr="00CE26D5">
              <w:rPr>
                <w:color w:val="000000"/>
                <w:sz w:val="24"/>
              </w:rPr>
              <w:t>0,3227</w:t>
            </w:r>
          </w:p>
        </w:tc>
        <w:tc>
          <w:tcPr>
            <w:tcW w:w="851" w:type="dxa"/>
            <w:tcBorders>
              <w:top w:val="nil"/>
              <w:left w:val="nil"/>
              <w:bottom w:val="single" w:sz="4" w:space="0" w:color="auto"/>
              <w:right w:val="single" w:sz="4" w:space="0" w:color="auto"/>
            </w:tcBorders>
            <w:vAlign w:val="bottom"/>
          </w:tcPr>
          <w:p w14:paraId="1C9B3A88"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0A214395" w14:textId="77777777" w:rsidR="00CE26D5" w:rsidRPr="00CE26D5" w:rsidRDefault="00CE26D5" w:rsidP="00CE26D5">
            <w:pPr>
              <w:jc w:val="center"/>
              <w:rPr>
                <w:color w:val="000000"/>
                <w:sz w:val="24"/>
              </w:rPr>
            </w:pPr>
          </w:p>
        </w:tc>
        <w:tc>
          <w:tcPr>
            <w:tcW w:w="2493" w:type="dxa"/>
          </w:tcPr>
          <w:p w14:paraId="392A6C3E"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AE40FE9"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02A58BAE" w14:textId="77777777" w:rsidR="00CE26D5" w:rsidRPr="00CE26D5" w:rsidRDefault="00CE26D5" w:rsidP="00CE26D5">
            <w:pPr>
              <w:jc w:val="center"/>
              <w:rPr>
                <w:color w:val="000000"/>
                <w:sz w:val="24"/>
              </w:rPr>
            </w:pPr>
            <w:r w:rsidRPr="00CE26D5">
              <w:rPr>
                <w:color w:val="000000"/>
                <w:sz w:val="24"/>
              </w:rPr>
              <w:t>д. Илюши</w:t>
            </w:r>
          </w:p>
        </w:tc>
        <w:tc>
          <w:tcPr>
            <w:tcW w:w="1612" w:type="dxa"/>
            <w:tcBorders>
              <w:top w:val="nil"/>
              <w:left w:val="nil"/>
              <w:bottom w:val="single" w:sz="4" w:space="0" w:color="auto"/>
              <w:right w:val="single" w:sz="4" w:space="0" w:color="auto"/>
            </w:tcBorders>
            <w:vAlign w:val="bottom"/>
          </w:tcPr>
          <w:p w14:paraId="23EC3188"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37350567"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081D067B" w14:textId="77777777" w:rsidR="00CE26D5" w:rsidRPr="00CE26D5" w:rsidRDefault="00CE26D5" w:rsidP="00CE26D5">
            <w:pPr>
              <w:jc w:val="center"/>
              <w:rPr>
                <w:color w:val="000000"/>
                <w:sz w:val="24"/>
              </w:rPr>
            </w:pPr>
            <w:r w:rsidRPr="00CE26D5">
              <w:rPr>
                <w:color w:val="000000"/>
                <w:sz w:val="24"/>
              </w:rPr>
              <w:t>2,87465</w:t>
            </w:r>
          </w:p>
        </w:tc>
        <w:tc>
          <w:tcPr>
            <w:tcW w:w="1134" w:type="dxa"/>
            <w:tcBorders>
              <w:top w:val="nil"/>
              <w:left w:val="nil"/>
              <w:bottom w:val="single" w:sz="4" w:space="0" w:color="auto"/>
              <w:right w:val="single" w:sz="4" w:space="0" w:color="auto"/>
            </w:tcBorders>
            <w:vAlign w:val="bottom"/>
          </w:tcPr>
          <w:p w14:paraId="5C8E49CA"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59B1B18F" w14:textId="77777777" w:rsidR="00CE26D5" w:rsidRPr="00CE26D5" w:rsidRDefault="00CE26D5" w:rsidP="00CE26D5">
            <w:pPr>
              <w:jc w:val="center"/>
              <w:rPr>
                <w:color w:val="000000"/>
                <w:sz w:val="24"/>
              </w:rPr>
            </w:pPr>
            <w:r w:rsidRPr="00CE26D5">
              <w:rPr>
                <w:color w:val="000000"/>
                <w:sz w:val="24"/>
              </w:rPr>
              <w:t>2,87465</w:t>
            </w:r>
          </w:p>
        </w:tc>
        <w:tc>
          <w:tcPr>
            <w:tcW w:w="851" w:type="dxa"/>
            <w:tcBorders>
              <w:top w:val="nil"/>
              <w:left w:val="nil"/>
              <w:bottom w:val="single" w:sz="4" w:space="0" w:color="auto"/>
              <w:right w:val="single" w:sz="4" w:space="0" w:color="auto"/>
            </w:tcBorders>
            <w:vAlign w:val="bottom"/>
          </w:tcPr>
          <w:p w14:paraId="10F5995D"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3909332B" w14:textId="77777777" w:rsidR="00CE26D5" w:rsidRPr="00CE26D5" w:rsidRDefault="00CE26D5" w:rsidP="00CE26D5">
            <w:pPr>
              <w:jc w:val="center"/>
              <w:rPr>
                <w:color w:val="000000"/>
                <w:sz w:val="24"/>
              </w:rPr>
            </w:pPr>
          </w:p>
        </w:tc>
        <w:tc>
          <w:tcPr>
            <w:tcW w:w="2493" w:type="dxa"/>
          </w:tcPr>
          <w:p w14:paraId="30FCBCCF"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6D3965D"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4A435F1F" w14:textId="77777777" w:rsidR="00CE26D5" w:rsidRPr="00CE26D5" w:rsidRDefault="00CE26D5" w:rsidP="00CE26D5">
            <w:pPr>
              <w:jc w:val="center"/>
              <w:rPr>
                <w:color w:val="000000"/>
                <w:sz w:val="24"/>
              </w:rPr>
            </w:pPr>
            <w:r w:rsidRPr="00CE26D5">
              <w:rPr>
                <w:color w:val="000000"/>
                <w:sz w:val="24"/>
              </w:rPr>
              <w:t>д. Ичетовкины</w:t>
            </w:r>
          </w:p>
        </w:tc>
        <w:tc>
          <w:tcPr>
            <w:tcW w:w="1612" w:type="dxa"/>
            <w:tcBorders>
              <w:top w:val="nil"/>
              <w:left w:val="nil"/>
              <w:bottom w:val="single" w:sz="4" w:space="0" w:color="auto"/>
              <w:right w:val="single" w:sz="4" w:space="0" w:color="auto"/>
            </w:tcBorders>
            <w:vAlign w:val="bottom"/>
          </w:tcPr>
          <w:p w14:paraId="15A4FD4F"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75967964" w14:textId="77777777" w:rsidR="00CE26D5" w:rsidRPr="00CE26D5" w:rsidRDefault="00CE26D5" w:rsidP="00CE26D5">
            <w:pPr>
              <w:jc w:val="center"/>
              <w:rPr>
                <w:color w:val="000000"/>
                <w:sz w:val="24"/>
              </w:rPr>
            </w:pPr>
            <w:r w:rsidRPr="00CE26D5">
              <w:rPr>
                <w:color w:val="000000"/>
                <w:sz w:val="24"/>
              </w:rPr>
              <w:t>Юбилейная</w:t>
            </w:r>
          </w:p>
        </w:tc>
        <w:tc>
          <w:tcPr>
            <w:tcW w:w="1589" w:type="dxa"/>
            <w:tcBorders>
              <w:top w:val="nil"/>
              <w:left w:val="single" w:sz="4" w:space="0" w:color="auto"/>
              <w:bottom w:val="single" w:sz="4" w:space="0" w:color="auto"/>
              <w:right w:val="single" w:sz="4" w:space="0" w:color="auto"/>
            </w:tcBorders>
            <w:vAlign w:val="center"/>
          </w:tcPr>
          <w:p w14:paraId="28BBEC4A" w14:textId="77777777" w:rsidR="00CE26D5" w:rsidRPr="00CE26D5" w:rsidRDefault="00CE26D5" w:rsidP="00CE26D5">
            <w:pPr>
              <w:jc w:val="center"/>
              <w:rPr>
                <w:color w:val="000000"/>
                <w:sz w:val="24"/>
              </w:rPr>
            </w:pPr>
            <w:r w:rsidRPr="00CE26D5">
              <w:rPr>
                <w:color w:val="000000"/>
                <w:sz w:val="24"/>
              </w:rPr>
              <w:t>0,6878</w:t>
            </w:r>
          </w:p>
        </w:tc>
        <w:tc>
          <w:tcPr>
            <w:tcW w:w="1134" w:type="dxa"/>
            <w:tcBorders>
              <w:top w:val="nil"/>
              <w:left w:val="nil"/>
              <w:bottom w:val="single" w:sz="4" w:space="0" w:color="auto"/>
              <w:right w:val="single" w:sz="4" w:space="0" w:color="auto"/>
            </w:tcBorders>
            <w:vAlign w:val="bottom"/>
          </w:tcPr>
          <w:p w14:paraId="4C648935"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47F0842E" w14:textId="77777777" w:rsidR="00CE26D5" w:rsidRPr="00CE26D5" w:rsidRDefault="00CE26D5" w:rsidP="00CE26D5">
            <w:pPr>
              <w:jc w:val="center"/>
              <w:rPr>
                <w:color w:val="000000"/>
                <w:sz w:val="24"/>
              </w:rPr>
            </w:pPr>
            <w:r w:rsidRPr="00CE26D5">
              <w:rPr>
                <w:color w:val="000000"/>
                <w:sz w:val="24"/>
              </w:rPr>
              <w:t>0,6878</w:t>
            </w:r>
          </w:p>
        </w:tc>
        <w:tc>
          <w:tcPr>
            <w:tcW w:w="851" w:type="dxa"/>
            <w:tcBorders>
              <w:top w:val="nil"/>
              <w:left w:val="nil"/>
              <w:bottom w:val="single" w:sz="4" w:space="0" w:color="auto"/>
              <w:right w:val="single" w:sz="4" w:space="0" w:color="auto"/>
            </w:tcBorders>
            <w:vAlign w:val="bottom"/>
          </w:tcPr>
          <w:p w14:paraId="710BAEF3"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6843A31A" w14:textId="77777777" w:rsidR="00CE26D5" w:rsidRPr="00CE26D5" w:rsidRDefault="00CE26D5" w:rsidP="00CE26D5">
            <w:pPr>
              <w:jc w:val="center"/>
              <w:rPr>
                <w:color w:val="000000"/>
                <w:sz w:val="24"/>
              </w:rPr>
            </w:pPr>
          </w:p>
        </w:tc>
        <w:tc>
          <w:tcPr>
            <w:tcW w:w="2493" w:type="dxa"/>
          </w:tcPr>
          <w:p w14:paraId="05D4FBFC"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CB42AC1"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0E3C40E2" w14:textId="77777777" w:rsidR="00CE26D5" w:rsidRPr="00CE26D5" w:rsidRDefault="00CE26D5" w:rsidP="00CE26D5">
            <w:pPr>
              <w:jc w:val="center"/>
              <w:rPr>
                <w:color w:val="000000"/>
                <w:sz w:val="24"/>
              </w:rPr>
            </w:pPr>
            <w:r w:rsidRPr="00CE26D5">
              <w:rPr>
                <w:color w:val="000000"/>
                <w:sz w:val="24"/>
              </w:rPr>
              <w:t>д. Ичетовкины</w:t>
            </w:r>
          </w:p>
        </w:tc>
        <w:tc>
          <w:tcPr>
            <w:tcW w:w="1612" w:type="dxa"/>
            <w:tcBorders>
              <w:top w:val="nil"/>
              <w:left w:val="nil"/>
              <w:bottom w:val="single" w:sz="4" w:space="0" w:color="auto"/>
              <w:right w:val="single" w:sz="4" w:space="0" w:color="auto"/>
            </w:tcBorders>
            <w:vAlign w:val="bottom"/>
          </w:tcPr>
          <w:p w14:paraId="3891E270"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4FA8AF57" w14:textId="77777777" w:rsidR="00CE26D5" w:rsidRPr="00CE26D5" w:rsidRDefault="00CE26D5" w:rsidP="00CE26D5">
            <w:pPr>
              <w:jc w:val="center"/>
              <w:rPr>
                <w:color w:val="000000"/>
                <w:sz w:val="24"/>
              </w:rPr>
            </w:pPr>
            <w:r w:rsidRPr="00CE26D5">
              <w:rPr>
                <w:color w:val="000000"/>
                <w:sz w:val="24"/>
              </w:rPr>
              <w:t>Труда пер</w:t>
            </w:r>
          </w:p>
        </w:tc>
        <w:tc>
          <w:tcPr>
            <w:tcW w:w="1589" w:type="dxa"/>
            <w:tcBorders>
              <w:top w:val="nil"/>
              <w:left w:val="single" w:sz="4" w:space="0" w:color="auto"/>
              <w:bottom w:val="single" w:sz="4" w:space="0" w:color="auto"/>
              <w:right w:val="single" w:sz="4" w:space="0" w:color="auto"/>
            </w:tcBorders>
            <w:vAlign w:val="center"/>
          </w:tcPr>
          <w:p w14:paraId="155B6F7B" w14:textId="77777777" w:rsidR="00CE26D5" w:rsidRPr="00CE26D5" w:rsidRDefault="00CE26D5" w:rsidP="00CE26D5">
            <w:pPr>
              <w:jc w:val="center"/>
              <w:rPr>
                <w:color w:val="000000"/>
                <w:sz w:val="24"/>
              </w:rPr>
            </w:pPr>
            <w:r w:rsidRPr="00CE26D5">
              <w:rPr>
                <w:color w:val="000000"/>
                <w:sz w:val="24"/>
              </w:rPr>
              <w:t>0,1785</w:t>
            </w:r>
          </w:p>
        </w:tc>
        <w:tc>
          <w:tcPr>
            <w:tcW w:w="1134" w:type="dxa"/>
            <w:tcBorders>
              <w:top w:val="nil"/>
              <w:left w:val="nil"/>
              <w:bottom w:val="single" w:sz="4" w:space="0" w:color="auto"/>
              <w:right w:val="single" w:sz="4" w:space="0" w:color="auto"/>
            </w:tcBorders>
            <w:vAlign w:val="bottom"/>
          </w:tcPr>
          <w:p w14:paraId="6FD0711C"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2A903E8D" w14:textId="77777777" w:rsidR="00CE26D5" w:rsidRPr="00CE26D5" w:rsidRDefault="00CE26D5" w:rsidP="00CE26D5">
            <w:pPr>
              <w:jc w:val="center"/>
              <w:rPr>
                <w:color w:val="000000"/>
                <w:sz w:val="24"/>
              </w:rPr>
            </w:pPr>
            <w:r w:rsidRPr="00CE26D5">
              <w:rPr>
                <w:color w:val="000000"/>
                <w:sz w:val="24"/>
              </w:rPr>
              <w:t>0,1785</w:t>
            </w:r>
          </w:p>
        </w:tc>
        <w:tc>
          <w:tcPr>
            <w:tcW w:w="851" w:type="dxa"/>
            <w:tcBorders>
              <w:top w:val="nil"/>
              <w:left w:val="nil"/>
              <w:bottom w:val="single" w:sz="4" w:space="0" w:color="auto"/>
              <w:right w:val="single" w:sz="4" w:space="0" w:color="auto"/>
            </w:tcBorders>
            <w:vAlign w:val="bottom"/>
          </w:tcPr>
          <w:p w14:paraId="7ABC78F7"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2B79A274" w14:textId="77777777" w:rsidR="00CE26D5" w:rsidRPr="00CE26D5" w:rsidRDefault="00CE26D5" w:rsidP="00CE26D5">
            <w:pPr>
              <w:jc w:val="center"/>
              <w:rPr>
                <w:color w:val="000000"/>
                <w:sz w:val="24"/>
              </w:rPr>
            </w:pPr>
          </w:p>
        </w:tc>
        <w:tc>
          <w:tcPr>
            <w:tcW w:w="2493" w:type="dxa"/>
          </w:tcPr>
          <w:p w14:paraId="745A0664"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B3FE27A"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66D914D7" w14:textId="77777777" w:rsidR="00CE26D5" w:rsidRPr="00CE26D5" w:rsidRDefault="00CE26D5" w:rsidP="00CE26D5">
            <w:pPr>
              <w:jc w:val="center"/>
              <w:rPr>
                <w:color w:val="000000"/>
                <w:sz w:val="24"/>
              </w:rPr>
            </w:pPr>
            <w:r w:rsidRPr="00CE26D5">
              <w:rPr>
                <w:color w:val="000000"/>
                <w:sz w:val="24"/>
              </w:rPr>
              <w:t>д. Ичетовкины</w:t>
            </w:r>
          </w:p>
        </w:tc>
        <w:tc>
          <w:tcPr>
            <w:tcW w:w="1612" w:type="dxa"/>
            <w:tcBorders>
              <w:top w:val="nil"/>
              <w:left w:val="nil"/>
              <w:bottom w:val="single" w:sz="4" w:space="0" w:color="auto"/>
              <w:right w:val="single" w:sz="4" w:space="0" w:color="auto"/>
            </w:tcBorders>
            <w:vAlign w:val="bottom"/>
          </w:tcPr>
          <w:p w14:paraId="31015712"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1B7614A6" w14:textId="77777777" w:rsidR="00CE26D5" w:rsidRPr="00CE26D5" w:rsidRDefault="00CE26D5" w:rsidP="00CE26D5">
            <w:pPr>
              <w:jc w:val="center"/>
              <w:rPr>
                <w:color w:val="000000"/>
                <w:sz w:val="24"/>
              </w:rPr>
            </w:pPr>
            <w:r w:rsidRPr="00CE26D5">
              <w:rPr>
                <w:color w:val="000000"/>
                <w:sz w:val="24"/>
              </w:rPr>
              <w:t>Молодежная</w:t>
            </w:r>
          </w:p>
        </w:tc>
        <w:tc>
          <w:tcPr>
            <w:tcW w:w="1589" w:type="dxa"/>
            <w:tcBorders>
              <w:top w:val="nil"/>
              <w:left w:val="single" w:sz="4" w:space="0" w:color="auto"/>
              <w:bottom w:val="single" w:sz="4" w:space="0" w:color="auto"/>
              <w:right w:val="single" w:sz="4" w:space="0" w:color="auto"/>
            </w:tcBorders>
            <w:vAlign w:val="center"/>
          </w:tcPr>
          <w:p w14:paraId="1C02E63E" w14:textId="77777777" w:rsidR="00CE26D5" w:rsidRPr="00CE26D5" w:rsidRDefault="00CE26D5" w:rsidP="00CE26D5">
            <w:pPr>
              <w:jc w:val="center"/>
              <w:rPr>
                <w:color w:val="000000"/>
                <w:sz w:val="24"/>
              </w:rPr>
            </w:pPr>
            <w:r w:rsidRPr="00CE26D5">
              <w:rPr>
                <w:color w:val="000000"/>
                <w:sz w:val="24"/>
              </w:rPr>
              <w:t>0,646</w:t>
            </w:r>
          </w:p>
        </w:tc>
        <w:tc>
          <w:tcPr>
            <w:tcW w:w="1134" w:type="dxa"/>
            <w:tcBorders>
              <w:top w:val="nil"/>
              <w:left w:val="nil"/>
              <w:bottom w:val="single" w:sz="4" w:space="0" w:color="auto"/>
              <w:right w:val="single" w:sz="4" w:space="0" w:color="auto"/>
            </w:tcBorders>
            <w:vAlign w:val="bottom"/>
          </w:tcPr>
          <w:p w14:paraId="3647AC5E"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76AC75CD" w14:textId="77777777" w:rsidR="00CE26D5" w:rsidRPr="00CE26D5" w:rsidRDefault="00CE26D5" w:rsidP="00CE26D5">
            <w:pPr>
              <w:jc w:val="center"/>
              <w:rPr>
                <w:color w:val="000000"/>
                <w:sz w:val="24"/>
              </w:rPr>
            </w:pPr>
            <w:r w:rsidRPr="00CE26D5">
              <w:rPr>
                <w:color w:val="000000"/>
                <w:sz w:val="24"/>
              </w:rPr>
              <w:t>0,646</w:t>
            </w:r>
          </w:p>
        </w:tc>
        <w:tc>
          <w:tcPr>
            <w:tcW w:w="851" w:type="dxa"/>
            <w:tcBorders>
              <w:top w:val="nil"/>
              <w:left w:val="nil"/>
              <w:bottom w:val="single" w:sz="4" w:space="0" w:color="auto"/>
              <w:right w:val="single" w:sz="4" w:space="0" w:color="auto"/>
            </w:tcBorders>
            <w:vAlign w:val="bottom"/>
          </w:tcPr>
          <w:p w14:paraId="513029A4"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3FBA4F45" w14:textId="77777777" w:rsidR="00CE26D5" w:rsidRPr="00CE26D5" w:rsidRDefault="00CE26D5" w:rsidP="00CE26D5">
            <w:pPr>
              <w:jc w:val="center"/>
              <w:rPr>
                <w:color w:val="000000"/>
                <w:sz w:val="24"/>
              </w:rPr>
            </w:pPr>
          </w:p>
        </w:tc>
        <w:tc>
          <w:tcPr>
            <w:tcW w:w="2493" w:type="dxa"/>
          </w:tcPr>
          <w:p w14:paraId="697FE9F9"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8216D26"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0CE0472D" w14:textId="77777777" w:rsidR="00CE26D5" w:rsidRPr="00CE26D5" w:rsidRDefault="00CE26D5" w:rsidP="00CE26D5">
            <w:pPr>
              <w:jc w:val="center"/>
              <w:rPr>
                <w:color w:val="000000"/>
                <w:sz w:val="24"/>
              </w:rPr>
            </w:pPr>
            <w:r w:rsidRPr="00CE26D5">
              <w:rPr>
                <w:color w:val="000000"/>
                <w:sz w:val="24"/>
              </w:rPr>
              <w:t>д. Ичетовкины</w:t>
            </w:r>
          </w:p>
        </w:tc>
        <w:tc>
          <w:tcPr>
            <w:tcW w:w="1612" w:type="dxa"/>
            <w:tcBorders>
              <w:top w:val="nil"/>
              <w:left w:val="nil"/>
              <w:bottom w:val="single" w:sz="4" w:space="0" w:color="auto"/>
              <w:right w:val="single" w:sz="4" w:space="0" w:color="auto"/>
            </w:tcBorders>
            <w:vAlign w:val="bottom"/>
          </w:tcPr>
          <w:p w14:paraId="13174FB5"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00599BBD" w14:textId="77777777" w:rsidR="00CE26D5" w:rsidRPr="00CE26D5" w:rsidRDefault="00CE26D5" w:rsidP="00CE26D5">
            <w:pPr>
              <w:jc w:val="center"/>
              <w:rPr>
                <w:color w:val="000000"/>
                <w:sz w:val="24"/>
              </w:rPr>
            </w:pPr>
            <w:r w:rsidRPr="00CE26D5">
              <w:rPr>
                <w:color w:val="000000"/>
                <w:sz w:val="24"/>
              </w:rPr>
              <w:t>Солнечная</w:t>
            </w:r>
          </w:p>
        </w:tc>
        <w:tc>
          <w:tcPr>
            <w:tcW w:w="1589" w:type="dxa"/>
            <w:tcBorders>
              <w:top w:val="nil"/>
              <w:left w:val="single" w:sz="4" w:space="0" w:color="auto"/>
              <w:bottom w:val="single" w:sz="4" w:space="0" w:color="auto"/>
              <w:right w:val="single" w:sz="4" w:space="0" w:color="auto"/>
            </w:tcBorders>
            <w:vAlign w:val="center"/>
          </w:tcPr>
          <w:p w14:paraId="08B851FE" w14:textId="77777777" w:rsidR="00CE26D5" w:rsidRPr="00CE26D5" w:rsidRDefault="00CE26D5" w:rsidP="00CE26D5">
            <w:pPr>
              <w:jc w:val="center"/>
              <w:rPr>
                <w:color w:val="000000"/>
                <w:sz w:val="24"/>
              </w:rPr>
            </w:pPr>
            <w:r w:rsidRPr="00CE26D5">
              <w:rPr>
                <w:color w:val="000000"/>
                <w:sz w:val="24"/>
              </w:rPr>
              <w:t>0,4446</w:t>
            </w:r>
          </w:p>
        </w:tc>
        <w:tc>
          <w:tcPr>
            <w:tcW w:w="1134" w:type="dxa"/>
            <w:tcBorders>
              <w:top w:val="nil"/>
              <w:left w:val="nil"/>
              <w:bottom w:val="single" w:sz="4" w:space="0" w:color="auto"/>
              <w:right w:val="single" w:sz="4" w:space="0" w:color="auto"/>
            </w:tcBorders>
            <w:vAlign w:val="bottom"/>
          </w:tcPr>
          <w:p w14:paraId="222E36D2"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61F9EB52" w14:textId="77777777" w:rsidR="00CE26D5" w:rsidRPr="00CE26D5" w:rsidRDefault="00CE26D5" w:rsidP="00CE26D5">
            <w:pPr>
              <w:jc w:val="center"/>
              <w:rPr>
                <w:color w:val="000000"/>
                <w:sz w:val="24"/>
              </w:rPr>
            </w:pPr>
            <w:r w:rsidRPr="00CE26D5">
              <w:rPr>
                <w:color w:val="000000"/>
                <w:sz w:val="24"/>
              </w:rPr>
              <w:t>0,4446</w:t>
            </w:r>
          </w:p>
        </w:tc>
        <w:tc>
          <w:tcPr>
            <w:tcW w:w="851" w:type="dxa"/>
            <w:tcBorders>
              <w:top w:val="nil"/>
              <w:left w:val="nil"/>
              <w:bottom w:val="single" w:sz="4" w:space="0" w:color="auto"/>
              <w:right w:val="single" w:sz="4" w:space="0" w:color="auto"/>
            </w:tcBorders>
            <w:vAlign w:val="bottom"/>
          </w:tcPr>
          <w:p w14:paraId="4BC59FF6"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77968990" w14:textId="77777777" w:rsidR="00CE26D5" w:rsidRPr="00CE26D5" w:rsidRDefault="00CE26D5" w:rsidP="00CE26D5">
            <w:pPr>
              <w:jc w:val="center"/>
              <w:rPr>
                <w:color w:val="000000"/>
                <w:sz w:val="24"/>
              </w:rPr>
            </w:pPr>
          </w:p>
        </w:tc>
        <w:tc>
          <w:tcPr>
            <w:tcW w:w="2493" w:type="dxa"/>
          </w:tcPr>
          <w:p w14:paraId="65285A69"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888FAC3"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15652013" w14:textId="77777777" w:rsidR="00CE26D5" w:rsidRPr="00CE26D5" w:rsidRDefault="00CE26D5" w:rsidP="00CE26D5">
            <w:pPr>
              <w:jc w:val="center"/>
              <w:rPr>
                <w:color w:val="000000"/>
                <w:sz w:val="24"/>
              </w:rPr>
            </w:pPr>
            <w:r w:rsidRPr="00CE26D5">
              <w:rPr>
                <w:color w:val="000000"/>
                <w:sz w:val="24"/>
              </w:rPr>
              <w:t>д. Ичетовкины</w:t>
            </w:r>
          </w:p>
        </w:tc>
        <w:tc>
          <w:tcPr>
            <w:tcW w:w="1612" w:type="dxa"/>
            <w:tcBorders>
              <w:top w:val="nil"/>
              <w:left w:val="nil"/>
              <w:bottom w:val="single" w:sz="4" w:space="0" w:color="auto"/>
              <w:right w:val="single" w:sz="4" w:space="0" w:color="auto"/>
            </w:tcBorders>
            <w:vAlign w:val="bottom"/>
          </w:tcPr>
          <w:p w14:paraId="638C4780"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179FE819" w14:textId="77777777" w:rsidR="00CE26D5" w:rsidRPr="00CE26D5" w:rsidRDefault="00CE26D5" w:rsidP="00CE26D5">
            <w:pPr>
              <w:jc w:val="center"/>
              <w:rPr>
                <w:color w:val="000000"/>
                <w:sz w:val="24"/>
              </w:rPr>
            </w:pPr>
            <w:r w:rsidRPr="00CE26D5">
              <w:rPr>
                <w:color w:val="000000"/>
                <w:sz w:val="24"/>
              </w:rPr>
              <w:t>Солидарности</w:t>
            </w:r>
          </w:p>
        </w:tc>
        <w:tc>
          <w:tcPr>
            <w:tcW w:w="1589" w:type="dxa"/>
            <w:tcBorders>
              <w:top w:val="nil"/>
              <w:left w:val="single" w:sz="4" w:space="0" w:color="auto"/>
              <w:bottom w:val="single" w:sz="4" w:space="0" w:color="auto"/>
              <w:right w:val="single" w:sz="4" w:space="0" w:color="auto"/>
            </w:tcBorders>
            <w:vAlign w:val="center"/>
          </w:tcPr>
          <w:p w14:paraId="6C97BE74" w14:textId="77777777" w:rsidR="00CE26D5" w:rsidRPr="00CE26D5" w:rsidRDefault="00CE26D5" w:rsidP="00CE26D5">
            <w:pPr>
              <w:jc w:val="center"/>
              <w:rPr>
                <w:color w:val="000000"/>
                <w:sz w:val="24"/>
              </w:rPr>
            </w:pPr>
            <w:r w:rsidRPr="00CE26D5">
              <w:rPr>
                <w:color w:val="000000"/>
                <w:sz w:val="24"/>
              </w:rPr>
              <w:t>0,5199</w:t>
            </w:r>
          </w:p>
        </w:tc>
        <w:tc>
          <w:tcPr>
            <w:tcW w:w="1134" w:type="dxa"/>
            <w:tcBorders>
              <w:top w:val="nil"/>
              <w:left w:val="nil"/>
              <w:bottom w:val="single" w:sz="4" w:space="0" w:color="auto"/>
              <w:right w:val="single" w:sz="4" w:space="0" w:color="auto"/>
            </w:tcBorders>
            <w:vAlign w:val="bottom"/>
          </w:tcPr>
          <w:p w14:paraId="14724AE6"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7FB01C9D" w14:textId="77777777" w:rsidR="00CE26D5" w:rsidRPr="00CE26D5" w:rsidRDefault="00CE26D5" w:rsidP="00CE26D5">
            <w:pPr>
              <w:jc w:val="center"/>
              <w:rPr>
                <w:color w:val="000000"/>
                <w:sz w:val="24"/>
              </w:rPr>
            </w:pPr>
            <w:r w:rsidRPr="00CE26D5">
              <w:rPr>
                <w:color w:val="000000"/>
                <w:sz w:val="24"/>
              </w:rPr>
              <w:t>0,5199</w:t>
            </w:r>
          </w:p>
        </w:tc>
        <w:tc>
          <w:tcPr>
            <w:tcW w:w="851" w:type="dxa"/>
            <w:tcBorders>
              <w:top w:val="nil"/>
              <w:left w:val="nil"/>
              <w:bottom w:val="single" w:sz="4" w:space="0" w:color="auto"/>
              <w:right w:val="single" w:sz="4" w:space="0" w:color="auto"/>
            </w:tcBorders>
            <w:vAlign w:val="bottom"/>
          </w:tcPr>
          <w:p w14:paraId="2246A2AE"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0ADBB991" w14:textId="77777777" w:rsidR="00CE26D5" w:rsidRPr="00CE26D5" w:rsidRDefault="00CE26D5" w:rsidP="00CE26D5">
            <w:pPr>
              <w:jc w:val="center"/>
              <w:rPr>
                <w:color w:val="000000"/>
                <w:sz w:val="24"/>
              </w:rPr>
            </w:pPr>
          </w:p>
        </w:tc>
        <w:tc>
          <w:tcPr>
            <w:tcW w:w="2493" w:type="dxa"/>
          </w:tcPr>
          <w:p w14:paraId="2A6AA6AD"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23B0E1AF"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1A08E25C" w14:textId="77777777" w:rsidR="00CE26D5" w:rsidRPr="00CE26D5" w:rsidRDefault="00CE26D5" w:rsidP="00CE26D5">
            <w:pPr>
              <w:jc w:val="center"/>
              <w:rPr>
                <w:color w:val="000000"/>
                <w:sz w:val="24"/>
              </w:rPr>
            </w:pPr>
            <w:r w:rsidRPr="00CE26D5">
              <w:rPr>
                <w:color w:val="000000"/>
                <w:sz w:val="24"/>
              </w:rPr>
              <w:t>д. Ичетовкины</w:t>
            </w:r>
          </w:p>
        </w:tc>
        <w:tc>
          <w:tcPr>
            <w:tcW w:w="1612" w:type="dxa"/>
            <w:tcBorders>
              <w:top w:val="nil"/>
              <w:left w:val="nil"/>
              <w:bottom w:val="single" w:sz="4" w:space="0" w:color="auto"/>
              <w:right w:val="single" w:sz="4" w:space="0" w:color="auto"/>
            </w:tcBorders>
            <w:vAlign w:val="bottom"/>
          </w:tcPr>
          <w:p w14:paraId="61E09CE4"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00EFBCE2" w14:textId="77777777" w:rsidR="00CE26D5" w:rsidRPr="00CE26D5" w:rsidRDefault="00CE26D5" w:rsidP="00CE26D5">
            <w:pPr>
              <w:jc w:val="center"/>
              <w:rPr>
                <w:color w:val="000000"/>
                <w:sz w:val="24"/>
              </w:rPr>
            </w:pPr>
            <w:r w:rsidRPr="00CE26D5">
              <w:rPr>
                <w:color w:val="000000"/>
                <w:sz w:val="24"/>
              </w:rPr>
              <w:t>Труда</w:t>
            </w:r>
          </w:p>
        </w:tc>
        <w:tc>
          <w:tcPr>
            <w:tcW w:w="1589" w:type="dxa"/>
            <w:tcBorders>
              <w:top w:val="nil"/>
              <w:left w:val="single" w:sz="4" w:space="0" w:color="auto"/>
              <w:bottom w:val="single" w:sz="4" w:space="0" w:color="auto"/>
              <w:right w:val="single" w:sz="4" w:space="0" w:color="auto"/>
            </w:tcBorders>
            <w:vAlign w:val="center"/>
          </w:tcPr>
          <w:p w14:paraId="082DECB7" w14:textId="77777777" w:rsidR="00CE26D5" w:rsidRPr="00CE26D5" w:rsidRDefault="00CE26D5" w:rsidP="00CE26D5">
            <w:pPr>
              <w:jc w:val="center"/>
              <w:rPr>
                <w:color w:val="000000"/>
                <w:sz w:val="24"/>
              </w:rPr>
            </w:pPr>
            <w:r w:rsidRPr="00CE26D5">
              <w:rPr>
                <w:color w:val="000000"/>
                <w:sz w:val="24"/>
              </w:rPr>
              <w:t>1,7363</w:t>
            </w:r>
          </w:p>
        </w:tc>
        <w:tc>
          <w:tcPr>
            <w:tcW w:w="1134" w:type="dxa"/>
            <w:tcBorders>
              <w:top w:val="nil"/>
              <w:left w:val="nil"/>
              <w:bottom w:val="single" w:sz="4" w:space="0" w:color="auto"/>
              <w:right w:val="single" w:sz="4" w:space="0" w:color="auto"/>
            </w:tcBorders>
            <w:vAlign w:val="bottom"/>
          </w:tcPr>
          <w:p w14:paraId="64DEEE50"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5769637E" w14:textId="77777777" w:rsidR="00CE26D5" w:rsidRPr="00CE26D5" w:rsidRDefault="00CE26D5" w:rsidP="00CE26D5">
            <w:pPr>
              <w:jc w:val="center"/>
              <w:rPr>
                <w:color w:val="000000"/>
                <w:sz w:val="24"/>
              </w:rPr>
            </w:pPr>
            <w:r w:rsidRPr="00CE26D5">
              <w:rPr>
                <w:color w:val="000000"/>
                <w:sz w:val="24"/>
              </w:rPr>
              <w:t>1,7363</w:t>
            </w:r>
          </w:p>
        </w:tc>
        <w:tc>
          <w:tcPr>
            <w:tcW w:w="851" w:type="dxa"/>
            <w:tcBorders>
              <w:top w:val="nil"/>
              <w:left w:val="nil"/>
              <w:bottom w:val="single" w:sz="4" w:space="0" w:color="auto"/>
              <w:right w:val="single" w:sz="4" w:space="0" w:color="auto"/>
            </w:tcBorders>
            <w:vAlign w:val="bottom"/>
          </w:tcPr>
          <w:p w14:paraId="011AB4A4"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78909F36" w14:textId="77777777" w:rsidR="00CE26D5" w:rsidRPr="00CE26D5" w:rsidRDefault="00CE26D5" w:rsidP="00CE26D5">
            <w:pPr>
              <w:jc w:val="center"/>
              <w:rPr>
                <w:color w:val="000000"/>
                <w:sz w:val="24"/>
              </w:rPr>
            </w:pPr>
          </w:p>
        </w:tc>
        <w:tc>
          <w:tcPr>
            <w:tcW w:w="2493" w:type="dxa"/>
          </w:tcPr>
          <w:p w14:paraId="5F38DE31"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03A9D3B6"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53CEAEEB" w14:textId="77777777" w:rsidR="00CE26D5" w:rsidRPr="00CE26D5" w:rsidRDefault="00CE26D5" w:rsidP="00CE26D5">
            <w:pPr>
              <w:jc w:val="center"/>
              <w:rPr>
                <w:color w:val="000000"/>
                <w:sz w:val="24"/>
              </w:rPr>
            </w:pPr>
            <w:r w:rsidRPr="00CE26D5">
              <w:rPr>
                <w:color w:val="000000"/>
                <w:sz w:val="24"/>
              </w:rPr>
              <w:t>д. Ичетовкины</w:t>
            </w:r>
          </w:p>
        </w:tc>
        <w:tc>
          <w:tcPr>
            <w:tcW w:w="1612" w:type="dxa"/>
            <w:tcBorders>
              <w:top w:val="nil"/>
              <w:left w:val="nil"/>
              <w:bottom w:val="single" w:sz="4" w:space="0" w:color="auto"/>
              <w:right w:val="single" w:sz="4" w:space="0" w:color="auto"/>
            </w:tcBorders>
            <w:vAlign w:val="bottom"/>
          </w:tcPr>
          <w:p w14:paraId="3B195DFD"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57378CF9" w14:textId="77777777" w:rsidR="00CE26D5" w:rsidRPr="00CE26D5" w:rsidRDefault="00CE26D5" w:rsidP="00CE26D5">
            <w:pPr>
              <w:jc w:val="center"/>
              <w:rPr>
                <w:color w:val="000000"/>
                <w:sz w:val="24"/>
              </w:rPr>
            </w:pPr>
            <w:r w:rsidRPr="00CE26D5">
              <w:rPr>
                <w:color w:val="000000"/>
                <w:sz w:val="24"/>
              </w:rPr>
              <w:t>Энтузиастов</w:t>
            </w:r>
          </w:p>
        </w:tc>
        <w:tc>
          <w:tcPr>
            <w:tcW w:w="1589" w:type="dxa"/>
            <w:tcBorders>
              <w:top w:val="nil"/>
              <w:left w:val="single" w:sz="4" w:space="0" w:color="auto"/>
              <w:bottom w:val="single" w:sz="4" w:space="0" w:color="auto"/>
              <w:right w:val="single" w:sz="4" w:space="0" w:color="auto"/>
            </w:tcBorders>
            <w:vAlign w:val="center"/>
          </w:tcPr>
          <w:p w14:paraId="0928130A" w14:textId="77777777" w:rsidR="00CE26D5" w:rsidRPr="00CE26D5" w:rsidRDefault="00CE26D5" w:rsidP="00CE26D5">
            <w:pPr>
              <w:jc w:val="center"/>
              <w:rPr>
                <w:color w:val="000000"/>
                <w:sz w:val="24"/>
              </w:rPr>
            </w:pPr>
            <w:r w:rsidRPr="00CE26D5">
              <w:rPr>
                <w:color w:val="000000"/>
                <w:sz w:val="24"/>
              </w:rPr>
              <w:t>1,1769</w:t>
            </w:r>
          </w:p>
        </w:tc>
        <w:tc>
          <w:tcPr>
            <w:tcW w:w="1134" w:type="dxa"/>
            <w:tcBorders>
              <w:top w:val="nil"/>
              <w:left w:val="nil"/>
              <w:bottom w:val="single" w:sz="4" w:space="0" w:color="auto"/>
              <w:right w:val="single" w:sz="4" w:space="0" w:color="auto"/>
            </w:tcBorders>
            <w:vAlign w:val="bottom"/>
          </w:tcPr>
          <w:p w14:paraId="616F0D4B"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7C5DEBF5" w14:textId="77777777" w:rsidR="00CE26D5" w:rsidRPr="00CE26D5" w:rsidRDefault="00CE26D5" w:rsidP="00CE26D5">
            <w:pPr>
              <w:jc w:val="center"/>
              <w:rPr>
                <w:color w:val="000000"/>
                <w:sz w:val="24"/>
              </w:rPr>
            </w:pPr>
            <w:r w:rsidRPr="00CE26D5">
              <w:rPr>
                <w:color w:val="000000"/>
                <w:sz w:val="24"/>
              </w:rPr>
              <w:t>1,1769</w:t>
            </w:r>
          </w:p>
        </w:tc>
        <w:tc>
          <w:tcPr>
            <w:tcW w:w="851" w:type="dxa"/>
            <w:tcBorders>
              <w:top w:val="nil"/>
              <w:left w:val="nil"/>
              <w:bottom w:val="single" w:sz="4" w:space="0" w:color="auto"/>
              <w:right w:val="single" w:sz="4" w:space="0" w:color="auto"/>
            </w:tcBorders>
            <w:vAlign w:val="bottom"/>
          </w:tcPr>
          <w:p w14:paraId="3A31FD8E"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2AD90BA0" w14:textId="77777777" w:rsidR="00CE26D5" w:rsidRPr="00CE26D5" w:rsidRDefault="00CE26D5" w:rsidP="00CE26D5">
            <w:pPr>
              <w:jc w:val="center"/>
              <w:rPr>
                <w:color w:val="000000"/>
                <w:sz w:val="24"/>
              </w:rPr>
            </w:pPr>
          </w:p>
        </w:tc>
        <w:tc>
          <w:tcPr>
            <w:tcW w:w="2493" w:type="dxa"/>
          </w:tcPr>
          <w:p w14:paraId="639FC733"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AE9173D"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252B9AFA" w14:textId="77777777" w:rsidR="00CE26D5" w:rsidRPr="00CE26D5" w:rsidRDefault="00CE26D5" w:rsidP="00CE26D5">
            <w:pPr>
              <w:jc w:val="center"/>
              <w:rPr>
                <w:color w:val="000000"/>
                <w:sz w:val="24"/>
              </w:rPr>
            </w:pPr>
            <w:r w:rsidRPr="00CE26D5">
              <w:rPr>
                <w:color w:val="000000"/>
                <w:sz w:val="24"/>
              </w:rPr>
              <w:t>д. Ичетовкины</w:t>
            </w:r>
          </w:p>
        </w:tc>
        <w:tc>
          <w:tcPr>
            <w:tcW w:w="1612" w:type="dxa"/>
            <w:tcBorders>
              <w:top w:val="nil"/>
              <w:left w:val="nil"/>
              <w:bottom w:val="single" w:sz="4" w:space="0" w:color="auto"/>
              <w:right w:val="single" w:sz="4" w:space="0" w:color="auto"/>
            </w:tcBorders>
            <w:vAlign w:val="bottom"/>
          </w:tcPr>
          <w:p w14:paraId="14E52298"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356CD66B" w14:textId="77777777" w:rsidR="00CE26D5" w:rsidRPr="00CE26D5" w:rsidRDefault="00CE26D5" w:rsidP="00CE26D5">
            <w:pPr>
              <w:jc w:val="center"/>
              <w:rPr>
                <w:color w:val="000000"/>
                <w:sz w:val="24"/>
              </w:rPr>
            </w:pPr>
            <w:r w:rsidRPr="00CE26D5">
              <w:rPr>
                <w:color w:val="000000"/>
                <w:sz w:val="24"/>
              </w:rPr>
              <w:t>Энтузиастов пер</w:t>
            </w:r>
          </w:p>
        </w:tc>
        <w:tc>
          <w:tcPr>
            <w:tcW w:w="1589" w:type="dxa"/>
            <w:tcBorders>
              <w:top w:val="nil"/>
              <w:left w:val="single" w:sz="4" w:space="0" w:color="auto"/>
              <w:bottom w:val="single" w:sz="4" w:space="0" w:color="auto"/>
              <w:right w:val="single" w:sz="4" w:space="0" w:color="auto"/>
            </w:tcBorders>
            <w:vAlign w:val="center"/>
          </w:tcPr>
          <w:p w14:paraId="2B6A9F5D" w14:textId="77777777" w:rsidR="00CE26D5" w:rsidRPr="00CE26D5" w:rsidRDefault="00CE26D5" w:rsidP="00CE26D5">
            <w:pPr>
              <w:jc w:val="center"/>
              <w:rPr>
                <w:color w:val="000000"/>
                <w:sz w:val="24"/>
              </w:rPr>
            </w:pPr>
            <w:r w:rsidRPr="00CE26D5">
              <w:rPr>
                <w:color w:val="000000"/>
                <w:sz w:val="24"/>
              </w:rPr>
              <w:t>0,2876</w:t>
            </w:r>
          </w:p>
        </w:tc>
        <w:tc>
          <w:tcPr>
            <w:tcW w:w="1134" w:type="dxa"/>
            <w:tcBorders>
              <w:top w:val="nil"/>
              <w:left w:val="nil"/>
              <w:bottom w:val="single" w:sz="4" w:space="0" w:color="auto"/>
              <w:right w:val="single" w:sz="4" w:space="0" w:color="auto"/>
            </w:tcBorders>
            <w:vAlign w:val="bottom"/>
          </w:tcPr>
          <w:p w14:paraId="34707A1E"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5A09A7BD" w14:textId="77777777" w:rsidR="00CE26D5" w:rsidRPr="00CE26D5" w:rsidRDefault="00CE26D5" w:rsidP="00CE26D5">
            <w:pPr>
              <w:jc w:val="center"/>
              <w:rPr>
                <w:color w:val="000000"/>
                <w:sz w:val="24"/>
              </w:rPr>
            </w:pPr>
            <w:r w:rsidRPr="00CE26D5">
              <w:rPr>
                <w:color w:val="000000"/>
                <w:sz w:val="24"/>
              </w:rPr>
              <w:t>0,2876</w:t>
            </w:r>
          </w:p>
        </w:tc>
        <w:tc>
          <w:tcPr>
            <w:tcW w:w="851" w:type="dxa"/>
            <w:tcBorders>
              <w:top w:val="nil"/>
              <w:left w:val="nil"/>
              <w:bottom w:val="single" w:sz="4" w:space="0" w:color="auto"/>
              <w:right w:val="single" w:sz="4" w:space="0" w:color="auto"/>
            </w:tcBorders>
            <w:vAlign w:val="bottom"/>
          </w:tcPr>
          <w:p w14:paraId="3F74EB81"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037B98A5" w14:textId="77777777" w:rsidR="00CE26D5" w:rsidRPr="00CE26D5" w:rsidRDefault="00CE26D5" w:rsidP="00CE26D5">
            <w:pPr>
              <w:jc w:val="center"/>
              <w:rPr>
                <w:color w:val="000000"/>
                <w:sz w:val="24"/>
              </w:rPr>
            </w:pPr>
          </w:p>
        </w:tc>
        <w:tc>
          <w:tcPr>
            <w:tcW w:w="2493" w:type="dxa"/>
          </w:tcPr>
          <w:p w14:paraId="379BB12F"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B701579"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0B2D5DB9" w14:textId="77777777" w:rsidR="00CE26D5" w:rsidRPr="00CE26D5" w:rsidRDefault="00CE26D5" w:rsidP="00CE26D5">
            <w:pPr>
              <w:jc w:val="center"/>
              <w:rPr>
                <w:color w:val="000000"/>
                <w:sz w:val="24"/>
              </w:rPr>
            </w:pPr>
            <w:r w:rsidRPr="00CE26D5">
              <w:rPr>
                <w:color w:val="000000"/>
                <w:sz w:val="24"/>
              </w:rPr>
              <w:t>д. Ичетовкины</w:t>
            </w:r>
          </w:p>
        </w:tc>
        <w:tc>
          <w:tcPr>
            <w:tcW w:w="1612" w:type="dxa"/>
            <w:tcBorders>
              <w:top w:val="nil"/>
              <w:left w:val="nil"/>
              <w:bottom w:val="single" w:sz="4" w:space="0" w:color="auto"/>
              <w:right w:val="single" w:sz="4" w:space="0" w:color="auto"/>
            </w:tcBorders>
            <w:vAlign w:val="bottom"/>
          </w:tcPr>
          <w:p w14:paraId="66713EAC"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217E3CBB" w14:textId="77777777" w:rsidR="00CE26D5" w:rsidRPr="00CE26D5" w:rsidRDefault="00CE26D5" w:rsidP="00CE26D5">
            <w:pPr>
              <w:jc w:val="center"/>
              <w:rPr>
                <w:color w:val="000000"/>
                <w:sz w:val="24"/>
              </w:rPr>
            </w:pPr>
            <w:r w:rsidRPr="00CE26D5">
              <w:rPr>
                <w:color w:val="000000"/>
                <w:sz w:val="24"/>
              </w:rPr>
              <w:t>Энергетиков</w:t>
            </w:r>
          </w:p>
        </w:tc>
        <w:tc>
          <w:tcPr>
            <w:tcW w:w="1589" w:type="dxa"/>
            <w:tcBorders>
              <w:top w:val="nil"/>
              <w:left w:val="single" w:sz="4" w:space="0" w:color="auto"/>
              <w:bottom w:val="single" w:sz="4" w:space="0" w:color="auto"/>
              <w:right w:val="single" w:sz="4" w:space="0" w:color="auto"/>
            </w:tcBorders>
            <w:vAlign w:val="center"/>
          </w:tcPr>
          <w:p w14:paraId="02EC8929" w14:textId="77777777" w:rsidR="00CE26D5" w:rsidRPr="00CE26D5" w:rsidRDefault="00CE26D5" w:rsidP="00CE26D5">
            <w:pPr>
              <w:jc w:val="center"/>
              <w:rPr>
                <w:color w:val="000000"/>
                <w:sz w:val="24"/>
              </w:rPr>
            </w:pPr>
            <w:r w:rsidRPr="00CE26D5">
              <w:rPr>
                <w:color w:val="000000"/>
                <w:sz w:val="24"/>
              </w:rPr>
              <w:t>0,11</w:t>
            </w:r>
          </w:p>
        </w:tc>
        <w:tc>
          <w:tcPr>
            <w:tcW w:w="1134" w:type="dxa"/>
            <w:tcBorders>
              <w:top w:val="nil"/>
              <w:left w:val="nil"/>
              <w:bottom w:val="single" w:sz="4" w:space="0" w:color="auto"/>
              <w:right w:val="single" w:sz="4" w:space="0" w:color="auto"/>
            </w:tcBorders>
            <w:vAlign w:val="bottom"/>
          </w:tcPr>
          <w:p w14:paraId="4756985A"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601F7FD9" w14:textId="77777777" w:rsidR="00CE26D5" w:rsidRPr="00CE26D5" w:rsidRDefault="00CE26D5" w:rsidP="00CE26D5">
            <w:pPr>
              <w:jc w:val="center"/>
              <w:rPr>
                <w:color w:val="000000"/>
                <w:sz w:val="24"/>
              </w:rPr>
            </w:pPr>
            <w:r w:rsidRPr="00CE26D5">
              <w:rPr>
                <w:color w:val="000000"/>
                <w:sz w:val="24"/>
              </w:rPr>
              <w:t>0,11</w:t>
            </w:r>
          </w:p>
        </w:tc>
        <w:tc>
          <w:tcPr>
            <w:tcW w:w="851" w:type="dxa"/>
            <w:tcBorders>
              <w:top w:val="nil"/>
              <w:left w:val="nil"/>
              <w:bottom w:val="single" w:sz="4" w:space="0" w:color="auto"/>
              <w:right w:val="single" w:sz="4" w:space="0" w:color="auto"/>
            </w:tcBorders>
            <w:vAlign w:val="bottom"/>
          </w:tcPr>
          <w:p w14:paraId="33789FCB"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3597012B" w14:textId="77777777" w:rsidR="00CE26D5" w:rsidRPr="00CE26D5" w:rsidRDefault="00CE26D5" w:rsidP="00CE26D5">
            <w:pPr>
              <w:jc w:val="center"/>
              <w:rPr>
                <w:color w:val="000000"/>
                <w:sz w:val="24"/>
              </w:rPr>
            </w:pPr>
          </w:p>
        </w:tc>
        <w:tc>
          <w:tcPr>
            <w:tcW w:w="2493" w:type="dxa"/>
          </w:tcPr>
          <w:p w14:paraId="7D14A0F7"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B499FE8"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35F4929B" w14:textId="77777777" w:rsidR="00CE26D5" w:rsidRPr="00CE26D5" w:rsidRDefault="00CE26D5" w:rsidP="00CE26D5">
            <w:pPr>
              <w:jc w:val="center"/>
              <w:rPr>
                <w:color w:val="000000"/>
                <w:sz w:val="24"/>
              </w:rPr>
            </w:pPr>
            <w:r w:rsidRPr="00CE26D5">
              <w:rPr>
                <w:color w:val="000000"/>
                <w:sz w:val="24"/>
              </w:rPr>
              <w:t>д. Ичетовкины</w:t>
            </w:r>
          </w:p>
        </w:tc>
        <w:tc>
          <w:tcPr>
            <w:tcW w:w="1612" w:type="dxa"/>
            <w:tcBorders>
              <w:top w:val="nil"/>
              <w:left w:val="nil"/>
              <w:bottom w:val="single" w:sz="4" w:space="0" w:color="auto"/>
              <w:right w:val="single" w:sz="4" w:space="0" w:color="auto"/>
            </w:tcBorders>
            <w:vAlign w:val="bottom"/>
          </w:tcPr>
          <w:p w14:paraId="02A92160"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2D7203EB" w14:textId="77777777" w:rsidR="00CE26D5" w:rsidRPr="00CE26D5" w:rsidRDefault="00CE26D5" w:rsidP="00CE26D5">
            <w:pPr>
              <w:jc w:val="center"/>
              <w:rPr>
                <w:color w:val="000000"/>
                <w:sz w:val="24"/>
              </w:rPr>
            </w:pPr>
            <w:r w:rsidRPr="00CE26D5">
              <w:rPr>
                <w:color w:val="000000"/>
                <w:sz w:val="24"/>
              </w:rPr>
              <w:t>Советский пер</w:t>
            </w:r>
          </w:p>
        </w:tc>
        <w:tc>
          <w:tcPr>
            <w:tcW w:w="1589" w:type="dxa"/>
            <w:tcBorders>
              <w:top w:val="nil"/>
              <w:left w:val="single" w:sz="4" w:space="0" w:color="auto"/>
              <w:bottom w:val="single" w:sz="4" w:space="0" w:color="auto"/>
              <w:right w:val="single" w:sz="4" w:space="0" w:color="auto"/>
            </w:tcBorders>
            <w:vAlign w:val="center"/>
          </w:tcPr>
          <w:p w14:paraId="0A0D1004" w14:textId="77777777" w:rsidR="00CE26D5" w:rsidRPr="00CE26D5" w:rsidRDefault="00CE26D5" w:rsidP="00CE26D5">
            <w:pPr>
              <w:jc w:val="center"/>
              <w:rPr>
                <w:color w:val="000000"/>
                <w:sz w:val="24"/>
              </w:rPr>
            </w:pPr>
            <w:r w:rsidRPr="00CE26D5">
              <w:rPr>
                <w:color w:val="000000"/>
                <w:sz w:val="24"/>
              </w:rPr>
              <w:t>1,0242</w:t>
            </w:r>
          </w:p>
        </w:tc>
        <w:tc>
          <w:tcPr>
            <w:tcW w:w="1134" w:type="dxa"/>
            <w:tcBorders>
              <w:top w:val="nil"/>
              <w:left w:val="nil"/>
              <w:bottom w:val="single" w:sz="4" w:space="0" w:color="auto"/>
              <w:right w:val="single" w:sz="4" w:space="0" w:color="auto"/>
            </w:tcBorders>
            <w:vAlign w:val="bottom"/>
          </w:tcPr>
          <w:p w14:paraId="322C1211"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5FBDDAE2" w14:textId="77777777" w:rsidR="00CE26D5" w:rsidRPr="00CE26D5" w:rsidRDefault="00CE26D5" w:rsidP="00CE26D5">
            <w:pPr>
              <w:jc w:val="center"/>
              <w:rPr>
                <w:color w:val="000000"/>
                <w:sz w:val="24"/>
              </w:rPr>
            </w:pPr>
            <w:r w:rsidRPr="00CE26D5">
              <w:rPr>
                <w:color w:val="000000"/>
                <w:sz w:val="24"/>
              </w:rPr>
              <w:t>1,0242</w:t>
            </w:r>
          </w:p>
        </w:tc>
        <w:tc>
          <w:tcPr>
            <w:tcW w:w="851" w:type="dxa"/>
            <w:tcBorders>
              <w:top w:val="nil"/>
              <w:left w:val="nil"/>
              <w:bottom w:val="single" w:sz="4" w:space="0" w:color="auto"/>
              <w:right w:val="single" w:sz="4" w:space="0" w:color="auto"/>
            </w:tcBorders>
            <w:vAlign w:val="bottom"/>
          </w:tcPr>
          <w:p w14:paraId="1182FF99"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69944ED8" w14:textId="77777777" w:rsidR="00CE26D5" w:rsidRPr="00CE26D5" w:rsidRDefault="00CE26D5" w:rsidP="00CE26D5">
            <w:pPr>
              <w:jc w:val="center"/>
              <w:rPr>
                <w:color w:val="000000"/>
                <w:sz w:val="24"/>
              </w:rPr>
            </w:pPr>
          </w:p>
        </w:tc>
        <w:tc>
          <w:tcPr>
            <w:tcW w:w="2493" w:type="dxa"/>
          </w:tcPr>
          <w:p w14:paraId="79A1B27F"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B3A89B6"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6288652A" w14:textId="77777777" w:rsidR="00CE26D5" w:rsidRPr="00CE26D5" w:rsidRDefault="00CE26D5" w:rsidP="00CE26D5">
            <w:pPr>
              <w:jc w:val="center"/>
              <w:rPr>
                <w:color w:val="000000"/>
                <w:sz w:val="24"/>
              </w:rPr>
            </w:pPr>
            <w:r w:rsidRPr="00CE26D5">
              <w:rPr>
                <w:color w:val="000000"/>
                <w:sz w:val="24"/>
              </w:rPr>
              <w:t>д. Кондратьевская</w:t>
            </w:r>
          </w:p>
        </w:tc>
        <w:tc>
          <w:tcPr>
            <w:tcW w:w="1612" w:type="dxa"/>
            <w:tcBorders>
              <w:top w:val="nil"/>
              <w:left w:val="nil"/>
              <w:bottom w:val="single" w:sz="4" w:space="0" w:color="auto"/>
              <w:right w:val="single" w:sz="4" w:space="0" w:color="auto"/>
            </w:tcBorders>
            <w:vAlign w:val="bottom"/>
          </w:tcPr>
          <w:p w14:paraId="259DECF4"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3698074F"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015D4429" w14:textId="77777777" w:rsidR="00CE26D5" w:rsidRPr="00CE26D5" w:rsidRDefault="00CE26D5" w:rsidP="00CE26D5">
            <w:pPr>
              <w:jc w:val="center"/>
              <w:rPr>
                <w:color w:val="000000"/>
                <w:sz w:val="24"/>
              </w:rPr>
            </w:pPr>
            <w:r w:rsidRPr="00CE26D5">
              <w:rPr>
                <w:color w:val="000000"/>
                <w:sz w:val="24"/>
              </w:rPr>
              <w:t>0,4076</w:t>
            </w:r>
          </w:p>
        </w:tc>
        <w:tc>
          <w:tcPr>
            <w:tcW w:w="1134" w:type="dxa"/>
            <w:tcBorders>
              <w:top w:val="nil"/>
              <w:left w:val="nil"/>
              <w:bottom w:val="single" w:sz="4" w:space="0" w:color="auto"/>
              <w:right w:val="single" w:sz="4" w:space="0" w:color="auto"/>
            </w:tcBorders>
            <w:vAlign w:val="bottom"/>
          </w:tcPr>
          <w:p w14:paraId="720C7FEE"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6494BFA7" w14:textId="77777777" w:rsidR="00CE26D5" w:rsidRPr="00CE26D5" w:rsidRDefault="00CE26D5" w:rsidP="00CE26D5">
            <w:pPr>
              <w:jc w:val="center"/>
              <w:rPr>
                <w:color w:val="000000"/>
                <w:sz w:val="24"/>
              </w:rPr>
            </w:pPr>
            <w:r w:rsidRPr="00CE26D5">
              <w:rPr>
                <w:color w:val="000000"/>
                <w:sz w:val="24"/>
              </w:rPr>
              <w:t>0,4076</w:t>
            </w:r>
          </w:p>
        </w:tc>
        <w:tc>
          <w:tcPr>
            <w:tcW w:w="851" w:type="dxa"/>
            <w:tcBorders>
              <w:top w:val="nil"/>
              <w:left w:val="nil"/>
              <w:bottom w:val="single" w:sz="4" w:space="0" w:color="auto"/>
              <w:right w:val="single" w:sz="4" w:space="0" w:color="auto"/>
            </w:tcBorders>
            <w:vAlign w:val="bottom"/>
          </w:tcPr>
          <w:p w14:paraId="39894827"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62A1DBE1" w14:textId="77777777" w:rsidR="00CE26D5" w:rsidRPr="00CE26D5" w:rsidRDefault="00CE26D5" w:rsidP="00CE26D5">
            <w:pPr>
              <w:jc w:val="center"/>
              <w:rPr>
                <w:color w:val="000000"/>
                <w:sz w:val="24"/>
              </w:rPr>
            </w:pPr>
          </w:p>
        </w:tc>
        <w:tc>
          <w:tcPr>
            <w:tcW w:w="2493" w:type="dxa"/>
          </w:tcPr>
          <w:p w14:paraId="767D2D2A"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71212229"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4FC1E2DC" w14:textId="77777777" w:rsidR="00CE26D5" w:rsidRPr="00CE26D5" w:rsidRDefault="00CE26D5" w:rsidP="00CE26D5">
            <w:pPr>
              <w:jc w:val="center"/>
              <w:rPr>
                <w:color w:val="000000"/>
                <w:sz w:val="24"/>
              </w:rPr>
            </w:pPr>
            <w:r w:rsidRPr="00CE26D5">
              <w:rPr>
                <w:color w:val="000000"/>
                <w:sz w:val="24"/>
              </w:rPr>
              <w:lastRenderedPageBreak/>
              <w:t>д. Конкины</w:t>
            </w:r>
          </w:p>
        </w:tc>
        <w:tc>
          <w:tcPr>
            <w:tcW w:w="1612" w:type="dxa"/>
            <w:tcBorders>
              <w:top w:val="nil"/>
              <w:left w:val="nil"/>
              <w:bottom w:val="single" w:sz="4" w:space="0" w:color="auto"/>
              <w:right w:val="single" w:sz="4" w:space="0" w:color="auto"/>
            </w:tcBorders>
            <w:vAlign w:val="bottom"/>
          </w:tcPr>
          <w:p w14:paraId="5C28E04C"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27319D4D"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356C56B5" w14:textId="77777777" w:rsidR="00CE26D5" w:rsidRPr="00CE26D5" w:rsidRDefault="00CE26D5" w:rsidP="00CE26D5">
            <w:pPr>
              <w:jc w:val="center"/>
              <w:rPr>
                <w:color w:val="000000"/>
                <w:sz w:val="24"/>
              </w:rPr>
            </w:pPr>
            <w:r w:rsidRPr="00CE26D5">
              <w:rPr>
                <w:color w:val="000000"/>
                <w:sz w:val="24"/>
              </w:rPr>
              <w:t>1,4399</w:t>
            </w:r>
          </w:p>
        </w:tc>
        <w:tc>
          <w:tcPr>
            <w:tcW w:w="1134" w:type="dxa"/>
            <w:tcBorders>
              <w:top w:val="nil"/>
              <w:left w:val="nil"/>
              <w:bottom w:val="single" w:sz="4" w:space="0" w:color="auto"/>
              <w:right w:val="single" w:sz="4" w:space="0" w:color="auto"/>
            </w:tcBorders>
            <w:vAlign w:val="bottom"/>
          </w:tcPr>
          <w:p w14:paraId="18473F63"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00578672" w14:textId="77777777" w:rsidR="00CE26D5" w:rsidRPr="00CE26D5" w:rsidRDefault="00CE26D5" w:rsidP="00CE26D5">
            <w:pPr>
              <w:jc w:val="center"/>
              <w:rPr>
                <w:color w:val="000000"/>
                <w:sz w:val="24"/>
              </w:rPr>
            </w:pPr>
            <w:r w:rsidRPr="00CE26D5">
              <w:rPr>
                <w:color w:val="000000"/>
                <w:sz w:val="24"/>
              </w:rPr>
              <w:t>1,4399</w:t>
            </w:r>
          </w:p>
        </w:tc>
        <w:tc>
          <w:tcPr>
            <w:tcW w:w="851" w:type="dxa"/>
            <w:tcBorders>
              <w:top w:val="nil"/>
              <w:left w:val="nil"/>
              <w:bottom w:val="single" w:sz="4" w:space="0" w:color="auto"/>
              <w:right w:val="single" w:sz="4" w:space="0" w:color="auto"/>
            </w:tcBorders>
            <w:vAlign w:val="bottom"/>
          </w:tcPr>
          <w:p w14:paraId="38CD6FD9"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3C48A6A9" w14:textId="77777777" w:rsidR="00CE26D5" w:rsidRPr="00CE26D5" w:rsidRDefault="00CE26D5" w:rsidP="00CE26D5">
            <w:pPr>
              <w:jc w:val="center"/>
              <w:rPr>
                <w:color w:val="000000"/>
                <w:sz w:val="24"/>
              </w:rPr>
            </w:pPr>
          </w:p>
        </w:tc>
        <w:tc>
          <w:tcPr>
            <w:tcW w:w="2493" w:type="dxa"/>
          </w:tcPr>
          <w:p w14:paraId="4A2E668E"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4DB7120"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1F28712A" w14:textId="77777777" w:rsidR="00CE26D5" w:rsidRPr="00CE26D5" w:rsidRDefault="00CE26D5" w:rsidP="00CE26D5">
            <w:pPr>
              <w:jc w:val="center"/>
              <w:rPr>
                <w:color w:val="000000"/>
                <w:sz w:val="24"/>
              </w:rPr>
            </w:pPr>
            <w:r w:rsidRPr="00CE26D5">
              <w:rPr>
                <w:color w:val="000000"/>
                <w:sz w:val="24"/>
              </w:rPr>
              <w:t>д.Константи-новская</w:t>
            </w:r>
          </w:p>
        </w:tc>
        <w:tc>
          <w:tcPr>
            <w:tcW w:w="1612" w:type="dxa"/>
            <w:tcBorders>
              <w:top w:val="nil"/>
              <w:left w:val="nil"/>
              <w:bottom w:val="single" w:sz="4" w:space="0" w:color="auto"/>
              <w:right w:val="single" w:sz="4" w:space="0" w:color="auto"/>
            </w:tcBorders>
            <w:vAlign w:val="bottom"/>
          </w:tcPr>
          <w:p w14:paraId="6D8A0BE2"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63F6BCB5"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0BB26345" w14:textId="77777777" w:rsidR="00CE26D5" w:rsidRPr="00CE26D5" w:rsidRDefault="00CE26D5" w:rsidP="00CE26D5">
            <w:pPr>
              <w:jc w:val="center"/>
              <w:rPr>
                <w:color w:val="000000"/>
                <w:sz w:val="24"/>
              </w:rPr>
            </w:pPr>
            <w:r w:rsidRPr="00CE26D5">
              <w:rPr>
                <w:color w:val="000000"/>
                <w:sz w:val="24"/>
              </w:rPr>
              <w:t>0,48889</w:t>
            </w:r>
          </w:p>
        </w:tc>
        <w:tc>
          <w:tcPr>
            <w:tcW w:w="1134" w:type="dxa"/>
            <w:tcBorders>
              <w:top w:val="nil"/>
              <w:left w:val="nil"/>
              <w:bottom w:val="single" w:sz="4" w:space="0" w:color="auto"/>
              <w:right w:val="single" w:sz="4" w:space="0" w:color="auto"/>
            </w:tcBorders>
            <w:vAlign w:val="bottom"/>
          </w:tcPr>
          <w:p w14:paraId="5596F6AD"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1B8235EC" w14:textId="77777777" w:rsidR="00CE26D5" w:rsidRPr="00CE26D5" w:rsidRDefault="00CE26D5" w:rsidP="00CE26D5">
            <w:pPr>
              <w:jc w:val="center"/>
              <w:rPr>
                <w:color w:val="000000"/>
                <w:sz w:val="24"/>
              </w:rPr>
            </w:pPr>
            <w:r w:rsidRPr="00CE26D5">
              <w:rPr>
                <w:color w:val="000000"/>
                <w:sz w:val="24"/>
              </w:rPr>
              <w:t>0,48889</w:t>
            </w:r>
          </w:p>
        </w:tc>
        <w:tc>
          <w:tcPr>
            <w:tcW w:w="851" w:type="dxa"/>
            <w:tcBorders>
              <w:top w:val="nil"/>
              <w:left w:val="nil"/>
              <w:bottom w:val="single" w:sz="4" w:space="0" w:color="auto"/>
              <w:right w:val="single" w:sz="4" w:space="0" w:color="auto"/>
            </w:tcBorders>
            <w:vAlign w:val="bottom"/>
          </w:tcPr>
          <w:p w14:paraId="6D5B67DD"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66AC6DE9" w14:textId="77777777" w:rsidR="00CE26D5" w:rsidRPr="00CE26D5" w:rsidRDefault="00CE26D5" w:rsidP="00CE26D5">
            <w:pPr>
              <w:jc w:val="center"/>
              <w:rPr>
                <w:color w:val="000000"/>
                <w:sz w:val="24"/>
              </w:rPr>
            </w:pPr>
          </w:p>
        </w:tc>
        <w:tc>
          <w:tcPr>
            <w:tcW w:w="2493" w:type="dxa"/>
          </w:tcPr>
          <w:p w14:paraId="000181C1"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F298CAF"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018FB252" w14:textId="77777777" w:rsidR="00CE26D5" w:rsidRPr="00CE26D5" w:rsidRDefault="00CE26D5" w:rsidP="00CE26D5">
            <w:pPr>
              <w:jc w:val="center"/>
              <w:rPr>
                <w:color w:val="000000"/>
                <w:sz w:val="24"/>
              </w:rPr>
            </w:pPr>
            <w:r w:rsidRPr="00CE26D5">
              <w:rPr>
                <w:color w:val="000000"/>
                <w:sz w:val="24"/>
              </w:rPr>
              <w:t>д. Костино</w:t>
            </w:r>
          </w:p>
        </w:tc>
        <w:tc>
          <w:tcPr>
            <w:tcW w:w="1612" w:type="dxa"/>
            <w:tcBorders>
              <w:top w:val="nil"/>
              <w:left w:val="nil"/>
              <w:bottom w:val="single" w:sz="4" w:space="0" w:color="auto"/>
              <w:right w:val="single" w:sz="4" w:space="0" w:color="auto"/>
            </w:tcBorders>
            <w:vAlign w:val="bottom"/>
          </w:tcPr>
          <w:p w14:paraId="00B89F07"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45B97B9A"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77C7A0CA" w14:textId="77777777" w:rsidR="00CE26D5" w:rsidRPr="00CE26D5" w:rsidRDefault="00CE26D5" w:rsidP="00CE26D5">
            <w:pPr>
              <w:jc w:val="center"/>
              <w:rPr>
                <w:color w:val="000000"/>
                <w:sz w:val="24"/>
              </w:rPr>
            </w:pPr>
            <w:r w:rsidRPr="00CE26D5">
              <w:rPr>
                <w:color w:val="000000"/>
                <w:sz w:val="24"/>
              </w:rPr>
              <w:t>2,38177</w:t>
            </w:r>
          </w:p>
        </w:tc>
        <w:tc>
          <w:tcPr>
            <w:tcW w:w="1134" w:type="dxa"/>
            <w:tcBorders>
              <w:top w:val="nil"/>
              <w:left w:val="nil"/>
              <w:bottom w:val="single" w:sz="4" w:space="0" w:color="auto"/>
              <w:right w:val="single" w:sz="4" w:space="0" w:color="auto"/>
            </w:tcBorders>
            <w:vAlign w:val="bottom"/>
          </w:tcPr>
          <w:p w14:paraId="40704ECF"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2F8C248E" w14:textId="77777777" w:rsidR="00CE26D5" w:rsidRPr="00CE26D5" w:rsidRDefault="00CE26D5" w:rsidP="00CE26D5">
            <w:pPr>
              <w:jc w:val="center"/>
              <w:rPr>
                <w:color w:val="000000"/>
                <w:sz w:val="24"/>
              </w:rPr>
            </w:pPr>
            <w:r w:rsidRPr="00CE26D5">
              <w:rPr>
                <w:color w:val="000000"/>
                <w:sz w:val="24"/>
              </w:rPr>
              <w:t>2,38177</w:t>
            </w:r>
          </w:p>
        </w:tc>
        <w:tc>
          <w:tcPr>
            <w:tcW w:w="851" w:type="dxa"/>
            <w:tcBorders>
              <w:top w:val="nil"/>
              <w:left w:val="nil"/>
              <w:bottom w:val="single" w:sz="4" w:space="0" w:color="auto"/>
              <w:right w:val="single" w:sz="4" w:space="0" w:color="auto"/>
            </w:tcBorders>
            <w:vAlign w:val="bottom"/>
          </w:tcPr>
          <w:p w14:paraId="2E632EC2"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2E0593C8" w14:textId="77777777" w:rsidR="00CE26D5" w:rsidRPr="00CE26D5" w:rsidRDefault="00CE26D5" w:rsidP="00CE26D5">
            <w:pPr>
              <w:jc w:val="center"/>
              <w:rPr>
                <w:color w:val="000000"/>
                <w:sz w:val="24"/>
              </w:rPr>
            </w:pPr>
          </w:p>
        </w:tc>
        <w:tc>
          <w:tcPr>
            <w:tcW w:w="2493" w:type="dxa"/>
          </w:tcPr>
          <w:p w14:paraId="27032830"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74FE7F6A" w14:textId="77777777" w:rsidTr="00CE26D5">
        <w:trPr>
          <w:trHeight w:val="183"/>
          <w:jc w:val="center"/>
        </w:trPr>
        <w:tc>
          <w:tcPr>
            <w:tcW w:w="2211" w:type="dxa"/>
            <w:tcBorders>
              <w:top w:val="nil"/>
              <w:left w:val="single" w:sz="4" w:space="0" w:color="auto"/>
              <w:bottom w:val="single" w:sz="4" w:space="0" w:color="auto"/>
              <w:right w:val="single" w:sz="4" w:space="0" w:color="auto"/>
            </w:tcBorders>
            <w:shd w:val="clear" w:color="000000" w:fill="FFFFFF"/>
            <w:vAlign w:val="center"/>
          </w:tcPr>
          <w:p w14:paraId="3806E7D9" w14:textId="77777777" w:rsidR="00CE26D5" w:rsidRPr="00CE26D5" w:rsidRDefault="00CE26D5" w:rsidP="00CE26D5">
            <w:pPr>
              <w:jc w:val="center"/>
              <w:rPr>
                <w:color w:val="000000"/>
                <w:sz w:val="24"/>
              </w:rPr>
            </w:pPr>
            <w:r w:rsidRPr="00CE26D5">
              <w:rPr>
                <w:color w:val="000000"/>
                <w:sz w:val="24"/>
              </w:rPr>
              <w:t>д. Лазаневы</w:t>
            </w:r>
          </w:p>
        </w:tc>
        <w:tc>
          <w:tcPr>
            <w:tcW w:w="1612" w:type="dxa"/>
            <w:tcBorders>
              <w:top w:val="nil"/>
              <w:left w:val="nil"/>
              <w:bottom w:val="single" w:sz="4" w:space="0" w:color="auto"/>
              <w:right w:val="single" w:sz="4" w:space="0" w:color="auto"/>
            </w:tcBorders>
            <w:vAlign w:val="bottom"/>
          </w:tcPr>
          <w:p w14:paraId="7BF9343D"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shd w:val="clear" w:color="000000" w:fill="FFFFFF"/>
            <w:vAlign w:val="center"/>
          </w:tcPr>
          <w:p w14:paraId="22560225"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shd w:val="clear" w:color="000000" w:fill="FFFFFF"/>
            <w:vAlign w:val="center"/>
          </w:tcPr>
          <w:p w14:paraId="589D1431" w14:textId="77777777" w:rsidR="00CE26D5" w:rsidRPr="00CE26D5" w:rsidRDefault="00CE26D5" w:rsidP="00CE26D5">
            <w:pPr>
              <w:jc w:val="center"/>
              <w:rPr>
                <w:color w:val="000000"/>
                <w:sz w:val="24"/>
              </w:rPr>
            </w:pPr>
            <w:r w:rsidRPr="00CE26D5">
              <w:rPr>
                <w:color w:val="000000"/>
                <w:sz w:val="24"/>
              </w:rPr>
              <w:t>1,41401</w:t>
            </w:r>
          </w:p>
        </w:tc>
        <w:tc>
          <w:tcPr>
            <w:tcW w:w="1134" w:type="dxa"/>
            <w:tcBorders>
              <w:top w:val="nil"/>
              <w:left w:val="nil"/>
              <w:bottom w:val="single" w:sz="4" w:space="0" w:color="auto"/>
              <w:right w:val="single" w:sz="4" w:space="0" w:color="auto"/>
            </w:tcBorders>
            <w:vAlign w:val="bottom"/>
          </w:tcPr>
          <w:p w14:paraId="1D1C71F9"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shd w:val="clear" w:color="000000" w:fill="FFFFFF"/>
            <w:vAlign w:val="center"/>
          </w:tcPr>
          <w:p w14:paraId="674D0C96" w14:textId="77777777" w:rsidR="00CE26D5" w:rsidRPr="00CE26D5" w:rsidRDefault="00CE26D5" w:rsidP="00CE26D5">
            <w:pPr>
              <w:jc w:val="center"/>
              <w:rPr>
                <w:color w:val="000000"/>
                <w:sz w:val="24"/>
              </w:rPr>
            </w:pPr>
            <w:r w:rsidRPr="00CE26D5">
              <w:rPr>
                <w:color w:val="000000"/>
                <w:sz w:val="24"/>
              </w:rPr>
              <w:t>1,41401</w:t>
            </w:r>
          </w:p>
        </w:tc>
        <w:tc>
          <w:tcPr>
            <w:tcW w:w="851" w:type="dxa"/>
            <w:tcBorders>
              <w:top w:val="nil"/>
              <w:left w:val="nil"/>
              <w:bottom w:val="single" w:sz="4" w:space="0" w:color="auto"/>
              <w:right w:val="single" w:sz="4" w:space="0" w:color="auto"/>
            </w:tcBorders>
            <w:vAlign w:val="bottom"/>
          </w:tcPr>
          <w:p w14:paraId="11E8BA00"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28344DDF" w14:textId="77777777" w:rsidR="00CE26D5" w:rsidRPr="00CE26D5" w:rsidRDefault="00CE26D5" w:rsidP="00CE26D5">
            <w:pPr>
              <w:jc w:val="center"/>
              <w:rPr>
                <w:color w:val="000000"/>
                <w:sz w:val="24"/>
              </w:rPr>
            </w:pPr>
          </w:p>
        </w:tc>
        <w:tc>
          <w:tcPr>
            <w:tcW w:w="2493" w:type="dxa"/>
          </w:tcPr>
          <w:p w14:paraId="799C1C81"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7BCBA27"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626AFDC4" w14:textId="77777777" w:rsidR="00CE26D5" w:rsidRPr="00CE26D5" w:rsidRDefault="00CE26D5" w:rsidP="00CE26D5">
            <w:pPr>
              <w:jc w:val="center"/>
              <w:rPr>
                <w:color w:val="000000"/>
                <w:sz w:val="24"/>
              </w:rPr>
            </w:pPr>
            <w:r w:rsidRPr="00CE26D5">
              <w:rPr>
                <w:color w:val="000000"/>
                <w:sz w:val="24"/>
              </w:rPr>
              <w:t>д. Лазуковы</w:t>
            </w:r>
          </w:p>
        </w:tc>
        <w:tc>
          <w:tcPr>
            <w:tcW w:w="1612" w:type="dxa"/>
            <w:tcBorders>
              <w:top w:val="nil"/>
              <w:left w:val="nil"/>
              <w:bottom w:val="single" w:sz="4" w:space="0" w:color="auto"/>
              <w:right w:val="single" w:sz="4" w:space="0" w:color="auto"/>
            </w:tcBorders>
            <w:vAlign w:val="bottom"/>
          </w:tcPr>
          <w:p w14:paraId="3D963693"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46B86E3C"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2C69BC8E" w14:textId="77777777" w:rsidR="00CE26D5" w:rsidRPr="00CE26D5" w:rsidRDefault="00CE26D5" w:rsidP="00CE26D5">
            <w:pPr>
              <w:jc w:val="center"/>
              <w:rPr>
                <w:color w:val="000000"/>
                <w:sz w:val="24"/>
              </w:rPr>
            </w:pPr>
            <w:r w:rsidRPr="00CE26D5">
              <w:rPr>
                <w:color w:val="000000"/>
                <w:sz w:val="24"/>
              </w:rPr>
              <w:t>1,61381</w:t>
            </w:r>
          </w:p>
        </w:tc>
        <w:tc>
          <w:tcPr>
            <w:tcW w:w="1134" w:type="dxa"/>
            <w:tcBorders>
              <w:top w:val="nil"/>
              <w:left w:val="nil"/>
              <w:bottom w:val="single" w:sz="4" w:space="0" w:color="auto"/>
              <w:right w:val="single" w:sz="4" w:space="0" w:color="auto"/>
            </w:tcBorders>
            <w:vAlign w:val="bottom"/>
          </w:tcPr>
          <w:p w14:paraId="6F73555F"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369F09C9" w14:textId="77777777" w:rsidR="00CE26D5" w:rsidRPr="00CE26D5" w:rsidRDefault="00CE26D5" w:rsidP="00CE26D5">
            <w:pPr>
              <w:jc w:val="center"/>
              <w:rPr>
                <w:color w:val="000000"/>
                <w:sz w:val="24"/>
              </w:rPr>
            </w:pPr>
            <w:r w:rsidRPr="00CE26D5">
              <w:rPr>
                <w:color w:val="000000"/>
                <w:sz w:val="24"/>
              </w:rPr>
              <w:t>1,61381</w:t>
            </w:r>
          </w:p>
        </w:tc>
        <w:tc>
          <w:tcPr>
            <w:tcW w:w="851" w:type="dxa"/>
            <w:tcBorders>
              <w:top w:val="nil"/>
              <w:left w:val="nil"/>
              <w:bottom w:val="single" w:sz="4" w:space="0" w:color="auto"/>
              <w:right w:val="single" w:sz="4" w:space="0" w:color="auto"/>
            </w:tcBorders>
            <w:vAlign w:val="bottom"/>
          </w:tcPr>
          <w:p w14:paraId="0E4729A2"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5B14D583" w14:textId="77777777" w:rsidR="00CE26D5" w:rsidRPr="00CE26D5" w:rsidRDefault="00CE26D5" w:rsidP="00CE26D5">
            <w:pPr>
              <w:jc w:val="center"/>
              <w:rPr>
                <w:color w:val="000000"/>
                <w:sz w:val="24"/>
              </w:rPr>
            </w:pPr>
          </w:p>
        </w:tc>
        <w:tc>
          <w:tcPr>
            <w:tcW w:w="2493" w:type="dxa"/>
          </w:tcPr>
          <w:p w14:paraId="494FDC21"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26EA0F11"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3E3E2DAE" w14:textId="77777777" w:rsidR="00CE26D5" w:rsidRPr="00CE26D5" w:rsidRDefault="00CE26D5" w:rsidP="00CE26D5">
            <w:pPr>
              <w:jc w:val="center"/>
              <w:rPr>
                <w:color w:val="000000"/>
                <w:sz w:val="24"/>
              </w:rPr>
            </w:pPr>
            <w:r w:rsidRPr="00CE26D5">
              <w:rPr>
                <w:color w:val="000000"/>
                <w:sz w:val="24"/>
              </w:rPr>
              <w:t>д. Левенки</w:t>
            </w:r>
          </w:p>
        </w:tc>
        <w:tc>
          <w:tcPr>
            <w:tcW w:w="1612" w:type="dxa"/>
            <w:tcBorders>
              <w:top w:val="nil"/>
              <w:left w:val="nil"/>
              <w:bottom w:val="single" w:sz="4" w:space="0" w:color="auto"/>
              <w:right w:val="single" w:sz="4" w:space="0" w:color="auto"/>
            </w:tcBorders>
            <w:vAlign w:val="bottom"/>
          </w:tcPr>
          <w:p w14:paraId="726B38EF"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16742908"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0156C34B" w14:textId="77777777" w:rsidR="00CE26D5" w:rsidRPr="00CE26D5" w:rsidRDefault="00CE26D5" w:rsidP="00CE26D5">
            <w:pPr>
              <w:jc w:val="center"/>
              <w:rPr>
                <w:color w:val="000000"/>
                <w:sz w:val="24"/>
              </w:rPr>
            </w:pPr>
            <w:r w:rsidRPr="00CE26D5">
              <w:rPr>
                <w:color w:val="000000"/>
                <w:sz w:val="24"/>
              </w:rPr>
              <w:t>0,3857</w:t>
            </w:r>
          </w:p>
        </w:tc>
        <w:tc>
          <w:tcPr>
            <w:tcW w:w="1134" w:type="dxa"/>
            <w:tcBorders>
              <w:top w:val="nil"/>
              <w:left w:val="nil"/>
              <w:bottom w:val="single" w:sz="4" w:space="0" w:color="auto"/>
              <w:right w:val="single" w:sz="4" w:space="0" w:color="auto"/>
            </w:tcBorders>
            <w:vAlign w:val="bottom"/>
          </w:tcPr>
          <w:p w14:paraId="788ECE3D"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198AEAA2" w14:textId="77777777" w:rsidR="00CE26D5" w:rsidRPr="00CE26D5" w:rsidRDefault="00CE26D5" w:rsidP="00CE26D5">
            <w:pPr>
              <w:jc w:val="center"/>
              <w:rPr>
                <w:color w:val="000000"/>
                <w:sz w:val="24"/>
              </w:rPr>
            </w:pPr>
            <w:r w:rsidRPr="00CE26D5">
              <w:rPr>
                <w:color w:val="000000"/>
                <w:sz w:val="24"/>
              </w:rPr>
              <w:t>0,3857</w:t>
            </w:r>
          </w:p>
        </w:tc>
        <w:tc>
          <w:tcPr>
            <w:tcW w:w="851" w:type="dxa"/>
            <w:tcBorders>
              <w:top w:val="nil"/>
              <w:left w:val="nil"/>
              <w:bottom w:val="single" w:sz="4" w:space="0" w:color="auto"/>
              <w:right w:val="single" w:sz="4" w:space="0" w:color="auto"/>
            </w:tcBorders>
            <w:vAlign w:val="bottom"/>
          </w:tcPr>
          <w:p w14:paraId="0157FA3C"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272777CF" w14:textId="77777777" w:rsidR="00CE26D5" w:rsidRPr="00CE26D5" w:rsidRDefault="00CE26D5" w:rsidP="00CE26D5">
            <w:pPr>
              <w:jc w:val="center"/>
              <w:rPr>
                <w:color w:val="000000"/>
                <w:sz w:val="24"/>
              </w:rPr>
            </w:pPr>
          </w:p>
        </w:tc>
        <w:tc>
          <w:tcPr>
            <w:tcW w:w="2493" w:type="dxa"/>
          </w:tcPr>
          <w:p w14:paraId="302C19E4"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68BEAA6"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7C50C917" w14:textId="77777777" w:rsidR="00CE26D5" w:rsidRPr="00CE26D5" w:rsidRDefault="00CE26D5" w:rsidP="00CE26D5">
            <w:pPr>
              <w:jc w:val="center"/>
              <w:rPr>
                <w:color w:val="000000"/>
                <w:sz w:val="24"/>
              </w:rPr>
            </w:pPr>
            <w:r w:rsidRPr="00CE26D5">
              <w:rPr>
                <w:color w:val="000000"/>
                <w:sz w:val="24"/>
              </w:rPr>
              <w:t>д. Лучкины</w:t>
            </w:r>
          </w:p>
        </w:tc>
        <w:tc>
          <w:tcPr>
            <w:tcW w:w="1612" w:type="dxa"/>
            <w:tcBorders>
              <w:top w:val="nil"/>
              <w:left w:val="nil"/>
              <w:bottom w:val="single" w:sz="4" w:space="0" w:color="auto"/>
              <w:right w:val="single" w:sz="4" w:space="0" w:color="auto"/>
            </w:tcBorders>
            <w:vAlign w:val="bottom"/>
          </w:tcPr>
          <w:p w14:paraId="423F6B9B"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160FFF4A"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7EC17586" w14:textId="77777777" w:rsidR="00CE26D5" w:rsidRPr="00CE26D5" w:rsidRDefault="00CE26D5" w:rsidP="00CE26D5">
            <w:pPr>
              <w:jc w:val="center"/>
              <w:rPr>
                <w:color w:val="000000"/>
                <w:sz w:val="24"/>
              </w:rPr>
            </w:pPr>
            <w:r w:rsidRPr="00CE26D5">
              <w:rPr>
                <w:color w:val="000000"/>
                <w:sz w:val="24"/>
              </w:rPr>
              <w:t>1,52724</w:t>
            </w:r>
          </w:p>
        </w:tc>
        <w:tc>
          <w:tcPr>
            <w:tcW w:w="1134" w:type="dxa"/>
            <w:tcBorders>
              <w:top w:val="nil"/>
              <w:left w:val="nil"/>
              <w:bottom w:val="single" w:sz="4" w:space="0" w:color="auto"/>
              <w:right w:val="single" w:sz="4" w:space="0" w:color="auto"/>
            </w:tcBorders>
            <w:vAlign w:val="bottom"/>
          </w:tcPr>
          <w:p w14:paraId="5EC685FF"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010F6C45" w14:textId="77777777" w:rsidR="00CE26D5" w:rsidRPr="00CE26D5" w:rsidRDefault="00CE26D5" w:rsidP="00CE26D5">
            <w:pPr>
              <w:jc w:val="center"/>
              <w:rPr>
                <w:color w:val="000000"/>
                <w:sz w:val="24"/>
              </w:rPr>
            </w:pPr>
            <w:r w:rsidRPr="00CE26D5">
              <w:rPr>
                <w:color w:val="000000"/>
                <w:sz w:val="24"/>
              </w:rPr>
              <w:t>1,52724</w:t>
            </w:r>
          </w:p>
        </w:tc>
        <w:tc>
          <w:tcPr>
            <w:tcW w:w="851" w:type="dxa"/>
            <w:tcBorders>
              <w:top w:val="nil"/>
              <w:left w:val="nil"/>
              <w:bottom w:val="single" w:sz="4" w:space="0" w:color="auto"/>
              <w:right w:val="single" w:sz="4" w:space="0" w:color="auto"/>
            </w:tcBorders>
            <w:vAlign w:val="bottom"/>
          </w:tcPr>
          <w:p w14:paraId="47B9445E"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2980B7EC" w14:textId="77777777" w:rsidR="00CE26D5" w:rsidRPr="00CE26D5" w:rsidRDefault="00CE26D5" w:rsidP="00CE26D5">
            <w:pPr>
              <w:jc w:val="center"/>
              <w:rPr>
                <w:color w:val="000000"/>
                <w:sz w:val="24"/>
              </w:rPr>
            </w:pPr>
          </w:p>
        </w:tc>
        <w:tc>
          <w:tcPr>
            <w:tcW w:w="2493" w:type="dxa"/>
          </w:tcPr>
          <w:p w14:paraId="4A1C9BA5"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6806004"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00B5B6C1" w14:textId="77777777" w:rsidR="00CE26D5" w:rsidRPr="00CE26D5" w:rsidRDefault="00CE26D5" w:rsidP="00CE26D5">
            <w:pPr>
              <w:jc w:val="center"/>
              <w:rPr>
                <w:color w:val="000000"/>
                <w:sz w:val="24"/>
              </w:rPr>
            </w:pPr>
            <w:r w:rsidRPr="00CE26D5">
              <w:rPr>
                <w:color w:val="000000"/>
                <w:sz w:val="24"/>
              </w:rPr>
              <w:t>д. Минеевская</w:t>
            </w:r>
          </w:p>
        </w:tc>
        <w:tc>
          <w:tcPr>
            <w:tcW w:w="1612" w:type="dxa"/>
            <w:tcBorders>
              <w:top w:val="nil"/>
              <w:left w:val="nil"/>
              <w:bottom w:val="single" w:sz="4" w:space="0" w:color="auto"/>
              <w:right w:val="single" w:sz="4" w:space="0" w:color="auto"/>
            </w:tcBorders>
            <w:vAlign w:val="bottom"/>
          </w:tcPr>
          <w:p w14:paraId="5630B26C"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2539CECD"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35BF4D30" w14:textId="77777777" w:rsidR="00CE26D5" w:rsidRPr="00CE26D5" w:rsidRDefault="00CE26D5" w:rsidP="00CE26D5">
            <w:pPr>
              <w:jc w:val="center"/>
              <w:rPr>
                <w:color w:val="000000"/>
                <w:sz w:val="24"/>
              </w:rPr>
            </w:pPr>
            <w:r w:rsidRPr="00CE26D5">
              <w:rPr>
                <w:color w:val="000000"/>
                <w:sz w:val="24"/>
              </w:rPr>
              <w:t>0,406</w:t>
            </w:r>
          </w:p>
        </w:tc>
        <w:tc>
          <w:tcPr>
            <w:tcW w:w="1134" w:type="dxa"/>
            <w:tcBorders>
              <w:top w:val="nil"/>
              <w:left w:val="nil"/>
              <w:bottom w:val="single" w:sz="4" w:space="0" w:color="auto"/>
              <w:right w:val="single" w:sz="4" w:space="0" w:color="auto"/>
            </w:tcBorders>
            <w:vAlign w:val="bottom"/>
          </w:tcPr>
          <w:p w14:paraId="0701058E"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4D3EC744" w14:textId="77777777" w:rsidR="00CE26D5" w:rsidRPr="00CE26D5" w:rsidRDefault="00CE26D5" w:rsidP="00CE26D5">
            <w:pPr>
              <w:jc w:val="center"/>
              <w:rPr>
                <w:color w:val="000000"/>
                <w:sz w:val="24"/>
              </w:rPr>
            </w:pPr>
            <w:r w:rsidRPr="00CE26D5">
              <w:rPr>
                <w:color w:val="000000"/>
                <w:sz w:val="24"/>
              </w:rPr>
              <w:t>0,406</w:t>
            </w:r>
          </w:p>
        </w:tc>
        <w:tc>
          <w:tcPr>
            <w:tcW w:w="851" w:type="dxa"/>
            <w:tcBorders>
              <w:top w:val="nil"/>
              <w:left w:val="nil"/>
              <w:bottom w:val="single" w:sz="4" w:space="0" w:color="auto"/>
              <w:right w:val="single" w:sz="4" w:space="0" w:color="auto"/>
            </w:tcBorders>
            <w:vAlign w:val="bottom"/>
          </w:tcPr>
          <w:p w14:paraId="7C6F5BC2"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57201C6F" w14:textId="77777777" w:rsidR="00CE26D5" w:rsidRPr="00CE26D5" w:rsidRDefault="00CE26D5" w:rsidP="00CE26D5">
            <w:pPr>
              <w:jc w:val="center"/>
              <w:rPr>
                <w:color w:val="000000"/>
                <w:sz w:val="24"/>
              </w:rPr>
            </w:pPr>
          </w:p>
        </w:tc>
        <w:tc>
          <w:tcPr>
            <w:tcW w:w="2493" w:type="dxa"/>
          </w:tcPr>
          <w:p w14:paraId="05EFAB04"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1C2E317B"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15F04FB3" w14:textId="77777777" w:rsidR="00CE26D5" w:rsidRPr="00CE26D5" w:rsidRDefault="00CE26D5" w:rsidP="00CE26D5">
            <w:pPr>
              <w:jc w:val="center"/>
              <w:rPr>
                <w:color w:val="000000"/>
                <w:sz w:val="24"/>
              </w:rPr>
            </w:pPr>
            <w:r w:rsidRPr="00CE26D5">
              <w:rPr>
                <w:color w:val="000000"/>
                <w:sz w:val="24"/>
              </w:rPr>
              <w:t>д. Московская</w:t>
            </w:r>
          </w:p>
        </w:tc>
        <w:tc>
          <w:tcPr>
            <w:tcW w:w="1612" w:type="dxa"/>
            <w:tcBorders>
              <w:top w:val="nil"/>
              <w:left w:val="nil"/>
              <w:bottom w:val="single" w:sz="4" w:space="0" w:color="auto"/>
              <w:right w:val="single" w:sz="4" w:space="0" w:color="auto"/>
            </w:tcBorders>
            <w:vAlign w:val="bottom"/>
          </w:tcPr>
          <w:p w14:paraId="3F2E3C20"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6BC57702" w14:textId="77777777" w:rsidR="00CE26D5" w:rsidRPr="00CE26D5" w:rsidRDefault="00CE26D5" w:rsidP="00CE26D5">
            <w:pPr>
              <w:jc w:val="center"/>
              <w:rPr>
                <w:color w:val="000000"/>
                <w:sz w:val="24"/>
              </w:rPr>
            </w:pPr>
            <w:r w:rsidRPr="00CE26D5">
              <w:rPr>
                <w:color w:val="000000"/>
                <w:sz w:val="24"/>
              </w:rPr>
              <w:t>Луговая</w:t>
            </w:r>
          </w:p>
        </w:tc>
        <w:tc>
          <w:tcPr>
            <w:tcW w:w="1589" w:type="dxa"/>
            <w:tcBorders>
              <w:top w:val="nil"/>
              <w:left w:val="single" w:sz="4" w:space="0" w:color="auto"/>
              <w:bottom w:val="single" w:sz="4" w:space="0" w:color="auto"/>
              <w:right w:val="single" w:sz="4" w:space="0" w:color="auto"/>
            </w:tcBorders>
            <w:vAlign w:val="center"/>
          </w:tcPr>
          <w:p w14:paraId="11736A56" w14:textId="77777777" w:rsidR="00CE26D5" w:rsidRPr="00CE26D5" w:rsidRDefault="00CE26D5" w:rsidP="00CE26D5">
            <w:pPr>
              <w:jc w:val="center"/>
              <w:rPr>
                <w:color w:val="000000"/>
                <w:sz w:val="24"/>
              </w:rPr>
            </w:pPr>
            <w:r w:rsidRPr="00CE26D5">
              <w:rPr>
                <w:color w:val="000000"/>
                <w:sz w:val="24"/>
              </w:rPr>
              <w:t>0,15</w:t>
            </w:r>
          </w:p>
        </w:tc>
        <w:tc>
          <w:tcPr>
            <w:tcW w:w="1134" w:type="dxa"/>
            <w:tcBorders>
              <w:top w:val="nil"/>
              <w:left w:val="nil"/>
              <w:bottom w:val="single" w:sz="4" w:space="0" w:color="auto"/>
              <w:right w:val="single" w:sz="4" w:space="0" w:color="auto"/>
            </w:tcBorders>
            <w:vAlign w:val="bottom"/>
          </w:tcPr>
          <w:p w14:paraId="13C31A38"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3ED199EE" w14:textId="77777777" w:rsidR="00CE26D5" w:rsidRPr="00CE26D5" w:rsidRDefault="00CE26D5" w:rsidP="00CE26D5">
            <w:pPr>
              <w:jc w:val="center"/>
              <w:rPr>
                <w:color w:val="000000"/>
                <w:sz w:val="24"/>
              </w:rPr>
            </w:pPr>
            <w:r w:rsidRPr="00CE26D5">
              <w:rPr>
                <w:color w:val="000000"/>
                <w:sz w:val="24"/>
              </w:rPr>
              <w:t>0,15</w:t>
            </w:r>
          </w:p>
        </w:tc>
        <w:tc>
          <w:tcPr>
            <w:tcW w:w="851" w:type="dxa"/>
            <w:tcBorders>
              <w:top w:val="nil"/>
              <w:left w:val="nil"/>
              <w:bottom w:val="single" w:sz="4" w:space="0" w:color="auto"/>
              <w:right w:val="single" w:sz="4" w:space="0" w:color="auto"/>
            </w:tcBorders>
            <w:vAlign w:val="bottom"/>
          </w:tcPr>
          <w:p w14:paraId="0A0B1329"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65EABB3F" w14:textId="77777777" w:rsidR="00CE26D5" w:rsidRPr="00CE26D5" w:rsidRDefault="00CE26D5" w:rsidP="00CE26D5">
            <w:pPr>
              <w:jc w:val="center"/>
              <w:rPr>
                <w:color w:val="000000"/>
                <w:sz w:val="24"/>
              </w:rPr>
            </w:pPr>
          </w:p>
        </w:tc>
        <w:tc>
          <w:tcPr>
            <w:tcW w:w="2493" w:type="dxa"/>
          </w:tcPr>
          <w:p w14:paraId="791E584B"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89375CC"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332CF574" w14:textId="77777777" w:rsidR="00CE26D5" w:rsidRPr="00CE26D5" w:rsidRDefault="00CE26D5" w:rsidP="00CE26D5">
            <w:pPr>
              <w:jc w:val="center"/>
              <w:rPr>
                <w:color w:val="000000"/>
                <w:sz w:val="24"/>
              </w:rPr>
            </w:pPr>
            <w:r w:rsidRPr="00CE26D5">
              <w:rPr>
                <w:color w:val="000000"/>
                <w:sz w:val="24"/>
              </w:rPr>
              <w:t>д. Московская</w:t>
            </w:r>
          </w:p>
        </w:tc>
        <w:tc>
          <w:tcPr>
            <w:tcW w:w="1612" w:type="dxa"/>
            <w:tcBorders>
              <w:top w:val="nil"/>
              <w:left w:val="nil"/>
              <w:bottom w:val="single" w:sz="4" w:space="0" w:color="auto"/>
              <w:right w:val="single" w:sz="4" w:space="0" w:color="auto"/>
            </w:tcBorders>
            <w:vAlign w:val="bottom"/>
          </w:tcPr>
          <w:p w14:paraId="5ED13EB4"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1C5F57E2" w14:textId="77777777" w:rsidR="00CE26D5" w:rsidRPr="00CE26D5" w:rsidRDefault="00CE26D5" w:rsidP="00CE26D5">
            <w:pPr>
              <w:jc w:val="center"/>
              <w:rPr>
                <w:color w:val="000000"/>
                <w:sz w:val="24"/>
              </w:rPr>
            </w:pPr>
            <w:r w:rsidRPr="00CE26D5">
              <w:rPr>
                <w:color w:val="000000"/>
                <w:sz w:val="24"/>
              </w:rPr>
              <w:t>Центральная</w:t>
            </w:r>
          </w:p>
        </w:tc>
        <w:tc>
          <w:tcPr>
            <w:tcW w:w="1589" w:type="dxa"/>
            <w:tcBorders>
              <w:top w:val="nil"/>
              <w:left w:val="single" w:sz="4" w:space="0" w:color="auto"/>
              <w:bottom w:val="single" w:sz="4" w:space="0" w:color="auto"/>
              <w:right w:val="single" w:sz="4" w:space="0" w:color="auto"/>
            </w:tcBorders>
            <w:vAlign w:val="center"/>
          </w:tcPr>
          <w:p w14:paraId="10BB4070" w14:textId="77777777" w:rsidR="00CE26D5" w:rsidRPr="00CE26D5" w:rsidRDefault="00CE26D5" w:rsidP="00CE26D5">
            <w:pPr>
              <w:jc w:val="center"/>
              <w:rPr>
                <w:color w:val="000000"/>
                <w:sz w:val="24"/>
              </w:rPr>
            </w:pPr>
            <w:r w:rsidRPr="00CE26D5">
              <w:rPr>
                <w:color w:val="000000"/>
                <w:sz w:val="24"/>
              </w:rPr>
              <w:t>1,624</w:t>
            </w:r>
          </w:p>
        </w:tc>
        <w:tc>
          <w:tcPr>
            <w:tcW w:w="1134" w:type="dxa"/>
            <w:tcBorders>
              <w:top w:val="nil"/>
              <w:left w:val="nil"/>
              <w:bottom w:val="single" w:sz="4" w:space="0" w:color="auto"/>
              <w:right w:val="single" w:sz="4" w:space="0" w:color="auto"/>
            </w:tcBorders>
            <w:vAlign w:val="bottom"/>
          </w:tcPr>
          <w:p w14:paraId="7AA3B92A"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76036E1A" w14:textId="77777777" w:rsidR="00CE26D5" w:rsidRPr="00CE26D5" w:rsidRDefault="00CE26D5" w:rsidP="00CE26D5">
            <w:pPr>
              <w:jc w:val="center"/>
              <w:rPr>
                <w:color w:val="000000"/>
                <w:sz w:val="24"/>
              </w:rPr>
            </w:pPr>
            <w:r w:rsidRPr="00CE26D5">
              <w:rPr>
                <w:color w:val="000000"/>
                <w:sz w:val="24"/>
              </w:rPr>
              <w:t>1,624</w:t>
            </w:r>
          </w:p>
        </w:tc>
        <w:tc>
          <w:tcPr>
            <w:tcW w:w="851" w:type="dxa"/>
            <w:tcBorders>
              <w:top w:val="nil"/>
              <w:left w:val="nil"/>
              <w:bottom w:val="single" w:sz="4" w:space="0" w:color="auto"/>
              <w:right w:val="single" w:sz="4" w:space="0" w:color="auto"/>
            </w:tcBorders>
            <w:vAlign w:val="bottom"/>
          </w:tcPr>
          <w:p w14:paraId="7CA3C05F"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3117F021" w14:textId="77777777" w:rsidR="00CE26D5" w:rsidRPr="00CE26D5" w:rsidRDefault="00CE26D5" w:rsidP="00CE26D5">
            <w:pPr>
              <w:jc w:val="center"/>
              <w:rPr>
                <w:color w:val="000000"/>
                <w:sz w:val="24"/>
              </w:rPr>
            </w:pPr>
          </w:p>
        </w:tc>
        <w:tc>
          <w:tcPr>
            <w:tcW w:w="2493" w:type="dxa"/>
          </w:tcPr>
          <w:p w14:paraId="7E63DFF3"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5508DCF"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2C1AEB27" w14:textId="77777777" w:rsidR="00CE26D5" w:rsidRPr="00CE26D5" w:rsidRDefault="00CE26D5" w:rsidP="00CE26D5">
            <w:pPr>
              <w:jc w:val="center"/>
              <w:rPr>
                <w:color w:val="000000"/>
                <w:sz w:val="24"/>
              </w:rPr>
            </w:pPr>
            <w:r w:rsidRPr="00CE26D5">
              <w:rPr>
                <w:color w:val="000000"/>
                <w:sz w:val="24"/>
              </w:rPr>
              <w:t>д. Московская</w:t>
            </w:r>
          </w:p>
        </w:tc>
        <w:tc>
          <w:tcPr>
            <w:tcW w:w="1612" w:type="dxa"/>
            <w:tcBorders>
              <w:top w:val="nil"/>
              <w:left w:val="nil"/>
              <w:bottom w:val="single" w:sz="4" w:space="0" w:color="auto"/>
              <w:right w:val="single" w:sz="4" w:space="0" w:color="auto"/>
            </w:tcBorders>
            <w:vAlign w:val="bottom"/>
          </w:tcPr>
          <w:p w14:paraId="1FBBFB0E"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099B114B" w14:textId="77777777" w:rsidR="00CE26D5" w:rsidRPr="00CE26D5" w:rsidRDefault="00CE26D5" w:rsidP="00CE26D5">
            <w:pPr>
              <w:jc w:val="center"/>
              <w:rPr>
                <w:color w:val="000000"/>
                <w:sz w:val="24"/>
              </w:rPr>
            </w:pPr>
            <w:r w:rsidRPr="00CE26D5">
              <w:rPr>
                <w:color w:val="000000"/>
                <w:sz w:val="24"/>
              </w:rPr>
              <w:t>Школьная</w:t>
            </w:r>
          </w:p>
        </w:tc>
        <w:tc>
          <w:tcPr>
            <w:tcW w:w="1589" w:type="dxa"/>
            <w:tcBorders>
              <w:top w:val="nil"/>
              <w:left w:val="single" w:sz="4" w:space="0" w:color="auto"/>
              <w:bottom w:val="single" w:sz="4" w:space="0" w:color="auto"/>
              <w:right w:val="single" w:sz="4" w:space="0" w:color="auto"/>
            </w:tcBorders>
            <w:vAlign w:val="center"/>
          </w:tcPr>
          <w:p w14:paraId="1CF32F7B" w14:textId="77777777" w:rsidR="00CE26D5" w:rsidRPr="00CE26D5" w:rsidRDefault="00CE26D5" w:rsidP="00CE26D5">
            <w:pPr>
              <w:jc w:val="center"/>
              <w:rPr>
                <w:color w:val="000000"/>
                <w:sz w:val="24"/>
              </w:rPr>
            </w:pPr>
            <w:r w:rsidRPr="00CE26D5">
              <w:rPr>
                <w:color w:val="000000"/>
                <w:sz w:val="24"/>
              </w:rPr>
              <w:t>0,971</w:t>
            </w:r>
          </w:p>
        </w:tc>
        <w:tc>
          <w:tcPr>
            <w:tcW w:w="1134" w:type="dxa"/>
            <w:tcBorders>
              <w:top w:val="nil"/>
              <w:left w:val="nil"/>
              <w:bottom w:val="single" w:sz="4" w:space="0" w:color="auto"/>
              <w:right w:val="single" w:sz="4" w:space="0" w:color="auto"/>
            </w:tcBorders>
            <w:vAlign w:val="bottom"/>
          </w:tcPr>
          <w:p w14:paraId="3871553B"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6EDF8036" w14:textId="77777777" w:rsidR="00CE26D5" w:rsidRPr="00CE26D5" w:rsidRDefault="00CE26D5" w:rsidP="00CE26D5">
            <w:pPr>
              <w:jc w:val="center"/>
              <w:rPr>
                <w:color w:val="000000"/>
                <w:sz w:val="24"/>
              </w:rPr>
            </w:pPr>
            <w:r w:rsidRPr="00CE26D5">
              <w:rPr>
                <w:color w:val="000000"/>
                <w:sz w:val="24"/>
              </w:rPr>
              <w:t>0,971</w:t>
            </w:r>
          </w:p>
        </w:tc>
        <w:tc>
          <w:tcPr>
            <w:tcW w:w="851" w:type="dxa"/>
            <w:tcBorders>
              <w:top w:val="nil"/>
              <w:left w:val="nil"/>
              <w:bottom w:val="single" w:sz="4" w:space="0" w:color="auto"/>
              <w:right w:val="single" w:sz="4" w:space="0" w:color="auto"/>
            </w:tcBorders>
            <w:vAlign w:val="bottom"/>
          </w:tcPr>
          <w:p w14:paraId="0F469846"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224C6443" w14:textId="77777777" w:rsidR="00CE26D5" w:rsidRPr="00CE26D5" w:rsidRDefault="00CE26D5" w:rsidP="00CE26D5">
            <w:pPr>
              <w:jc w:val="center"/>
              <w:rPr>
                <w:color w:val="000000"/>
                <w:sz w:val="24"/>
              </w:rPr>
            </w:pPr>
          </w:p>
        </w:tc>
        <w:tc>
          <w:tcPr>
            <w:tcW w:w="2493" w:type="dxa"/>
          </w:tcPr>
          <w:p w14:paraId="67AF25F8"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7246BC6"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3E5D1B8F" w14:textId="77777777" w:rsidR="00CE26D5" w:rsidRPr="00CE26D5" w:rsidRDefault="00CE26D5" w:rsidP="00CE26D5">
            <w:pPr>
              <w:jc w:val="center"/>
              <w:rPr>
                <w:color w:val="000000"/>
                <w:sz w:val="24"/>
              </w:rPr>
            </w:pPr>
            <w:r w:rsidRPr="00CE26D5">
              <w:rPr>
                <w:color w:val="000000"/>
                <w:sz w:val="24"/>
              </w:rPr>
              <w:t>д. Московская</w:t>
            </w:r>
          </w:p>
        </w:tc>
        <w:tc>
          <w:tcPr>
            <w:tcW w:w="1612" w:type="dxa"/>
            <w:tcBorders>
              <w:top w:val="nil"/>
              <w:left w:val="nil"/>
              <w:bottom w:val="single" w:sz="4" w:space="0" w:color="auto"/>
              <w:right w:val="single" w:sz="4" w:space="0" w:color="auto"/>
            </w:tcBorders>
            <w:vAlign w:val="bottom"/>
          </w:tcPr>
          <w:p w14:paraId="14F7233B"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680F3F96" w14:textId="77777777" w:rsidR="00CE26D5" w:rsidRPr="00CE26D5" w:rsidRDefault="00CE26D5" w:rsidP="00CE26D5">
            <w:pPr>
              <w:jc w:val="center"/>
              <w:rPr>
                <w:color w:val="000000"/>
                <w:sz w:val="24"/>
              </w:rPr>
            </w:pPr>
            <w:r w:rsidRPr="00CE26D5">
              <w:rPr>
                <w:color w:val="000000"/>
                <w:sz w:val="24"/>
              </w:rPr>
              <w:t>Солнечная</w:t>
            </w:r>
          </w:p>
        </w:tc>
        <w:tc>
          <w:tcPr>
            <w:tcW w:w="1589" w:type="dxa"/>
            <w:tcBorders>
              <w:top w:val="nil"/>
              <w:left w:val="single" w:sz="4" w:space="0" w:color="auto"/>
              <w:bottom w:val="single" w:sz="4" w:space="0" w:color="auto"/>
              <w:right w:val="single" w:sz="4" w:space="0" w:color="auto"/>
            </w:tcBorders>
            <w:vAlign w:val="center"/>
          </w:tcPr>
          <w:p w14:paraId="2C073D54" w14:textId="77777777" w:rsidR="00CE26D5" w:rsidRPr="00CE26D5" w:rsidRDefault="00CE26D5" w:rsidP="00CE26D5">
            <w:pPr>
              <w:jc w:val="center"/>
              <w:rPr>
                <w:color w:val="000000"/>
                <w:sz w:val="24"/>
              </w:rPr>
            </w:pPr>
            <w:r w:rsidRPr="00CE26D5">
              <w:rPr>
                <w:color w:val="000000"/>
                <w:sz w:val="24"/>
              </w:rPr>
              <w:t>0,393</w:t>
            </w:r>
          </w:p>
        </w:tc>
        <w:tc>
          <w:tcPr>
            <w:tcW w:w="1134" w:type="dxa"/>
            <w:tcBorders>
              <w:top w:val="nil"/>
              <w:left w:val="nil"/>
              <w:bottom w:val="single" w:sz="4" w:space="0" w:color="auto"/>
              <w:right w:val="single" w:sz="4" w:space="0" w:color="auto"/>
            </w:tcBorders>
            <w:vAlign w:val="bottom"/>
          </w:tcPr>
          <w:p w14:paraId="2CC87F35"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22C4D6DE" w14:textId="77777777" w:rsidR="00CE26D5" w:rsidRPr="00CE26D5" w:rsidRDefault="00CE26D5" w:rsidP="00CE26D5">
            <w:pPr>
              <w:jc w:val="center"/>
              <w:rPr>
                <w:color w:val="000000"/>
                <w:sz w:val="24"/>
              </w:rPr>
            </w:pPr>
            <w:r w:rsidRPr="00CE26D5">
              <w:rPr>
                <w:color w:val="000000"/>
                <w:sz w:val="24"/>
              </w:rPr>
              <w:t>0,393</w:t>
            </w:r>
          </w:p>
        </w:tc>
        <w:tc>
          <w:tcPr>
            <w:tcW w:w="851" w:type="dxa"/>
            <w:tcBorders>
              <w:top w:val="nil"/>
              <w:left w:val="nil"/>
              <w:bottom w:val="single" w:sz="4" w:space="0" w:color="auto"/>
              <w:right w:val="single" w:sz="4" w:space="0" w:color="auto"/>
            </w:tcBorders>
            <w:vAlign w:val="bottom"/>
          </w:tcPr>
          <w:p w14:paraId="7473C87B"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18DEFB9D" w14:textId="77777777" w:rsidR="00CE26D5" w:rsidRPr="00CE26D5" w:rsidRDefault="00CE26D5" w:rsidP="00CE26D5">
            <w:pPr>
              <w:jc w:val="center"/>
              <w:rPr>
                <w:color w:val="000000"/>
                <w:sz w:val="24"/>
              </w:rPr>
            </w:pPr>
          </w:p>
        </w:tc>
        <w:tc>
          <w:tcPr>
            <w:tcW w:w="2493" w:type="dxa"/>
          </w:tcPr>
          <w:p w14:paraId="3D678349"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05EB1E7B"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5B47661E" w14:textId="77777777" w:rsidR="00CE26D5" w:rsidRPr="00CE26D5" w:rsidRDefault="00CE26D5" w:rsidP="00CE26D5">
            <w:pPr>
              <w:jc w:val="center"/>
              <w:rPr>
                <w:color w:val="000000"/>
                <w:sz w:val="24"/>
              </w:rPr>
            </w:pPr>
            <w:r w:rsidRPr="00CE26D5">
              <w:rPr>
                <w:color w:val="000000"/>
                <w:sz w:val="24"/>
              </w:rPr>
              <w:t>д. Московская</w:t>
            </w:r>
          </w:p>
        </w:tc>
        <w:tc>
          <w:tcPr>
            <w:tcW w:w="1612" w:type="dxa"/>
            <w:tcBorders>
              <w:top w:val="nil"/>
              <w:left w:val="nil"/>
              <w:bottom w:val="single" w:sz="4" w:space="0" w:color="auto"/>
              <w:right w:val="single" w:sz="4" w:space="0" w:color="auto"/>
            </w:tcBorders>
            <w:vAlign w:val="bottom"/>
          </w:tcPr>
          <w:p w14:paraId="5D2568E9"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7F368E94" w14:textId="77777777" w:rsidR="00CE26D5" w:rsidRPr="00CE26D5" w:rsidRDefault="00CE26D5" w:rsidP="00CE26D5">
            <w:pPr>
              <w:jc w:val="center"/>
              <w:rPr>
                <w:color w:val="000000"/>
                <w:sz w:val="24"/>
              </w:rPr>
            </w:pPr>
            <w:r w:rsidRPr="00CE26D5">
              <w:rPr>
                <w:color w:val="000000"/>
                <w:sz w:val="24"/>
              </w:rPr>
              <w:t>Молодёжная</w:t>
            </w:r>
          </w:p>
        </w:tc>
        <w:tc>
          <w:tcPr>
            <w:tcW w:w="1589" w:type="dxa"/>
            <w:tcBorders>
              <w:top w:val="nil"/>
              <w:left w:val="single" w:sz="4" w:space="0" w:color="auto"/>
              <w:bottom w:val="single" w:sz="4" w:space="0" w:color="auto"/>
              <w:right w:val="single" w:sz="4" w:space="0" w:color="auto"/>
            </w:tcBorders>
            <w:vAlign w:val="center"/>
          </w:tcPr>
          <w:p w14:paraId="6B08BF18" w14:textId="77777777" w:rsidR="00CE26D5" w:rsidRPr="00CE26D5" w:rsidRDefault="00CE26D5" w:rsidP="00CE26D5">
            <w:pPr>
              <w:jc w:val="center"/>
              <w:rPr>
                <w:color w:val="000000"/>
                <w:sz w:val="24"/>
              </w:rPr>
            </w:pPr>
            <w:r w:rsidRPr="00CE26D5">
              <w:rPr>
                <w:color w:val="000000"/>
                <w:sz w:val="24"/>
              </w:rPr>
              <w:t>0,666</w:t>
            </w:r>
          </w:p>
        </w:tc>
        <w:tc>
          <w:tcPr>
            <w:tcW w:w="1134" w:type="dxa"/>
            <w:tcBorders>
              <w:top w:val="nil"/>
              <w:left w:val="nil"/>
              <w:bottom w:val="single" w:sz="4" w:space="0" w:color="auto"/>
              <w:right w:val="single" w:sz="4" w:space="0" w:color="auto"/>
            </w:tcBorders>
            <w:vAlign w:val="bottom"/>
          </w:tcPr>
          <w:p w14:paraId="4997FB52"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66915F84" w14:textId="77777777" w:rsidR="00CE26D5" w:rsidRPr="00CE26D5" w:rsidRDefault="00CE26D5" w:rsidP="00CE26D5">
            <w:pPr>
              <w:jc w:val="center"/>
              <w:rPr>
                <w:color w:val="000000"/>
                <w:sz w:val="24"/>
              </w:rPr>
            </w:pPr>
            <w:r w:rsidRPr="00CE26D5">
              <w:rPr>
                <w:color w:val="000000"/>
                <w:sz w:val="24"/>
              </w:rPr>
              <w:t>0,666</w:t>
            </w:r>
          </w:p>
        </w:tc>
        <w:tc>
          <w:tcPr>
            <w:tcW w:w="851" w:type="dxa"/>
            <w:tcBorders>
              <w:top w:val="nil"/>
              <w:left w:val="nil"/>
              <w:bottom w:val="single" w:sz="4" w:space="0" w:color="auto"/>
              <w:right w:val="single" w:sz="4" w:space="0" w:color="auto"/>
            </w:tcBorders>
            <w:vAlign w:val="bottom"/>
          </w:tcPr>
          <w:p w14:paraId="720A25EA"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0A5D6F7B" w14:textId="77777777" w:rsidR="00CE26D5" w:rsidRPr="00CE26D5" w:rsidRDefault="00CE26D5" w:rsidP="00CE26D5">
            <w:pPr>
              <w:jc w:val="center"/>
              <w:rPr>
                <w:color w:val="000000"/>
                <w:sz w:val="24"/>
              </w:rPr>
            </w:pPr>
          </w:p>
        </w:tc>
        <w:tc>
          <w:tcPr>
            <w:tcW w:w="2493" w:type="dxa"/>
          </w:tcPr>
          <w:p w14:paraId="3D8A83B2"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A348466"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27FD0DDB" w14:textId="77777777" w:rsidR="00CE26D5" w:rsidRPr="00CE26D5" w:rsidRDefault="00CE26D5" w:rsidP="00CE26D5">
            <w:pPr>
              <w:jc w:val="center"/>
              <w:rPr>
                <w:color w:val="000000"/>
                <w:sz w:val="24"/>
              </w:rPr>
            </w:pPr>
            <w:r w:rsidRPr="00CE26D5">
              <w:rPr>
                <w:color w:val="000000"/>
                <w:sz w:val="24"/>
              </w:rPr>
              <w:t>д. Московская</w:t>
            </w:r>
          </w:p>
        </w:tc>
        <w:tc>
          <w:tcPr>
            <w:tcW w:w="1612" w:type="dxa"/>
            <w:tcBorders>
              <w:top w:val="nil"/>
              <w:left w:val="nil"/>
              <w:bottom w:val="single" w:sz="4" w:space="0" w:color="auto"/>
              <w:right w:val="single" w:sz="4" w:space="0" w:color="auto"/>
            </w:tcBorders>
            <w:vAlign w:val="bottom"/>
          </w:tcPr>
          <w:p w14:paraId="320954BD"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2B04A9C2" w14:textId="77777777" w:rsidR="00CE26D5" w:rsidRPr="00CE26D5" w:rsidRDefault="00CE26D5" w:rsidP="00CE26D5">
            <w:pPr>
              <w:jc w:val="center"/>
              <w:rPr>
                <w:color w:val="000000"/>
                <w:sz w:val="24"/>
              </w:rPr>
            </w:pPr>
            <w:r w:rsidRPr="00CE26D5">
              <w:rPr>
                <w:color w:val="000000"/>
                <w:sz w:val="24"/>
              </w:rPr>
              <w:t>Романятская</w:t>
            </w:r>
          </w:p>
        </w:tc>
        <w:tc>
          <w:tcPr>
            <w:tcW w:w="1589" w:type="dxa"/>
            <w:tcBorders>
              <w:top w:val="nil"/>
              <w:left w:val="single" w:sz="4" w:space="0" w:color="auto"/>
              <w:bottom w:val="single" w:sz="4" w:space="0" w:color="auto"/>
              <w:right w:val="single" w:sz="4" w:space="0" w:color="auto"/>
            </w:tcBorders>
            <w:vAlign w:val="center"/>
          </w:tcPr>
          <w:p w14:paraId="6CF13BCF" w14:textId="77777777" w:rsidR="00CE26D5" w:rsidRPr="00CE26D5" w:rsidRDefault="00CE26D5" w:rsidP="00CE26D5">
            <w:pPr>
              <w:jc w:val="center"/>
              <w:rPr>
                <w:color w:val="000000"/>
                <w:sz w:val="24"/>
              </w:rPr>
            </w:pPr>
            <w:r w:rsidRPr="00CE26D5">
              <w:rPr>
                <w:color w:val="000000"/>
                <w:sz w:val="24"/>
              </w:rPr>
              <w:t>0,31</w:t>
            </w:r>
          </w:p>
        </w:tc>
        <w:tc>
          <w:tcPr>
            <w:tcW w:w="1134" w:type="dxa"/>
            <w:tcBorders>
              <w:top w:val="nil"/>
              <w:left w:val="nil"/>
              <w:bottom w:val="single" w:sz="4" w:space="0" w:color="auto"/>
              <w:right w:val="single" w:sz="4" w:space="0" w:color="auto"/>
            </w:tcBorders>
            <w:vAlign w:val="bottom"/>
          </w:tcPr>
          <w:p w14:paraId="7D906736"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27D47BEE" w14:textId="77777777" w:rsidR="00CE26D5" w:rsidRPr="00CE26D5" w:rsidRDefault="00CE26D5" w:rsidP="00CE26D5">
            <w:pPr>
              <w:jc w:val="center"/>
              <w:rPr>
                <w:color w:val="000000"/>
                <w:sz w:val="24"/>
              </w:rPr>
            </w:pPr>
            <w:r w:rsidRPr="00CE26D5">
              <w:rPr>
                <w:color w:val="000000"/>
                <w:sz w:val="24"/>
              </w:rPr>
              <w:t>0,31</w:t>
            </w:r>
          </w:p>
        </w:tc>
        <w:tc>
          <w:tcPr>
            <w:tcW w:w="851" w:type="dxa"/>
            <w:tcBorders>
              <w:top w:val="nil"/>
              <w:left w:val="nil"/>
              <w:bottom w:val="single" w:sz="4" w:space="0" w:color="auto"/>
              <w:right w:val="single" w:sz="4" w:space="0" w:color="auto"/>
            </w:tcBorders>
            <w:vAlign w:val="bottom"/>
          </w:tcPr>
          <w:p w14:paraId="1DA30FF0"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13A71FB0" w14:textId="77777777" w:rsidR="00CE26D5" w:rsidRPr="00CE26D5" w:rsidRDefault="00CE26D5" w:rsidP="00CE26D5">
            <w:pPr>
              <w:jc w:val="center"/>
              <w:rPr>
                <w:color w:val="000000"/>
                <w:sz w:val="24"/>
              </w:rPr>
            </w:pPr>
          </w:p>
        </w:tc>
        <w:tc>
          <w:tcPr>
            <w:tcW w:w="2493" w:type="dxa"/>
          </w:tcPr>
          <w:p w14:paraId="0D7770F1"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2457D6B"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0BC81566" w14:textId="77777777" w:rsidR="00CE26D5" w:rsidRPr="00CE26D5" w:rsidRDefault="00CE26D5" w:rsidP="00CE26D5">
            <w:pPr>
              <w:jc w:val="center"/>
              <w:rPr>
                <w:color w:val="000000"/>
                <w:sz w:val="24"/>
              </w:rPr>
            </w:pPr>
            <w:r w:rsidRPr="00CE26D5">
              <w:rPr>
                <w:color w:val="000000"/>
                <w:sz w:val="24"/>
              </w:rPr>
              <w:t>д. Московская</w:t>
            </w:r>
          </w:p>
        </w:tc>
        <w:tc>
          <w:tcPr>
            <w:tcW w:w="1612" w:type="dxa"/>
            <w:tcBorders>
              <w:top w:val="nil"/>
              <w:left w:val="nil"/>
              <w:bottom w:val="single" w:sz="4" w:space="0" w:color="auto"/>
              <w:right w:val="single" w:sz="4" w:space="0" w:color="auto"/>
            </w:tcBorders>
            <w:vAlign w:val="bottom"/>
          </w:tcPr>
          <w:p w14:paraId="15E9A374"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3F3051DD" w14:textId="77777777" w:rsidR="00CE26D5" w:rsidRPr="00CE26D5" w:rsidRDefault="00CE26D5" w:rsidP="00CE26D5">
            <w:pPr>
              <w:jc w:val="center"/>
              <w:rPr>
                <w:color w:val="000000"/>
                <w:sz w:val="24"/>
              </w:rPr>
            </w:pPr>
            <w:r w:rsidRPr="00CE26D5">
              <w:rPr>
                <w:color w:val="000000"/>
                <w:sz w:val="24"/>
              </w:rPr>
              <w:t>Прудная</w:t>
            </w:r>
          </w:p>
        </w:tc>
        <w:tc>
          <w:tcPr>
            <w:tcW w:w="1589" w:type="dxa"/>
            <w:tcBorders>
              <w:top w:val="nil"/>
              <w:left w:val="single" w:sz="4" w:space="0" w:color="auto"/>
              <w:bottom w:val="single" w:sz="4" w:space="0" w:color="auto"/>
              <w:right w:val="single" w:sz="4" w:space="0" w:color="auto"/>
            </w:tcBorders>
            <w:vAlign w:val="center"/>
          </w:tcPr>
          <w:p w14:paraId="3BC15205" w14:textId="77777777" w:rsidR="00CE26D5" w:rsidRPr="00CE26D5" w:rsidRDefault="00CE26D5" w:rsidP="00CE26D5">
            <w:pPr>
              <w:jc w:val="center"/>
              <w:rPr>
                <w:color w:val="000000"/>
                <w:sz w:val="24"/>
              </w:rPr>
            </w:pPr>
            <w:r w:rsidRPr="00CE26D5">
              <w:rPr>
                <w:color w:val="000000"/>
                <w:sz w:val="24"/>
              </w:rPr>
              <w:t>0,2067</w:t>
            </w:r>
          </w:p>
        </w:tc>
        <w:tc>
          <w:tcPr>
            <w:tcW w:w="1134" w:type="dxa"/>
            <w:tcBorders>
              <w:top w:val="nil"/>
              <w:left w:val="nil"/>
              <w:bottom w:val="single" w:sz="4" w:space="0" w:color="auto"/>
              <w:right w:val="single" w:sz="4" w:space="0" w:color="auto"/>
            </w:tcBorders>
            <w:vAlign w:val="bottom"/>
          </w:tcPr>
          <w:p w14:paraId="02744F47"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431218E1" w14:textId="77777777" w:rsidR="00CE26D5" w:rsidRPr="00CE26D5" w:rsidRDefault="00CE26D5" w:rsidP="00CE26D5">
            <w:pPr>
              <w:jc w:val="center"/>
              <w:rPr>
                <w:color w:val="000000"/>
                <w:sz w:val="24"/>
              </w:rPr>
            </w:pPr>
            <w:r w:rsidRPr="00CE26D5">
              <w:rPr>
                <w:color w:val="000000"/>
                <w:sz w:val="24"/>
              </w:rPr>
              <w:t>0,2067</w:t>
            </w:r>
          </w:p>
        </w:tc>
        <w:tc>
          <w:tcPr>
            <w:tcW w:w="851" w:type="dxa"/>
            <w:tcBorders>
              <w:top w:val="nil"/>
              <w:left w:val="nil"/>
              <w:bottom w:val="single" w:sz="4" w:space="0" w:color="auto"/>
              <w:right w:val="single" w:sz="4" w:space="0" w:color="auto"/>
            </w:tcBorders>
            <w:vAlign w:val="bottom"/>
          </w:tcPr>
          <w:p w14:paraId="28515186"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52B14DBB" w14:textId="77777777" w:rsidR="00CE26D5" w:rsidRPr="00CE26D5" w:rsidRDefault="00CE26D5" w:rsidP="00CE26D5">
            <w:pPr>
              <w:jc w:val="center"/>
              <w:rPr>
                <w:color w:val="000000"/>
                <w:sz w:val="24"/>
              </w:rPr>
            </w:pPr>
          </w:p>
        </w:tc>
        <w:tc>
          <w:tcPr>
            <w:tcW w:w="2493" w:type="dxa"/>
          </w:tcPr>
          <w:p w14:paraId="76FFE6C8"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38168D6A"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4EE947F7" w14:textId="77777777" w:rsidR="00CE26D5" w:rsidRPr="00CE26D5" w:rsidRDefault="00CE26D5" w:rsidP="00CE26D5">
            <w:pPr>
              <w:jc w:val="center"/>
              <w:rPr>
                <w:color w:val="000000"/>
                <w:sz w:val="24"/>
              </w:rPr>
            </w:pPr>
            <w:r w:rsidRPr="00CE26D5">
              <w:rPr>
                <w:color w:val="000000"/>
                <w:sz w:val="24"/>
              </w:rPr>
              <w:t>д. Нижняя Никитинская</w:t>
            </w:r>
          </w:p>
        </w:tc>
        <w:tc>
          <w:tcPr>
            <w:tcW w:w="1612" w:type="dxa"/>
            <w:tcBorders>
              <w:top w:val="nil"/>
              <w:left w:val="nil"/>
              <w:bottom w:val="single" w:sz="4" w:space="0" w:color="auto"/>
              <w:right w:val="single" w:sz="4" w:space="0" w:color="auto"/>
            </w:tcBorders>
            <w:vAlign w:val="bottom"/>
          </w:tcPr>
          <w:p w14:paraId="667A9D41"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08EFAE3E"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6DFC3C04" w14:textId="77777777" w:rsidR="00CE26D5" w:rsidRPr="00CE26D5" w:rsidRDefault="00CE26D5" w:rsidP="00CE26D5">
            <w:pPr>
              <w:jc w:val="center"/>
              <w:rPr>
                <w:color w:val="000000"/>
                <w:sz w:val="24"/>
              </w:rPr>
            </w:pPr>
            <w:r w:rsidRPr="00CE26D5">
              <w:rPr>
                <w:color w:val="000000"/>
                <w:sz w:val="24"/>
              </w:rPr>
              <w:t>0</w:t>
            </w:r>
          </w:p>
        </w:tc>
        <w:tc>
          <w:tcPr>
            <w:tcW w:w="1134" w:type="dxa"/>
            <w:tcBorders>
              <w:top w:val="nil"/>
              <w:left w:val="nil"/>
              <w:bottom w:val="single" w:sz="4" w:space="0" w:color="auto"/>
              <w:right w:val="single" w:sz="4" w:space="0" w:color="auto"/>
            </w:tcBorders>
            <w:vAlign w:val="bottom"/>
          </w:tcPr>
          <w:p w14:paraId="009747D7"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46ABA340" w14:textId="77777777" w:rsidR="00CE26D5" w:rsidRPr="00CE26D5" w:rsidRDefault="00CE26D5" w:rsidP="00CE26D5">
            <w:pPr>
              <w:jc w:val="center"/>
              <w:rPr>
                <w:color w:val="000000"/>
                <w:sz w:val="24"/>
              </w:rPr>
            </w:pPr>
            <w:r w:rsidRPr="00CE26D5">
              <w:rPr>
                <w:color w:val="000000"/>
                <w:sz w:val="24"/>
              </w:rPr>
              <w:t>0</w:t>
            </w:r>
          </w:p>
        </w:tc>
        <w:tc>
          <w:tcPr>
            <w:tcW w:w="851" w:type="dxa"/>
            <w:tcBorders>
              <w:top w:val="nil"/>
              <w:left w:val="nil"/>
              <w:bottom w:val="single" w:sz="4" w:space="0" w:color="auto"/>
              <w:right w:val="single" w:sz="4" w:space="0" w:color="auto"/>
            </w:tcBorders>
            <w:vAlign w:val="bottom"/>
          </w:tcPr>
          <w:p w14:paraId="41A2A52B"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17A73C8A" w14:textId="77777777" w:rsidR="00CE26D5" w:rsidRPr="00CE26D5" w:rsidRDefault="00CE26D5" w:rsidP="00CE26D5">
            <w:pPr>
              <w:jc w:val="center"/>
              <w:rPr>
                <w:color w:val="000000"/>
                <w:sz w:val="24"/>
              </w:rPr>
            </w:pPr>
          </w:p>
        </w:tc>
        <w:tc>
          <w:tcPr>
            <w:tcW w:w="2493" w:type="dxa"/>
          </w:tcPr>
          <w:p w14:paraId="05CA2C6A"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4DB29D2"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543BEA1B" w14:textId="77777777" w:rsidR="00CE26D5" w:rsidRPr="00CE26D5" w:rsidRDefault="00CE26D5" w:rsidP="00CE26D5">
            <w:pPr>
              <w:jc w:val="center"/>
              <w:rPr>
                <w:color w:val="000000"/>
                <w:sz w:val="24"/>
              </w:rPr>
            </w:pPr>
            <w:r w:rsidRPr="00CE26D5">
              <w:rPr>
                <w:color w:val="000000"/>
                <w:sz w:val="24"/>
              </w:rPr>
              <w:lastRenderedPageBreak/>
              <w:t>д. Нижняя Тимофеевская</w:t>
            </w:r>
          </w:p>
        </w:tc>
        <w:tc>
          <w:tcPr>
            <w:tcW w:w="1612" w:type="dxa"/>
            <w:tcBorders>
              <w:top w:val="nil"/>
              <w:left w:val="nil"/>
              <w:bottom w:val="single" w:sz="4" w:space="0" w:color="auto"/>
              <w:right w:val="single" w:sz="4" w:space="0" w:color="auto"/>
            </w:tcBorders>
            <w:vAlign w:val="bottom"/>
          </w:tcPr>
          <w:p w14:paraId="1990FC68"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6A2FD927"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48AA8FEC" w14:textId="77777777" w:rsidR="00CE26D5" w:rsidRPr="00CE26D5" w:rsidRDefault="00CE26D5" w:rsidP="00CE26D5">
            <w:pPr>
              <w:jc w:val="center"/>
              <w:rPr>
                <w:color w:val="000000"/>
                <w:sz w:val="24"/>
              </w:rPr>
            </w:pPr>
            <w:r w:rsidRPr="00CE26D5">
              <w:rPr>
                <w:color w:val="000000"/>
                <w:sz w:val="24"/>
              </w:rPr>
              <w:t>1,2351</w:t>
            </w:r>
          </w:p>
        </w:tc>
        <w:tc>
          <w:tcPr>
            <w:tcW w:w="1134" w:type="dxa"/>
            <w:tcBorders>
              <w:top w:val="nil"/>
              <w:left w:val="nil"/>
              <w:bottom w:val="single" w:sz="4" w:space="0" w:color="auto"/>
              <w:right w:val="single" w:sz="4" w:space="0" w:color="auto"/>
            </w:tcBorders>
            <w:vAlign w:val="bottom"/>
          </w:tcPr>
          <w:p w14:paraId="52603A02"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509E406F" w14:textId="77777777" w:rsidR="00CE26D5" w:rsidRPr="00CE26D5" w:rsidRDefault="00CE26D5" w:rsidP="00CE26D5">
            <w:pPr>
              <w:jc w:val="center"/>
              <w:rPr>
                <w:color w:val="000000"/>
                <w:sz w:val="24"/>
              </w:rPr>
            </w:pPr>
            <w:r w:rsidRPr="00CE26D5">
              <w:rPr>
                <w:color w:val="000000"/>
                <w:sz w:val="24"/>
              </w:rPr>
              <w:t>1,2351</w:t>
            </w:r>
          </w:p>
        </w:tc>
        <w:tc>
          <w:tcPr>
            <w:tcW w:w="851" w:type="dxa"/>
            <w:tcBorders>
              <w:top w:val="nil"/>
              <w:left w:val="nil"/>
              <w:bottom w:val="single" w:sz="4" w:space="0" w:color="auto"/>
              <w:right w:val="single" w:sz="4" w:space="0" w:color="auto"/>
            </w:tcBorders>
            <w:vAlign w:val="bottom"/>
          </w:tcPr>
          <w:p w14:paraId="621AB6C4"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35E2723E" w14:textId="77777777" w:rsidR="00CE26D5" w:rsidRPr="00CE26D5" w:rsidRDefault="00CE26D5" w:rsidP="00CE26D5">
            <w:pPr>
              <w:jc w:val="center"/>
              <w:rPr>
                <w:color w:val="000000"/>
                <w:sz w:val="24"/>
              </w:rPr>
            </w:pPr>
          </w:p>
        </w:tc>
        <w:tc>
          <w:tcPr>
            <w:tcW w:w="2493" w:type="dxa"/>
          </w:tcPr>
          <w:p w14:paraId="4B4583B9"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273D4CA2"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26E0406C" w14:textId="77777777" w:rsidR="00CE26D5" w:rsidRPr="00CE26D5" w:rsidRDefault="00CE26D5" w:rsidP="00CE26D5">
            <w:pPr>
              <w:jc w:val="center"/>
              <w:rPr>
                <w:color w:val="000000"/>
                <w:sz w:val="24"/>
              </w:rPr>
            </w:pPr>
            <w:r w:rsidRPr="00CE26D5">
              <w:rPr>
                <w:color w:val="000000"/>
                <w:sz w:val="24"/>
              </w:rPr>
              <w:t>д. Нефедовская</w:t>
            </w:r>
          </w:p>
        </w:tc>
        <w:tc>
          <w:tcPr>
            <w:tcW w:w="1612" w:type="dxa"/>
            <w:tcBorders>
              <w:top w:val="nil"/>
              <w:left w:val="nil"/>
              <w:bottom w:val="single" w:sz="4" w:space="0" w:color="auto"/>
              <w:right w:val="single" w:sz="4" w:space="0" w:color="auto"/>
            </w:tcBorders>
            <w:vAlign w:val="bottom"/>
          </w:tcPr>
          <w:p w14:paraId="04142EA1"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154D7D3B"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58C9F063" w14:textId="77777777" w:rsidR="00CE26D5" w:rsidRPr="00CE26D5" w:rsidRDefault="00CE26D5" w:rsidP="00CE26D5">
            <w:pPr>
              <w:jc w:val="center"/>
              <w:rPr>
                <w:color w:val="000000"/>
                <w:sz w:val="24"/>
              </w:rPr>
            </w:pPr>
            <w:r w:rsidRPr="00CE26D5">
              <w:rPr>
                <w:color w:val="000000"/>
                <w:sz w:val="24"/>
              </w:rPr>
              <w:t>0,784</w:t>
            </w:r>
          </w:p>
        </w:tc>
        <w:tc>
          <w:tcPr>
            <w:tcW w:w="1134" w:type="dxa"/>
            <w:tcBorders>
              <w:top w:val="nil"/>
              <w:left w:val="nil"/>
              <w:bottom w:val="single" w:sz="4" w:space="0" w:color="auto"/>
              <w:right w:val="single" w:sz="4" w:space="0" w:color="auto"/>
            </w:tcBorders>
            <w:vAlign w:val="bottom"/>
          </w:tcPr>
          <w:p w14:paraId="5617E965"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6E61A2F4" w14:textId="77777777" w:rsidR="00CE26D5" w:rsidRPr="00CE26D5" w:rsidRDefault="00CE26D5" w:rsidP="00CE26D5">
            <w:pPr>
              <w:jc w:val="center"/>
              <w:rPr>
                <w:color w:val="000000"/>
                <w:sz w:val="24"/>
              </w:rPr>
            </w:pPr>
            <w:r w:rsidRPr="00CE26D5">
              <w:rPr>
                <w:color w:val="000000"/>
                <w:sz w:val="24"/>
              </w:rPr>
              <w:t>0,784</w:t>
            </w:r>
          </w:p>
        </w:tc>
        <w:tc>
          <w:tcPr>
            <w:tcW w:w="851" w:type="dxa"/>
            <w:tcBorders>
              <w:top w:val="nil"/>
              <w:left w:val="nil"/>
              <w:bottom w:val="single" w:sz="4" w:space="0" w:color="auto"/>
              <w:right w:val="single" w:sz="4" w:space="0" w:color="auto"/>
            </w:tcBorders>
            <w:vAlign w:val="bottom"/>
          </w:tcPr>
          <w:p w14:paraId="32B54D9F"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706FA4A6" w14:textId="77777777" w:rsidR="00CE26D5" w:rsidRPr="00CE26D5" w:rsidRDefault="00CE26D5" w:rsidP="00CE26D5">
            <w:pPr>
              <w:jc w:val="center"/>
              <w:rPr>
                <w:color w:val="000000"/>
                <w:sz w:val="24"/>
              </w:rPr>
            </w:pPr>
          </w:p>
        </w:tc>
        <w:tc>
          <w:tcPr>
            <w:tcW w:w="2493" w:type="dxa"/>
          </w:tcPr>
          <w:p w14:paraId="060C76FC"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04EF026D"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75B1A755" w14:textId="77777777" w:rsidR="00CE26D5" w:rsidRPr="00CE26D5" w:rsidRDefault="00CE26D5" w:rsidP="00CE26D5">
            <w:pPr>
              <w:jc w:val="center"/>
              <w:rPr>
                <w:color w:val="000000"/>
                <w:sz w:val="24"/>
              </w:rPr>
            </w:pPr>
            <w:r w:rsidRPr="00CE26D5">
              <w:rPr>
                <w:color w:val="000000"/>
                <w:sz w:val="24"/>
              </w:rPr>
              <w:t>д. Никитенки</w:t>
            </w:r>
          </w:p>
        </w:tc>
        <w:tc>
          <w:tcPr>
            <w:tcW w:w="1612" w:type="dxa"/>
            <w:tcBorders>
              <w:top w:val="nil"/>
              <w:left w:val="nil"/>
              <w:bottom w:val="single" w:sz="4" w:space="0" w:color="auto"/>
              <w:right w:val="single" w:sz="4" w:space="0" w:color="auto"/>
            </w:tcBorders>
            <w:vAlign w:val="bottom"/>
          </w:tcPr>
          <w:p w14:paraId="3B6D68D5"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6F5B7E14"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2400C924" w14:textId="77777777" w:rsidR="00CE26D5" w:rsidRPr="00CE26D5" w:rsidRDefault="00CE26D5" w:rsidP="00CE26D5">
            <w:pPr>
              <w:jc w:val="center"/>
              <w:rPr>
                <w:color w:val="000000"/>
                <w:sz w:val="24"/>
              </w:rPr>
            </w:pPr>
            <w:r w:rsidRPr="00CE26D5">
              <w:rPr>
                <w:color w:val="000000"/>
                <w:sz w:val="24"/>
              </w:rPr>
              <w:t>0,4438</w:t>
            </w:r>
          </w:p>
        </w:tc>
        <w:tc>
          <w:tcPr>
            <w:tcW w:w="1134" w:type="dxa"/>
            <w:tcBorders>
              <w:top w:val="nil"/>
              <w:left w:val="nil"/>
              <w:bottom w:val="single" w:sz="4" w:space="0" w:color="auto"/>
              <w:right w:val="single" w:sz="4" w:space="0" w:color="auto"/>
            </w:tcBorders>
            <w:vAlign w:val="bottom"/>
          </w:tcPr>
          <w:p w14:paraId="4D3137EE"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743B74BB" w14:textId="77777777" w:rsidR="00CE26D5" w:rsidRPr="00CE26D5" w:rsidRDefault="00CE26D5" w:rsidP="00CE26D5">
            <w:pPr>
              <w:jc w:val="center"/>
              <w:rPr>
                <w:color w:val="000000"/>
                <w:sz w:val="24"/>
              </w:rPr>
            </w:pPr>
            <w:r w:rsidRPr="00CE26D5">
              <w:rPr>
                <w:color w:val="000000"/>
                <w:sz w:val="24"/>
              </w:rPr>
              <w:t>0,4438</w:t>
            </w:r>
          </w:p>
        </w:tc>
        <w:tc>
          <w:tcPr>
            <w:tcW w:w="851" w:type="dxa"/>
            <w:tcBorders>
              <w:top w:val="nil"/>
              <w:left w:val="nil"/>
              <w:bottom w:val="single" w:sz="4" w:space="0" w:color="auto"/>
              <w:right w:val="single" w:sz="4" w:space="0" w:color="auto"/>
            </w:tcBorders>
            <w:vAlign w:val="bottom"/>
          </w:tcPr>
          <w:p w14:paraId="27FA30E2"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443206D3" w14:textId="77777777" w:rsidR="00CE26D5" w:rsidRPr="00CE26D5" w:rsidRDefault="00CE26D5" w:rsidP="00CE26D5">
            <w:pPr>
              <w:jc w:val="center"/>
              <w:rPr>
                <w:color w:val="000000"/>
                <w:sz w:val="24"/>
              </w:rPr>
            </w:pPr>
          </w:p>
        </w:tc>
        <w:tc>
          <w:tcPr>
            <w:tcW w:w="2493" w:type="dxa"/>
          </w:tcPr>
          <w:p w14:paraId="4E3C9362"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7B1A9DA8"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603CD1AF" w14:textId="77777777" w:rsidR="00CE26D5" w:rsidRPr="00CE26D5" w:rsidRDefault="00CE26D5" w:rsidP="00CE26D5">
            <w:pPr>
              <w:jc w:val="center"/>
              <w:rPr>
                <w:color w:val="000000"/>
                <w:sz w:val="24"/>
              </w:rPr>
            </w:pPr>
            <w:r w:rsidRPr="00CE26D5">
              <w:rPr>
                <w:color w:val="000000"/>
                <w:sz w:val="24"/>
              </w:rPr>
              <w:t>д. Павловская</w:t>
            </w:r>
          </w:p>
        </w:tc>
        <w:tc>
          <w:tcPr>
            <w:tcW w:w="1612" w:type="dxa"/>
            <w:tcBorders>
              <w:top w:val="nil"/>
              <w:left w:val="nil"/>
              <w:bottom w:val="single" w:sz="4" w:space="0" w:color="auto"/>
              <w:right w:val="single" w:sz="4" w:space="0" w:color="auto"/>
            </w:tcBorders>
            <w:vAlign w:val="bottom"/>
          </w:tcPr>
          <w:p w14:paraId="1845085C"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2B5E6679"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5F8DFA82" w14:textId="77777777" w:rsidR="00CE26D5" w:rsidRPr="00CE26D5" w:rsidRDefault="00CE26D5" w:rsidP="00CE26D5">
            <w:pPr>
              <w:jc w:val="center"/>
              <w:rPr>
                <w:color w:val="000000"/>
                <w:sz w:val="24"/>
              </w:rPr>
            </w:pPr>
            <w:r w:rsidRPr="00CE26D5">
              <w:rPr>
                <w:color w:val="000000"/>
                <w:sz w:val="24"/>
              </w:rPr>
              <w:t>0,694</w:t>
            </w:r>
          </w:p>
        </w:tc>
        <w:tc>
          <w:tcPr>
            <w:tcW w:w="1134" w:type="dxa"/>
            <w:tcBorders>
              <w:top w:val="nil"/>
              <w:left w:val="nil"/>
              <w:bottom w:val="single" w:sz="4" w:space="0" w:color="auto"/>
              <w:right w:val="single" w:sz="4" w:space="0" w:color="auto"/>
            </w:tcBorders>
            <w:vAlign w:val="bottom"/>
          </w:tcPr>
          <w:p w14:paraId="64D04329"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24AD785A" w14:textId="77777777" w:rsidR="00CE26D5" w:rsidRPr="00CE26D5" w:rsidRDefault="00CE26D5" w:rsidP="00CE26D5">
            <w:pPr>
              <w:jc w:val="center"/>
              <w:rPr>
                <w:color w:val="000000"/>
                <w:sz w:val="24"/>
              </w:rPr>
            </w:pPr>
            <w:r w:rsidRPr="00CE26D5">
              <w:rPr>
                <w:color w:val="000000"/>
                <w:sz w:val="24"/>
              </w:rPr>
              <w:t>0,694</w:t>
            </w:r>
          </w:p>
        </w:tc>
        <w:tc>
          <w:tcPr>
            <w:tcW w:w="851" w:type="dxa"/>
            <w:tcBorders>
              <w:top w:val="nil"/>
              <w:left w:val="nil"/>
              <w:bottom w:val="single" w:sz="4" w:space="0" w:color="auto"/>
              <w:right w:val="single" w:sz="4" w:space="0" w:color="auto"/>
            </w:tcBorders>
            <w:vAlign w:val="bottom"/>
          </w:tcPr>
          <w:p w14:paraId="2DEEE339"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408FC2F8" w14:textId="77777777" w:rsidR="00CE26D5" w:rsidRPr="00CE26D5" w:rsidRDefault="00CE26D5" w:rsidP="00CE26D5">
            <w:pPr>
              <w:jc w:val="center"/>
              <w:rPr>
                <w:color w:val="000000"/>
                <w:sz w:val="24"/>
              </w:rPr>
            </w:pPr>
          </w:p>
        </w:tc>
        <w:tc>
          <w:tcPr>
            <w:tcW w:w="2493" w:type="dxa"/>
          </w:tcPr>
          <w:p w14:paraId="663785F3"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353447E"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471F22D4" w14:textId="77777777" w:rsidR="00CE26D5" w:rsidRPr="00CE26D5" w:rsidRDefault="00CE26D5" w:rsidP="00CE26D5">
            <w:pPr>
              <w:jc w:val="center"/>
              <w:rPr>
                <w:color w:val="000000"/>
                <w:sz w:val="24"/>
              </w:rPr>
            </w:pPr>
            <w:r w:rsidRPr="00CE26D5">
              <w:rPr>
                <w:color w:val="000000"/>
                <w:sz w:val="24"/>
              </w:rPr>
              <w:t>д. Павловская</w:t>
            </w:r>
          </w:p>
        </w:tc>
        <w:tc>
          <w:tcPr>
            <w:tcW w:w="1612" w:type="dxa"/>
            <w:tcBorders>
              <w:top w:val="nil"/>
              <w:left w:val="nil"/>
              <w:bottom w:val="single" w:sz="4" w:space="0" w:color="auto"/>
              <w:right w:val="single" w:sz="4" w:space="0" w:color="auto"/>
            </w:tcBorders>
            <w:vAlign w:val="bottom"/>
          </w:tcPr>
          <w:p w14:paraId="1087EEF8"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49E74C4D"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49670641" w14:textId="77777777" w:rsidR="00CE26D5" w:rsidRPr="00CE26D5" w:rsidRDefault="00CE26D5" w:rsidP="00CE26D5">
            <w:pPr>
              <w:jc w:val="center"/>
              <w:rPr>
                <w:color w:val="000000"/>
                <w:sz w:val="24"/>
              </w:rPr>
            </w:pPr>
            <w:r w:rsidRPr="00CE26D5">
              <w:rPr>
                <w:color w:val="000000"/>
                <w:sz w:val="24"/>
              </w:rPr>
              <w:t>0,3541</w:t>
            </w:r>
          </w:p>
        </w:tc>
        <w:tc>
          <w:tcPr>
            <w:tcW w:w="1134" w:type="dxa"/>
            <w:tcBorders>
              <w:top w:val="nil"/>
              <w:left w:val="nil"/>
              <w:bottom w:val="single" w:sz="4" w:space="0" w:color="auto"/>
              <w:right w:val="single" w:sz="4" w:space="0" w:color="auto"/>
            </w:tcBorders>
            <w:vAlign w:val="bottom"/>
          </w:tcPr>
          <w:p w14:paraId="1067D51E"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7A6789C8" w14:textId="77777777" w:rsidR="00CE26D5" w:rsidRPr="00CE26D5" w:rsidRDefault="00CE26D5" w:rsidP="00CE26D5">
            <w:pPr>
              <w:jc w:val="center"/>
              <w:rPr>
                <w:color w:val="000000"/>
                <w:sz w:val="24"/>
              </w:rPr>
            </w:pPr>
            <w:r w:rsidRPr="00CE26D5">
              <w:rPr>
                <w:color w:val="000000"/>
                <w:sz w:val="24"/>
              </w:rPr>
              <w:t>0,3541</w:t>
            </w:r>
          </w:p>
        </w:tc>
        <w:tc>
          <w:tcPr>
            <w:tcW w:w="851" w:type="dxa"/>
            <w:tcBorders>
              <w:top w:val="nil"/>
              <w:left w:val="nil"/>
              <w:bottom w:val="single" w:sz="4" w:space="0" w:color="auto"/>
              <w:right w:val="single" w:sz="4" w:space="0" w:color="auto"/>
            </w:tcBorders>
            <w:vAlign w:val="bottom"/>
          </w:tcPr>
          <w:p w14:paraId="711DAC19"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1A603165" w14:textId="77777777" w:rsidR="00CE26D5" w:rsidRPr="00CE26D5" w:rsidRDefault="00CE26D5" w:rsidP="00CE26D5">
            <w:pPr>
              <w:jc w:val="center"/>
              <w:rPr>
                <w:color w:val="000000"/>
                <w:sz w:val="24"/>
              </w:rPr>
            </w:pPr>
          </w:p>
        </w:tc>
        <w:tc>
          <w:tcPr>
            <w:tcW w:w="2493" w:type="dxa"/>
          </w:tcPr>
          <w:p w14:paraId="7753C256"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6D6B1063"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0C777B4E" w14:textId="77777777" w:rsidR="00CE26D5" w:rsidRPr="00CE26D5" w:rsidRDefault="00CE26D5" w:rsidP="00CE26D5">
            <w:pPr>
              <w:jc w:val="center"/>
              <w:rPr>
                <w:color w:val="000000"/>
                <w:sz w:val="24"/>
              </w:rPr>
            </w:pPr>
            <w:r w:rsidRPr="00CE26D5">
              <w:rPr>
                <w:color w:val="000000"/>
                <w:sz w:val="24"/>
              </w:rPr>
              <w:t>д. Петровская</w:t>
            </w:r>
          </w:p>
        </w:tc>
        <w:tc>
          <w:tcPr>
            <w:tcW w:w="1612" w:type="dxa"/>
            <w:tcBorders>
              <w:top w:val="nil"/>
              <w:left w:val="nil"/>
              <w:bottom w:val="single" w:sz="4" w:space="0" w:color="auto"/>
              <w:right w:val="single" w:sz="4" w:space="0" w:color="auto"/>
            </w:tcBorders>
            <w:vAlign w:val="bottom"/>
          </w:tcPr>
          <w:p w14:paraId="5EC21788"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570D9F16"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409CF14C" w14:textId="77777777" w:rsidR="00CE26D5" w:rsidRPr="00CE26D5" w:rsidRDefault="00CE26D5" w:rsidP="00CE26D5">
            <w:pPr>
              <w:jc w:val="center"/>
              <w:rPr>
                <w:color w:val="000000"/>
                <w:sz w:val="24"/>
              </w:rPr>
            </w:pPr>
            <w:r w:rsidRPr="00CE26D5">
              <w:rPr>
                <w:color w:val="000000"/>
                <w:sz w:val="24"/>
              </w:rPr>
              <w:t>0,6689</w:t>
            </w:r>
          </w:p>
        </w:tc>
        <w:tc>
          <w:tcPr>
            <w:tcW w:w="1134" w:type="dxa"/>
            <w:tcBorders>
              <w:top w:val="nil"/>
              <w:left w:val="nil"/>
              <w:bottom w:val="single" w:sz="4" w:space="0" w:color="auto"/>
              <w:right w:val="single" w:sz="4" w:space="0" w:color="auto"/>
            </w:tcBorders>
            <w:vAlign w:val="bottom"/>
          </w:tcPr>
          <w:p w14:paraId="5FE1D66F"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75EC5AC1" w14:textId="77777777" w:rsidR="00CE26D5" w:rsidRPr="00CE26D5" w:rsidRDefault="00CE26D5" w:rsidP="00CE26D5">
            <w:pPr>
              <w:jc w:val="center"/>
              <w:rPr>
                <w:color w:val="000000"/>
                <w:sz w:val="24"/>
              </w:rPr>
            </w:pPr>
            <w:r w:rsidRPr="00CE26D5">
              <w:rPr>
                <w:color w:val="000000"/>
                <w:sz w:val="24"/>
              </w:rPr>
              <w:t>0,6689</w:t>
            </w:r>
          </w:p>
        </w:tc>
        <w:tc>
          <w:tcPr>
            <w:tcW w:w="851" w:type="dxa"/>
            <w:tcBorders>
              <w:top w:val="nil"/>
              <w:left w:val="nil"/>
              <w:bottom w:val="single" w:sz="4" w:space="0" w:color="auto"/>
              <w:right w:val="single" w:sz="4" w:space="0" w:color="auto"/>
            </w:tcBorders>
            <w:vAlign w:val="bottom"/>
          </w:tcPr>
          <w:p w14:paraId="076296AD"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6C3B285D" w14:textId="77777777" w:rsidR="00CE26D5" w:rsidRPr="00CE26D5" w:rsidRDefault="00CE26D5" w:rsidP="00CE26D5">
            <w:pPr>
              <w:jc w:val="center"/>
              <w:rPr>
                <w:color w:val="000000"/>
                <w:sz w:val="24"/>
              </w:rPr>
            </w:pPr>
          </w:p>
        </w:tc>
        <w:tc>
          <w:tcPr>
            <w:tcW w:w="2493" w:type="dxa"/>
          </w:tcPr>
          <w:p w14:paraId="3488567F"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79CA5FBD"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3F60A664" w14:textId="77777777" w:rsidR="00CE26D5" w:rsidRPr="00CE26D5" w:rsidRDefault="00CE26D5" w:rsidP="00CE26D5">
            <w:pPr>
              <w:jc w:val="center"/>
              <w:rPr>
                <w:color w:val="000000"/>
                <w:sz w:val="24"/>
              </w:rPr>
            </w:pPr>
            <w:r w:rsidRPr="00CE26D5">
              <w:rPr>
                <w:color w:val="000000"/>
                <w:sz w:val="24"/>
              </w:rPr>
              <w:t>д. Половинка</w:t>
            </w:r>
          </w:p>
        </w:tc>
        <w:tc>
          <w:tcPr>
            <w:tcW w:w="1612" w:type="dxa"/>
            <w:tcBorders>
              <w:top w:val="nil"/>
              <w:left w:val="nil"/>
              <w:bottom w:val="single" w:sz="4" w:space="0" w:color="auto"/>
              <w:right w:val="single" w:sz="4" w:space="0" w:color="auto"/>
            </w:tcBorders>
            <w:vAlign w:val="bottom"/>
          </w:tcPr>
          <w:p w14:paraId="79DC310D"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0F52C10D"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74C4D6FA" w14:textId="77777777" w:rsidR="00CE26D5" w:rsidRPr="00CE26D5" w:rsidRDefault="00CE26D5" w:rsidP="00CE26D5">
            <w:pPr>
              <w:jc w:val="center"/>
              <w:rPr>
                <w:color w:val="000000"/>
                <w:sz w:val="24"/>
              </w:rPr>
            </w:pPr>
            <w:r w:rsidRPr="00CE26D5">
              <w:rPr>
                <w:color w:val="000000"/>
                <w:sz w:val="24"/>
              </w:rPr>
              <w:t>0</w:t>
            </w:r>
          </w:p>
        </w:tc>
        <w:tc>
          <w:tcPr>
            <w:tcW w:w="1134" w:type="dxa"/>
            <w:tcBorders>
              <w:top w:val="nil"/>
              <w:left w:val="nil"/>
              <w:bottom w:val="single" w:sz="4" w:space="0" w:color="auto"/>
              <w:right w:val="single" w:sz="4" w:space="0" w:color="auto"/>
            </w:tcBorders>
            <w:vAlign w:val="bottom"/>
          </w:tcPr>
          <w:p w14:paraId="3E782B0F"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2318AA34" w14:textId="77777777" w:rsidR="00CE26D5" w:rsidRPr="00CE26D5" w:rsidRDefault="00CE26D5" w:rsidP="00CE26D5">
            <w:pPr>
              <w:jc w:val="center"/>
              <w:rPr>
                <w:color w:val="000000"/>
                <w:sz w:val="24"/>
              </w:rPr>
            </w:pPr>
            <w:r w:rsidRPr="00CE26D5">
              <w:rPr>
                <w:color w:val="000000"/>
                <w:sz w:val="24"/>
              </w:rPr>
              <w:t>0</w:t>
            </w:r>
          </w:p>
        </w:tc>
        <w:tc>
          <w:tcPr>
            <w:tcW w:w="851" w:type="dxa"/>
            <w:tcBorders>
              <w:top w:val="nil"/>
              <w:left w:val="nil"/>
              <w:bottom w:val="single" w:sz="4" w:space="0" w:color="auto"/>
              <w:right w:val="single" w:sz="4" w:space="0" w:color="auto"/>
            </w:tcBorders>
            <w:vAlign w:val="bottom"/>
          </w:tcPr>
          <w:p w14:paraId="044658DF"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19CC1D89" w14:textId="77777777" w:rsidR="00CE26D5" w:rsidRPr="00CE26D5" w:rsidRDefault="00CE26D5" w:rsidP="00CE26D5">
            <w:pPr>
              <w:jc w:val="center"/>
              <w:rPr>
                <w:color w:val="000000"/>
                <w:sz w:val="24"/>
              </w:rPr>
            </w:pPr>
          </w:p>
        </w:tc>
        <w:tc>
          <w:tcPr>
            <w:tcW w:w="2493" w:type="dxa"/>
          </w:tcPr>
          <w:p w14:paraId="4695BEED"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4423A7CE"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63C7C71A" w14:textId="77777777" w:rsidR="00CE26D5" w:rsidRPr="00CE26D5" w:rsidRDefault="00CE26D5" w:rsidP="00CE26D5">
            <w:pPr>
              <w:jc w:val="center"/>
              <w:rPr>
                <w:color w:val="000000"/>
                <w:sz w:val="24"/>
              </w:rPr>
            </w:pPr>
            <w:r w:rsidRPr="00CE26D5">
              <w:rPr>
                <w:color w:val="000000"/>
                <w:sz w:val="24"/>
              </w:rPr>
              <w:t>д. Полунята</w:t>
            </w:r>
          </w:p>
        </w:tc>
        <w:tc>
          <w:tcPr>
            <w:tcW w:w="1612" w:type="dxa"/>
            <w:tcBorders>
              <w:top w:val="nil"/>
              <w:left w:val="nil"/>
              <w:bottom w:val="single" w:sz="4" w:space="0" w:color="auto"/>
              <w:right w:val="single" w:sz="4" w:space="0" w:color="auto"/>
            </w:tcBorders>
            <w:vAlign w:val="bottom"/>
          </w:tcPr>
          <w:p w14:paraId="022E0A97"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3B58E3AD"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5C232CC1" w14:textId="77777777" w:rsidR="00CE26D5" w:rsidRPr="00CE26D5" w:rsidRDefault="00CE26D5" w:rsidP="00CE26D5">
            <w:pPr>
              <w:jc w:val="center"/>
              <w:rPr>
                <w:color w:val="000000"/>
                <w:sz w:val="24"/>
              </w:rPr>
            </w:pPr>
            <w:r w:rsidRPr="00CE26D5">
              <w:rPr>
                <w:color w:val="000000"/>
                <w:sz w:val="24"/>
              </w:rPr>
              <w:t>1,31199</w:t>
            </w:r>
          </w:p>
        </w:tc>
        <w:tc>
          <w:tcPr>
            <w:tcW w:w="1134" w:type="dxa"/>
            <w:tcBorders>
              <w:top w:val="nil"/>
              <w:left w:val="nil"/>
              <w:bottom w:val="single" w:sz="4" w:space="0" w:color="auto"/>
              <w:right w:val="single" w:sz="4" w:space="0" w:color="auto"/>
            </w:tcBorders>
            <w:vAlign w:val="bottom"/>
          </w:tcPr>
          <w:p w14:paraId="4C78CED7"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51A3E911" w14:textId="77777777" w:rsidR="00CE26D5" w:rsidRPr="00CE26D5" w:rsidRDefault="00CE26D5" w:rsidP="00CE26D5">
            <w:pPr>
              <w:jc w:val="center"/>
              <w:rPr>
                <w:color w:val="000000"/>
                <w:sz w:val="24"/>
              </w:rPr>
            </w:pPr>
            <w:r w:rsidRPr="00CE26D5">
              <w:rPr>
                <w:color w:val="000000"/>
                <w:sz w:val="24"/>
              </w:rPr>
              <w:t>1,31199</w:t>
            </w:r>
          </w:p>
        </w:tc>
        <w:tc>
          <w:tcPr>
            <w:tcW w:w="851" w:type="dxa"/>
            <w:tcBorders>
              <w:top w:val="nil"/>
              <w:left w:val="nil"/>
              <w:bottom w:val="single" w:sz="4" w:space="0" w:color="auto"/>
              <w:right w:val="single" w:sz="4" w:space="0" w:color="auto"/>
            </w:tcBorders>
            <w:vAlign w:val="bottom"/>
          </w:tcPr>
          <w:p w14:paraId="18311EA6"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2F71883E" w14:textId="77777777" w:rsidR="00CE26D5" w:rsidRPr="00CE26D5" w:rsidRDefault="00CE26D5" w:rsidP="00CE26D5">
            <w:pPr>
              <w:jc w:val="center"/>
              <w:rPr>
                <w:color w:val="000000"/>
                <w:sz w:val="24"/>
              </w:rPr>
            </w:pPr>
          </w:p>
        </w:tc>
        <w:tc>
          <w:tcPr>
            <w:tcW w:w="2493" w:type="dxa"/>
          </w:tcPr>
          <w:p w14:paraId="3184865F" w14:textId="77777777" w:rsidR="00CE26D5" w:rsidRPr="00CE26D5" w:rsidRDefault="00CE26D5" w:rsidP="00CE26D5">
            <w:pPr>
              <w:tabs>
                <w:tab w:val="right" w:leader="dot" w:pos="9345"/>
              </w:tabs>
              <w:spacing w:after="0"/>
              <w:jc w:val="center"/>
              <w:rPr>
                <w:rFonts w:eastAsiaTheme="minorHAnsi"/>
                <w:iCs/>
                <w:sz w:val="24"/>
                <w:lang w:eastAsia="en-US"/>
              </w:rPr>
            </w:pPr>
            <w:r w:rsidRPr="00CE26D5">
              <w:rPr>
                <w:rFonts w:eastAsiaTheme="minorHAnsi"/>
                <w:iCs/>
                <w:sz w:val="24"/>
                <w:lang w:eastAsia="en-US"/>
              </w:rPr>
              <w:t>удовлетворительное</w:t>
            </w:r>
          </w:p>
        </w:tc>
      </w:tr>
      <w:tr w:rsidR="00CE26D5" w:rsidRPr="00CE26D5" w14:paraId="5D55A1C7"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26E953A4" w14:textId="77777777" w:rsidR="00CE26D5" w:rsidRPr="00CE26D5" w:rsidRDefault="00CE26D5" w:rsidP="00CE26D5">
            <w:pPr>
              <w:jc w:val="center"/>
              <w:rPr>
                <w:color w:val="000000"/>
                <w:sz w:val="24"/>
              </w:rPr>
            </w:pPr>
            <w:r w:rsidRPr="00CE26D5">
              <w:rPr>
                <w:color w:val="000000"/>
                <w:sz w:val="24"/>
              </w:rPr>
              <w:t>д. Полунята</w:t>
            </w:r>
          </w:p>
        </w:tc>
        <w:tc>
          <w:tcPr>
            <w:tcW w:w="1612" w:type="dxa"/>
            <w:tcBorders>
              <w:top w:val="nil"/>
              <w:left w:val="nil"/>
              <w:bottom w:val="single" w:sz="4" w:space="0" w:color="auto"/>
              <w:right w:val="single" w:sz="4" w:space="0" w:color="auto"/>
            </w:tcBorders>
            <w:vAlign w:val="bottom"/>
          </w:tcPr>
          <w:p w14:paraId="603A9132"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41E1041B"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70674A96" w14:textId="77777777" w:rsidR="00CE26D5" w:rsidRPr="00CE26D5" w:rsidRDefault="00CE26D5" w:rsidP="00CE26D5">
            <w:pPr>
              <w:jc w:val="center"/>
              <w:rPr>
                <w:color w:val="000000"/>
                <w:sz w:val="24"/>
              </w:rPr>
            </w:pPr>
            <w:r w:rsidRPr="00CE26D5">
              <w:rPr>
                <w:color w:val="000000"/>
                <w:sz w:val="24"/>
              </w:rPr>
              <w:t>0,22443</w:t>
            </w:r>
          </w:p>
        </w:tc>
        <w:tc>
          <w:tcPr>
            <w:tcW w:w="1134" w:type="dxa"/>
            <w:tcBorders>
              <w:top w:val="nil"/>
              <w:left w:val="nil"/>
              <w:bottom w:val="single" w:sz="4" w:space="0" w:color="auto"/>
              <w:right w:val="single" w:sz="4" w:space="0" w:color="auto"/>
            </w:tcBorders>
            <w:vAlign w:val="bottom"/>
          </w:tcPr>
          <w:p w14:paraId="45A540F9"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6FBA5A42" w14:textId="77777777" w:rsidR="00CE26D5" w:rsidRPr="00CE26D5" w:rsidRDefault="00CE26D5" w:rsidP="00CE26D5">
            <w:pPr>
              <w:jc w:val="center"/>
              <w:rPr>
                <w:color w:val="000000"/>
                <w:sz w:val="24"/>
              </w:rPr>
            </w:pPr>
            <w:r w:rsidRPr="00CE26D5">
              <w:rPr>
                <w:color w:val="000000"/>
                <w:sz w:val="24"/>
              </w:rPr>
              <w:t>0,22443</w:t>
            </w:r>
          </w:p>
        </w:tc>
        <w:tc>
          <w:tcPr>
            <w:tcW w:w="851" w:type="dxa"/>
            <w:tcBorders>
              <w:top w:val="nil"/>
              <w:left w:val="nil"/>
              <w:bottom w:val="single" w:sz="4" w:space="0" w:color="auto"/>
              <w:right w:val="single" w:sz="4" w:space="0" w:color="auto"/>
            </w:tcBorders>
            <w:vAlign w:val="bottom"/>
          </w:tcPr>
          <w:p w14:paraId="5B2592F5"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4B8399F2" w14:textId="77777777" w:rsidR="00CE26D5" w:rsidRPr="00CE26D5" w:rsidRDefault="00CE26D5" w:rsidP="00CE26D5">
            <w:pPr>
              <w:jc w:val="center"/>
              <w:rPr>
                <w:color w:val="000000"/>
                <w:sz w:val="24"/>
              </w:rPr>
            </w:pPr>
          </w:p>
        </w:tc>
        <w:tc>
          <w:tcPr>
            <w:tcW w:w="2493" w:type="dxa"/>
          </w:tcPr>
          <w:p w14:paraId="12B5A3B2"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удовлетворительное</w:t>
            </w:r>
          </w:p>
        </w:tc>
      </w:tr>
      <w:tr w:rsidR="00CE26D5" w:rsidRPr="00CE26D5" w14:paraId="113D33A8"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392C3F63" w14:textId="77777777" w:rsidR="00CE26D5" w:rsidRPr="00CE26D5" w:rsidRDefault="00CE26D5" w:rsidP="00CE26D5">
            <w:pPr>
              <w:jc w:val="center"/>
              <w:rPr>
                <w:color w:val="000000"/>
                <w:sz w:val="24"/>
              </w:rPr>
            </w:pPr>
            <w:r w:rsidRPr="00CE26D5">
              <w:rPr>
                <w:color w:val="000000"/>
                <w:sz w:val="24"/>
              </w:rPr>
              <w:t>д. Порубово</w:t>
            </w:r>
          </w:p>
        </w:tc>
        <w:tc>
          <w:tcPr>
            <w:tcW w:w="1612" w:type="dxa"/>
            <w:tcBorders>
              <w:top w:val="nil"/>
              <w:left w:val="nil"/>
              <w:bottom w:val="single" w:sz="4" w:space="0" w:color="auto"/>
              <w:right w:val="single" w:sz="4" w:space="0" w:color="auto"/>
            </w:tcBorders>
            <w:vAlign w:val="bottom"/>
          </w:tcPr>
          <w:p w14:paraId="7188889C"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1DEDCC19"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46BBA5A3" w14:textId="77777777" w:rsidR="00CE26D5" w:rsidRPr="00CE26D5" w:rsidRDefault="00CE26D5" w:rsidP="00CE26D5">
            <w:pPr>
              <w:jc w:val="center"/>
              <w:rPr>
                <w:color w:val="000000"/>
                <w:sz w:val="24"/>
              </w:rPr>
            </w:pPr>
            <w:r w:rsidRPr="00CE26D5">
              <w:rPr>
                <w:color w:val="000000"/>
                <w:sz w:val="24"/>
              </w:rPr>
              <w:t>2,2085</w:t>
            </w:r>
          </w:p>
        </w:tc>
        <w:tc>
          <w:tcPr>
            <w:tcW w:w="1134" w:type="dxa"/>
            <w:tcBorders>
              <w:top w:val="nil"/>
              <w:left w:val="nil"/>
              <w:bottom w:val="single" w:sz="4" w:space="0" w:color="auto"/>
              <w:right w:val="single" w:sz="4" w:space="0" w:color="auto"/>
            </w:tcBorders>
            <w:vAlign w:val="bottom"/>
          </w:tcPr>
          <w:p w14:paraId="27CE2DCA"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2BBF747A" w14:textId="77777777" w:rsidR="00CE26D5" w:rsidRPr="00CE26D5" w:rsidRDefault="00CE26D5" w:rsidP="00CE26D5">
            <w:pPr>
              <w:jc w:val="center"/>
              <w:rPr>
                <w:color w:val="000000"/>
                <w:sz w:val="24"/>
              </w:rPr>
            </w:pPr>
            <w:r w:rsidRPr="00CE26D5">
              <w:rPr>
                <w:color w:val="000000"/>
                <w:sz w:val="24"/>
              </w:rPr>
              <w:t>2,2085</w:t>
            </w:r>
          </w:p>
        </w:tc>
        <w:tc>
          <w:tcPr>
            <w:tcW w:w="851" w:type="dxa"/>
            <w:tcBorders>
              <w:top w:val="nil"/>
              <w:left w:val="nil"/>
              <w:bottom w:val="single" w:sz="4" w:space="0" w:color="auto"/>
              <w:right w:val="single" w:sz="4" w:space="0" w:color="auto"/>
            </w:tcBorders>
            <w:vAlign w:val="bottom"/>
          </w:tcPr>
          <w:p w14:paraId="6AE43AD8"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50B25818" w14:textId="77777777" w:rsidR="00CE26D5" w:rsidRPr="00CE26D5" w:rsidRDefault="00CE26D5" w:rsidP="00CE26D5">
            <w:pPr>
              <w:jc w:val="center"/>
              <w:rPr>
                <w:color w:val="000000"/>
                <w:sz w:val="24"/>
              </w:rPr>
            </w:pPr>
          </w:p>
        </w:tc>
        <w:tc>
          <w:tcPr>
            <w:tcW w:w="2493" w:type="dxa"/>
          </w:tcPr>
          <w:p w14:paraId="64EA72A6"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удовлетворительное</w:t>
            </w:r>
          </w:p>
        </w:tc>
      </w:tr>
      <w:tr w:rsidR="00CE26D5" w:rsidRPr="00CE26D5" w14:paraId="13833549"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73F37657" w14:textId="77777777" w:rsidR="00CE26D5" w:rsidRPr="00CE26D5" w:rsidRDefault="00CE26D5" w:rsidP="00CE26D5">
            <w:pPr>
              <w:jc w:val="center"/>
              <w:rPr>
                <w:color w:val="000000"/>
                <w:sz w:val="24"/>
              </w:rPr>
            </w:pPr>
            <w:r w:rsidRPr="00CE26D5">
              <w:rPr>
                <w:color w:val="000000"/>
                <w:sz w:val="24"/>
              </w:rPr>
              <w:t>д. Прокопьевская</w:t>
            </w:r>
          </w:p>
        </w:tc>
        <w:tc>
          <w:tcPr>
            <w:tcW w:w="1612" w:type="dxa"/>
            <w:tcBorders>
              <w:top w:val="nil"/>
              <w:left w:val="nil"/>
              <w:bottom w:val="single" w:sz="4" w:space="0" w:color="auto"/>
              <w:right w:val="single" w:sz="4" w:space="0" w:color="auto"/>
            </w:tcBorders>
            <w:vAlign w:val="bottom"/>
          </w:tcPr>
          <w:p w14:paraId="5E0FDE4A"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21CFB24C"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37F7D94A" w14:textId="77777777" w:rsidR="00CE26D5" w:rsidRPr="00CE26D5" w:rsidRDefault="00CE26D5" w:rsidP="00CE26D5">
            <w:pPr>
              <w:jc w:val="center"/>
              <w:rPr>
                <w:color w:val="000000"/>
                <w:sz w:val="24"/>
              </w:rPr>
            </w:pPr>
            <w:r w:rsidRPr="00CE26D5">
              <w:rPr>
                <w:color w:val="000000"/>
                <w:sz w:val="24"/>
              </w:rPr>
              <w:t>0,7341</w:t>
            </w:r>
          </w:p>
        </w:tc>
        <w:tc>
          <w:tcPr>
            <w:tcW w:w="1134" w:type="dxa"/>
            <w:tcBorders>
              <w:top w:val="nil"/>
              <w:left w:val="nil"/>
              <w:bottom w:val="single" w:sz="4" w:space="0" w:color="auto"/>
              <w:right w:val="single" w:sz="4" w:space="0" w:color="auto"/>
            </w:tcBorders>
            <w:vAlign w:val="bottom"/>
          </w:tcPr>
          <w:p w14:paraId="3A57B0E4"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5129FFD5" w14:textId="77777777" w:rsidR="00CE26D5" w:rsidRPr="00CE26D5" w:rsidRDefault="00CE26D5" w:rsidP="00CE26D5">
            <w:pPr>
              <w:jc w:val="center"/>
              <w:rPr>
                <w:color w:val="000000"/>
                <w:sz w:val="24"/>
              </w:rPr>
            </w:pPr>
            <w:r w:rsidRPr="00CE26D5">
              <w:rPr>
                <w:color w:val="000000"/>
                <w:sz w:val="24"/>
              </w:rPr>
              <w:t>0,7341</w:t>
            </w:r>
          </w:p>
        </w:tc>
        <w:tc>
          <w:tcPr>
            <w:tcW w:w="851" w:type="dxa"/>
            <w:tcBorders>
              <w:top w:val="nil"/>
              <w:left w:val="nil"/>
              <w:bottom w:val="single" w:sz="4" w:space="0" w:color="auto"/>
              <w:right w:val="single" w:sz="4" w:space="0" w:color="auto"/>
            </w:tcBorders>
            <w:vAlign w:val="bottom"/>
          </w:tcPr>
          <w:p w14:paraId="53486286"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1AF887D9" w14:textId="77777777" w:rsidR="00CE26D5" w:rsidRPr="00CE26D5" w:rsidRDefault="00CE26D5" w:rsidP="00CE26D5">
            <w:pPr>
              <w:jc w:val="center"/>
              <w:rPr>
                <w:color w:val="000000"/>
                <w:sz w:val="24"/>
              </w:rPr>
            </w:pPr>
          </w:p>
        </w:tc>
        <w:tc>
          <w:tcPr>
            <w:tcW w:w="2493" w:type="dxa"/>
          </w:tcPr>
          <w:p w14:paraId="4B804927"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удовлетворительное</w:t>
            </w:r>
          </w:p>
        </w:tc>
      </w:tr>
      <w:tr w:rsidR="00CE26D5" w:rsidRPr="00CE26D5" w14:paraId="7C3EC183"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2B9FFC60" w14:textId="77777777" w:rsidR="00CE26D5" w:rsidRPr="00CE26D5" w:rsidRDefault="00CE26D5" w:rsidP="00CE26D5">
            <w:pPr>
              <w:jc w:val="center"/>
              <w:rPr>
                <w:color w:val="000000"/>
                <w:sz w:val="24"/>
              </w:rPr>
            </w:pPr>
            <w:r w:rsidRPr="00CE26D5">
              <w:rPr>
                <w:color w:val="000000"/>
                <w:sz w:val="24"/>
              </w:rPr>
              <w:t>д. Пура</w:t>
            </w:r>
          </w:p>
        </w:tc>
        <w:tc>
          <w:tcPr>
            <w:tcW w:w="1612" w:type="dxa"/>
            <w:tcBorders>
              <w:top w:val="nil"/>
              <w:left w:val="nil"/>
              <w:bottom w:val="single" w:sz="4" w:space="0" w:color="auto"/>
              <w:right w:val="single" w:sz="4" w:space="0" w:color="auto"/>
            </w:tcBorders>
            <w:vAlign w:val="bottom"/>
          </w:tcPr>
          <w:p w14:paraId="33A1B3F6"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5D81A9F9" w14:textId="77777777" w:rsidR="00CE26D5" w:rsidRPr="00CE26D5" w:rsidRDefault="00CE26D5" w:rsidP="00CE26D5">
            <w:pPr>
              <w:jc w:val="center"/>
              <w:rPr>
                <w:color w:val="000000"/>
                <w:sz w:val="24"/>
              </w:rPr>
            </w:pPr>
            <w:r w:rsidRPr="00CE26D5">
              <w:rPr>
                <w:color w:val="000000"/>
                <w:sz w:val="24"/>
              </w:rPr>
              <w:t>Центральная</w:t>
            </w:r>
          </w:p>
        </w:tc>
        <w:tc>
          <w:tcPr>
            <w:tcW w:w="1589" w:type="dxa"/>
            <w:tcBorders>
              <w:top w:val="nil"/>
              <w:left w:val="single" w:sz="4" w:space="0" w:color="auto"/>
              <w:bottom w:val="single" w:sz="4" w:space="0" w:color="auto"/>
              <w:right w:val="single" w:sz="4" w:space="0" w:color="auto"/>
            </w:tcBorders>
            <w:vAlign w:val="center"/>
          </w:tcPr>
          <w:p w14:paraId="5262ABD8" w14:textId="77777777" w:rsidR="00CE26D5" w:rsidRPr="00CE26D5" w:rsidRDefault="00CE26D5" w:rsidP="00CE26D5">
            <w:pPr>
              <w:jc w:val="center"/>
              <w:rPr>
                <w:color w:val="000000"/>
                <w:sz w:val="24"/>
              </w:rPr>
            </w:pPr>
            <w:r w:rsidRPr="00CE26D5">
              <w:rPr>
                <w:color w:val="000000"/>
                <w:sz w:val="24"/>
              </w:rPr>
              <w:t>0,852</w:t>
            </w:r>
          </w:p>
        </w:tc>
        <w:tc>
          <w:tcPr>
            <w:tcW w:w="1134" w:type="dxa"/>
            <w:tcBorders>
              <w:top w:val="nil"/>
              <w:left w:val="nil"/>
              <w:bottom w:val="single" w:sz="4" w:space="0" w:color="auto"/>
              <w:right w:val="single" w:sz="4" w:space="0" w:color="auto"/>
            </w:tcBorders>
            <w:vAlign w:val="bottom"/>
          </w:tcPr>
          <w:p w14:paraId="2E675702"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4D81C3E3" w14:textId="77777777" w:rsidR="00CE26D5" w:rsidRPr="00CE26D5" w:rsidRDefault="00CE26D5" w:rsidP="00CE26D5">
            <w:pPr>
              <w:jc w:val="center"/>
              <w:rPr>
                <w:color w:val="000000"/>
                <w:sz w:val="24"/>
              </w:rPr>
            </w:pPr>
            <w:r w:rsidRPr="00CE26D5">
              <w:rPr>
                <w:color w:val="000000"/>
                <w:sz w:val="24"/>
              </w:rPr>
              <w:t>0,852</w:t>
            </w:r>
          </w:p>
        </w:tc>
        <w:tc>
          <w:tcPr>
            <w:tcW w:w="851" w:type="dxa"/>
            <w:tcBorders>
              <w:top w:val="nil"/>
              <w:left w:val="nil"/>
              <w:bottom w:val="single" w:sz="4" w:space="0" w:color="auto"/>
              <w:right w:val="single" w:sz="4" w:space="0" w:color="auto"/>
            </w:tcBorders>
            <w:vAlign w:val="bottom"/>
          </w:tcPr>
          <w:p w14:paraId="0644C558"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17536756" w14:textId="77777777" w:rsidR="00CE26D5" w:rsidRPr="00CE26D5" w:rsidRDefault="00CE26D5" w:rsidP="00CE26D5">
            <w:pPr>
              <w:jc w:val="center"/>
              <w:rPr>
                <w:color w:val="000000"/>
                <w:sz w:val="24"/>
              </w:rPr>
            </w:pPr>
          </w:p>
        </w:tc>
        <w:tc>
          <w:tcPr>
            <w:tcW w:w="2493" w:type="dxa"/>
          </w:tcPr>
          <w:p w14:paraId="75B001B7"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удовлетворительное</w:t>
            </w:r>
          </w:p>
        </w:tc>
      </w:tr>
      <w:tr w:rsidR="00CE26D5" w:rsidRPr="00CE26D5" w14:paraId="73F4B9B1"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0E92BE7F" w14:textId="77777777" w:rsidR="00CE26D5" w:rsidRPr="00CE26D5" w:rsidRDefault="00CE26D5" w:rsidP="00CE26D5">
            <w:pPr>
              <w:jc w:val="center"/>
              <w:rPr>
                <w:color w:val="000000"/>
                <w:sz w:val="24"/>
              </w:rPr>
            </w:pPr>
            <w:r w:rsidRPr="00CE26D5">
              <w:rPr>
                <w:color w:val="000000"/>
                <w:sz w:val="24"/>
              </w:rPr>
              <w:t>д. Пура</w:t>
            </w:r>
          </w:p>
        </w:tc>
        <w:tc>
          <w:tcPr>
            <w:tcW w:w="1612" w:type="dxa"/>
            <w:tcBorders>
              <w:top w:val="nil"/>
              <w:left w:val="nil"/>
              <w:bottom w:val="single" w:sz="4" w:space="0" w:color="auto"/>
              <w:right w:val="single" w:sz="4" w:space="0" w:color="auto"/>
            </w:tcBorders>
            <w:vAlign w:val="bottom"/>
          </w:tcPr>
          <w:p w14:paraId="2EA2C403"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35467192" w14:textId="77777777" w:rsidR="00CE26D5" w:rsidRPr="00CE26D5" w:rsidRDefault="00CE26D5" w:rsidP="00CE26D5">
            <w:pPr>
              <w:jc w:val="center"/>
              <w:rPr>
                <w:color w:val="000000"/>
                <w:sz w:val="24"/>
              </w:rPr>
            </w:pPr>
            <w:r w:rsidRPr="00CE26D5">
              <w:rPr>
                <w:color w:val="000000"/>
                <w:sz w:val="24"/>
              </w:rPr>
              <w:t>Молодежная</w:t>
            </w:r>
          </w:p>
        </w:tc>
        <w:tc>
          <w:tcPr>
            <w:tcW w:w="1589" w:type="dxa"/>
            <w:tcBorders>
              <w:top w:val="nil"/>
              <w:left w:val="single" w:sz="4" w:space="0" w:color="auto"/>
              <w:bottom w:val="single" w:sz="4" w:space="0" w:color="auto"/>
              <w:right w:val="single" w:sz="4" w:space="0" w:color="auto"/>
            </w:tcBorders>
            <w:vAlign w:val="center"/>
          </w:tcPr>
          <w:p w14:paraId="6A7FB6A4" w14:textId="77777777" w:rsidR="00CE26D5" w:rsidRPr="00CE26D5" w:rsidRDefault="00CE26D5" w:rsidP="00CE26D5">
            <w:pPr>
              <w:jc w:val="center"/>
              <w:rPr>
                <w:color w:val="000000"/>
                <w:sz w:val="24"/>
              </w:rPr>
            </w:pPr>
            <w:r w:rsidRPr="00CE26D5">
              <w:rPr>
                <w:color w:val="000000"/>
                <w:sz w:val="24"/>
              </w:rPr>
              <w:t>0,5223</w:t>
            </w:r>
          </w:p>
        </w:tc>
        <w:tc>
          <w:tcPr>
            <w:tcW w:w="1134" w:type="dxa"/>
            <w:tcBorders>
              <w:top w:val="nil"/>
              <w:left w:val="nil"/>
              <w:bottom w:val="single" w:sz="4" w:space="0" w:color="auto"/>
              <w:right w:val="single" w:sz="4" w:space="0" w:color="auto"/>
            </w:tcBorders>
            <w:vAlign w:val="bottom"/>
          </w:tcPr>
          <w:p w14:paraId="408EB228"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3D5576AF" w14:textId="77777777" w:rsidR="00CE26D5" w:rsidRPr="00CE26D5" w:rsidRDefault="00CE26D5" w:rsidP="00CE26D5">
            <w:pPr>
              <w:jc w:val="center"/>
              <w:rPr>
                <w:color w:val="000000"/>
                <w:sz w:val="24"/>
              </w:rPr>
            </w:pPr>
            <w:r w:rsidRPr="00CE26D5">
              <w:rPr>
                <w:color w:val="000000"/>
                <w:sz w:val="24"/>
              </w:rPr>
              <w:t>0,5223</w:t>
            </w:r>
          </w:p>
        </w:tc>
        <w:tc>
          <w:tcPr>
            <w:tcW w:w="851" w:type="dxa"/>
            <w:tcBorders>
              <w:top w:val="nil"/>
              <w:left w:val="nil"/>
              <w:bottom w:val="single" w:sz="4" w:space="0" w:color="auto"/>
              <w:right w:val="single" w:sz="4" w:space="0" w:color="auto"/>
            </w:tcBorders>
            <w:vAlign w:val="bottom"/>
          </w:tcPr>
          <w:p w14:paraId="12B6DC5D"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0C308586" w14:textId="77777777" w:rsidR="00CE26D5" w:rsidRPr="00CE26D5" w:rsidRDefault="00CE26D5" w:rsidP="00CE26D5">
            <w:pPr>
              <w:jc w:val="center"/>
              <w:rPr>
                <w:color w:val="000000"/>
                <w:sz w:val="24"/>
              </w:rPr>
            </w:pPr>
          </w:p>
        </w:tc>
        <w:tc>
          <w:tcPr>
            <w:tcW w:w="2493" w:type="dxa"/>
          </w:tcPr>
          <w:p w14:paraId="3C7F1FD3"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удовлетворительное</w:t>
            </w:r>
          </w:p>
        </w:tc>
      </w:tr>
      <w:tr w:rsidR="00CE26D5" w:rsidRPr="00CE26D5" w14:paraId="71BD593D"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0E84A58D" w14:textId="77777777" w:rsidR="00CE26D5" w:rsidRPr="00CE26D5" w:rsidRDefault="00CE26D5" w:rsidP="00CE26D5">
            <w:pPr>
              <w:jc w:val="center"/>
              <w:rPr>
                <w:color w:val="000000"/>
                <w:sz w:val="24"/>
              </w:rPr>
            </w:pPr>
            <w:r w:rsidRPr="00CE26D5">
              <w:rPr>
                <w:color w:val="000000"/>
                <w:sz w:val="24"/>
              </w:rPr>
              <w:t>д. Пура</w:t>
            </w:r>
          </w:p>
        </w:tc>
        <w:tc>
          <w:tcPr>
            <w:tcW w:w="1612" w:type="dxa"/>
            <w:tcBorders>
              <w:top w:val="nil"/>
              <w:left w:val="nil"/>
              <w:bottom w:val="single" w:sz="4" w:space="0" w:color="auto"/>
              <w:right w:val="single" w:sz="4" w:space="0" w:color="auto"/>
            </w:tcBorders>
            <w:vAlign w:val="bottom"/>
          </w:tcPr>
          <w:p w14:paraId="11CFDB95"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6E278FEF" w14:textId="77777777" w:rsidR="00CE26D5" w:rsidRPr="00CE26D5" w:rsidRDefault="00CE26D5" w:rsidP="00CE26D5">
            <w:pPr>
              <w:jc w:val="center"/>
              <w:rPr>
                <w:color w:val="000000"/>
                <w:sz w:val="24"/>
              </w:rPr>
            </w:pPr>
            <w:r w:rsidRPr="00CE26D5">
              <w:rPr>
                <w:color w:val="000000"/>
                <w:sz w:val="24"/>
              </w:rPr>
              <w:t>Школьная</w:t>
            </w:r>
          </w:p>
        </w:tc>
        <w:tc>
          <w:tcPr>
            <w:tcW w:w="1589" w:type="dxa"/>
            <w:tcBorders>
              <w:top w:val="nil"/>
              <w:left w:val="single" w:sz="4" w:space="0" w:color="auto"/>
              <w:bottom w:val="single" w:sz="4" w:space="0" w:color="auto"/>
              <w:right w:val="single" w:sz="4" w:space="0" w:color="auto"/>
            </w:tcBorders>
            <w:vAlign w:val="center"/>
          </w:tcPr>
          <w:p w14:paraId="7EC9B57D" w14:textId="77777777" w:rsidR="00CE26D5" w:rsidRPr="00CE26D5" w:rsidRDefault="00CE26D5" w:rsidP="00CE26D5">
            <w:pPr>
              <w:jc w:val="center"/>
              <w:rPr>
                <w:color w:val="000000"/>
                <w:sz w:val="24"/>
              </w:rPr>
            </w:pPr>
            <w:r w:rsidRPr="00CE26D5">
              <w:rPr>
                <w:color w:val="000000"/>
                <w:sz w:val="24"/>
              </w:rPr>
              <w:t>0,536</w:t>
            </w:r>
          </w:p>
        </w:tc>
        <w:tc>
          <w:tcPr>
            <w:tcW w:w="1134" w:type="dxa"/>
            <w:tcBorders>
              <w:top w:val="nil"/>
              <w:left w:val="nil"/>
              <w:bottom w:val="single" w:sz="4" w:space="0" w:color="auto"/>
              <w:right w:val="single" w:sz="4" w:space="0" w:color="auto"/>
            </w:tcBorders>
            <w:vAlign w:val="bottom"/>
          </w:tcPr>
          <w:p w14:paraId="1B446B62"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2AD84287" w14:textId="77777777" w:rsidR="00CE26D5" w:rsidRPr="00CE26D5" w:rsidRDefault="00CE26D5" w:rsidP="00CE26D5">
            <w:pPr>
              <w:jc w:val="center"/>
              <w:rPr>
                <w:color w:val="000000"/>
                <w:sz w:val="24"/>
              </w:rPr>
            </w:pPr>
            <w:r w:rsidRPr="00CE26D5">
              <w:rPr>
                <w:color w:val="000000"/>
                <w:sz w:val="24"/>
              </w:rPr>
              <w:t>0,536</w:t>
            </w:r>
          </w:p>
        </w:tc>
        <w:tc>
          <w:tcPr>
            <w:tcW w:w="851" w:type="dxa"/>
            <w:tcBorders>
              <w:top w:val="nil"/>
              <w:left w:val="nil"/>
              <w:bottom w:val="single" w:sz="4" w:space="0" w:color="auto"/>
              <w:right w:val="single" w:sz="4" w:space="0" w:color="auto"/>
            </w:tcBorders>
            <w:vAlign w:val="bottom"/>
          </w:tcPr>
          <w:p w14:paraId="457D0A29"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68FBADEB" w14:textId="77777777" w:rsidR="00CE26D5" w:rsidRPr="00CE26D5" w:rsidRDefault="00CE26D5" w:rsidP="00CE26D5">
            <w:pPr>
              <w:jc w:val="center"/>
              <w:rPr>
                <w:color w:val="000000"/>
                <w:sz w:val="24"/>
              </w:rPr>
            </w:pPr>
          </w:p>
        </w:tc>
        <w:tc>
          <w:tcPr>
            <w:tcW w:w="2493" w:type="dxa"/>
          </w:tcPr>
          <w:p w14:paraId="1A4C0736"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удовлетворительное</w:t>
            </w:r>
          </w:p>
        </w:tc>
      </w:tr>
      <w:tr w:rsidR="00CE26D5" w:rsidRPr="00CE26D5" w14:paraId="70B0FCF0"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081562F6" w14:textId="77777777" w:rsidR="00CE26D5" w:rsidRPr="00CE26D5" w:rsidRDefault="00CE26D5" w:rsidP="00CE26D5">
            <w:pPr>
              <w:jc w:val="center"/>
              <w:rPr>
                <w:color w:val="000000"/>
                <w:sz w:val="24"/>
              </w:rPr>
            </w:pPr>
            <w:r w:rsidRPr="00CE26D5">
              <w:rPr>
                <w:color w:val="000000"/>
                <w:sz w:val="24"/>
              </w:rPr>
              <w:t>д. Рагоза</w:t>
            </w:r>
          </w:p>
        </w:tc>
        <w:tc>
          <w:tcPr>
            <w:tcW w:w="1612" w:type="dxa"/>
            <w:tcBorders>
              <w:top w:val="nil"/>
              <w:left w:val="nil"/>
              <w:bottom w:val="single" w:sz="4" w:space="0" w:color="auto"/>
              <w:right w:val="single" w:sz="4" w:space="0" w:color="auto"/>
            </w:tcBorders>
            <w:vAlign w:val="bottom"/>
          </w:tcPr>
          <w:p w14:paraId="37823D20"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1A6FD296"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4EEE95CA" w14:textId="77777777" w:rsidR="00CE26D5" w:rsidRPr="00CE26D5" w:rsidRDefault="00CE26D5" w:rsidP="00CE26D5">
            <w:pPr>
              <w:jc w:val="center"/>
              <w:rPr>
                <w:color w:val="000000"/>
                <w:sz w:val="24"/>
              </w:rPr>
            </w:pPr>
            <w:r w:rsidRPr="00CE26D5">
              <w:rPr>
                <w:color w:val="000000"/>
                <w:sz w:val="24"/>
              </w:rPr>
              <w:t>2,4677</w:t>
            </w:r>
          </w:p>
        </w:tc>
        <w:tc>
          <w:tcPr>
            <w:tcW w:w="1134" w:type="dxa"/>
            <w:tcBorders>
              <w:top w:val="nil"/>
              <w:left w:val="nil"/>
              <w:bottom w:val="single" w:sz="4" w:space="0" w:color="auto"/>
              <w:right w:val="single" w:sz="4" w:space="0" w:color="auto"/>
            </w:tcBorders>
            <w:vAlign w:val="bottom"/>
          </w:tcPr>
          <w:p w14:paraId="31F5434C"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29237714" w14:textId="77777777" w:rsidR="00CE26D5" w:rsidRPr="00CE26D5" w:rsidRDefault="00CE26D5" w:rsidP="00CE26D5">
            <w:pPr>
              <w:jc w:val="center"/>
              <w:rPr>
                <w:color w:val="000000"/>
                <w:sz w:val="24"/>
              </w:rPr>
            </w:pPr>
            <w:r w:rsidRPr="00CE26D5">
              <w:rPr>
                <w:color w:val="000000"/>
                <w:sz w:val="24"/>
              </w:rPr>
              <w:t>2,4677</w:t>
            </w:r>
          </w:p>
        </w:tc>
        <w:tc>
          <w:tcPr>
            <w:tcW w:w="851" w:type="dxa"/>
            <w:tcBorders>
              <w:top w:val="nil"/>
              <w:left w:val="nil"/>
              <w:bottom w:val="single" w:sz="4" w:space="0" w:color="auto"/>
              <w:right w:val="single" w:sz="4" w:space="0" w:color="auto"/>
            </w:tcBorders>
            <w:vAlign w:val="bottom"/>
          </w:tcPr>
          <w:p w14:paraId="509C0425"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0C57DD08" w14:textId="77777777" w:rsidR="00CE26D5" w:rsidRPr="00CE26D5" w:rsidRDefault="00CE26D5" w:rsidP="00CE26D5">
            <w:pPr>
              <w:jc w:val="center"/>
              <w:rPr>
                <w:color w:val="000000"/>
                <w:sz w:val="24"/>
              </w:rPr>
            </w:pPr>
          </w:p>
        </w:tc>
        <w:tc>
          <w:tcPr>
            <w:tcW w:w="2493" w:type="dxa"/>
          </w:tcPr>
          <w:p w14:paraId="21C72A5D"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17B395DB"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50E46425" w14:textId="77777777" w:rsidR="00CE26D5" w:rsidRPr="00CE26D5" w:rsidRDefault="00CE26D5" w:rsidP="00CE26D5">
            <w:pPr>
              <w:jc w:val="center"/>
              <w:rPr>
                <w:color w:val="000000"/>
                <w:sz w:val="24"/>
              </w:rPr>
            </w:pPr>
            <w:r w:rsidRPr="00CE26D5">
              <w:rPr>
                <w:color w:val="000000"/>
                <w:sz w:val="24"/>
              </w:rPr>
              <w:t>д. Светлая Речка</w:t>
            </w:r>
          </w:p>
        </w:tc>
        <w:tc>
          <w:tcPr>
            <w:tcW w:w="1612" w:type="dxa"/>
            <w:tcBorders>
              <w:top w:val="nil"/>
              <w:left w:val="nil"/>
              <w:bottom w:val="single" w:sz="4" w:space="0" w:color="auto"/>
              <w:right w:val="single" w:sz="4" w:space="0" w:color="auto"/>
            </w:tcBorders>
            <w:vAlign w:val="bottom"/>
          </w:tcPr>
          <w:p w14:paraId="64E2BB14"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692FCDB9"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69F41BC7" w14:textId="77777777" w:rsidR="00CE26D5" w:rsidRPr="00CE26D5" w:rsidRDefault="00CE26D5" w:rsidP="00CE26D5">
            <w:pPr>
              <w:jc w:val="center"/>
              <w:rPr>
                <w:color w:val="000000"/>
                <w:sz w:val="24"/>
              </w:rPr>
            </w:pPr>
            <w:r w:rsidRPr="00CE26D5">
              <w:rPr>
                <w:color w:val="000000"/>
                <w:sz w:val="24"/>
              </w:rPr>
              <w:t>0,2916</w:t>
            </w:r>
          </w:p>
        </w:tc>
        <w:tc>
          <w:tcPr>
            <w:tcW w:w="1134" w:type="dxa"/>
            <w:tcBorders>
              <w:top w:val="nil"/>
              <w:left w:val="nil"/>
              <w:bottom w:val="single" w:sz="4" w:space="0" w:color="auto"/>
              <w:right w:val="single" w:sz="4" w:space="0" w:color="auto"/>
            </w:tcBorders>
            <w:vAlign w:val="bottom"/>
          </w:tcPr>
          <w:p w14:paraId="54DA9EDF"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620DBB55" w14:textId="77777777" w:rsidR="00CE26D5" w:rsidRPr="00CE26D5" w:rsidRDefault="00CE26D5" w:rsidP="00CE26D5">
            <w:pPr>
              <w:jc w:val="center"/>
              <w:rPr>
                <w:color w:val="000000"/>
                <w:sz w:val="24"/>
              </w:rPr>
            </w:pPr>
            <w:r w:rsidRPr="00CE26D5">
              <w:rPr>
                <w:color w:val="000000"/>
                <w:sz w:val="24"/>
              </w:rPr>
              <w:t>0,2916</w:t>
            </w:r>
          </w:p>
        </w:tc>
        <w:tc>
          <w:tcPr>
            <w:tcW w:w="851" w:type="dxa"/>
            <w:tcBorders>
              <w:top w:val="nil"/>
              <w:left w:val="nil"/>
              <w:bottom w:val="single" w:sz="4" w:space="0" w:color="auto"/>
              <w:right w:val="single" w:sz="4" w:space="0" w:color="auto"/>
            </w:tcBorders>
            <w:vAlign w:val="bottom"/>
          </w:tcPr>
          <w:p w14:paraId="43D8A26A"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68DBA3FB" w14:textId="77777777" w:rsidR="00CE26D5" w:rsidRPr="00CE26D5" w:rsidRDefault="00CE26D5" w:rsidP="00CE26D5">
            <w:pPr>
              <w:jc w:val="center"/>
              <w:rPr>
                <w:color w:val="000000"/>
                <w:sz w:val="24"/>
              </w:rPr>
            </w:pPr>
          </w:p>
        </w:tc>
        <w:tc>
          <w:tcPr>
            <w:tcW w:w="2493" w:type="dxa"/>
          </w:tcPr>
          <w:p w14:paraId="4D2ECE77"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234034C0"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5F88B83E" w14:textId="77777777" w:rsidR="00CE26D5" w:rsidRPr="00CE26D5" w:rsidRDefault="00CE26D5" w:rsidP="00CE26D5">
            <w:pPr>
              <w:jc w:val="center"/>
              <w:rPr>
                <w:color w:val="000000"/>
                <w:sz w:val="24"/>
              </w:rPr>
            </w:pPr>
            <w:r w:rsidRPr="00CE26D5">
              <w:rPr>
                <w:color w:val="000000"/>
                <w:sz w:val="24"/>
              </w:rPr>
              <w:lastRenderedPageBreak/>
              <w:t>д. Степановская</w:t>
            </w:r>
          </w:p>
        </w:tc>
        <w:tc>
          <w:tcPr>
            <w:tcW w:w="1612" w:type="dxa"/>
            <w:tcBorders>
              <w:top w:val="nil"/>
              <w:left w:val="nil"/>
              <w:bottom w:val="single" w:sz="4" w:space="0" w:color="auto"/>
              <w:right w:val="single" w:sz="4" w:space="0" w:color="auto"/>
            </w:tcBorders>
            <w:vAlign w:val="bottom"/>
          </w:tcPr>
          <w:p w14:paraId="1B10F985"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7541125E"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5C6AA30C" w14:textId="77777777" w:rsidR="00CE26D5" w:rsidRPr="00CE26D5" w:rsidRDefault="00CE26D5" w:rsidP="00CE26D5">
            <w:pPr>
              <w:jc w:val="center"/>
              <w:rPr>
                <w:color w:val="000000"/>
                <w:sz w:val="24"/>
              </w:rPr>
            </w:pPr>
            <w:r w:rsidRPr="00CE26D5">
              <w:rPr>
                <w:color w:val="000000"/>
                <w:sz w:val="24"/>
              </w:rPr>
              <w:t>1,42658</w:t>
            </w:r>
          </w:p>
        </w:tc>
        <w:tc>
          <w:tcPr>
            <w:tcW w:w="1134" w:type="dxa"/>
            <w:tcBorders>
              <w:top w:val="nil"/>
              <w:left w:val="nil"/>
              <w:bottom w:val="single" w:sz="4" w:space="0" w:color="auto"/>
              <w:right w:val="single" w:sz="4" w:space="0" w:color="auto"/>
            </w:tcBorders>
            <w:vAlign w:val="bottom"/>
          </w:tcPr>
          <w:p w14:paraId="01FDE9CA"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04FEA97A" w14:textId="77777777" w:rsidR="00CE26D5" w:rsidRPr="00CE26D5" w:rsidRDefault="00CE26D5" w:rsidP="00CE26D5">
            <w:pPr>
              <w:jc w:val="center"/>
              <w:rPr>
                <w:color w:val="000000"/>
                <w:sz w:val="24"/>
              </w:rPr>
            </w:pPr>
            <w:r w:rsidRPr="00CE26D5">
              <w:rPr>
                <w:color w:val="000000"/>
                <w:sz w:val="24"/>
              </w:rPr>
              <w:t>1,42658</w:t>
            </w:r>
          </w:p>
        </w:tc>
        <w:tc>
          <w:tcPr>
            <w:tcW w:w="851" w:type="dxa"/>
            <w:tcBorders>
              <w:top w:val="nil"/>
              <w:left w:val="nil"/>
              <w:bottom w:val="single" w:sz="4" w:space="0" w:color="auto"/>
              <w:right w:val="single" w:sz="4" w:space="0" w:color="auto"/>
            </w:tcBorders>
            <w:vAlign w:val="bottom"/>
          </w:tcPr>
          <w:p w14:paraId="38B85E8D"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14101EA8" w14:textId="77777777" w:rsidR="00CE26D5" w:rsidRPr="00CE26D5" w:rsidRDefault="00CE26D5" w:rsidP="00CE26D5">
            <w:pPr>
              <w:jc w:val="center"/>
              <w:rPr>
                <w:color w:val="000000"/>
                <w:sz w:val="24"/>
              </w:rPr>
            </w:pPr>
          </w:p>
        </w:tc>
        <w:tc>
          <w:tcPr>
            <w:tcW w:w="2493" w:type="dxa"/>
          </w:tcPr>
          <w:p w14:paraId="4974DC9C"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4190FA82"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713468B0" w14:textId="77777777" w:rsidR="00CE26D5" w:rsidRPr="00CE26D5" w:rsidRDefault="00CE26D5" w:rsidP="00CE26D5">
            <w:pPr>
              <w:jc w:val="center"/>
              <w:rPr>
                <w:color w:val="000000"/>
                <w:sz w:val="24"/>
              </w:rPr>
            </w:pPr>
            <w:r w:rsidRPr="00CE26D5">
              <w:rPr>
                <w:color w:val="000000"/>
                <w:sz w:val="24"/>
              </w:rPr>
              <w:t>д. Терешовы</w:t>
            </w:r>
          </w:p>
        </w:tc>
        <w:tc>
          <w:tcPr>
            <w:tcW w:w="1612" w:type="dxa"/>
            <w:tcBorders>
              <w:top w:val="nil"/>
              <w:left w:val="nil"/>
              <w:bottom w:val="single" w:sz="4" w:space="0" w:color="auto"/>
              <w:right w:val="single" w:sz="4" w:space="0" w:color="auto"/>
            </w:tcBorders>
            <w:vAlign w:val="bottom"/>
          </w:tcPr>
          <w:p w14:paraId="02A117F6"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7920DAC2"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7C752CA0" w14:textId="77777777" w:rsidR="00CE26D5" w:rsidRPr="00CE26D5" w:rsidRDefault="00CE26D5" w:rsidP="00CE26D5">
            <w:pPr>
              <w:jc w:val="center"/>
              <w:rPr>
                <w:color w:val="000000"/>
                <w:sz w:val="24"/>
              </w:rPr>
            </w:pPr>
            <w:r w:rsidRPr="00CE26D5">
              <w:rPr>
                <w:color w:val="000000"/>
                <w:sz w:val="24"/>
              </w:rPr>
              <w:t>0,5785</w:t>
            </w:r>
          </w:p>
        </w:tc>
        <w:tc>
          <w:tcPr>
            <w:tcW w:w="1134" w:type="dxa"/>
            <w:tcBorders>
              <w:top w:val="nil"/>
              <w:left w:val="nil"/>
              <w:bottom w:val="single" w:sz="4" w:space="0" w:color="auto"/>
              <w:right w:val="single" w:sz="4" w:space="0" w:color="auto"/>
            </w:tcBorders>
            <w:vAlign w:val="bottom"/>
          </w:tcPr>
          <w:p w14:paraId="363DF97A"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029880D6" w14:textId="77777777" w:rsidR="00CE26D5" w:rsidRPr="00CE26D5" w:rsidRDefault="00CE26D5" w:rsidP="00CE26D5">
            <w:pPr>
              <w:jc w:val="center"/>
              <w:rPr>
                <w:color w:val="000000"/>
                <w:sz w:val="24"/>
              </w:rPr>
            </w:pPr>
            <w:r w:rsidRPr="00CE26D5">
              <w:rPr>
                <w:color w:val="000000"/>
                <w:sz w:val="24"/>
              </w:rPr>
              <w:t>0,5785</w:t>
            </w:r>
          </w:p>
        </w:tc>
        <w:tc>
          <w:tcPr>
            <w:tcW w:w="851" w:type="dxa"/>
            <w:tcBorders>
              <w:top w:val="nil"/>
              <w:left w:val="nil"/>
              <w:bottom w:val="single" w:sz="4" w:space="0" w:color="auto"/>
              <w:right w:val="single" w:sz="4" w:space="0" w:color="auto"/>
            </w:tcBorders>
            <w:vAlign w:val="bottom"/>
          </w:tcPr>
          <w:p w14:paraId="2F93381B"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3DDC3DA7" w14:textId="77777777" w:rsidR="00CE26D5" w:rsidRPr="00CE26D5" w:rsidRDefault="00CE26D5" w:rsidP="00CE26D5">
            <w:pPr>
              <w:jc w:val="center"/>
              <w:rPr>
                <w:color w:val="000000"/>
                <w:sz w:val="24"/>
              </w:rPr>
            </w:pPr>
          </w:p>
        </w:tc>
        <w:tc>
          <w:tcPr>
            <w:tcW w:w="2493" w:type="dxa"/>
          </w:tcPr>
          <w:p w14:paraId="4535F1FB"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3925D55D"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71E71C46" w14:textId="77777777" w:rsidR="00CE26D5" w:rsidRPr="00CE26D5" w:rsidRDefault="00CE26D5" w:rsidP="00CE26D5">
            <w:pPr>
              <w:jc w:val="center"/>
              <w:rPr>
                <w:color w:val="000000"/>
                <w:sz w:val="24"/>
              </w:rPr>
            </w:pPr>
            <w:r w:rsidRPr="00CE26D5">
              <w:rPr>
                <w:color w:val="000000"/>
                <w:sz w:val="24"/>
              </w:rPr>
              <w:t>д. Титовы</w:t>
            </w:r>
          </w:p>
        </w:tc>
        <w:tc>
          <w:tcPr>
            <w:tcW w:w="1612" w:type="dxa"/>
            <w:tcBorders>
              <w:top w:val="nil"/>
              <w:left w:val="nil"/>
              <w:bottom w:val="single" w:sz="4" w:space="0" w:color="auto"/>
              <w:right w:val="single" w:sz="4" w:space="0" w:color="auto"/>
            </w:tcBorders>
            <w:vAlign w:val="bottom"/>
          </w:tcPr>
          <w:p w14:paraId="4A349B78"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5F3D361D"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4A51E97A" w14:textId="77777777" w:rsidR="00CE26D5" w:rsidRPr="00CE26D5" w:rsidRDefault="00CE26D5" w:rsidP="00CE26D5">
            <w:pPr>
              <w:jc w:val="center"/>
              <w:rPr>
                <w:color w:val="000000"/>
                <w:sz w:val="24"/>
              </w:rPr>
            </w:pPr>
            <w:r w:rsidRPr="00CE26D5">
              <w:rPr>
                <w:color w:val="000000"/>
                <w:sz w:val="24"/>
              </w:rPr>
              <w:t>0,1491</w:t>
            </w:r>
          </w:p>
        </w:tc>
        <w:tc>
          <w:tcPr>
            <w:tcW w:w="1134" w:type="dxa"/>
            <w:tcBorders>
              <w:top w:val="nil"/>
              <w:left w:val="nil"/>
              <w:bottom w:val="single" w:sz="4" w:space="0" w:color="auto"/>
              <w:right w:val="single" w:sz="4" w:space="0" w:color="auto"/>
            </w:tcBorders>
            <w:vAlign w:val="bottom"/>
          </w:tcPr>
          <w:p w14:paraId="4376B939"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3CAC999F" w14:textId="77777777" w:rsidR="00CE26D5" w:rsidRPr="00CE26D5" w:rsidRDefault="00CE26D5" w:rsidP="00CE26D5">
            <w:pPr>
              <w:jc w:val="center"/>
              <w:rPr>
                <w:color w:val="000000"/>
                <w:sz w:val="24"/>
              </w:rPr>
            </w:pPr>
            <w:r w:rsidRPr="00CE26D5">
              <w:rPr>
                <w:color w:val="000000"/>
                <w:sz w:val="24"/>
              </w:rPr>
              <w:t>0,1491</w:t>
            </w:r>
          </w:p>
        </w:tc>
        <w:tc>
          <w:tcPr>
            <w:tcW w:w="851" w:type="dxa"/>
            <w:tcBorders>
              <w:top w:val="nil"/>
              <w:left w:val="nil"/>
              <w:bottom w:val="single" w:sz="4" w:space="0" w:color="auto"/>
              <w:right w:val="single" w:sz="4" w:space="0" w:color="auto"/>
            </w:tcBorders>
            <w:vAlign w:val="bottom"/>
          </w:tcPr>
          <w:p w14:paraId="448E4167"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206FE1B0" w14:textId="77777777" w:rsidR="00CE26D5" w:rsidRPr="00CE26D5" w:rsidRDefault="00CE26D5" w:rsidP="00CE26D5">
            <w:pPr>
              <w:jc w:val="center"/>
              <w:rPr>
                <w:color w:val="000000"/>
                <w:sz w:val="24"/>
              </w:rPr>
            </w:pPr>
          </w:p>
        </w:tc>
        <w:tc>
          <w:tcPr>
            <w:tcW w:w="2493" w:type="dxa"/>
          </w:tcPr>
          <w:p w14:paraId="7F31EB89"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07B47FAC" w14:textId="77777777" w:rsidTr="00CE26D5">
        <w:trPr>
          <w:trHeight w:val="183"/>
          <w:jc w:val="center"/>
        </w:trPr>
        <w:tc>
          <w:tcPr>
            <w:tcW w:w="2211" w:type="dxa"/>
            <w:tcBorders>
              <w:top w:val="nil"/>
              <w:left w:val="single" w:sz="4" w:space="0" w:color="auto"/>
              <w:bottom w:val="single" w:sz="4" w:space="0" w:color="auto"/>
              <w:right w:val="single" w:sz="4" w:space="0" w:color="auto"/>
            </w:tcBorders>
            <w:vAlign w:val="center"/>
          </w:tcPr>
          <w:p w14:paraId="7B772E84" w14:textId="77777777" w:rsidR="00CE26D5" w:rsidRPr="00CE26D5" w:rsidRDefault="00CE26D5" w:rsidP="00CE26D5">
            <w:pPr>
              <w:jc w:val="center"/>
              <w:rPr>
                <w:color w:val="000000"/>
                <w:sz w:val="24"/>
              </w:rPr>
            </w:pPr>
            <w:r w:rsidRPr="00CE26D5">
              <w:rPr>
                <w:color w:val="000000"/>
                <w:sz w:val="24"/>
              </w:rPr>
              <w:t>д. Трактовые</w:t>
            </w:r>
          </w:p>
        </w:tc>
        <w:tc>
          <w:tcPr>
            <w:tcW w:w="1612" w:type="dxa"/>
            <w:tcBorders>
              <w:top w:val="nil"/>
              <w:left w:val="nil"/>
              <w:bottom w:val="single" w:sz="4" w:space="0" w:color="auto"/>
              <w:right w:val="single" w:sz="4" w:space="0" w:color="auto"/>
            </w:tcBorders>
            <w:vAlign w:val="bottom"/>
          </w:tcPr>
          <w:p w14:paraId="26408713" w14:textId="77777777" w:rsidR="00CE26D5" w:rsidRPr="00CE26D5" w:rsidRDefault="00CE26D5" w:rsidP="00CE26D5">
            <w:pPr>
              <w:jc w:val="center"/>
              <w:rPr>
                <w:color w:val="000000"/>
                <w:sz w:val="24"/>
              </w:rPr>
            </w:pPr>
          </w:p>
        </w:tc>
        <w:tc>
          <w:tcPr>
            <w:tcW w:w="2663" w:type="dxa"/>
            <w:tcBorders>
              <w:top w:val="nil"/>
              <w:left w:val="nil"/>
              <w:bottom w:val="single" w:sz="4" w:space="0" w:color="auto"/>
              <w:right w:val="single" w:sz="4" w:space="0" w:color="auto"/>
            </w:tcBorders>
            <w:vAlign w:val="center"/>
          </w:tcPr>
          <w:p w14:paraId="148AA6F7" w14:textId="77777777" w:rsidR="00CE26D5" w:rsidRPr="00CE26D5" w:rsidRDefault="00CE26D5" w:rsidP="00CE26D5">
            <w:pPr>
              <w:jc w:val="center"/>
              <w:rPr>
                <w:color w:val="000000"/>
                <w:sz w:val="24"/>
              </w:rPr>
            </w:pPr>
          </w:p>
        </w:tc>
        <w:tc>
          <w:tcPr>
            <w:tcW w:w="1589" w:type="dxa"/>
            <w:tcBorders>
              <w:top w:val="nil"/>
              <w:left w:val="single" w:sz="4" w:space="0" w:color="auto"/>
              <w:bottom w:val="single" w:sz="4" w:space="0" w:color="auto"/>
              <w:right w:val="single" w:sz="4" w:space="0" w:color="auto"/>
            </w:tcBorders>
            <w:vAlign w:val="center"/>
          </w:tcPr>
          <w:p w14:paraId="26341B03" w14:textId="77777777" w:rsidR="00CE26D5" w:rsidRPr="00CE26D5" w:rsidRDefault="00CE26D5" w:rsidP="00CE26D5">
            <w:pPr>
              <w:jc w:val="center"/>
              <w:rPr>
                <w:color w:val="000000"/>
                <w:sz w:val="24"/>
              </w:rPr>
            </w:pPr>
            <w:r w:rsidRPr="00CE26D5">
              <w:rPr>
                <w:color w:val="000000"/>
                <w:sz w:val="24"/>
              </w:rPr>
              <w:t>1,12933</w:t>
            </w:r>
          </w:p>
        </w:tc>
        <w:tc>
          <w:tcPr>
            <w:tcW w:w="1134" w:type="dxa"/>
            <w:tcBorders>
              <w:top w:val="nil"/>
              <w:left w:val="nil"/>
              <w:bottom w:val="single" w:sz="4" w:space="0" w:color="auto"/>
              <w:right w:val="single" w:sz="4" w:space="0" w:color="auto"/>
            </w:tcBorders>
            <w:vAlign w:val="bottom"/>
          </w:tcPr>
          <w:p w14:paraId="37FD0E4B" w14:textId="77777777" w:rsidR="00CE26D5" w:rsidRPr="00CE26D5" w:rsidRDefault="00CE26D5" w:rsidP="00CE26D5">
            <w:pPr>
              <w:jc w:val="center"/>
              <w:rPr>
                <w:color w:val="000000"/>
                <w:sz w:val="24"/>
              </w:rPr>
            </w:pPr>
          </w:p>
        </w:tc>
        <w:tc>
          <w:tcPr>
            <w:tcW w:w="1134" w:type="dxa"/>
            <w:tcBorders>
              <w:top w:val="nil"/>
              <w:left w:val="nil"/>
              <w:bottom w:val="single" w:sz="4" w:space="0" w:color="auto"/>
              <w:right w:val="single" w:sz="4" w:space="0" w:color="auto"/>
            </w:tcBorders>
            <w:vAlign w:val="center"/>
          </w:tcPr>
          <w:p w14:paraId="021A22AD" w14:textId="77777777" w:rsidR="00CE26D5" w:rsidRPr="00CE26D5" w:rsidRDefault="00CE26D5" w:rsidP="00CE26D5">
            <w:pPr>
              <w:jc w:val="center"/>
              <w:rPr>
                <w:color w:val="000000"/>
                <w:sz w:val="24"/>
              </w:rPr>
            </w:pPr>
            <w:r w:rsidRPr="00CE26D5">
              <w:rPr>
                <w:color w:val="000000"/>
                <w:sz w:val="24"/>
              </w:rPr>
              <w:t>1,12933</w:t>
            </w:r>
          </w:p>
        </w:tc>
        <w:tc>
          <w:tcPr>
            <w:tcW w:w="851" w:type="dxa"/>
            <w:tcBorders>
              <w:top w:val="nil"/>
              <w:left w:val="nil"/>
              <w:bottom w:val="single" w:sz="4" w:space="0" w:color="auto"/>
              <w:right w:val="single" w:sz="4" w:space="0" w:color="auto"/>
            </w:tcBorders>
            <w:vAlign w:val="bottom"/>
          </w:tcPr>
          <w:p w14:paraId="3FB0E8A4"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00D9B25A" w14:textId="77777777" w:rsidR="00CE26D5" w:rsidRPr="00CE26D5" w:rsidRDefault="00CE26D5" w:rsidP="00CE26D5">
            <w:pPr>
              <w:jc w:val="center"/>
              <w:rPr>
                <w:color w:val="000000"/>
                <w:sz w:val="24"/>
              </w:rPr>
            </w:pPr>
          </w:p>
        </w:tc>
        <w:tc>
          <w:tcPr>
            <w:tcW w:w="2493" w:type="dxa"/>
          </w:tcPr>
          <w:p w14:paraId="3A9BD7D9"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3C491C05" w14:textId="77777777" w:rsidTr="00CE26D5">
        <w:trPr>
          <w:trHeight w:val="183"/>
          <w:jc w:val="center"/>
        </w:trPr>
        <w:tc>
          <w:tcPr>
            <w:tcW w:w="2211" w:type="dxa"/>
            <w:tcBorders>
              <w:top w:val="single" w:sz="4" w:space="0" w:color="auto"/>
              <w:left w:val="single" w:sz="4" w:space="0" w:color="auto"/>
              <w:bottom w:val="single" w:sz="4" w:space="0" w:color="auto"/>
              <w:right w:val="single" w:sz="4" w:space="0" w:color="auto"/>
            </w:tcBorders>
            <w:vAlign w:val="center"/>
          </w:tcPr>
          <w:p w14:paraId="32928E46" w14:textId="77777777" w:rsidR="00CE26D5" w:rsidRPr="00CE26D5" w:rsidRDefault="00CE26D5" w:rsidP="00CE26D5">
            <w:pPr>
              <w:jc w:val="center"/>
              <w:rPr>
                <w:color w:val="000000"/>
                <w:sz w:val="24"/>
              </w:rPr>
            </w:pPr>
            <w:r w:rsidRPr="00CE26D5">
              <w:rPr>
                <w:color w:val="000000"/>
                <w:sz w:val="24"/>
              </w:rPr>
              <w:t>д. Харины</w:t>
            </w:r>
          </w:p>
        </w:tc>
        <w:tc>
          <w:tcPr>
            <w:tcW w:w="1612" w:type="dxa"/>
            <w:tcBorders>
              <w:top w:val="single" w:sz="4" w:space="0" w:color="auto"/>
              <w:left w:val="nil"/>
              <w:bottom w:val="single" w:sz="4" w:space="0" w:color="auto"/>
              <w:right w:val="single" w:sz="4" w:space="0" w:color="auto"/>
            </w:tcBorders>
            <w:vAlign w:val="bottom"/>
          </w:tcPr>
          <w:p w14:paraId="3B68F463" w14:textId="77777777" w:rsidR="00CE26D5" w:rsidRPr="00CE26D5" w:rsidRDefault="00CE26D5" w:rsidP="00CE26D5">
            <w:pPr>
              <w:jc w:val="center"/>
              <w:rPr>
                <w:color w:val="000000"/>
                <w:sz w:val="24"/>
              </w:rPr>
            </w:pPr>
          </w:p>
        </w:tc>
        <w:tc>
          <w:tcPr>
            <w:tcW w:w="2663" w:type="dxa"/>
            <w:tcBorders>
              <w:top w:val="single" w:sz="4" w:space="0" w:color="auto"/>
              <w:left w:val="nil"/>
              <w:bottom w:val="single" w:sz="4" w:space="0" w:color="auto"/>
              <w:right w:val="single" w:sz="4" w:space="0" w:color="auto"/>
            </w:tcBorders>
            <w:vAlign w:val="center"/>
          </w:tcPr>
          <w:p w14:paraId="44745574" w14:textId="77777777" w:rsidR="00CE26D5" w:rsidRPr="00CE26D5" w:rsidRDefault="00CE26D5" w:rsidP="00CE26D5">
            <w:pPr>
              <w:jc w:val="center"/>
              <w:rPr>
                <w:color w:val="000000"/>
                <w:sz w:val="24"/>
              </w:rPr>
            </w:pPr>
          </w:p>
        </w:tc>
        <w:tc>
          <w:tcPr>
            <w:tcW w:w="1589" w:type="dxa"/>
            <w:tcBorders>
              <w:top w:val="single" w:sz="4" w:space="0" w:color="auto"/>
              <w:left w:val="single" w:sz="4" w:space="0" w:color="auto"/>
              <w:bottom w:val="single" w:sz="4" w:space="0" w:color="auto"/>
              <w:right w:val="single" w:sz="4" w:space="0" w:color="auto"/>
            </w:tcBorders>
            <w:vAlign w:val="center"/>
          </w:tcPr>
          <w:p w14:paraId="3DFF14AA" w14:textId="77777777" w:rsidR="00CE26D5" w:rsidRPr="00CE26D5" w:rsidRDefault="00CE26D5" w:rsidP="00CE26D5">
            <w:pPr>
              <w:jc w:val="center"/>
              <w:rPr>
                <w:color w:val="000000"/>
                <w:sz w:val="24"/>
              </w:rPr>
            </w:pPr>
            <w:r w:rsidRPr="00CE26D5">
              <w:rPr>
                <w:color w:val="000000"/>
                <w:sz w:val="24"/>
              </w:rPr>
              <w:t>3,90041</w:t>
            </w:r>
          </w:p>
        </w:tc>
        <w:tc>
          <w:tcPr>
            <w:tcW w:w="1134" w:type="dxa"/>
            <w:tcBorders>
              <w:top w:val="single" w:sz="4" w:space="0" w:color="auto"/>
              <w:left w:val="nil"/>
              <w:bottom w:val="single" w:sz="4" w:space="0" w:color="auto"/>
              <w:right w:val="single" w:sz="4" w:space="0" w:color="auto"/>
            </w:tcBorders>
            <w:vAlign w:val="bottom"/>
          </w:tcPr>
          <w:p w14:paraId="7DC88935"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vAlign w:val="center"/>
          </w:tcPr>
          <w:p w14:paraId="1144B316" w14:textId="77777777" w:rsidR="00CE26D5" w:rsidRPr="00CE26D5" w:rsidRDefault="00CE26D5" w:rsidP="00CE26D5">
            <w:pPr>
              <w:jc w:val="center"/>
              <w:rPr>
                <w:color w:val="000000"/>
                <w:sz w:val="24"/>
              </w:rPr>
            </w:pPr>
            <w:r w:rsidRPr="00CE26D5">
              <w:rPr>
                <w:color w:val="000000"/>
                <w:sz w:val="24"/>
              </w:rPr>
              <w:t>3,90041</w:t>
            </w:r>
          </w:p>
        </w:tc>
        <w:tc>
          <w:tcPr>
            <w:tcW w:w="851" w:type="dxa"/>
            <w:tcBorders>
              <w:top w:val="single" w:sz="4" w:space="0" w:color="auto"/>
              <w:left w:val="nil"/>
              <w:bottom w:val="single" w:sz="4" w:space="0" w:color="auto"/>
              <w:right w:val="single" w:sz="4" w:space="0" w:color="auto"/>
            </w:tcBorders>
            <w:vAlign w:val="bottom"/>
          </w:tcPr>
          <w:p w14:paraId="13971E26" w14:textId="77777777" w:rsidR="00CE26D5" w:rsidRPr="00CE26D5" w:rsidRDefault="00CE26D5" w:rsidP="00CE26D5">
            <w:pPr>
              <w:jc w:val="center"/>
              <w:rPr>
                <w:color w:val="000000"/>
                <w:sz w:val="24"/>
              </w:rPr>
            </w:pPr>
          </w:p>
        </w:tc>
        <w:tc>
          <w:tcPr>
            <w:tcW w:w="1134" w:type="dxa"/>
            <w:tcBorders>
              <w:top w:val="single" w:sz="4" w:space="0" w:color="auto"/>
              <w:left w:val="nil"/>
              <w:bottom w:val="single" w:sz="4" w:space="0" w:color="auto"/>
              <w:right w:val="single" w:sz="4" w:space="0" w:color="auto"/>
            </w:tcBorders>
          </w:tcPr>
          <w:p w14:paraId="276C5267" w14:textId="77777777" w:rsidR="00CE26D5" w:rsidRPr="00CE26D5" w:rsidRDefault="00CE26D5" w:rsidP="00CE26D5">
            <w:pPr>
              <w:jc w:val="center"/>
              <w:rPr>
                <w:color w:val="000000"/>
                <w:sz w:val="24"/>
              </w:rPr>
            </w:pPr>
          </w:p>
        </w:tc>
        <w:tc>
          <w:tcPr>
            <w:tcW w:w="2493" w:type="dxa"/>
          </w:tcPr>
          <w:p w14:paraId="01A1EE8C"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77CE46A8" w14:textId="77777777" w:rsidTr="00CE26D5">
        <w:trPr>
          <w:trHeight w:val="183"/>
          <w:jc w:val="center"/>
        </w:trPr>
        <w:tc>
          <w:tcPr>
            <w:tcW w:w="2211" w:type="dxa"/>
          </w:tcPr>
          <w:p w14:paraId="5BC4B745" w14:textId="77777777" w:rsidR="00CE26D5" w:rsidRPr="00CE26D5" w:rsidRDefault="00CE26D5" w:rsidP="00CE26D5">
            <w:pPr>
              <w:jc w:val="center"/>
              <w:rPr>
                <w:i/>
                <w:iCs/>
                <w:sz w:val="24"/>
              </w:rPr>
            </w:pPr>
            <w:r w:rsidRPr="00CE26D5">
              <w:rPr>
                <w:sz w:val="24"/>
              </w:rPr>
              <w:t>с. Гордино</w:t>
            </w:r>
          </w:p>
        </w:tc>
        <w:tc>
          <w:tcPr>
            <w:tcW w:w="1612" w:type="dxa"/>
          </w:tcPr>
          <w:p w14:paraId="24B7B400" w14:textId="77777777" w:rsidR="00CE26D5" w:rsidRPr="00CE26D5" w:rsidRDefault="00CE26D5" w:rsidP="00CE26D5">
            <w:pPr>
              <w:jc w:val="center"/>
              <w:rPr>
                <w:sz w:val="24"/>
              </w:rPr>
            </w:pPr>
            <w:r w:rsidRPr="00CE26D5">
              <w:rPr>
                <w:sz w:val="24"/>
              </w:rPr>
              <w:t>Мира</w:t>
            </w:r>
          </w:p>
        </w:tc>
        <w:tc>
          <w:tcPr>
            <w:tcW w:w="2663" w:type="dxa"/>
            <w:vAlign w:val="center"/>
          </w:tcPr>
          <w:p w14:paraId="368126FD" w14:textId="77777777" w:rsidR="00CE26D5" w:rsidRPr="00CE26D5" w:rsidRDefault="00CE26D5" w:rsidP="00CE26D5">
            <w:pPr>
              <w:tabs>
                <w:tab w:val="right" w:leader="dot" w:pos="9345"/>
              </w:tabs>
              <w:spacing w:after="0"/>
              <w:ind w:firstLine="709"/>
              <w:jc w:val="center"/>
              <w:rPr>
                <w:i/>
                <w:iCs/>
                <w:sz w:val="24"/>
                <w:lang w:eastAsia="en-US"/>
              </w:rPr>
            </w:pPr>
          </w:p>
        </w:tc>
        <w:tc>
          <w:tcPr>
            <w:tcW w:w="1589" w:type="dxa"/>
            <w:vAlign w:val="center"/>
          </w:tcPr>
          <w:p w14:paraId="13C17A3A"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2,8</w:t>
            </w:r>
          </w:p>
        </w:tc>
        <w:tc>
          <w:tcPr>
            <w:tcW w:w="1134" w:type="dxa"/>
          </w:tcPr>
          <w:p w14:paraId="007AAD09" w14:textId="77777777" w:rsidR="00CE26D5" w:rsidRPr="00CE26D5" w:rsidRDefault="00CE26D5" w:rsidP="00CE26D5">
            <w:pPr>
              <w:jc w:val="center"/>
              <w:rPr>
                <w:sz w:val="24"/>
              </w:rPr>
            </w:pPr>
            <w:r w:rsidRPr="00CE26D5">
              <w:rPr>
                <w:sz w:val="24"/>
              </w:rPr>
              <w:t>2,8</w:t>
            </w:r>
          </w:p>
        </w:tc>
        <w:tc>
          <w:tcPr>
            <w:tcW w:w="1134" w:type="dxa"/>
          </w:tcPr>
          <w:p w14:paraId="7D4CDAF4" w14:textId="77777777" w:rsidR="00CE26D5" w:rsidRPr="00CE26D5" w:rsidRDefault="00CE26D5" w:rsidP="00CE26D5">
            <w:pPr>
              <w:tabs>
                <w:tab w:val="right" w:leader="dot" w:pos="9345"/>
              </w:tabs>
              <w:spacing w:after="0"/>
              <w:ind w:firstLine="709"/>
              <w:jc w:val="center"/>
              <w:rPr>
                <w:i/>
                <w:iCs/>
                <w:sz w:val="24"/>
                <w:lang w:eastAsia="en-US"/>
              </w:rPr>
            </w:pPr>
          </w:p>
        </w:tc>
        <w:tc>
          <w:tcPr>
            <w:tcW w:w="851" w:type="dxa"/>
          </w:tcPr>
          <w:p w14:paraId="0878B4B0" w14:textId="77777777" w:rsidR="00CE26D5" w:rsidRPr="00CE26D5" w:rsidRDefault="00CE26D5" w:rsidP="00CE26D5">
            <w:pPr>
              <w:tabs>
                <w:tab w:val="right" w:leader="dot" w:pos="9345"/>
              </w:tabs>
              <w:spacing w:after="0"/>
              <w:ind w:firstLine="709"/>
              <w:jc w:val="center"/>
              <w:rPr>
                <w:i/>
                <w:iCs/>
                <w:sz w:val="24"/>
                <w:lang w:eastAsia="en-US"/>
              </w:rPr>
            </w:pPr>
          </w:p>
        </w:tc>
        <w:tc>
          <w:tcPr>
            <w:tcW w:w="1134" w:type="dxa"/>
          </w:tcPr>
          <w:p w14:paraId="19B86E20" w14:textId="77777777" w:rsidR="00CE26D5" w:rsidRPr="00CE26D5" w:rsidRDefault="00CE26D5" w:rsidP="00CE26D5">
            <w:pPr>
              <w:tabs>
                <w:tab w:val="right" w:leader="dot" w:pos="9345"/>
              </w:tabs>
              <w:spacing w:after="0"/>
              <w:ind w:firstLine="709"/>
              <w:jc w:val="center"/>
              <w:rPr>
                <w:i/>
                <w:iCs/>
                <w:sz w:val="24"/>
                <w:lang w:eastAsia="en-US"/>
              </w:rPr>
            </w:pPr>
          </w:p>
        </w:tc>
        <w:tc>
          <w:tcPr>
            <w:tcW w:w="2493" w:type="dxa"/>
          </w:tcPr>
          <w:p w14:paraId="53657F37"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7E6FAFF0" w14:textId="77777777" w:rsidTr="00CE26D5">
        <w:trPr>
          <w:trHeight w:val="183"/>
          <w:jc w:val="center"/>
        </w:trPr>
        <w:tc>
          <w:tcPr>
            <w:tcW w:w="2211" w:type="dxa"/>
          </w:tcPr>
          <w:p w14:paraId="3F798787" w14:textId="77777777" w:rsidR="00CE26D5" w:rsidRPr="00CE26D5" w:rsidRDefault="00CE26D5" w:rsidP="00CE26D5">
            <w:pPr>
              <w:jc w:val="center"/>
              <w:rPr>
                <w:sz w:val="24"/>
              </w:rPr>
            </w:pPr>
            <w:r w:rsidRPr="00CE26D5">
              <w:rPr>
                <w:sz w:val="24"/>
              </w:rPr>
              <w:t>с. Гордино</w:t>
            </w:r>
          </w:p>
        </w:tc>
        <w:tc>
          <w:tcPr>
            <w:tcW w:w="1612" w:type="dxa"/>
          </w:tcPr>
          <w:p w14:paraId="3451207C" w14:textId="77777777" w:rsidR="00CE26D5" w:rsidRPr="00CE26D5" w:rsidRDefault="00CE26D5" w:rsidP="00CE26D5">
            <w:pPr>
              <w:jc w:val="center"/>
              <w:rPr>
                <w:sz w:val="24"/>
              </w:rPr>
            </w:pPr>
          </w:p>
        </w:tc>
        <w:tc>
          <w:tcPr>
            <w:tcW w:w="2663" w:type="dxa"/>
            <w:vAlign w:val="center"/>
          </w:tcPr>
          <w:p w14:paraId="2757F1BE" w14:textId="77777777" w:rsidR="00CE26D5" w:rsidRPr="00CE26D5" w:rsidRDefault="00CE26D5" w:rsidP="00CE26D5">
            <w:pPr>
              <w:tabs>
                <w:tab w:val="right" w:leader="dot" w:pos="9345"/>
              </w:tabs>
              <w:spacing w:after="0"/>
              <w:ind w:firstLine="709"/>
              <w:jc w:val="left"/>
              <w:rPr>
                <w:i/>
                <w:iCs/>
                <w:sz w:val="24"/>
                <w:lang w:eastAsia="en-US"/>
              </w:rPr>
            </w:pPr>
            <w:r w:rsidRPr="00CE26D5">
              <w:rPr>
                <w:sz w:val="24"/>
                <w:lang w:eastAsia="en-US"/>
              </w:rPr>
              <w:t>Октябрьская</w:t>
            </w:r>
          </w:p>
        </w:tc>
        <w:tc>
          <w:tcPr>
            <w:tcW w:w="1589" w:type="dxa"/>
            <w:vAlign w:val="center"/>
          </w:tcPr>
          <w:p w14:paraId="73E1BE71"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0,7</w:t>
            </w:r>
          </w:p>
        </w:tc>
        <w:tc>
          <w:tcPr>
            <w:tcW w:w="1134" w:type="dxa"/>
          </w:tcPr>
          <w:p w14:paraId="3653ECA3" w14:textId="77777777" w:rsidR="00CE26D5" w:rsidRPr="00CE26D5" w:rsidRDefault="00CE26D5" w:rsidP="00CE26D5">
            <w:pPr>
              <w:jc w:val="center"/>
              <w:rPr>
                <w:sz w:val="24"/>
              </w:rPr>
            </w:pPr>
            <w:r w:rsidRPr="00CE26D5">
              <w:rPr>
                <w:sz w:val="24"/>
              </w:rPr>
              <w:t>0,7</w:t>
            </w:r>
          </w:p>
        </w:tc>
        <w:tc>
          <w:tcPr>
            <w:tcW w:w="1134" w:type="dxa"/>
          </w:tcPr>
          <w:p w14:paraId="4CA9FF28" w14:textId="77777777" w:rsidR="00CE26D5" w:rsidRPr="00CE26D5" w:rsidRDefault="00CE26D5" w:rsidP="00CE26D5">
            <w:pPr>
              <w:tabs>
                <w:tab w:val="right" w:leader="dot" w:pos="9345"/>
              </w:tabs>
              <w:spacing w:after="0"/>
              <w:ind w:firstLine="709"/>
              <w:jc w:val="center"/>
              <w:rPr>
                <w:i/>
                <w:iCs/>
                <w:sz w:val="24"/>
                <w:lang w:eastAsia="en-US"/>
              </w:rPr>
            </w:pPr>
          </w:p>
        </w:tc>
        <w:tc>
          <w:tcPr>
            <w:tcW w:w="851" w:type="dxa"/>
          </w:tcPr>
          <w:p w14:paraId="30AE887C" w14:textId="77777777" w:rsidR="00CE26D5" w:rsidRPr="00CE26D5" w:rsidRDefault="00CE26D5" w:rsidP="00CE26D5">
            <w:pPr>
              <w:tabs>
                <w:tab w:val="right" w:leader="dot" w:pos="9345"/>
              </w:tabs>
              <w:spacing w:after="0"/>
              <w:ind w:firstLine="709"/>
              <w:jc w:val="center"/>
              <w:rPr>
                <w:i/>
                <w:iCs/>
                <w:sz w:val="24"/>
                <w:lang w:eastAsia="en-US"/>
              </w:rPr>
            </w:pPr>
          </w:p>
        </w:tc>
        <w:tc>
          <w:tcPr>
            <w:tcW w:w="1134" w:type="dxa"/>
          </w:tcPr>
          <w:p w14:paraId="32B6C68D" w14:textId="77777777" w:rsidR="00CE26D5" w:rsidRPr="00CE26D5" w:rsidRDefault="00CE26D5" w:rsidP="00CE26D5">
            <w:pPr>
              <w:tabs>
                <w:tab w:val="right" w:leader="dot" w:pos="9345"/>
              </w:tabs>
              <w:spacing w:after="0"/>
              <w:ind w:firstLine="709"/>
              <w:jc w:val="center"/>
              <w:rPr>
                <w:i/>
                <w:iCs/>
                <w:sz w:val="24"/>
                <w:lang w:eastAsia="en-US"/>
              </w:rPr>
            </w:pPr>
          </w:p>
        </w:tc>
        <w:tc>
          <w:tcPr>
            <w:tcW w:w="2493" w:type="dxa"/>
          </w:tcPr>
          <w:p w14:paraId="28EBF055"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7B1F6DE7" w14:textId="77777777" w:rsidTr="00CE26D5">
        <w:trPr>
          <w:trHeight w:val="183"/>
          <w:jc w:val="center"/>
        </w:trPr>
        <w:tc>
          <w:tcPr>
            <w:tcW w:w="2211" w:type="dxa"/>
          </w:tcPr>
          <w:p w14:paraId="1DBD79D5" w14:textId="77777777" w:rsidR="00CE26D5" w:rsidRPr="00CE26D5" w:rsidRDefault="00CE26D5" w:rsidP="00CE26D5">
            <w:pPr>
              <w:jc w:val="center"/>
              <w:rPr>
                <w:sz w:val="24"/>
              </w:rPr>
            </w:pPr>
            <w:r w:rsidRPr="00CE26D5">
              <w:rPr>
                <w:sz w:val="24"/>
              </w:rPr>
              <w:t>с. Гордино</w:t>
            </w:r>
          </w:p>
        </w:tc>
        <w:tc>
          <w:tcPr>
            <w:tcW w:w="1612" w:type="dxa"/>
          </w:tcPr>
          <w:p w14:paraId="08F7ACBC" w14:textId="77777777" w:rsidR="00CE26D5" w:rsidRPr="00CE26D5" w:rsidRDefault="00CE26D5" w:rsidP="00CE26D5">
            <w:pPr>
              <w:jc w:val="center"/>
              <w:rPr>
                <w:sz w:val="24"/>
              </w:rPr>
            </w:pPr>
          </w:p>
        </w:tc>
        <w:tc>
          <w:tcPr>
            <w:tcW w:w="2663" w:type="dxa"/>
          </w:tcPr>
          <w:p w14:paraId="20AA5F4C" w14:textId="77777777" w:rsidR="00CE26D5" w:rsidRPr="00CE26D5" w:rsidRDefault="00CE26D5" w:rsidP="00CE26D5">
            <w:pPr>
              <w:jc w:val="center"/>
              <w:rPr>
                <w:sz w:val="24"/>
              </w:rPr>
            </w:pPr>
            <w:r w:rsidRPr="00CE26D5">
              <w:rPr>
                <w:sz w:val="24"/>
              </w:rPr>
              <w:t>Кооперативная</w:t>
            </w:r>
          </w:p>
        </w:tc>
        <w:tc>
          <w:tcPr>
            <w:tcW w:w="1589" w:type="dxa"/>
            <w:vAlign w:val="center"/>
          </w:tcPr>
          <w:p w14:paraId="4316A686"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0,7</w:t>
            </w:r>
          </w:p>
        </w:tc>
        <w:tc>
          <w:tcPr>
            <w:tcW w:w="1134" w:type="dxa"/>
          </w:tcPr>
          <w:p w14:paraId="56FF3A32" w14:textId="77777777" w:rsidR="00CE26D5" w:rsidRPr="00CE26D5" w:rsidRDefault="00CE26D5" w:rsidP="00CE26D5">
            <w:pPr>
              <w:jc w:val="center"/>
              <w:rPr>
                <w:sz w:val="24"/>
              </w:rPr>
            </w:pPr>
            <w:r w:rsidRPr="00CE26D5">
              <w:rPr>
                <w:sz w:val="24"/>
              </w:rPr>
              <w:t>0,7</w:t>
            </w:r>
          </w:p>
        </w:tc>
        <w:tc>
          <w:tcPr>
            <w:tcW w:w="1134" w:type="dxa"/>
          </w:tcPr>
          <w:p w14:paraId="18687000" w14:textId="77777777" w:rsidR="00CE26D5" w:rsidRPr="00CE26D5" w:rsidRDefault="00CE26D5" w:rsidP="00CE26D5">
            <w:pPr>
              <w:tabs>
                <w:tab w:val="right" w:leader="dot" w:pos="9345"/>
              </w:tabs>
              <w:spacing w:after="0"/>
              <w:ind w:firstLine="709"/>
              <w:jc w:val="center"/>
              <w:rPr>
                <w:i/>
                <w:iCs/>
                <w:sz w:val="24"/>
                <w:lang w:eastAsia="en-US"/>
              </w:rPr>
            </w:pPr>
          </w:p>
        </w:tc>
        <w:tc>
          <w:tcPr>
            <w:tcW w:w="851" w:type="dxa"/>
          </w:tcPr>
          <w:p w14:paraId="799D6FB0" w14:textId="77777777" w:rsidR="00CE26D5" w:rsidRPr="00CE26D5" w:rsidRDefault="00CE26D5" w:rsidP="00CE26D5">
            <w:pPr>
              <w:tabs>
                <w:tab w:val="right" w:leader="dot" w:pos="9345"/>
              </w:tabs>
              <w:spacing w:after="0"/>
              <w:ind w:firstLine="709"/>
              <w:jc w:val="center"/>
              <w:rPr>
                <w:i/>
                <w:iCs/>
                <w:sz w:val="24"/>
                <w:lang w:eastAsia="en-US"/>
              </w:rPr>
            </w:pPr>
          </w:p>
        </w:tc>
        <w:tc>
          <w:tcPr>
            <w:tcW w:w="1134" w:type="dxa"/>
          </w:tcPr>
          <w:p w14:paraId="27D29BEA" w14:textId="77777777" w:rsidR="00CE26D5" w:rsidRPr="00CE26D5" w:rsidRDefault="00CE26D5" w:rsidP="00CE26D5">
            <w:pPr>
              <w:tabs>
                <w:tab w:val="right" w:leader="dot" w:pos="9345"/>
              </w:tabs>
              <w:spacing w:after="0"/>
              <w:ind w:firstLine="709"/>
              <w:jc w:val="center"/>
              <w:rPr>
                <w:i/>
                <w:iCs/>
                <w:sz w:val="24"/>
                <w:lang w:eastAsia="en-US"/>
              </w:rPr>
            </w:pPr>
          </w:p>
        </w:tc>
        <w:tc>
          <w:tcPr>
            <w:tcW w:w="2493" w:type="dxa"/>
          </w:tcPr>
          <w:p w14:paraId="55B425EA"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7B5F984F" w14:textId="77777777" w:rsidTr="00CE26D5">
        <w:trPr>
          <w:trHeight w:val="183"/>
          <w:jc w:val="center"/>
        </w:trPr>
        <w:tc>
          <w:tcPr>
            <w:tcW w:w="2211" w:type="dxa"/>
          </w:tcPr>
          <w:p w14:paraId="7FC82655" w14:textId="77777777" w:rsidR="00CE26D5" w:rsidRPr="00CE26D5" w:rsidRDefault="00CE26D5" w:rsidP="00CE26D5">
            <w:pPr>
              <w:jc w:val="center"/>
              <w:rPr>
                <w:sz w:val="24"/>
              </w:rPr>
            </w:pPr>
            <w:r w:rsidRPr="00CE26D5">
              <w:rPr>
                <w:sz w:val="24"/>
              </w:rPr>
              <w:t>с. Гордино</w:t>
            </w:r>
          </w:p>
        </w:tc>
        <w:tc>
          <w:tcPr>
            <w:tcW w:w="1612" w:type="dxa"/>
          </w:tcPr>
          <w:p w14:paraId="3C738EFA" w14:textId="77777777" w:rsidR="00CE26D5" w:rsidRPr="00CE26D5" w:rsidRDefault="00CE26D5" w:rsidP="00CE26D5">
            <w:pPr>
              <w:jc w:val="center"/>
              <w:rPr>
                <w:sz w:val="24"/>
              </w:rPr>
            </w:pPr>
          </w:p>
        </w:tc>
        <w:tc>
          <w:tcPr>
            <w:tcW w:w="2663" w:type="dxa"/>
          </w:tcPr>
          <w:p w14:paraId="3840EFA7" w14:textId="77777777" w:rsidR="00CE26D5" w:rsidRPr="00CE26D5" w:rsidRDefault="00CE26D5" w:rsidP="00CE26D5">
            <w:pPr>
              <w:jc w:val="center"/>
              <w:rPr>
                <w:sz w:val="24"/>
              </w:rPr>
            </w:pPr>
            <w:r w:rsidRPr="00CE26D5">
              <w:rPr>
                <w:sz w:val="24"/>
              </w:rPr>
              <w:t>Дружбы</w:t>
            </w:r>
          </w:p>
        </w:tc>
        <w:tc>
          <w:tcPr>
            <w:tcW w:w="1589" w:type="dxa"/>
            <w:vAlign w:val="center"/>
          </w:tcPr>
          <w:p w14:paraId="2E36A38C"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0,5</w:t>
            </w:r>
          </w:p>
        </w:tc>
        <w:tc>
          <w:tcPr>
            <w:tcW w:w="1134" w:type="dxa"/>
          </w:tcPr>
          <w:p w14:paraId="012D0F73" w14:textId="77777777" w:rsidR="00CE26D5" w:rsidRPr="00CE26D5" w:rsidRDefault="00CE26D5" w:rsidP="00CE26D5">
            <w:pPr>
              <w:jc w:val="center"/>
              <w:rPr>
                <w:sz w:val="24"/>
              </w:rPr>
            </w:pPr>
            <w:r w:rsidRPr="00CE26D5">
              <w:rPr>
                <w:sz w:val="24"/>
              </w:rPr>
              <w:t>0,5</w:t>
            </w:r>
          </w:p>
        </w:tc>
        <w:tc>
          <w:tcPr>
            <w:tcW w:w="1134" w:type="dxa"/>
          </w:tcPr>
          <w:p w14:paraId="38B65D3C"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472391F3"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3AA303B3"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1AD1BD80"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62723FAF" w14:textId="77777777" w:rsidTr="00CE26D5">
        <w:trPr>
          <w:trHeight w:val="183"/>
          <w:jc w:val="center"/>
        </w:trPr>
        <w:tc>
          <w:tcPr>
            <w:tcW w:w="2211" w:type="dxa"/>
          </w:tcPr>
          <w:p w14:paraId="1D631379" w14:textId="77777777" w:rsidR="00CE26D5" w:rsidRPr="00CE26D5" w:rsidRDefault="00CE26D5" w:rsidP="00CE26D5">
            <w:pPr>
              <w:jc w:val="center"/>
              <w:rPr>
                <w:sz w:val="24"/>
              </w:rPr>
            </w:pPr>
            <w:r w:rsidRPr="00CE26D5">
              <w:rPr>
                <w:sz w:val="24"/>
              </w:rPr>
              <w:t>с. Гордино</w:t>
            </w:r>
          </w:p>
        </w:tc>
        <w:tc>
          <w:tcPr>
            <w:tcW w:w="1612" w:type="dxa"/>
          </w:tcPr>
          <w:p w14:paraId="7CEEDDB3" w14:textId="77777777" w:rsidR="00CE26D5" w:rsidRPr="00CE26D5" w:rsidRDefault="00CE26D5" w:rsidP="00CE26D5">
            <w:pPr>
              <w:jc w:val="center"/>
              <w:rPr>
                <w:sz w:val="24"/>
              </w:rPr>
            </w:pPr>
          </w:p>
        </w:tc>
        <w:tc>
          <w:tcPr>
            <w:tcW w:w="2663" w:type="dxa"/>
          </w:tcPr>
          <w:p w14:paraId="72BC0693" w14:textId="77777777" w:rsidR="00CE26D5" w:rsidRPr="00CE26D5" w:rsidRDefault="00CE26D5" w:rsidP="00CE26D5">
            <w:pPr>
              <w:jc w:val="center"/>
              <w:rPr>
                <w:sz w:val="24"/>
              </w:rPr>
            </w:pPr>
            <w:r w:rsidRPr="00CE26D5">
              <w:rPr>
                <w:sz w:val="24"/>
              </w:rPr>
              <w:t>Молодежная</w:t>
            </w:r>
          </w:p>
        </w:tc>
        <w:tc>
          <w:tcPr>
            <w:tcW w:w="1589" w:type="dxa"/>
            <w:vAlign w:val="center"/>
          </w:tcPr>
          <w:p w14:paraId="32551AA2"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0,9</w:t>
            </w:r>
          </w:p>
        </w:tc>
        <w:tc>
          <w:tcPr>
            <w:tcW w:w="1134" w:type="dxa"/>
          </w:tcPr>
          <w:p w14:paraId="05EB7B9E" w14:textId="77777777" w:rsidR="00CE26D5" w:rsidRPr="00CE26D5" w:rsidRDefault="00CE26D5" w:rsidP="00CE26D5">
            <w:pPr>
              <w:jc w:val="center"/>
              <w:rPr>
                <w:sz w:val="24"/>
              </w:rPr>
            </w:pPr>
            <w:r w:rsidRPr="00CE26D5">
              <w:rPr>
                <w:sz w:val="24"/>
              </w:rPr>
              <w:t>0,9</w:t>
            </w:r>
          </w:p>
        </w:tc>
        <w:tc>
          <w:tcPr>
            <w:tcW w:w="1134" w:type="dxa"/>
          </w:tcPr>
          <w:p w14:paraId="35F209CE"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216F0086"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3A73E29B"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0AC92A8E"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360E71C5" w14:textId="77777777" w:rsidTr="00CE26D5">
        <w:trPr>
          <w:trHeight w:val="183"/>
          <w:jc w:val="center"/>
        </w:trPr>
        <w:tc>
          <w:tcPr>
            <w:tcW w:w="2211" w:type="dxa"/>
          </w:tcPr>
          <w:p w14:paraId="5401FBF5" w14:textId="77777777" w:rsidR="00CE26D5" w:rsidRPr="00CE26D5" w:rsidRDefault="00CE26D5" w:rsidP="00CE26D5">
            <w:pPr>
              <w:jc w:val="center"/>
              <w:rPr>
                <w:sz w:val="24"/>
              </w:rPr>
            </w:pPr>
            <w:r w:rsidRPr="00CE26D5">
              <w:rPr>
                <w:sz w:val="24"/>
              </w:rPr>
              <w:t>с. Гордино</w:t>
            </w:r>
          </w:p>
        </w:tc>
        <w:tc>
          <w:tcPr>
            <w:tcW w:w="1612" w:type="dxa"/>
          </w:tcPr>
          <w:p w14:paraId="6B2BC89B" w14:textId="77777777" w:rsidR="00CE26D5" w:rsidRPr="00CE26D5" w:rsidRDefault="00CE26D5" w:rsidP="00CE26D5">
            <w:pPr>
              <w:jc w:val="center"/>
              <w:rPr>
                <w:sz w:val="24"/>
              </w:rPr>
            </w:pPr>
          </w:p>
        </w:tc>
        <w:tc>
          <w:tcPr>
            <w:tcW w:w="2663" w:type="dxa"/>
          </w:tcPr>
          <w:p w14:paraId="09BBE403" w14:textId="77777777" w:rsidR="00CE26D5" w:rsidRPr="00CE26D5" w:rsidRDefault="00CE26D5" w:rsidP="00CE26D5">
            <w:pPr>
              <w:jc w:val="center"/>
              <w:rPr>
                <w:sz w:val="24"/>
              </w:rPr>
            </w:pPr>
            <w:r w:rsidRPr="00CE26D5">
              <w:rPr>
                <w:sz w:val="24"/>
              </w:rPr>
              <w:t>Набережная</w:t>
            </w:r>
          </w:p>
        </w:tc>
        <w:tc>
          <w:tcPr>
            <w:tcW w:w="1589" w:type="dxa"/>
            <w:vAlign w:val="center"/>
          </w:tcPr>
          <w:p w14:paraId="08270AC1"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0,9</w:t>
            </w:r>
          </w:p>
        </w:tc>
        <w:tc>
          <w:tcPr>
            <w:tcW w:w="1134" w:type="dxa"/>
          </w:tcPr>
          <w:p w14:paraId="5CD44269" w14:textId="77777777" w:rsidR="00CE26D5" w:rsidRPr="00CE26D5" w:rsidRDefault="00CE26D5" w:rsidP="00CE26D5">
            <w:pPr>
              <w:jc w:val="center"/>
              <w:rPr>
                <w:sz w:val="24"/>
              </w:rPr>
            </w:pPr>
            <w:r w:rsidRPr="00CE26D5">
              <w:rPr>
                <w:sz w:val="24"/>
              </w:rPr>
              <w:t>0,9</w:t>
            </w:r>
          </w:p>
        </w:tc>
        <w:tc>
          <w:tcPr>
            <w:tcW w:w="1134" w:type="dxa"/>
          </w:tcPr>
          <w:p w14:paraId="5604AE1B"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0C98143C"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414CEDC8"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3F4ADD09"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5EA11BAD" w14:textId="77777777" w:rsidTr="00CE26D5">
        <w:trPr>
          <w:trHeight w:val="183"/>
          <w:jc w:val="center"/>
        </w:trPr>
        <w:tc>
          <w:tcPr>
            <w:tcW w:w="2211" w:type="dxa"/>
          </w:tcPr>
          <w:p w14:paraId="632F61B0" w14:textId="77777777" w:rsidR="00CE26D5" w:rsidRPr="00CE26D5" w:rsidRDefault="00CE26D5" w:rsidP="00CE26D5">
            <w:pPr>
              <w:jc w:val="center"/>
              <w:rPr>
                <w:sz w:val="24"/>
              </w:rPr>
            </w:pPr>
            <w:r w:rsidRPr="00CE26D5">
              <w:rPr>
                <w:sz w:val="24"/>
              </w:rPr>
              <w:t>с. Гордино</w:t>
            </w:r>
          </w:p>
        </w:tc>
        <w:tc>
          <w:tcPr>
            <w:tcW w:w="1612" w:type="dxa"/>
          </w:tcPr>
          <w:p w14:paraId="2BC395F3" w14:textId="77777777" w:rsidR="00CE26D5" w:rsidRPr="00CE26D5" w:rsidRDefault="00CE26D5" w:rsidP="00CE26D5">
            <w:pPr>
              <w:jc w:val="center"/>
              <w:rPr>
                <w:sz w:val="24"/>
              </w:rPr>
            </w:pPr>
          </w:p>
        </w:tc>
        <w:tc>
          <w:tcPr>
            <w:tcW w:w="2663" w:type="dxa"/>
          </w:tcPr>
          <w:p w14:paraId="095C4C2B" w14:textId="77777777" w:rsidR="00CE26D5" w:rsidRPr="00CE26D5" w:rsidRDefault="00CE26D5" w:rsidP="00CE26D5">
            <w:pPr>
              <w:jc w:val="center"/>
              <w:rPr>
                <w:sz w:val="24"/>
              </w:rPr>
            </w:pPr>
            <w:r w:rsidRPr="00CE26D5">
              <w:rPr>
                <w:sz w:val="24"/>
              </w:rPr>
              <w:t>Труда</w:t>
            </w:r>
          </w:p>
        </w:tc>
        <w:tc>
          <w:tcPr>
            <w:tcW w:w="1589" w:type="dxa"/>
            <w:vAlign w:val="center"/>
          </w:tcPr>
          <w:p w14:paraId="34E2CCA3"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1,0</w:t>
            </w:r>
          </w:p>
        </w:tc>
        <w:tc>
          <w:tcPr>
            <w:tcW w:w="1134" w:type="dxa"/>
          </w:tcPr>
          <w:p w14:paraId="7BD159D6" w14:textId="77777777" w:rsidR="00CE26D5" w:rsidRPr="00CE26D5" w:rsidRDefault="00CE26D5" w:rsidP="00CE26D5">
            <w:pPr>
              <w:jc w:val="center"/>
              <w:rPr>
                <w:sz w:val="24"/>
              </w:rPr>
            </w:pPr>
            <w:r w:rsidRPr="00CE26D5">
              <w:rPr>
                <w:sz w:val="24"/>
              </w:rPr>
              <w:t>1,0</w:t>
            </w:r>
          </w:p>
        </w:tc>
        <w:tc>
          <w:tcPr>
            <w:tcW w:w="1134" w:type="dxa"/>
          </w:tcPr>
          <w:p w14:paraId="297051AB"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54F9C863"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0D8971CF"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6CDFBEA1"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28B070AE" w14:textId="77777777" w:rsidTr="00CE26D5">
        <w:trPr>
          <w:trHeight w:val="183"/>
          <w:jc w:val="center"/>
        </w:trPr>
        <w:tc>
          <w:tcPr>
            <w:tcW w:w="2211" w:type="dxa"/>
          </w:tcPr>
          <w:p w14:paraId="65AF98FB" w14:textId="77777777" w:rsidR="00CE26D5" w:rsidRPr="00CE26D5" w:rsidRDefault="00CE26D5" w:rsidP="00CE26D5">
            <w:pPr>
              <w:jc w:val="center"/>
              <w:rPr>
                <w:sz w:val="24"/>
              </w:rPr>
            </w:pPr>
            <w:r w:rsidRPr="00CE26D5">
              <w:rPr>
                <w:sz w:val="24"/>
              </w:rPr>
              <w:t>с. Гордино</w:t>
            </w:r>
          </w:p>
        </w:tc>
        <w:tc>
          <w:tcPr>
            <w:tcW w:w="1612" w:type="dxa"/>
          </w:tcPr>
          <w:p w14:paraId="1C8CCCEC" w14:textId="77777777" w:rsidR="00CE26D5" w:rsidRPr="00CE26D5" w:rsidRDefault="00CE26D5" w:rsidP="00CE26D5">
            <w:pPr>
              <w:jc w:val="center"/>
              <w:rPr>
                <w:sz w:val="24"/>
              </w:rPr>
            </w:pPr>
          </w:p>
        </w:tc>
        <w:tc>
          <w:tcPr>
            <w:tcW w:w="2663" w:type="dxa"/>
          </w:tcPr>
          <w:p w14:paraId="609E3740" w14:textId="77777777" w:rsidR="00CE26D5" w:rsidRPr="00CE26D5" w:rsidRDefault="00CE26D5" w:rsidP="00CE26D5">
            <w:pPr>
              <w:jc w:val="center"/>
              <w:rPr>
                <w:sz w:val="24"/>
              </w:rPr>
            </w:pPr>
            <w:r w:rsidRPr="00CE26D5">
              <w:rPr>
                <w:sz w:val="24"/>
              </w:rPr>
              <w:t>Мира пер.</w:t>
            </w:r>
          </w:p>
        </w:tc>
        <w:tc>
          <w:tcPr>
            <w:tcW w:w="1589" w:type="dxa"/>
            <w:vAlign w:val="center"/>
          </w:tcPr>
          <w:p w14:paraId="30BA70F6"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0,15</w:t>
            </w:r>
          </w:p>
        </w:tc>
        <w:tc>
          <w:tcPr>
            <w:tcW w:w="1134" w:type="dxa"/>
          </w:tcPr>
          <w:p w14:paraId="7B8C579E" w14:textId="77777777" w:rsidR="00CE26D5" w:rsidRPr="00CE26D5" w:rsidRDefault="00CE26D5" w:rsidP="00CE26D5">
            <w:pPr>
              <w:jc w:val="center"/>
              <w:rPr>
                <w:sz w:val="24"/>
              </w:rPr>
            </w:pPr>
            <w:r w:rsidRPr="00CE26D5">
              <w:rPr>
                <w:sz w:val="24"/>
              </w:rPr>
              <w:t>0,15</w:t>
            </w:r>
          </w:p>
        </w:tc>
        <w:tc>
          <w:tcPr>
            <w:tcW w:w="1134" w:type="dxa"/>
          </w:tcPr>
          <w:p w14:paraId="520A48D3"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6F98AD60"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4F403D33"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6E78BB25"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5B7B11E7" w14:textId="77777777" w:rsidTr="00CE26D5">
        <w:trPr>
          <w:trHeight w:val="183"/>
          <w:jc w:val="center"/>
        </w:trPr>
        <w:tc>
          <w:tcPr>
            <w:tcW w:w="2211" w:type="dxa"/>
            <w:vAlign w:val="center"/>
          </w:tcPr>
          <w:p w14:paraId="13DF8EF7" w14:textId="77777777" w:rsidR="00CE26D5" w:rsidRPr="00CE26D5" w:rsidRDefault="00CE26D5" w:rsidP="00CE26D5">
            <w:pPr>
              <w:jc w:val="center"/>
              <w:rPr>
                <w:sz w:val="24"/>
              </w:rPr>
            </w:pPr>
            <w:r w:rsidRPr="00CE26D5">
              <w:rPr>
                <w:sz w:val="24"/>
              </w:rPr>
              <w:t>с. Гордино</w:t>
            </w:r>
          </w:p>
        </w:tc>
        <w:tc>
          <w:tcPr>
            <w:tcW w:w="1612" w:type="dxa"/>
            <w:vAlign w:val="center"/>
          </w:tcPr>
          <w:p w14:paraId="027C65B6"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7956B1A2" w14:textId="77777777" w:rsidR="00CE26D5" w:rsidRPr="00CE26D5" w:rsidRDefault="00CE26D5" w:rsidP="00CE26D5">
            <w:pPr>
              <w:tabs>
                <w:tab w:val="right" w:leader="dot" w:pos="9345"/>
              </w:tabs>
              <w:spacing w:after="0"/>
              <w:ind w:firstLine="709"/>
              <w:jc w:val="left"/>
              <w:rPr>
                <w:iCs/>
                <w:sz w:val="24"/>
                <w:lang w:eastAsia="en-US"/>
              </w:rPr>
            </w:pPr>
            <w:r w:rsidRPr="00CE26D5">
              <w:rPr>
                <w:sz w:val="24"/>
                <w:lang w:eastAsia="en-US"/>
              </w:rPr>
              <w:t>Солнечная</w:t>
            </w:r>
          </w:p>
        </w:tc>
        <w:tc>
          <w:tcPr>
            <w:tcW w:w="1589" w:type="dxa"/>
            <w:vAlign w:val="center"/>
          </w:tcPr>
          <w:p w14:paraId="0DE98EBD"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0,34</w:t>
            </w:r>
          </w:p>
        </w:tc>
        <w:tc>
          <w:tcPr>
            <w:tcW w:w="1134" w:type="dxa"/>
          </w:tcPr>
          <w:p w14:paraId="5415AF04" w14:textId="77777777" w:rsidR="00CE26D5" w:rsidRPr="00CE26D5" w:rsidRDefault="00CE26D5" w:rsidP="00CE26D5">
            <w:pPr>
              <w:jc w:val="center"/>
              <w:rPr>
                <w:sz w:val="24"/>
              </w:rPr>
            </w:pPr>
            <w:r w:rsidRPr="00CE26D5">
              <w:rPr>
                <w:sz w:val="24"/>
              </w:rPr>
              <w:t>0,34</w:t>
            </w:r>
          </w:p>
        </w:tc>
        <w:tc>
          <w:tcPr>
            <w:tcW w:w="1134" w:type="dxa"/>
          </w:tcPr>
          <w:p w14:paraId="5EE81BCC"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097F37CE"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708C9361"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5BFEDD42"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56E6ED68" w14:textId="77777777" w:rsidTr="00CE26D5">
        <w:trPr>
          <w:trHeight w:val="183"/>
          <w:jc w:val="center"/>
        </w:trPr>
        <w:tc>
          <w:tcPr>
            <w:tcW w:w="2211" w:type="dxa"/>
            <w:vAlign w:val="center"/>
          </w:tcPr>
          <w:p w14:paraId="1B6ABE76" w14:textId="77777777" w:rsidR="00CE26D5" w:rsidRPr="00CE26D5" w:rsidRDefault="00CE26D5" w:rsidP="00CE26D5">
            <w:pPr>
              <w:jc w:val="center"/>
              <w:rPr>
                <w:sz w:val="24"/>
              </w:rPr>
            </w:pPr>
            <w:r w:rsidRPr="00CE26D5">
              <w:rPr>
                <w:sz w:val="24"/>
              </w:rPr>
              <w:t>с. Гордино</w:t>
            </w:r>
          </w:p>
        </w:tc>
        <w:tc>
          <w:tcPr>
            <w:tcW w:w="1612" w:type="dxa"/>
            <w:vAlign w:val="center"/>
          </w:tcPr>
          <w:p w14:paraId="69196BCA"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0F4903B2" w14:textId="77777777" w:rsidR="00CE26D5" w:rsidRPr="00CE26D5" w:rsidRDefault="00CE26D5" w:rsidP="00CE26D5">
            <w:pPr>
              <w:tabs>
                <w:tab w:val="right" w:leader="dot" w:pos="9345"/>
              </w:tabs>
              <w:spacing w:after="0"/>
              <w:jc w:val="center"/>
              <w:rPr>
                <w:iCs/>
                <w:sz w:val="24"/>
                <w:lang w:eastAsia="en-US"/>
              </w:rPr>
            </w:pPr>
            <w:r w:rsidRPr="00CE26D5">
              <w:rPr>
                <w:sz w:val="24"/>
                <w:lang w:eastAsia="en-US"/>
              </w:rPr>
              <w:t>Новая</w:t>
            </w:r>
          </w:p>
        </w:tc>
        <w:tc>
          <w:tcPr>
            <w:tcW w:w="1589" w:type="dxa"/>
            <w:vAlign w:val="center"/>
          </w:tcPr>
          <w:p w14:paraId="7F1F78EF"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0,35</w:t>
            </w:r>
          </w:p>
        </w:tc>
        <w:tc>
          <w:tcPr>
            <w:tcW w:w="1134" w:type="dxa"/>
          </w:tcPr>
          <w:p w14:paraId="756F6EA5" w14:textId="77777777" w:rsidR="00CE26D5" w:rsidRPr="00CE26D5" w:rsidRDefault="00CE26D5" w:rsidP="00CE26D5">
            <w:pPr>
              <w:jc w:val="center"/>
              <w:rPr>
                <w:sz w:val="24"/>
              </w:rPr>
            </w:pPr>
            <w:r w:rsidRPr="00CE26D5">
              <w:rPr>
                <w:sz w:val="24"/>
              </w:rPr>
              <w:t>0,35</w:t>
            </w:r>
          </w:p>
        </w:tc>
        <w:tc>
          <w:tcPr>
            <w:tcW w:w="1134" w:type="dxa"/>
          </w:tcPr>
          <w:p w14:paraId="4EF499AA"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18B7F3FD"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6417F398"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05E90163"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148FB0A1" w14:textId="77777777" w:rsidTr="00CE26D5">
        <w:trPr>
          <w:trHeight w:val="183"/>
          <w:jc w:val="center"/>
        </w:trPr>
        <w:tc>
          <w:tcPr>
            <w:tcW w:w="2211" w:type="dxa"/>
            <w:vAlign w:val="center"/>
          </w:tcPr>
          <w:p w14:paraId="742EA2B1"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с. Гордино</w:t>
            </w:r>
          </w:p>
        </w:tc>
        <w:tc>
          <w:tcPr>
            <w:tcW w:w="1612" w:type="dxa"/>
            <w:vAlign w:val="center"/>
          </w:tcPr>
          <w:p w14:paraId="3C24606E"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5A9426D0" w14:textId="77777777" w:rsidR="00CE26D5" w:rsidRPr="00CE26D5" w:rsidRDefault="00CE26D5" w:rsidP="00CE26D5">
            <w:pPr>
              <w:tabs>
                <w:tab w:val="right" w:leader="dot" w:pos="9345"/>
              </w:tabs>
              <w:spacing w:after="0"/>
              <w:jc w:val="center"/>
              <w:rPr>
                <w:iCs/>
                <w:sz w:val="24"/>
                <w:lang w:eastAsia="en-US"/>
              </w:rPr>
            </w:pPr>
            <w:r w:rsidRPr="00CE26D5">
              <w:rPr>
                <w:sz w:val="24"/>
                <w:lang w:eastAsia="en-US"/>
              </w:rPr>
              <w:t>подъезд до кладбища</w:t>
            </w:r>
          </w:p>
        </w:tc>
        <w:tc>
          <w:tcPr>
            <w:tcW w:w="1589" w:type="dxa"/>
            <w:vAlign w:val="center"/>
          </w:tcPr>
          <w:p w14:paraId="00A1E504"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1,25</w:t>
            </w:r>
          </w:p>
        </w:tc>
        <w:tc>
          <w:tcPr>
            <w:tcW w:w="1134" w:type="dxa"/>
          </w:tcPr>
          <w:p w14:paraId="5DDB69B2" w14:textId="77777777" w:rsidR="00CE26D5" w:rsidRPr="00CE26D5" w:rsidRDefault="00CE26D5" w:rsidP="00CE26D5">
            <w:pPr>
              <w:jc w:val="center"/>
              <w:rPr>
                <w:sz w:val="24"/>
              </w:rPr>
            </w:pPr>
            <w:r w:rsidRPr="00CE26D5">
              <w:rPr>
                <w:sz w:val="24"/>
              </w:rPr>
              <w:t>1,25</w:t>
            </w:r>
          </w:p>
        </w:tc>
        <w:tc>
          <w:tcPr>
            <w:tcW w:w="1134" w:type="dxa"/>
          </w:tcPr>
          <w:p w14:paraId="4572C80D"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5F717FB9"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203DD6B8"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7F6303A4"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1A01D9FB" w14:textId="77777777" w:rsidTr="00CE26D5">
        <w:trPr>
          <w:trHeight w:val="183"/>
          <w:jc w:val="center"/>
        </w:trPr>
        <w:tc>
          <w:tcPr>
            <w:tcW w:w="2211" w:type="dxa"/>
            <w:vAlign w:val="center"/>
          </w:tcPr>
          <w:p w14:paraId="6777C250"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с. Гордино</w:t>
            </w:r>
          </w:p>
        </w:tc>
        <w:tc>
          <w:tcPr>
            <w:tcW w:w="1612" w:type="dxa"/>
            <w:vAlign w:val="center"/>
          </w:tcPr>
          <w:p w14:paraId="78666F3F"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0CC6AB37" w14:textId="77777777" w:rsidR="00CE26D5" w:rsidRPr="00CE26D5" w:rsidRDefault="00CE26D5" w:rsidP="00CE26D5">
            <w:pPr>
              <w:tabs>
                <w:tab w:val="right" w:leader="dot" w:pos="9345"/>
              </w:tabs>
              <w:spacing w:after="0"/>
              <w:jc w:val="center"/>
              <w:rPr>
                <w:iCs/>
                <w:sz w:val="24"/>
                <w:lang w:eastAsia="en-US"/>
              </w:rPr>
            </w:pPr>
            <w:r w:rsidRPr="00CE26D5">
              <w:rPr>
                <w:sz w:val="24"/>
                <w:lang w:eastAsia="en-US"/>
              </w:rPr>
              <w:t>ул.Спортивная</w:t>
            </w:r>
          </w:p>
        </w:tc>
        <w:tc>
          <w:tcPr>
            <w:tcW w:w="1589" w:type="dxa"/>
            <w:vAlign w:val="center"/>
          </w:tcPr>
          <w:p w14:paraId="3CA3230A"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0,27</w:t>
            </w:r>
          </w:p>
        </w:tc>
        <w:tc>
          <w:tcPr>
            <w:tcW w:w="1134" w:type="dxa"/>
          </w:tcPr>
          <w:p w14:paraId="59840A1A" w14:textId="77777777" w:rsidR="00CE26D5" w:rsidRPr="00CE26D5" w:rsidRDefault="00CE26D5" w:rsidP="00CE26D5">
            <w:pPr>
              <w:jc w:val="center"/>
              <w:rPr>
                <w:sz w:val="24"/>
              </w:rPr>
            </w:pPr>
            <w:r w:rsidRPr="00CE26D5">
              <w:rPr>
                <w:sz w:val="24"/>
              </w:rPr>
              <w:t>0,27</w:t>
            </w:r>
          </w:p>
        </w:tc>
        <w:tc>
          <w:tcPr>
            <w:tcW w:w="1134" w:type="dxa"/>
          </w:tcPr>
          <w:p w14:paraId="39846E9F"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2894A82C"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6A0474BA"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47FEEE1E"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397BD16A" w14:textId="77777777" w:rsidTr="00CE26D5">
        <w:trPr>
          <w:trHeight w:val="183"/>
          <w:jc w:val="center"/>
        </w:trPr>
        <w:tc>
          <w:tcPr>
            <w:tcW w:w="2211" w:type="dxa"/>
            <w:vAlign w:val="center"/>
          </w:tcPr>
          <w:p w14:paraId="541426EF" w14:textId="77777777" w:rsidR="00CE26D5" w:rsidRPr="00CE26D5" w:rsidRDefault="00CE26D5" w:rsidP="00CE26D5">
            <w:pPr>
              <w:jc w:val="center"/>
              <w:rPr>
                <w:sz w:val="24"/>
              </w:rPr>
            </w:pPr>
            <w:r w:rsidRPr="00CE26D5">
              <w:rPr>
                <w:sz w:val="24"/>
              </w:rPr>
              <w:lastRenderedPageBreak/>
              <w:t>с. Гордино</w:t>
            </w:r>
          </w:p>
        </w:tc>
        <w:tc>
          <w:tcPr>
            <w:tcW w:w="1612" w:type="dxa"/>
            <w:vAlign w:val="center"/>
          </w:tcPr>
          <w:p w14:paraId="242673DF"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7237EBB4"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проезд от ул.Мира к</w:t>
            </w:r>
          </w:p>
          <w:p w14:paraId="665A5359" w14:textId="77777777" w:rsidR="00CE26D5" w:rsidRPr="00CE26D5" w:rsidRDefault="00CE26D5" w:rsidP="00CE26D5">
            <w:pPr>
              <w:tabs>
                <w:tab w:val="right" w:leader="dot" w:pos="9345"/>
              </w:tabs>
              <w:spacing w:after="0"/>
              <w:jc w:val="center"/>
              <w:rPr>
                <w:iCs/>
                <w:sz w:val="24"/>
                <w:lang w:eastAsia="en-US"/>
              </w:rPr>
            </w:pPr>
            <w:r w:rsidRPr="00CE26D5">
              <w:rPr>
                <w:sz w:val="24"/>
                <w:lang w:eastAsia="en-US"/>
              </w:rPr>
              <w:t>ул.Спортивная</w:t>
            </w:r>
          </w:p>
        </w:tc>
        <w:tc>
          <w:tcPr>
            <w:tcW w:w="1589" w:type="dxa"/>
            <w:vAlign w:val="center"/>
          </w:tcPr>
          <w:p w14:paraId="323C5A05"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0,3</w:t>
            </w:r>
          </w:p>
        </w:tc>
        <w:tc>
          <w:tcPr>
            <w:tcW w:w="1134" w:type="dxa"/>
          </w:tcPr>
          <w:p w14:paraId="50563FBE" w14:textId="77777777" w:rsidR="00CE26D5" w:rsidRPr="00CE26D5" w:rsidRDefault="00CE26D5" w:rsidP="00CE26D5">
            <w:pPr>
              <w:jc w:val="center"/>
              <w:rPr>
                <w:sz w:val="24"/>
              </w:rPr>
            </w:pPr>
            <w:r w:rsidRPr="00CE26D5">
              <w:rPr>
                <w:sz w:val="24"/>
              </w:rPr>
              <w:t>0,3</w:t>
            </w:r>
          </w:p>
        </w:tc>
        <w:tc>
          <w:tcPr>
            <w:tcW w:w="1134" w:type="dxa"/>
          </w:tcPr>
          <w:p w14:paraId="17D83245"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5C0D372A"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020A25A5"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5A52E72F"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404FD9E3" w14:textId="77777777" w:rsidTr="00CE26D5">
        <w:trPr>
          <w:trHeight w:val="183"/>
          <w:jc w:val="center"/>
        </w:trPr>
        <w:tc>
          <w:tcPr>
            <w:tcW w:w="2211" w:type="dxa"/>
          </w:tcPr>
          <w:p w14:paraId="5E1DAA18" w14:textId="77777777" w:rsidR="00CE26D5" w:rsidRPr="00CE26D5" w:rsidRDefault="00CE26D5" w:rsidP="00CE26D5">
            <w:pPr>
              <w:jc w:val="center"/>
              <w:rPr>
                <w:sz w:val="24"/>
              </w:rPr>
            </w:pPr>
            <w:r w:rsidRPr="00CE26D5">
              <w:rPr>
                <w:sz w:val="24"/>
              </w:rPr>
              <w:t>д. Боровичата</w:t>
            </w:r>
          </w:p>
        </w:tc>
        <w:tc>
          <w:tcPr>
            <w:tcW w:w="1612" w:type="dxa"/>
          </w:tcPr>
          <w:p w14:paraId="33134BB6" w14:textId="77777777" w:rsidR="00CE26D5" w:rsidRPr="00CE26D5" w:rsidRDefault="00CE26D5" w:rsidP="00CE26D5">
            <w:pPr>
              <w:jc w:val="center"/>
              <w:rPr>
                <w:sz w:val="24"/>
              </w:rPr>
            </w:pPr>
          </w:p>
        </w:tc>
        <w:tc>
          <w:tcPr>
            <w:tcW w:w="2663" w:type="dxa"/>
          </w:tcPr>
          <w:p w14:paraId="064C5BAA" w14:textId="77777777" w:rsidR="00CE26D5" w:rsidRPr="00CE26D5" w:rsidRDefault="00CE26D5" w:rsidP="00CE26D5">
            <w:pPr>
              <w:jc w:val="center"/>
              <w:rPr>
                <w:sz w:val="24"/>
              </w:rPr>
            </w:pPr>
          </w:p>
        </w:tc>
        <w:tc>
          <w:tcPr>
            <w:tcW w:w="1589" w:type="dxa"/>
            <w:vAlign w:val="center"/>
          </w:tcPr>
          <w:p w14:paraId="3A65345E"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1,0</w:t>
            </w:r>
          </w:p>
        </w:tc>
        <w:tc>
          <w:tcPr>
            <w:tcW w:w="1134" w:type="dxa"/>
          </w:tcPr>
          <w:p w14:paraId="5796C90C" w14:textId="77777777" w:rsidR="00CE26D5" w:rsidRPr="00CE26D5" w:rsidRDefault="00CE26D5" w:rsidP="00CE26D5">
            <w:pPr>
              <w:jc w:val="center"/>
              <w:rPr>
                <w:sz w:val="24"/>
              </w:rPr>
            </w:pPr>
            <w:r w:rsidRPr="00CE26D5">
              <w:rPr>
                <w:sz w:val="24"/>
              </w:rPr>
              <w:t>1,0</w:t>
            </w:r>
          </w:p>
        </w:tc>
        <w:tc>
          <w:tcPr>
            <w:tcW w:w="1134" w:type="dxa"/>
          </w:tcPr>
          <w:p w14:paraId="4EABB577"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2C5D637C"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15BE49F1"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40275760"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64424650" w14:textId="77777777" w:rsidTr="00CE26D5">
        <w:trPr>
          <w:trHeight w:val="183"/>
          <w:jc w:val="center"/>
        </w:trPr>
        <w:tc>
          <w:tcPr>
            <w:tcW w:w="2211" w:type="dxa"/>
          </w:tcPr>
          <w:p w14:paraId="5266B567" w14:textId="77777777" w:rsidR="00CE26D5" w:rsidRPr="00CE26D5" w:rsidRDefault="00CE26D5" w:rsidP="00CE26D5">
            <w:pPr>
              <w:jc w:val="center"/>
              <w:rPr>
                <w:sz w:val="24"/>
              </w:rPr>
            </w:pPr>
            <w:r w:rsidRPr="00CE26D5">
              <w:rPr>
                <w:sz w:val="24"/>
              </w:rPr>
              <w:t>д.Нижняя Колотовка</w:t>
            </w:r>
          </w:p>
        </w:tc>
        <w:tc>
          <w:tcPr>
            <w:tcW w:w="1612" w:type="dxa"/>
          </w:tcPr>
          <w:p w14:paraId="494A0563" w14:textId="77777777" w:rsidR="00CE26D5" w:rsidRPr="00CE26D5" w:rsidRDefault="00CE26D5" w:rsidP="00CE26D5">
            <w:pPr>
              <w:jc w:val="center"/>
              <w:rPr>
                <w:sz w:val="24"/>
              </w:rPr>
            </w:pPr>
            <w:r w:rsidRPr="00CE26D5">
              <w:rPr>
                <w:sz w:val="24"/>
              </w:rPr>
              <w:t>Центральная</w:t>
            </w:r>
          </w:p>
        </w:tc>
        <w:tc>
          <w:tcPr>
            <w:tcW w:w="2663" w:type="dxa"/>
            <w:vAlign w:val="center"/>
          </w:tcPr>
          <w:p w14:paraId="37BD800E"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7BE671CC"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0,85</w:t>
            </w:r>
          </w:p>
        </w:tc>
        <w:tc>
          <w:tcPr>
            <w:tcW w:w="1134" w:type="dxa"/>
          </w:tcPr>
          <w:p w14:paraId="52A8A1B5" w14:textId="77777777" w:rsidR="00CE26D5" w:rsidRPr="00CE26D5" w:rsidRDefault="00CE26D5" w:rsidP="00CE26D5">
            <w:pPr>
              <w:jc w:val="center"/>
              <w:rPr>
                <w:sz w:val="24"/>
              </w:rPr>
            </w:pPr>
            <w:r w:rsidRPr="00CE26D5">
              <w:rPr>
                <w:sz w:val="24"/>
              </w:rPr>
              <w:t>0,85</w:t>
            </w:r>
          </w:p>
        </w:tc>
        <w:tc>
          <w:tcPr>
            <w:tcW w:w="1134" w:type="dxa"/>
          </w:tcPr>
          <w:p w14:paraId="2A508DAC"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6F57CF0E"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16AF488B"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5D7ECB18"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33EDE678" w14:textId="77777777" w:rsidTr="00CE26D5">
        <w:trPr>
          <w:trHeight w:val="183"/>
          <w:jc w:val="center"/>
        </w:trPr>
        <w:tc>
          <w:tcPr>
            <w:tcW w:w="2211" w:type="dxa"/>
          </w:tcPr>
          <w:p w14:paraId="5D9048CC" w14:textId="77777777" w:rsidR="00CE26D5" w:rsidRPr="00CE26D5" w:rsidRDefault="00CE26D5" w:rsidP="00CE26D5">
            <w:pPr>
              <w:jc w:val="center"/>
              <w:rPr>
                <w:sz w:val="24"/>
              </w:rPr>
            </w:pPr>
            <w:r w:rsidRPr="00CE26D5">
              <w:rPr>
                <w:sz w:val="24"/>
              </w:rPr>
              <w:t>д.Нижняя Колотовка</w:t>
            </w:r>
          </w:p>
        </w:tc>
        <w:tc>
          <w:tcPr>
            <w:tcW w:w="1612" w:type="dxa"/>
          </w:tcPr>
          <w:p w14:paraId="03459CDE" w14:textId="77777777" w:rsidR="00CE26D5" w:rsidRPr="00CE26D5" w:rsidRDefault="00CE26D5" w:rsidP="00CE26D5">
            <w:pPr>
              <w:jc w:val="center"/>
              <w:rPr>
                <w:sz w:val="24"/>
              </w:rPr>
            </w:pPr>
          </w:p>
        </w:tc>
        <w:tc>
          <w:tcPr>
            <w:tcW w:w="2663" w:type="dxa"/>
            <w:vAlign w:val="center"/>
          </w:tcPr>
          <w:p w14:paraId="209FB390" w14:textId="77777777" w:rsidR="00CE26D5" w:rsidRPr="00CE26D5" w:rsidRDefault="00CE26D5" w:rsidP="00CE26D5">
            <w:pPr>
              <w:tabs>
                <w:tab w:val="right" w:leader="dot" w:pos="9345"/>
              </w:tabs>
              <w:spacing w:after="0"/>
              <w:ind w:firstLine="709"/>
              <w:rPr>
                <w:iCs/>
                <w:sz w:val="24"/>
                <w:lang w:eastAsia="en-US"/>
              </w:rPr>
            </w:pPr>
            <w:r w:rsidRPr="00CE26D5">
              <w:rPr>
                <w:sz w:val="24"/>
                <w:lang w:eastAsia="en-US"/>
              </w:rPr>
              <w:t>Лесная</w:t>
            </w:r>
          </w:p>
        </w:tc>
        <w:tc>
          <w:tcPr>
            <w:tcW w:w="1589" w:type="dxa"/>
            <w:vAlign w:val="center"/>
          </w:tcPr>
          <w:p w14:paraId="29B856A9"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0,4</w:t>
            </w:r>
          </w:p>
        </w:tc>
        <w:tc>
          <w:tcPr>
            <w:tcW w:w="1134" w:type="dxa"/>
          </w:tcPr>
          <w:p w14:paraId="1FE1567B" w14:textId="77777777" w:rsidR="00CE26D5" w:rsidRPr="00CE26D5" w:rsidRDefault="00CE26D5" w:rsidP="00CE26D5">
            <w:pPr>
              <w:jc w:val="center"/>
              <w:rPr>
                <w:sz w:val="24"/>
              </w:rPr>
            </w:pPr>
            <w:r w:rsidRPr="00CE26D5">
              <w:rPr>
                <w:sz w:val="24"/>
              </w:rPr>
              <w:t>0,4</w:t>
            </w:r>
          </w:p>
        </w:tc>
        <w:tc>
          <w:tcPr>
            <w:tcW w:w="1134" w:type="dxa"/>
          </w:tcPr>
          <w:p w14:paraId="22BF724B"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25907745"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323C6B9B"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52F8F578"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5B9002AD" w14:textId="77777777" w:rsidTr="00CE26D5">
        <w:trPr>
          <w:trHeight w:val="183"/>
          <w:jc w:val="center"/>
        </w:trPr>
        <w:tc>
          <w:tcPr>
            <w:tcW w:w="2211" w:type="dxa"/>
            <w:vAlign w:val="center"/>
          </w:tcPr>
          <w:p w14:paraId="48AF5652" w14:textId="77777777" w:rsidR="00CE26D5" w:rsidRPr="00CE26D5" w:rsidRDefault="00CE26D5" w:rsidP="00CE26D5">
            <w:pPr>
              <w:tabs>
                <w:tab w:val="right" w:leader="dot" w:pos="9345"/>
              </w:tabs>
              <w:spacing w:after="0"/>
              <w:jc w:val="center"/>
              <w:rPr>
                <w:iCs/>
                <w:sz w:val="24"/>
                <w:lang w:eastAsia="en-US"/>
              </w:rPr>
            </w:pPr>
            <w:r w:rsidRPr="00CE26D5">
              <w:rPr>
                <w:sz w:val="24"/>
                <w:lang w:eastAsia="en-US"/>
              </w:rPr>
              <w:t>д.Верхняя Колотовка</w:t>
            </w:r>
          </w:p>
        </w:tc>
        <w:tc>
          <w:tcPr>
            <w:tcW w:w="1612" w:type="dxa"/>
            <w:vAlign w:val="center"/>
          </w:tcPr>
          <w:p w14:paraId="098F61A2"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5CA12F29"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2E9B1149"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0,4</w:t>
            </w:r>
          </w:p>
        </w:tc>
        <w:tc>
          <w:tcPr>
            <w:tcW w:w="1134" w:type="dxa"/>
          </w:tcPr>
          <w:p w14:paraId="0DF2EBC0" w14:textId="77777777" w:rsidR="00CE26D5" w:rsidRPr="00CE26D5" w:rsidRDefault="00CE26D5" w:rsidP="00CE26D5">
            <w:pPr>
              <w:jc w:val="center"/>
              <w:rPr>
                <w:sz w:val="24"/>
              </w:rPr>
            </w:pPr>
            <w:r w:rsidRPr="00CE26D5">
              <w:rPr>
                <w:sz w:val="24"/>
              </w:rPr>
              <w:t>0,4</w:t>
            </w:r>
          </w:p>
        </w:tc>
        <w:tc>
          <w:tcPr>
            <w:tcW w:w="1134" w:type="dxa"/>
          </w:tcPr>
          <w:p w14:paraId="3B4ACA24"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3F39930E"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1ECB60F8"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7B53DE9C"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3E7EA4C7" w14:textId="77777777" w:rsidTr="00CE26D5">
        <w:trPr>
          <w:trHeight w:val="183"/>
          <w:jc w:val="center"/>
        </w:trPr>
        <w:tc>
          <w:tcPr>
            <w:tcW w:w="2211" w:type="dxa"/>
            <w:vAlign w:val="center"/>
          </w:tcPr>
          <w:p w14:paraId="3EC3985D"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д. Мишата</w:t>
            </w:r>
          </w:p>
        </w:tc>
        <w:tc>
          <w:tcPr>
            <w:tcW w:w="1612" w:type="dxa"/>
            <w:vAlign w:val="center"/>
          </w:tcPr>
          <w:p w14:paraId="70B908BD"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05913C84"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2FCB3F30"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0,7</w:t>
            </w:r>
          </w:p>
        </w:tc>
        <w:tc>
          <w:tcPr>
            <w:tcW w:w="1134" w:type="dxa"/>
          </w:tcPr>
          <w:p w14:paraId="2343E6DC" w14:textId="77777777" w:rsidR="00CE26D5" w:rsidRPr="00CE26D5" w:rsidRDefault="00CE26D5" w:rsidP="00CE26D5">
            <w:pPr>
              <w:jc w:val="center"/>
              <w:rPr>
                <w:sz w:val="24"/>
              </w:rPr>
            </w:pPr>
            <w:r w:rsidRPr="00CE26D5">
              <w:rPr>
                <w:sz w:val="24"/>
              </w:rPr>
              <w:t>0,7</w:t>
            </w:r>
          </w:p>
        </w:tc>
        <w:tc>
          <w:tcPr>
            <w:tcW w:w="1134" w:type="dxa"/>
          </w:tcPr>
          <w:p w14:paraId="7EFC5844"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31D31A72"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0AAA5711"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43DADDE0"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486566A6" w14:textId="77777777" w:rsidTr="00CE26D5">
        <w:trPr>
          <w:trHeight w:val="183"/>
          <w:jc w:val="center"/>
        </w:trPr>
        <w:tc>
          <w:tcPr>
            <w:tcW w:w="2211" w:type="dxa"/>
            <w:vAlign w:val="center"/>
          </w:tcPr>
          <w:p w14:paraId="1B844E4C"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д. Ионичи</w:t>
            </w:r>
          </w:p>
        </w:tc>
        <w:tc>
          <w:tcPr>
            <w:tcW w:w="1612" w:type="dxa"/>
            <w:vAlign w:val="center"/>
          </w:tcPr>
          <w:p w14:paraId="3DBC7195"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015E2EE9"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153A4297"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0,3</w:t>
            </w:r>
          </w:p>
        </w:tc>
        <w:tc>
          <w:tcPr>
            <w:tcW w:w="1134" w:type="dxa"/>
          </w:tcPr>
          <w:p w14:paraId="77195932" w14:textId="77777777" w:rsidR="00CE26D5" w:rsidRPr="00CE26D5" w:rsidRDefault="00CE26D5" w:rsidP="00CE26D5">
            <w:pPr>
              <w:jc w:val="center"/>
              <w:rPr>
                <w:sz w:val="24"/>
              </w:rPr>
            </w:pPr>
            <w:r w:rsidRPr="00CE26D5">
              <w:rPr>
                <w:sz w:val="24"/>
              </w:rPr>
              <w:t>0,3</w:t>
            </w:r>
          </w:p>
        </w:tc>
        <w:tc>
          <w:tcPr>
            <w:tcW w:w="1134" w:type="dxa"/>
          </w:tcPr>
          <w:p w14:paraId="227FBD4D"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198E0506"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786366AE"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1867278F"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3BE4B691" w14:textId="77777777" w:rsidTr="00CE26D5">
        <w:trPr>
          <w:trHeight w:val="183"/>
          <w:jc w:val="center"/>
        </w:trPr>
        <w:tc>
          <w:tcPr>
            <w:tcW w:w="2211" w:type="dxa"/>
            <w:vAlign w:val="center"/>
          </w:tcPr>
          <w:p w14:paraId="751FD601"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д. Ваньки</w:t>
            </w:r>
          </w:p>
        </w:tc>
        <w:tc>
          <w:tcPr>
            <w:tcW w:w="1612" w:type="dxa"/>
            <w:vAlign w:val="center"/>
          </w:tcPr>
          <w:p w14:paraId="6161CD30"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000988C7"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08D0E1B5"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1,0</w:t>
            </w:r>
          </w:p>
        </w:tc>
        <w:tc>
          <w:tcPr>
            <w:tcW w:w="1134" w:type="dxa"/>
          </w:tcPr>
          <w:p w14:paraId="506FA50F" w14:textId="77777777" w:rsidR="00CE26D5" w:rsidRPr="00CE26D5" w:rsidRDefault="00CE26D5" w:rsidP="00CE26D5">
            <w:pPr>
              <w:jc w:val="center"/>
              <w:rPr>
                <w:sz w:val="24"/>
              </w:rPr>
            </w:pPr>
            <w:r w:rsidRPr="00CE26D5">
              <w:rPr>
                <w:sz w:val="24"/>
              </w:rPr>
              <w:t>1,0</w:t>
            </w:r>
          </w:p>
        </w:tc>
        <w:tc>
          <w:tcPr>
            <w:tcW w:w="1134" w:type="dxa"/>
          </w:tcPr>
          <w:p w14:paraId="661C22CE"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60703836"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4C2967BA"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6B7D2AED"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5A28809A" w14:textId="77777777" w:rsidTr="00CE26D5">
        <w:trPr>
          <w:trHeight w:val="183"/>
          <w:jc w:val="center"/>
        </w:trPr>
        <w:tc>
          <w:tcPr>
            <w:tcW w:w="2211" w:type="dxa"/>
            <w:vAlign w:val="center"/>
          </w:tcPr>
          <w:p w14:paraId="503CA4E1"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д. Шулаи</w:t>
            </w:r>
          </w:p>
        </w:tc>
        <w:tc>
          <w:tcPr>
            <w:tcW w:w="1612" w:type="dxa"/>
            <w:vAlign w:val="center"/>
          </w:tcPr>
          <w:p w14:paraId="418E1B2A"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03B4E26B"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4D5ED346"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1,33</w:t>
            </w:r>
          </w:p>
        </w:tc>
        <w:tc>
          <w:tcPr>
            <w:tcW w:w="1134" w:type="dxa"/>
          </w:tcPr>
          <w:p w14:paraId="49DC0B4E" w14:textId="77777777" w:rsidR="00CE26D5" w:rsidRPr="00CE26D5" w:rsidRDefault="00CE26D5" w:rsidP="00CE26D5">
            <w:pPr>
              <w:jc w:val="center"/>
              <w:rPr>
                <w:sz w:val="24"/>
              </w:rPr>
            </w:pPr>
            <w:r w:rsidRPr="00CE26D5">
              <w:rPr>
                <w:sz w:val="24"/>
              </w:rPr>
              <w:t>1,33</w:t>
            </w:r>
          </w:p>
        </w:tc>
        <w:tc>
          <w:tcPr>
            <w:tcW w:w="1134" w:type="dxa"/>
          </w:tcPr>
          <w:p w14:paraId="19AA983D"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409F1B06"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32DC9E3B"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54AF0A3C"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068C8A28" w14:textId="77777777" w:rsidTr="00CE26D5">
        <w:trPr>
          <w:trHeight w:val="183"/>
          <w:jc w:val="center"/>
        </w:trPr>
        <w:tc>
          <w:tcPr>
            <w:tcW w:w="2211" w:type="dxa"/>
            <w:vAlign w:val="center"/>
          </w:tcPr>
          <w:p w14:paraId="5EDA87DC"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д. Казаковы</w:t>
            </w:r>
          </w:p>
        </w:tc>
        <w:tc>
          <w:tcPr>
            <w:tcW w:w="1612" w:type="dxa"/>
            <w:vAlign w:val="center"/>
          </w:tcPr>
          <w:p w14:paraId="009ADCB1"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501116A4"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3A9E6F17"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1,4</w:t>
            </w:r>
          </w:p>
        </w:tc>
        <w:tc>
          <w:tcPr>
            <w:tcW w:w="1134" w:type="dxa"/>
          </w:tcPr>
          <w:p w14:paraId="6B189EAB" w14:textId="77777777" w:rsidR="00CE26D5" w:rsidRPr="00CE26D5" w:rsidRDefault="00CE26D5" w:rsidP="00CE26D5">
            <w:pPr>
              <w:jc w:val="center"/>
              <w:rPr>
                <w:sz w:val="24"/>
              </w:rPr>
            </w:pPr>
            <w:r w:rsidRPr="00CE26D5">
              <w:rPr>
                <w:sz w:val="24"/>
              </w:rPr>
              <w:t>1,4</w:t>
            </w:r>
          </w:p>
        </w:tc>
        <w:tc>
          <w:tcPr>
            <w:tcW w:w="1134" w:type="dxa"/>
          </w:tcPr>
          <w:p w14:paraId="2A8BF3BE"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56128FF9"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212A1608"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669BEAD3"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2724B6F8" w14:textId="77777777" w:rsidTr="00CE26D5">
        <w:trPr>
          <w:trHeight w:val="183"/>
          <w:jc w:val="center"/>
        </w:trPr>
        <w:tc>
          <w:tcPr>
            <w:tcW w:w="2211" w:type="dxa"/>
            <w:vAlign w:val="center"/>
          </w:tcPr>
          <w:p w14:paraId="589CCA6A"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д. Булыжино</w:t>
            </w:r>
          </w:p>
        </w:tc>
        <w:tc>
          <w:tcPr>
            <w:tcW w:w="1612" w:type="dxa"/>
            <w:vAlign w:val="center"/>
          </w:tcPr>
          <w:p w14:paraId="120E32F5"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45C58A70"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465CD5AF"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0,2</w:t>
            </w:r>
          </w:p>
        </w:tc>
        <w:tc>
          <w:tcPr>
            <w:tcW w:w="1134" w:type="dxa"/>
          </w:tcPr>
          <w:p w14:paraId="727E8319" w14:textId="77777777" w:rsidR="00CE26D5" w:rsidRPr="00CE26D5" w:rsidRDefault="00CE26D5" w:rsidP="00CE26D5">
            <w:pPr>
              <w:jc w:val="center"/>
              <w:rPr>
                <w:sz w:val="24"/>
              </w:rPr>
            </w:pPr>
            <w:r w:rsidRPr="00CE26D5">
              <w:rPr>
                <w:sz w:val="24"/>
              </w:rPr>
              <w:t>0,2</w:t>
            </w:r>
          </w:p>
        </w:tc>
        <w:tc>
          <w:tcPr>
            <w:tcW w:w="1134" w:type="dxa"/>
          </w:tcPr>
          <w:p w14:paraId="7A783ED4"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720F48D1"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4F69793A"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1C5C974A"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10AA900F" w14:textId="77777777" w:rsidTr="00CE26D5">
        <w:trPr>
          <w:trHeight w:val="183"/>
          <w:jc w:val="center"/>
        </w:trPr>
        <w:tc>
          <w:tcPr>
            <w:tcW w:w="2211" w:type="dxa"/>
            <w:vAlign w:val="center"/>
          </w:tcPr>
          <w:p w14:paraId="468C0DB4"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д. Ларенки</w:t>
            </w:r>
          </w:p>
        </w:tc>
        <w:tc>
          <w:tcPr>
            <w:tcW w:w="1612" w:type="dxa"/>
            <w:vAlign w:val="center"/>
          </w:tcPr>
          <w:p w14:paraId="05F6826B"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5CF5F60C"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62ED0685"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0,7</w:t>
            </w:r>
          </w:p>
        </w:tc>
        <w:tc>
          <w:tcPr>
            <w:tcW w:w="1134" w:type="dxa"/>
          </w:tcPr>
          <w:p w14:paraId="3A200631" w14:textId="77777777" w:rsidR="00CE26D5" w:rsidRPr="00CE26D5" w:rsidRDefault="00CE26D5" w:rsidP="00CE26D5">
            <w:pPr>
              <w:jc w:val="center"/>
              <w:rPr>
                <w:sz w:val="24"/>
              </w:rPr>
            </w:pPr>
            <w:r w:rsidRPr="00CE26D5">
              <w:rPr>
                <w:sz w:val="24"/>
              </w:rPr>
              <w:t>0,7</w:t>
            </w:r>
          </w:p>
        </w:tc>
        <w:tc>
          <w:tcPr>
            <w:tcW w:w="1134" w:type="dxa"/>
          </w:tcPr>
          <w:p w14:paraId="799A5286"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305CDEE2"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75DF55D8"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13ED4631"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1EDECCC0" w14:textId="77777777" w:rsidTr="00CE26D5">
        <w:trPr>
          <w:trHeight w:val="183"/>
          <w:jc w:val="center"/>
        </w:trPr>
        <w:tc>
          <w:tcPr>
            <w:tcW w:w="2211" w:type="dxa"/>
            <w:vAlign w:val="center"/>
          </w:tcPr>
          <w:p w14:paraId="7A654326"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д. Васенки</w:t>
            </w:r>
          </w:p>
        </w:tc>
        <w:tc>
          <w:tcPr>
            <w:tcW w:w="1612" w:type="dxa"/>
            <w:vAlign w:val="center"/>
          </w:tcPr>
          <w:p w14:paraId="19CDEF62" w14:textId="77777777" w:rsidR="00CE26D5" w:rsidRPr="00CE26D5" w:rsidRDefault="00CE26D5" w:rsidP="00CE26D5">
            <w:pPr>
              <w:tabs>
                <w:tab w:val="right" w:leader="dot" w:pos="9345"/>
              </w:tabs>
              <w:spacing w:after="0"/>
              <w:jc w:val="center"/>
              <w:rPr>
                <w:iCs/>
                <w:sz w:val="24"/>
                <w:lang w:eastAsia="en-US"/>
              </w:rPr>
            </w:pPr>
            <w:r w:rsidRPr="00CE26D5">
              <w:rPr>
                <w:sz w:val="24"/>
                <w:lang w:eastAsia="en-US"/>
              </w:rPr>
              <w:t>Новая</w:t>
            </w:r>
          </w:p>
        </w:tc>
        <w:tc>
          <w:tcPr>
            <w:tcW w:w="2663" w:type="dxa"/>
            <w:vAlign w:val="center"/>
          </w:tcPr>
          <w:p w14:paraId="0C654FB5"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25AF82B6"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1,0</w:t>
            </w:r>
          </w:p>
        </w:tc>
        <w:tc>
          <w:tcPr>
            <w:tcW w:w="1134" w:type="dxa"/>
          </w:tcPr>
          <w:p w14:paraId="59363D2F" w14:textId="77777777" w:rsidR="00CE26D5" w:rsidRPr="00CE26D5" w:rsidRDefault="00CE26D5" w:rsidP="00CE26D5">
            <w:pPr>
              <w:jc w:val="center"/>
              <w:rPr>
                <w:sz w:val="24"/>
              </w:rPr>
            </w:pPr>
            <w:r w:rsidRPr="00CE26D5">
              <w:rPr>
                <w:sz w:val="24"/>
              </w:rPr>
              <w:t>1,0</w:t>
            </w:r>
          </w:p>
        </w:tc>
        <w:tc>
          <w:tcPr>
            <w:tcW w:w="1134" w:type="dxa"/>
          </w:tcPr>
          <w:p w14:paraId="10D60F57"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7F173938"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38FB1786"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13C24507"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79F7F389" w14:textId="77777777" w:rsidTr="00CE26D5">
        <w:trPr>
          <w:trHeight w:val="183"/>
          <w:jc w:val="center"/>
        </w:trPr>
        <w:tc>
          <w:tcPr>
            <w:tcW w:w="2211" w:type="dxa"/>
            <w:vAlign w:val="center"/>
          </w:tcPr>
          <w:p w14:paraId="6461A5DC" w14:textId="77777777" w:rsidR="00CE26D5" w:rsidRPr="00CE26D5" w:rsidRDefault="00CE26D5" w:rsidP="00CE26D5">
            <w:pPr>
              <w:jc w:val="center"/>
              <w:rPr>
                <w:sz w:val="24"/>
              </w:rPr>
            </w:pPr>
            <w:r w:rsidRPr="00CE26D5">
              <w:rPr>
                <w:sz w:val="24"/>
              </w:rPr>
              <w:t>д. Васенки</w:t>
            </w:r>
          </w:p>
        </w:tc>
        <w:tc>
          <w:tcPr>
            <w:tcW w:w="1612" w:type="dxa"/>
            <w:vAlign w:val="center"/>
          </w:tcPr>
          <w:p w14:paraId="1124C709" w14:textId="77777777" w:rsidR="00CE26D5" w:rsidRPr="00CE26D5" w:rsidRDefault="00CE26D5" w:rsidP="00CE26D5">
            <w:pPr>
              <w:tabs>
                <w:tab w:val="right" w:leader="dot" w:pos="9345"/>
              </w:tabs>
              <w:spacing w:after="0"/>
              <w:jc w:val="center"/>
              <w:rPr>
                <w:iCs/>
                <w:sz w:val="24"/>
                <w:lang w:eastAsia="en-US"/>
              </w:rPr>
            </w:pPr>
            <w:r w:rsidRPr="00CE26D5">
              <w:rPr>
                <w:sz w:val="24"/>
                <w:lang w:eastAsia="en-US"/>
              </w:rPr>
              <w:t>Набережная</w:t>
            </w:r>
          </w:p>
        </w:tc>
        <w:tc>
          <w:tcPr>
            <w:tcW w:w="2663" w:type="dxa"/>
            <w:vAlign w:val="center"/>
          </w:tcPr>
          <w:p w14:paraId="4AF45D24"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1BA602C0"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0,7</w:t>
            </w:r>
          </w:p>
        </w:tc>
        <w:tc>
          <w:tcPr>
            <w:tcW w:w="1134" w:type="dxa"/>
          </w:tcPr>
          <w:p w14:paraId="4AC43CF7" w14:textId="77777777" w:rsidR="00CE26D5" w:rsidRPr="00CE26D5" w:rsidRDefault="00CE26D5" w:rsidP="00CE26D5">
            <w:pPr>
              <w:jc w:val="center"/>
              <w:rPr>
                <w:sz w:val="24"/>
              </w:rPr>
            </w:pPr>
            <w:r w:rsidRPr="00CE26D5">
              <w:rPr>
                <w:sz w:val="24"/>
              </w:rPr>
              <w:t>0,7</w:t>
            </w:r>
          </w:p>
        </w:tc>
        <w:tc>
          <w:tcPr>
            <w:tcW w:w="1134" w:type="dxa"/>
          </w:tcPr>
          <w:p w14:paraId="6563B8EE"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3DBA5D33"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31964618"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6D0BD504"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3E556FF5" w14:textId="77777777" w:rsidTr="00CE26D5">
        <w:trPr>
          <w:trHeight w:val="183"/>
          <w:jc w:val="center"/>
        </w:trPr>
        <w:tc>
          <w:tcPr>
            <w:tcW w:w="2211" w:type="dxa"/>
            <w:vAlign w:val="center"/>
          </w:tcPr>
          <w:p w14:paraId="3846BCFD"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д. Антоненки</w:t>
            </w:r>
          </w:p>
        </w:tc>
        <w:tc>
          <w:tcPr>
            <w:tcW w:w="1612" w:type="dxa"/>
            <w:vAlign w:val="center"/>
          </w:tcPr>
          <w:p w14:paraId="0CCD173F"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33017D7E"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5B3807B0"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0,4</w:t>
            </w:r>
          </w:p>
        </w:tc>
        <w:tc>
          <w:tcPr>
            <w:tcW w:w="1134" w:type="dxa"/>
          </w:tcPr>
          <w:p w14:paraId="0F8BDEA1" w14:textId="77777777" w:rsidR="00CE26D5" w:rsidRPr="00CE26D5" w:rsidRDefault="00CE26D5" w:rsidP="00CE26D5">
            <w:pPr>
              <w:jc w:val="center"/>
              <w:rPr>
                <w:sz w:val="24"/>
              </w:rPr>
            </w:pPr>
            <w:r w:rsidRPr="00CE26D5">
              <w:rPr>
                <w:sz w:val="24"/>
              </w:rPr>
              <w:t>0,4</w:t>
            </w:r>
          </w:p>
        </w:tc>
        <w:tc>
          <w:tcPr>
            <w:tcW w:w="1134" w:type="dxa"/>
          </w:tcPr>
          <w:p w14:paraId="03E88B5A"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0B36AC67"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4B80A171"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20BE4478"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53935491" w14:textId="77777777" w:rsidTr="00CE26D5">
        <w:trPr>
          <w:trHeight w:val="183"/>
          <w:jc w:val="center"/>
        </w:trPr>
        <w:tc>
          <w:tcPr>
            <w:tcW w:w="2211" w:type="dxa"/>
            <w:vAlign w:val="center"/>
          </w:tcPr>
          <w:p w14:paraId="6EB4E4F7"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д. Савиненки</w:t>
            </w:r>
          </w:p>
        </w:tc>
        <w:tc>
          <w:tcPr>
            <w:tcW w:w="1612" w:type="dxa"/>
            <w:vAlign w:val="center"/>
          </w:tcPr>
          <w:p w14:paraId="2CC0C534"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7A5A1DE6"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6E3A01BB"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0,6</w:t>
            </w:r>
          </w:p>
        </w:tc>
        <w:tc>
          <w:tcPr>
            <w:tcW w:w="1134" w:type="dxa"/>
          </w:tcPr>
          <w:p w14:paraId="42614278" w14:textId="77777777" w:rsidR="00CE26D5" w:rsidRPr="00CE26D5" w:rsidRDefault="00CE26D5" w:rsidP="00CE26D5">
            <w:pPr>
              <w:jc w:val="center"/>
              <w:rPr>
                <w:sz w:val="24"/>
              </w:rPr>
            </w:pPr>
            <w:r w:rsidRPr="00CE26D5">
              <w:rPr>
                <w:sz w:val="24"/>
              </w:rPr>
              <w:t>0,6</w:t>
            </w:r>
          </w:p>
        </w:tc>
        <w:tc>
          <w:tcPr>
            <w:tcW w:w="1134" w:type="dxa"/>
          </w:tcPr>
          <w:p w14:paraId="283FBFD9"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30AFC1E6"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61AE54C4"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77F6D697"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64FFA49A" w14:textId="77777777" w:rsidTr="00CE26D5">
        <w:trPr>
          <w:trHeight w:val="183"/>
          <w:jc w:val="center"/>
        </w:trPr>
        <w:tc>
          <w:tcPr>
            <w:tcW w:w="2211" w:type="dxa"/>
            <w:vAlign w:val="center"/>
          </w:tcPr>
          <w:p w14:paraId="5620264D"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д. Трошкино</w:t>
            </w:r>
          </w:p>
        </w:tc>
        <w:tc>
          <w:tcPr>
            <w:tcW w:w="1612" w:type="dxa"/>
            <w:vAlign w:val="center"/>
          </w:tcPr>
          <w:p w14:paraId="2A6A39D5"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48395C65"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5B9A7B7C"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1,0</w:t>
            </w:r>
          </w:p>
        </w:tc>
        <w:tc>
          <w:tcPr>
            <w:tcW w:w="1134" w:type="dxa"/>
          </w:tcPr>
          <w:p w14:paraId="50803A5C" w14:textId="77777777" w:rsidR="00CE26D5" w:rsidRPr="00CE26D5" w:rsidRDefault="00CE26D5" w:rsidP="00CE26D5">
            <w:pPr>
              <w:jc w:val="center"/>
              <w:rPr>
                <w:sz w:val="24"/>
              </w:rPr>
            </w:pPr>
            <w:r w:rsidRPr="00CE26D5">
              <w:rPr>
                <w:sz w:val="24"/>
              </w:rPr>
              <w:t>1,0</w:t>
            </w:r>
          </w:p>
        </w:tc>
        <w:tc>
          <w:tcPr>
            <w:tcW w:w="1134" w:type="dxa"/>
          </w:tcPr>
          <w:p w14:paraId="624BADFE"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0C5EC98F"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2B673616"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3192BA3E"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7B4DF786" w14:textId="77777777" w:rsidTr="00CE26D5">
        <w:trPr>
          <w:trHeight w:val="183"/>
          <w:jc w:val="center"/>
        </w:trPr>
        <w:tc>
          <w:tcPr>
            <w:tcW w:w="2211" w:type="dxa"/>
            <w:vAlign w:val="center"/>
          </w:tcPr>
          <w:p w14:paraId="3E5A9E1C"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д. Федотята</w:t>
            </w:r>
          </w:p>
        </w:tc>
        <w:tc>
          <w:tcPr>
            <w:tcW w:w="1612" w:type="dxa"/>
            <w:vAlign w:val="center"/>
          </w:tcPr>
          <w:p w14:paraId="35705CCF"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32A5335D"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06B0392D"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0,8</w:t>
            </w:r>
          </w:p>
        </w:tc>
        <w:tc>
          <w:tcPr>
            <w:tcW w:w="1134" w:type="dxa"/>
          </w:tcPr>
          <w:p w14:paraId="318E2447" w14:textId="77777777" w:rsidR="00CE26D5" w:rsidRPr="00CE26D5" w:rsidRDefault="00CE26D5" w:rsidP="00CE26D5">
            <w:pPr>
              <w:jc w:val="center"/>
              <w:rPr>
                <w:sz w:val="24"/>
              </w:rPr>
            </w:pPr>
            <w:r w:rsidRPr="00CE26D5">
              <w:rPr>
                <w:sz w:val="24"/>
              </w:rPr>
              <w:t>0,8</w:t>
            </w:r>
          </w:p>
        </w:tc>
        <w:tc>
          <w:tcPr>
            <w:tcW w:w="1134" w:type="dxa"/>
          </w:tcPr>
          <w:p w14:paraId="351282B9"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222DBF43"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500F2ED4"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71844B69"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653EB4BF" w14:textId="77777777" w:rsidTr="00CE26D5">
        <w:trPr>
          <w:trHeight w:val="183"/>
          <w:jc w:val="center"/>
        </w:trPr>
        <w:tc>
          <w:tcPr>
            <w:tcW w:w="2211" w:type="dxa"/>
            <w:vAlign w:val="center"/>
          </w:tcPr>
          <w:p w14:paraId="791DBD99"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д. Ефремята</w:t>
            </w:r>
          </w:p>
        </w:tc>
        <w:tc>
          <w:tcPr>
            <w:tcW w:w="1612" w:type="dxa"/>
            <w:vAlign w:val="center"/>
          </w:tcPr>
          <w:p w14:paraId="04FF8268"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593A91F1"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36FDB34D"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2,15</w:t>
            </w:r>
          </w:p>
        </w:tc>
        <w:tc>
          <w:tcPr>
            <w:tcW w:w="1134" w:type="dxa"/>
          </w:tcPr>
          <w:p w14:paraId="3DD46844" w14:textId="77777777" w:rsidR="00CE26D5" w:rsidRPr="00CE26D5" w:rsidRDefault="00CE26D5" w:rsidP="00CE26D5">
            <w:pPr>
              <w:jc w:val="center"/>
              <w:rPr>
                <w:sz w:val="24"/>
              </w:rPr>
            </w:pPr>
            <w:r w:rsidRPr="00CE26D5">
              <w:rPr>
                <w:sz w:val="24"/>
              </w:rPr>
              <w:t>2,15</w:t>
            </w:r>
          </w:p>
        </w:tc>
        <w:tc>
          <w:tcPr>
            <w:tcW w:w="1134" w:type="dxa"/>
          </w:tcPr>
          <w:p w14:paraId="18B0C3A2"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504DE9E7"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58132AC4"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725C97F6"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1204D969" w14:textId="77777777" w:rsidTr="00CE26D5">
        <w:trPr>
          <w:trHeight w:val="183"/>
          <w:jc w:val="center"/>
        </w:trPr>
        <w:tc>
          <w:tcPr>
            <w:tcW w:w="2211" w:type="dxa"/>
            <w:vAlign w:val="center"/>
          </w:tcPr>
          <w:p w14:paraId="31A8F14F"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д. Бармята</w:t>
            </w:r>
          </w:p>
        </w:tc>
        <w:tc>
          <w:tcPr>
            <w:tcW w:w="1612" w:type="dxa"/>
            <w:vAlign w:val="center"/>
          </w:tcPr>
          <w:p w14:paraId="393E2915"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20BAEC1D"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3E00D413"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1,0</w:t>
            </w:r>
          </w:p>
        </w:tc>
        <w:tc>
          <w:tcPr>
            <w:tcW w:w="1134" w:type="dxa"/>
          </w:tcPr>
          <w:p w14:paraId="40D4B7F1" w14:textId="77777777" w:rsidR="00CE26D5" w:rsidRPr="00CE26D5" w:rsidRDefault="00CE26D5" w:rsidP="00CE26D5">
            <w:pPr>
              <w:jc w:val="center"/>
              <w:rPr>
                <w:sz w:val="24"/>
              </w:rPr>
            </w:pPr>
            <w:r w:rsidRPr="00CE26D5">
              <w:rPr>
                <w:sz w:val="24"/>
              </w:rPr>
              <w:t>1,0</w:t>
            </w:r>
          </w:p>
        </w:tc>
        <w:tc>
          <w:tcPr>
            <w:tcW w:w="1134" w:type="dxa"/>
          </w:tcPr>
          <w:p w14:paraId="3BA166A0"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39EAEC4E"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0478408F"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145167B9"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76292783" w14:textId="77777777" w:rsidTr="00CE26D5">
        <w:trPr>
          <w:trHeight w:val="183"/>
          <w:jc w:val="center"/>
        </w:trPr>
        <w:tc>
          <w:tcPr>
            <w:tcW w:w="2211" w:type="dxa"/>
            <w:vAlign w:val="center"/>
          </w:tcPr>
          <w:p w14:paraId="5F154345"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д. Фифилята</w:t>
            </w:r>
          </w:p>
        </w:tc>
        <w:tc>
          <w:tcPr>
            <w:tcW w:w="1612" w:type="dxa"/>
            <w:vAlign w:val="center"/>
          </w:tcPr>
          <w:p w14:paraId="4DC29BC3"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3DDE5EAF"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16E3270F"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0,8</w:t>
            </w:r>
          </w:p>
        </w:tc>
        <w:tc>
          <w:tcPr>
            <w:tcW w:w="1134" w:type="dxa"/>
          </w:tcPr>
          <w:p w14:paraId="235E28DE" w14:textId="77777777" w:rsidR="00CE26D5" w:rsidRPr="00CE26D5" w:rsidRDefault="00CE26D5" w:rsidP="00CE26D5">
            <w:pPr>
              <w:jc w:val="center"/>
              <w:rPr>
                <w:sz w:val="24"/>
              </w:rPr>
            </w:pPr>
            <w:r w:rsidRPr="00CE26D5">
              <w:rPr>
                <w:sz w:val="24"/>
              </w:rPr>
              <w:t>0,8</w:t>
            </w:r>
          </w:p>
        </w:tc>
        <w:tc>
          <w:tcPr>
            <w:tcW w:w="1134" w:type="dxa"/>
          </w:tcPr>
          <w:p w14:paraId="6E528BE3"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6FCD68FD"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3641B6E9"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1212CC02"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090D4CA2" w14:textId="77777777" w:rsidTr="00CE26D5">
        <w:trPr>
          <w:trHeight w:val="183"/>
          <w:jc w:val="center"/>
        </w:trPr>
        <w:tc>
          <w:tcPr>
            <w:tcW w:w="2211" w:type="dxa"/>
            <w:vAlign w:val="center"/>
          </w:tcPr>
          <w:p w14:paraId="23DDD509"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д. Чебаны</w:t>
            </w:r>
          </w:p>
        </w:tc>
        <w:tc>
          <w:tcPr>
            <w:tcW w:w="1612" w:type="dxa"/>
            <w:vAlign w:val="center"/>
          </w:tcPr>
          <w:p w14:paraId="10428B45"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63E5971A"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79E2B3C2"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0,7</w:t>
            </w:r>
          </w:p>
        </w:tc>
        <w:tc>
          <w:tcPr>
            <w:tcW w:w="1134" w:type="dxa"/>
          </w:tcPr>
          <w:p w14:paraId="09170839" w14:textId="77777777" w:rsidR="00CE26D5" w:rsidRPr="00CE26D5" w:rsidRDefault="00CE26D5" w:rsidP="00CE26D5">
            <w:pPr>
              <w:jc w:val="center"/>
              <w:rPr>
                <w:sz w:val="24"/>
              </w:rPr>
            </w:pPr>
            <w:r w:rsidRPr="00CE26D5">
              <w:rPr>
                <w:sz w:val="24"/>
              </w:rPr>
              <w:t>0,7</w:t>
            </w:r>
          </w:p>
        </w:tc>
        <w:tc>
          <w:tcPr>
            <w:tcW w:w="1134" w:type="dxa"/>
          </w:tcPr>
          <w:p w14:paraId="53A3382A"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37AE8BB5"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3E328089"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3279E32F"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6AA3DD4C" w14:textId="77777777" w:rsidTr="00CE26D5">
        <w:trPr>
          <w:trHeight w:val="183"/>
          <w:jc w:val="center"/>
        </w:trPr>
        <w:tc>
          <w:tcPr>
            <w:tcW w:w="2211" w:type="dxa"/>
            <w:vAlign w:val="center"/>
          </w:tcPr>
          <w:p w14:paraId="5E418C10"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д. Алешата</w:t>
            </w:r>
          </w:p>
        </w:tc>
        <w:tc>
          <w:tcPr>
            <w:tcW w:w="1612" w:type="dxa"/>
            <w:vAlign w:val="center"/>
          </w:tcPr>
          <w:p w14:paraId="13A717E8"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0C4CEDCF"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7E4BDF75"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1,8</w:t>
            </w:r>
          </w:p>
        </w:tc>
        <w:tc>
          <w:tcPr>
            <w:tcW w:w="1134" w:type="dxa"/>
          </w:tcPr>
          <w:p w14:paraId="3FC893B9" w14:textId="77777777" w:rsidR="00CE26D5" w:rsidRPr="00CE26D5" w:rsidRDefault="00CE26D5" w:rsidP="00CE26D5">
            <w:pPr>
              <w:jc w:val="center"/>
              <w:rPr>
                <w:sz w:val="24"/>
              </w:rPr>
            </w:pPr>
            <w:r w:rsidRPr="00CE26D5">
              <w:rPr>
                <w:sz w:val="24"/>
              </w:rPr>
              <w:t>1,8</w:t>
            </w:r>
          </w:p>
        </w:tc>
        <w:tc>
          <w:tcPr>
            <w:tcW w:w="1134" w:type="dxa"/>
          </w:tcPr>
          <w:p w14:paraId="0CD802BE"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55EDE107"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21DEB79D"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7836D55A"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3A4BA499" w14:textId="77777777" w:rsidTr="00CE26D5">
        <w:trPr>
          <w:trHeight w:val="183"/>
          <w:jc w:val="center"/>
        </w:trPr>
        <w:tc>
          <w:tcPr>
            <w:tcW w:w="2211" w:type="dxa"/>
            <w:vAlign w:val="center"/>
          </w:tcPr>
          <w:p w14:paraId="2B6D9356" w14:textId="77777777" w:rsidR="00CE26D5" w:rsidRPr="00CE26D5" w:rsidRDefault="00CE26D5" w:rsidP="00CE26D5">
            <w:pPr>
              <w:tabs>
                <w:tab w:val="right" w:leader="dot" w:pos="9345"/>
              </w:tabs>
              <w:spacing w:after="0"/>
              <w:rPr>
                <w:sz w:val="24"/>
                <w:lang w:eastAsia="en-US"/>
              </w:rPr>
            </w:pPr>
            <w:r w:rsidRPr="00CE26D5">
              <w:rPr>
                <w:sz w:val="24"/>
                <w:lang w:eastAsia="en-US"/>
              </w:rPr>
              <w:t>с. Верхнее Камье</w:t>
            </w:r>
          </w:p>
        </w:tc>
        <w:tc>
          <w:tcPr>
            <w:tcW w:w="1612" w:type="dxa"/>
            <w:vAlign w:val="center"/>
          </w:tcPr>
          <w:p w14:paraId="25BA2535"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Восточная</w:t>
            </w:r>
          </w:p>
        </w:tc>
        <w:tc>
          <w:tcPr>
            <w:tcW w:w="2663" w:type="dxa"/>
            <w:vAlign w:val="center"/>
          </w:tcPr>
          <w:p w14:paraId="7132295C"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2C6996B9"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0,42</w:t>
            </w:r>
          </w:p>
        </w:tc>
        <w:tc>
          <w:tcPr>
            <w:tcW w:w="1134" w:type="dxa"/>
          </w:tcPr>
          <w:p w14:paraId="69C80B0D" w14:textId="77777777" w:rsidR="00CE26D5" w:rsidRPr="00CE26D5" w:rsidRDefault="00CE26D5" w:rsidP="00CE26D5">
            <w:pPr>
              <w:jc w:val="center"/>
              <w:rPr>
                <w:sz w:val="24"/>
              </w:rPr>
            </w:pPr>
            <w:r w:rsidRPr="00CE26D5">
              <w:rPr>
                <w:sz w:val="24"/>
              </w:rPr>
              <w:t>0,42</w:t>
            </w:r>
          </w:p>
        </w:tc>
        <w:tc>
          <w:tcPr>
            <w:tcW w:w="1134" w:type="dxa"/>
          </w:tcPr>
          <w:p w14:paraId="3A5CD561"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1672B40C"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4971E09D"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30C2BFFA"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4BAFC71E" w14:textId="77777777" w:rsidTr="00CE26D5">
        <w:trPr>
          <w:trHeight w:val="183"/>
          <w:jc w:val="center"/>
        </w:trPr>
        <w:tc>
          <w:tcPr>
            <w:tcW w:w="2211" w:type="dxa"/>
            <w:vAlign w:val="center"/>
          </w:tcPr>
          <w:p w14:paraId="02F66611" w14:textId="77777777" w:rsidR="00CE26D5" w:rsidRPr="00CE26D5" w:rsidRDefault="00CE26D5" w:rsidP="00CE26D5">
            <w:pPr>
              <w:rPr>
                <w:sz w:val="24"/>
              </w:rPr>
            </w:pPr>
            <w:r w:rsidRPr="00CE26D5">
              <w:rPr>
                <w:sz w:val="24"/>
              </w:rPr>
              <w:t>с. Верхнее Камье</w:t>
            </w:r>
          </w:p>
        </w:tc>
        <w:tc>
          <w:tcPr>
            <w:tcW w:w="1612" w:type="dxa"/>
            <w:vAlign w:val="center"/>
          </w:tcPr>
          <w:p w14:paraId="41B63D8B"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0763CD27" w14:textId="77777777" w:rsidR="00CE26D5" w:rsidRPr="00CE26D5" w:rsidRDefault="00CE26D5" w:rsidP="00CE26D5">
            <w:pPr>
              <w:tabs>
                <w:tab w:val="right" w:leader="dot" w:pos="9345"/>
              </w:tabs>
              <w:spacing w:after="0"/>
              <w:ind w:firstLine="709"/>
              <w:rPr>
                <w:iCs/>
                <w:sz w:val="24"/>
                <w:lang w:eastAsia="en-US"/>
              </w:rPr>
            </w:pPr>
            <w:r w:rsidRPr="00CE26D5">
              <w:rPr>
                <w:sz w:val="24"/>
                <w:lang w:eastAsia="en-US"/>
              </w:rPr>
              <w:t>Школьная</w:t>
            </w:r>
          </w:p>
        </w:tc>
        <w:tc>
          <w:tcPr>
            <w:tcW w:w="1589" w:type="dxa"/>
            <w:vAlign w:val="center"/>
          </w:tcPr>
          <w:p w14:paraId="1AC1F882"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0,35</w:t>
            </w:r>
          </w:p>
        </w:tc>
        <w:tc>
          <w:tcPr>
            <w:tcW w:w="1134" w:type="dxa"/>
          </w:tcPr>
          <w:p w14:paraId="1E675491" w14:textId="77777777" w:rsidR="00CE26D5" w:rsidRPr="00CE26D5" w:rsidRDefault="00CE26D5" w:rsidP="00CE26D5">
            <w:pPr>
              <w:jc w:val="center"/>
              <w:rPr>
                <w:sz w:val="24"/>
              </w:rPr>
            </w:pPr>
            <w:r w:rsidRPr="00CE26D5">
              <w:rPr>
                <w:sz w:val="24"/>
              </w:rPr>
              <w:t>0,35</w:t>
            </w:r>
          </w:p>
        </w:tc>
        <w:tc>
          <w:tcPr>
            <w:tcW w:w="1134" w:type="dxa"/>
          </w:tcPr>
          <w:p w14:paraId="7D240122"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694C79F9"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35F032C7"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5AD8D6A8"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285375B1" w14:textId="77777777" w:rsidTr="00CE26D5">
        <w:trPr>
          <w:trHeight w:val="183"/>
          <w:jc w:val="center"/>
        </w:trPr>
        <w:tc>
          <w:tcPr>
            <w:tcW w:w="2211" w:type="dxa"/>
            <w:vAlign w:val="center"/>
          </w:tcPr>
          <w:p w14:paraId="3176ACCE" w14:textId="77777777" w:rsidR="00CE26D5" w:rsidRPr="00CE26D5" w:rsidRDefault="00CE26D5" w:rsidP="00CE26D5">
            <w:pPr>
              <w:tabs>
                <w:tab w:val="right" w:leader="dot" w:pos="9345"/>
              </w:tabs>
              <w:spacing w:after="0"/>
              <w:rPr>
                <w:sz w:val="24"/>
                <w:lang w:eastAsia="en-US"/>
              </w:rPr>
            </w:pPr>
            <w:r w:rsidRPr="00CE26D5">
              <w:rPr>
                <w:sz w:val="24"/>
                <w:lang w:eastAsia="en-US"/>
              </w:rPr>
              <w:t>с. Верхнее Камье</w:t>
            </w:r>
          </w:p>
        </w:tc>
        <w:tc>
          <w:tcPr>
            <w:tcW w:w="1612" w:type="dxa"/>
            <w:vAlign w:val="center"/>
          </w:tcPr>
          <w:p w14:paraId="30D02BAF"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3D28B20A" w14:textId="77777777" w:rsidR="00CE26D5" w:rsidRPr="00CE26D5" w:rsidRDefault="00CE26D5" w:rsidP="00CE26D5">
            <w:pPr>
              <w:tabs>
                <w:tab w:val="right" w:leader="dot" w:pos="9345"/>
              </w:tabs>
              <w:spacing w:after="0"/>
              <w:ind w:firstLine="709"/>
              <w:rPr>
                <w:iCs/>
                <w:sz w:val="24"/>
                <w:lang w:eastAsia="en-US"/>
              </w:rPr>
            </w:pPr>
            <w:r w:rsidRPr="00CE26D5">
              <w:rPr>
                <w:sz w:val="24"/>
                <w:lang w:eastAsia="en-US"/>
              </w:rPr>
              <w:t>Садовая</w:t>
            </w:r>
          </w:p>
        </w:tc>
        <w:tc>
          <w:tcPr>
            <w:tcW w:w="1589" w:type="dxa"/>
            <w:vAlign w:val="center"/>
          </w:tcPr>
          <w:p w14:paraId="5D42FED3"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0,45</w:t>
            </w:r>
          </w:p>
        </w:tc>
        <w:tc>
          <w:tcPr>
            <w:tcW w:w="1134" w:type="dxa"/>
          </w:tcPr>
          <w:p w14:paraId="6E36D2A5" w14:textId="77777777" w:rsidR="00CE26D5" w:rsidRPr="00CE26D5" w:rsidRDefault="00CE26D5" w:rsidP="00CE26D5">
            <w:pPr>
              <w:jc w:val="center"/>
              <w:rPr>
                <w:sz w:val="24"/>
              </w:rPr>
            </w:pPr>
            <w:r w:rsidRPr="00CE26D5">
              <w:rPr>
                <w:sz w:val="24"/>
              </w:rPr>
              <w:t>0,45</w:t>
            </w:r>
          </w:p>
        </w:tc>
        <w:tc>
          <w:tcPr>
            <w:tcW w:w="1134" w:type="dxa"/>
          </w:tcPr>
          <w:p w14:paraId="483BF6A8"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3F726878"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231E8A7A"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65B33DB7"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4922614A" w14:textId="77777777" w:rsidTr="00CE26D5">
        <w:trPr>
          <w:trHeight w:val="183"/>
          <w:jc w:val="center"/>
        </w:trPr>
        <w:tc>
          <w:tcPr>
            <w:tcW w:w="2211" w:type="dxa"/>
            <w:vAlign w:val="center"/>
          </w:tcPr>
          <w:p w14:paraId="24D6C378"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д. Корабли</w:t>
            </w:r>
          </w:p>
        </w:tc>
        <w:tc>
          <w:tcPr>
            <w:tcW w:w="1612" w:type="dxa"/>
            <w:vAlign w:val="center"/>
          </w:tcPr>
          <w:p w14:paraId="5E15A6F6"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7FB3196F"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14E3B103"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1,16</w:t>
            </w:r>
          </w:p>
        </w:tc>
        <w:tc>
          <w:tcPr>
            <w:tcW w:w="1134" w:type="dxa"/>
          </w:tcPr>
          <w:p w14:paraId="7E0A72F6" w14:textId="77777777" w:rsidR="00CE26D5" w:rsidRPr="00CE26D5" w:rsidRDefault="00CE26D5" w:rsidP="00CE26D5">
            <w:pPr>
              <w:jc w:val="center"/>
              <w:rPr>
                <w:sz w:val="24"/>
              </w:rPr>
            </w:pPr>
            <w:r w:rsidRPr="00CE26D5">
              <w:rPr>
                <w:sz w:val="24"/>
              </w:rPr>
              <w:t>1,16</w:t>
            </w:r>
          </w:p>
        </w:tc>
        <w:tc>
          <w:tcPr>
            <w:tcW w:w="1134" w:type="dxa"/>
          </w:tcPr>
          <w:p w14:paraId="71E95461"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1F5707C0"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68D103A0"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3584F7C7"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48E725A1" w14:textId="77777777" w:rsidTr="00CE26D5">
        <w:trPr>
          <w:trHeight w:val="183"/>
          <w:jc w:val="center"/>
        </w:trPr>
        <w:tc>
          <w:tcPr>
            <w:tcW w:w="2211" w:type="dxa"/>
            <w:vAlign w:val="center"/>
          </w:tcPr>
          <w:p w14:paraId="46FB1F1C"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д. Угор</w:t>
            </w:r>
          </w:p>
        </w:tc>
        <w:tc>
          <w:tcPr>
            <w:tcW w:w="1612" w:type="dxa"/>
            <w:vAlign w:val="center"/>
          </w:tcPr>
          <w:p w14:paraId="2AE55D19"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3C315F73"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4D2790AC"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1,2</w:t>
            </w:r>
          </w:p>
        </w:tc>
        <w:tc>
          <w:tcPr>
            <w:tcW w:w="1134" w:type="dxa"/>
          </w:tcPr>
          <w:p w14:paraId="01E604C8" w14:textId="77777777" w:rsidR="00CE26D5" w:rsidRPr="00CE26D5" w:rsidRDefault="00CE26D5" w:rsidP="00CE26D5">
            <w:pPr>
              <w:jc w:val="center"/>
              <w:rPr>
                <w:sz w:val="24"/>
              </w:rPr>
            </w:pPr>
            <w:r w:rsidRPr="00CE26D5">
              <w:rPr>
                <w:sz w:val="24"/>
              </w:rPr>
              <w:t>1,2</w:t>
            </w:r>
          </w:p>
        </w:tc>
        <w:tc>
          <w:tcPr>
            <w:tcW w:w="1134" w:type="dxa"/>
          </w:tcPr>
          <w:p w14:paraId="70522E84"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1BCF7133"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003663A9"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4199EB5D"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3E88F2AB" w14:textId="77777777" w:rsidTr="00CE26D5">
        <w:trPr>
          <w:trHeight w:val="183"/>
          <w:jc w:val="center"/>
        </w:trPr>
        <w:tc>
          <w:tcPr>
            <w:tcW w:w="2211" w:type="dxa"/>
            <w:vAlign w:val="center"/>
          </w:tcPr>
          <w:p w14:paraId="669B675B"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д. Шердынята</w:t>
            </w:r>
          </w:p>
        </w:tc>
        <w:tc>
          <w:tcPr>
            <w:tcW w:w="1612" w:type="dxa"/>
            <w:vAlign w:val="center"/>
          </w:tcPr>
          <w:p w14:paraId="72D8EE0A" w14:textId="77777777" w:rsidR="00CE26D5" w:rsidRPr="00CE26D5" w:rsidRDefault="00CE26D5" w:rsidP="00CE26D5">
            <w:pPr>
              <w:tabs>
                <w:tab w:val="right" w:leader="dot" w:pos="9345"/>
              </w:tabs>
              <w:spacing w:after="0"/>
              <w:ind w:firstLine="709"/>
              <w:jc w:val="center"/>
              <w:rPr>
                <w:iCs/>
                <w:sz w:val="24"/>
                <w:lang w:eastAsia="en-US"/>
              </w:rPr>
            </w:pPr>
          </w:p>
        </w:tc>
        <w:tc>
          <w:tcPr>
            <w:tcW w:w="2663" w:type="dxa"/>
            <w:vAlign w:val="center"/>
          </w:tcPr>
          <w:p w14:paraId="0730E9A0"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7A7F597E"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2,38</w:t>
            </w:r>
          </w:p>
        </w:tc>
        <w:tc>
          <w:tcPr>
            <w:tcW w:w="1134" w:type="dxa"/>
          </w:tcPr>
          <w:p w14:paraId="029923B9" w14:textId="77777777" w:rsidR="00CE26D5" w:rsidRPr="00CE26D5" w:rsidRDefault="00CE26D5" w:rsidP="00CE26D5">
            <w:pPr>
              <w:jc w:val="center"/>
              <w:rPr>
                <w:sz w:val="24"/>
              </w:rPr>
            </w:pPr>
            <w:r w:rsidRPr="00CE26D5">
              <w:rPr>
                <w:sz w:val="24"/>
              </w:rPr>
              <w:t>2,38</w:t>
            </w:r>
          </w:p>
        </w:tc>
        <w:tc>
          <w:tcPr>
            <w:tcW w:w="1134" w:type="dxa"/>
          </w:tcPr>
          <w:p w14:paraId="47FC27E1"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2F92BB02"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2B1D0528"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135BA9AC" w14:textId="77777777" w:rsidR="00CE26D5" w:rsidRPr="00CE26D5" w:rsidRDefault="00CE26D5" w:rsidP="00CE26D5">
            <w:pPr>
              <w:tabs>
                <w:tab w:val="right" w:leader="dot" w:pos="9345"/>
              </w:tabs>
              <w:spacing w:after="0"/>
              <w:rPr>
                <w:iCs/>
                <w:sz w:val="24"/>
                <w:lang w:eastAsia="en-US"/>
              </w:rPr>
            </w:pPr>
            <w:r w:rsidRPr="00CE26D5">
              <w:rPr>
                <w:iCs/>
                <w:sz w:val="24"/>
                <w:lang w:eastAsia="en-US"/>
              </w:rPr>
              <w:t>удовлетворительное</w:t>
            </w:r>
          </w:p>
        </w:tc>
      </w:tr>
      <w:tr w:rsidR="00CE26D5" w:rsidRPr="00CE26D5" w14:paraId="78911F3D" w14:textId="77777777" w:rsidTr="00CE26D5">
        <w:trPr>
          <w:trHeight w:val="183"/>
          <w:jc w:val="center"/>
        </w:trPr>
        <w:tc>
          <w:tcPr>
            <w:tcW w:w="2211" w:type="dxa"/>
            <w:vAlign w:val="center"/>
          </w:tcPr>
          <w:p w14:paraId="26D25307"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д. Васенки</w:t>
            </w:r>
          </w:p>
        </w:tc>
        <w:tc>
          <w:tcPr>
            <w:tcW w:w="1612" w:type="dxa"/>
            <w:vAlign w:val="center"/>
          </w:tcPr>
          <w:p w14:paraId="6DC80344"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Новая</w:t>
            </w:r>
          </w:p>
        </w:tc>
        <w:tc>
          <w:tcPr>
            <w:tcW w:w="2663" w:type="dxa"/>
            <w:vAlign w:val="center"/>
          </w:tcPr>
          <w:p w14:paraId="2D322BBC"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78C491A7" w14:textId="77777777" w:rsidR="00CE26D5" w:rsidRPr="00CE26D5" w:rsidRDefault="00CE26D5" w:rsidP="00CE26D5">
            <w:pPr>
              <w:tabs>
                <w:tab w:val="right" w:leader="dot" w:pos="9345"/>
              </w:tabs>
              <w:spacing w:after="0"/>
              <w:jc w:val="center"/>
              <w:rPr>
                <w:iCs/>
                <w:sz w:val="24"/>
                <w:lang w:eastAsia="en-US"/>
              </w:rPr>
            </w:pPr>
          </w:p>
        </w:tc>
        <w:tc>
          <w:tcPr>
            <w:tcW w:w="1134" w:type="dxa"/>
          </w:tcPr>
          <w:p w14:paraId="2814A303" w14:textId="77777777" w:rsidR="00CE26D5" w:rsidRPr="00CE26D5" w:rsidRDefault="00CE26D5" w:rsidP="00CE26D5">
            <w:pPr>
              <w:jc w:val="center"/>
              <w:rPr>
                <w:sz w:val="24"/>
              </w:rPr>
            </w:pPr>
          </w:p>
        </w:tc>
        <w:tc>
          <w:tcPr>
            <w:tcW w:w="1134" w:type="dxa"/>
          </w:tcPr>
          <w:p w14:paraId="3ABE80EF"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3965184E"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76624D1D"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34353724" w14:textId="77777777" w:rsidR="00CE26D5" w:rsidRPr="00CE26D5" w:rsidRDefault="00CE26D5" w:rsidP="00CE26D5">
            <w:pPr>
              <w:tabs>
                <w:tab w:val="right" w:leader="dot" w:pos="9345"/>
              </w:tabs>
              <w:spacing w:after="0"/>
              <w:rPr>
                <w:iCs/>
                <w:sz w:val="24"/>
                <w:lang w:eastAsia="en-US"/>
              </w:rPr>
            </w:pPr>
          </w:p>
        </w:tc>
      </w:tr>
      <w:tr w:rsidR="00CE26D5" w:rsidRPr="00CE26D5" w14:paraId="0317CF8F" w14:textId="77777777" w:rsidTr="00CE26D5">
        <w:trPr>
          <w:trHeight w:val="183"/>
          <w:jc w:val="center"/>
        </w:trPr>
        <w:tc>
          <w:tcPr>
            <w:tcW w:w="2211" w:type="dxa"/>
            <w:vAlign w:val="center"/>
          </w:tcPr>
          <w:p w14:paraId="72686C15" w14:textId="77777777" w:rsidR="00CE26D5" w:rsidRPr="00CE26D5" w:rsidRDefault="00CE26D5" w:rsidP="00CE26D5">
            <w:pPr>
              <w:tabs>
                <w:tab w:val="right" w:leader="dot" w:pos="9345"/>
              </w:tabs>
              <w:spacing w:after="0"/>
              <w:jc w:val="center"/>
              <w:rPr>
                <w:sz w:val="24"/>
                <w:lang w:eastAsia="en-US"/>
              </w:rPr>
            </w:pPr>
            <w:r w:rsidRPr="00CE26D5">
              <w:rPr>
                <w:sz w:val="24"/>
                <w:lang w:eastAsia="en-US"/>
              </w:rPr>
              <w:t>д. Васенки</w:t>
            </w:r>
          </w:p>
        </w:tc>
        <w:tc>
          <w:tcPr>
            <w:tcW w:w="1612" w:type="dxa"/>
            <w:vAlign w:val="center"/>
          </w:tcPr>
          <w:p w14:paraId="2B074476" w14:textId="77777777" w:rsidR="00CE26D5" w:rsidRPr="00CE26D5" w:rsidRDefault="00CE26D5" w:rsidP="00CE26D5">
            <w:pPr>
              <w:tabs>
                <w:tab w:val="right" w:leader="dot" w:pos="9345"/>
              </w:tabs>
              <w:spacing w:after="0"/>
              <w:jc w:val="center"/>
              <w:rPr>
                <w:iCs/>
                <w:sz w:val="24"/>
                <w:lang w:eastAsia="en-US"/>
              </w:rPr>
            </w:pPr>
            <w:r w:rsidRPr="00CE26D5">
              <w:rPr>
                <w:iCs/>
                <w:sz w:val="24"/>
                <w:lang w:eastAsia="en-US"/>
              </w:rPr>
              <w:t>Набережная</w:t>
            </w:r>
          </w:p>
        </w:tc>
        <w:tc>
          <w:tcPr>
            <w:tcW w:w="2663" w:type="dxa"/>
            <w:vAlign w:val="center"/>
          </w:tcPr>
          <w:p w14:paraId="50DA2CD2" w14:textId="77777777" w:rsidR="00CE26D5" w:rsidRPr="00CE26D5" w:rsidRDefault="00CE26D5" w:rsidP="00CE26D5">
            <w:pPr>
              <w:tabs>
                <w:tab w:val="right" w:leader="dot" w:pos="9345"/>
              </w:tabs>
              <w:spacing w:after="0"/>
              <w:ind w:firstLine="709"/>
              <w:jc w:val="center"/>
              <w:rPr>
                <w:iCs/>
                <w:sz w:val="24"/>
                <w:lang w:eastAsia="en-US"/>
              </w:rPr>
            </w:pPr>
          </w:p>
        </w:tc>
        <w:tc>
          <w:tcPr>
            <w:tcW w:w="1589" w:type="dxa"/>
            <w:vAlign w:val="center"/>
          </w:tcPr>
          <w:p w14:paraId="5CF658D7" w14:textId="77777777" w:rsidR="00CE26D5" w:rsidRPr="00CE26D5" w:rsidRDefault="00CE26D5" w:rsidP="00CE26D5">
            <w:pPr>
              <w:tabs>
                <w:tab w:val="right" w:leader="dot" w:pos="9345"/>
              </w:tabs>
              <w:spacing w:after="0"/>
              <w:jc w:val="center"/>
              <w:rPr>
                <w:iCs/>
                <w:sz w:val="24"/>
                <w:lang w:eastAsia="en-US"/>
              </w:rPr>
            </w:pPr>
          </w:p>
        </w:tc>
        <w:tc>
          <w:tcPr>
            <w:tcW w:w="1134" w:type="dxa"/>
          </w:tcPr>
          <w:p w14:paraId="71BB272A" w14:textId="77777777" w:rsidR="00CE26D5" w:rsidRPr="00CE26D5" w:rsidRDefault="00CE26D5" w:rsidP="00CE26D5">
            <w:pPr>
              <w:jc w:val="center"/>
              <w:rPr>
                <w:sz w:val="24"/>
              </w:rPr>
            </w:pPr>
          </w:p>
        </w:tc>
        <w:tc>
          <w:tcPr>
            <w:tcW w:w="1134" w:type="dxa"/>
          </w:tcPr>
          <w:p w14:paraId="33DA6826" w14:textId="77777777" w:rsidR="00CE26D5" w:rsidRPr="00CE26D5" w:rsidRDefault="00CE26D5" w:rsidP="00CE26D5">
            <w:pPr>
              <w:tabs>
                <w:tab w:val="right" w:leader="dot" w:pos="9345"/>
              </w:tabs>
              <w:spacing w:after="0"/>
              <w:ind w:firstLine="709"/>
              <w:jc w:val="center"/>
              <w:rPr>
                <w:iCs/>
                <w:sz w:val="24"/>
                <w:lang w:eastAsia="en-US"/>
              </w:rPr>
            </w:pPr>
          </w:p>
        </w:tc>
        <w:tc>
          <w:tcPr>
            <w:tcW w:w="851" w:type="dxa"/>
          </w:tcPr>
          <w:p w14:paraId="5CDA573D" w14:textId="77777777" w:rsidR="00CE26D5" w:rsidRPr="00CE26D5" w:rsidRDefault="00CE26D5" w:rsidP="00CE26D5">
            <w:pPr>
              <w:tabs>
                <w:tab w:val="right" w:leader="dot" w:pos="9345"/>
              </w:tabs>
              <w:spacing w:after="0"/>
              <w:ind w:firstLine="709"/>
              <w:jc w:val="center"/>
              <w:rPr>
                <w:iCs/>
                <w:sz w:val="24"/>
                <w:lang w:eastAsia="en-US"/>
              </w:rPr>
            </w:pPr>
          </w:p>
        </w:tc>
        <w:tc>
          <w:tcPr>
            <w:tcW w:w="1134" w:type="dxa"/>
          </w:tcPr>
          <w:p w14:paraId="3F51AC68" w14:textId="77777777" w:rsidR="00CE26D5" w:rsidRPr="00CE26D5" w:rsidRDefault="00CE26D5" w:rsidP="00CE26D5">
            <w:pPr>
              <w:tabs>
                <w:tab w:val="right" w:leader="dot" w:pos="9345"/>
              </w:tabs>
              <w:spacing w:after="0"/>
              <w:ind w:firstLine="709"/>
              <w:jc w:val="center"/>
              <w:rPr>
                <w:iCs/>
                <w:sz w:val="24"/>
                <w:lang w:eastAsia="en-US"/>
              </w:rPr>
            </w:pPr>
          </w:p>
        </w:tc>
        <w:tc>
          <w:tcPr>
            <w:tcW w:w="2493" w:type="dxa"/>
          </w:tcPr>
          <w:p w14:paraId="3B4FE52D" w14:textId="77777777" w:rsidR="00CE26D5" w:rsidRPr="00CE26D5" w:rsidRDefault="00CE26D5" w:rsidP="00CE26D5">
            <w:pPr>
              <w:tabs>
                <w:tab w:val="right" w:leader="dot" w:pos="9345"/>
              </w:tabs>
              <w:spacing w:after="0"/>
              <w:rPr>
                <w:iCs/>
                <w:sz w:val="24"/>
                <w:lang w:eastAsia="en-US"/>
              </w:rPr>
            </w:pPr>
          </w:p>
        </w:tc>
      </w:tr>
    </w:tbl>
    <w:p w14:paraId="43825D1E" w14:textId="77777777" w:rsidR="00CE26D5" w:rsidRPr="00CE26D5" w:rsidRDefault="00CE26D5" w:rsidP="00CE26D5">
      <w:pPr>
        <w:ind w:firstLine="709"/>
        <w:rPr>
          <w:rFonts w:eastAsia="Calibri"/>
          <w:color w:val="000000" w:themeColor="text1"/>
        </w:rPr>
      </w:pPr>
    </w:p>
    <w:p w14:paraId="7B3B1C44" w14:textId="77777777" w:rsidR="00CE26D5" w:rsidRPr="00CE26D5" w:rsidRDefault="00CE26D5" w:rsidP="00CE26D5">
      <w:pPr>
        <w:ind w:firstLine="709"/>
        <w:rPr>
          <w:rFonts w:eastAsia="Calibri"/>
          <w:color w:val="000000" w:themeColor="text1"/>
        </w:rPr>
        <w:sectPr w:rsidR="00CE26D5" w:rsidRPr="00CE26D5" w:rsidSect="00BD35F6">
          <w:pgSz w:w="16838" w:h="11906" w:orient="landscape"/>
          <w:pgMar w:top="1701" w:right="1134" w:bottom="851" w:left="1134" w:header="709" w:footer="709" w:gutter="0"/>
          <w:cols w:space="708"/>
          <w:docGrid w:linePitch="381"/>
        </w:sectPr>
      </w:pPr>
    </w:p>
    <w:p w14:paraId="25B861C7" w14:textId="77777777" w:rsidR="00CE26D5" w:rsidRPr="00CE26D5" w:rsidRDefault="00CE26D5" w:rsidP="00CE26D5">
      <w:pPr>
        <w:ind w:firstLine="709"/>
        <w:rPr>
          <w:rFonts w:eastAsia="Calibri"/>
          <w:b/>
          <w:color w:val="000000" w:themeColor="text1"/>
        </w:rPr>
      </w:pPr>
      <w:r w:rsidRPr="00CE26D5">
        <w:rPr>
          <w:rFonts w:eastAsia="Calibri"/>
          <w:b/>
          <w:color w:val="000000" w:themeColor="text1"/>
        </w:rPr>
        <w:t xml:space="preserve">Общественный пассажирский транспорт </w:t>
      </w:r>
    </w:p>
    <w:p w14:paraId="2D8BD98C" w14:textId="77777777" w:rsidR="00CE26D5" w:rsidRPr="00CE26D5" w:rsidRDefault="00CE26D5" w:rsidP="00CE26D5">
      <w:pPr>
        <w:ind w:firstLine="709"/>
        <w:rPr>
          <w:rFonts w:eastAsia="Calibri"/>
          <w:color w:val="000000" w:themeColor="text1"/>
        </w:rPr>
      </w:pPr>
      <w:r w:rsidRPr="00CE26D5">
        <w:rPr>
          <w:rFonts w:eastAsia="Calibri"/>
          <w:color w:val="000000" w:themeColor="text1"/>
        </w:rPr>
        <w:t>По территории Афанасьевского муниципального округа пассажирские перевозки осуществляются автобусным транспортом. Сеть общественного транспорта состоит из внутри муниципальных автобусных маршрутов.</w:t>
      </w:r>
    </w:p>
    <w:p w14:paraId="6925A9EC" w14:textId="77777777" w:rsidR="00CE26D5" w:rsidRPr="00CE26D5" w:rsidRDefault="00CE26D5" w:rsidP="00CE26D5">
      <w:pPr>
        <w:ind w:firstLine="709"/>
        <w:rPr>
          <w:rFonts w:eastAsia="Calibri"/>
          <w:color w:val="000000" w:themeColor="text1"/>
        </w:rPr>
      </w:pPr>
      <w:r w:rsidRPr="00CE26D5">
        <w:rPr>
          <w:rFonts w:eastAsia="Calibri"/>
          <w:color w:val="000000" w:themeColor="text1"/>
        </w:rPr>
        <w:t>Уровень автомобилизации по Афанасьевскому муниципальному округу высокий.</w:t>
      </w:r>
    </w:p>
    <w:p w14:paraId="64F4A94F" w14:textId="77777777" w:rsidR="00CE26D5" w:rsidRPr="00CE26D5" w:rsidRDefault="00CE26D5" w:rsidP="00CE26D5">
      <w:pPr>
        <w:ind w:firstLine="709"/>
        <w:rPr>
          <w:rFonts w:eastAsia="Calibri"/>
          <w:color w:val="000000" w:themeColor="text1"/>
        </w:rPr>
      </w:pPr>
      <w:r w:rsidRPr="00CE26D5">
        <w:rPr>
          <w:rFonts w:eastAsia="Calibri"/>
          <w:color w:val="000000" w:themeColor="text1"/>
        </w:rPr>
        <w:t>Индивидуальные легковые автомобили хранятся на территории усадеб, преимущественно в одноэтажных гаражах боксового типа.</w:t>
      </w:r>
    </w:p>
    <w:p w14:paraId="19102F17" w14:textId="77777777" w:rsidR="00CE26D5" w:rsidRPr="00CE26D5" w:rsidRDefault="00CE26D5" w:rsidP="00CE26D5">
      <w:pPr>
        <w:ind w:firstLine="709"/>
        <w:rPr>
          <w:rFonts w:eastAsia="Calibri"/>
          <w:color w:val="000000" w:themeColor="text1"/>
        </w:rPr>
      </w:pPr>
      <w:r w:rsidRPr="00CE26D5">
        <w:rPr>
          <w:rFonts w:eastAsia="Calibri"/>
          <w:color w:val="000000" w:themeColor="text1"/>
        </w:rPr>
        <w:t>На территории Афанасьевского муниципального округа действуют 2 АЗС, 1 газозаправочная станция и 5 станций технического обслуживания автомобилей.</w:t>
      </w:r>
    </w:p>
    <w:p w14:paraId="1CEB54B5" w14:textId="77777777" w:rsidR="00CE26D5" w:rsidRPr="00CE26D5" w:rsidRDefault="00CE26D5" w:rsidP="00CE26D5">
      <w:pPr>
        <w:ind w:firstLine="709"/>
        <w:rPr>
          <w:b/>
          <w:color w:val="000000" w:themeColor="text1"/>
        </w:rPr>
      </w:pPr>
      <w:r w:rsidRPr="00CE26D5">
        <w:rPr>
          <w:b/>
          <w:color w:val="000000" w:themeColor="text1"/>
        </w:rPr>
        <w:t xml:space="preserve"> Проектное решение</w:t>
      </w:r>
    </w:p>
    <w:p w14:paraId="0B1D64F2" w14:textId="77777777" w:rsidR="00CE26D5" w:rsidRPr="00CE26D5" w:rsidRDefault="00CE26D5" w:rsidP="00CE26D5">
      <w:pPr>
        <w:ind w:firstLine="709"/>
        <w:rPr>
          <w:rFonts w:eastAsia="Calibri"/>
          <w:color w:val="000000" w:themeColor="text1"/>
        </w:rPr>
      </w:pPr>
      <w:r w:rsidRPr="00CE26D5">
        <w:rPr>
          <w:rFonts w:eastAsia="Calibri"/>
          <w:color w:val="000000" w:themeColor="text1"/>
        </w:rPr>
        <w:t xml:space="preserve">Проектные предложения по развитию транспортной инфраструктуры Афанасьевского муниципального округа разработаны на основе решений, принятых в документах территориального планирования: </w:t>
      </w:r>
    </w:p>
    <w:p w14:paraId="01B64C71" w14:textId="77777777" w:rsidR="00CE26D5" w:rsidRPr="00CE26D5" w:rsidRDefault="00CE26D5" w:rsidP="00CE26D5">
      <w:pPr>
        <w:ind w:firstLine="709"/>
        <w:rPr>
          <w:rFonts w:eastAsia="Calibri"/>
          <w:color w:val="000000" w:themeColor="text1"/>
        </w:rPr>
      </w:pPr>
      <w:r w:rsidRPr="00CE26D5">
        <w:rPr>
          <w:rFonts w:eastAsia="Calibri"/>
          <w:color w:val="000000" w:themeColor="text1"/>
        </w:rPr>
        <w:t xml:space="preserve">- схеме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w:t>
      </w:r>
    </w:p>
    <w:p w14:paraId="499F4B30" w14:textId="77777777" w:rsidR="00CE26D5" w:rsidRPr="00CE26D5" w:rsidRDefault="00CE26D5" w:rsidP="00CE26D5">
      <w:pPr>
        <w:ind w:firstLine="709"/>
        <w:rPr>
          <w:rFonts w:eastAsia="Calibri"/>
          <w:color w:val="000000" w:themeColor="text1"/>
        </w:rPr>
      </w:pPr>
      <w:r w:rsidRPr="00CE26D5">
        <w:rPr>
          <w:rFonts w:eastAsia="Calibri"/>
          <w:color w:val="000000" w:themeColor="text1"/>
        </w:rPr>
        <w:t xml:space="preserve">- схеме территориального планирования Кировской области, </w:t>
      </w:r>
    </w:p>
    <w:p w14:paraId="7F145CDC" w14:textId="77777777" w:rsidR="00CE26D5" w:rsidRPr="00CE26D5" w:rsidRDefault="00CE26D5" w:rsidP="00CE26D5">
      <w:pPr>
        <w:ind w:firstLine="709"/>
        <w:rPr>
          <w:rFonts w:eastAsia="Calibri"/>
          <w:color w:val="000000" w:themeColor="text1"/>
        </w:rPr>
      </w:pPr>
      <w:r w:rsidRPr="00CE26D5">
        <w:rPr>
          <w:rFonts w:eastAsia="Calibri"/>
          <w:color w:val="000000" w:themeColor="text1"/>
        </w:rPr>
        <w:t>- программ и стратегий развития транспортной инфраструктуры всех уровней;</w:t>
      </w:r>
    </w:p>
    <w:p w14:paraId="4B3B4E65" w14:textId="77777777" w:rsidR="00CE26D5" w:rsidRPr="00CE26D5" w:rsidRDefault="00CE26D5" w:rsidP="00CE26D5">
      <w:pPr>
        <w:ind w:firstLine="709"/>
        <w:rPr>
          <w:rFonts w:eastAsia="Calibri"/>
          <w:color w:val="000000" w:themeColor="text1"/>
        </w:rPr>
      </w:pPr>
      <w:r w:rsidRPr="00CE26D5">
        <w:rPr>
          <w:rFonts w:eastAsia="Calibri"/>
          <w:color w:val="000000" w:themeColor="text1"/>
        </w:rPr>
        <w:t>- учета обеспечения УДС территорий перспективного строительства в населенных пунктах муниципального округа.</w:t>
      </w:r>
    </w:p>
    <w:p w14:paraId="3D3B56E0" w14:textId="77777777" w:rsidR="00CE26D5" w:rsidRPr="00CE26D5" w:rsidRDefault="00CE26D5" w:rsidP="00CE26D5">
      <w:pPr>
        <w:ind w:firstLine="709"/>
        <w:rPr>
          <w:rFonts w:eastAsia="Calibri"/>
          <w:b/>
          <w:color w:val="000000" w:themeColor="text1"/>
        </w:rPr>
      </w:pPr>
      <w:r w:rsidRPr="00CE26D5">
        <w:rPr>
          <w:rFonts w:eastAsia="Calibri"/>
          <w:b/>
          <w:color w:val="000000" w:themeColor="text1"/>
        </w:rPr>
        <w:t>Внешний транспорт</w:t>
      </w:r>
    </w:p>
    <w:p w14:paraId="2880B594" w14:textId="77777777" w:rsidR="00CE26D5" w:rsidRPr="00CE26D5" w:rsidRDefault="00CE26D5" w:rsidP="00CE26D5">
      <w:pPr>
        <w:ind w:firstLine="709"/>
        <w:rPr>
          <w:rFonts w:eastAsia="Calibri"/>
          <w:b/>
          <w:color w:val="000000" w:themeColor="text1"/>
        </w:rPr>
      </w:pPr>
      <w:r w:rsidRPr="00CE26D5">
        <w:rPr>
          <w:rFonts w:eastAsia="Calibri"/>
          <w:b/>
          <w:color w:val="000000" w:themeColor="text1"/>
        </w:rPr>
        <w:t>Железнодорожный транспорт</w:t>
      </w:r>
    </w:p>
    <w:p w14:paraId="6CC2BF50" w14:textId="77777777" w:rsidR="00CE26D5" w:rsidRPr="00CE26D5" w:rsidRDefault="00CE26D5" w:rsidP="00CE26D5">
      <w:pPr>
        <w:ind w:firstLine="709"/>
        <w:rPr>
          <w:color w:val="000000" w:themeColor="text1"/>
        </w:rPr>
      </w:pPr>
      <w:r w:rsidRPr="00CE26D5">
        <w:rPr>
          <w:rFonts w:eastAsia="Calibri"/>
          <w:color w:val="000000" w:themeColor="text1"/>
        </w:rPr>
        <w:t xml:space="preserve">На территории Афанасьевского муниципального округа не планируется размещение каких-либо объектов железнодорожного транспорта. </w:t>
      </w:r>
    </w:p>
    <w:p w14:paraId="06324405" w14:textId="77777777" w:rsidR="00CE26D5" w:rsidRPr="00CE26D5" w:rsidRDefault="00CE26D5" w:rsidP="00CE26D5">
      <w:pPr>
        <w:ind w:firstLine="709"/>
        <w:rPr>
          <w:color w:val="000000" w:themeColor="text1"/>
        </w:rPr>
      </w:pPr>
      <w:r w:rsidRPr="00CE26D5">
        <w:rPr>
          <w:color w:val="000000" w:themeColor="text1"/>
        </w:rPr>
        <w:t>Планирующихся объектов федерального значения в области автомобильного, воздушного и водного транспорта на территории Афанасьевского муниципального округа не предусматривается.</w:t>
      </w:r>
    </w:p>
    <w:p w14:paraId="51683348" w14:textId="77777777" w:rsidR="00CE26D5" w:rsidRPr="00CE26D5" w:rsidRDefault="00CE26D5" w:rsidP="00CE26D5">
      <w:pPr>
        <w:ind w:firstLine="709"/>
        <w:rPr>
          <w:rFonts w:eastAsia="Calibri"/>
          <w:b/>
          <w:color w:val="000000" w:themeColor="text1"/>
        </w:rPr>
      </w:pPr>
      <w:r w:rsidRPr="00CE26D5">
        <w:rPr>
          <w:rFonts w:eastAsia="Calibri"/>
          <w:b/>
          <w:color w:val="000000" w:themeColor="text1"/>
        </w:rPr>
        <w:t>Автомобильный транспорт</w:t>
      </w:r>
    </w:p>
    <w:p w14:paraId="2584253A" w14:textId="77777777" w:rsidR="00CE26D5" w:rsidRPr="00CE26D5" w:rsidRDefault="00CE26D5" w:rsidP="00CE26D5">
      <w:pPr>
        <w:ind w:firstLine="709"/>
        <w:rPr>
          <w:rFonts w:eastAsia="Calibri"/>
          <w:color w:val="000000" w:themeColor="text1"/>
        </w:rPr>
      </w:pPr>
      <w:r w:rsidRPr="00CE26D5">
        <w:rPr>
          <w:rFonts w:eastAsia="Calibri"/>
          <w:color w:val="000000" w:themeColor="text1"/>
        </w:rPr>
        <w:t xml:space="preserve">Проектом предлагается развитие опорной сети автомобильных дорог Афанасьевского муниципального округа с повышением ее технических и качественных характеристик, с учетом сложившейся структуры, а также на основе анализа экономического развития территорий. </w:t>
      </w:r>
    </w:p>
    <w:p w14:paraId="5994F444" w14:textId="77777777" w:rsidR="00CE26D5" w:rsidRPr="00CE26D5" w:rsidRDefault="00CE26D5" w:rsidP="00CE26D5">
      <w:pPr>
        <w:ind w:firstLine="709"/>
        <w:rPr>
          <w:rFonts w:eastAsia="Calibri"/>
          <w:color w:val="000000" w:themeColor="text1"/>
        </w:rPr>
      </w:pPr>
      <w:r w:rsidRPr="00CE26D5">
        <w:rPr>
          <w:rFonts w:eastAsia="Calibri"/>
          <w:color w:val="000000" w:themeColor="text1"/>
        </w:rPr>
        <w:t xml:space="preserve">Основой автодорожного каркаса округа является сеть автодорог общего пользования федерального, регионального, местного значения. </w:t>
      </w:r>
    </w:p>
    <w:p w14:paraId="426BB882" w14:textId="77777777" w:rsidR="00CE26D5" w:rsidRPr="00CE26D5" w:rsidRDefault="00CE26D5" w:rsidP="00CE26D5">
      <w:pPr>
        <w:ind w:firstLine="709"/>
        <w:rPr>
          <w:rFonts w:eastAsia="Calibri"/>
          <w:color w:val="000000" w:themeColor="text1"/>
        </w:rPr>
      </w:pPr>
      <w:r w:rsidRPr="00CE26D5">
        <w:rPr>
          <w:rFonts w:eastAsia="Calibri"/>
          <w:color w:val="000000" w:themeColor="text1"/>
        </w:rPr>
        <w:t xml:space="preserve">В схеме территориального планирования Кировской области предусматриваются следующие мероприятия по развитию транспортной инфраструктуры региона: </w:t>
      </w:r>
    </w:p>
    <w:p w14:paraId="39922AF8" w14:textId="77777777" w:rsidR="00CE26D5" w:rsidRPr="00CE26D5" w:rsidRDefault="00CE26D5" w:rsidP="00CE26D5">
      <w:pPr>
        <w:ind w:firstLine="709"/>
        <w:rPr>
          <w:rFonts w:eastAsia="Calibri"/>
          <w:color w:val="000000" w:themeColor="text1"/>
        </w:rPr>
      </w:pPr>
      <w:r w:rsidRPr="00CE26D5">
        <w:rPr>
          <w:rFonts w:eastAsia="Calibri"/>
          <w:color w:val="000000" w:themeColor="text1"/>
        </w:rPr>
        <w:t>- строительство автомобильной дороги «Обход пгт Афанасьево» (с южной части поселка) в 2025-2030 года;</w:t>
      </w:r>
    </w:p>
    <w:p w14:paraId="37873A78" w14:textId="77777777" w:rsidR="00CE26D5" w:rsidRPr="00CE26D5" w:rsidRDefault="00CE26D5" w:rsidP="00CE26D5">
      <w:pPr>
        <w:ind w:firstLine="709"/>
        <w:rPr>
          <w:rFonts w:eastAsia="Calibri"/>
          <w:color w:val="000000" w:themeColor="text1"/>
        </w:rPr>
      </w:pPr>
      <w:r w:rsidRPr="00CE26D5">
        <w:rPr>
          <w:rFonts w:eastAsia="Calibri"/>
          <w:color w:val="000000" w:themeColor="text1"/>
        </w:rPr>
        <w:t>- реконструкция автомобильной дороги Афанасьево-Глазов (протяженностью 51,3 км) в 2020-2030 года;</w:t>
      </w:r>
    </w:p>
    <w:p w14:paraId="59DAE748" w14:textId="77777777" w:rsidR="00CE26D5" w:rsidRPr="00CE26D5" w:rsidRDefault="00CE26D5" w:rsidP="00CE26D5">
      <w:pPr>
        <w:ind w:firstLine="709"/>
        <w:rPr>
          <w:rFonts w:eastAsia="Calibri"/>
          <w:color w:val="000000" w:themeColor="text1"/>
        </w:rPr>
      </w:pPr>
      <w:r w:rsidRPr="00CE26D5">
        <w:rPr>
          <w:rFonts w:eastAsia="Calibri"/>
          <w:color w:val="000000" w:themeColor="text1"/>
        </w:rPr>
        <w:t>Основные решения генерального плана направлены на расширение и развитие местной автодорожной сети, создание дополнительных выходов на существующую сеть региональных дорог, обеспечение всех населенных пунктов округа подъездами с твердым покрытием, исключение транспортного транзита по территории жилых зон, обеспечение удобных и кратчайших транспортных связей всех зон между собой и внешними транспортными направлениями.</w:t>
      </w:r>
    </w:p>
    <w:p w14:paraId="3DE79F41" w14:textId="77777777" w:rsidR="00CE26D5" w:rsidRPr="00CE26D5" w:rsidRDefault="00CE26D5" w:rsidP="00CE26D5">
      <w:pPr>
        <w:ind w:firstLine="709"/>
        <w:rPr>
          <w:rFonts w:eastAsia="Calibri"/>
          <w:b/>
          <w:color w:val="000000" w:themeColor="text1"/>
        </w:rPr>
      </w:pPr>
      <w:r w:rsidRPr="00CE26D5">
        <w:rPr>
          <w:rFonts w:eastAsia="Calibri"/>
          <w:b/>
          <w:color w:val="000000" w:themeColor="text1"/>
        </w:rPr>
        <w:t>Речной транспорт</w:t>
      </w:r>
    </w:p>
    <w:p w14:paraId="79D5623E" w14:textId="77777777" w:rsidR="00CE26D5" w:rsidRPr="00CE26D5" w:rsidRDefault="00CE26D5" w:rsidP="00CE26D5">
      <w:pPr>
        <w:ind w:firstLine="709"/>
        <w:rPr>
          <w:rFonts w:eastAsia="Calibri"/>
          <w:color w:val="000000" w:themeColor="text1"/>
        </w:rPr>
      </w:pPr>
      <w:r w:rsidRPr="00CE26D5">
        <w:rPr>
          <w:rFonts w:eastAsia="Calibri"/>
          <w:color w:val="000000" w:themeColor="text1"/>
        </w:rPr>
        <w:t>В области речного транспорта проектом не предусматривается модернизация и развитие пассажирских перевозок общественным водным транспортом, обустройства причалов и портового хозяйства, а также развитие туристских и прогулочных перевозок.</w:t>
      </w:r>
    </w:p>
    <w:p w14:paraId="0A26D85E" w14:textId="77777777" w:rsidR="00CE26D5" w:rsidRPr="00CE26D5" w:rsidRDefault="00CE26D5" w:rsidP="00CE26D5">
      <w:pPr>
        <w:ind w:firstLine="709"/>
        <w:rPr>
          <w:rFonts w:eastAsia="Calibri"/>
          <w:b/>
          <w:color w:val="000000" w:themeColor="text1"/>
        </w:rPr>
      </w:pPr>
      <w:r w:rsidRPr="00CE26D5">
        <w:rPr>
          <w:rFonts w:eastAsia="Calibri"/>
          <w:b/>
          <w:color w:val="000000" w:themeColor="text1"/>
        </w:rPr>
        <w:t>Улично-дорожная сеть</w:t>
      </w:r>
    </w:p>
    <w:p w14:paraId="0F473ABC" w14:textId="77777777" w:rsidR="00CE26D5" w:rsidRPr="00CE26D5" w:rsidRDefault="00CE26D5" w:rsidP="00CE26D5">
      <w:pPr>
        <w:ind w:firstLine="709"/>
        <w:rPr>
          <w:rFonts w:eastAsia="Calibri"/>
          <w:color w:val="000000" w:themeColor="text1"/>
        </w:rPr>
      </w:pPr>
      <w:r w:rsidRPr="00CE26D5">
        <w:rPr>
          <w:rFonts w:eastAsia="Calibri"/>
          <w:color w:val="000000" w:themeColor="text1"/>
        </w:rPr>
        <w:t>Основные направления развития улично-дорожной сети округа предусматривают структурирование уличного каркаса по категориям в виде единой системы в увязке с планировочной структурой, обеспечивающей удобные, быстрые и безопасные транспортные связи со всеми функциональными зонами.</w:t>
      </w:r>
    </w:p>
    <w:p w14:paraId="3AA4F4B2" w14:textId="77777777" w:rsidR="00CE26D5" w:rsidRPr="00CE26D5" w:rsidRDefault="00CE26D5" w:rsidP="00CE26D5">
      <w:pPr>
        <w:ind w:firstLine="709"/>
        <w:rPr>
          <w:rFonts w:eastAsia="Calibri"/>
          <w:color w:val="000000" w:themeColor="text1"/>
        </w:rPr>
      </w:pPr>
      <w:r w:rsidRPr="00CE26D5">
        <w:rPr>
          <w:rFonts w:eastAsia="Calibri"/>
          <w:color w:val="000000" w:themeColor="text1"/>
        </w:rPr>
        <w:t>Новое строительство сети улиц и дорог в соответствии с перспективами их территориального развития и проведение ремонтных работ на внутрипоселковых дорогах и улицах с устройством капитального покрытия проезжей части в сельских населенных пунктах округа не предусматривается.</w:t>
      </w:r>
    </w:p>
    <w:p w14:paraId="654C258E" w14:textId="77777777" w:rsidR="00CE26D5" w:rsidRPr="00CE26D5" w:rsidRDefault="00CE26D5" w:rsidP="00CE26D5">
      <w:pPr>
        <w:ind w:firstLine="709"/>
        <w:rPr>
          <w:rFonts w:eastAsia="Calibri"/>
          <w:b/>
          <w:color w:val="000000" w:themeColor="text1"/>
        </w:rPr>
      </w:pPr>
      <w:r w:rsidRPr="00CE26D5">
        <w:rPr>
          <w:rFonts w:eastAsia="Calibri"/>
          <w:b/>
          <w:color w:val="000000" w:themeColor="text1"/>
        </w:rPr>
        <w:t xml:space="preserve">Общественный пассажирский транспорт </w:t>
      </w:r>
    </w:p>
    <w:p w14:paraId="3549B112" w14:textId="77777777" w:rsidR="00CE26D5" w:rsidRPr="00CE26D5" w:rsidRDefault="00CE26D5" w:rsidP="00CE26D5">
      <w:pPr>
        <w:rPr>
          <w:rFonts w:cs="Arial"/>
          <w:b/>
          <w:color w:val="FF0000"/>
          <w:szCs w:val="28"/>
        </w:rPr>
      </w:pPr>
      <w:r w:rsidRPr="00CE26D5">
        <w:rPr>
          <w:rFonts w:eastAsia="Calibri"/>
          <w:color w:val="FF0000"/>
        </w:rPr>
        <w:t xml:space="preserve">           </w:t>
      </w:r>
      <w:r w:rsidRPr="00CE26D5">
        <w:rPr>
          <w:rFonts w:eastAsia="Calibri"/>
          <w:color w:val="000000" w:themeColor="text1"/>
        </w:rPr>
        <w:t>Существующая маршрутная сеть общественного транспорта сохраняется. Движение пассажирского транспорта находится по сети магистральных улиц.</w:t>
      </w:r>
      <w:r w:rsidRPr="00CE26D5">
        <w:rPr>
          <w:rFonts w:cs="Arial"/>
          <w:b/>
          <w:color w:val="FF0000"/>
          <w:szCs w:val="28"/>
        </w:rPr>
        <w:t xml:space="preserve"> </w:t>
      </w:r>
    </w:p>
    <w:p w14:paraId="671ADC60" w14:textId="77777777" w:rsidR="00CE26D5" w:rsidRPr="00CE26D5" w:rsidRDefault="00CE26D5" w:rsidP="00CE26D5">
      <w:pPr>
        <w:keepNext/>
        <w:keepLines/>
        <w:tabs>
          <w:tab w:val="left" w:pos="9344"/>
        </w:tabs>
        <w:spacing w:before="240"/>
        <w:ind w:firstLine="851"/>
        <w:outlineLvl w:val="2"/>
        <w:rPr>
          <w:rFonts w:cs="Arial"/>
          <w:b/>
          <w:color w:val="000000" w:themeColor="text1"/>
          <w:szCs w:val="28"/>
        </w:rPr>
      </w:pPr>
      <w:r w:rsidRPr="00CE26D5">
        <w:rPr>
          <w:rFonts w:cs="Arial"/>
          <w:b/>
          <w:color w:val="000000" w:themeColor="text1"/>
          <w:szCs w:val="28"/>
        </w:rPr>
        <w:t>2.3.11. Инженерная инфраструктура</w:t>
      </w:r>
    </w:p>
    <w:p w14:paraId="0C852ABE" w14:textId="77777777" w:rsidR="00CE26D5" w:rsidRPr="00CE26D5" w:rsidRDefault="00CE26D5" w:rsidP="00CE26D5">
      <w:pPr>
        <w:ind w:firstLine="709"/>
        <w:rPr>
          <w:b/>
          <w:color w:val="000000" w:themeColor="text1"/>
        </w:rPr>
      </w:pPr>
      <w:r w:rsidRPr="00CE26D5">
        <w:rPr>
          <w:b/>
          <w:color w:val="000000" w:themeColor="text1"/>
        </w:rPr>
        <w:t>Электроснабжение</w:t>
      </w:r>
    </w:p>
    <w:p w14:paraId="6BC562A8" w14:textId="77777777" w:rsidR="00CE26D5" w:rsidRPr="00CE26D5" w:rsidRDefault="00CE26D5" w:rsidP="00CE26D5">
      <w:pPr>
        <w:ind w:firstLine="709"/>
        <w:rPr>
          <w:b/>
          <w:color w:val="000000" w:themeColor="text1"/>
        </w:rPr>
      </w:pPr>
      <w:r w:rsidRPr="00CE26D5">
        <w:rPr>
          <w:b/>
          <w:color w:val="000000" w:themeColor="text1"/>
        </w:rPr>
        <w:t>Существующее положение</w:t>
      </w:r>
    </w:p>
    <w:p w14:paraId="0E66CA9C" w14:textId="77777777" w:rsidR="00CE26D5" w:rsidRPr="00CE26D5" w:rsidRDefault="00CE26D5" w:rsidP="00CE26D5">
      <w:pPr>
        <w:ind w:firstLine="709"/>
        <w:rPr>
          <w:color w:val="000000"/>
          <w:szCs w:val="28"/>
        </w:rPr>
      </w:pPr>
      <w:r w:rsidRPr="00CE26D5">
        <w:rPr>
          <w:color w:val="000000" w:themeColor="text1"/>
          <w:szCs w:val="28"/>
        </w:rPr>
        <w:t xml:space="preserve">Согласно информации, предоставленной администрацией Афанасьевского муниципального округа на территории округа электроснабжение </w:t>
      </w:r>
      <w:r w:rsidRPr="00CE26D5">
        <w:rPr>
          <w:color w:val="000000"/>
          <w:szCs w:val="28"/>
        </w:rPr>
        <w:t xml:space="preserve">осуществляется по линиям электропередачи напряжением 110кВ, 35кВ, 10кВ. На территории района находится пять головных подстанций: </w:t>
      </w:r>
    </w:p>
    <w:p w14:paraId="187774A7" w14:textId="77777777" w:rsidR="00CE26D5" w:rsidRPr="00CE26D5" w:rsidRDefault="00CE26D5" w:rsidP="00CE26D5">
      <w:pPr>
        <w:ind w:firstLine="709"/>
        <w:rPr>
          <w:color w:val="000000"/>
          <w:szCs w:val="28"/>
        </w:rPr>
      </w:pPr>
      <w:r w:rsidRPr="00CE26D5">
        <w:rPr>
          <w:color w:val="000000"/>
          <w:szCs w:val="28"/>
        </w:rPr>
        <w:t>-Афанасьевская подстанция располагается по адресу: Кировская область, Афанасьевский м.о., д. Ичетовкины с напряжением 110кВ;</w:t>
      </w:r>
    </w:p>
    <w:p w14:paraId="39C2E410" w14:textId="77777777" w:rsidR="00CE26D5" w:rsidRPr="00CE26D5" w:rsidRDefault="00CE26D5" w:rsidP="00CE26D5">
      <w:pPr>
        <w:ind w:firstLine="709"/>
        <w:rPr>
          <w:color w:val="000000"/>
          <w:szCs w:val="28"/>
        </w:rPr>
      </w:pPr>
      <w:r w:rsidRPr="00CE26D5">
        <w:rPr>
          <w:color w:val="000000"/>
          <w:szCs w:val="28"/>
        </w:rPr>
        <w:t>-подстанция в с. Бисерово, расположена по улице Шоссейная, с. Бисерово, Афанасьевский м.о., Кировская область, напряжение - 110кВ;</w:t>
      </w:r>
    </w:p>
    <w:p w14:paraId="04B418E7" w14:textId="77777777" w:rsidR="00CE26D5" w:rsidRPr="00CE26D5" w:rsidRDefault="00CE26D5" w:rsidP="00CE26D5">
      <w:pPr>
        <w:ind w:firstLine="709"/>
        <w:rPr>
          <w:color w:val="000000"/>
          <w:szCs w:val="28"/>
        </w:rPr>
      </w:pPr>
      <w:r w:rsidRPr="00CE26D5">
        <w:rPr>
          <w:color w:val="000000"/>
          <w:szCs w:val="28"/>
        </w:rPr>
        <w:t>-подстанция д. Езжа находится по адресу: Кировская область, Афанасьевский м.о., д. Езжа с напряжением 35/10кВ;</w:t>
      </w:r>
    </w:p>
    <w:p w14:paraId="0C2BF64A" w14:textId="77777777" w:rsidR="00CE26D5" w:rsidRPr="00CE26D5" w:rsidRDefault="00CE26D5" w:rsidP="00CE26D5">
      <w:pPr>
        <w:ind w:firstLine="709"/>
        <w:rPr>
          <w:color w:val="000000"/>
          <w:szCs w:val="28"/>
        </w:rPr>
      </w:pPr>
      <w:r w:rsidRPr="00CE26D5">
        <w:rPr>
          <w:color w:val="000000"/>
          <w:szCs w:val="28"/>
        </w:rPr>
        <w:t>-подстанция с. Гордино напряженностью 35/10кВ расположена по адресу: Кировская область, Афанасьевский м.о., с. Гордино, ул. Октябрьская;</w:t>
      </w:r>
    </w:p>
    <w:p w14:paraId="0D943A58" w14:textId="77777777" w:rsidR="00CE26D5" w:rsidRPr="00CE26D5" w:rsidRDefault="00CE26D5" w:rsidP="00CE26D5">
      <w:pPr>
        <w:ind w:firstLine="709"/>
        <w:rPr>
          <w:color w:val="000000"/>
          <w:szCs w:val="28"/>
        </w:rPr>
      </w:pPr>
      <w:r w:rsidRPr="00CE26D5">
        <w:rPr>
          <w:color w:val="000000"/>
          <w:szCs w:val="28"/>
        </w:rPr>
        <w:t>-подстанция с. Пашино с напряжением 10кВ находится вблизи с. Пашино Афанасьевского м.о., Кировской области.</w:t>
      </w:r>
    </w:p>
    <w:p w14:paraId="0A8F040F" w14:textId="77777777" w:rsidR="00CE26D5" w:rsidRPr="00CE26D5" w:rsidRDefault="00CE26D5" w:rsidP="00CE26D5">
      <w:pPr>
        <w:rPr>
          <w:color w:val="000000"/>
          <w:szCs w:val="28"/>
        </w:rPr>
      </w:pPr>
      <w:r w:rsidRPr="00CE26D5">
        <w:rPr>
          <w:color w:val="000000"/>
          <w:szCs w:val="28"/>
        </w:rPr>
        <w:t xml:space="preserve">Нетрадиционных источников электроснабжения на территории округа нет. </w:t>
      </w:r>
    </w:p>
    <w:p w14:paraId="2B9B6EDE" w14:textId="77777777" w:rsidR="00CE26D5" w:rsidRPr="00CE26D5" w:rsidRDefault="00CE26D5" w:rsidP="00CE26D5">
      <w:pPr>
        <w:ind w:firstLine="567"/>
        <w:rPr>
          <w:color w:val="000000"/>
          <w:szCs w:val="28"/>
        </w:rPr>
      </w:pPr>
      <w:r w:rsidRPr="00CE26D5">
        <w:rPr>
          <w:color w:val="000000"/>
          <w:szCs w:val="28"/>
        </w:rPr>
        <w:t xml:space="preserve">   Линии электропередач и трансформаторные подстанции находятся в удовлетворительном состоянии. При возникновении аварийной ситуации оперативно производится их ремонт или замена. </w:t>
      </w:r>
    </w:p>
    <w:p w14:paraId="04F91611" w14:textId="77777777" w:rsidR="00CE26D5" w:rsidRPr="00CE26D5" w:rsidRDefault="00CE26D5" w:rsidP="00CE26D5">
      <w:pPr>
        <w:widowControl w:val="0"/>
        <w:autoSpaceDE w:val="0"/>
        <w:autoSpaceDN w:val="0"/>
        <w:adjustRightInd w:val="0"/>
        <w:spacing w:after="0"/>
        <w:ind w:firstLine="709"/>
        <w:rPr>
          <w:color w:val="000000"/>
          <w:szCs w:val="28"/>
        </w:rPr>
      </w:pPr>
      <w:r w:rsidRPr="00CE26D5">
        <w:rPr>
          <w:color w:val="000000"/>
          <w:szCs w:val="28"/>
        </w:rPr>
        <w:t xml:space="preserve">В целом существующий уровень электропотребления округа полностью обеспечивается существующими электросетями. </w:t>
      </w:r>
    </w:p>
    <w:p w14:paraId="62D02E5D" w14:textId="77777777" w:rsidR="00CE26D5" w:rsidRPr="00CE26D5" w:rsidRDefault="00CE26D5" w:rsidP="00CE26D5">
      <w:pPr>
        <w:autoSpaceDE w:val="0"/>
        <w:autoSpaceDN w:val="0"/>
        <w:adjustRightInd w:val="0"/>
        <w:ind w:firstLine="540"/>
        <w:rPr>
          <w:color w:val="000000"/>
          <w:szCs w:val="28"/>
        </w:rPr>
      </w:pPr>
      <w:r w:rsidRPr="00CE26D5">
        <w:rPr>
          <w:color w:val="000000"/>
          <w:szCs w:val="28"/>
        </w:rPr>
        <w:t xml:space="preserve">   Основными задачами развития электрических сетей в сельской местности являются обеспечение надежного, безопасного и эффективного электроснабжения сельских потребителей при снижении электроемкости производства продукции и создание комфортных социально-бытовых условий жизни.</w:t>
      </w:r>
    </w:p>
    <w:p w14:paraId="678F9BB8" w14:textId="77777777" w:rsidR="00CE26D5" w:rsidRPr="00CE26D5" w:rsidRDefault="00CE26D5" w:rsidP="00CE26D5">
      <w:pPr>
        <w:ind w:firstLine="709"/>
        <w:rPr>
          <w:color w:val="000000" w:themeColor="text1"/>
        </w:rPr>
      </w:pPr>
      <w:r w:rsidRPr="00CE26D5">
        <w:rPr>
          <w:color w:val="000000" w:themeColor="text1"/>
        </w:rPr>
        <w:t>В таблице 2.3.11.1. приводится перечь и основные характеристики источников электроснабжения, расположенных в границах муниципального округа по сведениям администрации Афанасьевского муниципального округа.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8"/>
        <w:gridCol w:w="2542"/>
        <w:gridCol w:w="2214"/>
        <w:gridCol w:w="3820"/>
      </w:tblGrid>
      <w:tr w:rsidR="00CE26D5" w:rsidRPr="00CE26D5" w14:paraId="1B9ACDCF" w14:textId="77777777" w:rsidTr="00CE26D5">
        <w:trPr>
          <w:trHeight w:val="1666"/>
          <w:tblHeader/>
          <w:jc w:val="center"/>
        </w:trPr>
        <w:tc>
          <w:tcPr>
            <w:tcW w:w="768" w:type="dxa"/>
            <w:shd w:val="clear" w:color="auto" w:fill="D9D9D9" w:themeFill="background1" w:themeFillShade="D9"/>
            <w:vAlign w:val="center"/>
          </w:tcPr>
          <w:p w14:paraId="0B55DE4E" w14:textId="77777777" w:rsidR="00CE26D5" w:rsidRPr="00CE26D5" w:rsidRDefault="00CE26D5" w:rsidP="00CE26D5">
            <w:pPr>
              <w:jc w:val="center"/>
              <w:rPr>
                <w:color w:val="000000" w:themeColor="text1"/>
                <w:sz w:val="24"/>
              </w:rPr>
            </w:pPr>
            <w:r w:rsidRPr="00CE26D5">
              <w:rPr>
                <w:color w:val="000000" w:themeColor="text1"/>
                <w:sz w:val="24"/>
              </w:rPr>
              <w:t>№ п/п</w:t>
            </w:r>
          </w:p>
        </w:tc>
        <w:tc>
          <w:tcPr>
            <w:tcW w:w="2542" w:type="dxa"/>
            <w:shd w:val="clear" w:color="auto" w:fill="D9D9D9" w:themeFill="background1" w:themeFillShade="D9"/>
            <w:vAlign w:val="center"/>
          </w:tcPr>
          <w:p w14:paraId="783DFE7F" w14:textId="77777777" w:rsidR="00CE26D5" w:rsidRPr="00CE26D5" w:rsidRDefault="00CE26D5" w:rsidP="00CE26D5">
            <w:pPr>
              <w:jc w:val="center"/>
              <w:rPr>
                <w:color w:val="000000" w:themeColor="text1"/>
                <w:sz w:val="24"/>
              </w:rPr>
            </w:pPr>
            <w:r w:rsidRPr="00CE26D5">
              <w:rPr>
                <w:color w:val="000000" w:themeColor="text1"/>
                <w:sz w:val="24"/>
              </w:rPr>
              <w:t>Наименование ПС</w:t>
            </w:r>
          </w:p>
        </w:tc>
        <w:tc>
          <w:tcPr>
            <w:tcW w:w="2214" w:type="dxa"/>
            <w:shd w:val="clear" w:color="auto" w:fill="D9D9D9" w:themeFill="background1" w:themeFillShade="D9"/>
            <w:vAlign w:val="center"/>
          </w:tcPr>
          <w:p w14:paraId="7D5935C2" w14:textId="77777777" w:rsidR="00CE26D5" w:rsidRPr="00CE26D5" w:rsidRDefault="00CE26D5" w:rsidP="00CE26D5">
            <w:pPr>
              <w:jc w:val="center"/>
              <w:rPr>
                <w:color w:val="000000" w:themeColor="text1"/>
                <w:sz w:val="24"/>
              </w:rPr>
            </w:pPr>
            <w:r w:rsidRPr="00CE26D5">
              <w:rPr>
                <w:color w:val="000000" w:themeColor="text1"/>
                <w:sz w:val="24"/>
              </w:rPr>
              <w:t>Система</w:t>
            </w:r>
          </w:p>
          <w:p w14:paraId="62705BC5" w14:textId="77777777" w:rsidR="00CE26D5" w:rsidRPr="00CE26D5" w:rsidRDefault="00CE26D5" w:rsidP="00CE26D5">
            <w:pPr>
              <w:jc w:val="center"/>
              <w:rPr>
                <w:color w:val="000000" w:themeColor="text1"/>
                <w:sz w:val="24"/>
              </w:rPr>
            </w:pPr>
            <w:r w:rsidRPr="00CE26D5">
              <w:rPr>
                <w:color w:val="000000" w:themeColor="text1"/>
                <w:sz w:val="24"/>
              </w:rPr>
              <w:t>напряжений, кВ</w:t>
            </w:r>
          </w:p>
        </w:tc>
        <w:tc>
          <w:tcPr>
            <w:tcW w:w="3820" w:type="dxa"/>
            <w:shd w:val="clear" w:color="auto" w:fill="D9D9D9" w:themeFill="background1" w:themeFillShade="D9"/>
            <w:vAlign w:val="center"/>
          </w:tcPr>
          <w:p w14:paraId="0B7D7DFE" w14:textId="77777777" w:rsidR="00CE26D5" w:rsidRPr="00CE26D5" w:rsidRDefault="00CE26D5" w:rsidP="00CE26D5">
            <w:pPr>
              <w:jc w:val="center"/>
              <w:rPr>
                <w:color w:val="000000" w:themeColor="text1"/>
                <w:sz w:val="24"/>
              </w:rPr>
            </w:pPr>
            <w:r w:rsidRPr="00CE26D5">
              <w:rPr>
                <w:color w:val="000000" w:themeColor="text1"/>
                <w:sz w:val="24"/>
              </w:rPr>
              <w:t>Количество и установленная</w:t>
            </w:r>
          </w:p>
          <w:p w14:paraId="6857428D" w14:textId="77777777" w:rsidR="00CE26D5" w:rsidRPr="00CE26D5" w:rsidRDefault="00CE26D5" w:rsidP="00CE26D5">
            <w:pPr>
              <w:jc w:val="center"/>
              <w:rPr>
                <w:color w:val="000000" w:themeColor="text1"/>
                <w:sz w:val="24"/>
              </w:rPr>
            </w:pPr>
            <w:r w:rsidRPr="00CE26D5">
              <w:rPr>
                <w:color w:val="000000" w:themeColor="text1"/>
                <w:sz w:val="24"/>
              </w:rPr>
              <w:t>мощность трансформаторов,</w:t>
            </w:r>
          </w:p>
          <w:p w14:paraId="76A10DC9" w14:textId="77777777" w:rsidR="00CE26D5" w:rsidRPr="00CE26D5" w:rsidRDefault="00CE26D5" w:rsidP="00CE26D5">
            <w:pPr>
              <w:jc w:val="center"/>
              <w:rPr>
                <w:color w:val="000000" w:themeColor="text1"/>
                <w:sz w:val="24"/>
              </w:rPr>
            </w:pPr>
            <w:r w:rsidRPr="00CE26D5">
              <w:rPr>
                <w:color w:val="000000" w:themeColor="text1"/>
                <w:sz w:val="24"/>
              </w:rPr>
              <w:t>МВА</w:t>
            </w:r>
          </w:p>
        </w:tc>
      </w:tr>
      <w:tr w:rsidR="00CE26D5" w:rsidRPr="00CE26D5" w14:paraId="42B7A9C7" w14:textId="77777777" w:rsidTr="00CE26D5">
        <w:trPr>
          <w:trHeight w:val="70"/>
          <w:tblHeader/>
          <w:jc w:val="center"/>
        </w:trPr>
        <w:tc>
          <w:tcPr>
            <w:tcW w:w="768" w:type="dxa"/>
            <w:shd w:val="clear" w:color="auto" w:fill="D9D9D9" w:themeFill="background1" w:themeFillShade="D9"/>
            <w:vAlign w:val="center"/>
          </w:tcPr>
          <w:p w14:paraId="1CD6465C" w14:textId="77777777" w:rsidR="00CE26D5" w:rsidRPr="00CE26D5" w:rsidRDefault="00CE26D5" w:rsidP="00CE26D5">
            <w:pPr>
              <w:jc w:val="center"/>
              <w:rPr>
                <w:color w:val="000000" w:themeColor="text1"/>
                <w:sz w:val="24"/>
              </w:rPr>
            </w:pPr>
            <w:r w:rsidRPr="00CE26D5">
              <w:rPr>
                <w:color w:val="000000" w:themeColor="text1"/>
                <w:sz w:val="24"/>
              </w:rPr>
              <w:t>1</w:t>
            </w:r>
          </w:p>
        </w:tc>
        <w:tc>
          <w:tcPr>
            <w:tcW w:w="2542" w:type="dxa"/>
            <w:shd w:val="clear" w:color="auto" w:fill="D9D9D9" w:themeFill="background1" w:themeFillShade="D9"/>
            <w:vAlign w:val="center"/>
          </w:tcPr>
          <w:p w14:paraId="6355E7D3" w14:textId="77777777" w:rsidR="00CE26D5" w:rsidRPr="00CE26D5" w:rsidRDefault="00CE26D5" w:rsidP="00CE26D5">
            <w:pPr>
              <w:jc w:val="center"/>
              <w:rPr>
                <w:color w:val="000000" w:themeColor="text1"/>
                <w:sz w:val="24"/>
              </w:rPr>
            </w:pPr>
            <w:r w:rsidRPr="00CE26D5">
              <w:rPr>
                <w:color w:val="000000" w:themeColor="text1"/>
                <w:sz w:val="24"/>
              </w:rPr>
              <w:t>2</w:t>
            </w:r>
          </w:p>
        </w:tc>
        <w:tc>
          <w:tcPr>
            <w:tcW w:w="2214" w:type="dxa"/>
            <w:shd w:val="clear" w:color="auto" w:fill="D9D9D9" w:themeFill="background1" w:themeFillShade="D9"/>
            <w:vAlign w:val="center"/>
          </w:tcPr>
          <w:p w14:paraId="71AB7087" w14:textId="77777777" w:rsidR="00CE26D5" w:rsidRPr="00CE26D5" w:rsidRDefault="00CE26D5" w:rsidP="00CE26D5">
            <w:pPr>
              <w:jc w:val="center"/>
              <w:rPr>
                <w:color w:val="000000" w:themeColor="text1"/>
                <w:sz w:val="24"/>
              </w:rPr>
            </w:pPr>
            <w:r w:rsidRPr="00CE26D5">
              <w:rPr>
                <w:color w:val="000000" w:themeColor="text1"/>
                <w:sz w:val="24"/>
              </w:rPr>
              <w:t>3</w:t>
            </w:r>
          </w:p>
        </w:tc>
        <w:tc>
          <w:tcPr>
            <w:tcW w:w="3820" w:type="dxa"/>
            <w:shd w:val="clear" w:color="auto" w:fill="D9D9D9" w:themeFill="background1" w:themeFillShade="D9"/>
            <w:vAlign w:val="center"/>
          </w:tcPr>
          <w:p w14:paraId="5908D3F1" w14:textId="77777777" w:rsidR="00CE26D5" w:rsidRPr="00CE26D5" w:rsidRDefault="00CE26D5" w:rsidP="00CE26D5">
            <w:pPr>
              <w:jc w:val="center"/>
              <w:rPr>
                <w:color w:val="000000" w:themeColor="text1"/>
                <w:sz w:val="24"/>
              </w:rPr>
            </w:pPr>
            <w:r w:rsidRPr="00CE26D5">
              <w:rPr>
                <w:color w:val="000000" w:themeColor="text1"/>
                <w:sz w:val="24"/>
              </w:rPr>
              <w:t>4</w:t>
            </w:r>
          </w:p>
        </w:tc>
      </w:tr>
      <w:tr w:rsidR="00CE26D5" w:rsidRPr="00CE26D5" w14:paraId="625A9CC5" w14:textId="77777777" w:rsidTr="00CE26D5">
        <w:trPr>
          <w:trHeight w:val="135"/>
          <w:jc w:val="center"/>
        </w:trPr>
        <w:tc>
          <w:tcPr>
            <w:tcW w:w="9344" w:type="dxa"/>
            <w:gridSpan w:val="4"/>
            <w:tcBorders>
              <w:top w:val="single" w:sz="4" w:space="0" w:color="auto"/>
              <w:bottom w:val="single" w:sz="4" w:space="0" w:color="auto"/>
            </w:tcBorders>
          </w:tcPr>
          <w:p w14:paraId="1AF92058" w14:textId="77777777" w:rsidR="00CE26D5" w:rsidRPr="00CE26D5" w:rsidRDefault="00CE26D5" w:rsidP="00CE26D5">
            <w:pPr>
              <w:jc w:val="center"/>
              <w:rPr>
                <w:color w:val="000000" w:themeColor="text1"/>
                <w:sz w:val="24"/>
              </w:rPr>
            </w:pPr>
            <w:r w:rsidRPr="00CE26D5">
              <w:rPr>
                <w:color w:val="000000" w:themeColor="text1"/>
                <w:sz w:val="24"/>
              </w:rPr>
              <w:t>Подстанции 110 кВ</w:t>
            </w:r>
          </w:p>
        </w:tc>
      </w:tr>
      <w:tr w:rsidR="00CE26D5" w:rsidRPr="00CE26D5" w14:paraId="442FB3EC" w14:textId="77777777" w:rsidTr="00CE26D5">
        <w:trPr>
          <w:trHeight w:val="135"/>
          <w:jc w:val="center"/>
        </w:trPr>
        <w:tc>
          <w:tcPr>
            <w:tcW w:w="768" w:type="dxa"/>
            <w:tcBorders>
              <w:top w:val="single" w:sz="4" w:space="0" w:color="auto"/>
              <w:bottom w:val="single" w:sz="4" w:space="0" w:color="auto"/>
            </w:tcBorders>
          </w:tcPr>
          <w:p w14:paraId="493D1260" w14:textId="77777777" w:rsidR="00CE26D5" w:rsidRPr="00CE26D5" w:rsidRDefault="00CE26D5" w:rsidP="00CE26D5">
            <w:pPr>
              <w:jc w:val="center"/>
              <w:rPr>
                <w:color w:val="000000" w:themeColor="text1"/>
                <w:sz w:val="24"/>
              </w:rPr>
            </w:pPr>
            <w:r w:rsidRPr="00CE26D5">
              <w:rPr>
                <w:color w:val="000000" w:themeColor="text1"/>
                <w:sz w:val="24"/>
              </w:rPr>
              <w:t>1</w:t>
            </w:r>
          </w:p>
        </w:tc>
        <w:tc>
          <w:tcPr>
            <w:tcW w:w="2542" w:type="dxa"/>
          </w:tcPr>
          <w:p w14:paraId="46F6BA6D" w14:textId="77777777" w:rsidR="00CE26D5" w:rsidRPr="00CE26D5" w:rsidRDefault="00CE26D5" w:rsidP="00CE26D5">
            <w:pPr>
              <w:jc w:val="center"/>
              <w:rPr>
                <w:color w:val="000000" w:themeColor="text1"/>
                <w:sz w:val="24"/>
              </w:rPr>
            </w:pPr>
            <w:r w:rsidRPr="00CE26D5">
              <w:rPr>
                <w:color w:val="000000" w:themeColor="text1"/>
                <w:sz w:val="24"/>
              </w:rPr>
              <w:t>Афанасьево</w:t>
            </w:r>
          </w:p>
        </w:tc>
        <w:tc>
          <w:tcPr>
            <w:tcW w:w="2214" w:type="dxa"/>
            <w:vMerge w:val="restart"/>
          </w:tcPr>
          <w:p w14:paraId="025AC15E" w14:textId="77777777" w:rsidR="00CE26D5" w:rsidRPr="00CE26D5" w:rsidRDefault="00CE26D5" w:rsidP="00CE26D5">
            <w:pPr>
              <w:jc w:val="center"/>
              <w:rPr>
                <w:color w:val="000000" w:themeColor="text1"/>
                <w:sz w:val="24"/>
              </w:rPr>
            </w:pPr>
            <w:r w:rsidRPr="00CE26D5">
              <w:rPr>
                <w:color w:val="000000" w:themeColor="text1"/>
                <w:sz w:val="24"/>
              </w:rPr>
              <w:t>110/35/10</w:t>
            </w:r>
          </w:p>
        </w:tc>
        <w:tc>
          <w:tcPr>
            <w:tcW w:w="3820" w:type="dxa"/>
          </w:tcPr>
          <w:p w14:paraId="6EB8D77C"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м.о., д. Ичетовкины</w:t>
            </w:r>
          </w:p>
        </w:tc>
      </w:tr>
      <w:tr w:rsidR="00CE26D5" w:rsidRPr="00CE26D5" w14:paraId="4016C00C" w14:textId="77777777" w:rsidTr="00CE26D5">
        <w:trPr>
          <w:trHeight w:val="135"/>
          <w:jc w:val="center"/>
        </w:trPr>
        <w:tc>
          <w:tcPr>
            <w:tcW w:w="768" w:type="dxa"/>
            <w:tcBorders>
              <w:top w:val="single" w:sz="4" w:space="0" w:color="auto"/>
              <w:bottom w:val="single" w:sz="4" w:space="0" w:color="auto"/>
            </w:tcBorders>
          </w:tcPr>
          <w:p w14:paraId="751649A9" w14:textId="77777777" w:rsidR="00CE26D5" w:rsidRPr="00CE26D5" w:rsidRDefault="00CE26D5" w:rsidP="00CE26D5">
            <w:pPr>
              <w:jc w:val="center"/>
              <w:rPr>
                <w:color w:val="000000" w:themeColor="text1"/>
                <w:sz w:val="24"/>
              </w:rPr>
            </w:pPr>
            <w:r w:rsidRPr="00CE26D5">
              <w:rPr>
                <w:color w:val="000000" w:themeColor="text1"/>
                <w:sz w:val="24"/>
              </w:rPr>
              <w:t>2</w:t>
            </w:r>
          </w:p>
        </w:tc>
        <w:tc>
          <w:tcPr>
            <w:tcW w:w="2542" w:type="dxa"/>
          </w:tcPr>
          <w:p w14:paraId="7314CBEE" w14:textId="77777777" w:rsidR="00CE26D5" w:rsidRPr="00CE26D5" w:rsidRDefault="00CE26D5" w:rsidP="00CE26D5">
            <w:pPr>
              <w:jc w:val="center"/>
              <w:rPr>
                <w:color w:val="000000" w:themeColor="text1"/>
                <w:sz w:val="24"/>
              </w:rPr>
            </w:pPr>
            <w:r w:rsidRPr="00CE26D5">
              <w:rPr>
                <w:color w:val="000000" w:themeColor="text1"/>
                <w:sz w:val="24"/>
              </w:rPr>
              <w:t>Бисерово</w:t>
            </w:r>
          </w:p>
        </w:tc>
        <w:tc>
          <w:tcPr>
            <w:tcW w:w="2214" w:type="dxa"/>
            <w:vMerge/>
          </w:tcPr>
          <w:p w14:paraId="7FE06D42" w14:textId="77777777" w:rsidR="00CE26D5" w:rsidRPr="00CE26D5" w:rsidRDefault="00CE26D5" w:rsidP="00CE26D5">
            <w:pPr>
              <w:jc w:val="center"/>
              <w:rPr>
                <w:color w:val="000000" w:themeColor="text1"/>
                <w:sz w:val="24"/>
              </w:rPr>
            </w:pPr>
          </w:p>
        </w:tc>
        <w:tc>
          <w:tcPr>
            <w:tcW w:w="3820" w:type="dxa"/>
          </w:tcPr>
          <w:p w14:paraId="5FCC6A4C" w14:textId="77777777" w:rsidR="00CE26D5" w:rsidRPr="00CE26D5" w:rsidRDefault="00CE26D5" w:rsidP="00CE26D5">
            <w:pPr>
              <w:jc w:val="center"/>
              <w:rPr>
                <w:color w:val="000000" w:themeColor="text1"/>
                <w:sz w:val="24"/>
              </w:rPr>
            </w:pPr>
            <w:r w:rsidRPr="00CE26D5">
              <w:rPr>
                <w:sz w:val="24"/>
              </w:rPr>
              <w:t>Кировская область, Афанасьевский м.о., с. Бисерово, ул. Шоссейная</w:t>
            </w:r>
          </w:p>
        </w:tc>
      </w:tr>
      <w:tr w:rsidR="00CE26D5" w:rsidRPr="00CE26D5" w14:paraId="7B09144A" w14:textId="77777777" w:rsidTr="00CE26D5">
        <w:trPr>
          <w:trHeight w:val="135"/>
          <w:jc w:val="center"/>
        </w:trPr>
        <w:tc>
          <w:tcPr>
            <w:tcW w:w="9344" w:type="dxa"/>
            <w:gridSpan w:val="4"/>
            <w:tcBorders>
              <w:top w:val="single" w:sz="4" w:space="0" w:color="auto"/>
              <w:bottom w:val="single" w:sz="4" w:space="0" w:color="auto"/>
            </w:tcBorders>
          </w:tcPr>
          <w:p w14:paraId="43D26F6A" w14:textId="77777777" w:rsidR="00CE26D5" w:rsidRPr="00CE26D5" w:rsidRDefault="00CE26D5" w:rsidP="00CE26D5">
            <w:pPr>
              <w:jc w:val="center"/>
              <w:rPr>
                <w:color w:val="FF0000"/>
                <w:sz w:val="24"/>
              </w:rPr>
            </w:pPr>
            <w:r w:rsidRPr="00CE26D5">
              <w:rPr>
                <w:color w:val="000000" w:themeColor="text1"/>
                <w:sz w:val="24"/>
              </w:rPr>
              <w:t>Подстанции 35 кВ</w:t>
            </w:r>
          </w:p>
        </w:tc>
      </w:tr>
      <w:tr w:rsidR="00CE26D5" w:rsidRPr="00CE26D5" w14:paraId="1DDFC64D" w14:textId="77777777" w:rsidTr="00CE26D5">
        <w:trPr>
          <w:trHeight w:val="135"/>
          <w:jc w:val="center"/>
        </w:trPr>
        <w:tc>
          <w:tcPr>
            <w:tcW w:w="768" w:type="dxa"/>
            <w:tcBorders>
              <w:top w:val="single" w:sz="4" w:space="0" w:color="auto"/>
              <w:bottom w:val="single" w:sz="4" w:space="0" w:color="auto"/>
            </w:tcBorders>
          </w:tcPr>
          <w:p w14:paraId="265C5278" w14:textId="77777777" w:rsidR="00CE26D5" w:rsidRPr="00CE26D5" w:rsidRDefault="00CE26D5" w:rsidP="00CE26D5">
            <w:pPr>
              <w:jc w:val="center"/>
              <w:rPr>
                <w:color w:val="000000" w:themeColor="text1"/>
                <w:sz w:val="24"/>
              </w:rPr>
            </w:pPr>
            <w:r w:rsidRPr="00CE26D5">
              <w:rPr>
                <w:color w:val="000000" w:themeColor="text1"/>
                <w:sz w:val="24"/>
              </w:rPr>
              <w:t>3</w:t>
            </w:r>
          </w:p>
        </w:tc>
        <w:tc>
          <w:tcPr>
            <w:tcW w:w="2542" w:type="dxa"/>
          </w:tcPr>
          <w:p w14:paraId="3ED49B89" w14:textId="77777777" w:rsidR="00CE26D5" w:rsidRPr="00CE26D5" w:rsidRDefault="00CE26D5" w:rsidP="00CE26D5">
            <w:pPr>
              <w:jc w:val="center"/>
              <w:rPr>
                <w:color w:val="000000" w:themeColor="text1"/>
                <w:sz w:val="24"/>
              </w:rPr>
            </w:pPr>
            <w:r w:rsidRPr="00CE26D5">
              <w:rPr>
                <w:color w:val="000000" w:themeColor="text1"/>
                <w:sz w:val="24"/>
              </w:rPr>
              <w:t>Гордино</w:t>
            </w:r>
          </w:p>
        </w:tc>
        <w:tc>
          <w:tcPr>
            <w:tcW w:w="2214" w:type="dxa"/>
          </w:tcPr>
          <w:p w14:paraId="7D5FBDB8" w14:textId="77777777" w:rsidR="00CE26D5" w:rsidRPr="00CE26D5" w:rsidRDefault="00CE26D5" w:rsidP="00CE26D5">
            <w:pPr>
              <w:jc w:val="center"/>
              <w:rPr>
                <w:color w:val="000000" w:themeColor="text1"/>
                <w:sz w:val="24"/>
              </w:rPr>
            </w:pPr>
            <w:r w:rsidRPr="00CE26D5">
              <w:rPr>
                <w:color w:val="000000" w:themeColor="text1"/>
                <w:sz w:val="24"/>
              </w:rPr>
              <w:t>35/10</w:t>
            </w:r>
          </w:p>
        </w:tc>
        <w:tc>
          <w:tcPr>
            <w:tcW w:w="3820" w:type="dxa"/>
          </w:tcPr>
          <w:p w14:paraId="5CFE2BB6" w14:textId="77777777" w:rsidR="00CE26D5" w:rsidRPr="00CE26D5" w:rsidRDefault="00CE26D5" w:rsidP="00CE26D5">
            <w:pPr>
              <w:jc w:val="center"/>
              <w:rPr>
                <w:color w:val="FF0000"/>
                <w:sz w:val="24"/>
              </w:rPr>
            </w:pPr>
            <w:r w:rsidRPr="00CE26D5">
              <w:rPr>
                <w:sz w:val="24"/>
              </w:rPr>
              <w:t>Кировская область, Афанасьевский м.о., с. Гордино, ул. Октябрьская</w:t>
            </w:r>
          </w:p>
        </w:tc>
      </w:tr>
      <w:tr w:rsidR="00CE26D5" w:rsidRPr="00CE26D5" w14:paraId="0C6D0666" w14:textId="77777777" w:rsidTr="00CE26D5">
        <w:trPr>
          <w:trHeight w:val="135"/>
          <w:jc w:val="center"/>
        </w:trPr>
        <w:tc>
          <w:tcPr>
            <w:tcW w:w="768" w:type="dxa"/>
            <w:tcBorders>
              <w:top w:val="single" w:sz="4" w:space="0" w:color="auto"/>
              <w:bottom w:val="single" w:sz="4" w:space="0" w:color="auto"/>
            </w:tcBorders>
          </w:tcPr>
          <w:p w14:paraId="2CC74201" w14:textId="77777777" w:rsidR="00CE26D5" w:rsidRPr="00CE26D5" w:rsidRDefault="00CE26D5" w:rsidP="00CE26D5">
            <w:pPr>
              <w:jc w:val="center"/>
              <w:rPr>
                <w:color w:val="000000" w:themeColor="text1"/>
                <w:sz w:val="24"/>
              </w:rPr>
            </w:pPr>
            <w:r w:rsidRPr="00CE26D5">
              <w:rPr>
                <w:color w:val="000000" w:themeColor="text1"/>
                <w:sz w:val="24"/>
              </w:rPr>
              <w:t>4</w:t>
            </w:r>
          </w:p>
        </w:tc>
        <w:tc>
          <w:tcPr>
            <w:tcW w:w="2542" w:type="dxa"/>
          </w:tcPr>
          <w:p w14:paraId="733BE585" w14:textId="77777777" w:rsidR="00CE26D5" w:rsidRPr="00CE26D5" w:rsidRDefault="00CE26D5" w:rsidP="00CE26D5">
            <w:pPr>
              <w:jc w:val="center"/>
              <w:rPr>
                <w:color w:val="000000" w:themeColor="text1"/>
                <w:sz w:val="24"/>
              </w:rPr>
            </w:pPr>
            <w:r w:rsidRPr="00CE26D5">
              <w:rPr>
                <w:color w:val="000000" w:themeColor="text1"/>
                <w:sz w:val="24"/>
              </w:rPr>
              <w:t>Езжа</w:t>
            </w:r>
          </w:p>
        </w:tc>
        <w:tc>
          <w:tcPr>
            <w:tcW w:w="2214" w:type="dxa"/>
          </w:tcPr>
          <w:p w14:paraId="5BE11241" w14:textId="77777777" w:rsidR="00CE26D5" w:rsidRPr="00CE26D5" w:rsidRDefault="00CE26D5" w:rsidP="00CE26D5">
            <w:pPr>
              <w:jc w:val="center"/>
              <w:rPr>
                <w:color w:val="000000" w:themeColor="text1"/>
                <w:sz w:val="24"/>
              </w:rPr>
            </w:pPr>
            <w:r w:rsidRPr="00CE26D5">
              <w:rPr>
                <w:color w:val="000000" w:themeColor="text1"/>
                <w:sz w:val="24"/>
              </w:rPr>
              <w:t>35/10</w:t>
            </w:r>
          </w:p>
        </w:tc>
        <w:tc>
          <w:tcPr>
            <w:tcW w:w="3820" w:type="dxa"/>
          </w:tcPr>
          <w:p w14:paraId="64863A07" w14:textId="77777777" w:rsidR="00CE26D5" w:rsidRPr="00CE26D5" w:rsidRDefault="00CE26D5" w:rsidP="00CE26D5">
            <w:pPr>
              <w:jc w:val="center"/>
              <w:rPr>
                <w:color w:val="FF0000"/>
                <w:sz w:val="24"/>
              </w:rPr>
            </w:pPr>
            <w:r w:rsidRPr="00CE26D5">
              <w:rPr>
                <w:sz w:val="24"/>
              </w:rPr>
              <w:t>Кировская область, Афанасьевский м.о., д. Езжа</w:t>
            </w:r>
          </w:p>
        </w:tc>
      </w:tr>
      <w:tr w:rsidR="00CE26D5" w:rsidRPr="00CE26D5" w14:paraId="5351455F" w14:textId="77777777" w:rsidTr="00CE26D5">
        <w:trPr>
          <w:trHeight w:val="135"/>
          <w:jc w:val="center"/>
        </w:trPr>
        <w:tc>
          <w:tcPr>
            <w:tcW w:w="9344" w:type="dxa"/>
            <w:gridSpan w:val="4"/>
            <w:tcBorders>
              <w:top w:val="single" w:sz="4" w:space="0" w:color="auto"/>
              <w:bottom w:val="single" w:sz="4" w:space="0" w:color="auto"/>
            </w:tcBorders>
          </w:tcPr>
          <w:p w14:paraId="4D9B2117" w14:textId="77777777" w:rsidR="00CE26D5" w:rsidRPr="00CE26D5" w:rsidRDefault="00CE26D5" w:rsidP="00CE26D5">
            <w:pPr>
              <w:jc w:val="center"/>
              <w:rPr>
                <w:color w:val="FF0000"/>
                <w:sz w:val="24"/>
              </w:rPr>
            </w:pPr>
            <w:r w:rsidRPr="00CE26D5">
              <w:rPr>
                <w:color w:val="000000" w:themeColor="text1"/>
                <w:sz w:val="24"/>
              </w:rPr>
              <w:t>Подстанции 10 кВ</w:t>
            </w:r>
          </w:p>
        </w:tc>
      </w:tr>
      <w:tr w:rsidR="00CE26D5" w:rsidRPr="00CE26D5" w14:paraId="1386F000" w14:textId="77777777" w:rsidTr="00CE26D5">
        <w:trPr>
          <w:trHeight w:val="135"/>
          <w:jc w:val="center"/>
        </w:trPr>
        <w:tc>
          <w:tcPr>
            <w:tcW w:w="768" w:type="dxa"/>
            <w:tcBorders>
              <w:top w:val="single" w:sz="4" w:space="0" w:color="auto"/>
              <w:bottom w:val="single" w:sz="4" w:space="0" w:color="auto"/>
            </w:tcBorders>
          </w:tcPr>
          <w:p w14:paraId="6FDF3B6E" w14:textId="77777777" w:rsidR="00CE26D5" w:rsidRPr="00CE26D5" w:rsidRDefault="00CE26D5" w:rsidP="00CE26D5">
            <w:pPr>
              <w:jc w:val="center"/>
              <w:rPr>
                <w:color w:val="000000" w:themeColor="text1"/>
                <w:sz w:val="24"/>
              </w:rPr>
            </w:pPr>
            <w:r w:rsidRPr="00CE26D5">
              <w:rPr>
                <w:color w:val="000000" w:themeColor="text1"/>
                <w:sz w:val="24"/>
              </w:rPr>
              <w:t>5</w:t>
            </w:r>
          </w:p>
        </w:tc>
        <w:tc>
          <w:tcPr>
            <w:tcW w:w="2542" w:type="dxa"/>
          </w:tcPr>
          <w:p w14:paraId="61F7D6B5" w14:textId="77777777" w:rsidR="00CE26D5" w:rsidRPr="00CE26D5" w:rsidRDefault="00CE26D5" w:rsidP="00CE26D5">
            <w:pPr>
              <w:jc w:val="center"/>
              <w:rPr>
                <w:color w:val="000000" w:themeColor="text1"/>
                <w:sz w:val="24"/>
              </w:rPr>
            </w:pPr>
            <w:r w:rsidRPr="00CE26D5">
              <w:rPr>
                <w:color w:val="000000" w:themeColor="text1"/>
                <w:sz w:val="24"/>
              </w:rPr>
              <w:t>Пашино</w:t>
            </w:r>
          </w:p>
        </w:tc>
        <w:tc>
          <w:tcPr>
            <w:tcW w:w="2214" w:type="dxa"/>
          </w:tcPr>
          <w:p w14:paraId="7BF4BF62" w14:textId="77777777" w:rsidR="00CE26D5" w:rsidRPr="00CE26D5" w:rsidRDefault="00CE26D5" w:rsidP="00CE26D5">
            <w:pPr>
              <w:jc w:val="center"/>
              <w:rPr>
                <w:color w:val="000000" w:themeColor="text1"/>
                <w:sz w:val="24"/>
              </w:rPr>
            </w:pPr>
            <w:r w:rsidRPr="00CE26D5">
              <w:rPr>
                <w:color w:val="000000" w:themeColor="text1"/>
                <w:sz w:val="24"/>
              </w:rPr>
              <w:t>10</w:t>
            </w:r>
          </w:p>
        </w:tc>
        <w:tc>
          <w:tcPr>
            <w:tcW w:w="3820" w:type="dxa"/>
          </w:tcPr>
          <w:p w14:paraId="775F0670" w14:textId="77777777" w:rsidR="00CE26D5" w:rsidRPr="00CE26D5" w:rsidRDefault="00CE26D5" w:rsidP="00CE26D5">
            <w:pPr>
              <w:jc w:val="center"/>
              <w:rPr>
                <w:color w:val="FF0000"/>
                <w:sz w:val="24"/>
              </w:rPr>
            </w:pPr>
            <w:r w:rsidRPr="00CE26D5">
              <w:rPr>
                <w:sz w:val="24"/>
              </w:rPr>
              <w:t>Кировская область, Афанасьевский м.о., вблизи с. Пашино</w:t>
            </w:r>
          </w:p>
        </w:tc>
      </w:tr>
    </w:tbl>
    <w:p w14:paraId="3AB1E679" w14:textId="77777777" w:rsidR="00CE26D5" w:rsidRPr="00CE26D5" w:rsidRDefault="00CE26D5" w:rsidP="00CE26D5">
      <w:pPr>
        <w:ind w:firstLine="708"/>
        <w:rPr>
          <w:color w:val="FF0000"/>
        </w:rPr>
      </w:pPr>
    </w:p>
    <w:p w14:paraId="55E38BD1" w14:textId="77777777" w:rsidR="00CE26D5" w:rsidRPr="00CE26D5" w:rsidRDefault="00CE26D5" w:rsidP="00CE26D5">
      <w:pPr>
        <w:ind w:firstLine="708"/>
        <w:rPr>
          <w:color w:val="000000" w:themeColor="text1"/>
        </w:rPr>
      </w:pPr>
      <w:r w:rsidRPr="00CE26D5">
        <w:rPr>
          <w:color w:val="000000" w:themeColor="text1"/>
        </w:rPr>
        <w:t>Таблица 2.3.11.2.  Перечень воздушных линий напряжением 35-110-220 кВ в границах муниципального округа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
        <w:gridCol w:w="3150"/>
        <w:gridCol w:w="5245"/>
      </w:tblGrid>
      <w:tr w:rsidR="00CE26D5" w:rsidRPr="00CE26D5" w14:paraId="3DFF9935" w14:textId="77777777" w:rsidTr="00CE26D5">
        <w:trPr>
          <w:trHeight w:val="599"/>
          <w:tblHeader/>
          <w:jc w:val="center"/>
        </w:trPr>
        <w:tc>
          <w:tcPr>
            <w:tcW w:w="949" w:type="dxa"/>
            <w:shd w:val="clear" w:color="auto" w:fill="D9D9D9" w:themeFill="background1" w:themeFillShade="D9"/>
            <w:vAlign w:val="center"/>
          </w:tcPr>
          <w:p w14:paraId="1577C54B" w14:textId="77777777" w:rsidR="00CE26D5" w:rsidRPr="00CE26D5" w:rsidRDefault="00CE26D5" w:rsidP="00CE26D5">
            <w:pPr>
              <w:jc w:val="center"/>
              <w:rPr>
                <w:color w:val="000000" w:themeColor="text1"/>
                <w:sz w:val="24"/>
              </w:rPr>
            </w:pPr>
            <w:r w:rsidRPr="00CE26D5">
              <w:rPr>
                <w:color w:val="000000" w:themeColor="text1"/>
                <w:sz w:val="24"/>
              </w:rPr>
              <w:t>№ п/п</w:t>
            </w:r>
          </w:p>
        </w:tc>
        <w:tc>
          <w:tcPr>
            <w:tcW w:w="3150" w:type="dxa"/>
            <w:shd w:val="clear" w:color="auto" w:fill="D9D9D9" w:themeFill="background1" w:themeFillShade="D9"/>
            <w:vAlign w:val="center"/>
          </w:tcPr>
          <w:p w14:paraId="2ED88518" w14:textId="77777777" w:rsidR="00CE26D5" w:rsidRPr="00CE26D5" w:rsidRDefault="00CE26D5" w:rsidP="00CE26D5">
            <w:pPr>
              <w:jc w:val="center"/>
              <w:rPr>
                <w:color w:val="000000" w:themeColor="text1"/>
                <w:sz w:val="24"/>
              </w:rPr>
            </w:pPr>
            <w:r w:rsidRPr="00CE26D5">
              <w:rPr>
                <w:color w:val="000000" w:themeColor="text1"/>
                <w:sz w:val="24"/>
              </w:rPr>
              <w:t>Система напряжений, кВ</w:t>
            </w:r>
          </w:p>
        </w:tc>
        <w:tc>
          <w:tcPr>
            <w:tcW w:w="5245" w:type="dxa"/>
            <w:shd w:val="clear" w:color="auto" w:fill="D9D9D9" w:themeFill="background1" w:themeFillShade="D9"/>
            <w:vAlign w:val="center"/>
          </w:tcPr>
          <w:p w14:paraId="4376C20F" w14:textId="77777777" w:rsidR="00CE26D5" w:rsidRPr="00CE26D5" w:rsidRDefault="00CE26D5" w:rsidP="00CE26D5">
            <w:pPr>
              <w:jc w:val="center"/>
              <w:rPr>
                <w:color w:val="000000" w:themeColor="text1"/>
                <w:sz w:val="24"/>
              </w:rPr>
            </w:pPr>
            <w:r w:rsidRPr="00CE26D5">
              <w:rPr>
                <w:color w:val="000000" w:themeColor="text1"/>
                <w:sz w:val="24"/>
              </w:rPr>
              <w:t>Наименование линии</w:t>
            </w:r>
          </w:p>
        </w:tc>
      </w:tr>
      <w:tr w:rsidR="00CE26D5" w:rsidRPr="00CE26D5" w14:paraId="1C20CA44" w14:textId="77777777" w:rsidTr="00CE26D5">
        <w:trPr>
          <w:trHeight w:val="135"/>
          <w:tblHeader/>
          <w:jc w:val="center"/>
        </w:trPr>
        <w:tc>
          <w:tcPr>
            <w:tcW w:w="949" w:type="dxa"/>
            <w:tcBorders>
              <w:top w:val="single" w:sz="4" w:space="0" w:color="auto"/>
            </w:tcBorders>
            <w:vAlign w:val="center"/>
          </w:tcPr>
          <w:p w14:paraId="11A56557" w14:textId="77777777" w:rsidR="00CE26D5" w:rsidRPr="00CE26D5" w:rsidRDefault="00CE26D5" w:rsidP="00CE26D5">
            <w:pPr>
              <w:jc w:val="center"/>
              <w:rPr>
                <w:color w:val="000000" w:themeColor="text1"/>
                <w:sz w:val="24"/>
              </w:rPr>
            </w:pPr>
            <w:r w:rsidRPr="00CE26D5">
              <w:rPr>
                <w:color w:val="000000" w:themeColor="text1"/>
                <w:sz w:val="24"/>
              </w:rPr>
              <w:t>1</w:t>
            </w:r>
          </w:p>
        </w:tc>
        <w:tc>
          <w:tcPr>
            <w:tcW w:w="3150" w:type="dxa"/>
            <w:tcBorders>
              <w:top w:val="single" w:sz="4" w:space="0" w:color="auto"/>
            </w:tcBorders>
            <w:vAlign w:val="center"/>
          </w:tcPr>
          <w:p w14:paraId="112D8157" w14:textId="77777777" w:rsidR="00CE26D5" w:rsidRPr="00CE26D5" w:rsidRDefault="00CE26D5" w:rsidP="00CE26D5">
            <w:pPr>
              <w:jc w:val="center"/>
              <w:rPr>
                <w:color w:val="000000" w:themeColor="text1"/>
                <w:sz w:val="24"/>
              </w:rPr>
            </w:pPr>
            <w:r w:rsidRPr="00CE26D5">
              <w:rPr>
                <w:color w:val="000000" w:themeColor="text1"/>
                <w:sz w:val="24"/>
              </w:rPr>
              <w:t>2</w:t>
            </w:r>
          </w:p>
        </w:tc>
        <w:tc>
          <w:tcPr>
            <w:tcW w:w="5245" w:type="dxa"/>
            <w:tcBorders>
              <w:top w:val="single" w:sz="4" w:space="0" w:color="auto"/>
            </w:tcBorders>
            <w:vAlign w:val="center"/>
          </w:tcPr>
          <w:p w14:paraId="19C7AC11" w14:textId="77777777" w:rsidR="00CE26D5" w:rsidRPr="00CE26D5" w:rsidRDefault="00CE26D5" w:rsidP="00CE26D5">
            <w:pPr>
              <w:jc w:val="center"/>
              <w:rPr>
                <w:color w:val="000000" w:themeColor="text1"/>
                <w:sz w:val="24"/>
              </w:rPr>
            </w:pPr>
            <w:r w:rsidRPr="00CE26D5">
              <w:rPr>
                <w:color w:val="000000" w:themeColor="text1"/>
                <w:sz w:val="24"/>
              </w:rPr>
              <w:t>3</w:t>
            </w:r>
          </w:p>
        </w:tc>
      </w:tr>
      <w:tr w:rsidR="00CE26D5" w:rsidRPr="00CE26D5" w14:paraId="3F71BFFE" w14:textId="77777777" w:rsidTr="00CE26D5">
        <w:trPr>
          <w:trHeight w:val="135"/>
          <w:jc w:val="center"/>
        </w:trPr>
        <w:tc>
          <w:tcPr>
            <w:tcW w:w="949" w:type="dxa"/>
            <w:tcBorders>
              <w:top w:val="single" w:sz="4" w:space="0" w:color="auto"/>
              <w:bottom w:val="single" w:sz="4" w:space="0" w:color="auto"/>
            </w:tcBorders>
          </w:tcPr>
          <w:p w14:paraId="30FC4E1F" w14:textId="77777777" w:rsidR="00CE26D5" w:rsidRPr="00CE26D5" w:rsidRDefault="00CE26D5" w:rsidP="00CE26D5">
            <w:pPr>
              <w:jc w:val="center"/>
              <w:rPr>
                <w:color w:val="000000" w:themeColor="text1"/>
                <w:sz w:val="24"/>
              </w:rPr>
            </w:pPr>
            <w:r w:rsidRPr="00CE26D5">
              <w:rPr>
                <w:color w:val="000000" w:themeColor="text1"/>
                <w:sz w:val="24"/>
              </w:rPr>
              <w:t>1</w:t>
            </w:r>
          </w:p>
        </w:tc>
        <w:tc>
          <w:tcPr>
            <w:tcW w:w="3150" w:type="dxa"/>
          </w:tcPr>
          <w:p w14:paraId="5A4DD6AC" w14:textId="77777777" w:rsidR="00CE26D5" w:rsidRPr="00CE26D5" w:rsidRDefault="00CE26D5" w:rsidP="00CE26D5">
            <w:pPr>
              <w:jc w:val="center"/>
              <w:rPr>
                <w:color w:val="000000" w:themeColor="text1"/>
                <w:sz w:val="24"/>
              </w:rPr>
            </w:pPr>
            <w:r w:rsidRPr="00CE26D5">
              <w:rPr>
                <w:color w:val="000000" w:themeColor="text1"/>
                <w:sz w:val="24"/>
              </w:rPr>
              <w:t>ВЛ 10кВ</w:t>
            </w:r>
          </w:p>
        </w:tc>
        <w:tc>
          <w:tcPr>
            <w:tcW w:w="5245" w:type="dxa"/>
          </w:tcPr>
          <w:p w14:paraId="77317566" w14:textId="77777777" w:rsidR="00CE26D5" w:rsidRPr="00CE26D5" w:rsidRDefault="00CE26D5" w:rsidP="00CE26D5">
            <w:pPr>
              <w:jc w:val="center"/>
              <w:rPr>
                <w:color w:val="000000" w:themeColor="text1"/>
                <w:sz w:val="24"/>
              </w:rPr>
            </w:pPr>
            <w:r w:rsidRPr="00CE26D5">
              <w:rPr>
                <w:color w:val="000000" w:themeColor="text1"/>
                <w:sz w:val="24"/>
              </w:rPr>
              <w:t>Фидер №5 от ПС Бисерово</w:t>
            </w:r>
          </w:p>
        </w:tc>
      </w:tr>
      <w:tr w:rsidR="00CE26D5" w:rsidRPr="00CE26D5" w14:paraId="48605B6F" w14:textId="77777777" w:rsidTr="00CE26D5">
        <w:trPr>
          <w:trHeight w:val="135"/>
          <w:jc w:val="center"/>
        </w:trPr>
        <w:tc>
          <w:tcPr>
            <w:tcW w:w="949" w:type="dxa"/>
            <w:tcBorders>
              <w:top w:val="single" w:sz="4" w:space="0" w:color="auto"/>
              <w:bottom w:val="single" w:sz="4" w:space="0" w:color="auto"/>
            </w:tcBorders>
          </w:tcPr>
          <w:p w14:paraId="09DF4985" w14:textId="77777777" w:rsidR="00CE26D5" w:rsidRPr="00CE26D5" w:rsidRDefault="00CE26D5" w:rsidP="00CE26D5">
            <w:pPr>
              <w:jc w:val="center"/>
              <w:rPr>
                <w:color w:val="000000" w:themeColor="text1"/>
                <w:sz w:val="24"/>
              </w:rPr>
            </w:pPr>
            <w:r w:rsidRPr="00CE26D5">
              <w:rPr>
                <w:color w:val="000000" w:themeColor="text1"/>
                <w:sz w:val="24"/>
              </w:rPr>
              <w:t>2</w:t>
            </w:r>
          </w:p>
        </w:tc>
        <w:tc>
          <w:tcPr>
            <w:tcW w:w="3150" w:type="dxa"/>
          </w:tcPr>
          <w:p w14:paraId="5614296A" w14:textId="77777777" w:rsidR="00CE26D5" w:rsidRPr="00CE26D5" w:rsidRDefault="00CE26D5" w:rsidP="00CE26D5">
            <w:pPr>
              <w:jc w:val="center"/>
              <w:rPr>
                <w:color w:val="000000" w:themeColor="text1"/>
                <w:sz w:val="24"/>
              </w:rPr>
            </w:pPr>
            <w:r w:rsidRPr="00CE26D5">
              <w:rPr>
                <w:color w:val="000000" w:themeColor="text1"/>
                <w:sz w:val="24"/>
              </w:rPr>
              <w:t>ВЛ 10кВ</w:t>
            </w:r>
          </w:p>
        </w:tc>
        <w:tc>
          <w:tcPr>
            <w:tcW w:w="5245" w:type="dxa"/>
          </w:tcPr>
          <w:p w14:paraId="5E85A6E4" w14:textId="77777777" w:rsidR="00CE26D5" w:rsidRPr="00CE26D5" w:rsidRDefault="00CE26D5" w:rsidP="00CE26D5">
            <w:pPr>
              <w:jc w:val="center"/>
              <w:rPr>
                <w:color w:val="000000" w:themeColor="text1"/>
                <w:sz w:val="24"/>
              </w:rPr>
            </w:pPr>
            <w:r w:rsidRPr="00CE26D5">
              <w:rPr>
                <w:color w:val="000000" w:themeColor="text1"/>
                <w:sz w:val="24"/>
              </w:rPr>
              <w:t>Фидер №6 от ПС Бисерово</w:t>
            </w:r>
          </w:p>
        </w:tc>
      </w:tr>
      <w:tr w:rsidR="00CE26D5" w:rsidRPr="00CE26D5" w14:paraId="329D077A" w14:textId="77777777" w:rsidTr="00CE26D5">
        <w:trPr>
          <w:trHeight w:val="135"/>
          <w:jc w:val="center"/>
        </w:trPr>
        <w:tc>
          <w:tcPr>
            <w:tcW w:w="949" w:type="dxa"/>
            <w:tcBorders>
              <w:top w:val="single" w:sz="4" w:space="0" w:color="auto"/>
              <w:bottom w:val="single" w:sz="4" w:space="0" w:color="auto"/>
            </w:tcBorders>
          </w:tcPr>
          <w:p w14:paraId="33A08CAA" w14:textId="77777777" w:rsidR="00CE26D5" w:rsidRPr="00CE26D5" w:rsidRDefault="00CE26D5" w:rsidP="00CE26D5">
            <w:pPr>
              <w:jc w:val="center"/>
              <w:rPr>
                <w:color w:val="000000" w:themeColor="text1"/>
                <w:sz w:val="24"/>
              </w:rPr>
            </w:pPr>
            <w:r w:rsidRPr="00CE26D5">
              <w:rPr>
                <w:color w:val="000000" w:themeColor="text1"/>
                <w:sz w:val="24"/>
              </w:rPr>
              <w:t>3</w:t>
            </w:r>
          </w:p>
        </w:tc>
        <w:tc>
          <w:tcPr>
            <w:tcW w:w="3150" w:type="dxa"/>
          </w:tcPr>
          <w:p w14:paraId="31411958" w14:textId="77777777" w:rsidR="00CE26D5" w:rsidRPr="00CE26D5" w:rsidRDefault="00CE26D5" w:rsidP="00CE26D5">
            <w:pPr>
              <w:jc w:val="center"/>
              <w:rPr>
                <w:color w:val="000000" w:themeColor="text1"/>
                <w:sz w:val="24"/>
              </w:rPr>
            </w:pPr>
            <w:r w:rsidRPr="00CE26D5">
              <w:rPr>
                <w:color w:val="000000" w:themeColor="text1"/>
                <w:sz w:val="24"/>
              </w:rPr>
              <w:t>ВЛ 0,4кВ</w:t>
            </w:r>
          </w:p>
        </w:tc>
        <w:tc>
          <w:tcPr>
            <w:tcW w:w="5245" w:type="dxa"/>
          </w:tcPr>
          <w:p w14:paraId="297618AA" w14:textId="77777777" w:rsidR="00CE26D5" w:rsidRPr="00CE26D5" w:rsidRDefault="00CE26D5" w:rsidP="00CE26D5">
            <w:pPr>
              <w:jc w:val="center"/>
              <w:rPr>
                <w:color w:val="000000" w:themeColor="text1"/>
                <w:sz w:val="24"/>
              </w:rPr>
            </w:pPr>
            <w:r w:rsidRPr="00CE26D5">
              <w:rPr>
                <w:color w:val="000000" w:themeColor="text1"/>
                <w:sz w:val="24"/>
              </w:rPr>
              <w:t>Ф2 ТП Б-619 ПС Бисерово</w:t>
            </w:r>
          </w:p>
        </w:tc>
      </w:tr>
      <w:tr w:rsidR="00CE26D5" w:rsidRPr="00CE26D5" w14:paraId="4D471063" w14:textId="77777777" w:rsidTr="00CE26D5">
        <w:trPr>
          <w:trHeight w:val="135"/>
          <w:jc w:val="center"/>
        </w:trPr>
        <w:tc>
          <w:tcPr>
            <w:tcW w:w="949" w:type="dxa"/>
            <w:tcBorders>
              <w:top w:val="single" w:sz="4" w:space="0" w:color="auto"/>
              <w:bottom w:val="single" w:sz="4" w:space="0" w:color="auto"/>
            </w:tcBorders>
          </w:tcPr>
          <w:p w14:paraId="4D34A55E" w14:textId="77777777" w:rsidR="00CE26D5" w:rsidRPr="00CE26D5" w:rsidRDefault="00CE26D5" w:rsidP="00CE26D5">
            <w:pPr>
              <w:jc w:val="center"/>
              <w:rPr>
                <w:color w:val="000000" w:themeColor="text1"/>
                <w:sz w:val="24"/>
              </w:rPr>
            </w:pPr>
            <w:r w:rsidRPr="00CE26D5">
              <w:rPr>
                <w:color w:val="000000" w:themeColor="text1"/>
                <w:sz w:val="24"/>
              </w:rPr>
              <w:t>4</w:t>
            </w:r>
          </w:p>
        </w:tc>
        <w:tc>
          <w:tcPr>
            <w:tcW w:w="3150" w:type="dxa"/>
          </w:tcPr>
          <w:p w14:paraId="77B8DD03" w14:textId="77777777" w:rsidR="00CE26D5" w:rsidRPr="00CE26D5" w:rsidRDefault="00CE26D5" w:rsidP="00CE26D5">
            <w:pPr>
              <w:jc w:val="center"/>
              <w:rPr>
                <w:color w:val="000000" w:themeColor="text1"/>
                <w:sz w:val="24"/>
              </w:rPr>
            </w:pPr>
            <w:r w:rsidRPr="00CE26D5">
              <w:rPr>
                <w:color w:val="000000" w:themeColor="text1"/>
                <w:sz w:val="24"/>
              </w:rPr>
              <w:t>ВЛ 0,4кВ</w:t>
            </w:r>
          </w:p>
        </w:tc>
        <w:tc>
          <w:tcPr>
            <w:tcW w:w="5245" w:type="dxa"/>
          </w:tcPr>
          <w:p w14:paraId="0A03C271" w14:textId="77777777" w:rsidR="00CE26D5" w:rsidRPr="00CE26D5" w:rsidRDefault="00CE26D5" w:rsidP="00CE26D5">
            <w:pPr>
              <w:jc w:val="center"/>
              <w:rPr>
                <w:color w:val="000000" w:themeColor="text1"/>
                <w:sz w:val="24"/>
              </w:rPr>
            </w:pPr>
            <w:r w:rsidRPr="00CE26D5">
              <w:rPr>
                <w:color w:val="000000" w:themeColor="text1"/>
                <w:sz w:val="24"/>
              </w:rPr>
              <w:t>Ф1 ТП Б-619 ПС Бисерово</w:t>
            </w:r>
          </w:p>
        </w:tc>
      </w:tr>
      <w:tr w:rsidR="00CE26D5" w:rsidRPr="00CE26D5" w14:paraId="1E74A023" w14:textId="77777777" w:rsidTr="00CE26D5">
        <w:trPr>
          <w:trHeight w:val="135"/>
          <w:jc w:val="center"/>
        </w:trPr>
        <w:tc>
          <w:tcPr>
            <w:tcW w:w="949" w:type="dxa"/>
            <w:tcBorders>
              <w:top w:val="single" w:sz="4" w:space="0" w:color="auto"/>
              <w:bottom w:val="single" w:sz="4" w:space="0" w:color="auto"/>
            </w:tcBorders>
          </w:tcPr>
          <w:p w14:paraId="3A4C8DAB" w14:textId="77777777" w:rsidR="00CE26D5" w:rsidRPr="00CE26D5" w:rsidRDefault="00CE26D5" w:rsidP="00CE26D5">
            <w:pPr>
              <w:jc w:val="center"/>
              <w:rPr>
                <w:color w:val="000000" w:themeColor="text1"/>
                <w:sz w:val="24"/>
              </w:rPr>
            </w:pPr>
            <w:r w:rsidRPr="00CE26D5">
              <w:rPr>
                <w:color w:val="000000" w:themeColor="text1"/>
                <w:sz w:val="24"/>
              </w:rPr>
              <w:t>5</w:t>
            </w:r>
          </w:p>
        </w:tc>
        <w:tc>
          <w:tcPr>
            <w:tcW w:w="3150" w:type="dxa"/>
          </w:tcPr>
          <w:p w14:paraId="25E39B96" w14:textId="77777777" w:rsidR="00CE26D5" w:rsidRPr="00CE26D5" w:rsidRDefault="00CE26D5" w:rsidP="00CE26D5">
            <w:pPr>
              <w:jc w:val="center"/>
              <w:rPr>
                <w:color w:val="000000" w:themeColor="text1"/>
                <w:sz w:val="24"/>
              </w:rPr>
            </w:pPr>
            <w:r w:rsidRPr="00CE26D5">
              <w:rPr>
                <w:color w:val="000000" w:themeColor="text1"/>
                <w:sz w:val="24"/>
              </w:rPr>
              <w:t>ВЛ 0,4кВ</w:t>
            </w:r>
          </w:p>
        </w:tc>
        <w:tc>
          <w:tcPr>
            <w:tcW w:w="5245" w:type="dxa"/>
          </w:tcPr>
          <w:p w14:paraId="27D48164" w14:textId="77777777" w:rsidR="00CE26D5" w:rsidRPr="00CE26D5" w:rsidRDefault="00CE26D5" w:rsidP="00CE26D5">
            <w:pPr>
              <w:jc w:val="center"/>
              <w:rPr>
                <w:color w:val="000000" w:themeColor="text1"/>
                <w:sz w:val="24"/>
              </w:rPr>
            </w:pPr>
            <w:r w:rsidRPr="00CE26D5">
              <w:rPr>
                <w:color w:val="000000" w:themeColor="text1"/>
                <w:sz w:val="24"/>
              </w:rPr>
              <w:t>Ф1 ТП Б-617 ПС Бисерово</w:t>
            </w:r>
          </w:p>
        </w:tc>
      </w:tr>
      <w:tr w:rsidR="00CE26D5" w:rsidRPr="00CE26D5" w14:paraId="60FE11F3" w14:textId="77777777" w:rsidTr="00CE26D5">
        <w:trPr>
          <w:trHeight w:val="135"/>
          <w:jc w:val="center"/>
        </w:trPr>
        <w:tc>
          <w:tcPr>
            <w:tcW w:w="949" w:type="dxa"/>
            <w:tcBorders>
              <w:top w:val="single" w:sz="4" w:space="0" w:color="auto"/>
              <w:bottom w:val="single" w:sz="4" w:space="0" w:color="auto"/>
            </w:tcBorders>
          </w:tcPr>
          <w:p w14:paraId="7B302B23" w14:textId="77777777" w:rsidR="00CE26D5" w:rsidRPr="00CE26D5" w:rsidRDefault="00CE26D5" w:rsidP="00CE26D5">
            <w:pPr>
              <w:jc w:val="center"/>
              <w:rPr>
                <w:color w:val="000000" w:themeColor="text1"/>
                <w:sz w:val="24"/>
              </w:rPr>
            </w:pPr>
            <w:r w:rsidRPr="00CE26D5">
              <w:rPr>
                <w:color w:val="000000" w:themeColor="text1"/>
                <w:sz w:val="24"/>
              </w:rPr>
              <w:t>6</w:t>
            </w:r>
          </w:p>
        </w:tc>
        <w:tc>
          <w:tcPr>
            <w:tcW w:w="3150" w:type="dxa"/>
          </w:tcPr>
          <w:p w14:paraId="01F3E869" w14:textId="77777777" w:rsidR="00CE26D5" w:rsidRPr="00CE26D5" w:rsidRDefault="00CE26D5" w:rsidP="00CE26D5">
            <w:pPr>
              <w:jc w:val="center"/>
              <w:rPr>
                <w:color w:val="000000" w:themeColor="text1"/>
                <w:sz w:val="24"/>
              </w:rPr>
            </w:pPr>
            <w:r w:rsidRPr="00CE26D5">
              <w:rPr>
                <w:color w:val="000000" w:themeColor="text1"/>
                <w:sz w:val="24"/>
              </w:rPr>
              <w:t>ВЛ 0,4кВ</w:t>
            </w:r>
          </w:p>
        </w:tc>
        <w:tc>
          <w:tcPr>
            <w:tcW w:w="5245" w:type="dxa"/>
          </w:tcPr>
          <w:p w14:paraId="0527C004" w14:textId="77777777" w:rsidR="00CE26D5" w:rsidRPr="00CE26D5" w:rsidRDefault="00CE26D5" w:rsidP="00CE26D5">
            <w:pPr>
              <w:jc w:val="center"/>
              <w:rPr>
                <w:color w:val="000000" w:themeColor="text1"/>
                <w:sz w:val="24"/>
              </w:rPr>
            </w:pPr>
            <w:r w:rsidRPr="00CE26D5">
              <w:rPr>
                <w:color w:val="000000" w:themeColor="text1"/>
                <w:sz w:val="24"/>
              </w:rPr>
              <w:t>Ф2 ТП Б-617 ПС Бисерово</w:t>
            </w:r>
          </w:p>
        </w:tc>
      </w:tr>
      <w:tr w:rsidR="00CE26D5" w:rsidRPr="00CE26D5" w14:paraId="2289393E" w14:textId="77777777" w:rsidTr="00CE26D5">
        <w:trPr>
          <w:trHeight w:val="135"/>
          <w:jc w:val="center"/>
        </w:trPr>
        <w:tc>
          <w:tcPr>
            <w:tcW w:w="949" w:type="dxa"/>
            <w:tcBorders>
              <w:top w:val="single" w:sz="4" w:space="0" w:color="auto"/>
              <w:bottom w:val="single" w:sz="4" w:space="0" w:color="auto"/>
            </w:tcBorders>
          </w:tcPr>
          <w:p w14:paraId="0E038677" w14:textId="77777777" w:rsidR="00CE26D5" w:rsidRPr="00CE26D5" w:rsidRDefault="00CE26D5" w:rsidP="00CE26D5">
            <w:pPr>
              <w:jc w:val="center"/>
              <w:rPr>
                <w:color w:val="000000" w:themeColor="text1"/>
                <w:sz w:val="24"/>
              </w:rPr>
            </w:pPr>
            <w:r w:rsidRPr="00CE26D5">
              <w:rPr>
                <w:color w:val="000000" w:themeColor="text1"/>
                <w:sz w:val="24"/>
              </w:rPr>
              <w:t>7</w:t>
            </w:r>
          </w:p>
        </w:tc>
        <w:tc>
          <w:tcPr>
            <w:tcW w:w="3150" w:type="dxa"/>
          </w:tcPr>
          <w:p w14:paraId="384A3CB4" w14:textId="77777777" w:rsidR="00CE26D5" w:rsidRPr="00CE26D5" w:rsidRDefault="00CE26D5" w:rsidP="00CE26D5">
            <w:pPr>
              <w:jc w:val="center"/>
              <w:rPr>
                <w:color w:val="000000" w:themeColor="text1"/>
                <w:sz w:val="24"/>
              </w:rPr>
            </w:pPr>
            <w:r w:rsidRPr="00CE26D5">
              <w:rPr>
                <w:color w:val="000000" w:themeColor="text1"/>
                <w:sz w:val="24"/>
              </w:rPr>
              <w:t>ВЛ 0,4кВ</w:t>
            </w:r>
          </w:p>
        </w:tc>
        <w:tc>
          <w:tcPr>
            <w:tcW w:w="5245" w:type="dxa"/>
          </w:tcPr>
          <w:p w14:paraId="13078515" w14:textId="77777777" w:rsidR="00CE26D5" w:rsidRPr="00CE26D5" w:rsidRDefault="00CE26D5" w:rsidP="00CE26D5">
            <w:pPr>
              <w:jc w:val="center"/>
              <w:rPr>
                <w:color w:val="000000" w:themeColor="text1"/>
                <w:sz w:val="24"/>
              </w:rPr>
            </w:pPr>
            <w:r w:rsidRPr="00CE26D5">
              <w:rPr>
                <w:color w:val="000000" w:themeColor="text1"/>
                <w:sz w:val="24"/>
              </w:rPr>
              <w:t>Ф2 ТП Б-616 ПС Бисерово</w:t>
            </w:r>
          </w:p>
        </w:tc>
      </w:tr>
      <w:tr w:rsidR="00CE26D5" w:rsidRPr="00CE26D5" w14:paraId="160A7C48" w14:textId="77777777" w:rsidTr="00CE26D5">
        <w:trPr>
          <w:trHeight w:val="135"/>
          <w:jc w:val="center"/>
        </w:trPr>
        <w:tc>
          <w:tcPr>
            <w:tcW w:w="949" w:type="dxa"/>
            <w:tcBorders>
              <w:top w:val="single" w:sz="4" w:space="0" w:color="auto"/>
              <w:bottom w:val="single" w:sz="4" w:space="0" w:color="auto"/>
            </w:tcBorders>
          </w:tcPr>
          <w:p w14:paraId="0565C55C" w14:textId="77777777" w:rsidR="00CE26D5" w:rsidRPr="00CE26D5" w:rsidRDefault="00CE26D5" w:rsidP="00CE26D5">
            <w:pPr>
              <w:jc w:val="center"/>
              <w:rPr>
                <w:color w:val="000000" w:themeColor="text1"/>
                <w:sz w:val="24"/>
              </w:rPr>
            </w:pPr>
            <w:r w:rsidRPr="00CE26D5">
              <w:rPr>
                <w:color w:val="000000" w:themeColor="text1"/>
                <w:sz w:val="24"/>
              </w:rPr>
              <w:t>8</w:t>
            </w:r>
          </w:p>
        </w:tc>
        <w:tc>
          <w:tcPr>
            <w:tcW w:w="3150" w:type="dxa"/>
          </w:tcPr>
          <w:p w14:paraId="2C5118FD" w14:textId="77777777" w:rsidR="00CE26D5" w:rsidRPr="00CE26D5" w:rsidRDefault="00CE26D5" w:rsidP="00CE26D5">
            <w:pPr>
              <w:jc w:val="center"/>
              <w:rPr>
                <w:color w:val="000000" w:themeColor="text1"/>
                <w:sz w:val="24"/>
              </w:rPr>
            </w:pPr>
            <w:r w:rsidRPr="00CE26D5">
              <w:rPr>
                <w:color w:val="000000" w:themeColor="text1"/>
                <w:sz w:val="24"/>
              </w:rPr>
              <w:t>ВЛ 0,4 кВ</w:t>
            </w:r>
          </w:p>
        </w:tc>
        <w:tc>
          <w:tcPr>
            <w:tcW w:w="5245" w:type="dxa"/>
          </w:tcPr>
          <w:p w14:paraId="3E386F16" w14:textId="77777777" w:rsidR="00CE26D5" w:rsidRPr="00CE26D5" w:rsidRDefault="00CE26D5" w:rsidP="00CE26D5">
            <w:pPr>
              <w:jc w:val="center"/>
              <w:rPr>
                <w:color w:val="000000" w:themeColor="text1"/>
                <w:sz w:val="24"/>
              </w:rPr>
            </w:pPr>
            <w:r w:rsidRPr="00CE26D5">
              <w:rPr>
                <w:color w:val="000000" w:themeColor="text1"/>
                <w:sz w:val="24"/>
              </w:rPr>
              <w:t>Ф1 ТП Б-613 ПС Бисерово</w:t>
            </w:r>
          </w:p>
        </w:tc>
      </w:tr>
      <w:tr w:rsidR="00CE26D5" w:rsidRPr="00CE26D5" w14:paraId="03855AB8" w14:textId="77777777" w:rsidTr="00CE26D5">
        <w:trPr>
          <w:trHeight w:val="135"/>
          <w:jc w:val="center"/>
        </w:trPr>
        <w:tc>
          <w:tcPr>
            <w:tcW w:w="949" w:type="dxa"/>
            <w:tcBorders>
              <w:top w:val="single" w:sz="4" w:space="0" w:color="auto"/>
              <w:bottom w:val="single" w:sz="4" w:space="0" w:color="auto"/>
            </w:tcBorders>
          </w:tcPr>
          <w:p w14:paraId="2B4E8F1A" w14:textId="77777777" w:rsidR="00CE26D5" w:rsidRPr="00CE26D5" w:rsidRDefault="00CE26D5" w:rsidP="00CE26D5">
            <w:pPr>
              <w:jc w:val="center"/>
              <w:rPr>
                <w:color w:val="000000" w:themeColor="text1"/>
                <w:sz w:val="24"/>
              </w:rPr>
            </w:pPr>
            <w:r w:rsidRPr="00CE26D5">
              <w:rPr>
                <w:color w:val="000000" w:themeColor="text1"/>
                <w:sz w:val="24"/>
              </w:rPr>
              <w:t>9</w:t>
            </w:r>
          </w:p>
        </w:tc>
        <w:tc>
          <w:tcPr>
            <w:tcW w:w="3150" w:type="dxa"/>
          </w:tcPr>
          <w:p w14:paraId="7FD4B414" w14:textId="77777777" w:rsidR="00CE26D5" w:rsidRPr="00CE26D5" w:rsidRDefault="00CE26D5" w:rsidP="00CE26D5">
            <w:pPr>
              <w:jc w:val="center"/>
              <w:rPr>
                <w:color w:val="000000" w:themeColor="text1"/>
                <w:sz w:val="24"/>
              </w:rPr>
            </w:pPr>
            <w:r w:rsidRPr="00CE26D5">
              <w:rPr>
                <w:color w:val="000000" w:themeColor="text1"/>
                <w:sz w:val="24"/>
              </w:rPr>
              <w:t>ВЛ 0,4кВ</w:t>
            </w:r>
          </w:p>
        </w:tc>
        <w:tc>
          <w:tcPr>
            <w:tcW w:w="5245" w:type="dxa"/>
          </w:tcPr>
          <w:p w14:paraId="1E0D6917" w14:textId="77777777" w:rsidR="00CE26D5" w:rsidRPr="00CE26D5" w:rsidRDefault="00CE26D5" w:rsidP="00CE26D5">
            <w:pPr>
              <w:jc w:val="center"/>
              <w:rPr>
                <w:color w:val="000000" w:themeColor="text1"/>
                <w:sz w:val="24"/>
              </w:rPr>
            </w:pPr>
            <w:r w:rsidRPr="00CE26D5">
              <w:rPr>
                <w:color w:val="000000" w:themeColor="text1"/>
                <w:sz w:val="24"/>
              </w:rPr>
              <w:t>Ф1 ТП Б-612 ПС Бисерово</w:t>
            </w:r>
          </w:p>
        </w:tc>
      </w:tr>
      <w:tr w:rsidR="00CE26D5" w:rsidRPr="00CE26D5" w14:paraId="5B9473D1" w14:textId="77777777" w:rsidTr="00CE26D5">
        <w:trPr>
          <w:trHeight w:val="135"/>
          <w:jc w:val="center"/>
        </w:trPr>
        <w:tc>
          <w:tcPr>
            <w:tcW w:w="949" w:type="dxa"/>
            <w:tcBorders>
              <w:top w:val="single" w:sz="4" w:space="0" w:color="auto"/>
              <w:bottom w:val="single" w:sz="4" w:space="0" w:color="auto"/>
            </w:tcBorders>
          </w:tcPr>
          <w:p w14:paraId="2DF603A3" w14:textId="77777777" w:rsidR="00CE26D5" w:rsidRPr="00CE26D5" w:rsidRDefault="00CE26D5" w:rsidP="00CE26D5">
            <w:pPr>
              <w:jc w:val="center"/>
              <w:rPr>
                <w:color w:val="000000" w:themeColor="text1"/>
                <w:sz w:val="24"/>
              </w:rPr>
            </w:pPr>
            <w:r w:rsidRPr="00CE26D5">
              <w:rPr>
                <w:color w:val="000000" w:themeColor="text1"/>
                <w:sz w:val="24"/>
              </w:rPr>
              <w:t>10</w:t>
            </w:r>
          </w:p>
        </w:tc>
        <w:tc>
          <w:tcPr>
            <w:tcW w:w="3150" w:type="dxa"/>
          </w:tcPr>
          <w:p w14:paraId="51F63FEF" w14:textId="77777777" w:rsidR="00CE26D5" w:rsidRPr="00CE26D5" w:rsidRDefault="00CE26D5" w:rsidP="00CE26D5">
            <w:pPr>
              <w:jc w:val="center"/>
              <w:rPr>
                <w:color w:val="000000" w:themeColor="text1"/>
                <w:sz w:val="24"/>
              </w:rPr>
            </w:pPr>
            <w:r w:rsidRPr="00CE26D5">
              <w:rPr>
                <w:color w:val="000000" w:themeColor="text1"/>
                <w:sz w:val="24"/>
              </w:rPr>
              <w:t>ВЛ 0,4кВ</w:t>
            </w:r>
          </w:p>
        </w:tc>
        <w:tc>
          <w:tcPr>
            <w:tcW w:w="5245" w:type="dxa"/>
          </w:tcPr>
          <w:p w14:paraId="6EFF84BF" w14:textId="77777777" w:rsidR="00CE26D5" w:rsidRPr="00CE26D5" w:rsidRDefault="00CE26D5" w:rsidP="00CE26D5">
            <w:pPr>
              <w:jc w:val="center"/>
              <w:rPr>
                <w:color w:val="000000" w:themeColor="text1"/>
                <w:sz w:val="24"/>
              </w:rPr>
            </w:pPr>
            <w:r w:rsidRPr="00CE26D5">
              <w:rPr>
                <w:color w:val="000000" w:themeColor="text1"/>
                <w:sz w:val="24"/>
              </w:rPr>
              <w:t>Ф1 ТП Б-610 ПС Бисерово</w:t>
            </w:r>
          </w:p>
        </w:tc>
      </w:tr>
      <w:tr w:rsidR="00CE26D5" w:rsidRPr="00CE26D5" w14:paraId="1B4A29BA" w14:textId="77777777" w:rsidTr="00CE26D5">
        <w:trPr>
          <w:trHeight w:val="135"/>
          <w:jc w:val="center"/>
        </w:trPr>
        <w:tc>
          <w:tcPr>
            <w:tcW w:w="949" w:type="dxa"/>
            <w:tcBorders>
              <w:top w:val="single" w:sz="4" w:space="0" w:color="auto"/>
              <w:bottom w:val="single" w:sz="4" w:space="0" w:color="auto"/>
            </w:tcBorders>
          </w:tcPr>
          <w:p w14:paraId="692C106F" w14:textId="77777777" w:rsidR="00CE26D5" w:rsidRPr="00CE26D5" w:rsidRDefault="00CE26D5" w:rsidP="00CE26D5">
            <w:pPr>
              <w:jc w:val="center"/>
              <w:rPr>
                <w:color w:val="000000" w:themeColor="text1"/>
                <w:sz w:val="24"/>
              </w:rPr>
            </w:pPr>
            <w:r w:rsidRPr="00CE26D5">
              <w:rPr>
                <w:color w:val="000000" w:themeColor="text1"/>
                <w:sz w:val="24"/>
              </w:rPr>
              <w:t>11</w:t>
            </w:r>
          </w:p>
        </w:tc>
        <w:tc>
          <w:tcPr>
            <w:tcW w:w="3150" w:type="dxa"/>
          </w:tcPr>
          <w:p w14:paraId="5A7F67A9" w14:textId="77777777" w:rsidR="00CE26D5" w:rsidRPr="00CE26D5" w:rsidRDefault="00CE26D5" w:rsidP="00CE26D5">
            <w:pPr>
              <w:jc w:val="center"/>
              <w:rPr>
                <w:color w:val="000000" w:themeColor="text1"/>
                <w:sz w:val="24"/>
              </w:rPr>
            </w:pPr>
            <w:r w:rsidRPr="00CE26D5">
              <w:rPr>
                <w:color w:val="000000" w:themeColor="text1"/>
                <w:sz w:val="24"/>
              </w:rPr>
              <w:t>ВЛ 0,4кВ</w:t>
            </w:r>
          </w:p>
        </w:tc>
        <w:tc>
          <w:tcPr>
            <w:tcW w:w="5245" w:type="dxa"/>
          </w:tcPr>
          <w:p w14:paraId="64B8A977" w14:textId="77777777" w:rsidR="00CE26D5" w:rsidRPr="00CE26D5" w:rsidRDefault="00CE26D5" w:rsidP="00CE26D5">
            <w:pPr>
              <w:jc w:val="center"/>
              <w:rPr>
                <w:color w:val="000000" w:themeColor="text1"/>
                <w:sz w:val="24"/>
              </w:rPr>
            </w:pPr>
            <w:r w:rsidRPr="00CE26D5">
              <w:rPr>
                <w:color w:val="000000" w:themeColor="text1"/>
                <w:sz w:val="24"/>
              </w:rPr>
              <w:t>Ф1 ТП Б-611 ПС Бисерово</w:t>
            </w:r>
          </w:p>
        </w:tc>
      </w:tr>
      <w:tr w:rsidR="00CE26D5" w:rsidRPr="00CE26D5" w14:paraId="6CB51108" w14:textId="77777777" w:rsidTr="00CE26D5">
        <w:trPr>
          <w:trHeight w:val="135"/>
          <w:jc w:val="center"/>
        </w:trPr>
        <w:tc>
          <w:tcPr>
            <w:tcW w:w="949" w:type="dxa"/>
            <w:tcBorders>
              <w:top w:val="single" w:sz="4" w:space="0" w:color="auto"/>
              <w:bottom w:val="single" w:sz="4" w:space="0" w:color="auto"/>
            </w:tcBorders>
          </w:tcPr>
          <w:p w14:paraId="072F82D7" w14:textId="77777777" w:rsidR="00CE26D5" w:rsidRPr="00CE26D5" w:rsidRDefault="00CE26D5" w:rsidP="00CE26D5">
            <w:pPr>
              <w:jc w:val="center"/>
              <w:rPr>
                <w:color w:val="000000" w:themeColor="text1"/>
                <w:sz w:val="24"/>
              </w:rPr>
            </w:pPr>
            <w:r w:rsidRPr="00CE26D5">
              <w:rPr>
                <w:color w:val="000000" w:themeColor="text1"/>
                <w:sz w:val="24"/>
              </w:rPr>
              <w:t>12</w:t>
            </w:r>
          </w:p>
        </w:tc>
        <w:tc>
          <w:tcPr>
            <w:tcW w:w="3150" w:type="dxa"/>
          </w:tcPr>
          <w:p w14:paraId="44BB2369" w14:textId="77777777" w:rsidR="00CE26D5" w:rsidRPr="00CE26D5" w:rsidRDefault="00CE26D5" w:rsidP="00CE26D5">
            <w:pPr>
              <w:jc w:val="center"/>
              <w:rPr>
                <w:color w:val="000000" w:themeColor="text1"/>
                <w:sz w:val="24"/>
              </w:rPr>
            </w:pPr>
            <w:r w:rsidRPr="00CE26D5">
              <w:rPr>
                <w:color w:val="000000" w:themeColor="text1"/>
                <w:sz w:val="24"/>
              </w:rPr>
              <w:t>ВЛ 0,4кВ</w:t>
            </w:r>
          </w:p>
        </w:tc>
        <w:tc>
          <w:tcPr>
            <w:tcW w:w="5245" w:type="dxa"/>
          </w:tcPr>
          <w:p w14:paraId="5A4A3A8D" w14:textId="77777777" w:rsidR="00CE26D5" w:rsidRPr="00CE26D5" w:rsidRDefault="00CE26D5" w:rsidP="00CE26D5">
            <w:pPr>
              <w:jc w:val="center"/>
              <w:rPr>
                <w:color w:val="000000" w:themeColor="text1"/>
                <w:sz w:val="24"/>
              </w:rPr>
            </w:pPr>
            <w:r w:rsidRPr="00CE26D5">
              <w:rPr>
                <w:color w:val="000000" w:themeColor="text1"/>
                <w:sz w:val="24"/>
              </w:rPr>
              <w:t>Ф1 ТП Б-608 ПС Бисерово</w:t>
            </w:r>
          </w:p>
        </w:tc>
      </w:tr>
      <w:tr w:rsidR="00CE26D5" w:rsidRPr="00CE26D5" w14:paraId="2FFB4914" w14:textId="77777777" w:rsidTr="00CE26D5">
        <w:trPr>
          <w:trHeight w:val="135"/>
          <w:jc w:val="center"/>
        </w:trPr>
        <w:tc>
          <w:tcPr>
            <w:tcW w:w="949" w:type="dxa"/>
            <w:tcBorders>
              <w:top w:val="single" w:sz="4" w:space="0" w:color="auto"/>
              <w:bottom w:val="single" w:sz="4" w:space="0" w:color="auto"/>
            </w:tcBorders>
          </w:tcPr>
          <w:p w14:paraId="795B49A0" w14:textId="77777777" w:rsidR="00CE26D5" w:rsidRPr="00CE26D5" w:rsidRDefault="00CE26D5" w:rsidP="00CE26D5">
            <w:pPr>
              <w:jc w:val="center"/>
              <w:rPr>
                <w:color w:val="000000" w:themeColor="text1"/>
                <w:sz w:val="24"/>
              </w:rPr>
            </w:pPr>
            <w:r w:rsidRPr="00CE26D5">
              <w:rPr>
                <w:color w:val="000000" w:themeColor="text1"/>
                <w:sz w:val="24"/>
              </w:rPr>
              <w:t>13</w:t>
            </w:r>
          </w:p>
        </w:tc>
        <w:tc>
          <w:tcPr>
            <w:tcW w:w="3150" w:type="dxa"/>
          </w:tcPr>
          <w:p w14:paraId="3E248AB8" w14:textId="77777777" w:rsidR="00CE26D5" w:rsidRPr="00CE26D5" w:rsidRDefault="00CE26D5" w:rsidP="00CE26D5">
            <w:pPr>
              <w:jc w:val="center"/>
              <w:rPr>
                <w:color w:val="000000" w:themeColor="text1"/>
                <w:sz w:val="24"/>
              </w:rPr>
            </w:pPr>
            <w:r w:rsidRPr="00CE26D5">
              <w:rPr>
                <w:color w:val="000000" w:themeColor="text1"/>
                <w:sz w:val="24"/>
              </w:rPr>
              <w:t>ВЛ 0,4кВ</w:t>
            </w:r>
          </w:p>
        </w:tc>
        <w:tc>
          <w:tcPr>
            <w:tcW w:w="5245" w:type="dxa"/>
          </w:tcPr>
          <w:p w14:paraId="1AEA779C" w14:textId="77777777" w:rsidR="00CE26D5" w:rsidRPr="00CE26D5" w:rsidRDefault="00CE26D5" w:rsidP="00CE26D5">
            <w:pPr>
              <w:jc w:val="center"/>
              <w:rPr>
                <w:color w:val="000000" w:themeColor="text1"/>
                <w:sz w:val="24"/>
              </w:rPr>
            </w:pPr>
            <w:r w:rsidRPr="00CE26D5">
              <w:rPr>
                <w:color w:val="000000" w:themeColor="text1"/>
                <w:sz w:val="24"/>
              </w:rPr>
              <w:t>Ф1 ТП Б-609 ПС Бисерово</w:t>
            </w:r>
          </w:p>
        </w:tc>
      </w:tr>
      <w:tr w:rsidR="00CE26D5" w:rsidRPr="00CE26D5" w14:paraId="583411E8" w14:textId="77777777" w:rsidTr="00CE26D5">
        <w:trPr>
          <w:trHeight w:val="135"/>
          <w:jc w:val="center"/>
        </w:trPr>
        <w:tc>
          <w:tcPr>
            <w:tcW w:w="949" w:type="dxa"/>
            <w:tcBorders>
              <w:top w:val="single" w:sz="4" w:space="0" w:color="auto"/>
              <w:bottom w:val="single" w:sz="4" w:space="0" w:color="auto"/>
            </w:tcBorders>
          </w:tcPr>
          <w:p w14:paraId="562F60F3" w14:textId="77777777" w:rsidR="00CE26D5" w:rsidRPr="00CE26D5" w:rsidRDefault="00CE26D5" w:rsidP="00CE26D5">
            <w:pPr>
              <w:jc w:val="center"/>
              <w:rPr>
                <w:color w:val="000000" w:themeColor="text1"/>
                <w:sz w:val="24"/>
              </w:rPr>
            </w:pPr>
            <w:r w:rsidRPr="00CE26D5">
              <w:rPr>
                <w:color w:val="000000" w:themeColor="text1"/>
                <w:sz w:val="24"/>
              </w:rPr>
              <w:t>14</w:t>
            </w:r>
          </w:p>
        </w:tc>
        <w:tc>
          <w:tcPr>
            <w:tcW w:w="3150" w:type="dxa"/>
          </w:tcPr>
          <w:p w14:paraId="72A73E90" w14:textId="77777777" w:rsidR="00CE26D5" w:rsidRPr="00CE26D5" w:rsidRDefault="00CE26D5" w:rsidP="00CE26D5">
            <w:pPr>
              <w:jc w:val="center"/>
              <w:rPr>
                <w:color w:val="000000" w:themeColor="text1"/>
                <w:sz w:val="24"/>
              </w:rPr>
            </w:pPr>
            <w:r w:rsidRPr="00CE26D5">
              <w:rPr>
                <w:color w:val="000000" w:themeColor="text1"/>
                <w:sz w:val="24"/>
              </w:rPr>
              <w:t>ВЛ 0,4кВ</w:t>
            </w:r>
          </w:p>
        </w:tc>
        <w:tc>
          <w:tcPr>
            <w:tcW w:w="5245" w:type="dxa"/>
          </w:tcPr>
          <w:p w14:paraId="151816EC" w14:textId="77777777" w:rsidR="00CE26D5" w:rsidRPr="00CE26D5" w:rsidRDefault="00CE26D5" w:rsidP="00CE26D5">
            <w:pPr>
              <w:jc w:val="center"/>
              <w:rPr>
                <w:color w:val="000000" w:themeColor="text1"/>
                <w:sz w:val="24"/>
              </w:rPr>
            </w:pPr>
            <w:r w:rsidRPr="00CE26D5">
              <w:rPr>
                <w:color w:val="000000" w:themeColor="text1"/>
                <w:sz w:val="24"/>
              </w:rPr>
              <w:t>Ф1 ТП Б-607 ПС Бисерово</w:t>
            </w:r>
          </w:p>
        </w:tc>
      </w:tr>
      <w:tr w:rsidR="00CE26D5" w:rsidRPr="00CE26D5" w14:paraId="1551BD12" w14:textId="77777777" w:rsidTr="00CE26D5">
        <w:trPr>
          <w:trHeight w:val="135"/>
          <w:jc w:val="center"/>
        </w:trPr>
        <w:tc>
          <w:tcPr>
            <w:tcW w:w="949" w:type="dxa"/>
            <w:tcBorders>
              <w:top w:val="single" w:sz="4" w:space="0" w:color="auto"/>
              <w:bottom w:val="single" w:sz="4" w:space="0" w:color="auto"/>
            </w:tcBorders>
          </w:tcPr>
          <w:p w14:paraId="609FD7A2" w14:textId="77777777" w:rsidR="00CE26D5" w:rsidRPr="00CE26D5" w:rsidRDefault="00CE26D5" w:rsidP="00CE26D5">
            <w:pPr>
              <w:jc w:val="center"/>
              <w:rPr>
                <w:color w:val="000000" w:themeColor="text1"/>
                <w:sz w:val="24"/>
              </w:rPr>
            </w:pPr>
            <w:r w:rsidRPr="00CE26D5">
              <w:rPr>
                <w:color w:val="000000" w:themeColor="text1"/>
                <w:sz w:val="24"/>
              </w:rPr>
              <w:t>15</w:t>
            </w:r>
          </w:p>
        </w:tc>
        <w:tc>
          <w:tcPr>
            <w:tcW w:w="3150" w:type="dxa"/>
          </w:tcPr>
          <w:p w14:paraId="6F204055" w14:textId="77777777" w:rsidR="00CE26D5" w:rsidRPr="00CE26D5" w:rsidRDefault="00CE26D5" w:rsidP="00CE26D5">
            <w:pPr>
              <w:jc w:val="center"/>
              <w:rPr>
                <w:color w:val="000000" w:themeColor="text1"/>
                <w:sz w:val="24"/>
              </w:rPr>
            </w:pPr>
            <w:r w:rsidRPr="00CE26D5">
              <w:rPr>
                <w:color w:val="000000" w:themeColor="text1"/>
                <w:sz w:val="24"/>
              </w:rPr>
              <w:t>ВЛ 0,4кВ</w:t>
            </w:r>
          </w:p>
        </w:tc>
        <w:tc>
          <w:tcPr>
            <w:tcW w:w="5245" w:type="dxa"/>
          </w:tcPr>
          <w:p w14:paraId="4350FEF4" w14:textId="77777777" w:rsidR="00CE26D5" w:rsidRPr="00CE26D5" w:rsidRDefault="00CE26D5" w:rsidP="00CE26D5">
            <w:pPr>
              <w:jc w:val="center"/>
              <w:rPr>
                <w:color w:val="000000" w:themeColor="text1"/>
                <w:sz w:val="24"/>
              </w:rPr>
            </w:pPr>
            <w:r w:rsidRPr="00CE26D5">
              <w:rPr>
                <w:color w:val="000000" w:themeColor="text1"/>
                <w:sz w:val="24"/>
              </w:rPr>
              <w:t>Ф1 ТП Б-605 ПС Бисерово</w:t>
            </w:r>
          </w:p>
        </w:tc>
      </w:tr>
      <w:tr w:rsidR="00CE26D5" w:rsidRPr="00CE26D5" w14:paraId="147715FB" w14:textId="77777777" w:rsidTr="00CE26D5">
        <w:trPr>
          <w:trHeight w:val="135"/>
          <w:jc w:val="center"/>
        </w:trPr>
        <w:tc>
          <w:tcPr>
            <w:tcW w:w="949" w:type="dxa"/>
            <w:tcBorders>
              <w:top w:val="single" w:sz="4" w:space="0" w:color="auto"/>
              <w:bottom w:val="single" w:sz="4" w:space="0" w:color="auto"/>
            </w:tcBorders>
          </w:tcPr>
          <w:p w14:paraId="7BCF1AA0" w14:textId="77777777" w:rsidR="00CE26D5" w:rsidRPr="00CE26D5" w:rsidRDefault="00CE26D5" w:rsidP="00CE26D5">
            <w:pPr>
              <w:jc w:val="center"/>
              <w:rPr>
                <w:color w:val="000000" w:themeColor="text1"/>
                <w:sz w:val="24"/>
              </w:rPr>
            </w:pPr>
            <w:r w:rsidRPr="00CE26D5">
              <w:rPr>
                <w:color w:val="000000" w:themeColor="text1"/>
                <w:sz w:val="24"/>
              </w:rPr>
              <w:t>16</w:t>
            </w:r>
          </w:p>
        </w:tc>
        <w:tc>
          <w:tcPr>
            <w:tcW w:w="3150" w:type="dxa"/>
          </w:tcPr>
          <w:p w14:paraId="533D6A14" w14:textId="77777777" w:rsidR="00CE26D5" w:rsidRPr="00CE26D5" w:rsidRDefault="00CE26D5" w:rsidP="00CE26D5">
            <w:pPr>
              <w:jc w:val="center"/>
              <w:rPr>
                <w:color w:val="000000" w:themeColor="text1"/>
                <w:sz w:val="24"/>
              </w:rPr>
            </w:pPr>
            <w:r w:rsidRPr="00CE26D5">
              <w:rPr>
                <w:color w:val="000000" w:themeColor="text1"/>
                <w:sz w:val="24"/>
              </w:rPr>
              <w:t>ВЛ 0,4кВ</w:t>
            </w:r>
          </w:p>
        </w:tc>
        <w:tc>
          <w:tcPr>
            <w:tcW w:w="5245" w:type="dxa"/>
          </w:tcPr>
          <w:p w14:paraId="761B6824" w14:textId="77777777" w:rsidR="00CE26D5" w:rsidRPr="00CE26D5" w:rsidRDefault="00CE26D5" w:rsidP="00CE26D5">
            <w:pPr>
              <w:jc w:val="center"/>
              <w:rPr>
                <w:color w:val="000000" w:themeColor="text1"/>
                <w:sz w:val="24"/>
              </w:rPr>
            </w:pPr>
            <w:r w:rsidRPr="00CE26D5">
              <w:rPr>
                <w:color w:val="000000" w:themeColor="text1"/>
                <w:sz w:val="24"/>
              </w:rPr>
              <w:t>Ф1 ТП Б-603 ПС Бисерово</w:t>
            </w:r>
          </w:p>
        </w:tc>
      </w:tr>
      <w:tr w:rsidR="00CE26D5" w:rsidRPr="00CE26D5" w14:paraId="48729AB9" w14:textId="77777777" w:rsidTr="00CE26D5">
        <w:trPr>
          <w:trHeight w:val="135"/>
          <w:jc w:val="center"/>
        </w:trPr>
        <w:tc>
          <w:tcPr>
            <w:tcW w:w="949" w:type="dxa"/>
            <w:tcBorders>
              <w:top w:val="single" w:sz="4" w:space="0" w:color="auto"/>
              <w:bottom w:val="single" w:sz="4" w:space="0" w:color="auto"/>
            </w:tcBorders>
          </w:tcPr>
          <w:p w14:paraId="3792FD0D" w14:textId="77777777" w:rsidR="00CE26D5" w:rsidRPr="00CE26D5" w:rsidRDefault="00CE26D5" w:rsidP="00CE26D5">
            <w:pPr>
              <w:jc w:val="center"/>
              <w:rPr>
                <w:color w:val="000000" w:themeColor="text1"/>
                <w:sz w:val="24"/>
              </w:rPr>
            </w:pPr>
            <w:r w:rsidRPr="00CE26D5">
              <w:rPr>
                <w:color w:val="000000" w:themeColor="text1"/>
                <w:sz w:val="24"/>
              </w:rPr>
              <w:t>17</w:t>
            </w:r>
          </w:p>
        </w:tc>
        <w:tc>
          <w:tcPr>
            <w:tcW w:w="3150" w:type="dxa"/>
          </w:tcPr>
          <w:p w14:paraId="1D029E69" w14:textId="77777777" w:rsidR="00CE26D5" w:rsidRPr="00CE26D5" w:rsidRDefault="00CE26D5" w:rsidP="00CE26D5">
            <w:pPr>
              <w:jc w:val="center"/>
              <w:rPr>
                <w:color w:val="000000" w:themeColor="text1"/>
                <w:sz w:val="24"/>
              </w:rPr>
            </w:pPr>
            <w:r w:rsidRPr="00CE26D5">
              <w:rPr>
                <w:color w:val="000000" w:themeColor="text1"/>
                <w:sz w:val="24"/>
              </w:rPr>
              <w:t>ВЛ 0,4кВ</w:t>
            </w:r>
          </w:p>
        </w:tc>
        <w:tc>
          <w:tcPr>
            <w:tcW w:w="5245" w:type="dxa"/>
          </w:tcPr>
          <w:p w14:paraId="0883EEF3" w14:textId="77777777" w:rsidR="00CE26D5" w:rsidRPr="00CE26D5" w:rsidRDefault="00CE26D5" w:rsidP="00CE26D5">
            <w:pPr>
              <w:jc w:val="center"/>
              <w:rPr>
                <w:color w:val="000000" w:themeColor="text1"/>
                <w:sz w:val="24"/>
              </w:rPr>
            </w:pPr>
            <w:r w:rsidRPr="00CE26D5">
              <w:rPr>
                <w:color w:val="000000" w:themeColor="text1"/>
                <w:sz w:val="24"/>
              </w:rPr>
              <w:t>Ф1 ТП Б-604 ПС Бисерово</w:t>
            </w:r>
          </w:p>
        </w:tc>
      </w:tr>
      <w:tr w:rsidR="00CE26D5" w:rsidRPr="00CE26D5" w14:paraId="38659353" w14:textId="77777777" w:rsidTr="00CE26D5">
        <w:trPr>
          <w:trHeight w:val="135"/>
          <w:jc w:val="center"/>
        </w:trPr>
        <w:tc>
          <w:tcPr>
            <w:tcW w:w="949" w:type="dxa"/>
            <w:tcBorders>
              <w:top w:val="single" w:sz="4" w:space="0" w:color="auto"/>
              <w:bottom w:val="single" w:sz="4" w:space="0" w:color="auto"/>
            </w:tcBorders>
          </w:tcPr>
          <w:p w14:paraId="6FA678C1" w14:textId="77777777" w:rsidR="00CE26D5" w:rsidRPr="00CE26D5" w:rsidRDefault="00CE26D5" w:rsidP="00CE26D5">
            <w:pPr>
              <w:jc w:val="center"/>
              <w:rPr>
                <w:color w:val="000000" w:themeColor="text1"/>
                <w:sz w:val="24"/>
              </w:rPr>
            </w:pPr>
            <w:r w:rsidRPr="00CE26D5">
              <w:rPr>
                <w:color w:val="000000" w:themeColor="text1"/>
                <w:sz w:val="24"/>
              </w:rPr>
              <w:t>18</w:t>
            </w:r>
          </w:p>
        </w:tc>
        <w:tc>
          <w:tcPr>
            <w:tcW w:w="3150" w:type="dxa"/>
          </w:tcPr>
          <w:p w14:paraId="6073843D" w14:textId="77777777" w:rsidR="00CE26D5" w:rsidRPr="00CE26D5" w:rsidRDefault="00CE26D5" w:rsidP="00CE26D5">
            <w:pPr>
              <w:jc w:val="center"/>
              <w:rPr>
                <w:color w:val="000000" w:themeColor="text1"/>
                <w:sz w:val="24"/>
              </w:rPr>
            </w:pPr>
            <w:r w:rsidRPr="00CE26D5">
              <w:rPr>
                <w:color w:val="000000" w:themeColor="text1"/>
                <w:sz w:val="24"/>
              </w:rPr>
              <w:t>ВЛ 0,4кВ</w:t>
            </w:r>
          </w:p>
        </w:tc>
        <w:tc>
          <w:tcPr>
            <w:tcW w:w="5245" w:type="dxa"/>
          </w:tcPr>
          <w:p w14:paraId="4AA50960" w14:textId="77777777" w:rsidR="00CE26D5" w:rsidRPr="00CE26D5" w:rsidRDefault="00CE26D5" w:rsidP="00CE26D5">
            <w:pPr>
              <w:jc w:val="center"/>
              <w:rPr>
                <w:color w:val="000000" w:themeColor="text1"/>
                <w:sz w:val="24"/>
              </w:rPr>
            </w:pPr>
            <w:r w:rsidRPr="00CE26D5">
              <w:rPr>
                <w:color w:val="000000" w:themeColor="text1"/>
                <w:sz w:val="24"/>
              </w:rPr>
              <w:t>Ф2 ТП Б-604 ПС Бисерово</w:t>
            </w:r>
          </w:p>
        </w:tc>
      </w:tr>
      <w:tr w:rsidR="00CE26D5" w:rsidRPr="00CE26D5" w14:paraId="526989D0" w14:textId="77777777" w:rsidTr="00CE26D5">
        <w:trPr>
          <w:trHeight w:val="135"/>
          <w:jc w:val="center"/>
        </w:trPr>
        <w:tc>
          <w:tcPr>
            <w:tcW w:w="949" w:type="dxa"/>
            <w:tcBorders>
              <w:top w:val="single" w:sz="4" w:space="0" w:color="auto"/>
              <w:bottom w:val="single" w:sz="4" w:space="0" w:color="auto"/>
            </w:tcBorders>
          </w:tcPr>
          <w:p w14:paraId="2BD19CC3" w14:textId="77777777" w:rsidR="00CE26D5" w:rsidRPr="00CE26D5" w:rsidRDefault="00CE26D5" w:rsidP="00CE26D5">
            <w:pPr>
              <w:jc w:val="center"/>
              <w:rPr>
                <w:color w:val="000000" w:themeColor="text1"/>
                <w:sz w:val="24"/>
              </w:rPr>
            </w:pPr>
            <w:r w:rsidRPr="00CE26D5">
              <w:rPr>
                <w:color w:val="000000" w:themeColor="text1"/>
                <w:sz w:val="24"/>
              </w:rPr>
              <w:t>19</w:t>
            </w:r>
          </w:p>
        </w:tc>
        <w:tc>
          <w:tcPr>
            <w:tcW w:w="3150" w:type="dxa"/>
          </w:tcPr>
          <w:p w14:paraId="2377B4DE" w14:textId="77777777" w:rsidR="00CE26D5" w:rsidRPr="00CE26D5" w:rsidRDefault="00CE26D5" w:rsidP="00CE26D5">
            <w:pPr>
              <w:jc w:val="center"/>
              <w:rPr>
                <w:color w:val="000000" w:themeColor="text1"/>
                <w:sz w:val="24"/>
              </w:rPr>
            </w:pPr>
            <w:r w:rsidRPr="00CE26D5">
              <w:rPr>
                <w:color w:val="000000" w:themeColor="text1"/>
                <w:sz w:val="24"/>
              </w:rPr>
              <w:t>ВЛ 0,4кВ</w:t>
            </w:r>
          </w:p>
        </w:tc>
        <w:tc>
          <w:tcPr>
            <w:tcW w:w="5245" w:type="dxa"/>
          </w:tcPr>
          <w:p w14:paraId="42625BD3" w14:textId="77777777" w:rsidR="00CE26D5" w:rsidRPr="00CE26D5" w:rsidRDefault="00CE26D5" w:rsidP="00CE26D5">
            <w:pPr>
              <w:jc w:val="center"/>
              <w:rPr>
                <w:color w:val="000000" w:themeColor="text1"/>
                <w:sz w:val="24"/>
              </w:rPr>
            </w:pPr>
            <w:r w:rsidRPr="00CE26D5">
              <w:rPr>
                <w:color w:val="000000" w:themeColor="text1"/>
                <w:sz w:val="24"/>
              </w:rPr>
              <w:t>Ф2 ТП Б-603 ПС Бисерово</w:t>
            </w:r>
          </w:p>
        </w:tc>
      </w:tr>
      <w:tr w:rsidR="00CE26D5" w:rsidRPr="00CE26D5" w14:paraId="2A39B301" w14:textId="77777777" w:rsidTr="00CE26D5">
        <w:trPr>
          <w:trHeight w:val="135"/>
          <w:jc w:val="center"/>
        </w:trPr>
        <w:tc>
          <w:tcPr>
            <w:tcW w:w="949" w:type="dxa"/>
            <w:tcBorders>
              <w:top w:val="single" w:sz="4" w:space="0" w:color="auto"/>
              <w:bottom w:val="single" w:sz="4" w:space="0" w:color="auto"/>
            </w:tcBorders>
          </w:tcPr>
          <w:p w14:paraId="35D8DA70" w14:textId="77777777" w:rsidR="00CE26D5" w:rsidRPr="00CE26D5" w:rsidRDefault="00CE26D5" w:rsidP="00CE26D5">
            <w:pPr>
              <w:jc w:val="center"/>
              <w:rPr>
                <w:color w:val="000000" w:themeColor="text1"/>
                <w:sz w:val="24"/>
              </w:rPr>
            </w:pPr>
            <w:r w:rsidRPr="00CE26D5">
              <w:rPr>
                <w:color w:val="000000" w:themeColor="text1"/>
                <w:sz w:val="24"/>
              </w:rPr>
              <w:t>20</w:t>
            </w:r>
          </w:p>
        </w:tc>
        <w:tc>
          <w:tcPr>
            <w:tcW w:w="3150" w:type="dxa"/>
          </w:tcPr>
          <w:p w14:paraId="5B40C76A" w14:textId="77777777" w:rsidR="00CE26D5" w:rsidRPr="00CE26D5" w:rsidRDefault="00CE26D5" w:rsidP="00CE26D5">
            <w:pPr>
              <w:jc w:val="center"/>
              <w:rPr>
                <w:color w:val="000000" w:themeColor="text1"/>
                <w:sz w:val="24"/>
              </w:rPr>
            </w:pPr>
            <w:r w:rsidRPr="00CE26D5">
              <w:rPr>
                <w:color w:val="000000" w:themeColor="text1"/>
                <w:sz w:val="24"/>
              </w:rPr>
              <w:t>ВЛ 0,4кВ</w:t>
            </w:r>
          </w:p>
        </w:tc>
        <w:tc>
          <w:tcPr>
            <w:tcW w:w="5245" w:type="dxa"/>
          </w:tcPr>
          <w:p w14:paraId="5F2F0758" w14:textId="77777777" w:rsidR="00CE26D5" w:rsidRPr="00CE26D5" w:rsidRDefault="00CE26D5" w:rsidP="00CE26D5">
            <w:pPr>
              <w:jc w:val="center"/>
              <w:rPr>
                <w:color w:val="000000" w:themeColor="text1"/>
                <w:sz w:val="24"/>
              </w:rPr>
            </w:pPr>
            <w:r w:rsidRPr="00CE26D5">
              <w:rPr>
                <w:color w:val="000000" w:themeColor="text1"/>
                <w:sz w:val="24"/>
              </w:rPr>
              <w:t>Ф1 ТП Б-601 ПС Бисерово</w:t>
            </w:r>
          </w:p>
        </w:tc>
      </w:tr>
      <w:tr w:rsidR="00CE26D5" w:rsidRPr="00CE26D5" w14:paraId="1CC93568" w14:textId="77777777" w:rsidTr="00CE26D5">
        <w:trPr>
          <w:trHeight w:val="135"/>
          <w:jc w:val="center"/>
        </w:trPr>
        <w:tc>
          <w:tcPr>
            <w:tcW w:w="949" w:type="dxa"/>
            <w:tcBorders>
              <w:top w:val="single" w:sz="4" w:space="0" w:color="auto"/>
              <w:bottom w:val="single" w:sz="4" w:space="0" w:color="auto"/>
            </w:tcBorders>
          </w:tcPr>
          <w:p w14:paraId="029506C2" w14:textId="77777777" w:rsidR="00CE26D5" w:rsidRPr="00CE26D5" w:rsidRDefault="00CE26D5" w:rsidP="00CE26D5">
            <w:pPr>
              <w:jc w:val="center"/>
              <w:rPr>
                <w:color w:val="000000" w:themeColor="text1"/>
                <w:sz w:val="24"/>
              </w:rPr>
            </w:pPr>
            <w:r w:rsidRPr="00CE26D5">
              <w:rPr>
                <w:color w:val="000000" w:themeColor="text1"/>
                <w:sz w:val="24"/>
              </w:rPr>
              <w:t>21</w:t>
            </w:r>
          </w:p>
        </w:tc>
        <w:tc>
          <w:tcPr>
            <w:tcW w:w="3150" w:type="dxa"/>
          </w:tcPr>
          <w:p w14:paraId="2A30E857" w14:textId="77777777" w:rsidR="00CE26D5" w:rsidRPr="00CE26D5" w:rsidRDefault="00CE26D5" w:rsidP="00CE26D5">
            <w:pPr>
              <w:jc w:val="center"/>
              <w:rPr>
                <w:color w:val="000000" w:themeColor="text1"/>
                <w:sz w:val="24"/>
              </w:rPr>
            </w:pPr>
            <w:r w:rsidRPr="00CE26D5">
              <w:rPr>
                <w:color w:val="000000" w:themeColor="text1"/>
                <w:sz w:val="24"/>
              </w:rPr>
              <w:t>ВЛ-110кВ</w:t>
            </w:r>
          </w:p>
        </w:tc>
        <w:tc>
          <w:tcPr>
            <w:tcW w:w="5245" w:type="dxa"/>
          </w:tcPr>
          <w:p w14:paraId="314E1D5D" w14:textId="77777777" w:rsidR="00CE26D5" w:rsidRPr="00CE26D5" w:rsidRDefault="00CE26D5" w:rsidP="00CE26D5">
            <w:pPr>
              <w:jc w:val="center"/>
              <w:rPr>
                <w:color w:val="000000" w:themeColor="text1"/>
                <w:sz w:val="24"/>
              </w:rPr>
            </w:pPr>
            <w:r w:rsidRPr="00CE26D5">
              <w:rPr>
                <w:color w:val="000000" w:themeColor="text1"/>
                <w:sz w:val="24"/>
              </w:rPr>
              <w:t>Песковка-Бисерово (участок от опоры №168 до опоры №285)</w:t>
            </w:r>
          </w:p>
        </w:tc>
      </w:tr>
      <w:tr w:rsidR="00CE26D5" w:rsidRPr="00CE26D5" w14:paraId="2BE9E949" w14:textId="77777777" w:rsidTr="00CE26D5">
        <w:trPr>
          <w:trHeight w:val="135"/>
          <w:jc w:val="center"/>
        </w:trPr>
        <w:tc>
          <w:tcPr>
            <w:tcW w:w="949" w:type="dxa"/>
            <w:tcBorders>
              <w:top w:val="single" w:sz="4" w:space="0" w:color="auto"/>
              <w:bottom w:val="single" w:sz="4" w:space="0" w:color="auto"/>
            </w:tcBorders>
          </w:tcPr>
          <w:p w14:paraId="6E12883B" w14:textId="77777777" w:rsidR="00CE26D5" w:rsidRPr="00CE26D5" w:rsidRDefault="00CE26D5" w:rsidP="00CE26D5">
            <w:pPr>
              <w:jc w:val="center"/>
              <w:rPr>
                <w:color w:val="000000" w:themeColor="text1"/>
                <w:sz w:val="24"/>
              </w:rPr>
            </w:pPr>
            <w:r w:rsidRPr="00CE26D5">
              <w:rPr>
                <w:color w:val="000000" w:themeColor="text1"/>
                <w:sz w:val="24"/>
              </w:rPr>
              <w:t>22</w:t>
            </w:r>
          </w:p>
        </w:tc>
        <w:tc>
          <w:tcPr>
            <w:tcW w:w="3150" w:type="dxa"/>
          </w:tcPr>
          <w:p w14:paraId="58013B24" w14:textId="77777777" w:rsidR="00CE26D5" w:rsidRPr="00CE26D5" w:rsidRDefault="00CE26D5" w:rsidP="00CE26D5">
            <w:pPr>
              <w:jc w:val="center"/>
              <w:rPr>
                <w:color w:val="000000" w:themeColor="text1"/>
                <w:sz w:val="24"/>
              </w:rPr>
            </w:pPr>
            <w:r w:rsidRPr="00CE26D5">
              <w:rPr>
                <w:color w:val="000000" w:themeColor="text1"/>
                <w:sz w:val="24"/>
              </w:rPr>
              <w:t>ВЛ 0,4кВ</w:t>
            </w:r>
          </w:p>
        </w:tc>
        <w:tc>
          <w:tcPr>
            <w:tcW w:w="5245" w:type="dxa"/>
          </w:tcPr>
          <w:p w14:paraId="4246A9B9" w14:textId="77777777" w:rsidR="00CE26D5" w:rsidRPr="00CE26D5" w:rsidRDefault="00CE26D5" w:rsidP="00CE26D5">
            <w:pPr>
              <w:jc w:val="center"/>
              <w:rPr>
                <w:color w:val="000000" w:themeColor="text1"/>
                <w:sz w:val="24"/>
              </w:rPr>
            </w:pPr>
            <w:r w:rsidRPr="00CE26D5">
              <w:rPr>
                <w:color w:val="000000" w:themeColor="text1"/>
                <w:sz w:val="24"/>
              </w:rPr>
              <w:t>Ф2 ТП Б-111 ПС Бисерово</w:t>
            </w:r>
          </w:p>
        </w:tc>
      </w:tr>
      <w:tr w:rsidR="00CE26D5" w:rsidRPr="00CE26D5" w14:paraId="2ADEE8E1" w14:textId="77777777" w:rsidTr="00CE26D5">
        <w:trPr>
          <w:trHeight w:val="135"/>
          <w:jc w:val="center"/>
        </w:trPr>
        <w:tc>
          <w:tcPr>
            <w:tcW w:w="949" w:type="dxa"/>
            <w:tcBorders>
              <w:top w:val="single" w:sz="4" w:space="0" w:color="auto"/>
              <w:bottom w:val="single" w:sz="4" w:space="0" w:color="auto"/>
            </w:tcBorders>
          </w:tcPr>
          <w:p w14:paraId="47A76F82" w14:textId="77777777" w:rsidR="00CE26D5" w:rsidRPr="00CE26D5" w:rsidRDefault="00CE26D5" w:rsidP="00CE26D5">
            <w:pPr>
              <w:jc w:val="center"/>
              <w:rPr>
                <w:color w:val="000000" w:themeColor="text1"/>
                <w:sz w:val="24"/>
              </w:rPr>
            </w:pPr>
            <w:r w:rsidRPr="00CE26D5">
              <w:rPr>
                <w:color w:val="000000" w:themeColor="text1"/>
                <w:sz w:val="24"/>
              </w:rPr>
              <w:t>23</w:t>
            </w:r>
          </w:p>
        </w:tc>
        <w:tc>
          <w:tcPr>
            <w:tcW w:w="3150" w:type="dxa"/>
          </w:tcPr>
          <w:p w14:paraId="7D6DADD5" w14:textId="77777777" w:rsidR="00CE26D5" w:rsidRPr="00CE26D5" w:rsidRDefault="00CE26D5" w:rsidP="00CE26D5">
            <w:pPr>
              <w:jc w:val="center"/>
              <w:rPr>
                <w:color w:val="000000" w:themeColor="text1"/>
                <w:sz w:val="24"/>
              </w:rPr>
            </w:pPr>
            <w:r w:rsidRPr="00CE26D5">
              <w:rPr>
                <w:sz w:val="24"/>
              </w:rPr>
              <w:t>ВЛ 0,4кВ</w:t>
            </w:r>
          </w:p>
        </w:tc>
        <w:tc>
          <w:tcPr>
            <w:tcW w:w="5245" w:type="dxa"/>
          </w:tcPr>
          <w:p w14:paraId="73B2BBE3" w14:textId="77777777" w:rsidR="00CE26D5" w:rsidRPr="00CE26D5" w:rsidRDefault="00CE26D5" w:rsidP="00CE26D5">
            <w:pPr>
              <w:jc w:val="center"/>
              <w:rPr>
                <w:color w:val="000000" w:themeColor="text1"/>
                <w:sz w:val="24"/>
              </w:rPr>
            </w:pPr>
            <w:r w:rsidRPr="00CE26D5">
              <w:rPr>
                <w:sz w:val="24"/>
              </w:rPr>
              <w:t>Ф1 ТП Б-111 ПС Бисерово</w:t>
            </w:r>
          </w:p>
        </w:tc>
      </w:tr>
      <w:tr w:rsidR="00CE26D5" w:rsidRPr="00CE26D5" w14:paraId="7016355E" w14:textId="77777777" w:rsidTr="00CE26D5">
        <w:trPr>
          <w:trHeight w:val="135"/>
          <w:jc w:val="center"/>
        </w:trPr>
        <w:tc>
          <w:tcPr>
            <w:tcW w:w="949" w:type="dxa"/>
            <w:tcBorders>
              <w:top w:val="single" w:sz="4" w:space="0" w:color="auto"/>
              <w:bottom w:val="single" w:sz="4" w:space="0" w:color="auto"/>
            </w:tcBorders>
          </w:tcPr>
          <w:p w14:paraId="4498CB7E" w14:textId="77777777" w:rsidR="00CE26D5" w:rsidRPr="00CE26D5" w:rsidRDefault="00CE26D5" w:rsidP="00CE26D5">
            <w:pPr>
              <w:jc w:val="center"/>
              <w:rPr>
                <w:color w:val="000000" w:themeColor="text1"/>
                <w:sz w:val="24"/>
              </w:rPr>
            </w:pPr>
            <w:r w:rsidRPr="00CE26D5">
              <w:rPr>
                <w:color w:val="000000" w:themeColor="text1"/>
                <w:sz w:val="24"/>
              </w:rPr>
              <w:t>24</w:t>
            </w:r>
          </w:p>
        </w:tc>
        <w:tc>
          <w:tcPr>
            <w:tcW w:w="3150" w:type="dxa"/>
          </w:tcPr>
          <w:p w14:paraId="34C36CC0" w14:textId="77777777" w:rsidR="00CE26D5" w:rsidRPr="00CE26D5" w:rsidRDefault="00CE26D5" w:rsidP="00CE26D5">
            <w:pPr>
              <w:jc w:val="center"/>
              <w:rPr>
                <w:sz w:val="24"/>
              </w:rPr>
            </w:pPr>
            <w:r w:rsidRPr="00CE26D5">
              <w:rPr>
                <w:sz w:val="24"/>
              </w:rPr>
              <w:t>ВЛ 10кВ</w:t>
            </w:r>
          </w:p>
        </w:tc>
        <w:tc>
          <w:tcPr>
            <w:tcW w:w="5245" w:type="dxa"/>
          </w:tcPr>
          <w:p w14:paraId="482FE2A2" w14:textId="77777777" w:rsidR="00CE26D5" w:rsidRPr="00CE26D5" w:rsidRDefault="00CE26D5" w:rsidP="00CE26D5">
            <w:pPr>
              <w:jc w:val="center"/>
              <w:rPr>
                <w:sz w:val="24"/>
              </w:rPr>
            </w:pPr>
            <w:r w:rsidRPr="00CE26D5">
              <w:rPr>
                <w:sz w:val="24"/>
              </w:rPr>
              <w:t>Фидер №1 от ПС Бисерово</w:t>
            </w:r>
          </w:p>
        </w:tc>
      </w:tr>
      <w:tr w:rsidR="00CE26D5" w:rsidRPr="00CE26D5" w14:paraId="72621EE4" w14:textId="77777777" w:rsidTr="00CE26D5">
        <w:trPr>
          <w:trHeight w:val="135"/>
          <w:jc w:val="center"/>
        </w:trPr>
        <w:tc>
          <w:tcPr>
            <w:tcW w:w="949" w:type="dxa"/>
            <w:tcBorders>
              <w:top w:val="single" w:sz="4" w:space="0" w:color="auto"/>
              <w:bottom w:val="single" w:sz="4" w:space="0" w:color="auto"/>
            </w:tcBorders>
          </w:tcPr>
          <w:p w14:paraId="1F0A5328" w14:textId="77777777" w:rsidR="00CE26D5" w:rsidRPr="00CE26D5" w:rsidRDefault="00CE26D5" w:rsidP="00CE26D5">
            <w:pPr>
              <w:jc w:val="center"/>
              <w:rPr>
                <w:color w:val="000000" w:themeColor="text1"/>
                <w:sz w:val="24"/>
              </w:rPr>
            </w:pPr>
            <w:r w:rsidRPr="00CE26D5">
              <w:rPr>
                <w:color w:val="000000" w:themeColor="text1"/>
                <w:sz w:val="24"/>
              </w:rPr>
              <w:t>25</w:t>
            </w:r>
          </w:p>
        </w:tc>
        <w:tc>
          <w:tcPr>
            <w:tcW w:w="3150" w:type="dxa"/>
          </w:tcPr>
          <w:p w14:paraId="6A24F0AF" w14:textId="77777777" w:rsidR="00CE26D5" w:rsidRPr="00CE26D5" w:rsidRDefault="00CE26D5" w:rsidP="00CE26D5">
            <w:pPr>
              <w:jc w:val="center"/>
              <w:rPr>
                <w:sz w:val="24"/>
              </w:rPr>
            </w:pPr>
            <w:r w:rsidRPr="00CE26D5">
              <w:rPr>
                <w:sz w:val="24"/>
              </w:rPr>
              <w:t>ВЛ 0,4кВ</w:t>
            </w:r>
          </w:p>
        </w:tc>
        <w:tc>
          <w:tcPr>
            <w:tcW w:w="5245" w:type="dxa"/>
          </w:tcPr>
          <w:p w14:paraId="26324A89" w14:textId="77777777" w:rsidR="00CE26D5" w:rsidRPr="00CE26D5" w:rsidRDefault="00CE26D5" w:rsidP="00CE26D5">
            <w:pPr>
              <w:jc w:val="center"/>
              <w:rPr>
                <w:sz w:val="24"/>
              </w:rPr>
            </w:pPr>
            <w:r w:rsidRPr="00CE26D5">
              <w:rPr>
                <w:sz w:val="24"/>
              </w:rPr>
              <w:t>Ф1 ТП Б-109 ПС Бисерово</w:t>
            </w:r>
          </w:p>
        </w:tc>
      </w:tr>
      <w:tr w:rsidR="00CE26D5" w:rsidRPr="00CE26D5" w14:paraId="3D650A40" w14:textId="77777777" w:rsidTr="00CE26D5">
        <w:trPr>
          <w:trHeight w:val="135"/>
          <w:jc w:val="center"/>
        </w:trPr>
        <w:tc>
          <w:tcPr>
            <w:tcW w:w="949" w:type="dxa"/>
            <w:tcBorders>
              <w:top w:val="single" w:sz="4" w:space="0" w:color="auto"/>
              <w:bottom w:val="single" w:sz="4" w:space="0" w:color="auto"/>
            </w:tcBorders>
          </w:tcPr>
          <w:p w14:paraId="394808B7" w14:textId="77777777" w:rsidR="00CE26D5" w:rsidRPr="00CE26D5" w:rsidRDefault="00CE26D5" w:rsidP="00CE26D5">
            <w:pPr>
              <w:jc w:val="center"/>
              <w:rPr>
                <w:color w:val="000000" w:themeColor="text1"/>
                <w:sz w:val="24"/>
              </w:rPr>
            </w:pPr>
            <w:r w:rsidRPr="00CE26D5">
              <w:rPr>
                <w:color w:val="000000" w:themeColor="text1"/>
                <w:sz w:val="24"/>
              </w:rPr>
              <w:t>26</w:t>
            </w:r>
          </w:p>
        </w:tc>
        <w:tc>
          <w:tcPr>
            <w:tcW w:w="3150" w:type="dxa"/>
          </w:tcPr>
          <w:p w14:paraId="1B831FF0" w14:textId="77777777" w:rsidR="00CE26D5" w:rsidRPr="00CE26D5" w:rsidRDefault="00CE26D5" w:rsidP="00CE26D5">
            <w:pPr>
              <w:jc w:val="center"/>
              <w:rPr>
                <w:sz w:val="24"/>
              </w:rPr>
            </w:pPr>
            <w:r w:rsidRPr="00CE26D5">
              <w:rPr>
                <w:sz w:val="24"/>
              </w:rPr>
              <w:t>ВЛ 0,4кВ</w:t>
            </w:r>
          </w:p>
        </w:tc>
        <w:tc>
          <w:tcPr>
            <w:tcW w:w="5245" w:type="dxa"/>
          </w:tcPr>
          <w:p w14:paraId="106CEA4B" w14:textId="77777777" w:rsidR="00CE26D5" w:rsidRPr="00CE26D5" w:rsidRDefault="00CE26D5" w:rsidP="00CE26D5">
            <w:pPr>
              <w:jc w:val="center"/>
              <w:rPr>
                <w:sz w:val="24"/>
              </w:rPr>
            </w:pPr>
            <w:r w:rsidRPr="00CE26D5">
              <w:rPr>
                <w:sz w:val="24"/>
              </w:rPr>
              <w:t>Ф1 ТП Б-108 ПС Бисерово</w:t>
            </w:r>
          </w:p>
        </w:tc>
      </w:tr>
      <w:tr w:rsidR="00CE26D5" w:rsidRPr="00CE26D5" w14:paraId="0A4F109A" w14:textId="77777777" w:rsidTr="00CE26D5">
        <w:trPr>
          <w:trHeight w:val="135"/>
          <w:jc w:val="center"/>
        </w:trPr>
        <w:tc>
          <w:tcPr>
            <w:tcW w:w="949" w:type="dxa"/>
            <w:tcBorders>
              <w:top w:val="single" w:sz="4" w:space="0" w:color="auto"/>
              <w:bottom w:val="single" w:sz="4" w:space="0" w:color="auto"/>
            </w:tcBorders>
          </w:tcPr>
          <w:p w14:paraId="68470C45" w14:textId="77777777" w:rsidR="00CE26D5" w:rsidRPr="00CE26D5" w:rsidRDefault="00CE26D5" w:rsidP="00CE26D5">
            <w:pPr>
              <w:jc w:val="center"/>
              <w:rPr>
                <w:color w:val="000000" w:themeColor="text1"/>
                <w:sz w:val="24"/>
              </w:rPr>
            </w:pPr>
            <w:r w:rsidRPr="00CE26D5">
              <w:rPr>
                <w:color w:val="000000" w:themeColor="text1"/>
                <w:sz w:val="24"/>
              </w:rPr>
              <w:t>27</w:t>
            </w:r>
          </w:p>
        </w:tc>
        <w:tc>
          <w:tcPr>
            <w:tcW w:w="3150" w:type="dxa"/>
          </w:tcPr>
          <w:p w14:paraId="08AE96CD" w14:textId="77777777" w:rsidR="00CE26D5" w:rsidRPr="00CE26D5" w:rsidRDefault="00CE26D5" w:rsidP="00CE26D5">
            <w:pPr>
              <w:jc w:val="center"/>
              <w:rPr>
                <w:sz w:val="24"/>
              </w:rPr>
            </w:pPr>
            <w:r w:rsidRPr="00CE26D5">
              <w:rPr>
                <w:sz w:val="24"/>
              </w:rPr>
              <w:t>ВЛ 0,4кВ</w:t>
            </w:r>
          </w:p>
        </w:tc>
        <w:tc>
          <w:tcPr>
            <w:tcW w:w="5245" w:type="dxa"/>
          </w:tcPr>
          <w:p w14:paraId="2CDBE0E2" w14:textId="77777777" w:rsidR="00CE26D5" w:rsidRPr="00CE26D5" w:rsidRDefault="00CE26D5" w:rsidP="00CE26D5">
            <w:pPr>
              <w:jc w:val="center"/>
              <w:rPr>
                <w:sz w:val="24"/>
              </w:rPr>
            </w:pPr>
            <w:r w:rsidRPr="00CE26D5">
              <w:rPr>
                <w:sz w:val="24"/>
              </w:rPr>
              <w:t>Ф1 ТП Б-107 ПС Бисерово</w:t>
            </w:r>
          </w:p>
        </w:tc>
      </w:tr>
      <w:tr w:rsidR="00CE26D5" w:rsidRPr="00CE26D5" w14:paraId="62965F4A" w14:textId="77777777" w:rsidTr="00CE26D5">
        <w:trPr>
          <w:trHeight w:val="135"/>
          <w:jc w:val="center"/>
        </w:trPr>
        <w:tc>
          <w:tcPr>
            <w:tcW w:w="949" w:type="dxa"/>
            <w:tcBorders>
              <w:top w:val="single" w:sz="4" w:space="0" w:color="auto"/>
              <w:bottom w:val="single" w:sz="4" w:space="0" w:color="auto"/>
            </w:tcBorders>
          </w:tcPr>
          <w:p w14:paraId="163C96E6" w14:textId="77777777" w:rsidR="00CE26D5" w:rsidRPr="00CE26D5" w:rsidRDefault="00CE26D5" w:rsidP="00CE26D5">
            <w:pPr>
              <w:jc w:val="center"/>
              <w:rPr>
                <w:color w:val="000000" w:themeColor="text1"/>
                <w:sz w:val="24"/>
              </w:rPr>
            </w:pPr>
            <w:r w:rsidRPr="00CE26D5">
              <w:rPr>
                <w:color w:val="000000" w:themeColor="text1"/>
                <w:sz w:val="24"/>
              </w:rPr>
              <w:t>28</w:t>
            </w:r>
          </w:p>
        </w:tc>
        <w:tc>
          <w:tcPr>
            <w:tcW w:w="3150" w:type="dxa"/>
          </w:tcPr>
          <w:p w14:paraId="2D75BCD0" w14:textId="77777777" w:rsidR="00CE26D5" w:rsidRPr="00CE26D5" w:rsidRDefault="00CE26D5" w:rsidP="00CE26D5">
            <w:pPr>
              <w:jc w:val="center"/>
              <w:rPr>
                <w:sz w:val="24"/>
              </w:rPr>
            </w:pPr>
            <w:r w:rsidRPr="00CE26D5">
              <w:rPr>
                <w:sz w:val="24"/>
              </w:rPr>
              <w:t>ВЛ 0,4кВ</w:t>
            </w:r>
          </w:p>
        </w:tc>
        <w:tc>
          <w:tcPr>
            <w:tcW w:w="5245" w:type="dxa"/>
          </w:tcPr>
          <w:p w14:paraId="18D94770" w14:textId="77777777" w:rsidR="00CE26D5" w:rsidRPr="00CE26D5" w:rsidRDefault="00CE26D5" w:rsidP="00CE26D5">
            <w:pPr>
              <w:jc w:val="center"/>
              <w:rPr>
                <w:sz w:val="24"/>
              </w:rPr>
            </w:pPr>
            <w:r w:rsidRPr="00CE26D5">
              <w:rPr>
                <w:sz w:val="24"/>
              </w:rPr>
              <w:t>Ф1 ТП Б-106 ПС Бисерово</w:t>
            </w:r>
          </w:p>
        </w:tc>
      </w:tr>
      <w:tr w:rsidR="00CE26D5" w:rsidRPr="00CE26D5" w14:paraId="543532CD" w14:textId="77777777" w:rsidTr="00CE26D5">
        <w:trPr>
          <w:trHeight w:val="135"/>
          <w:jc w:val="center"/>
        </w:trPr>
        <w:tc>
          <w:tcPr>
            <w:tcW w:w="949" w:type="dxa"/>
            <w:tcBorders>
              <w:top w:val="single" w:sz="4" w:space="0" w:color="auto"/>
              <w:bottom w:val="single" w:sz="4" w:space="0" w:color="auto"/>
            </w:tcBorders>
          </w:tcPr>
          <w:p w14:paraId="3DD27E4A" w14:textId="77777777" w:rsidR="00CE26D5" w:rsidRPr="00CE26D5" w:rsidRDefault="00CE26D5" w:rsidP="00CE26D5">
            <w:pPr>
              <w:jc w:val="center"/>
              <w:rPr>
                <w:color w:val="000000" w:themeColor="text1"/>
                <w:sz w:val="24"/>
              </w:rPr>
            </w:pPr>
            <w:r w:rsidRPr="00CE26D5">
              <w:rPr>
                <w:color w:val="000000" w:themeColor="text1"/>
                <w:sz w:val="24"/>
              </w:rPr>
              <w:t>29</w:t>
            </w:r>
          </w:p>
        </w:tc>
        <w:tc>
          <w:tcPr>
            <w:tcW w:w="3150" w:type="dxa"/>
          </w:tcPr>
          <w:p w14:paraId="4F439FA5" w14:textId="77777777" w:rsidR="00CE26D5" w:rsidRPr="00CE26D5" w:rsidRDefault="00CE26D5" w:rsidP="00CE26D5">
            <w:pPr>
              <w:jc w:val="center"/>
              <w:rPr>
                <w:sz w:val="24"/>
              </w:rPr>
            </w:pPr>
            <w:r w:rsidRPr="00CE26D5">
              <w:rPr>
                <w:sz w:val="24"/>
              </w:rPr>
              <w:t>ВЛ 0,4кВ</w:t>
            </w:r>
          </w:p>
        </w:tc>
        <w:tc>
          <w:tcPr>
            <w:tcW w:w="5245" w:type="dxa"/>
          </w:tcPr>
          <w:p w14:paraId="705050B5" w14:textId="77777777" w:rsidR="00CE26D5" w:rsidRPr="00CE26D5" w:rsidRDefault="00CE26D5" w:rsidP="00CE26D5">
            <w:pPr>
              <w:jc w:val="center"/>
              <w:rPr>
                <w:sz w:val="24"/>
              </w:rPr>
            </w:pPr>
            <w:r w:rsidRPr="00CE26D5">
              <w:rPr>
                <w:sz w:val="24"/>
              </w:rPr>
              <w:t>Ф2 ТП Б-108 ПС Бисерово</w:t>
            </w:r>
          </w:p>
        </w:tc>
      </w:tr>
      <w:tr w:rsidR="00CE26D5" w:rsidRPr="00CE26D5" w14:paraId="365850F1" w14:textId="77777777" w:rsidTr="00CE26D5">
        <w:trPr>
          <w:trHeight w:val="135"/>
          <w:jc w:val="center"/>
        </w:trPr>
        <w:tc>
          <w:tcPr>
            <w:tcW w:w="949" w:type="dxa"/>
            <w:tcBorders>
              <w:top w:val="single" w:sz="4" w:space="0" w:color="auto"/>
              <w:bottom w:val="single" w:sz="4" w:space="0" w:color="auto"/>
            </w:tcBorders>
          </w:tcPr>
          <w:p w14:paraId="17EAD6D7" w14:textId="77777777" w:rsidR="00CE26D5" w:rsidRPr="00CE26D5" w:rsidRDefault="00CE26D5" w:rsidP="00CE26D5">
            <w:pPr>
              <w:jc w:val="center"/>
              <w:rPr>
                <w:color w:val="000000" w:themeColor="text1"/>
                <w:sz w:val="24"/>
              </w:rPr>
            </w:pPr>
            <w:r w:rsidRPr="00CE26D5">
              <w:rPr>
                <w:color w:val="000000" w:themeColor="text1"/>
                <w:sz w:val="24"/>
              </w:rPr>
              <w:t>30</w:t>
            </w:r>
          </w:p>
        </w:tc>
        <w:tc>
          <w:tcPr>
            <w:tcW w:w="3150" w:type="dxa"/>
          </w:tcPr>
          <w:p w14:paraId="2740ACF4" w14:textId="77777777" w:rsidR="00CE26D5" w:rsidRPr="00CE26D5" w:rsidRDefault="00CE26D5" w:rsidP="00CE26D5">
            <w:pPr>
              <w:jc w:val="center"/>
              <w:rPr>
                <w:sz w:val="24"/>
              </w:rPr>
            </w:pPr>
            <w:r w:rsidRPr="00CE26D5">
              <w:rPr>
                <w:sz w:val="24"/>
              </w:rPr>
              <w:t>ВЛ 0,4 кВ</w:t>
            </w:r>
          </w:p>
        </w:tc>
        <w:tc>
          <w:tcPr>
            <w:tcW w:w="5245" w:type="dxa"/>
          </w:tcPr>
          <w:p w14:paraId="7737E4FA" w14:textId="77777777" w:rsidR="00CE26D5" w:rsidRPr="00CE26D5" w:rsidRDefault="00CE26D5" w:rsidP="00CE26D5">
            <w:pPr>
              <w:jc w:val="center"/>
              <w:rPr>
                <w:sz w:val="24"/>
              </w:rPr>
            </w:pPr>
            <w:r w:rsidRPr="00CE26D5">
              <w:rPr>
                <w:sz w:val="24"/>
              </w:rPr>
              <w:t>Ф1 ТП Б-105 ПС Бисерово</w:t>
            </w:r>
          </w:p>
        </w:tc>
      </w:tr>
      <w:tr w:rsidR="00CE26D5" w:rsidRPr="00CE26D5" w14:paraId="0A99CEE6" w14:textId="77777777" w:rsidTr="00CE26D5">
        <w:trPr>
          <w:trHeight w:val="135"/>
          <w:jc w:val="center"/>
        </w:trPr>
        <w:tc>
          <w:tcPr>
            <w:tcW w:w="949" w:type="dxa"/>
            <w:tcBorders>
              <w:top w:val="single" w:sz="4" w:space="0" w:color="auto"/>
              <w:bottom w:val="single" w:sz="4" w:space="0" w:color="auto"/>
            </w:tcBorders>
          </w:tcPr>
          <w:p w14:paraId="75260CC8" w14:textId="77777777" w:rsidR="00CE26D5" w:rsidRPr="00CE26D5" w:rsidRDefault="00CE26D5" w:rsidP="00CE26D5">
            <w:pPr>
              <w:jc w:val="center"/>
              <w:rPr>
                <w:color w:val="000000" w:themeColor="text1"/>
                <w:sz w:val="24"/>
              </w:rPr>
            </w:pPr>
            <w:r w:rsidRPr="00CE26D5">
              <w:rPr>
                <w:color w:val="000000" w:themeColor="text1"/>
                <w:sz w:val="24"/>
              </w:rPr>
              <w:t>31</w:t>
            </w:r>
          </w:p>
        </w:tc>
        <w:tc>
          <w:tcPr>
            <w:tcW w:w="3150" w:type="dxa"/>
          </w:tcPr>
          <w:p w14:paraId="4FC54FB0" w14:textId="77777777" w:rsidR="00CE26D5" w:rsidRPr="00CE26D5" w:rsidRDefault="00CE26D5" w:rsidP="00CE26D5">
            <w:pPr>
              <w:jc w:val="center"/>
              <w:rPr>
                <w:sz w:val="24"/>
              </w:rPr>
            </w:pPr>
            <w:r w:rsidRPr="00CE26D5">
              <w:rPr>
                <w:sz w:val="24"/>
              </w:rPr>
              <w:t>ВЛ-10кВ</w:t>
            </w:r>
          </w:p>
        </w:tc>
        <w:tc>
          <w:tcPr>
            <w:tcW w:w="5245" w:type="dxa"/>
          </w:tcPr>
          <w:p w14:paraId="5F8EF6AA" w14:textId="77777777" w:rsidR="00CE26D5" w:rsidRPr="00CE26D5" w:rsidRDefault="00CE26D5" w:rsidP="00CE26D5">
            <w:pPr>
              <w:jc w:val="center"/>
              <w:rPr>
                <w:sz w:val="24"/>
              </w:rPr>
            </w:pPr>
            <w:r w:rsidRPr="00CE26D5">
              <w:rPr>
                <w:sz w:val="24"/>
              </w:rPr>
              <w:t>Фидер №4 от ПС Бисерово</w:t>
            </w:r>
          </w:p>
        </w:tc>
      </w:tr>
      <w:tr w:rsidR="00CE26D5" w:rsidRPr="00CE26D5" w14:paraId="158BCCE3" w14:textId="77777777" w:rsidTr="00CE26D5">
        <w:trPr>
          <w:trHeight w:val="135"/>
          <w:jc w:val="center"/>
        </w:trPr>
        <w:tc>
          <w:tcPr>
            <w:tcW w:w="949" w:type="dxa"/>
            <w:tcBorders>
              <w:top w:val="single" w:sz="4" w:space="0" w:color="auto"/>
              <w:bottom w:val="single" w:sz="4" w:space="0" w:color="auto"/>
            </w:tcBorders>
          </w:tcPr>
          <w:p w14:paraId="49A2F9B0" w14:textId="77777777" w:rsidR="00CE26D5" w:rsidRPr="00CE26D5" w:rsidRDefault="00CE26D5" w:rsidP="00CE26D5">
            <w:pPr>
              <w:jc w:val="center"/>
              <w:rPr>
                <w:color w:val="000000" w:themeColor="text1"/>
                <w:sz w:val="24"/>
              </w:rPr>
            </w:pPr>
            <w:r w:rsidRPr="00CE26D5">
              <w:rPr>
                <w:color w:val="000000" w:themeColor="text1"/>
                <w:sz w:val="24"/>
              </w:rPr>
              <w:t>32</w:t>
            </w:r>
          </w:p>
        </w:tc>
        <w:tc>
          <w:tcPr>
            <w:tcW w:w="3150" w:type="dxa"/>
          </w:tcPr>
          <w:p w14:paraId="0C51AE41" w14:textId="77777777" w:rsidR="00CE26D5" w:rsidRPr="00CE26D5" w:rsidRDefault="00CE26D5" w:rsidP="00CE26D5">
            <w:pPr>
              <w:jc w:val="center"/>
              <w:rPr>
                <w:sz w:val="24"/>
              </w:rPr>
            </w:pPr>
            <w:r w:rsidRPr="00CE26D5">
              <w:rPr>
                <w:sz w:val="24"/>
              </w:rPr>
              <w:t>ВЛ 0,4кВ</w:t>
            </w:r>
          </w:p>
        </w:tc>
        <w:tc>
          <w:tcPr>
            <w:tcW w:w="5245" w:type="dxa"/>
          </w:tcPr>
          <w:p w14:paraId="3496BADF" w14:textId="77777777" w:rsidR="00CE26D5" w:rsidRPr="00CE26D5" w:rsidRDefault="00CE26D5" w:rsidP="00CE26D5">
            <w:pPr>
              <w:jc w:val="center"/>
              <w:rPr>
                <w:sz w:val="24"/>
              </w:rPr>
            </w:pPr>
            <w:r w:rsidRPr="00CE26D5">
              <w:rPr>
                <w:sz w:val="24"/>
              </w:rPr>
              <w:t>Ф1 ТП Б-401 ПС Бисерово</w:t>
            </w:r>
          </w:p>
        </w:tc>
      </w:tr>
      <w:tr w:rsidR="00CE26D5" w:rsidRPr="00CE26D5" w14:paraId="41A08899" w14:textId="77777777" w:rsidTr="00CE26D5">
        <w:trPr>
          <w:trHeight w:val="135"/>
          <w:jc w:val="center"/>
        </w:trPr>
        <w:tc>
          <w:tcPr>
            <w:tcW w:w="949" w:type="dxa"/>
            <w:tcBorders>
              <w:top w:val="single" w:sz="4" w:space="0" w:color="auto"/>
              <w:bottom w:val="single" w:sz="4" w:space="0" w:color="auto"/>
            </w:tcBorders>
          </w:tcPr>
          <w:p w14:paraId="2F3FEC12" w14:textId="77777777" w:rsidR="00CE26D5" w:rsidRPr="00CE26D5" w:rsidRDefault="00CE26D5" w:rsidP="00CE26D5">
            <w:pPr>
              <w:jc w:val="center"/>
              <w:rPr>
                <w:color w:val="000000" w:themeColor="text1"/>
                <w:sz w:val="24"/>
              </w:rPr>
            </w:pPr>
            <w:r w:rsidRPr="00CE26D5">
              <w:rPr>
                <w:color w:val="000000" w:themeColor="text1"/>
                <w:sz w:val="24"/>
              </w:rPr>
              <w:t>33</w:t>
            </w:r>
          </w:p>
        </w:tc>
        <w:tc>
          <w:tcPr>
            <w:tcW w:w="3150" w:type="dxa"/>
          </w:tcPr>
          <w:p w14:paraId="42502C94" w14:textId="77777777" w:rsidR="00CE26D5" w:rsidRPr="00CE26D5" w:rsidRDefault="00CE26D5" w:rsidP="00CE26D5">
            <w:pPr>
              <w:jc w:val="center"/>
              <w:rPr>
                <w:sz w:val="24"/>
              </w:rPr>
            </w:pPr>
            <w:r w:rsidRPr="00CE26D5">
              <w:rPr>
                <w:sz w:val="24"/>
              </w:rPr>
              <w:t>ВЛ 0,4кВ</w:t>
            </w:r>
          </w:p>
        </w:tc>
        <w:tc>
          <w:tcPr>
            <w:tcW w:w="5245" w:type="dxa"/>
          </w:tcPr>
          <w:p w14:paraId="18CB12E5" w14:textId="77777777" w:rsidR="00CE26D5" w:rsidRPr="00CE26D5" w:rsidRDefault="00CE26D5" w:rsidP="00CE26D5">
            <w:pPr>
              <w:jc w:val="center"/>
              <w:rPr>
                <w:sz w:val="24"/>
              </w:rPr>
            </w:pPr>
            <w:r w:rsidRPr="00CE26D5">
              <w:rPr>
                <w:sz w:val="24"/>
              </w:rPr>
              <w:t>Ф2 ТП Б-402 ПС Бисерово</w:t>
            </w:r>
          </w:p>
        </w:tc>
      </w:tr>
      <w:tr w:rsidR="00CE26D5" w:rsidRPr="00CE26D5" w14:paraId="67CB706A" w14:textId="77777777" w:rsidTr="00CE26D5">
        <w:trPr>
          <w:trHeight w:val="135"/>
          <w:jc w:val="center"/>
        </w:trPr>
        <w:tc>
          <w:tcPr>
            <w:tcW w:w="949" w:type="dxa"/>
            <w:tcBorders>
              <w:top w:val="single" w:sz="4" w:space="0" w:color="auto"/>
              <w:bottom w:val="single" w:sz="4" w:space="0" w:color="auto"/>
            </w:tcBorders>
          </w:tcPr>
          <w:p w14:paraId="46A53245" w14:textId="77777777" w:rsidR="00CE26D5" w:rsidRPr="00CE26D5" w:rsidRDefault="00CE26D5" w:rsidP="00CE26D5">
            <w:pPr>
              <w:jc w:val="center"/>
              <w:rPr>
                <w:color w:val="000000" w:themeColor="text1"/>
                <w:sz w:val="24"/>
              </w:rPr>
            </w:pPr>
            <w:r w:rsidRPr="00CE26D5">
              <w:rPr>
                <w:color w:val="000000" w:themeColor="text1"/>
                <w:sz w:val="24"/>
              </w:rPr>
              <w:t>34</w:t>
            </w:r>
          </w:p>
        </w:tc>
        <w:tc>
          <w:tcPr>
            <w:tcW w:w="3150" w:type="dxa"/>
          </w:tcPr>
          <w:p w14:paraId="4A864EFE" w14:textId="77777777" w:rsidR="00CE26D5" w:rsidRPr="00CE26D5" w:rsidRDefault="00CE26D5" w:rsidP="00CE26D5">
            <w:pPr>
              <w:jc w:val="center"/>
              <w:rPr>
                <w:sz w:val="24"/>
              </w:rPr>
            </w:pPr>
            <w:r w:rsidRPr="00CE26D5">
              <w:rPr>
                <w:sz w:val="24"/>
              </w:rPr>
              <w:t>ВЛ 0,4кВ</w:t>
            </w:r>
          </w:p>
        </w:tc>
        <w:tc>
          <w:tcPr>
            <w:tcW w:w="5245" w:type="dxa"/>
          </w:tcPr>
          <w:p w14:paraId="1D913C85" w14:textId="77777777" w:rsidR="00CE26D5" w:rsidRPr="00CE26D5" w:rsidRDefault="00CE26D5" w:rsidP="00CE26D5">
            <w:pPr>
              <w:jc w:val="center"/>
              <w:rPr>
                <w:sz w:val="24"/>
              </w:rPr>
            </w:pPr>
            <w:r w:rsidRPr="00CE26D5">
              <w:rPr>
                <w:sz w:val="24"/>
              </w:rPr>
              <w:t>Ф1 ТП Б-402 ПС Бисерово</w:t>
            </w:r>
          </w:p>
        </w:tc>
      </w:tr>
      <w:tr w:rsidR="00CE26D5" w:rsidRPr="00CE26D5" w14:paraId="45732759" w14:textId="77777777" w:rsidTr="00CE26D5">
        <w:trPr>
          <w:trHeight w:val="135"/>
          <w:jc w:val="center"/>
        </w:trPr>
        <w:tc>
          <w:tcPr>
            <w:tcW w:w="949" w:type="dxa"/>
            <w:tcBorders>
              <w:top w:val="single" w:sz="4" w:space="0" w:color="auto"/>
              <w:bottom w:val="single" w:sz="4" w:space="0" w:color="auto"/>
            </w:tcBorders>
          </w:tcPr>
          <w:p w14:paraId="02A471E5" w14:textId="77777777" w:rsidR="00CE26D5" w:rsidRPr="00CE26D5" w:rsidRDefault="00CE26D5" w:rsidP="00CE26D5">
            <w:pPr>
              <w:jc w:val="center"/>
              <w:rPr>
                <w:color w:val="000000" w:themeColor="text1"/>
                <w:sz w:val="24"/>
              </w:rPr>
            </w:pPr>
            <w:r w:rsidRPr="00CE26D5">
              <w:rPr>
                <w:color w:val="000000" w:themeColor="text1"/>
                <w:sz w:val="24"/>
              </w:rPr>
              <w:t>35</w:t>
            </w:r>
          </w:p>
        </w:tc>
        <w:tc>
          <w:tcPr>
            <w:tcW w:w="3150" w:type="dxa"/>
          </w:tcPr>
          <w:p w14:paraId="79B21A6E" w14:textId="77777777" w:rsidR="00CE26D5" w:rsidRPr="00CE26D5" w:rsidRDefault="00CE26D5" w:rsidP="00CE26D5">
            <w:pPr>
              <w:jc w:val="center"/>
              <w:rPr>
                <w:sz w:val="24"/>
              </w:rPr>
            </w:pPr>
            <w:r w:rsidRPr="00CE26D5">
              <w:rPr>
                <w:sz w:val="24"/>
              </w:rPr>
              <w:t>ВЛ 0,4кВ</w:t>
            </w:r>
          </w:p>
        </w:tc>
        <w:tc>
          <w:tcPr>
            <w:tcW w:w="5245" w:type="dxa"/>
          </w:tcPr>
          <w:p w14:paraId="40ACEFAA" w14:textId="77777777" w:rsidR="00CE26D5" w:rsidRPr="00CE26D5" w:rsidRDefault="00CE26D5" w:rsidP="00CE26D5">
            <w:pPr>
              <w:jc w:val="center"/>
              <w:rPr>
                <w:sz w:val="24"/>
              </w:rPr>
            </w:pPr>
            <w:r w:rsidRPr="00CE26D5">
              <w:rPr>
                <w:sz w:val="24"/>
              </w:rPr>
              <w:t>Ф2 ТП Б-401 ПС Бисерово</w:t>
            </w:r>
          </w:p>
        </w:tc>
      </w:tr>
      <w:tr w:rsidR="00CE26D5" w:rsidRPr="00CE26D5" w14:paraId="61C9AA3E" w14:textId="77777777" w:rsidTr="00CE26D5">
        <w:trPr>
          <w:trHeight w:val="135"/>
          <w:jc w:val="center"/>
        </w:trPr>
        <w:tc>
          <w:tcPr>
            <w:tcW w:w="949" w:type="dxa"/>
            <w:tcBorders>
              <w:top w:val="single" w:sz="4" w:space="0" w:color="auto"/>
              <w:bottom w:val="single" w:sz="4" w:space="0" w:color="auto"/>
            </w:tcBorders>
          </w:tcPr>
          <w:p w14:paraId="6DB94BF5" w14:textId="77777777" w:rsidR="00CE26D5" w:rsidRPr="00CE26D5" w:rsidRDefault="00CE26D5" w:rsidP="00CE26D5">
            <w:pPr>
              <w:jc w:val="center"/>
              <w:rPr>
                <w:color w:val="000000" w:themeColor="text1"/>
                <w:sz w:val="24"/>
              </w:rPr>
            </w:pPr>
            <w:r w:rsidRPr="00CE26D5">
              <w:rPr>
                <w:color w:val="000000" w:themeColor="text1"/>
                <w:sz w:val="24"/>
              </w:rPr>
              <w:t>36</w:t>
            </w:r>
          </w:p>
        </w:tc>
        <w:tc>
          <w:tcPr>
            <w:tcW w:w="3150" w:type="dxa"/>
          </w:tcPr>
          <w:p w14:paraId="78A3F2E8" w14:textId="77777777" w:rsidR="00CE26D5" w:rsidRPr="00CE26D5" w:rsidRDefault="00CE26D5" w:rsidP="00CE26D5">
            <w:pPr>
              <w:jc w:val="center"/>
              <w:rPr>
                <w:sz w:val="24"/>
              </w:rPr>
            </w:pPr>
            <w:r w:rsidRPr="00CE26D5">
              <w:rPr>
                <w:sz w:val="24"/>
              </w:rPr>
              <w:t>ВЛ-10кВ</w:t>
            </w:r>
          </w:p>
        </w:tc>
        <w:tc>
          <w:tcPr>
            <w:tcW w:w="5245" w:type="dxa"/>
          </w:tcPr>
          <w:p w14:paraId="44AAA6B1" w14:textId="77777777" w:rsidR="00CE26D5" w:rsidRPr="00CE26D5" w:rsidRDefault="00CE26D5" w:rsidP="00CE26D5">
            <w:pPr>
              <w:jc w:val="center"/>
              <w:rPr>
                <w:sz w:val="24"/>
              </w:rPr>
            </w:pPr>
            <w:r w:rsidRPr="00CE26D5">
              <w:rPr>
                <w:sz w:val="24"/>
              </w:rPr>
              <w:t>Фидер №3 от ПС Бисерово</w:t>
            </w:r>
          </w:p>
        </w:tc>
      </w:tr>
      <w:tr w:rsidR="00CE26D5" w:rsidRPr="00CE26D5" w14:paraId="78E036E6" w14:textId="77777777" w:rsidTr="00CE26D5">
        <w:trPr>
          <w:trHeight w:val="135"/>
          <w:jc w:val="center"/>
        </w:trPr>
        <w:tc>
          <w:tcPr>
            <w:tcW w:w="949" w:type="dxa"/>
            <w:tcBorders>
              <w:top w:val="single" w:sz="4" w:space="0" w:color="auto"/>
              <w:bottom w:val="single" w:sz="4" w:space="0" w:color="auto"/>
            </w:tcBorders>
          </w:tcPr>
          <w:p w14:paraId="1094F37A" w14:textId="77777777" w:rsidR="00CE26D5" w:rsidRPr="00CE26D5" w:rsidRDefault="00CE26D5" w:rsidP="00CE26D5">
            <w:pPr>
              <w:jc w:val="center"/>
              <w:rPr>
                <w:color w:val="000000" w:themeColor="text1"/>
                <w:sz w:val="24"/>
              </w:rPr>
            </w:pPr>
            <w:r w:rsidRPr="00CE26D5">
              <w:rPr>
                <w:color w:val="000000" w:themeColor="text1"/>
                <w:sz w:val="24"/>
              </w:rPr>
              <w:t>37</w:t>
            </w:r>
          </w:p>
        </w:tc>
        <w:tc>
          <w:tcPr>
            <w:tcW w:w="3150" w:type="dxa"/>
          </w:tcPr>
          <w:p w14:paraId="3D4D58D3" w14:textId="77777777" w:rsidR="00CE26D5" w:rsidRPr="00CE26D5" w:rsidRDefault="00CE26D5" w:rsidP="00CE26D5">
            <w:pPr>
              <w:jc w:val="center"/>
              <w:rPr>
                <w:sz w:val="24"/>
              </w:rPr>
            </w:pPr>
            <w:r w:rsidRPr="00CE26D5">
              <w:rPr>
                <w:sz w:val="24"/>
              </w:rPr>
              <w:t>ВЛ-35кВ</w:t>
            </w:r>
          </w:p>
        </w:tc>
        <w:tc>
          <w:tcPr>
            <w:tcW w:w="5245" w:type="dxa"/>
          </w:tcPr>
          <w:p w14:paraId="5B5577C2" w14:textId="77777777" w:rsidR="00CE26D5" w:rsidRPr="00CE26D5" w:rsidRDefault="00CE26D5" w:rsidP="00CE26D5">
            <w:pPr>
              <w:jc w:val="center"/>
              <w:rPr>
                <w:sz w:val="24"/>
              </w:rPr>
            </w:pPr>
            <w:r w:rsidRPr="00CE26D5">
              <w:rPr>
                <w:sz w:val="24"/>
              </w:rPr>
              <w:t>Афанасьево-Бисерово</w:t>
            </w:r>
          </w:p>
        </w:tc>
      </w:tr>
      <w:tr w:rsidR="00CE26D5" w:rsidRPr="00CE26D5" w14:paraId="6901CF5B" w14:textId="77777777" w:rsidTr="00CE26D5">
        <w:trPr>
          <w:trHeight w:val="135"/>
          <w:jc w:val="center"/>
        </w:trPr>
        <w:tc>
          <w:tcPr>
            <w:tcW w:w="949" w:type="dxa"/>
            <w:tcBorders>
              <w:top w:val="single" w:sz="4" w:space="0" w:color="auto"/>
              <w:bottom w:val="single" w:sz="4" w:space="0" w:color="auto"/>
            </w:tcBorders>
          </w:tcPr>
          <w:p w14:paraId="4CA70533" w14:textId="77777777" w:rsidR="00CE26D5" w:rsidRPr="00CE26D5" w:rsidRDefault="00CE26D5" w:rsidP="00CE26D5">
            <w:pPr>
              <w:jc w:val="center"/>
              <w:rPr>
                <w:color w:val="000000" w:themeColor="text1"/>
                <w:sz w:val="24"/>
              </w:rPr>
            </w:pPr>
            <w:r w:rsidRPr="00CE26D5">
              <w:rPr>
                <w:color w:val="000000" w:themeColor="text1"/>
                <w:sz w:val="24"/>
              </w:rPr>
              <w:t>38</w:t>
            </w:r>
          </w:p>
        </w:tc>
        <w:tc>
          <w:tcPr>
            <w:tcW w:w="3150" w:type="dxa"/>
          </w:tcPr>
          <w:p w14:paraId="3E7F41E1" w14:textId="77777777" w:rsidR="00CE26D5" w:rsidRPr="00CE26D5" w:rsidRDefault="00CE26D5" w:rsidP="00CE26D5">
            <w:pPr>
              <w:jc w:val="center"/>
              <w:rPr>
                <w:sz w:val="24"/>
              </w:rPr>
            </w:pPr>
            <w:r w:rsidRPr="00CE26D5">
              <w:rPr>
                <w:sz w:val="24"/>
              </w:rPr>
              <w:t>ВЛ-10кВ</w:t>
            </w:r>
          </w:p>
        </w:tc>
        <w:tc>
          <w:tcPr>
            <w:tcW w:w="5245" w:type="dxa"/>
          </w:tcPr>
          <w:p w14:paraId="330F321A" w14:textId="77777777" w:rsidR="00CE26D5" w:rsidRPr="00CE26D5" w:rsidRDefault="00CE26D5" w:rsidP="00CE26D5">
            <w:pPr>
              <w:jc w:val="center"/>
              <w:rPr>
                <w:sz w:val="24"/>
              </w:rPr>
            </w:pPr>
            <w:r w:rsidRPr="00CE26D5">
              <w:rPr>
                <w:sz w:val="24"/>
              </w:rPr>
              <w:t>Фидер №7 от ПС Бисерово</w:t>
            </w:r>
          </w:p>
        </w:tc>
      </w:tr>
      <w:tr w:rsidR="00CE26D5" w:rsidRPr="00CE26D5" w14:paraId="4FFD0C9F" w14:textId="77777777" w:rsidTr="00CE26D5">
        <w:trPr>
          <w:trHeight w:val="135"/>
          <w:jc w:val="center"/>
        </w:trPr>
        <w:tc>
          <w:tcPr>
            <w:tcW w:w="949" w:type="dxa"/>
            <w:tcBorders>
              <w:top w:val="single" w:sz="4" w:space="0" w:color="auto"/>
              <w:bottom w:val="single" w:sz="4" w:space="0" w:color="auto"/>
            </w:tcBorders>
          </w:tcPr>
          <w:p w14:paraId="057CD3F1" w14:textId="77777777" w:rsidR="00CE26D5" w:rsidRPr="00CE26D5" w:rsidRDefault="00CE26D5" w:rsidP="00CE26D5">
            <w:pPr>
              <w:jc w:val="center"/>
              <w:rPr>
                <w:color w:val="000000" w:themeColor="text1"/>
                <w:sz w:val="24"/>
              </w:rPr>
            </w:pPr>
            <w:r w:rsidRPr="00CE26D5">
              <w:rPr>
                <w:color w:val="000000" w:themeColor="text1"/>
                <w:sz w:val="24"/>
              </w:rPr>
              <w:t>39</w:t>
            </w:r>
          </w:p>
        </w:tc>
        <w:tc>
          <w:tcPr>
            <w:tcW w:w="3150" w:type="dxa"/>
          </w:tcPr>
          <w:p w14:paraId="20DB7E06" w14:textId="77777777" w:rsidR="00CE26D5" w:rsidRPr="00CE26D5" w:rsidRDefault="00CE26D5" w:rsidP="00CE26D5">
            <w:pPr>
              <w:jc w:val="center"/>
              <w:rPr>
                <w:sz w:val="24"/>
              </w:rPr>
            </w:pPr>
            <w:r w:rsidRPr="00CE26D5">
              <w:rPr>
                <w:sz w:val="24"/>
              </w:rPr>
              <w:t>ВЛ 0,4кВ</w:t>
            </w:r>
          </w:p>
        </w:tc>
        <w:tc>
          <w:tcPr>
            <w:tcW w:w="5245" w:type="dxa"/>
          </w:tcPr>
          <w:p w14:paraId="1F7E6BDF" w14:textId="77777777" w:rsidR="00CE26D5" w:rsidRPr="00CE26D5" w:rsidRDefault="00CE26D5" w:rsidP="00CE26D5">
            <w:pPr>
              <w:jc w:val="center"/>
              <w:rPr>
                <w:sz w:val="24"/>
              </w:rPr>
            </w:pPr>
            <w:r w:rsidRPr="00CE26D5">
              <w:rPr>
                <w:sz w:val="24"/>
              </w:rPr>
              <w:t>Ф1 ТП Б-103 ПС Бисерово</w:t>
            </w:r>
          </w:p>
        </w:tc>
      </w:tr>
      <w:tr w:rsidR="00CE26D5" w:rsidRPr="00CE26D5" w14:paraId="18E67D70" w14:textId="77777777" w:rsidTr="00CE26D5">
        <w:trPr>
          <w:trHeight w:val="135"/>
          <w:jc w:val="center"/>
        </w:trPr>
        <w:tc>
          <w:tcPr>
            <w:tcW w:w="949" w:type="dxa"/>
            <w:tcBorders>
              <w:top w:val="single" w:sz="4" w:space="0" w:color="auto"/>
              <w:bottom w:val="single" w:sz="4" w:space="0" w:color="auto"/>
            </w:tcBorders>
          </w:tcPr>
          <w:p w14:paraId="39DA1BF5" w14:textId="77777777" w:rsidR="00CE26D5" w:rsidRPr="00CE26D5" w:rsidRDefault="00CE26D5" w:rsidP="00CE26D5">
            <w:pPr>
              <w:jc w:val="center"/>
              <w:rPr>
                <w:color w:val="000000" w:themeColor="text1"/>
                <w:sz w:val="24"/>
              </w:rPr>
            </w:pPr>
            <w:r w:rsidRPr="00CE26D5">
              <w:rPr>
                <w:color w:val="000000" w:themeColor="text1"/>
                <w:sz w:val="24"/>
              </w:rPr>
              <w:t>40</w:t>
            </w:r>
          </w:p>
        </w:tc>
        <w:tc>
          <w:tcPr>
            <w:tcW w:w="3150" w:type="dxa"/>
          </w:tcPr>
          <w:p w14:paraId="7F6F6AEE" w14:textId="77777777" w:rsidR="00CE26D5" w:rsidRPr="00CE26D5" w:rsidRDefault="00CE26D5" w:rsidP="00CE26D5">
            <w:pPr>
              <w:jc w:val="center"/>
              <w:rPr>
                <w:sz w:val="24"/>
              </w:rPr>
            </w:pPr>
            <w:r w:rsidRPr="00CE26D5">
              <w:rPr>
                <w:sz w:val="24"/>
              </w:rPr>
              <w:t>ВЛ 0,4кВ</w:t>
            </w:r>
          </w:p>
        </w:tc>
        <w:tc>
          <w:tcPr>
            <w:tcW w:w="5245" w:type="dxa"/>
          </w:tcPr>
          <w:p w14:paraId="70661FFF" w14:textId="77777777" w:rsidR="00CE26D5" w:rsidRPr="00CE26D5" w:rsidRDefault="00CE26D5" w:rsidP="00CE26D5">
            <w:pPr>
              <w:jc w:val="center"/>
              <w:rPr>
                <w:sz w:val="24"/>
              </w:rPr>
            </w:pPr>
            <w:r w:rsidRPr="00CE26D5">
              <w:rPr>
                <w:sz w:val="24"/>
              </w:rPr>
              <w:t>Ф2 ТП Б-103 ПС Бисерово</w:t>
            </w:r>
          </w:p>
        </w:tc>
      </w:tr>
      <w:tr w:rsidR="00CE26D5" w:rsidRPr="00CE26D5" w14:paraId="3F57FA24" w14:textId="77777777" w:rsidTr="00CE26D5">
        <w:trPr>
          <w:trHeight w:val="135"/>
          <w:jc w:val="center"/>
        </w:trPr>
        <w:tc>
          <w:tcPr>
            <w:tcW w:w="949" w:type="dxa"/>
            <w:tcBorders>
              <w:top w:val="single" w:sz="4" w:space="0" w:color="auto"/>
              <w:bottom w:val="single" w:sz="4" w:space="0" w:color="auto"/>
            </w:tcBorders>
          </w:tcPr>
          <w:p w14:paraId="5D66F8A5" w14:textId="77777777" w:rsidR="00CE26D5" w:rsidRPr="00CE26D5" w:rsidRDefault="00CE26D5" w:rsidP="00CE26D5">
            <w:pPr>
              <w:jc w:val="center"/>
              <w:rPr>
                <w:color w:val="000000" w:themeColor="text1"/>
                <w:sz w:val="24"/>
              </w:rPr>
            </w:pPr>
            <w:r w:rsidRPr="00CE26D5">
              <w:rPr>
                <w:color w:val="000000" w:themeColor="text1"/>
                <w:sz w:val="24"/>
              </w:rPr>
              <w:t>41</w:t>
            </w:r>
          </w:p>
        </w:tc>
        <w:tc>
          <w:tcPr>
            <w:tcW w:w="3150" w:type="dxa"/>
          </w:tcPr>
          <w:p w14:paraId="525DAC4E" w14:textId="77777777" w:rsidR="00CE26D5" w:rsidRPr="00CE26D5" w:rsidRDefault="00CE26D5" w:rsidP="00CE26D5">
            <w:pPr>
              <w:jc w:val="center"/>
              <w:rPr>
                <w:sz w:val="24"/>
              </w:rPr>
            </w:pPr>
            <w:r w:rsidRPr="00CE26D5">
              <w:rPr>
                <w:sz w:val="24"/>
              </w:rPr>
              <w:t>ВЛ 0,4кВ</w:t>
            </w:r>
          </w:p>
        </w:tc>
        <w:tc>
          <w:tcPr>
            <w:tcW w:w="5245" w:type="dxa"/>
          </w:tcPr>
          <w:p w14:paraId="6EA8086C" w14:textId="77777777" w:rsidR="00CE26D5" w:rsidRPr="00CE26D5" w:rsidRDefault="00CE26D5" w:rsidP="00CE26D5">
            <w:pPr>
              <w:jc w:val="center"/>
              <w:rPr>
                <w:sz w:val="24"/>
              </w:rPr>
            </w:pPr>
            <w:r w:rsidRPr="00CE26D5">
              <w:rPr>
                <w:sz w:val="24"/>
              </w:rPr>
              <w:t>Ф1 ТП Б-303 ПС Бисерово</w:t>
            </w:r>
          </w:p>
        </w:tc>
      </w:tr>
      <w:tr w:rsidR="00CE26D5" w:rsidRPr="00CE26D5" w14:paraId="4F048FDB" w14:textId="77777777" w:rsidTr="00CE26D5">
        <w:trPr>
          <w:trHeight w:val="135"/>
          <w:jc w:val="center"/>
        </w:trPr>
        <w:tc>
          <w:tcPr>
            <w:tcW w:w="949" w:type="dxa"/>
            <w:tcBorders>
              <w:top w:val="single" w:sz="4" w:space="0" w:color="auto"/>
              <w:bottom w:val="single" w:sz="4" w:space="0" w:color="auto"/>
            </w:tcBorders>
          </w:tcPr>
          <w:p w14:paraId="2D2407ED" w14:textId="77777777" w:rsidR="00CE26D5" w:rsidRPr="00CE26D5" w:rsidRDefault="00CE26D5" w:rsidP="00CE26D5">
            <w:pPr>
              <w:jc w:val="center"/>
              <w:rPr>
                <w:color w:val="000000" w:themeColor="text1"/>
                <w:sz w:val="24"/>
              </w:rPr>
            </w:pPr>
            <w:r w:rsidRPr="00CE26D5">
              <w:rPr>
                <w:color w:val="000000" w:themeColor="text1"/>
                <w:sz w:val="24"/>
              </w:rPr>
              <w:t>42</w:t>
            </w:r>
          </w:p>
        </w:tc>
        <w:tc>
          <w:tcPr>
            <w:tcW w:w="3150" w:type="dxa"/>
          </w:tcPr>
          <w:p w14:paraId="5A50E890" w14:textId="77777777" w:rsidR="00CE26D5" w:rsidRPr="00CE26D5" w:rsidRDefault="00CE26D5" w:rsidP="00CE26D5">
            <w:pPr>
              <w:jc w:val="center"/>
              <w:rPr>
                <w:sz w:val="24"/>
              </w:rPr>
            </w:pPr>
            <w:r w:rsidRPr="00CE26D5">
              <w:rPr>
                <w:sz w:val="24"/>
              </w:rPr>
              <w:t>ВЛ 0,4кВ</w:t>
            </w:r>
          </w:p>
        </w:tc>
        <w:tc>
          <w:tcPr>
            <w:tcW w:w="5245" w:type="dxa"/>
          </w:tcPr>
          <w:p w14:paraId="6CF6B181" w14:textId="77777777" w:rsidR="00CE26D5" w:rsidRPr="00CE26D5" w:rsidRDefault="00CE26D5" w:rsidP="00CE26D5">
            <w:pPr>
              <w:jc w:val="center"/>
              <w:rPr>
                <w:sz w:val="24"/>
              </w:rPr>
            </w:pPr>
            <w:r w:rsidRPr="00CE26D5">
              <w:rPr>
                <w:sz w:val="24"/>
              </w:rPr>
              <w:t>Ф2 ТП Б-302 ПС Бисерово</w:t>
            </w:r>
          </w:p>
        </w:tc>
      </w:tr>
      <w:tr w:rsidR="00CE26D5" w:rsidRPr="00CE26D5" w14:paraId="184AC6A8" w14:textId="77777777" w:rsidTr="00CE26D5">
        <w:trPr>
          <w:trHeight w:val="135"/>
          <w:jc w:val="center"/>
        </w:trPr>
        <w:tc>
          <w:tcPr>
            <w:tcW w:w="949" w:type="dxa"/>
            <w:tcBorders>
              <w:top w:val="single" w:sz="4" w:space="0" w:color="auto"/>
              <w:bottom w:val="single" w:sz="4" w:space="0" w:color="auto"/>
            </w:tcBorders>
          </w:tcPr>
          <w:p w14:paraId="7D0FB745" w14:textId="77777777" w:rsidR="00CE26D5" w:rsidRPr="00CE26D5" w:rsidRDefault="00CE26D5" w:rsidP="00CE26D5">
            <w:pPr>
              <w:jc w:val="center"/>
              <w:rPr>
                <w:color w:val="000000" w:themeColor="text1"/>
                <w:sz w:val="24"/>
              </w:rPr>
            </w:pPr>
            <w:r w:rsidRPr="00CE26D5">
              <w:rPr>
                <w:color w:val="000000" w:themeColor="text1"/>
                <w:sz w:val="24"/>
              </w:rPr>
              <w:t>43</w:t>
            </w:r>
          </w:p>
        </w:tc>
        <w:tc>
          <w:tcPr>
            <w:tcW w:w="3150" w:type="dxa"/>
          </w:tcPr>
          <w:p w14:paraId="5EF6D5CA" w14:textId="77777777" w:rsidR="00CE26D5" w:rsidRPr="00CE26D5" w:rsidRDefault="00CE26D5" w:rsidP="00CE26D5">
            <w:pPr>
              <w:jc w:val="center"/>
              <w:rPr>
                <w:sz w:val="24"/>
              </w:rPr>
            </w:pPr>
            <w:r w:rsidRPr="00CE26D5">
              <w:rPr>
                <w:sz w:val="24"/>
              </w:rPr>
              <w:t>ВЛ 0,4кВ</w:t>
            </w:r>
          </w:p>
        </w:tc>
        <w:tc>
          <w:tcPr>
            <w:tcW w:w="5245" w:type="dxa"/>
          </w:tcPr>
          <w:p w14:paraId="3E748CCF" w14:textId="77777777" w:rsidR="00CE26D5" w:rsidRPr="00CE26D5" w:rsidRDefault="00CE26D5" w:rsidP="00CE26D5">
            <w:pPr>
              <w:jc w:val="center"/>
              <w:rPr>
                <w:sz w:val="24"/>
              </w:rPr>
            </w:pPr>
            <w:r w:rsidRPr="00CE26D5">
              <w:rPr>
                <w:sz w:val="24"/>
              </w:rPr>
              <w:t>Ф2 ТП Б-301 ПС Бисерово</w:t>
            </w:r>
          </w:p>
        </w:tc>
      </w:tr>
      <w:tr w:rsidR="00CE26D5" w:rsidRPr="00CE26D5" w14:paraId="603A6E0E" w14:textId="77777777" w:rsidTr="00CE26D5">
        <w:trPr>
          <w:trHeight w:val="135"/>
          <w:jc w:val="center"/>
        </w:trPr>
        <w:tc>
          <w:tcPr>
            <w:tcW w:w="949" w:type="dxa"/>
            <w:tcBorders>
              <w:top w:val="single" w:sz="4" w:space="0" w:color="auto"/>
              <w:bottom w:val="single" w:sz="4" w:space="0" w:color="auto"/>
            </w:tcBorders>
          </w:tcPr>
          <w:p w14:paraId="07B3CC43" w14:textId="77777777" w:rsidR="00CE26D5" w:rsidRPr="00CE26D5" w:rsidRDefault="00CE26D5" w:rsidP="00CE26D5">
            <w:pPr>
              <w:jc w:val="center"/>
              <w:rPr>
                <w:color w:val="000000" w:themeColor="text1"/>
                <w:sz w:val="24"/>
              </w:rPr>
            </w:pPr>
            <w:r w:rsidRPr="00CE26D5">
              <w:rPr>
                <w:color w:val="000000" w:themeColor="text1"/>
                <w:sz w:val="24"/>
              </w:rPr>
              <w:t>44</w:t>
            </w:r>
          </w:p>
        </w:tc>
        <w:tc>
          <w:tcPr>
            <w:tcW w:w="3150" w:type="dxa"/>
          </w:tcPr>
          <w:p w14:paraId="17AFE6C8" w14:textId="77777777" w:rsidR="00CE26D5" w:rsidRPr="00CE26D5" w:rsidRDefault="00CE26D5" w:rsidP="00CE26D5">
            <w:pPr>
              <w:jc w:val="center"/>
              <w:rPr>
                <w:sz w:val="24"/>
              </w:rPr>
            </w:pPr>
            <w:r w:rsidRPr="00CE26D5">
              <w:rPr>
                <w:sz w:val="24"/>
              </w:rPr>
              <w:t>ВЛ 0,4кВ</w:t>
            </w:r>
          </w:p>
        </w:tc>
        <w:tc>
          <w:tcPr>
            <w:tcW w:w="5245" w:type="dxa"/>
          </w:tcPr>
          <w:p w14:paraId="52354239" w14:textId="77777777" w:rsidR="00CE26D5" w:rsidRPr="00CE26D5" w:rsidRDefault="00CE26D5" w:rsidP="00CE26D5">
            <w:pPr>
              <w:jc w:val="center"/>
              <w:rPr>
                <w:sz w:val="24"/>
              </w:rPr>
            </w:pPr>
            <w:r w:rsidRPr="00CE26D5">
              <w:rPr>
                <w:sz w:val="24"/>
              </w:rPr>
              <w:t>Ф3 ТП Б-302 ПС Бисерово</w:t>
            </w:r>
          </w:p>
        </w:tc>
      </w:tr>
      <w:tr w:rsidR="00CE26D5" w:rsidRPr="00CE26D5" w14:paraId="3F93F874" w14:textId="77777777" w:rsidTr="00CE26D5">
        <w:trPr>
          <w:trHeight w:val="135"/>
          <w:jc w:val="center"/>
        </w:trPr>
        <w:tc>
          <w:tcPr>
            <w:tcW w:w="949" w:type="dxa"/>
            <w:tcBorders>
              <w:top w:val="single" w:sz="4" w:space="0" w:color="auto"/>
              <w:bottom w:val="single" w:sz="4" w:space="0" w:color="auto"/>
            </w:tcBorders>
          </w:tcPr>
          <w:p w14:paraId="3C9CF7C3" w14:textId="77777777" w:rsidR="00CE26D5" w:rsidRPr="00CE26D5" w:rsidRDefault="00CE26D5" w:rsidP="00CE26D5">
            <w:pPr>
              <w:jc w:val="center"/>
              <w:rPr>
                <w:color w:val="000000" w:themeColor="text1"/>
                <w:sz w:val="24"/>
              </w:rPr>
            </w:pPr>
            <w:r w:rsidRPr="00CE26D5">
              <w:rPr>
                <w:color w:val="000000" w:themeColor="text1"/>
                <w:sz w:val="24"/>
              </w:rPr>
              <w:t>45</w:t>
            </w:r>
          </w:p>
        </w:tc>
        <w:tc>
          <w:tcPr>
            <w:tcW w:w="3150" w:type="dxa"/>
          </w:tcPr>
          <w:p w14:paraId="6CD9C429" w14:textId="77777777" w:rsidR="00CE26D5" w:rsidRPr="00CE26D5" w:rsidRDefault="00CE26D5" w:rsidP="00CE26D5">
            <w:pPr>
              <w:jc w:val="center"/>
              <w:rPr>
                <w:sz w:val="24"/>
              </w:rPr>
            </w:pPr>
            <w:r w:rsidRPr="00CE26D5">
              <w:rPr>
                <w:sz w:val="24"/>
              </w:rPr>
              <w:t>ВЛ 0,4кВ</w:t>
            </w:r>
          </w:p>
        </w:tc>
        <w:tc>
          <w:tcPr>
            <w:tcW w:w="5245" w:type="dxa"/>
          </w:tcPr>
          <w:p w14:paraId="79474E4E" w14:textId="77777777" w:rsidR="00CE26D5" w:rsidRPr="00CE26D5" w:rsidRDefault="00CE26D5" w:rsidP="00CE26D5">
            <w:pPr>
              <w:jc w:val="center"/>
              <w:rPr>
                <w:sz w:val="24"/>
              </w:rPr>
            </w:pPr>
            <w:r w:rsidRPr="00CE26D5">
              <w:rPr>
                <w:sz w:val="24"/>
              </w:rPr>
              <w:t>Ф1 ТП Б-304 ПС Бисерово</w:t>
            </w:r>
          </w:p>
        </w:tc>
      </w:tr>
      <w:tr w:rsidR="00CE26D5" w:rsidRPr="00CE26D5" w14:paraId="423D5232" w14:textId="77777777" w:rsidTr="00CE26D5">
        <w:trPr>
          <w:trHeight w:val="135"/>
          <w:jc w:val="center"/>
        </w:trPr>
        <w:tc>
          <w:tcPr>
            <w:tcW w:w="949" w:type="dxa"/>
            <w:tcBorders>
              <w:top w:val="single" w:sz="4" w:space="0" w:color="auto"/>
              <w:bottom w:val="single" w:sz="4" w:space="0" w:color="auto"/>
            </w:tcBorders>
          </w:tcPr>
          <w:p w14:paraId="2AAF4632" w14:textId="77777777" w:rsidR="00CE26D5" w:rsidRPr="00CE26D5" w:rsidRDefault="00CE26D5" w:rsidP="00CE26D5">
            <w:pPr>
              <w:jc w:val="center"/>
              <w:rPr>
                <w:color w:val="000000" w:themeColor="text1"/>
                <w:sz w:val="24"/>
              </w:rPr>
            </w:pPr>
            <w:r w:rsidRPr="00CE26D5">
              <w:rPr>
                <w:color w:val="000000" w:themeColor="text1"/>
                <w:sz w:val="24"/>
              </w:rPr>
              <w:t>46</w:t>
            </w:r>
          </w:p>
        </w:tc>
        <w:tc>
          <w:tcPr>
            <w:tcW w:w="3150" w:type="dxa"/>
          </w:tcPr>
          <w:p w14:paraId="2124ADA7" w14:textId="77777777" w:rsidR="00CE26D5" w:rsidRPr="00CE26D5" w:rsidRDefault="00CE26D5" w:rsidP="00CE26D5">
            <w:pPr>
              <w:jc w:val="center"/>
              <w:rPr>
                <w:sz w:val="24"/>
              </w:rPr>
            </w:pPr>
            <w:r w:rsidRPr="00CE26D5">
              <w:rPr>
                <w:sz w:val="24"/>
              </w:rPr>
              <w:t>ВЛ 0,4кВ</w:t>
            </w:r>
          </w:p>
        </w:tc>
        <w:tc>
          <w:tcPr>
            <w:tcW w:w="5245" w:type="dxa"/>
          </w:tcPr>
          <w:p w14:paraId="1726B012" w14:textId="77777777" w:rsidR="00CE26D5" w:rsidRPr="00CE26D5" w:rsidRDefault="00CE26D5" w:rsidP="00CE26D5">
            <w:pPr>
              <w:jc w:val="center"/>
              <w:rPr>
                <w:sz w:val="24"/>
              </w:rPr>
            </w:pPr>
            <w:r w:rsidRPr="00CE26D5">
              <w:rPr>
                <w:sz w:val="24"/>
              </w:rPr>
              <w:t>Ф1 ТП Б-302 ПС Бисерово</w:t>
            </w:r>
          </w:p>
        </w:tc>
      </w:tr>
      <w:tr w:rsidR="00CE26D5" w:rsidRPr="00CE26D5" w14:paraId="32783C25" w14:textId="77777777" w:rsidTr="00CE26D5">
        <w:trPr>
          <w:trHeight w:val="135"/>
          <w:jc w:val="center"/>
        </w:trPr>
        <w:tc>
          <w:tcPr>
            <w:tcW w:w="949" w:type="dxa"/>
            <w:tcBorders>
              <w:top w:val="single" w:sz="4" w:space="0" w:color="auto"/>
              <w:bottom w:val="single" w:sz="4" w:space="0" w:color="auto"/>
            </w:tcBorders>
          </w:tcPr>
          <w:p w14:paraId="45870FB8" w14:textId="77777777" w:rsidR="00CE26D5" w:rsidRPr="00CE26D5" w:rsidRDefault="00CE26D5" w:rsidP="00CE26D5">
            <w:pPr>
              <w:jc w:val="center"/>
              <w:rPr>
                <w:color w:val="000000" w:themeColor="text1"/>
                <w:sz w:val="24"/>
              </w:rPr>
            </w:pPr>
            <w:r w:rsidRPr="00CE26D5">
              <w:rPr>
                <w:color w:val="000000" w:themeColor="text1"/>
                <w:sz w:val="24"/>
              </w:rPr>
              <w:t>47</w:t>
            </w:r>
          </w:p>
        </w:tc>
        <w:tc>
          <w:tcPr>
            <w:tcW w:w="3150" w:type="dxa"/>
          </w:tcPr>
          <w:p w14:paraId="6972F197" w14:textId="77777777" w:rsidR="00CE26D5" w:rsidRPr="00CE26D5" w:rsidRDefault="00CE26D5" w:rsidP="00CE26D5">
            <w:pPr>
              <w:jc w:val="center"/>
              <w:rPr>
                <w:sz w:val="24"/>
              </w:rPr>
            </w:pPr>
            <w:r w:rsidRPr="00CE26D5">
              <w:rPr>
                <w:sz w:val="24"/>
              </w:rPr>
              <w:t>ВЛ 0,4кВ</w:t>
            </w:r>
          </w:p>
        </w:tc>
        <w:tc>
          <w:tcPr>
            <w:tcW w:w="5245" w:type="dxa"/>
          </w:tcPr>
          <w:p w14:paraId="79AB0F55" w14:textId="77777777" w:rsidR="00CE26D5" w:rsidRPr="00CE26D5" w:rsidRDefault="00CE26D5" w:rsidP="00CE26D5">
            <w:pPr>
              <w:jc w:val="center"/>
              <w:rPr>
                <w:sz w:val="24"/>
              </w:rPr>
            </w:pPr>
            <w:r w:rsidRPr="00CE26D5">
              <w:rPr>
                <w:sz w:val="24"/>
              </w:rPr>
              <w:t>Ф2 ТП Б-307 ПС Бисерово</w:t>
            </w:r>
          </w:p>
        </w:tc>
      </w:tr>
      <w:tr w:rsidR="00CE26D5" w:rsidRPr="00CE26D5" w14:paraId="60137540" w14:textId="77777777" w:rsidTr="00CE26D5">
        <w:trPr>
          <w:trHeight w:val="135"/>
          <w:jc w:val="center"/>
        </w:trPr>
        <w:tc>
          <w:tcPr>
            <w:tcW w:w="949" w:type="dxa"/>
            <w:tcBorders>
              <w:top w:val="single" w:sz="4" w:space="0" w:color="auto"/>
              <w:bottom w:val="single" w:sz="4" w:space="0" w:color="auto"/>
            </w:tcBorders>
          </w:tcPr>
          <w:p w14:paraId="49A8327B" w14:textId="77777777" w:rsidR="00CE26D5" w:rsidRPr="00CE26D5" w:rsidRDefault="00CE26D5" w:rsidP="00CE26D5">
            <w:pPr>
              <w:jc w:val="center"/>
              <w:rPr>
                <w:color w:val="000000" w:themeColor="text1"/>
                <w:sz w:val="24"/>
              </w:rPr>
            </w:pPr>
            <w:r w:rsidRPr="00CE26D5">
              <w:rPr>
                <w:color w:val="000000" w:themeColor="text1"/>
                <w:sz w:val="24"/>
              </w:rPr>
              <w:t>48</w:t>
            </w:r>
          </w:p>
        </w:tc>
        <w:tc>
          <w:tcPr>
            <w:tcW w:w="3150" w:type="dxa"/>
          </w:tcPr>
          <w:p w14:paraId="54A566C2" w14:textId="77777777" w:rsidR="00CE26D5" w:rsidRPr="00CE26D5" w:rsidRDefault="00CE26D5" w:rsidP="00CE26D5">
            <w:pPr>
              <w:jc w:val="center"/>
              <w:rPr>
                <w:sz w:val="24"/>
              </w:rPr>
            </w:pPr>
            <w:r w:rsidRPr="00CE26D5">
              <w:rPr>
                <w:sz w:val="24"/>
              </w:rPr>
              <w:t>ВЛ 0,4кВ</w:t>
            </w:r>
          </w:p>
        </w:tc>
        <w:tc>
          <w:tcPr>
            <w:tcW w:w="5245" w:type="dxa"/>
          </w:tcPr>
          <w:p w14:paraId="686404A7" w14:textId="77777777" w:rsidR="00CE26D5" w:rsidRPr="00CE26D5" w:rsidRDefault="00CE26D5" w:rsidP="00CE26D5">
            <w:pPr>
              <w:jc w:val="center"/>
              <w:rPr>
                <w:sz w:val="24"/>
              </w:rPr>
            </w:pPr>
            <w:r w:rsidRPr="00CE26D5">
              <w:rPr>
                <w:sz w:val="24"/>
              </w:rPr>
              <w:t>Ф1 ТП Б-307 ПС Бисерово</w:t>
            </w:r>
          </w:p>
        </w:tc>
      </w:tr>
      <w:tr w:rsidR="00CE26D5" w:rsidRPr="00CE26D5" w14:paraId="28EC3F15" w14:textId="77777777" w:rsidTr="00CE26D5">
        <w:trPr>
          <w:trHeight w:val="135"/>
          <w:jc w:val="center"/>
        </w:trPr>
        <w:tc>
          <w:tcPr>
            <w:tcW w:w="949" w:type="dxa"/>
            <w:tcBorders>
              <w:top w:val="single" w:sz="4" w:space="0" w:color="auto"/>
              <w:bottom w:val="single" w:sz="4" w:space="0" w:color="auto"/>
            </w:tcBorders>
          </w:tcPr>
          <w:p w14:paraId="6585F862" w14:textId="77777777" w:rsidR="00CE26D5" w:rsidRPr="00CE26D5" w:rsidRDefault="00CE26D5" w:rsidP="00CE26D5">
            <w:pPr>
              <w:jc w:val="center"/>
              <w:rPr>
                <w:color w:val="000000" w:themeColor="text1"/>
                <w:sz w:val="24"/>
              </w:rPr>
            </w:pPr>
            <w:r w:rsidRPr="00CE26D5">
              <w:rPr>
                <w:color w:val="000000" w:themeColor="text1"/>
                <w:sz w:val="24"/>
              </w:rPr>
              <w:t>49</w:t>
            </w:r>
          </w:p>
        </w:tc>
        <w:tc>
          <w:tcPr>
            <w:tcW w:w="3150" w:type="dxa"/>
          </w:tcPr>
          <w:p w14:paraId="5F96A32A" w14:textId="77777777" w:rsidR="00CE26D5" w:rsidRPr="00CE26D5" w:rsidRDefault="00CE26D5" w:rsidP="00CE26D5">
            <w:pPr>
              <w:jc w:val="center"/>
              <w:rPr>
                <w:sz w:val="24"/>
              </w:rPr>
            </w:pPr>
            <w:r w:rsidRPr="00CE26D5">
              <w:rPr>
                <w:sz w:val="24"/>
              </w:rPr>
              <w:t>ВЛ 0,4кВ</w:t>
            </w:r>
          </w:p>
        </w:tc>
        <w:tc>
          <w:tcPr>
            <w:tcW w:w="5245" w:type="dxa"/>
          </w:tcPr>
          <w:p w14:paraId="30FE5AC0" w14:textId="77777777" w:rsidR="00CE26D5" w:rsidRPr="00CE26D5" w:rsidRDefault="00CE26D5" w:rsidP="00CE26D5">
            <w:pPr>
              <w:jc w:val="center"/>
              <w:rPr>
                <w:sz w:val="24"/>
              </w:rPr>
            </w:pPr>
            <w:r w:rsidRPr="00CE26D5">
              <w:rPr>
                <w:sz w:val="24"/>
              </w:rPr>
              <w:t>Ф1 ТП Б-405 ПС Бисерово</w:t>
            </w:r>
          </w:p>
        </w:tc>
      </w:tr>
      <w:tr w:rsidR="00CE26D5" w:rsidRPr="00CE26D5" w14:paraId="5F46DFD5" w14:textId="77777777" w:rsidTr="00CE26D5">
        <w:trPr>
          <w:trHeight w:val="135"/>
          <w:jc w:val="center"/>
        </w:trPr>
        <w:tc>
          <w:tcPr>
            <w:tcW w:w="949" w:type="dxa"/>
            <w:tcBorders>
              <w:top w:val="single" w:sz="4" w:space="0" w:color="auto"/>
              <w:bottom w:val="single" w:sz="4" w:space="0" w:color="auto"/>
            </w:tcBorders>
          </w:tcPr>
          <w:p w14:paraId="0A3CDF79" w14:textId="77777777" w:rsidR="00CE26D5" w:rsidRPr="00CE26D5" w:rsidRDefault="00CE26D5" w:rsidP="00CE26D5">
            <w:pPr>
              <w:jc w:val="center"/>
              <w:rPr>
                <w:color w:val="000000" w:themeColor="text1"/>
                <w:sz w:val="24"/>
              </w:rPr>
            </w:pPr>
            <w:r w:rsidRPr="00CE26D5">
              <w:rPr>
                <w:color w:val="000000" w:themeColor="text1"/>
                <w:sz w:val="24"/>
              </w:rPr>
              <w:t>50</w:t>
            </w:r>
          </w:p>
        </w:tc>
        <w:tc>
          <w:tcPr>
            <w:tcW w:w="3150" w:type="dxa"/>
          </w:tcPr>
          <w:p w14:paraId="5C55EC70" w14:textId="77777777" w:rsidR="00CE26D5" w:rsidRPr="00CE26D5" w:rsidRDefault="00CE26D5" w:rsidP="00CE26D5">
            <w:pPr>
              <w:jc w:val="center"/>
              <w:rPr>
                <w:sz w:val="24"/>
              </w:rPr>
            </w:pPr>
            <w:r w:rsidRPr="00CE26D5">
              <w:rPr>
                <w:sz w:val="24"/>
              </w:rPr>
              <w:t>ВЛ 0,4кВ</w:t>
            </w:r>
          </w:p>
        </w:tc>
        <w:tc>
          <w:tcPr>
            <w:tcW w:w="5245" w:type="dxa"/>
          </w:tcPr>
          <w:p w14:paraId="675C6977" w14:textId="77777777" w:rsidR="00CE26D5" w:rsidRPr="00CE26D5" w:rsidRDefault="00CE26D5" w:rsidP="00CE26D5">
            <w:pPr>
              <w:jc w:val="center"/>
              <w:rPr>
                <w:sz w:val="24"/>
              </w:rPr>
            </w:pPr>
            <w:r w:rsidRPr="00CE26D5">
              <w:rPr>
                <w:sz w:val="24"/>
              </w:rPr>
              <w:t>Ф1 ТП Б-403 ПС Бисерово</w:t>
            </w:r>
          </w:p>
        </w:tc>
      </w:tr>
      <w:tr w:rsidR="00CE26D5" w:rsidRPr="00CE26D5" w14:paraId="345EC454" w14:textId="77777777" w:rsidTr="00CE26D5">
        <w:trPr>
          <w:trHeight w:val="135"/>
          <w:jc w:val="center"/>
        </w:trPr>
        <w:tc>
          <w:tcPr>
            <w:tcW w:w="949" w:type="dxa"/>
            <w:tcBorders>
              <w:top w:val="single" w:sz="4" w:space="0" w:color="auto"/>
              <w:bottom w:val="single" w:sz="4" w:space="0" w:color="auto"/>
            </w:tcBorders>
          </w:tcPr>
          <w:p w14:paraId="3D05D3E8" w14:textId="77777777" w:rsidR="00CE26D5" w:rsidRPr="00CE26D5" w:rsidRDefault="00CE26D5" w:rsidP="00CE26D5">
            <w:pPr>
              <w:jc w:val="center"/>
              <w:rPr>
                <w:color w:val="000000" w:themeColor="text1"/>
                <w:sz w:val="24"/>
              </w:rPr>
            </w:pPr>
            <w:r w:rsidRPr="00CE26D5">
              <w:rPr>
                <w:color w:val="000000" w:themeColor="text1"/>
                <w:sz w:val="24"/>
              </w:rPr>
              <w:t>51</w:t>
            </w:r>
          </w:p>
        </w:tc>
        <w:tc>
          <w:tcPr>
            <w:tcW w:w="3150" w:type="dxa"/>
          </w:tcPr>
          <w:p w14:paraId="239F49D8" w14:textId="77777777" w:rsidR="00CE26D5" w:rsidRPr="00CE26D5" w:rsidRDefault="00CE26D5" w:rsidP="00CE26D5">
            <w:pPr>
              <w:jc w:val="center"/>
              <w:rPr>
                <w:sz w:val="24"/>
              </w:rPr>
            </w:pPr>
            <w:r w:rsidRPr="00CE26D5">
              <w:rPr>
                <w:sz w:val="24"/>
              </w:rPr>
              <w:t>ВЛ 0,4кВ</w:t>
            </w:r>
          </w:p>
        </w:tc>
        <w:tc>
          <w:tcPr>
            <w:tcW w:w="5245" w:type="dxa"/>
          </w:tcPr>
          <w:p w14:paraId="30E09FCA" w14:textId="77777777" w:rsidR="00CE26D5" w:rsidRPr="00CE26D5" w:rsidRDefault="00CE26D5" w:rsidP="00CE26D5">
            <w:pPr>
              <w:jc w:val="center"/>
              <w:rPr>
                <w:sz w:val="24"/>
              </w:rPr>
            </w:pPr>
            <w:r w:rsidRPr="00CE26D5">
              <w:rPr>
                <w:sz w:val="24"/>
              </w:rPr>
              <w:t>Ф1 ТП Б-404 ПС Бисерово</w:t>
            </w:r>
          </w:p>
        </w:tc>
      </w:tr>
      <w:tr w:rsidR="00CE26D5" w:rsidRPr="00CE26D5" w14:paraId="75C04200" w14:textId="77777777" w:rsidTr="00CE26D5">
        <w:trPr>
          <w:trHeight w:val="135"/>
          <w:jc w:val="center"/>
        </w:trPr>
        <w:tc>
          <w:tcPr>
            <w:tcW w:w="949" w:type="dxa"/>
            <w:tcBorders>
              <w:top w:val="single" w:sz="4" w:space="0" w:color="auto"/>
              <w:bottom w:val="single" w:sz="4" w:space="0" w:color="auto"/>
            </w:tcBorders>
          </w:tcPr>
          <w:p w14:paraId="329E89FB" w14:textId="77777777" w:rsidR="00CE26D5" w:rsidRPr="00CE26D5" w:rsidRDefault="00CE26D5" w:rsidP="00CE26D5">
            <w:pPr>
              <w:jc w:val="center"/>
              <w:rPr>
                <w:color w:val="000000" w:themeColor="text1"/>
                <w:sz w:val="24"/>
              </w:rPr>
            </w:pPr>
            <w:r w:rsidRPr="00CE26D5">
              <w:rPr>
                <w:color w:val="000000" w:themeColor="text1"/>
                <w:sz w:val="24"/>
              </w:rPr>
              <w:t>52</w:t>
            </w:r>
          </w:p>
        </w:tc>
        <w:tc>
          <w:tcPr>
            <w:tcW w:w="3150" w:type="dxa"/>
          </w:tcPr>
          <w:p w14:paraId="07203642" w14:textId="77777777" w:rsidR="00CE26D5" w:rsidRPr="00CE26D5" w:rsidRDefault="00CE26D5" w:rsidP="00CE26D5">
            <w:pPr>
              <w:jc w:val="center"/>
              <w:rPr>
                <w:sz w:val="24"/>
              </w:rPr>
            </w:pPr>
            <w:r w:rsidRPr="00CE26D5">
              <w:rPr>
                <w:sz w:val="24"/>
              </w:rPr>
              <w:t>ВЛ 0,4кВ</w:t>
            </w:r>
          </w:p>
        </w:tc>
        <w:tc>
          <w:tcPr>
            <w:tcW w:w="5245" w:type="dxa"/>
          </w:tcPr>
          <w:p w14:paraId="79CE2DCE" w14:textId="77777777" w:rsidR="00CE26D5" w:rsidRPr="00CE26D5" w:rsidRDefault="00CE26D5" w:rsidP="00CE26D5">
            <w:pPr>
              <w:jc w:val="center"/>
              <w:rPr>
                <w:sz w:val="24"/>
              </w:rPr>
            </w:pPr>
            <w:r w:rsidRPr="00CE26D5">
              <w:rPr>
                <w:sz w:val="24"/>
              </w:rPr>
              <w:t>Ф1 ТП Б-701 ПС Бисерово</w:t>
            </w:r>
          </w:p>
        </w:tc>
      </w:tr>
      <w:tr w:rsidR="00CE26D5" w:rsidRPr="00CE26D5" w14:paraId="6EE742C6" w14:textId="77777777" w:rsidTr="00CE26D5">
        <w:trPr>
          <w:trHeight w:val="135"/>
          <w:jc w:val="center"/>
        </w:trPr>
        <w:tc>
          <w:tcPr>
            <w:tcW w:w="949" w:type="dxa"/>
            <w:tcBorders>
              <w:top w:val="single" w:sz="4" w:space="0" w:color="auto"/>
              <w:bottom w:val="single" w:sz="4" w:space="0" w:color="auto"/>
            </w:tcBorders>
          </w:tcPr>
          <w:p w14:paraId="6BB0F81A" w14:textId="77777777" w:rsidR="00CE26D5" w:rsidRPr="00CE26D5" w:rsidRDefault="00CE26D5" w:rsidP="00CE26D5">
            <w:pPr>
              <w:jc w:val="center"/>
              <w:rPr>
                <w:color w:val="000000" w:themeColor="text1"/>
                <w:sz w:val="24"/>
              </w:rPr>
            </w:pPr>
            <w:r w:rsidRPr="00CE26D5">
              <w:rPr>
                <w:color w:val="000000" w:themeColor="text1"/>
                <w:sz w:val="24"/>
              </w:rPr>
              <w:t>53</w:t>
            </w:r>
          </w:p>
        </w:tc>
        <w:tc>
          <w:tcPr>
            <w:tcW w:w="3150" w:type="dxa"/>
          </w:tcPr>
          <w:p w14:paraId="7F2AF241" w14:textId="77777777" w:rsidR="00CE26D5" w:rsidRPr="00CE26D5" w:rsidRDefault="00CE26D5" w:rsidP="00CE26D5">
            <w:pPr>
              <w:jc w:val="center"/>
              <w:rPr>
                <w:sz w:val="24"/>
              </w:rPr>
            </w:pPr>
            <w:r w:rsidRPr="00CE26D5">
              <w:rPr>
                <w:sz w:val="24"/>
              </w:rPr>
              <w:t>ВЛ 0,4кВ</w:t>
            </w:r>
          </w:p>
        </w:tc>
        <w:tc>
          <w:tcPr>
            <w:tcW w:w="5245" w:type="dxa"/>
          </w:tcPr>
          <w:p w14:paraId="2D9CAEB6" w14:textId="77777777" w:rsidR="00CE26D5" w:rsidRPr="00CE26D5" w:rsidRDefault="00CE26D5" w:rsidP="00CE26D5">
            <w:pPr>
              <w:jc w:val="center"/>
              <w:rPr>
                <w:sz w:val="24"/>
              </w:rPr>
            </w:pPr>
            <w:r w:rsidRPr="00CE26D5">
              <w:rPr>
                <w:sz w:val="24"/>
              </w:rPr>
              <w:t>Ф1 ТП Б-406 ПС Бисерово</w:t>
            </w:r>
          </w:p>
        </w:tc>
      </w:tr>
      <w:tr w:rsidR="00CE26D5" w:rsidRPr="00CE26D5" w14:paraId="2B9C840A" w14:textId="77777777" w:rsidTr="00CE26D5">
        <w:trPr>
          <w:trHeight w:val="135"/>
          <w:jc w:val="center"/>
        </w:trPr>
        <w:tc>
          <w:tcPr>
            <w:tcW w:w="949" w:type="dxa"/>
            <w:tcBorders>
              <w:top w:val="single" w:sz="4" w:space="0" w:color="auto"/>
              <w:bottom w:val="single" w:sz="4" w:space="0" w:color="auto"/>
            </w:tcBorders>
          </w:tcPr>
          <w:p w14:paraId="38F98AC9" w14:textId="77777777" w:rsidR="00CE26D5" w:rsidRPr="00CE26D5" w:rsidRDefault="00CE26D5" w:rsidP="00CE26D5">
            <w:pPr>
              <w:jc w:val="center"/>
              <w:rPr>
                <w:color w:val="000000" w:themeColor="text1"/>
                <w:sz w:val="24"/>
              </w:rPr>
            </w:pPr>
            <w:r w:rsidRPr="00CE26D5">
              <w:rPr>
                <w:color w:val="000000" w:themeColor="text1"/>
                <w:sz w:val="24"/>
              </w:rPr>
              <w:t>54</w:t>
            </w:r>
          </w:p>
        </w:tc>
        <w:tc>
          <w:tcPr>
            <w:tcW w:w="3150" w:type="dxa"/>
          </w:tcPr>
          <w:p w14:paraId="584E0760" w14:textId="77777777" w:rsidR="00CE26D5" w:rsidRPr="00CE26D5" w:rsidRDefault="00CE26D5" w:rsidP="00CE26D5">
            <w:pPr>
              <w:jc w:val="center"/>
              <w:rPr>
                <w:sz w:val="24"/>
              </w:rPr>
            </w:pPr>
            <w:r w:rsidRPr="00CE26D5">
              <w:rPr>
                <w:sz w:val="24"/>
              </w:rPr>
              <w:t>ВЛ 0,4кВ</w:t>
            </w:r>
          </w:p>
        </w:tc>
        <w:tc>
          <w:tcPr>
            <w:tcW w:w="5245" w:type="dxa"/>
          </w:tcPr>
          <w:p w14:paraId="447DDD38" w14:textId="77777777" w:rsidR="00CE26D5" w:rsidRPr="00CE26D5" w:rsidRDefault="00CE26D5" w:rsidP="00CE26D5">
            <w:pPr>
              <w:jc w:val="center"/>
              <w:rPr>
                <w:sz w:val="24"/>
              </w:rPr>
            </w:pPr>
            <w:r w:rsidRPr="00CE26D5">
              <w:rPr>
                <w:sz w:val="24"/>
              </w:rPr>
              <w:t>Ф1 ТП Б-407 ПС Бисерово</w:t>
            </w:r>
          </w:p>
        </w:tc>
      </w:tr>
      <w:tr w:rsidR="00CE26D5" w:rsidRPr="00CE26D5" w14:paraId="047F3F93" w14:textId="77777777" w:rsidTr="00CE26D5">
        <w:trPr>
          <w:trHeight w:val="135"/>
          <w:jc w:val="center"/>
        </w:trPr>
        <w:tc>
          <w:tcPr>
            <w:tcW w:w="949" w:type="dxa"/>
            <w:tcBorders>
              <w:top w:val="single" w:sz="4" w:space="0" w:color="auto"/>
              <w:bottom w:val="single" w:sz="4" w:space="0" w:color="auto"/>
            </w:tcBorders>
          </w:tcPr>
          <w:p w14:paraId="2E822D2E" w14:textId="77777777" w:rsidR="00CE26D5" w:rsidRPr="00CE26D5" w:rsidRDefault="00CE26D5" w:rsidP="00CE26D5">
            <w:pPr>
              <w:jc w:val="center"/>
              <w:rPr>
                <w:color w:val="000000" w:themeColor="text1"/>
                <w:sz w:val="24"/>
              </w:rPr>
            </w:pPr>
            <w:r w:rsidRPr="00CE26D5">
              <w:rPr>
                <w:color w:val="000000" w:themeColor="text1"/>
                <w:sz w:val="24"/>
              </w:rPr>
              <w:t>55</w:t>
            </w:r>
          </w:p>
        </w:tc>
        <w:tc>
          <w:tcPr>
            <w:tcW w:w="3150" w:type="dxa"/>
          </w:tcPr>
          <w:p w14:paraId="530C045E" w14:textId="77777777" w:rsidR="00CE26D5" w:rsidRPr="00CE26D5" w:rsidRDefault="00CE26D5" w:rsidP="00CE26D5">
            <w:pPr>
              <w:jc w:val="center"/>
              <w:rPr>
                <w:sz w:val="24"/>
              </w:rPr>
            </w:pPr>
            <w:r w:rsidRPr="00CE26D5">
              <w:rPr>
                <w:sz w:val="24"/>
              </w:rPr>
              <w:t>ВЛ 0,4кВ</w:t>
            </w:r>
          </w:p>
        </w:tc>
        <w:tc>
          <w:tcPr>
            <w:tcW w:w="5245" w:type="dxa"/>
          </w:tcPr>
          <w:p w14:paraId="0F106F01" w14:textId="77777777" w:rsidR="00CE26D5" w:rsidRPr="00CE26D5" w:rsidRDefault="00CE26D5" w:rsidP="00CE26D5">
            <w:pPr>
              <w:jc w:val="center"/>
              <w:rPr>
                <w:sz w:val="24"/>
              </w:rPr>
            </w:pPr>
            <w:r w:rsidRPr="00CE26D5">
              <w:rPr>
                <w:sz w:val="24"/>
              </w:rPr>
              <w:t>Ф1 ТП Б-703 ПС Бисерово</w:t>
            </w:r>
          </w:p>
        </w:tc>
      </w:tr>
      <w:tr w:rsidR="00CE26D5" w:rsidRPr="00CE26D5" w14:paraId="1EA4BD7A" w14:textId="77777777" w:rsidTr="00CE26D5">
        <w:trPr>
          <w:trHeight w:val="135"/>
          <w:jc w:val="center"/>
        </w:trPr>
        <w:tc>
          <w:tcPr>
            <w:tcW w:w="949" w:type="dxa"/>
            <w:tcBorders>
              <w:top w:val="single" w:sz="4" w:space="0" w:color="auto"/>
              <w:bottom w:val="single" w:sz="4" w:space="0" w:color="auto"/>
            </w:tcBorders>
          </w:tcPr>
          <w:p w14:paraId="20B6A573" w14:textId="77777777" w:rsidR="00CE26D5" w:rsidRPr="00CE26D5" w:rsidRDefault="00CE26D5" w:rsidP="00CE26D5">
            <w:pPr>
              <w:jc w:val="center"/>
              <w:rPr>
                <w:color w:val="000000" w:themeColor="text1"/>
                <w:sz w:val="24"/>
              </w:rPr>
            </w:pPr>
            <w:r w:rsidRPr="00CE26D5">
              <w:rPr>
                <w:color w:val="000000" w:themeColor="text1"/>
                <w:sz w:val="24"/>
              </w:rPr>
              <w:t>56</w:t>
            </w:r>
          </w:p>
        </w:tc>
        <w:tc>
          <w:tcPr>
            <w:tcW w:w="3150" w:type="dxa"/>
          </w:tcPr>
          <w:p w14:paraId="19F5E55A" w14:textId="77777777" w:rsidR="00CE26D5" w:rsidRPr="00CE26D5" w:rsidRDefault="00CE26D5" w:rsidP="00CE26D5">
            <w:pPr>
              <w:jc w:val="center"/>
              <w:rPr>
                <w:sz w:val="24"/>
              </w:rPr>
            </w:pPr>
            <w:r w:rsidRPr="00CE26D5">
              <w:rPr>
                <w:sz w:val="24"/>
              </w:rPr>
              <w:t>ВЛ 0,4кВ</w:t>
            </w:r>
          </w:p>
        </w:tc>
        <w:tc>
          <w:tcPr>
            <w:tcW w:w="5245" w:type="dxa"/>
          </w:tcPr>
          <w:p w14:paraId="096C667F" w14:textId="77777777" w:rsidR="00CE26D5" w:rsidRPr="00CE26D5" w:rsidRDefault="00CE26D5" w:rsidP="00CE26D5">
            <w:pPr>
              <w:jc w:val="center"/>
              <w:rPr>
                <w:sz w:val="24"/>
              </w:rPr>
            </w:pPr>
            <w:r w:rsidRPr="00CE26D5">
              <w:rPr>
                <w:sz w:val="24"/>
              </w:rPr>
              <w:t>Ф3 ТП Б-703 ПС Бисерово</w:t>
            </w:r>
          </w:p>
        </w:tc>
      </w:tr>
      <w:tr w:rsidR="00CE26D5" w:rsidRPr="00CE26D5" w14:paraId="7A52C918" w14:textId="77777777" w:rsidTr="00CE26D5">
        <w:trPr>
          <w:trHeight w:val="135"/>
          <w:jc w:val="center"/>
        </w:trPr>
        <w:tc>
          <w:tcPr>
            <w:tcW w:w="949" w:type="dxa"/>
            <w:tcBorders>
              <w:top w:val="single" w:sz="4" w:space="0" w:color="auto"/>
              <w:bottom w:val="single" w:sz="4" w:space="0" w:color="auto"/>
            </w:tcBorders>
          </w:tcPr>
          <w:p w14:paraId="3105B2A9" w14:textId="77777777" w:rsidR="00CE26D5" w:rsidRPr="00CE26D5" w:rsidRDefault="00CE26D5" w:rsidP="00CE26D5">
            <w:pPr>
              <w:jc w:val="center"/>
              <w:rPr>
                <w:color w:val="000000" w:themeColor="text1"/>
                <w:sz w:val="24"/>
              </w:rPr>
            </w:pPr>
            <w:r w:rsidRPr="00CE26D5">
              <w:rPr>
                <w:color w:val="000000" w:themeColor="text1"/>
                <w:sz w:val="24"/>
              </w:rPr>
              <w:t>57</w:t>
            </w:r>
          </w:p>
        </w:tc>
        <w:tc>
          <w:tcPr>
            <w:tcW w:w="3150" w:type="dxa"/>
          </w:tcPr>
          <w:p w14:paraId="42A3BFDB" w14:textId="77777777" w:rsidR="00CE26D5" w:rsidRPr="00CE26D5" w:rsidRDefault="00CE26D5" w:rsidP="00CE26D5">
            <w:pPr>
              <w:jc w:val="center"/>
              <w:rPr>
                <w:sz w:val="24"/>
              </w:rPr>
            </w:pPr>
            <w:r w:rsidRPr="00CE26D5">
              <w:rPr>
                <w:sz w:val="24"/>
              </w:rPr>
              <w:t>ВЛ 0,4кВ</w:t>
            </w:r>
          </w:p>
        </w:tc>
        <w:tc>
          <w:tcPr>
            <w:tcW w:w="5245" w:type="dxa"/>
          </w:tcPr>
          <w:p w14:paraId="1F0412D2" w14:textId="77777777" w:rsidR="00CE26D5" w:rsidRPr="00CE26D5" w:rsidRDefault="00CE26D5" w:rsidP="00CE26D5">
            <w:pPr>
              <w:jc w:val="center"/>
              <w:rPr>
                <w:sz w:val="24"/>
              </w:rPr>
            </w:pPr>
            <w:r w:rsidRPr="00CE26D5">
              <w:rPr>
                <w:sz w:val="24"/>
              </w:rPr>
              <w:t>Ф2 ТП Б-703 ПС Бисерово</w:t>
            </w:r>
          </w:p>
        </w:tc>
      </w:tr>
      <w:tr w:rsidR="00CE26D5" w:rsidRPr="00CE26D5" w14:paraId="6D959CE9" w14:textId="77777777" w:rsidTr="00CE26D5">
        <w:trPr>
          <w:trHeight w:val="135"/>
          <w:jc w:val="center"/>
        </w:trPr>
        <w:tc>
          <w:tcPr>
            <w:tcW w:w="949" w:type="dxa"/>
            <w:tcBorders>
              <w:top w:val="single" w:sz="4" w:space="0" w:color="auto"/>
              <w:bottom w:val="single" w:sz="4" w:space="0" w:color="auto"/>
            </w:tcBorders>
          </w:tcPr>
          <w:p w14:paraId="54F99082" w14:textId="77777777" w:rsidR="00CE26D5" w:rsidRPr="00CE26D5" w:rsidRDefault="00CE26D5" w:rsidP="00CE26D5">
            <w:pPr>
              <w:jc w:val="center"/>
              <w:rPr>
                <w:color w:val="000000" w:themeColor="text1"/>
                <w:sz w:val="24"/>
              </w:rPr>
            </w:pPr>
            <w:r w:rsidRPr="00CE26D5">
              <w:rPr>
                <w:color w:val="000000" w:themeColor="text1"/>
                <w:sz w:val="24"/>
              </w:rPr>
              <w:t>58</w:t>
            </w:r>
          </w:p>
        </w:tc>
        <w:tc>
          <w:tcPr>
            <w:tcW w:w="3150" w:type="dxa"/>
          </w:tcPr>
          <w:p w14:paraId="0529AF8F" w14:textId="77777777" w:rsidR="00CE26D5" w:rsidRPr="00CE26D5" w:rsidRDefault="00CE26D5" w:rsidP="00CE26D5">
            <w:pPr>
              <w:jc w:val="center"/>
              <w:rPr>
                <w:sz w:val="24"/>
              </w:rPr>
            </w:pPr>
            <w:r w:rsidRPr="00CE26D5">
              <w:rPr>
                <w:sz w:val="24"/>
              </w:rPr>
              <w:t>ВЛ 0,4кВ</w:t>
            </w:r>
          </w:p>
        </w:tc>
        <w:tc>
          <w:tcPr>
            <w:tcW w:w="5245" w:type="dxa"/>
          </w:tcPr>
          <w:p w14:paraId="2B40BCBE" w14:textId="77777777" w:rsidR="00CE26D5" w:rsidRPr="00CE26D5" w:rsidRDefault="00CE26D5" w:rsidP="00CE26D5">
            <w:pPr>
              <w:jc w:val="center"/>
              <w:rPr>
                <w:sz w:val="24"/>
              </w:rPr>
            </w:pPr>
            <w:r w:rsidRPr="00CE26D5">
              <w:rPr>
                <w:sz w:val="24"/>
              </w:rPr>
              <w:t>Ф1 ТП Б-702 ПС Бисерово</w:t>
            </w:r>
          </w:p>
        </w:tc>
      </w:tr>
      <w:tr w:rsidR="00CE26D5" w:rsidRPr="00CE26D5" w14:paraId="20300CAF" w14:textId="77777777" w:rsidTr="00CE26D5">
        <w:trPr>
          <w:trHeight w:val="135"/>
          <w:jc w:val="center"/>
        </w:trPr>
        <w:tc>
          <w:tcPr>
            <w:tcW w:w="949" w:type="dxa"/>
            <w:tcBorders>
              <w:top w:val="single" w:sz="4" w:space="0" w:color="auto"/>
              <w:bottom w:val="single" w:sz="4" w:space="0" w:color="auto"/>
            </w:tcBorders>
          </w:tcPr>
          <w:p w14:paraId="1FB19952" w14:textId="77777777" w:rsidR="00CE26D5" w:rsidRPr="00CE26D5" w:rsidRDefault="00CE26D5" w:rsidP="00CE26D5">
            <w:pPr>
              <w:jc w:val="center"/>
              <w:rPr>
                <w:color w:val="000000" w:themeColor="text1"/>
                <w:sz w:val="24"/>
              </w:rPr>
            </w:pPr>
            <w:r w:rsidRPr="00CE26D5">
              <w:rPr>
                <w:color w:val="000000" w:themeColor="text1"/>
                <w:sz w:val="24"/>
              </w:rPr>
              <w:t>59</w:t>
            </w:r>
          </w:p>
        </w:tc>
        <w:tc>
          <w:tcPr>
            <w:tcW w:w="3150" w:type="dxa"/>
          </w:tcPr>
          <w:p w14:paraId="7B53B03C" w14:textId="77777777" w:rsidR="00CE26D5" w:rsidRPr="00CE26D5" w:rsidRDefault="00CE26D5" w:rsidP="00CE26D5">
            <w:pPr>
              <w:jc w:val="center"/>
              <w:rPr>
                <w:sz w:val="24"/>
              </w:rPr>
            </w:pPr>
            <w:r w:rsidRPr="00CE26D5">
              <w:rPr>
                <w:sz w:val="24"/>
              </w:rPr>
              <w:t>ВЛ 0,4кВ</w:t>
            </w:r>
          </w:p>
        </w:tc>
        <w:tc>
          <w:tcPr>
            <w:tcW w:w="5245" w:type="dxa"/>
          </w:tcPr>
          <w:p w14:paraId="549CD8A5" w14:textId="77777777" w:rsidR="00CE26D5" w:rsidRPr="00CE26D5" w:rsidRDefault="00CE26D5" w:rsidP="00CE26D5">
            <w:pPr>
              <w:jc w:val="center"/>
              <w:rPr>
                <w:sz w:val="24"/>
              </w:rPr>
            </w:pPr>
            <w:r w:rsidRPr="00CE26D5">
              <w:rPr>
                <w:sz w:val="24"/>
              </w:rPr>
              <w:t>Ф2 ТП Б-702 ПС Бисерово</w:t>
            </w:r>
          </w:p>
        </w:tc>
      </w:tr>
      <w:tr w:rsidR="00CE26D5" w:rsidRPr="00CE26D5" w14:paraId="28D85D5B" w14:textId="77777777" w:rsidTr="00CE26D5">
        <w:trPr>
          <w:trHeight w:val="135"/>
          <w:jc w:val="center"/>
        </w:trPr>
        <w:tc>
          <w:tcPr>
            <w:tcW w:w="949" w:type="dxa"/>
            <w:tcBorders>
              <w:top w:val="single" w:sz="4" w:space="0" w:color="auto"/>
              <w:bottom w:val="single" w:sz="4" w:space="0" w:color="auto"/>
            </w:tcBorders>
          </w:tcPr>
          <w:p w14:paraId="6E6347C6" w14:textId="77777777" w:rsidR="00CE26D5" w:rsidRPr="00CE26D5" w:rsidRDefault="00CE26D5" w:rsidP="00CE26D5">
            <w:pPr>
              <w:jc w:val="center"/>
              <w:rPr>
                <w:color w:val="000000" w:themeColor="text1"/>
                <w:sz w:val="24"/>
              </w:rPr>
            </w:pPr>
            <w:r w:rsidRPr="00CE26D5">
              <w:rPr>
                <w:color w:val="000000" w:themeColor="text1"/>
                <w:sz w:val="24"/>
              </w:rPr>
              <w:t>60</w:t>
            </w:r>
          </w:p>
        </w:tc>
        <w:tc>
          <w:tcPr>
            <w:tcW w:w="3150" w:type="dxa"/>
          </w:tcPr>
          <w:p w14:paraId="71C56B97" w14:textId="77777777" w:rsidR="00CE26D5" w:rsidRPr="00CE26D5" w:rsidRDefault="00CE26D5" w:rsidP="00CE26D5">
            <w:pPr>
              <w:jc w:val="center"/>
              <w:rPr>
                <w:sz w:val="24"/>
              </w:rPr>
            </w:pPr>
            <w:r w:rsidRPr="00CE26D5">
              <w:rPr>
                <w:sz w:val="24"/>
              </w:rPr>
              <w:t>ВЛ 0,4кВ</w:t>
            </w:r>
          </w:p>
        </w:tc>
        <w:tc>
          <w:tcPr>
            <w:tcW w:w="5245" w:type="dxa"/>
          </w:tcPr>
          <w:p w14:paraId="3DBD7904" w14:textId="77777777" w:rsidR="00CE26D5" w:rsidRPr="00CE26D5" w:rsidRDefault="00CE26D5" w:rsidP="00CE26D5">
            <w:pPr>
              <w:jc w:val="center"/>
              <w:rPr>
                <w:sz w:val="24"/>
              </w:rPr>
            </w:pPr>
            <w:r w:rsidRPr="00CE26D5">
              <w:rPr>
                <w:sz w:val="24"/>
              </w:rPr>
              <w:t>Ф1 ТП Б-706 ПС Бисерово</w:t>
            </w:r>
          </w:p>
        </w:tc>
      </w:tr>
      <w:tr w:rsidR="00CE26D5" w:rsidRPr="00CE26D5" w14:paraId="7A1CCD0D" w14:textId="77777777" w:rsidTr="00CE26D5">
        <w:trPr>
          <w:trHeight w:val="135"/>
          <w:jc w:val="center"/>
        </w:trPr>
        <w:tc>
          <w:tcPr>
            <w:tcW w:w="949" w:type="dxa"/>
            <w:tcBorders>
              <w:top w:val="single" w:sz="4" w:space="0" w:color="auto"/>
              <w:bottom w:val="single" w:sz="4" w:space="0" w:color="auto"/>
            </w:tcBorders>
          </w:tcPr>
          <w:p w14:paraId="0F8229CE" w14:textId="77777777" w:rsidR="00CE26D5" w:rsidRPr="00CE26D5" w:rsidRDefault="00CE26D5" w:rsidP="00CE26D5">
            <w:pPr>
              <w:jc w:val="center"/>
              <w:rPr>
                <w:color w:val="000000" w:themeColor="text1"/>
                <w:sz w:val="24"/>
              </w:rPr>
            </w:pPr>
            <w:r w:rsidRPr="00CE26D5">
              <w:rPr>
                <w:color w:val="000000" w:themeColor="text1"/>
                <w:sz w:val="24"/>
              </w:rPr>
              <w:t>61</w:t>
            </w:r>
          </w:p>
        </w:tc>
        <w:tc>
          <w:tcPr>
            <w:tcW w:w="3150" w:type="dxa"/>
          </w:tcPr>
          <w:p w14:paraId="0F8A6ABA" w14:textId="77777777" w:rsidR="00CE26D5" w:rsidRPr="00CE26D5" w:rsidRDefault="00CE26D5" w:rsidP="00CE26D5">
            <w:pPr>
              <w:jc w:val="center"/>
              <w:rPr>
                <w:sz w:val="24"/>
              </w:rPr>
            </w:pPr>
            <w:r w:rsidRPr="00CE26D5">
              <w:rPr>
                <w:sz w:val="24"/>
              </w:rPr>
              <w:t>ВЛ 0,4кВ</w:t>
            </w:r>
          </w:p>
        </w:tc>
        <w:tc>
          <w:tcPr>
            <w:tcW w:w="5245" w:type="dxa"/>
          </w:tcPr>
          <w:p w14:paraId="4C2D1F76" w14:textId="77777777" w:rsidR="00CE26D5" w:rsidRPr="00CE26D5" w:rsidRDefault="00CE26D5" w:rsidP="00CE26D5">
            <w:pPr>
              <w:jc w:val="center"/>
              <w:rPr>
                <w:sz w:val="24"/>
              </w:rPr>
            </w:pPr>
            <w:r w:rsidRPr="00CE26D5">
              <w:rPr>
                <w:sz w:val="24"/>
              </w:rPr>
              <w:t>Ф1 ТП Б-714 ПС Бисерово</w:t>
            </w:r>
          </w:p>
        </w:tc>
      </w:tr>
      <w:tr w:rsidR="00CE26D5" w:rsidRPr="00CE26D5" w14:paraId="283B951C" w14:textId="77777777" w:rsidTr="00CE26D5">
        <w:trPr>
          <w:trHeight w:val="135"/>
          <w:jc w:val="center"/>
        </w:trPr>
        <w:tc>
          <w:tcPr>
            <w:tcW w:w="949" w:type="dxa"/>
            <w:tcBorders>
              <w:top w:val="single" w:sz="4" w:space="0" w:color="auto"/>
              <w:bottom w:val="single" w:sz="4" w:space="0" w:color="auto"/>
            </w:tcBorders>
          </w:tcPr>
          <w:p w14:paraId="3DF36E19" w14:textId="77777777" w:rsidR="00CE26D5" w:rsidRPr="00CE26D5" w:rsidRDefault="00CE26D5" w:rsidP="00CE26D5">
            <w:pPr>
              <w:jc w:val="center"/>
              <w:rPr>
                <w:color w:val="000000" w:themeColor="text1"/>
                <w:sz w:val="24"/>
              </w:rPr>
            </w:pPr>
            <w:r w:rsidRPr="00CE26D5">
              <w:rPr>
                <w:color w:val="000000" w:themeColor="text1"/>
                <w:sz w:val="24"/>
              </w:rPr>
              <w:t>62</w:t>
            </w:r>
          </w:p>
        </w:tc>
        <w:tc>
          <w:tcPr>
            <w:tcW w:w="3150" w:type="dxa"/>
          </w:tcPr>
          <w:p w14:paraId="3ED39105" w14:textId="77777777" w:rsidR="00CE26D5" w:rsidRPr="00CE26D5" w:rsidRDefault="00CE26D5" w:rsidP="00CE26D5">
            <w:pPr>
              <w:jc w:val="center"/>
              <w:rPr>
                <w:sz w:val="24"/>
              </w:rPr>
            </w:pPr>
            <w:r w:rsidRPr="00CE26D5">
              <w:rPr>
                <w:sz w:val="24"/>
              </w:rPr>
              <w:t>ВЛ 0,4кВ</w:t>
            </w:r>
          </w:p>
        </w:tc>
        <w:tc>
          <w:tcPr>
            <w:tcW w:w="5245" w:type="dxa"/>
          </w:tcPr>
          <w:p w14:paraId="556F41C9" w14:textId="77777777" w:rsidR="00CE26D5" w:rsidRPr="00CE26D5" w:rsidRDefault="00CE26D5" w:rsidP="00CE26D5">
            <w:pPr>
              <w:jc w:val="center"/>
              <w:rPr>
                <w:sz w:val="24"/>
              </w:rPr>
            </w:pPr>
            <w:r w:rsidRPr="00CE26D5">
              <w:rPr>
                <w:sz w:val="24"/>
              </w:rPr>
              <w:t>Ф2 ТП Б-714 ПС Бисерово</w:t>
            </w:r>
          </w:p>
        </w:tc>
      </w:tr>
      <w:tr w:rsidR="00CE26D5" w:rsidRPr="00CE26D5" w14:paraId="797CC19D" w14:textId="77777777" w:rsidTr="00CE26D5">
        <w:trPr>
          <w:trHeight w:val="135"/>
          <w:jc w:val="center"/>
        </w:trPr>
        <w:tc>
          <w:tcPr>
            <w:tcW w:w="949" w:type="dxa"/>
            <w:tcBorders>
              <w:top w:val="single" w:sz="4" w:space="0" w:color="auto"/>
              <w:bottom w:val="single" w:sz="4" w:space="0" w:color="auto"/>
            </w:tcBorders>
          </w:tcPr>
          <w:p w14:paraId="10D42BE4" w14:textId="77777777" w:rsidR="00CE26D5" w:rsidRPr="00CE26D5" w:rsidRDefault="00CE26D5" w:rsidP="00CE26D5">
            <w:pPr>
              <w:jc w:val="center"/>
              <w:rPr>
                <w:color w:val="000000" w:themeColor="text1"/>
                <w:sz w:val="24"/>
              </w:rPr>
            </w:pPr>
            <w:r w:rsidRPr="00CE26D5">
              <w:rPr>
                <w:color w:val="000000" w:themeColor="text1"/>
                <w:sz w:val="24"/>
              </w:rPr>
              <w:t>63</w:t>
            </w:r>
          </w:p>
        </w:tc>
        <w:tc>
          <w:tcPr>
            <w:tcW w:w="3150" w:type="dxa"/>
          </w:tcPr>
          <w:p w14:paraId="36A47FB4" w14:textId="77777777" w:rsidR="00CE26D5" w:rsidRPr="00CE26D5" w:rsidRDefault="00CE26D5" w:rsidP="00CE26D5">
            <w:pPr>
              <w:jc w:val="center"/>
              <w:rPr>
                <w:sz w:val="24"/>
              </w:rPr>
            </w:pPr>
            <w:r w:rsidRPr="00CE26D5">
              <w:rPr>
                <w:sz w:val="24"/>
              </w:rPr>
              <w:t>ВЛ 0,4кВ</w:t>
            </w:r>
          </w:p>
        </w:tc>
        <w:tc>
          <w:tcPr>
            <w:tcW w:w="5245" w:type="dxa"/>
          </w:tcPr>
          <w:p w14:paraId="5FC3E6DE" w14:textId="77777777" w:rsidR="00CE26D5" w:rsidRPr="00CE26D5" w:rsidRDefault="00CE26D5" w:rsidP="00CE26D5">
            <w:pPr>
              <w:jc w:val="center"/>
              <w:rPr>
                <w:sz w:val="24"/>
              </w:rPr>
            </w:pPr>
            <w:r w:rsidRPr="00CE26D5">
              <w:rPr>
                <w:sz w:val="24"/>
              </w:rPr>
              <w:t>Ф1 ТП Б-708 ПС Бисерово</w:t>
            </w:r>
          </w:p>
        </w:tc>
      </w:tr>
      <w:tr w:rsidR="00CE26D5" w:rsidRPr="00CE26D5" w14:paraId="4BD0A9CE" w14:textId="77777777" w:rsidTr="00CE26D5">
        <w:trPr>
          <w:trHeight w:val="135"/>
          <w:jc w:val="center"/>
        </w:trPr>
        <w:tc>
          <w:tcPr>
            <w:tcW w:w="949" w:type="dxa"/>
            <w:tcBorders>
              <w:top w:val="single" w:sz="4" w:space="0" w:color="auto"/>
              <w:bottom w:val="single" w:sz="4" w:space="0" w:color="auto"/>
            </w:tcBorders>
          </w:tcPr>
          <w:p w14:paraId="421CA49D" w14:textId="77777777" w:rsidR="00CE26D5" w:rsidRPr="00CE26D5" w:rsidRDefault="00CE26D5" w:rsidP="00CE26D5">
            <w:pPr>
              <w:jc w:val="center"/>
              <w:rPr>
                <w:color w:val="000000" w:themeColor="text1"/>
                <w:sz w:val="24"/>
              </w:rPr>
            </w:pPr>
            <w:r w:rsidRPr="00CE26D5">
              <w:rPr>
                <w:color w:val="000000" w:themeColor="text1"/>
                <w:sz w:val="24"/>
              </w:rPr>
              <w:t>64</w:t>
            </w:r>
          </w:p>
        </w:tc>
        <w:tc>
          <w:tcPr>
            <w:tcW w:w="3150" w:type="dxa"/>
          </w:tcPr>
          <w:p w14:paraId="5FE3E92F" w14:textId="77777777" w:rsidR="00CE26D5" w:rsidRPr="00CE26D5" w:rsidRDefault="00CE26D5" w:rsidP="00CE26D5">
            <w:pPr>
              <w:jc w:val="center"/>
              <w:rPr>
                <w:sz w:val="24"/>
              </w:rPr>
            </w:pPr>
            <w:r w:rsidRPr="00CE26D5">
              <w:rPr>
                <w:sz w:val="24"/>
              </w:rPr>
              <w:t>ВЛ 0,4кВ</w:t>
            </w:r>
          </w:p>
        </w:tc>
        <w:tc>
          <w:tcPr>
            <w:tcW w:w="5245" w:type="dxa"/>
          </w:tcPr>
          <w:p w14:paraId="45759B39" w14:textId="77777777" w:rsidR="00CE26D5" w:rsidRPr="00CE26D5" w:rsidRDefault="00CE26D5" w:rsidP="00CE26D5">
            <w:pPr>
              <w:jc w:val="center"/>
              <w:rPr>
                <w:sz w:val="24"/>
              </w:rPr>
            </w:pPr>
            <w:r w:rsidRPr="00CE26D5">
              <w:rPr>
                <w:sz w:val="24"/>
              </w:rPr>
              <w:t>Ф2 ТП Б-708 ПС Бисерово</w:t>
            </w:r>
          </w:p>
        </w:tc>
      </w:tr>
      <w:tr w:rsidR="00CE26D5" w:rsidRPr="00CE26D5" w14:paraId="77C6DA06" w14:textId="77777777" w:rsidTr="00CE26D5">
        <w:trPr>
          <w:trHeight w:val="135"/>
          <w:jc w:val="center"/>
        </w:trPr>
        <w:tc>
          <w:tcPr>
            <w:tcW w:w="949" w:type="dxa"/>
            <w:tcBorders>
              <w:top w:val="single" w:sz="4" w:space="0" w:color="auto"/>
              <w:bottom w:val="single" w:sz="4" w:space="0" w:color="auto"/>
            </w:tcBorders>
          </w:tcPr>
          <w:p w14:paraId="1F0F2459" w14:textId="77777777" w:rsidR="00CE26D5" w:rsidRPr="00CE26D5" w:rsidRDefault="00CE26D5" w:rsidP="00CE26D5">
            <w:pPr>
              <w:jc w:val="center"/>
              <w:rPr>
                <w:color w:val="000000" w:themeColor="text1"/>
                <w:sz w:val="24"/>
              </w:rPr>
            </w:pPr>
            <w:r w:rsidRPr="00CE26D5">
              <w:rPr>
                <w:color w:val="000000" w:themeColor="text1"/>
                <w:sz w:val="24"/>
              </w:rPr>
              <w:t>65</w:t>
            </w:r>
          </w:p>
        </w:tc>
        <w:tc>
          <w:tcPr>
            <w:tcW w:w="3150" w:type="dxa"/>
          </w:tcPr>
          <w:p w14:paraId="22F21C03" w14:textId="77777777" w:rsidR="00CE26D5" w:rsidRPr="00CE26D5" w:rsidRDefault="00CE26D5" w:rsidP="00CE26D5">
            <w:pPr>
              <w:jc w:val="center"/>
              <w:rPr>
                <w:sz w:val="24"/>
              </w:rPr>
            </w:pPr>
            <w:r w:rsidRPr="00CE26D5">
              <w:rPr>
                <w:sz w:val="24"/>
              </w:rPr>
              <w:t>ВЛ 0,4кВ</w:t>
            </w:r>
          </w:p>
        </w:tc>
        <w:tc>
          <w:tcPr>
            <w:tcW w:w="5245" w:type="dxa"/>
          </w:tcPr>
          <w:p w14:paraId="3D2962FA" w14:textId="77777777" w:rsidR="00CE26D5" w:rsidRPr="00CE26D5" w:rsidRDefault="00CE26D5" w:rsidP="00CE26D5">
            <w:pPr>
              <w:jc w:val="center"/>
              <w:rPr>
                <w:sz w:val="24"/>
              </w:rPr>
            </w:pPr>
            <w:r w:rsidRPr="00CE26D5">
              <w:rPr>
                <w:sz w:val="24"/>
              </w:rPr>
              <w:t>Ф3 ТП Б-708 ПС Бисерово</w:t>
            </w:r>
          </w:p>
        </w:tc>
      </w:tr>
      <w:tr w:rsidR="00CE26D5" w:rsidRPr="00CE26D5" w14:paraId="34491DE8" w14:textId="77777777" w:rsidTr="00CE26D5">
        <w:trPr>
          <w:trHeight w:val="135"/>
          <w:jc w:val="center"/>
        </w:trPr>
        <w:tc>
          <w:tcPr>
            <w:tcW w:w="949" w:type="dxa"/>
            <w:tcBorders>
              <w:top w:val="single" w:sz="4" w:space="0" w:color="auto"/>
              <w:bottom w:val="single" w:sz="4" w:space="0" w:color="auto"/>
            </w:tcBorders>
          </w:tcPr>
          <w:p w14:paraId="22A703C7" w14:textId="77777777" w:rsidR="00CE26D5" w:rsidRPr="00CE26D5" w:rsidRDefault="00CE26D5" w:rsidP="00CE26D5">
            <w:pPr>
              <w:jc w:val="center"/>
              <w:rPr>
                <w:color w:val="000000" w:themeColor="text1"/>
                <w:sz w:val="24"/>
              </w:rPr>
            </w:pPr>
            <w:r w:rsidRPr="00CE26D5">
              <w:rPr>
                <w:color w:val="000000" w:themeColor="text1"/>
                <w:sz w:val="24"/>
              </w:rPr>
              <w:t>66</w:t>
            </w:r>
          </w:p>
        </w:tc>
        <w:tc>
          <w:tcPr>
            <w:tcW w:w="3150" w:type="dxa"/>
          </w:tcPr>
          <w:p w14:paraId="7C48BCD6" w14:textId="77777777" w:rsidR="00CE26D5" w:rsidRPr="00CE26D5" w:rsidRDefault="00CE26D5" w:rsidP="00CE26D5">
            <w:pPr>
              <w:jc w:val="center"/>
              <w:rPr>
                <w:sz w:val="24"/>
              </w:rPr>
            </w:pPr>
            <w:r w:rsidRPr="00CE26D5">
              <w:rPr>
                <w:sz w:val="24"/>
              </w:rPr>
              <w:t>ВЛ 0,4кВ</w:t>
            </w:r>
          </w:p>
        </w:tc>
        <w:tc>
          <w:tcPr>
            <w:tcW w:w="5245" w:type="dxa"/>
          </w:tcPr>
          <w:p w14:paraId="0D814BE4" w14:textId="77777777" w:rsidR="00CE26D5" w:rsidRPr="00CE26D5" w:rsidRDefault="00CE26D5" w:rsidP="00CE26D5">
            <w:pPr>
              <w:jc w:val="center"/>
              <w:rPr>
                <w:sz w:val="24"/>
              </w:rPr>
            </w:pPr>
            <w:r w:rsidRPr="00CE26D5">
              <w:rPr>
                <w:sz w:val="24"/>
              </w:rPr>
              <w:t>Ф2 ТП Б-707 ПС Бисерово</w:t>
            </w:r>
          </w:p>
        </w:tc>
      </w:tr>
      <w:tr w:rsidR="00CE26D5" w:rsidRPr="00CE26D5" w14:paraId="10993834" w14:textId="77777777" w:rsidTr="00CE26D5">
        <w:trPr>
          <w:trHeight w:val="135"/>
          <w:jc w:val="center"/>
        </w:trPr>
        <w:tc>
          <w:tcPr>
            <w:tcW w:w="949" w:type="dxa"/>
            <w:tcBorders>
              <w:top w:val="single" w:sz="4" w:space="0" w:color="auto"/>
              <w:bottom w:val="single" w:sz="4" w:space="0" w:color="auto"/>
            </w:tcBorders>
          </w:tcPr>
          <w:p w14:paraId="740D09F8" w14:textId="77777777" w:rsidR="00CE26D5" w:rsidRPr="00CE26D5" w:rsidRDefault="00CE26D5" w:rsidP="00CE26D5">
            <w:pPr>
              <w:jc w:val="center"/>
              <w:rPr>
                <w:color w:val="000000" w:themeColor="text1"/>
                <w:sz w:val="24"/>
              </w:rPr>
            </w:pPr>
            <w:r w:rsidRPr="00CE26D5">
              <w:rPr>
                <w:color w:val="000000" w:themeColor="text1"/>
                <w:sz w:val="24"/>
              </w:rPr>
              <w:t>67</w:t>
            </w:r>
          </w:p>
        </w:tc>
        <w:tc>
          <w:tcPr>
            <w:tcW w:w="3150" w:type="dxa"/>
          </w:tcPr>
          <w:p w14:paraId="3344743E" w14:textId="77777777" w:rsidR="00CE26D5" w:rsidRPr="00CE26D5" w:rsidRDefault="00CE26D5" w:rsidP="00CE26D5">
            <w:pPr>
              <w:jc w:val="center"/>
              <w:rPr>
                <w:sz w:val="24"/>
              </w:rPr>
            </w:pPr>
            <w:r w:rsidRPr="00CE26D5">
              <w:rPr>
                <w:sz w:val="24"/>
              </w:rPr>
              <w:t>ВЛ 0,4кВ</w:t>
            </w:r>
          </w:p>
        </w:tc>
        <w:tc>
          <w:tcPr>
            <w:tcW w:w="5245" w:type="dxa"/>
          </w:tcPr>
          <w:p w14:paraId="642C3FD2" w14:textId="77777777" w:rsidR="00CE26D5" w:rsidRPr="00CE26D5" w:rsidRDefault="00CE26D5" w:rsidP="00CE26D5">
            <w:pPr>
              <w:jc w:val="center"/>
              <w:rPr>
                <w:sz w:val="24"/>
              </w:rPr>
            </w:pPr>
            <w:r w:rsidRPr="00CE26D5">
              <w:rPr>
                <w:sz w:val="24"/>
              </w:rPr>
              <w:t>Ф1 ТП Б-707 ПС Бисерово</w:t>
            </w:r>
          </w:p>
        </w:tc>
      </w:tr>
      <w:tr w:rsidR="00CE26D5" w:rsidRPr="00CE26D5" w14:paraId="2E2B73D8" w14:textId="77777777" w:rsidTr="00CE26D5">
        <w:trPr>
          <w:trHeight w:val="135"/>
          <w:jc w:val="center"/>
        </w:trPr>
        <w:tc>
          <w:tcPr>
            <w:tcW w:w="949" w:type="dxa"/>
            <w:tcBorders>
              <w:top w:val="single" w:sz="4" w:space="0" w:color="auto"/>
              <w:bottom w:val="single" w:sz="4" w:space="0" w:color="auto"/>
            </w:tcBorders>
          </w:tcPr>
          <w:p w14:paraId="610DDF5B" w14:textId="77777777" w:rsidR="00CE26D5" w:rsidRPr="00CE26D5" w:rsidRDefault="00CE26D5" w:rsidP="00CE26D5">
            <w:pPr>
              <w:jc w:val="center"/>
              <w:rPr>
                <w:color w:val="000000" w:themeColor="text1"/>
                <w:sz w:val="24"/>
              </w:rPr>
            </w:pPr>
            <w:r w:rsidRPr="00CE26D5">
              <w:rPr>
                <w:color w:val="000000" w:themeColor="text1"/>
                <w:sz w:val="24"/>
              </w:rPr>
              <w:t>68</w:t>
            </w:r>
          </w:p>
        </w:tc>
        <w:tc>
          <w:tcPr>
            <w:tcW w:w="3150" w:type="dxa"/>
          </w:tcPr>
          <w:p w14:paraId="6C3E964C" w14:textId="77777777" w:rsidR="00CE26D5" w:rsidRPr="00CE26D5" w:rsidRDefault="00CE26D5" w:rsidP="00CE26D5">
            <w:pPr>
              <w:jc w:val="center"/>
              <w:rPr>
                <w:sz w:val="24"/>
              </w:rPr>
            </w:pPr>
            <w:r w:rsidRPr="00CE26D5">
              <w:rPr>
                <w:sz w:val="24"/>
              </w:rPr>
              <w:t>ВЛ 0,4кВ</w:t>
            </w:r>
          </w:p>
        </w:tc>
        <w:tc>
          <w:tcPr>
            <w:tcW w:w="5245" w:type="dxa"/>
          </w:tcPr>
          <w:p w14:paraId="3818E58F" w14:textId="77777777" w:rsidR="00CE26D5" w:rsidRPr="00CE26D5" w:rsidRDefault="00CE26D5" w:rsidP="00CE26D5">
            <w:pPr>
              <w:jc w:val="center"/>
              <w:rPr>
                <w:sz w:val="24"/>
              </w:rPr>
            </w:pPr>
            <w:r w:rsidRPr="00CE26D5">
              <w:rPr>
                <w:sz w:val="24"/>
              </w:rPr>
              <w:t>Ф1 ТП Б-710 ПС Бисерово</w:t>
            </w:r>
          </w:p>
        </w:tc>
      </w:tr>
      <w:tr w:rsidR="00CE26D5" w:rsidRPr="00CE26D5" w14:paraId="0833AB43" w14:textId="77777777" w:rsidTr="00CE26D5">
        <w:trPr>
          <w:trHeight w:val="135"/>
          <w:jc w:val="center"/>
        </w:trPr>
        <w:tc>
          <w:tcPr>
            <w:tcW w:w="949" w:type="dxa"/>
            <w:tcBorders>
              <w:top w:val="single" w:sz="4" w:space="0" w:color="auto"/>
              <w:bottom w:val="single" w:sz="4" w:space="0" w:color="auto"/>
            </w:tcBorders>
          </w:tcPr>
          <w:p w14:paraId="5407F797" w14:textId="77777777" w:rsidR="00CE26D5" w:rsidRPr="00CE26D5" w:rsidRDefault="00CE26D5" w:rsidP="00CE26D5">
            <w:pPr>
              <w:jc w:val="center"/>
              <w:rPr>
                <w:color w:val="000000" w:themeColor="text1"/>
                <w:sz w:val="24"/>
              </w:rPr>
            </w:pPr>
            <w:r w:rsidRPr="00CE26D5">
              <w:rPr>
                <w:color w:val="000000" w:themeColor="text1"/>
                <w:sz w:val="24"/>
              </w:rPr>
              <w:t>69</w:t>
            </w:r>
          </w:p>
        </w:tc>
        <w:tc>
          <w:tcPr>
            <w:tcW w:w="3150" w:type="dxa"/>
          </w:tcPr>
          <w:p w14:paraId="50B238B1" w14:textId="77777777" w:rsidR="00CE26D5" w:rsidRPr="00CE26D5" w:rsidRDefault="00CE26D5" w:rsidP="00CE26D5">
            <w:pPr>
              <w:jc w:val="center"/>
              <w:rPr>
                <w:sz w:val="24"/>
              </w:rPr>
            </w:pPr>
            <w:r w:rsidRPr="00CE26D5">
              <w:rPr>
                <w:sz w:val="24"/>
              </w:rPr>
              <w:t>ВЛ 0,4кВ</w:t>
            </w:r>
          </w:p>
        </w:tc>
        <w:tc>
          <w:tcPr>
            <w:tcW w:w="5245" w:type="dxa"/>
          </w:tcPr>
          <w:p w14:paraId="6035BA29" w14:textId="77777777" w:rsidR="00CE26D5" w:rsidRPr="00CE26D5" w:rsidRDefault="00CE26D5" w:rsidP="00CE26D5">
            <w:pPr>
              <w:jc w:val="center"/>
              <w:rPr>
                <w:sz w:val="24"/>
              </w:rPr>
            </w:pPr>
            <w:r w:rsidRPr="00CE26D5">
              <w:rPr>
                <w:sz w:val="24"/>
              </w:rPr>
              <w:t>Ф1 ТП Б-711 ПС Бисерово</w:t>
            </w:r>
          </w:p>
        </w:tc>
      </w:tr>
      <w:tr w:rsidR="00CE26D5" w:rsidRPr="00CE26D5" w14:paraId="5192ECF5" w14:textId="77777777" w:rsidTr="00CE26D5">
        <w:trPr>
          <w:trHeight w:val="135"/>
          <w:jc w:val="center"/>
        </w:trPr>
        <w:tc>
          <w:tcPr>
            <w:tcW w:w="949" w:type="dxa"/>
            <w:tcBorders>
              <w:top w:val="single" w:sz="4" w:space="0" w:color="auto"/>
              <w:bottom w:val="single" w:sz="4" w:space="0" w:color="auto"/>
            </w:tcBorders>
          </w:tcPr>
          <w:p w14:paraId="413DE030" w14:textId="77777777" w:rsidR="00CE26D5" w:rsidRPr="00CE26D5" w:rsidRDefault="00CE26D5" w:rsidP="00CE26D5">
            <w:pPr>
              <w:jc w:val="center"/>
              <w:rPr>
                <w:color w:val="000000" w:themeColor="text1"/>
                <w:sz w:val="24"/>
              </w:rPr>
            </w:pPr>
            <w:r w:rsidRPr="00CE26D5">
              <w:rPr>
                <w:color w:val="000000" w:themeColor="text1"/>
                <w:sz w:val="24"/>
              </w:rPr>
              <w:t>70</w:t>
            </w:r>
          </w:p>
        </w:tc>
        <w:tc>
          <w:tcPr>
            <w:tcW w:w="3150" w:type="dxa"/>
          </w:tcPr>
          <w:p w14:paraId="7DCE69C6" w14:textId="77777777" w:rsidR="00CE26D5" w:rsidRPr="00CE26D5" w:rsidRDefault="00CE26D5" w:rsidP="00CE26D5">
            <w:pPr>
              <w:jc w:val="center"/>
              <w:rPr>
                <w:sz w:val="24"/>
              </w:rPr>
            </w:pPr>
            <w:r w:rsidRPr="00CE26D5">
              <w:rPr>
                <w:sz w:val="24"/>
              </w:rPr>
              <w:t>ВЛ 0,4кВ</w:t>
            </w:r>
          </w:p>
        </w:tc>
        <w:tc>
          <w:tcPr>
            <w:tcW w:w="5245" w:type="dxa"/>
          </w:tcPr>
          <w:p w14:paraId="72BCD70C" w14:textId="77777777" w:rsidR="00CE26D5" w:rsidRPr="00CE26D5" w:rsidRDefault="00CE26D5" w:rsidP="00CE26D5">
            <w:pPr>
              <w:jc w:val="center"/>
              <w:rPr>
                <w:sz w:val="24"/>
              </w:rPr>
            </w:pPr>
            <w:r w:rsidRPr="00CE26D5">
              <w:rPr>
                <w:sz w:val="24"/>
              </w:rPr>
              <w:t>Ф1 ТП Б-715 ПС Бисерово</w:t>
            </w:r>
          </w:p>
        </w:tc>
      </w:tr>
      <w:tr w:rsidR="00CE26D5" w:rsidRPr="00CE26D5" w14:paraId="6EF72E1A" w14:textId="77777777" w:rsidTr="00CE26D5">
        <w:trPr>
          <w:trHeight w:val="135"/>
          <w:jc w:val="center"/>
        </w:trPr>
        <w:tc>
          <w:tcPr>
            <w:tcW w:w="949" w:type="dxa"/>
            <w:tcBorders>
              <w:top w:val="single" w:sz="4" w:space="0" w:color="auto"/>
              <w:bottom w:val="single" w:sz="4" w:space="0" w:color="auto"/>
            </w:tcBorders>
          </w:tcPr>
          <w:p w14:paraId="0C9947C0" w14:textId="77777777" w:rsidR="00CE26D5" w:rsidRPr="00CE26D5" w:rsidRDefault="00CE26D5" w:rsidP="00CE26D5">
            <w:pPr>
              <w:jc w:val="center"/>
              <w:rPr>
                <w:color w:val="000000" w:themeColor="text1"/>
                <w:sz w:val="24"/>
              </w:rPr>
            </w:pPr>
            <w:r w:rsidRPr="00CE26D5">
              <w:rPr>
                <w:color w:val="000000" w:themeColor="text1"/>
                <w:sz w:val="24"/>
              </w:rPr>
              <w:t>71</w:t>
            </w:r>
          </w:p>
        </w:tc>
        <w:tc>
          <w:tcPr>
            <w:tcW w:w="3150" w:type="dxa"/>
          </w:tcPr>
          <w:p w14:paraId="6F6254EF" w14:textId="77777777" w:rsidR="00CE26D5" w:rsidRPr="00CE26D5" w:rsidRDefault="00CE26D5" w:rsidP="00CE26D5">
            <w:pPr>
              <w:jc w:val="center"/>
              <w:rPr>
                <w:sz w:val="24"/>
              </w:rPr>
            </w:pPr>
            <w:r w:rsidRPr="00CE26D5">
              <w:rPr>
                <w:sz w:val="24"/>
              </w:rPr>
              <w:t>ВЛ 0,4кВ</w:t>
            </w:r>
          </w:p>
        </w:tc>
        <w:tc>
          <w:tcPr>
            <w:tcW w:w="5245" w:type="dxa"/>
          </w:tcPr>
          <w:p w14:paraId="2A6139E7" w14:textId="77777777" w:rsidR="00CE26D5" w:rsidRPr="00CE26D5" w:rsidRDefault="00CE26D5" w:rsidP="00CE26D5">
            <w:pPr>
              <w:jc w:val="center"/>
              <w:rPr>
                <w:sz w:val="24"/>
              </w:rPr>
            </w:pPr>
            <w:r w:rsidRPr="00CE26D5">
              <w:rPr>
                <w:sz w:val="24"/>
              </w:rPr>
              <w:t>ф.1 ТП А-101 1СШ ПС Афанасьево</w:t>
            </w:r>
          </w:p>
        </w:tc>
      </w:tr>
      <w:tr w:rsidR="00CE26D5" w:rsidRPr="00CE26D5" w14:paraId="4BB10BB9" w14:textId="77777777" w:rsidTr="00CE26D5">
        <w:trPr>
          <w:trHeight w:val="135"/>
          <w:jc w:val="center"/>
        </w:trPr>
        <w:tc>
          <w:tcPr>
            <w:tcW w:w="949" w:type="dxa"/>
            <w:tcBorders>
              <w:top w:val="single" w:sz="4" w:space="0" w:color="auto"/>
              <w:bottom w:val="single" w:sz="4" w:space="0" w:color="auto"/>
            </w:tcBorders>
          </w:tcPr>
          <w:p w14:paraId="1BB09DD3" w14:textId="77777777" w:rsidR="00CE26D5" w:rsidRPr="00CE26D5" w:rsidRDefault="00CE26D5" w:rsidP="00CE26D5">
            <w:pPr>
              <w:jc w:val="center"/>
              <w:rPr>
                <w:color w:val="000000" w:themeColor="text1"/>
                <w:sz w:val="24"/>
              </w:rPr>
            </w:pPr>
            <w:r w:rsidRPr="00CE26D5">
              <w:rPr>
                <w:color w:val="000000" w:themeColor="text1"/>
                <w:sz w:val="24"/>
              </w:rPr>
              <w:t>72</w:t>
            </w:r>
          </w:p>
        </w:tc>
        <w:tc>
          <w:tcPr>
            <w:tcW w:w="3150" w:type="dxa"/>
          </w:tcPr>
          <w:p w14:paraId="61A35D39" w14:textId="77777777" w:rsidR="00CE26D5" w:rsidRPr="00CE26D5" w:rsidRDefault="00CE26D5" w:rsidP="00CE26D5">
            <w:pPr>
              <w:jc w:val="center"/>
              <w:rPr>
                <w:sz w:val="24"/>
              </w:rPr>
            </w:pPr>
            <w:r w:rsidRPr="00CE26D5">
              <w:rPr>
                <w:sz w:val="24"/>
              </w:rPr>
              <w:t>ВЛ 0,4кВ</w:t>
            </w:r>
          </w:p>
        </w:tc>
        <w:tc>
          <w:tcPr>
            <w:tcW w:w="5245" w:type="dxa"/>
          </w:tcPr>
          <w:p w14:paraId="533C4F0A" w14:textId="77777777" w:rsidR="00CE26D5" w:rsidRPr="00CE26D5" w:rsidRDefault="00CE26D5" w:rsidP="00CE26D5">
            <w:pPr>
              <w:jc w:val="center"/>
              <w:rPr>
                <w:sz w:val="24"/>
              </w:rPr>
            </w:pPr>
            <w:r w:rsidRPr="00CE26D5">
              <w:rPr>
                <w:sz w:val="24"/>
              </w:rPr>
              <w:t>Ф1 ТП Е-104 ПС Езжа</w:t>
            </w:r>
          </w:p>
        </w:tc>
      </w:tr>
      <w:tr w:rsidR="00CE26D5" w:rsidRPr="00CE26D5" w14:paraId="093BC2CC" w14:textId="77777777" w:rsidTr="00CE26D5">
        <w:trPr>
          <w:trHeight w:val="135"/>
          <w:jc w:val="center"/>
        </w:trPr>
        <w:tc>
          <w:tcPr>
            <w:tcW w:w="949" w:type="dxa"/>
            <w:tcBorders>
              <w:top w:val="single" w:sz="4" w:space="0" w:color="auto"/>
              <w:bottom w:val="single" w:sz="4" w:space="0" w:color="auto"/>
            </w:tcBorders>
          </w:tcPr>
          <w:p w14:paraId="621B90EC" w14:textId="77777777" w:rsidR="00CE26D5" w:rsidRPr="00CE26D5" w:rsidRDefault="00CE26D5" w:rsidP="00CE26D5">
            <w:pPr>
              <w:jc w:val="center"/>
              <w:rPr>
                <w:color w:val="000000" w:themeColor="text1"/>
                <w:sz w:val="24"/>
              </w:rPr>
            </w:pPr>
            <w:r w:rsidRPr="00CE26D5">
              <w:rPr>
                <w:color w:val="000000" w:themeColor="text1"/>
                <w:sz w:val="24"/>
              </w:rPr>
              <w:t>73</w:t>
            </w:r>
          </w:p>
        </w:tc>
        <w:tc>
          <w:tcPr>
            <w:tcW w:w="3150" w:type="dxa"/>
          </w:tcPr>
          <w:p w14:paraId="569389F8" w14:textId="77777777" w:rsidR="00CE26D5" w:rsidRPr="00CE26D5" w:rsidRDefault="00CE26D5" w:rsidP="00CE26D5">
            <w:pPr>
              <w:jc w:val="center"/>
              <w:rPr>
                <w:sz w:val="24"/>
              </w:rPr>
            </w:pPr>
            <w:r w:rsidRPr="00CE26D5">
              <w:rPr>
                <w:sz w:val="24"/>
              </w:rPr>
              <w:t>ВЛ 0,4кВ</w:t>
            </w:r>
          </w:p>
        </w:tc>
        <w:tc>
          <w:tcPr>
            <w:tcW w:w="5245" w:type="dxa"/>
          </w:tcPr>
          <w:p w14:paraId="7520DFEF" w14:textId="77777777" w:rsidR="00CE26D5" w:rsidRPr="00CE26D5" w:rsidRDefault="00CE26D5" w:rsidP="00CE26D5">
            <w:pPr>
              <w:jc w:val="center"/>
              <w:rPr>
                <w:sz w:val="24"/>
              </w:rPr>
            </w:pPr>
            <w:r w:rsidRPr="00CE26D5">
              <w:rPr>
                <w:sz w:val="24"/>
              </w:rPr>
              <w:t>Ф2 ТП Е-104 ПС Езжа</w:t>
            </w:r>
          </w:p>
        </w:tc>
      </w:tr>
      <w:tr w:rsidR="00CE26D5" w:rsidRPr="00CE26D5" w14:paraId="77A60ABF" w14:textId="77777777" w:rsidTr="00CE26D5">
        <w:trPr>
          <w:trHeight w:val="135"/>
          <w:jc w:val="center"/>
        </w:trPr>
        <w:tc>
          <w:tcPr>
            <w:tcW w:w="949" w:type="dxa"/>
            <w:tcBorders>
              <w:top w:val="single" w:sz="4" w:space="0" w:color="auto"/>
              <w:bottom w:val="single" w:sz="4" w:space="0" w:color="auto"/>
            </w:tcBorders>
          </w:tcPr>
          <w:p w14:paraId="54ACC009" w14:textId="77777777" w:rsidR="00CE26D5" w:rsidRPr="00CE26D5" w:rsidRDefault="00CE26D5" w:rsidP="00CE26D5">
            <w:pPr>
              <w:jc w:val="center"/>
              <w:rPr>
                <w:color w:val="000000" w:themeColor="text1"/>
                <w:sz w:val="24"/>
              </w:rPr>
            </w:pPr>
            <w:r w:rsidRPr="00CE26D5">
              <w:rPr>
                <w:color w:val="000000" w:themeColor="text1"/>
                <w:sz w:val="24"/>
              </w:rPr>
              <w:t>74</w:t>
            </w:r>
          </w:p>
        </w:tc>
        <w:tc>
          <w:tcPr>
            <w:tcW w:w="3150" w:type="dxa"/>
          </w:tcPr>
          <w:p w14:paraId="024FEE64" w14:textId="77777777" w:rsidR="00CE26D5" w:rsidRPr="00CE26D5" w:rsidRDefault="00CE26D5" w:rsidP="00CE26D5">
            <w:pPr>
              <w:jc w:val="center"/>
              <w:rPr>
                <w:sz w:val="24"/>
              </w:rPr>
            </w:pPr>
            <w:r w:rsidRPr="00CE26D5">
              <w:rPr>
                <w:sz w:val="24"/>
              </w:rPr>
              <w:t>ВЛ 0,4кВ</w:t>
            </w:r>
          </w:p>
        </w:tc>
        <w:tc>
          <w:tcPr>
            <w:tcW w:w="5245" w:type="dxa"/>
          </w:tcPr>
          <w:p w14:paraId="4F7932FE" w14:textId="77777777" w:rsidR="00CE26D5" w:rsidRPr="00CE26D5" w:rsidRDefault="00CE26D5" w:rsidP="00CE26D5">
            <w:pPr>
              <w:jc w:val="center"/>
              <w:rPr>
                <w:sz w:val="24"/>
              </w:rPr>
            </w:pPr>
            <w:r w:rsidRPr="00CE26D5">
              <w:rPr>
                <w:sz w:val="24"/>
              </w:rPr>
              <w:t>Ф2 ТП Е-103 ПС Езжа</w:t>
            </w:r>
          </w:p>
        </w:tc>
      </w:tr>
      <w:tr w:rsidR="00CE26D5" w:rsidRPr="00CE26D5" w14:paraId="231D6A80" w14:textId="77777777" w:rsidTr="00CE26D5">
        <w:trPr>
          <w:trHeight w:val="135"/>
          <w:jc w:val="center"/>
        </w:trPr>
        <w:tc>
          <w:tcPr>
            <w:tcW w:w="949" w:type="dxa"/>
            <w:tcBorders>
              <w:top w:val="single" w:sz="4" w:space="0" w:color="auto"/>
              <w:bottom w:val="single" w:sz="4" w:space="0" w:color="auto"/>
            </w:tcBorders>
          </w:tcPr>
          <w:p w14:paraId="37F73560" w14:textId="77777777" w:rsidR="00CE26D5" w:rsidRPr="00CE26D5" w:rsidRDefault="00CE26D5" w:rsidP="00CE26D5">
            <w:pPr>
              <w:jc w:val="center"/>
              <w:rPr>
                <w:color w:val="000000" w:themeColor="text1"/>
                <w:sz w:val="24"/>
              </w:rPr>
            </w:pPr>
            <w:r w:rsidRPr="00CE26D5">
              <w:rPr>
                <w:color w:val="000000" w:themeColor="text1"/>
                <w:sz w:val="24"/>
              </w:rPr>
              <w:t>75</w:t>
            </w:r>
          </w:p>
        </w:tc>
        <w:tc>
          <w:tcPr>
            <w:tcW w:w="3150" w:type="dxa"/>
          </w:tcPr>
          <w:p w14:paraId="21C7849C" w14:textId="77777777" w:rsidR="00CE26D5" w:rsidRPr="00CE26D5" w:rsidRDefault="00CE26D5" w:rsidP="00CE26D5">
            <w:pPr>
              <w:jc w:val="center"/>
              <w:rPr>
                <w:sz w:val="24"/>
              </w:rPr>
            </w:pPr>
            <w:r w:rsidRPr="00CE26D5">
              <w:rPr>
                <w:sz w:val="24"/>
              </w:rPr>
              <w:t>ВЛ 10кВ</w:t>
            </w:r>
          </w:p>
        </w:tc>
        <w:tc>
          <w:tcPr>
            <w:tcW w:w="5245" w:type="dxa"/>
          </w:tcPr>
          <w:p w14:paraId="7E371B40" w14:textId="77777777" w:rsidR="00CE26D5" w:rsidRPr="00CE26D5" w:rsidRDefault="00CE26D5" w:rsidP="00CE26D5">
            <w:pPr>
              <w:jc w:val="center"/>
              <w:rPr>
                <w:sz w:val="24"/>
              </w:rPr>
            </w:pPr>
            <w:r w:rsidRPr="00CE26D5">
              <w:rPr>
                <w:sz w:val="24"/>
              </w:rPr>
              <w:t>Фидер №12 от ПС Афанасьево</w:t>
            </w:r>
          </w:p>
        </w:tc>
      </w:tr>
      <w:tr w:rsidR="00CE26D5" w:rsidRPr="00CE26D5" w14:paraId="71475D87" w14:textId="77777777" w:rsidTr="00CE26D5">
        <w:trPr>
          <w:trHeight w:val="135"/>
          <w:jc w:val="center"/>
        </w:trPr>
        <w:tc>
          <w:tcPr>
            <w:tcW w:w="949" w:type="dxa"/>
            <w:tcBorders>
              <w:top w:val="single" w:sz="4" w:space="0" w:color="auto"/>
              <w:bottom w:val="single" w:sz="4" w:space="0" w:color="auto"/>
            </w:tcBorders>
          </w:tcPr>
          <w:p w14:paraId="3A8B7AE8" w14:textId="77777777" w:rsidR="00CE26D5" w:rsidRPr="00CE26D5" w:rsidRDefault="00CE26D5" w:rsidP="00CE26D5">
            <w:pPr>
              <w:jc w:val="center"/>
              <w:rPr>
                <w:color w:val="000000" w:themeColor="text1"/>
                <w:sz w:val="24"/>
              </w:rPr>
            </w:pPr>
            <w:r w:rsidRPr="00CE26D5">
              <w:rPr>
                <w:color w:val="000000" w:themeColor="text1"/>
                <w:sz w:val="24"/>
              </w:rPr>
              <w:t>76</w:t>
            </w:r>
          </w:p>
        </w:tc>
        <w:tc>
          <w:tcPr>
            <w:tcW w:w="3150" w:type="dxa"/>
          </w:tcPr>
          <w:p w14:paraId="13F6D7EC" w14:textId="77777777" w:rsidR="00CE26D5" w:rsidRPr="00CE26D5" w:rsidRDefault="00CE26D5" w:rsidP="00CE26D5">
            <w:pPr>
              <w:jc w:val="center"/>
              <w:rPr>
                <w:sz w:val="24"/>
              </w:rPr>
            </w:pPr>
            <w:r w:rsidRPr="00CE26D5">
              <w:rPr>
                <w:sz w:val="24"/>
              </w:rPr>
              <w:t>ВЛ 0,4кВ</w:t>
            </w:r>
          </w:p>
        </w:tc>
        <w:tc>
          <w:tcPr>
            <w:tcW w:w="5245" w:type="dxa"/>
          </w:tcPr>
          <w:p w14:paraId="7FC630B4" w14:textId="77777777" w:rsidR="00CE26D5" w:rsidRPr="00CE26D5" w:rsidRDefault="00CE26D5" w:rsidP="00CE26D5">
            <w:pPr>
              <w:jc w:val="center"/>
              <w:rPr>
                <w:sz w:val="24"/>
              </w:rPr>
            </w:pPr>
            <w:r w:rsidRPr="00CE26D5">
              <w:rPr>
                <w:sz w:val="24"/>
              </w:rPr>
              <w:t>Ф.1 ТП А-1220 2 СШ ПС Афанасьево</w:t>
            </w:r>
          </w:p>
        </w:tc>
      </w:tr>
      <w:tr w:rsidR="00CE26D5" w:rsidRPr="00CE26D5" w14:paraId="5FD543AE" w14:textId="77777777" w:rsidTr="00CE26D5">
        <w:trPr>
          <w:trHeight w:val="135"/>
          <w:jc w:val="center"/>
        </w:trPr>
        <w:tc>
          <w:tcPr>
            <w:tcW w:w="949" w:type="dxa"/>
            <w:tcBorders>
              <w:top w:val="single" w:sz="4" w:space="0" w:color="auto"/>
              <w:bottom w:val="single" w:sz="4" w:space="0" w:color="auto"/>
            </w:tcBorders>
          </w:tcPr>
          <w:p w14:paraId="59DBF2DC" w14:textId="77777777" w:rsidR="00CE26D5" w:rsidRPr="00CE26D5" w:rsidRDefault="00CE26D5" w:rsidP="00CE26D5">
            <w:pPr>
              <w:jc w:val="center"/>
              <w:rPr>
                <w:color w:val="000000" w:themeColor="text1"/>
                <w:sz w:val="24"/>
              </w:rPr>
            </w:pPr>
            <w:r w:rsidRPr="00CE26D5">
              <w:rPr>
                <w:color w:val="000000" w:themeColor="text1"/>
                <w:sz w:val="24"/>
              </w:rPr>
              <w:t>77</w:t>
            </w:r>
          </w:p>
        </w:tc>
        <w:tc>
          <w:tcPr>
            <w:tcW w:w="3150" w:type="dxa"/>
          </w:tcPr>
          <w:p w14:paraId="6600D4A3" w14:textId="77777777" w:rsidR="00CE26D5" w:rsidRPr="00CE26D5" w:rsidRDefault="00CE26D5" w:rsidP="00CE26D5">
            <w:pPr>
              <w:jc w:val="center"/>
              <w:rPr>
                <w:sz w:val="24"/>
              </w:rPr>
            </w:pPr>
            <w:r w:rsidRPr="00CE26D5">
              <w:rPr>
                <w:sz w:val="24"/>
              </w:rPr>
              <w:t>ВЛ 0,4 кВ</w:t>
            </w:r>
          </w:p>
        </w:tc>
        <w:tc>
          <w:tcPr>
            <w:tcW w:w="5245" w:type="dxa"/>
          </w:tcPr>
          <w:p w14:paraId="48EA4E93" w14:textId="77777777" w:rsidR="00CE26D5" w:rsidRPr="00CE26D5" w:rsidRDefault="00CE26D5" w:rsidP="00CE26D5">
            <w:pPr>
              <w:jc w:val="center"/>
              <w:rPr>
                <w:sz w:val="24"/>
              </w:rPr>
            </w:pPr>
            <w:r w:rsidRPr="00CE26D5">
              <w:rPr>
                <w:sz w:val="24"/>
              </w:rPr>
              <w:t>Ф.2 ТП А-1219 2СШ ПС Афанасьево</w:t>
            </w:r>
          </w:p>
        </w:tc>
      </w:tr>
      <w:tr w:rsidR="00CE26D5" w:rsidRPr="00CE26D5" w14:paraId="49AC01B8" w14:textId="77777777" w:rsidTr="00CE26D5">
        <w:trPr>
          <w:trHeight w:val="135"/>
          <w:jc w:val="center"/>
        </w:trPr>
        <w:tc>
          <w:tcPr>
            <w:tcW w:w="949" w:type="dxa"/>
            <w:tcBorders>
              <w:top w:val="single" w:sz="4" w:space="0" w:color="auto"/>
              <w:bottom w:val="single" w:sz="4" w:space="0" w:color="auto"/>
            </w:tcBorders>
          </w:tcPr>
          <w:p w14:paraId="139241BB" w14:textId="77777777" w:rsidR="00CE26D5" w:rsidRPr="00CE26D5" w:rsidRDefault="00CE26D5" w:rsidP="00CE26D5">
            <w:pPr>
              <w:jc w:val="center"/>
              <w:rPr>
                <w:color w:val="000000" w:themeColor="text1"/>
                <w:sz w:val="24"/>
              </w:rPr>
            </w:pPr>
            <w:r w:rsidRPr="00CE26D5">
              <w:rPr>
                <w:color w:val="000000" w:themeColor="text1"/>
                <w:sz w:val="24"/>
              </w:rPr>
              <w:t>78</w:t>
            </w:r>
          </w:p>
        </w:tc>
        <w:tc>
          <w:tcPr>
            <w:tcW w:w="3150" w:type="dxa"/>
          </w:tcPr>
          <w:p w14:paraId="6CF05C67" w14:textId="77777777" w:rsidR="00CE26D5" w:rsidRPr="00CE26D5" w:rsidRDefault="00CE26D5" w:rsidP="00CE26D5">
            <w:pPr>
              <w:jc w:val="center"/>
              <w:rPr>
                <w:sz w:val="24"/>
              </w:rPr>
            </w:pPr>
            <w:r w:rsidRPr="00CE26D5">
              <w:rPr>
                <w:sz w:val="24"/>
              </w:rPr>
              <w:t>ВЛ 0,4кВ</w:t>
            </w:r>
          </w:p>
        </w:tc>
        <w:tc>
          <w:tcPr>
            <w:tcW w:w="5245" w:type="dxa"/>
          </w:tcPr>
          <w:p w14:paraId="5C15C178" w14:textId="77777777" w:rsidR="00CE26D5" w:rsidRPr="00CE26D5" w:rsidRDefault="00CE26D5" w:rsidP="00CE26D5">
            <w:pPr>
              <w:jc w:val="center"/>
              <w:rPr>
                <w:sz w:val="24"/>
              </w:rPr>
            </w:pPr>
            <w:r w:rsidRPr="00CE26D5">
              <w:rPr>
                <w:sz w:val="24"/>
              </w:rPr>
              <w:t>Ф.3 ТП А-1219 2СШ ПС Афанасьево</w:t>
            </w:r>
          </w:p>
        </w:tc>
      </w:tr>
      <w:tr w:rsidR="00CE26D5" w:rsidRPr="00CE26D5" w14:paraId="29CB8399" w14:textId="77777777" w:rsidTr="00CE26D5">
        <w:trPr>
          <w:trHeight w:val="135"/>
          <w:jc w:val="center"/>
        </w:trPr>
        <w:tc>
          <w:tcPr>
            <w:tcW w:w="949" w:type="dxa"/>
            <w:tcBorders>
              <w:top w:val="single" w:sz="4" w:space="0" w:color="auto"/>
              <w:bottom w:val="single" w:sz="4" w:space="0" w:color="auto"/>
            </w:tcBorders>
          </w:tcPr>
          <w:p w14:paraId="66CAC39D" w14:textId="77777777" w:rsidR="00CE26D5" w:rsidRPr="00CE26D5" w:rsidRDefault="00CE26D5" w:rsidP="00CE26D5">
            <w:pPr>
              <w:jc w:val="center"/>
              <w:rPr>
                <w:color w:val="000000" w:themeColor="text1"/>
                <w:sz w:val="24"/>
              </w:rPr>
            </w:pPr>
            <w:r w:rsidRPr="00CE26D5">
              <w:rPr>
                <w:color w:val="000000" w:themeColor="text1"/>
                <w:sz w:val="24"/>
              </w:rPr>
              <w:t>79</w:t>
            </w:r>
          </w:p>
        </w:tc>
        <w:tc>
          <w:tcPr>
            <w:tcW w:w="3150" w:type="dxa"/>
          </w:tcPr>
          <w:p w14:paraId="0BBF3ABA" w14:textId="77777777" w:rsidR="00CE26D5" w:rsidRPr="00CE26D5" w:rsidRDefault="00CE26D5" w:rsidP="00CE26D5">
            <w:pPr>
              <w:jc w:val="center"/>
              <w:rPr>
                <w:sz w:val="24"/>
              </w:rPr>
            </w:pPr>
            <w:r w:rsidRPr="00CE26D5">
              <w:rPr>
                <w:sz w:val="24"/>
              </w:rPr>
              <w:t>ВЛ 0,4кВ</w:t>
            </w:r>
          </w:p>
        </w:tc>
        <w:tc>
          <w:tcPr>
            <w:tcW w:w="5245" w:type="dxa"/>
          </w:tcPr>
          <w:p w14:paraId="423C9922" w14:textId="77777777" w:rsidR="00CE26D5" w:rsidRPr="00CE26D5" w:rsidRDefault="00CE26D5" w:rsidP="00CE26D5">
            <w:pPr>
              <w:jc w:val="center"/>
              <w:rPr>
                <w:sz w:val="24"/>
              </w:rPr>
            </w:pPr>
            <w:r w:rsidRPr="00CE26D5">
              <w:rPr>
                <w:sz w:val="24"/>
              </w:rPr>
              <w:t>Ф.1 ТП А-1211 2СШ ПС Афанасьево</w:t>
            </w:r>
          </w:p>
        </w:tc>
      </w:tr>
      <w:tr w:rsidR="00CE26D5" w:rsidRPr="00CE26D5" w14:paraId="7B5CE2DB" w14:textId="77777777" w:rsidTr="00CE26D5">
        <w:trPr>
          <w:trHeight w:val="135"/>
          <w:jc w:val="center"/>
        </w:trPr>
        <w:tc>
          <w:tcPr>
            <w:tcW w:w="949" w:type="dxa"/>
            <w:tcBorders>
              <w:top w:val="single" w:sz="4" w:space="0" w:color="auto"/>
              <w:bottom w:val="single" w:sz="4" w:space="0" w:color="auto"/>
            </w:tcBorders>
          </w:tcPr>
          <w:p w14:paraId="7F843AAD" w14:textId="77777777" w:rsidR="00CE26D5" w:rsidRPr="00CE26D5" w:rsidRDefault="00CE26D5" w:rsidP="00CE26D5">
            <w:pPr>
              <w:jc w:val="center"/>
              <w:rPr>
                <w:color w:val="000000" w:themeColor="text1"/>
                <w:sz w:val="24"/>
              </w:rPr>
            </w:pPr>
            <w:r w:rsidRPr="00CE26D5">
              <w:rPr>
                <w:color w:val="000000" w:themeColor="text1"/>
                <w:sz w:val="24"/>
              </w:rPr>
              <w:t>80</w:t>
            </w:r>
          </w:p>
        </w:tc>
        <w:tc>
          <w:tcPr>
            <w:tcW w:w="3150" w:type="dxa"/>
          </w:tcPr>
          <w:p w14:paraId="0ECC0499" w14:textId="77777777" w:rsidR="00CE26D5" w:rsidRPr="00CE26D5" w:rsidRDefault="00CE26D5" w:rsidP="00CE26D5">
            <w:pPr>
              <w:jc w:val="center"/>
              <w:rPr>
                <w:sz w:val="24"/>
              </w:rPr>
            </w:pPr>
            <w:r w:rsidRPr="00CE26D5">
              <w:rPr>
                <w:sz w:val="24"/>
              </w:rPr>
              <w:t>ВЛ 0,4кВ</w:t>
            </w:r>
          </w:p>
        </w:tc>
        <w:tc>
          <w:tcPr>
            <w:tcW w:w="5245" w:type="dxa"/>
          </w:tcPr>
          <w:p w14:paraId="43D91DE6" w14:textId="77777777" w:rsidR="00CE26D5" w:rsidRPr="00CE26D5" w:rsidRDefault="00CE26D5" w:rsidP="00CE26D5">
            <w:pPr>
              <w:jc w:val="center"/>
              <w:rPr>
                <w:sz w:val="24"/>
              </w:rPr>
            </w:pPr>
            <w:r w:rsidRPr="00CE26D5">
              <w:rPr>
                <w:sz w:val="24"/>
              </w:rPr>
              <w:t>Ф.2 ТП А-1211 2СШ ПС Афанасьево</w:t>
            </w:r>
          </w:p>
        </w:tc>
      </w:tr>
      <w:tr w:rsidR="00CE26D5" w:rsidRPr="00CE26D5" w14:paraId="0566B8BF" w14:textId="77777777" w:rsidTr="00CE26D5">
        <w:trPr>
          <w:trHeight w:val="135"/>
          <w:jc w:val="center"/>
        </w:trPr>
        <w:tc>
          <w:tcPr>
            <w:tcW w:w="949" w:type="dxa"/>
            <w:tcBorders>
              <w:top w:val="single" w:sz="4" w:space="0" w:color="auto"/>
              <w:bottom w:val="single" w:sz="4" w:space="0" w:color="auto"/>
            </w:tcBorders>
          </w:tcPr>
          <w:p w14:paraId="3577F7C0" w14:textId="77777777" w:rsidR="00CE26D5" w:rsidRPr="00CE26D5" w:rsidRDefault="00CE26D5" w:rsidP="00CE26D5">
            <w:pPr>
              <w:jc w:val="center"/>
              <w:rPr>
                <w:color w:val="000000" w:themeColor="text1"/>
                <w:sz w:val="24"/>
              </w:rPr>
            </w:pPr>
            <w:r w:rsidRPr="00CE26D5">
              <w:rPr>
                <w:color w:val="000000" w:themeColor="text1"/>
                <w:sz w:val="24"/>
              </w:rPr>
              <w:t>81</w:t>
            </w:r>
          </w:p>
        </w:tc>
        <w:tc>
          <w:tcPr>
            <w:tcW w:w="3150" w:type="dxa"/>
          </w:tcPr>
          <w:p w14:paraId="566854E5" w14:textId="77777777" w:rsidR="00CE26D5" w:rsidRPr="00CE26D5" w:rsidRDefault="00CE26D5" w:rsidP="00CE26D5">
            <w:pPr>
              <w:jc w:val="center"/>
              <w:rPr>
                <w:sz w:val="24"/>
              </w:rPr>
            </w:pPr>
            <w:r w:rsidRPr="00CE26D5">
              <w:rPr>
                <w:sz w:val="24"/>
              </w:rPr>
              <w:t>ВЛ 0,4кВ</w:t>
            </w:r>
          </w:p>
        </w:tc>
        <w:tc>
          <w:tcPr>
            <w:tcW w:w="5245" w:type="dxa"/>
          </w:tcPr>
          <w:p w14:paraId="7B8DAE5A" w14:textId="77777777" w:rsidR="00CE26D5" w:rsidRPr="00CE26D5" w:rsidRDefault="00CE26D5" w:rsidP="00CE26D5">
            <w:pPr>
              <w:jc w:val="center"/>
              <w:rPr>
                <w:sz w:val="24"/>
              </w:rPr>
            </w:pPr>
            <w:r w:rsidRPr="00CE26D5">
              <w:rPr>
                <w:sz w:val="24"/>
              </w:rPr>
              <w:t>Ф.2 ТП А-1210 2СШ ПС Афанасьево</w:t>
            </w:r>
          </w:p>
        </w:tc>
      </w:tr>
      <w:tr w:rsidR="00CE26D5" w:rsidRPr="00CE26D5" w14:paraId="4334D588" w14:textId="77777777" w:rsidTr="00CE26D5">
        <w:trPr>
          <w:trHeight w:val="135"/>
          <w:jc w:val="center"/>
        </w:trPr>
        <w:tc>
          <w:tcPr>
            <w:tcW w:w="949" w:type="dxa"/>
            <w:tcBorders>
              <w:top w:val="single" w:sz="4" w:space="0" w:color="auto"/>
              <w:bottom w:val="single" w:sz="4" w:space="0" w:color="auto"/>
            </w:tcBorders>
          </w:tcPr>
          <w:p w14:paraId="50CA2937" w14:textId="77777777" w:rsidR="00CE26D5" w:rsidRPr="00CE26D5" w:rsidRDefault="00CE26D5" w:rsidP="00CE26D5">
            <w:pPr>
              <w:jc w:val="center"/>
              <w:rPr>
                <w:color w:val="000000" w:themeColor="text1"/>
                <w:sz w:val="24"/>
              </w:rPr>
            </w:pPr>
            <w:r w:rsidRPr="00CE26D5">
              <w:rPr>
                <w:color w:val="000000" w:themeColor="text1"/>
                <w:sz w:val="24"/>
              </w:rPr>
              <w:t>82</w:t>
            </w:r>
          </w:p>
        </w:tc>
        <w:tc>
          <w:tcPr>
            <w:tcW w:w="3150" w:type="dxa"/>
          </w:tcPr>
          <w:p w14:paraId="769BF4CD" w14:textId="77777777" w:rsidR="00CE26D5" w:rsidRPr="00CE26D5" w:rsidRDefault="00CE26D5" w:rsidP="00CE26D5">
            <w:pPr>
              <w:jc w:val="center"/>
              <w:rPr>
                <w:sz w:val="24"/>
              </w:rPr>
            </w:pPr>
            <w:r w:rsidRPr="00CE26D5">
              <w:rPr>
                <w:sz w:val="24"/>
              </w:rPr>
              <w:t>ВЛ 0,4кВ</w:t>
            </w:r>
          </w:p>
        </w:tc>
        <w:tc>
          <w:tcPr>
            <w:tcW w:w="5245" w:type="dxa"/>
          </w:tcPr>
          <w:p w14:paraId="580B43CC" w14:textId="77777777" w:rsidR="00CE26D5" w:rsidRPr="00CE26D5" w:rsidRDefault="00CE26D5" w:rsidP="00CE26D5">
            <w:pPr>
              <w:jc w:val="center"/>
              <w:rPr>
                <w:sz w:val="24"/>
              </w:rPr>
            </w:pPr>
            <w:r w:rsidRPr="00CE26D5">
              <w:rPr>
                <w:sz w:val="24"/>
              </w:rPr>
              <w:t>Ф.1 ТП А-1210 2СШ ПС Афанасьево</w:t>
            </w:r>
          </w:p>
        </w:tc>
      </w:tr>
      <w:tr w:rsidR="00CE26D5" w:rsidRPr="00CE26D5" w14:paraId="4487DF98" w14:textId="77777777" w:rsidTr="00CE26D5">
        <w:trPr>
          <w:trHeight w:val="135"/>
          <w:jc w:val="center"/>
        </w:trPr>
        <w:tc>
          <w:tcPr>
            <w:tcW w:w="949" w:type="dxa"/>
            <w:tcBorders>
              <w:top w:val="single" w:sz="4" w:space="0" w:color="auto"/>
              <w:bottom w:val="single" w:sz="4" w:space="0" w:color="auto"/>
            </w:tcBorders>
          </w:tcPr>
          <w:p w14:paraId="5CF095E0" w14:textId="77777777" w:rsidR="00CE26D5" w:rsidRPr="00CE26D5" w:rsidRDefault="00CE26D5" w:rsidP="00CE26D5">
            <w:pPr>
              <w:jc w:val="center"/>
              <w:rPr>
                <w:color w:val="000000" w:themeColor="text1"/>
                <w:sz w:val="24"/>
              </w:rPr>
            </w:pPr>
            <w:r w:rsidRPr="00CE26D5">
              <w:rPr>
                <w:color w:val="000000" w:themeColor="text1"/>
                <w:sz w:val="24"/>
              </w:rPr>
              <w:t>83</w:t>
            </w:r>
          </w:p>
        </w:tc>
        <w:tc>
          <w:tcPr>
            <w:tcW w:w="3150" w:type="dxa"/>
          </w:tcPr>
          <w:p w14:paraId="14B2998E" w14:textId="77777777" w:rsidR="00CE26D5" w:rsidRPr="00CE26D5" w:rsidRDefault="00CE26D5" w:rsidP="00CE26D5">
            <w:pPr>
              <w:jc w:val="center"/>
              <w:rPr>
                <w:sz w:val="24"/>
              </w:rPr>
            </w:pPr>
            <w:r w:rsidRPr="00CE26D5">
              <w:rPr>
                <w:sz w:val="24"/>
              </w:rPr>
              <w:t>ВЛ 0,4кВ</w:t>
            </w:r>
          </w:p>
        </w:tc>
        <w:tc>
          <w:tcPr>
            <w:tcW w:w="5245" w:type="dxa"/>
          </w:tcPr>
          <w:p w14:paraId="22B994A2" w14:textId="77777777" w:rsidR="00CE26D5" w:rsidRPr="00CE26D5" w:rsidRDefault="00CE26D5" w:rsidP="00CE26D5">
            <w:pPr>
              <w:jc w:val="center"/>
              <w:rPr>
                <w:sz w:val="24"/>
              </w:rPr>
            </w:pPr>
            <w:r w:rsidRPr="00CE26D5">
              <w:rPr>
                <w:sz w:val="24"/>
              </w:rPr>
              <w:t>Ф.1 ТП А-1206 2СШ ПС Афанасьево</w:t>
            </w:r>
          </w:p>
        </w:tc>
      </w:tr>
      <w:tr w:rsidR="00CE26D5" w:rsidRPr="00CE26D5" w14:paraId="0430051D" w14:textId="77777777" w:rsidTr="00CE26D5">
        <w:trPr>
          <w:trHeight w:val="135"/>
          <w:jc w:val="center"/>
        </w:trPr>
        <w:tc>
          <w:tcPr>
            <w:tcW w:w="949" w:type="dxa"/>
            <w:tcBorders>
              <w:top w:val="single" w:sz="4" w:space="0" w:color="auto"/>
              <w:bottom w:val="single" w:sz="4" w:space="0" w:color="auto"/>
            </w:tcBorders>
          </w:tcPr>
          <w:p w14:paraId="2B99B4C5" w14:textId="77777777" w:rsidR="00CE26D5" w:rsidRPr="00CE26D5" w:rsidRDefault="00CE26D5" w:rsidP="00CE26D5">
            <w:pPr>
              <w:jc w:val="center"/>
              <w:rPr>
                <w:color w:val="000000" w:themeColor="text1"/>
                <w:sz w:val="24"/>
              </w:rPr>
            </w:pPr>
            <w:r w:rsidRPr="00CE26D5">
              <w:rPr>
                <w:color w:val="000000" w:themeColor="text1"/>
                <w:sz w:val="24"/>
              </w:rPr>
              <w:t>84</w:t>
            </w:r>
          </w:p>
        </w:tc>
        <w:tc>
          <w:tcPr>
            <w:tcW w:w="3150" w:type="dxa"/>
          </w:tcPr>
          <w:p w14:paraId="42B8A848" w14:textId="77777777" w:rsidR="00CE26D5" w:rsidRPr="00CE26D5" w:rsidRDefault="00CE26D5" w:rsidP="00CE26D5">
            <w:pPr>
              <w:jc w:val="center"/>
              <w:rPr>
                <w:sz w:val="24"/>
              </w:rPr>
            </w:pPr>
            <w:r w:rsidRPr="00CE26D5">
              <w:rPr>
                <w:sz w:val="24"/>
              </w:rPr>
              <w:t>ВЛ 0,4кВ</w:t>
            </w:r>
          </w:p>
        </w:tc>
        <w:tc>
          <w:tcPr>
            <w:tcW w:w="5245" w:type="dxa"/>
          </w:tcPr>
          <w:p w14:paraId="411CAD45" w14:textId="77777777" w:rsidR="00CE26D5" w:rsidRPr="00CE26D5" w:rsidRDefault="00CE26D5" w:rsidP="00CE26D5">
            <w:pPr>
              <w:jc w:val="center"/>
              <w:rPr>
                <w:sz w:val="24"/>
              </w:rPr>
            </w:pPr>
            <w:r w:rsidRPr="00CE26D5">
              <w:rPr>
                <w:sz w:val="24"/>
              </w:rPr>
              <w:t>Ф.1 ТП А-1205 2СШ ПС Афанасьево</w:t>
            </w:r>
          </w:p>
        </w:tc>
      </w:tr>
      <w:tr w:rsidR="00CE26D5" w:rsidRPr="00CE26D5" w14:paraId="2852E57D" w14:textId="77777777" w:rsidTr="00CE26D5">
        <w:trPr>
          <w:trHeight w:val="135"/>
          <w:jc w:val="center"/>
        </w:trPr>
        <w:tc>
          <w:tcPr>
            <w:tcW w:w="949" w:type="dxa"/>
            <w:tcBorders>
              <w:top w:val="single" w:sz="4" w:space="0" w:color="auto"/>
              <w:bottom w:val="single" w:sz="4" w:space="0" w:color="auto"/>
            </w:tcBorders>
          </w:tcPr>
          <w:p w14:paraId="4140E33B" w14:textId="77777777" w:rsidR="00CE26D5" w:rsidRPr="00CE26D5" w:rsidRDefault="00CE26D5" w:rsidP="00CE26D5">
            <w:pPr>
              <w:jc w:val="center"/>
              <w:rPr>
                <w:color w:val="000000" w:themeColor="text1"/>
                <w:sz w:val="24"/>
              </w:rPr>
            </w:pPr>
            <w:r w:rsidRPr="00CE26D5">
              <w:rPr>
                <w:color w:val="000000" w:themeColor="text1"/>
                <w:sz w:val="24"/>
              </w:rPr>
              <w:t>85</w:t>
            </w:r>
          </w:p>
        </w:tc>
        <w:tc>
          <w:tcPr>
            <w:tcW w:w="3150" w:type="dxa"/>
          </w:tcPr>
          <w:p w14:paraId="715A2306" w14:textId="77777777" w:rsidR="00CE26D5" w:rsidRPr="00CE26D5" w:rsidRDefault="00CE26D5" w:rsidP="00CE26D5">
            <w:pPr>
              <w:jc w:val="center"/>
              <w:rPr>
                <w:sz w:val="24"/>
              </w:rPr>
            </w:pPr>
            <w:r w:rsidRPr="00CE26D5">
              <w:rPr>
                <w:sz w:val="24"/>
              </w:rPr>
              <w:t>ВЛ 0,4кВ</w:t>
            </w:r>
          </w:p>
        </w:tc>
        <w:tc>
          <w:tcPr>
            <w:tcW w:w="5245" w:type="dxa"/>
          </w:tcPr>
          <w:p w14:paraId="29FEA028" w14:textId="77777777" w:rsidR="00CE26D5" w:rsidRPr="00CE26D5" w:rsidRDefault="00CE26D5" w:rsidP="00CE26D5">
            <w:pPr>
              <w:jc w:val="center"/>
              <w:rPr>
                <w:sz w:val="24"/>
              </w:rPr>
            </w:pPr>
            <w:r w:rsidRPr="00CE26D5">
              <w:rPr>
                <w:sz w:val="24"/>
              </w:rPr>
              <w:t>Ф.1 ТП А-1203 2СШ ПС Афанасьево</w:t>
            </w:r>
          </w:p>
        </w:tc>
      </w:tr>
      <w:tr w:rsidR="00CE26D5" w:rsidRPr="00CE26D5" w14:paraId="0B0B4C46" w14:textId="77777777" w:rsidTr="00CE26D5">
        <w:trPr>
          <w:trHeight w:val="135"/>
          <w:jc w:val="center"/>
        </w:trPr>
        <w:tc>
          <w:tcPr>
            <w:tcW w:w="949" w:type="dxa"/>
            <w:tcBorders>
              <w:top w:val="single" w:sz="4" w:space="0" w:color="auto"/>
              <w:bottom w:val="single" w:sz="4" w:space="0" w:color="auto"/>
            </w:tcBorders>
          </w:tcPr>
          <w:p w14:paraId="0F3AC6C7" w14:textId="77777777" w:rsidR="00CE26D5" w:rsidRPr="00CE26D5" w:rsidRDefault="00CE26D5" w:rsidP="00CE26D5">
            <w:pPr>
              <w:jc w:val="center"/>
              <w:rPr>
                <w:color w:val="000000" w:themeColor="text1"/>
                <w:sz w:val="24"/>
              </w:rPr>
            </w:pPr>
            <w:r w:rsidRPr="00CE26D5">
              <w:rPr>
                <w:color w:val="000000" w:themeColor="text1"/>
                <w:sz w:val="24"/>
              </w:rPr>
              <w:t>86</w:t>
            </w:r>
          </w:p>
        </w:tc>
        <w:tc>
          <w:tcPr>
            <w:tcW w:w="3150" w:type="dxa"/>
          </w:tcPr>
          <w:p w14:paraId="5CE87604" w14:textId="77777777" w:rsidR="00CE26D5" w:rsidRPr="00CE26D5" w:rsidRDefault="00CE26D5" w:rsidP="00CE26D5">
            <w:pPr>
              <w:jc w:val="center"/>
              <w:rPr>
                <w:sz w:val="24"/>
              </w:rPr>
            </w:pPr>
            <w:r w:rsidRPr="00CE26D5">
              <w:rPr>
                <w:sz w:val="24"/>
              </w:rPr>
              <w:t>ВЛ 110кВ</w:t>
            </w:r>
          </w:p>
        </w:tc>
        <w:tc>
          <w:tcPr>
            <w:tcW w:w="5245" w:type="dxa"/>
          </w:tcPr>
          <w:p w14:paraId="5D045A5B" w14:textId="77777777" w:rsidR="00CE26D5" w:rsidRPr="00CE26D5" w:rsidRDefault="00CE26D5" w:rsidP="00CE26D5">
            <w:pPr>
              <w:jc w:val="center"/>
              <w:rPr>
                <w:sz w:val="24"/>
              </w:rPr>
            </w:pPr>
            <w:r w:rsidRPr="00CE26D5">
              <w:rPr>
                <w:sz w:val="24"/>
              </w:rPr>
              <w:t>Омутнинск-Афанасьево с отп. на Залазну (участок от опоры №226 до опоры №370)</w:t>
            </w:r>
          </w:p>
        </w:tc>
      </w:tr>
      <w:tr w:rsidR="00CE26D5" w:rsidRPr="00CE26D5" w14:paraId="2A5DEB1F" w14:textId="77777777" w:rsidTr="00CE26D5">
        <w:trPr>
          <w:trHeight w:val="135"/>
          <w:jc w:val="center"/>
        </w:trPr>
        <w:tc>
          <w:tcPr>
            <w:tcW w:w="949" w:type="dxa"/>
            <w:tcBorders>
              <w:top w:val="single" w:sz="4" w:space="0" w:color="auto"/>
              <w:bottom w:val="single" w:sz="4" w:space="0" w:color="auto"/>
            </w:tcBorders>
          </w:tcPr>
          <w:p w14:paraId="4B79CC88" w14:textId="77777777" w:rsidR="00CE26D5" w:rsidRPr="00CE26D5" w:rsidRDefault="00CE26D5" w:rsidP="00CE26D5">
            <w:pPr>
              <w:jc w:val="center"/>
              <w:rPr>
                <w:color w:val="000000" w:themeColor="text1"/>
                <w:sz w:val="24"/>
              </w:rPr>
            </w:pPr>
            <w:r w:rsidRPr="00CE26D5">
              <w:rPr>
                <w:color w:val="000000" w:themeColor="text1"/>
                <w:sz w:val="24"/>
              </w:rPr>
              <w:t>87</w:t>
            </w:r>
          </w:p>
        </w:tc>
        <w:tc>
          <w:tcPr>
            <w:tcW w:w="3150" w:type="dxa"/>
          </w:tcPr>
          <w:p w14:paraId="1AA8529A" w14:textId="77777777" w:rsidR="00CE26D5" w:rsidRPr="00CE26D5" w:rsidRDefault="00CE26D5" w:rsidP="00CE26D5">
            <w:pPr>
              <w:jc w:val="center"/>
              <w:rPr>
                <w:sz w:val="24"/>
              </w:rPr>
            </w:pPr>
            <w:r w:rsidRPr="00CE26D5">
              <w:rPr>
                <w:sz w:val="24"/>
              </w:rPr>
              <w:t>ВЛ 10кВ</w:t>
            </w:r>
          </w:p>
        </w:tc>
        <w:tc>
          <w:tcPr>
            <w:tcW w:w="5245" w:type="dxa"/>
          </w:tcPr>
          <w:p w14:paraId="4675A594" w14:textId="77777777" w:rsidR="00CE26D5" w:rsidRPr="00CE26D5" w:rsidRDefault="00CE26D5" w:rsidP="00CE26D5">
            <w:pPr>
              <w:jc w:val="center"/>
              <w:rPr>
                <w:sz w:val="24"/>
              </w:rPr>
            </w:pPr>
            <w:r w:rsidRPr="00CE26D5">
              <w:rPr>
                <w:sz w:val="24"/>
              </w:rPr>
              <w:t>Фидер №4 от ПС Афанасьево</w:t>
            </w:r>
          </w:p>
        </w:tc>
      </w:tr>
      <w:tr w:rsidR="00CE26D5" w:rsidRPr="00CE26D5" w14:paraId="45DE13C4" w14:textId="77777777" w:rsidTr="00CE26D5">
        <w:trPr>
          <w:trHeight w:val="135"/>
          <w:jc w:val="center"/>
        </w:trPr>
        <w:tc>
          <w:tcPr>
            <w:tcW w:w="949" w:type="dxa"/>
            <w:tcBorders>
              <w:top w:val="single" w:sz="4" w:space="0" w:color="auto"/>
              <w:bottom w:val="single" w:sz="4" w:space="0" w:color="auto"/>
            </w:tcBorders>
          </w:tcPr>
          <w:p w14:paraId="7011BB42" w14:textId="77777777" w:rsidR="00CE26D5" w:rsidRPr="00CE26D5" w:rsidRDefault="00CE26D5" w:rsidP="00CE26D5">
            <w:pPr>
              <w:jc w:val="center"/>
              <w:rPr>
                <w:color w:val="000000" w:themeColor="text1"/>
                <w:sz w:val="24"/>
              </w:rPr>
            </w:pPr>
            <w:r w:rsidRPr="00CE26D5">
              <w:rPr>
                <w:color w:val="000000" w:themeColor="text1"/>
                <w:sz w:val="24"/>
              </w:rPr>
              <w:t>88</w:t>
            </w:r>
          </w:p>
        </w:tc>
        <w:tc>
          <w:tcPr>
            <w:tcW w:w="3150" w:type="dxa"/>
          </w:tcPr>
          <w:p w14:paraId="7349B940" w14:textId="77777777" w:rsidR="00CE26D5" w:rsidRPr="00CE26D5" w:rsidRDefault="00CE26D5" w:rsidP="00CE26D5">
            <w:pPr>
              <w:jc w:val="center"/>
              <w:rPr>
                <w:sz w:val="24"/>
              </w:rPr>
            </w:pPr>
            <w:r w:rsidRPr="00CE26D5">
              <w:rPr>
                <w:sz w:val="24"/>
              </w:rPr>
              <w:t>ВЛ 0,4кВ</w:t>
            </w:r>
          </w:p>
        </w:tc>
        <w:tc>
          <w:tcPr>
            <w:tcW w:w="5245" w:type="dxa"/>
          </w:tcPr>
          <w:p w14:paraId="6E54CA34" w14:textId="77777777" w:rsidR="00CE26D5" w:rsidRPr="00CE26D5" w:rsidRDefault="00CE26D5" w:rsidP="00CE26D5">
            <w:pPr>
              <w:jc w:val="center"/>
              <w:rPr>
                <w:sz w:val="24"/>
              </w:rPr>
            </w:pPr>
            <w:r w:rsidRPr="00CE26D5">
              <w:rPr>
                <w:sz w:val="24"/>
              </w:rPr>
              <w:t>Ф.1 ТП А-430 2СШ ПС Афанасьево</w:t>
            </w:r>
          </w:p>
        </w:tc>
      </w:tr>
      <w:tr w:rsidR="00CE26D5" w:rsidRPr="00CE26D5" w14:paraId="40CBBCC6" w14:textId="77777777" w:rsidTr="00CE26D5">
        <w:trPr>
          <w:trHeight w:val="135"/>
          <w:jc w:val="center"/>
        </w:trPr>
        <w:tc>
          <w:tcPr>
            <w:tcW w:w="949" w:type="dxa"/>
            <w:tcBorders>
              <w:top w:val="single" w:sz="4" w:space="0" w:color="auto"/>
              <w:bottom w:val="single" w:sz="4" w:space="0" w:color="auto"/>
            </w:tcBorders>
          </w:tcPr>
          <w:p w14:paraId="73A92F2D" w14:textId="77777777" w:rsidR="00CE26D5" w:rsidRPr="00CE26D5" w:rsidRDefault="00CE26D5" w:rsidP="00CE26D5">
            <w:pPr>
              <w:jc w:val="center"/>
              <w:rPr>
                <w:color w:val="000000" w:themeColor="text1"/>
                <w:sz w:val="24"/>
              </w:rPr>
            </w:pPr>
            <w:r w:rsidRPr="00CE26D5">
              <w:rPr>
                <w:color w:val="000000" w:themeColor="text1"/>
                <w:sz w:val="24"/>
              </w:rPr>
              <w:t>89</w:t>
            </w:r>
          </w:p>
        </w:tc>
        <w:tc>
          <w:tcPr>
            <w:tcW w:w="3150" w:type="dxa"/>
          </w:tcPr>
          <w:p w14:paraId="3C83BD8B" w14:textId="77777777" w:rsidR="00CE26D5" w:rsidRPr="00CE26D5" w:rsidRDefault="00CE26D5" w:rsidP="00CE26D5">
            <w:pPr>
              <w:jc w:val="center"/>
              <w:rPr>
                <w:sz w:val="24"/>
              </w:rPr>
            </w:pPr>
            <w:r w:rsidRPr="00CE26D5">
              <w:rPr>
                <w:sz w:val="24"/>
              </w:rPr>
              <w:t>ВЛ 0,4кВ</w:t>
            </w:r>
          </w:p>
        </w:tc>
        <w:tc>
          <w:tcPr>
            <w:tcW w:w="5245" w:type="dxa"/>
          </w:tcPr>
          <w:p w14:paraId="250B626D" w14:textId="77777777" w:rsidR="00CE26D5" w:rsidRPr="00CE26D5" w:rsidRDefault="00CE26D5" w:rsidP="00CE26D5">
            <w:pPr>
              <w:jc w:val="center"/>
              <w:rPr>
                <w:sz w:val="24"/>
              </w:rPr>
            </w:pPr>
            <w:r w:rsidRPr="00CE26D5">
              <w:rPr>
                <w:sz w:val="24"/>
              </w:rPr>
              <w:t>Ф.2 ТП А-427 2СШ ПС Афанасьево</w:t>
            </w:r>
          </w:p>
        </w:tc>
      </w:tr>
      <w:tr w:rsidR="00CE26D5" w:rsidRPr="00CE26D5" w14:paraId="0A91A5C7" w14:textId="77777777" w:rsidTr="00CE26D5">
        <w:trPr>
          <w:trHeight w:val="135"/>
          <w:jc w:val="center"/>
        </w:trPr>
        <w:tc>
          <w:tcPr>
            <w:tcW w:w="949" w:type="dxa"/>
            <w:tcBorders>
              <w:top w:val="single" w:sz="4" w:space="0" w:color="auto"/>
              <w:bottom w:val="single" w:sz="4" w:space="0" w:color="auto"/>
            </w:tcBorders>
          </w:tcPr>
          <w:p w14:paraId="6315D537" w14:textId="77777777" w:rsidR="00CE26D5" w:rsidRPr="00CE26D5" w:rsidRDefault="00CE26D5" w:rsidP="00CE26D5">
            <w:pPr>
              <w:jc w:val="center"/>
              <w:rPr>
                <w:color w:val="000000" w:themeColor="text1"/>
                <w:sz w:val="24"/>
              </w:rPr>
            </w:pPr>
            <w:r w:rsidRPr="00CE26D5">
              <w:rPr>
                <w:color w:val="000000" w:themeColor="text1"/>
                <w:sz w:val="24"/>
              </w:rPr>
              <w:t>90</w:t>
            </w:r>
          </w:p>
        </w:tc>
        <w:tc>
          <w:tcPr>
            <w:tcW w:w="3150" w:type="dxa"/>
          </w:tcPr>
          <w:p w14:paraId="57A17E4A" w14:textId="77777777" w:rsidR="00CE26D5" w:rsidRPr="00CE26D5" w:rsidRDefault="00CE26D5" w:rsidP="00CE26D5">
            <w:pPr>
              <w:jc w:val="center"/>
              <w:rPr>
                <w:sz w:val="24"/>
              </w:rPr>
            </w:pPr>
            <w:r w:rsidRPr="00CE26D5">
              <w:rPr>
                <w:sz w:val="24"/>
              </w:rPr>
              <w:t>ВЛ 0,4кВ</w:t>
            </w:r>
          </w:p>
        </w:tc>
        <w:tc>
          <w:tcPr>
            <w:tcW w:w="5245" w:type="dxa"/>
          </w:tcPr>
          <w:p w14:paraId="6976B885" w14:textId="77777777" w:rsidR="00CE26D5" w:rsidRPr="00CE26D5" w:rsidRDefault="00CE26D5" w:rsidP="00CE26D5">
            <w:pPr>
              <w:jc w:val="center"/>
              <w:rPr>
                <w:sz w:val="24"/>
              </w:rPr>
            </w:pPr>
            <w:r w:rsidRPr="00CE26D5">
              <w:rPr>
                <w:sz w:val="24"/>
              </w:rPr>
              <w:t>Ф.1 ТП А-428 2СШ ПС Афанасьево</w:t>
            </w:r>
          </w:p>
        </w:tc>
      </w:tr>
      <w:tr w:rsidR="00CE26D5" w:rsidRPr="00CE26D5" w14:paraId="22C74008" w14:textId="77777777" w:rsidTr="00CE26D5">
        <w:trPr>
          <w:trHeight w:val="135"/>
          <w:jc w:val="center"/>
        </w:trPr>
        <w:tc>
          <w:tcPr>
            <w:tcW w:w="949" w:type="dxa"/>
            <w:tcBorders>
              <w:top w:val="single" w:sz="4" w:space="0" w:color="auto"/>
              <w:bottom w:val="single" w:sz="4" w:space="0" w:color="auto"/>
            </w:tcBorders>
          </w:tcPr>
          <w:p w14:paraId="10918682" w14:textId="77777777" w:rsidR="00CE26D5" w:rsidRPr="00CE26D5" w:rsidRDefault="00CE26D5" w:rsidP="00CE26D5">
            <w:pPr>
              <w:jc w:val="center"/>
              <w:rPr>
                <w:color w:val="000000" w:themeColor="text1"/>
                <w:sz w:val="24"/>
              </w:rPr>
            </w:pPr>
            <w:r w:rsidRPr="00CE26D5">
              <w:rPr>
                <w:color w:val="000000" w:themeColor="text1"/>
                <w:sz w:val="24"/>
              </w:rPr>
              <w:t>91</w:t>
            </w:r>
          </w:p>
        </w:tc>
        <w:tc>
          <w:tcPr>
            <w:tcW w:w="3150" w:type="dxa"/>
          </w:tcPr>
          <w:p w14:paraId="39E1DA15" w14:textId="77777777" w:rsidR="00CE26D5" w:rsidRPr="00CE26D5" w:rsidRDefault="00CE26D5" w:rsidP="00CE26D5">
            <w:pPr>
              <w:jc w:val="center"/>
              <w:rPr>
                <w:sz w:val="24"/>
              </w:rPr>
            </w:pPr>
            <w:r w:rsidRPr="00CE26D5">
              <w:rPr>
                <w:sz w:val="24"/>
              </w:rPr>
              <w:t>ВЛ 0,4кВ</w:t>
            </w:r>
          </w:p>
        </w:tc>
        <w:tc>
          <w:tcPr>
            <w:tcW w:w="5245" w:type="dxa"/>
          </w:tcPr>
          <w:p w14:paraId="28781B97" w14:textId="77777777" w:rsidR="00CE26D5" w:rsidRPr="00CE26D5" w:rsidRDefault="00CE26D5" w:rsidP="00CE26D5">
            <w:pPr>
              <w:jc w:val="center"/>
              <w:rPr>
                <w:sz w:val="24"/>
              </w:rPr>
            </w:pPr>
            <w:r w:rsidRPr="00CE26D5">
              <w:rPr>
                <w:sz w:val="24"/>
              </w:rPr>
              <w:t>Ф.2 ТП А-428 2СШ ПС Афанасьево</w:t>
            </w:r>
          </w:p>
        </w:tc>
      </w:tr>
      <w:tr w:rsidR="00CE26D5" w:rsidRPr="00CE26D5" w14:paraId="1BE1906C" w14:textId="77777777" w:rsidTr="00CE26D5">
        <w:trPr>
          <w:trHeight w:val="135"/>
          <w:jc w:val="center"/>
        </w:trPr>
        <w:tc>
          <w:tcPr>
            <w:tcW w:w="949" w:type="dxa"/>
            <w:tcBorders>
              <w:top w:val="single" w:sz="4" w:space="0" w:color="auto"/>
              <w:bottom w:val="single" w:sz="4" w:space="0" w:color="auto"/>
            </w:tcBorders>
          </w:tcPr>
          <w:p w14:paraId="50F03405" w14:textId="77777777" w:rsidR="00CE26D5" w:rsidRPr="00CE26D5" w:rsidRDefault="00CE26D5" w:rsidP="00CE26D5">
            <w:pPr>
              <w:jc w:val="center"/>
              <w:rPr>
                <w:color w:val="000000" w:themeColor="text1"/>
                <w:sz w:val="24"/>
              </w:rPr>
            </w:pPr>
            <w:r w:rsidRPr="00CE26D5">
              <w:rPr>
                <w:color w:val="000000" w:themeColor="text1"/>
                <w:sz w:val="24"/>
              </w:rPr>
              <w:t>92</w:t>
            </w:r>
          </w:p>
        </w:tc>
        <w:tc>
          <w:tcPr>
            <w:tcW w:w="3150" w:type="dxa"/>
          </w:tcPr>
          <w:p w14:paraId="2A0877BD" w14:textId="77777777" w:rsidR="00CE26D5" w:rsidRPr="00CE26D5" w:rsidRDefault="00CE26D5" w:rsidP="00CE26D5">
            <w:pPr>
              <w:jc w:val="center"/>
              <w:rPr>
                <w:sz w:val="24"/>
              </w:rPr>
            </w:pPr>
            <w:r w:rsidRPr="00CE26D5">
              <w:rPr>
                <w:sz w:val="24"/>
              </w:rPr>
              <w:t>ВЛ 0,4кВ</w:t>
            </w:r>
          </w:p>
        </w:tc>
        <w:tc>
          <w:tcPr>
            <w:tcW w:w="5245" w:type="dxa"/>
          </w:tcPr>
          <w:p w14:paraId="21E651EC" w14:textId="77777777" w:rsidR="00CE26D5" w:rsidRPr="00CE26D5" w:rsidRDefault="00CE26D5" w:rsidP="00CE26D5">
            <w:pPr>
              <w:jc w:val="center"/>
              <w:rPr>
                <w:sz w:val="24"/>
              </w:rPr>
            </w:pPr>
            <w:r w:rsidRPr="00CE26D5">
              <w:rPr>
                <w:sz w:val="24"/>
              </w:rPr>
              <w:t>Ф.1 ТП А-427 2СШ ПС Афанасьево</w:t>
            </w:r>
          </w:p>
        </w:tc>
      </w:tr>
      <w:tr w:rsidR="00CE26D5" w:rsidRPr="00CE26D5" w14:paraId="59A08173" w14:textId="77777777" w:rsidTr="00CE26D5">
        <w:trPr>
          <w:trHeight w:val="135"/>
          <w:jc w:val="center"/>
        </w:trPr>
        <w:tc>
          <w:tcPr>
            <w:tcW w:w="949" w:type="dxa"/>
            <w:tcBorders>
              <w:top w:val="single" w:sz="4" w:space="0" w:color="auto"/>
              <w:bottom w:val="single" w:sz="4" w:space="0" w:color="auto"/>
            </w:tcBorders>
          </w:tcPr>
          <w:p w14:paraId="376E2FDD" w14:textId="77777777" w:rsidR="00CE26D5" w:rsidRPr="00CE26D5" w:rsidRDefault="00CE26D5" w:rsidP="00CE26D5">
            <w:pPr>
              <w:jc w:val="center"/>
              <w:rPr>
                <w:color w:val="000000" w:themeColor="text1"/>
                <w:sz w:val="24"/>
              </w:rPr>
            </w:pPr>
            <w:r w:rsidRPr="00CE26D5">
              <w:rPr>
                <w:color w:val="000000" w:themeColor="text1"/>
                <w:sz w:val="24"/>
              </w:rPr>
              <w:t>93</w:t>
            </w:r>
          </w:p>
        </w:tc>
        <w:tc>
          <w:tcPr>
            <w:tcW w:w="3150" w:type="dxa"/>
          </w:tcPr>
          <w:p w14:paraId="192F06B5" w14:textId="77777777" w:rsidR="00CE26D5" w:rsidRPr="00CE26D5" w:rsidRDefault="00CE26D5" w:rsidP="00CE26D5">
            <w:pPr>
              <w:jc w:val="center"/>
              <w:rPr>
                <w:sz w:val="24"/>
              </w:rPr>
            </w:pPr>
            <w:r w:rsidRPr="00CE26D5">
              <w:rPr>
                <w:sz w:val="24"/>
              </w:rPr>
              <w:t>ВЛ 0,4кВ</w:t>
            </w:r>
          </w:p>
        </w:tc>
        <w:tc>
          <w:tcPr>
            <w:tcW w:w="5245" w:type="dxa"/>
          </w:tcPr>
          <w:p w14:paraId="3C2103ED" w14:textId="77777777" w:rsidR="00CE26D5" w:rsidRPr="00CE26D5" w:rsidRDefault="00CE26D5" w:rsidP="00CE26D5">
            <w:pPr>
              <w:jc w:val="center"/>
              <w:rPr>
                <w:sz w:val="24"/>
              </w:rPr>
            </w:pPr>
            <w:r w:rsidRPr="00CE26D5">
              <w:rPr>
                <w:sz w:val="24"/>
              </w:rPr>
              <w:t>Ф.3 ТП А-429 2СШ ПС Афанасьево</w:t>
            </w:r>
          </w:p>
        </w:tc>
      </w:tr>
      <w:tr w:rsidR="00CE26D5" w:rsidRPr="00CE26D5" w14:paraId="444CD542" w14:textId="77777777" w:rsidTr="00CE26D5">
        <w:trPr>
          <w:trHeight w:val="135"/>
          <w:jc w:val="center"/>
        </w:trPr>
        <w:tc>
          <w:tcPr>
            <w:tcW w:w="949" w:type="dxa"/>
            <w:tcBorders>
              <w:top w:val="single" w:sz="4" w:space="0" w:color="auto"/>
              <w:bottom w:val="single" w:sz="4" w:space="0" w:color="auto"/>
            </w:tcBorders>
          </w:tcPr>
          <w:p w14:paraId="7D92F742" w14:textId="77777777" w:rsidR="00CE26D5" w:rsidRPr="00CE26D5" w:rsidRDefault="00CE26D5" w:rsidP="00CE26D5">
            <w:pPr>
              <w:jc w:val="center"/>
              <w:rPr>
                <w:color w:val="000000" w:themeColor="text1"/>
                <w:sz w:val="24"/>
              </w:rPr>
            </w:pPr>
            <w:r w:rsidRPr="00CE26D5">
              <w:rPr>
                <w:color w:val="000000" w:themeColor="text1"/>
                <w:sz w:val="24"/>
              </w:rPr>
              <w:t>94</w:t>
            </w:r>
          </w:p>
        </w:tc>
        <w:tc>
          <w:tcPr>
            <w:tcW w:w="3150" w:type="dxa"/>
          </w:tcPr>
          <w:p w14:paraId="0A24A10E" w14:textId="77777777" w:rsidR="00CE26D5" w:rsidRPr="00CE26D5" w:rsidRDefault="00CE26D5" w:rsidP="00CE26D5">
            <w:pPr>
              <w:jc w:val="center"/>
              <w:rPr>
                <w:sz w:val="24"/>
              </w:rPr>
            </w:pPr>
            <w:r w:rsidRPr="00CE26D5">
              <w:rPr>
                <w:sz w:val="24"/>
              </w:rPr>
              <w:t>ВЛ 0,4кВ</w:t>
            </w:r>
          </w:p>
        </w:tc>
        <w:tc>
          <w:tcPr>
            <w:tcW w:w="5245" w:type="dxa"/>
          </w:tcPr>
          <w:p w14:paraId="3A435626" w14:textId="77777777" w:rsidR="00CE26D5" w:rsidRPr="00CE26D5" w:rsidRDefault="00CE26D5" w:rsidP="00CE26D5">
            <w:pPr>
              <w:jc w:val="center"/>
              <w:rPr>
                <w:sz w:val="24"/>
              </w:rPr>
            </w:pPr>
            <w:r w:rsidRPr="00CE26D5">
              <w:rPr>
                <w:sz w:val="24"/>
              </w:rPr>
              <w:t>Ф.1 ТП А-429 2СШ ПС Афанасьево</w:t>
            </w:r>
          </w:p>
        </w:tc>
      </w:tr>
      <w:tr w:rsidR="00CE26D5" w:rsidRPr="00CE26D5" w14:paraId="4AA8B799" w14:textId="77777777" w:rsidTr="00CE26D5">
        <w:trPr>
          <w:trHeight w:val="135"/>
          <w:jc w:val="center"/>
        </w:trPr>
        <w:tc>
          <w:tcPr>
            <w:tcW w:w="949" w:type="dxa"/>
            <w:tcBorders>
              <w:top w:val="single" w:sz="4" w:space="0" w:color="auto"/>
              <w:bottom w:val="single" w:sz="4" w:space="0" w:color="auto"/>
            </w:tcBorders>
          </w:tcPr>
          <w:p w14:paraId="529E1C91" w14:textId="77777777" w:rsidR="00CE26D5" w:rsidRPr="00CE26D5" w:rsidRDefault="00CE26D5" w:rsidP="00CE26D5">
            <w:pPr>
              <w:jc w:val="center"/>
              <w:rPr>
                <w:color w:val="000000" w:themeColor="text1"/>
                <w:sz w:val="24"/>
              </w:rPr>
            </w:pPr>
            <w:r w:rsidRPr="00CE26D5">
              <w:rPr>
                <w:color w:val="000000" w:themeColor="text1"/>
                <w:sz w:val="24"/>
              </w:rPr>
              <w:t>95</w:t>
            </w:r>
          </w:p>
        </w:tc>
        <w:tc>
          <w:tcPr>
            <w:tcW w:w="3150" w:type="dxa"/>
          </w:tcPr>
          <w:p w14:paraId="16BACD7B" w14:textId="77777777" w:rsidR="00CE26D5" w:rsidRPr="00CE26D5" w:rsidRDefault="00CE26D5" w:rsidP="00CE26D5">
            <w:pPr>
              <w:jc w:val="center"/>
              <w:rPr>
                <w:sz w:val="24"/>
              </w:rPr>
            </w:pPr>
            <w:r w:rsidRPr="00CE26D5">
              <w:rPr>
                <w:sz w:val="24"/>
              </w:rPr>
              <w:t>ВЛ 0,4кВ</w:t>
            </w:r>
          </w:p>
        </w:tc>
        <w:tc>
          <w:tcPr>
            <w:tcW w:w="5245" w:type="dxa"/>
          </w:tcPr>
          <w:p w14:paraId="1769A341" w14:textId="77777777" w:rsidR="00CE26D5" w:rsidRPr="00CE26D5" w:rsidRDefault="00CE26D5" w:rsidP="00CE26D5">
            <w:pPr>
              <w:jc w:val="center"/>
              <w:rPr>
                <w:sz w:val="24"/>
              </w:rPr>
            </w:pPr>
            <w:r w:rsidRPr="00CE26D5">
              <w:rPr>
                <w:sz w:val="24"/>
              </w:rPr>
              <w:t>Ф.2 ТП А-429 2СШ ПС Афанасьево</w:t>
            </w:r>
          </w:p>
        </w:tc>
      </w:tr>
      <w:tr w:rsidR="00CE26D5" w:rsidRPr="00CE26D5" w14:paraId="0214EFF0" w14:textId="77777777" w:rsidTr="00CE26D5">
        <w:trPr>
          <w:trHeight w:val="135"/>
          <w:jc w:val="center"/>
        </w:trPr>
        <w:tc>
          <w:tcPr>
            <w:tcW w:w="949" w:type="dxa"/>
            <w:tcBorders>
              <w:top w:val="single" w:sz="4" w:space="0" w:color="auto"/>
              <w:bottom w:val="single" w:sz="4" w:space="0" w:color="auto"/>
            </w:tcBorders>
          </w:tcPr>
          <w:p w14:paraId="45985142" w14:textId="77777777" w:rsidR="00CE26D5" w:rsidRPr="00CE26D5" w:rsidRDefault="00CE26D5" w:rsidP="00CE26D5">
            <w:pPr>
              <w:jc w:val="center"/>
              <w:rPr>
                <w:color w:val="000000" w:themeColor="text1"/>
                <w:sz w:val="24"/>
              </w:rPr>
            </w:pPr>
            <w:r w:rsidRPr="00CE26D5">
              <w:rPr>
                <w:color w:val="000000" w:themeColor="text1"/>
                <w:sz w:val="24"/>
              </w:rPr>
              <w:t>96</w:t>
            </w:r>
          </w:p>
        </w:tc>
        <w:tc>
          <w:tcPr>
            <w:tcW w:w="3150" w:type="dxa"/>
          </w:tcPr>
          <w:p w14:paraId="7F72214C" w14:textId="77777777" w:rsidR="00CE26D5" w:rsidRPr="00CE26D5" w:rsidRDefault="00CE26D5" w:rsidP="00CE26D5">
            <w:pPr>
              <w:jc w:val="center"/>
              <w:rPr>
                <w:sz w:val="24"/>
              </w:rPr>
            </w:pPr>
            <w:r w:rsidRPr="00CE26D5">
              <w:rPr>
                <w:sz w:val="24"/>
              </w:rPr>
              <w:t>ВЛ 0,4кВ</w:t>
            </w:r>
          </w:p>
        </w:tc>
        <w:tc>
          <w:tcPr>
            <w:tcW w:w="5245" w:type="dxa"/>
          </w:tcPr>
          <w:p w14:paraId="58745605" w14:textId="77777777" w:rsidR="00CE26D5" w:rsidRPr="00CE26D5" w:rsidRDefault="00CE26D5" w:rsidP="00CE26D5">
            <w:pPr>
              <w:jc w:val="center"/>
              <w:rPr>
                <w:sz w:val="24"/>
              </w:rPr>
            </w:pPr>
            <w:r w:rsidRPr="00CE26D5">
              <w:rPr>
                <w:sz w:val="24"/>
              </w:rPr>
              <w:t>Ф.1 ТП А-1218 2СШ ПС Афанасьево</w:t>
            </w:r>
          </w:p>
        </w:tc>
      </w:tr>
      <w:tr w:rsidR="00CE26D5" w:rsidRPr="00CE26D5" w14:paraId="262002B5" w14:textId="77777777" w:rsidTr="00CE26D5">
        <w:trPr>
          <w:trHeight w:val="135"/>
          <w:jc w:val="center"/>
        </w:trPr>
        <w:tc>
          <w:tcPr>
            <w:tcW w:w="949" w:type="dxa"/>
            <w:tcBorders>
              <w:top w:val="single" w:sz="4" w:space="0" w:color="auto"/>
              <w:bottom w:val="single" w:sz="4" w:space="0" w:color="auto"/>
            </w:tcBorders>
          </w:tcPr>
          <w:p w14:paraId="78456FCC" w14:textId="77777777" w:rsidR="00CE26D5" w:rsidRPr="00CE26D5" w:rsidRDefault="00CE26D5" w:rsidP="00CE26D5">
            <w:pPr>
              <w:jc w:val="center"/>
              <w:rPr>
                <w:color w:val="000000" w:themeColor="text1"/>
                <w:sz w:val="24"/>
              </w:rPr>
            </w:pPr>
            <w:r w:rsidRPr="00CE26D5">
              <w:rPr>
                <w:color w:val="000000" w:themeColor="text1"/>
                <w:sz w:val="24"/>
              </w:rPr>
              <w:t>97</w:t>
            </w:r>
          </w:p>
        </w:tc>
        <w:tc>
          <w:tcPr>
            <w:tcW w:w="3150" w:type="dxa"/>
          </w:tcPr>
          <w:p w14:paraId="1ADEEC5C" w14:textId="77777777" w:rsidR="00CE26D5" w:rsidRPr="00CE26D5" w:rsidRDefault="00CE26D5" w:rsidP="00CE26D5">
            <w:pPr>
              <w:jc w:val="center"/>
              <w:rPr>
                <w:sz w:val="24"/>
              </w:rPr>
            </w:pPr>
            <w:r w:rsidRPr="00CE26D5">
              <w:rPr>
                <w:sz w:val="24"/>
              </w:rPr>
              <w:t>ВЛ 0,4кВ</w:t>
            </w:r>
          </w:p>
        </w:tc>
        <w:tc>
          <w:tcPr>
            <w:tcW w:w="5245" w:type="dxa"/>
          </w:tcPr>
          <w:p w14:paraId="751E4A94" w14:textId="77777777" w:rsidR="00CE26D5" w:rsidRPr="00CE26D5" w:rsidRDefault="00CE26D5" w:rsidP="00CE26D5">
            <w:pPr>
              <w:jc w:val="center"/>
              <w:rPr>
                <w:sz w:val="24"/>
              </w:rPr>
            </w:pPr>
            <w:r w:rsidRPr="00CE26D5">
              <w:rPr>
                <w:sz w:val="24"/>
              </w:rPr>
              <w:t>Ф.1 ТП А-419 2СШ ПС Афанасьево</w:t>
            </w:r>
          </w:p>
        </w:tc>
      </w:tr>
      <w:tr w:rsidR="00CE26D5" w:rsidRPr="00CE26D5" w14:paraId="5351D855" w14:textId="77777777" w:rsidTr="00CE26D5">
        <w:trPr>
          <w:trHeight w:val="135"/>
          <w:jc w:val="center"/>
        </w:trPr>
        <w:tc>
          <w:tcPr>
            <w:tcW w:w="949" w:type="dxa"/>
            <w:tcBorders>
              <w:top w:val="single" w:sz="4" w:space="0" w:color="auto"/>
              <w:bottom w:val="single" w:sz="4" w:space="0" w:color="auto"/>
            </w:tcBorders>
          </w:tcPr>
          <w:p w14:paraId="3514A5CF" w14:textId="77777777" w:rsidR="00CE26D5" w:rsidRPr="00CE26D5" w:rsidRDefault="00CE26D5" w:rsidP="00CE26D5">
            <w:pPr>
              <w:jc w:val="center"/>
              <w:rPr>
                <w:color w:val="000000" w:themeColor="text1"/>
                <w:sz w:val="24"/>
              </w:rPr>
            </w:pPr>
            <w:r w:rsidRPr="00CE26D5">
              <w:rPr>
                <w:color w:val="000000" w:themeColor="text1"/>
                <w:sz w:val="24"/>
              </w:rPr>
              <w:t>98</w:t>
            </w:r>
          </w:p>
        </w:tc>
        <w:tc>
          <w:tcPr>
            <w:tcW w:w="3150" w:type="dxa"/>
          </w:tcPr>
          <w:p w14:paraId="7429B7AF" w14:textId="77777777" w:rsidR="00CE26D5" w:rsidRPr="00CE26D5" w:rsidRDefault="00CE26D5" w:rsidP="00CE26D5">
            <w:pPr>
              <w:jc w:val="center"/>
              <w:rPr>
                <w:sz w:val="24"/>
              </w:rPr>
            </w:pPr>
            <w:r w:rsidRPr="00CE26D5">
              <w:rPr>
                <w:sz w:val="24"/>
              </w:rPr>
              <w:t>ВЛ 0,4кВ</w:t>
            </w:r>
          </w:p>
        </w:tc>
        <w:tc>
          <w:tcPr>
            <w:tcW w:w="5245" w:type="dxa"/>
          </w:tcPr>
          <w:p w14:paraId="7F78AB55" w14:textId="77777777" w:rsidR="00CE26D5" w:rsidRPr="00CE26D5" w:rsidRDefault="00CE26D5" w:rsidP="00CE26D5">
            <w:pPr>
              <w:jc w:val="center"/>
              <w:rPr>
                <w:sz w:val="24"/>
              </w:rPr>
            </w:pPr>
            <w:r w:rsidRPr="00CE26D5">
              <w:rPr>
                <w:sz w:val="24"/>
              </w:rPr>
              <w:t>Ф.2 ТП А-419 2СШ ПС Афанасьево</w:t>
            </w:r>
          </w:p>
        </w:tc>
      </w:tr>
      <w:tr w:rsidR="00CE26D5" w:rsidRPr="00CE26D5" w14:paraId="52B7AE98" w14:textId="77777777" w:rsidTr="00CE26D5">
        <w:trPr>
          <w:trHeight w:val="135"/>
          <w:jc w:val="center"/>
        </w:trPr>
        <w:tc>
          <w:tcPr>
            <w:tcW w:w="949" w:type="dxa"/>
            <w:tcBorders>
              <w:top w:val="single" w:sz="4" w:space="0" w:color="auto"/>
              <w:bottom w:val="single" w:sz="4" w:space="0" w:color="auto"/>
            </w:tcBorders>
          </w:tcPr>
          <w:p w14:paraId="05E529D9" w14:textId="77777777" w:rsidR="00CE26D5" w:rsidRPr="00CE26D5" w:rsidRDefault="00CE26D5" w:rsidP="00CE26D5">
            <w:pPr>
              <w:jc w:val="center"/>
              <w:rPr>
                <w:color w:val="000000" w:themeColor="text1"/>
                <w:sz w:val="24"/>
              </w:rPr>
            </w:pPr>
            <w:r w:rsidRPr="00CE26D5">
              <w:rPr>
                <w:color w:val="000000" w:themeColor="text1"/>
                <w:sz w:val="24"/>
              </w:rPr>
              <w:t>99</w:t>
            </w:r>
          </w:p>
        </w:tc>
        <w:tc>
          <w:tcPr>
            <w:tcW w:w="3150" w:type="dxa"/>
          </w:tcPr>
          <w:p w14:paraId="43830BB3" w14:textId="77777777" w:rsidR="00CE26D5" w:rsidRPr="00CE26D5" w:rsidRDefault="00CE26D5" w:rsidP="00CE26D5">
            <w:pPr>
              <w:jc w:val="center"/>
              <w:rPr>
                <w:sz w:val="24"/>
              </w:rPr>
            </w:pPr>
            <w:r w:rsidRPr="00CE26D5">
              <w:rPr>
                <w:sz w:val="24"/>
              </w:rPr>
              <w:t>ВЛ 0,4кВ</w:t>
            </w:r>
          </w:p>
        </w:tc>
        <w:tc>
          <w:tcPr>
            <w:tcW w:w="5245" w:type="dxa"/>
          </w:tcPr>
          <w:p w14:paraId="1564AFC4" w14:textId="77777777" w:rsidR="00CE26D5" w:rsidRPr="00CE26D5" w:rsidRDefault="00CE26D5" w:rsidP="00CE26D5">
            <w:pPr>
              <w:jc w:val="center"/>
              <w:rPr>
                <w:sz w:val="24"/>
              </w:rPr>
            </w:pPr>
            <w:r w:rsidRPr="00CE26D5">
              <w:rPr>
                <w:sz w:val="24"/>
              </w:rPr>
              <w:t>Ф.2 ТП А-414 2СШ ПС Афанасьево</w:t>
            </w:r>
          </w:p>
        </w:tc>
      </w:tr>
      <w:tr w:rsidR="00CE26D5" w:rsidRPr="00CE26D5" w14:paraId="7D6FB0A9" w14:textId="77777777" w:rsidTr="00CE26D5">
        <w:trPr>
          <w:trHeight w:val="135"/>
          <w:jc w:val="center"/>
        </w:trPr>
        <w:tc>
          <w:tcPr>
            <w:tcW w:w="949" w:type="dxa"/>
            <w:tcBorders>
              <w:top w:val="single" w:sz="4" w:space="0" w:color="auto"/>
              <w:bottom w:val="single" w:sz="4" w:space="0" w:color="auto"/>
            </w:tcBorders>
          </w:tcPr>
          <w:p w14:paraId="6BB1E67E" w14:textId="77777777" w:rsidR="00CE26D5" w:rsidRPr="00CE26D5" w:rsidRDefault="00CE26D5" w:rsidP="00CE26D5">
            <w:pPr>
              <w:jc w:val="center"/>
              <w:rPr>
                <w:color w:val="000000" w:themeColor="text1"/>
                <w:sz w:val="24"/>
              </w:rPr>
            </w:pPr>
            <w:r w:rsidRPr="00CE26D5">
              <w:rPr>
                <w:color w:val="000000" w:themeColor="text1"/>
                <w:sz w:val="24"/>
              </w:rPr>
              <w:t>100</w:t>
            </w:r>
          </w:p>
        </w:tc>
        <w:tc>
          <w:tcPr>
            <w:tcW w:w="3150" w:type="dxa"/>
          </w:tcPr>
          <w:p w14:paraId="22E4517B" w14:textId="77777777" w:rsidR="00CE26D5" w:rsidRPr="00CE26D5" w:rsidRDefault="00CE26D5" w:rsidP="00CE26D5">
            <w:pPr>
              <w:jc w:val="center"/>
              <w:rPr>
                <w:sz w:val="24"/>
              </w:rPr>
            </w:pPr>
            <w:r w:rsidRPr="00CE26D5">
              <w:rPr>
                <w:sz w:val="24"/>
              </w:rPr>
              <w:t>ВЛ 0,4кВ</w:t>
            </w:r>
          </w:p>
        </w:tc>
        <w:tc>
          <w:tcPr>
            <w:tcW w:w="5245" w:type="dxa"/>
          </w:tcPr>
          <w:p w14:paraId="2C16B021" w14:textId="77777777" w:rsidR="00CE26D5" w:rsidRPr="00CE26D5" w:rsidRDefault="00CE26D5" w:rsidP="00CE26D5">
            <w:pPr>
              <w:jc w:val="center"/>
              <w:rPr>
                <w:sz w:val="24"/>
              </w:rPr>
            </w:pPr>
            <w:r w:rsidRPr="00CE26D5">
              <w:rPr>
                <w:sz w:val="24"/>
              </w:rPr>
              <w:t>Ф3 ТП А-414 ПС Афанасьево</w:t>
            </w:r>
          </w:p>
        </w:tc>
      </w:tr>
      <w:tr w:rsidR="00CE26D5" w:rsidRPr="00CE26D5" w14:paraId="544802AF" w14:textId="77777777" w:rsidTr="00CE26D5">
        <w:trPr>
          <w:trHeight w:val="135"/>
          <w:jc w:val="center"/>
        </w:trPr>
        <w:tc>
          <w:tcPr>
            <w:tcW w:w="949" w:type="dxa"/>
            <w:tcBorders>
              <w:top w:val="single" w:sz="4" w:space="0" w:color="auto"/>
              <w:bottom w:val="single" w:sz="4" w:space="0" w:color="auto"/>
            </w:tcBorders>
          </w:tcPr>
          <w:p w14:paraId="40D938F5" w14:textId="77777777" w:rsidR="00CE26D5" w:rsidRPr="00CE26D5" w:rsidRDefault="00CE26D5" w:rsidP="00CE26D5">
            <w:pPr>
              <w:jc w:val="center"/>
              <w:rPr>
                <w:color w:val="000000" w:themeColor="text1"/>
                <w:sz w:val="24"/>
              </w:rPr>
            </w:pPr>
            <w:r w:rsidRPr="00CE26D5">
              <w:rPr>
                <w:color w:val="000000" w:themeColor="text1"/>
                <w:sz w:val="24"/>
              </w:rPr>
              <w:t>101</w:t>
            </w:r>
          </w:p>
        </w:tc>
        <w:tc>
          <w:tcPr>
            <w:tcW w:w="3150" w:type="dxa"/>
          </w:tcPr>
          <w:p w14:paraId="686AE8B1" w14:textId="77777777" w:rsidR="00CE26D5" w:rsidRPr="00CE26D5" w:rsidRDefault="00CE26D5" w:rsidP="00CE26D5">
            <w:pPr>
              <w:jc w:val="center"/>
              <w:rPr>
                <w:sz w:val="24"/>
              </w:rPr>
            </w:pPr>
            <w:r w:rsidRPr="00CE26D5">
              <w:rPr>
                <w:sz w:val="24"/>
              </w:rPr>
              <w:t>ВЛ 10кВ</w:t>
            </w:r>
          </w:p>
        </w:tc>
        <w:tc>
          <w:tcPr>
            <w:tcW w:w="5245" w:type="dxa"/>
          </w:tcPr>
          <w:p w14:paraId="686DB866" w14:textId="77777777" w:rsidR="00CE26D5" w:rsidRPr="00CE26D5" w:rsidRDefault="00CE26D5" w:rsidP="00CE26D5">
            <w:pPr>
              <w:jc w:val="center"/>
              <w:rPr>
                <w:sz w:val="24"/>
              </w:rPr>
            </w:pPr>
            <w:r w:rsidRPr="00CE26D5">
              <w:rPr>
                <w:sz w:val="24"/>
              </w:rPr>
              <w:t>Фидер №2 от ПС Гордино</w:t>
            </w:r>
          </w:p>
        </w:tc>
      </w:tr>
      <w:tr w:rsidR="00CE26D5" w:rsidRPr="00CE26D5" w14:paraId="5D81C507" w14:textId="77777777" w:rsidTr="00CE26D5">
        <w:trPr>
          <w:trHeight w:val="135"/>
          <w:jc w:val="center"/>
        </w:trPr>
        <w:tc>
          <w:tcPr>
            <w:tcW w:w="949" w:type="dxa"/>
            <w:tcBorders>
              <w:top w:val="single" w:sz="4" w:space="0" w:color="auto"/>
              <w:bottom w:val="single" w:sz="4" w:space="0" w:color="auto"/>
            </w:tcBorders>
          </w:tcPr>
          <w:p w14:paraId="699BE769" w14:textId="77777777" w:rsidR="00CE26D5" w:rsidRPr="00CE26D5" w:rsidRDefault="00CE26D5" w:rsidP="00CE26D5">
            <w:pPr>
              <w:jc w:val="center"/>
              <w:rPr>
                <w:color w:val="000000" w:themeColor="text1"/>
                <w:sz w:val="24"/>
              </w:rPr>
            </w:pPr>
            <w:r w:rsidRPr="00CE26D5">
              <w:rPr>
                <w:color w:val="000000" w:themeColor="text1"/>
                <w:sz w:val="24"/>
              </w:rPr>
              <w:t>102</w:t>
            </w:r>
          </w:p>
        </w:tc>
        <w:tc>
          <w:tcPr>
            <w:tcW w:w="3150" w:type="dxa"/>
          </w:tcPr>
          <w:p w14:paraId="1D09A04E" w14:textId="77777777" w:rsidR="00CE26D5" w:rsidRPr="00CE26D5" w:rsidRDefault="00CE26D5" w:rsidP="00CE26D5">
            <w:pPr>
              <w:jc w:val="center"/>
              <w:rPr>
                <w:sz w:val="24"/>
              </w:rPr>
            </w:pPr>
            <w:r w:rsidRPr="00CE26D5">
              <w:rPr>
                <w:sz w:val="24"/>
              </w:rPr>
              <w:t>ВЛ 35кВ</w:t>
            </w:r>
          </w:p>
        </w:tc>
        <w:tc>
          <w:tcPr>
            <w:tcW w:w="5245" w:type="dxa"/>
          </w:tcPr>
          <w:p w14:paraId="15579F2A" w14:textId="77777777" w:rsidR="00CE26D5" w:rsidRPr="00CE26D5" w:rsidRDefault="00CE26D5" w:rsidP="00CE26D5">
            <w:pPr>
              <w:jc w:val="center"/>
              <w:rPr>
                <w:sz w:val="24"/>
              </w:rPr>
            </w:pPr>
            <w:r w:rsidRPr="00CE26D5">
              <w:rPr>
                <w:sz w:val="24"/>
              </w:rPr>
              <w:t>Афанасьево-Езжа</w:t>
            </w:r>
          </w:p>
        </w:tc>
      </w:tr>
      <w:tr w:rsidR="00CE26D5" w:rsidRPr="00CE26D5" w14:paraId="055B216C" w14:textId="77777777" w:rsidTr="00CE26D5">
        <w:trPr>
          <w:trHeight w:val="135"/>
          <w:jc w:val="center"/>
        </w:trPr>
        <w:tc>
          <w:tcPr>
            <w:tcW w:w="949" w:type="dxa"/>
            <w:tcBorders>
              <w:top w:val="single" w:sz="4" w:space="0" w:color="auto"/>
              <w:bottom w:val="single" w:sz="4" w:space="0" w:color="auto"/>
            </w:tcBorders>
          </w:tcPr>
          <w:p w14:paraId="56709547" w14:textId="77777777" w:rsidR="00CE26D5" w:rsidRPr="00CE26D5" w:rsidRDefault="00CE26D5" w:rsidP="00CE26D5">
            <w:pPr>
              <w:jc w:val="center"/>
              <w:rPr>
                <w:color w:val="000000" w:themeColor="text1"/>
                <w:sz w:val="24"/>
              </w:rPr>
            </w:pPr>
            <w:r w:rsidRPr="00CE26D5">
              <w:rPr>
                <w:color w:val="000000" w:themeColor="text1"/>
                <w:sz w:val="24"/>
              </w:rPr>
              <w:t>103</w:t>
            </w:r>
          </w:p>
        </w:tc>
        <w:tc>
          <w:tcPr>
            <w:tcW w:w="3150" w:type="dxa"/>
          </w:tcPr>
          <w:p w14:paraId="381BA8AC" w14:textId="77777777" w:rsidR="00CE26D5" w:rsidRPr="00CE26D5" w:rsidRDefault="00CE26D5" w:rsidP="00CE26D5">
            <w:pPr>
              <w:jc w:val="center"/>
              <w:rPr>
                <w:sz w:val="24"/>
              </w:rPr>
            </w:pPr>
            <w:r w:rsidRPr="00CE26D5">
              <w:rPr>
                <w:sz w:val="24"/>
              </w:rPr>
              <w:t>ВЛ 10кВ</w:t>
            </w:r>
          </w:p>
        </w:tc>
        <w:tc>
          <w:tcPr>
            <w:tcW w:w="5245" w:type="dxa"/>
          </w:tcPr>
          <w:p w14:paraId="1822AD32" w14:textId="77777777" w:rsidR="00CE26D5" w:rsidRPr="00CE26D5" w:rsidRDefault="00CE26D5" w:rsidP="00CE26D5">
            <w:pPr>
              <w:jc w:val="center"/>
              <w:rPr>
                <w:sz w:val="24"/>
              </w:rPr>
            </w:pPr>
            <w:r w:rsidRPr="00CE26D5">
              <w:rPr>
                <w:sz w:val="24"/>
              </w:rPr>
              <w:t>Фидер №3 от ПС Езжа</w:t>
            </w:r>
          </w:p>
        </w:tc>
      </w:tr>
      <w:tr w:rsidR="00CE26D5" w:rsidRPr="00CE26D5" w14:paraId="066FBAC4" w14:textId="77777777" w:rsidTr="00CE26D5">
        <w:trPr>
          <w:trHeight w:val="135"/>
          <w:jc w:val="center"/>
        </w:trPr>
        <w:tc>
          <w:tcPr>
            <w:tcW w:w="949" w:type="dxa"/>
            <w:tcBorders>
              <w:top w:val="single" w:sz="4" w:space="0" w:color="auto"/>
              <w:bottom w:val="single" w:sz="4" w:space="0" w:color="auto"/>
            </w:tcBorders>
          </w:tcPr>
          <w:p w14:paraId="141DDFF0" w14:textId="77777777" w:rsidR="00CE26D5" w:rsidRPr="00CE26D5" w:rsidRDefault="00CE26D5" w:rsidP="00CE26D5">
            <w:pPr>
              <w:jc w:val="center"/>
              <w:rPr>
                <w:color w:val="000000" w:themeColor="text1"/>
                <w:sz w:val="24"/>
              </w:rPr>
            </w:pPr>
            <w:r w:rsidRPr="00CE26D5">
              <w:rPr>
                <w:color w:val="000000" w:themeColor="text1"/>
                <w:sz w:val="24"/>
              </w:rPr>
              <w:t>104</w:t>
            </w:r>
          </w:p>
        </w:tc>
        <w:tc>
          <w:tcPr>
            <w:tcW w:w="3150" w:type="dxa"/>
          </w:tcPr>
          <w:p w14:paraId="5924BA66" w14:textId="77777777" w:rsidR="00CE26D5" w:rsidRPr="00CE26D5" w:rsidRDefault="00CE26D5" w:rsidP="00CE26D5">
            <w:pPr>
              <w:jc w:val="center"/>
              <w:rPr>
                <w:sz w:val="24"/>
              </w:rPr>
            </w:pPr>
            <w:r w:rsidRPr="00CE26D5">
              <w:rPr>
                <w:sz w:val="24"/>
              </w:rPr>
              <w:t>ВЛ 10кВ</w:t>
            </w:r>
          </w:p>
        </w:tc>
        <w:tc>
          <w:tcPr>
            <w:tcW w:w="5245" w:type="dxa"/>
          </w:tcPr>
          <w:p w14:paraId="710FCE71" w14:textId="77777777" w:rsidR="00CE26D5" w:rsidRPr="00CE26D5" w:rsidRDefault="00CE26D5" w:rsidP="00CE26D5">
            <w:pPr>
              <w:jc w:val="center"/>
              <w:rPr>
                <w:sz w:val="24"/>
              </w:rPr>
            </w:pPr>
            <w:r w:rsidRPr="00CE26D5">
              <w:rPr>
                <w:sz w:val="24"/>
              </w:rPr>
              <w:t>Фидер №2 от ПС Езжа</w:t>
            </w:r>
          </w:p>
        </w:tc>
      </w:tr>
      <w:tr w:rsidR="00CE26D5" w:rsidRPr="00CE26D5" w14:paraId="1DE8084F" w14:textId="77777777" w:rsidTr="00CE26D5">
        <w:trPr>
          <w:trHeight w:val="135"/>
          <w:jc w:val="center"/>
        </w:trPr>
        <w:tc>
          <w:tcPr>
            <w:tcW w:w="949" w:type="dxa"/>
            <w:tcBorders>
              <w:top w:val="single" w:sz="4" w:space="0" w:color="auto"/>
              <w:bottom w:val="single" w:sz="4" w:space="0" w:color="auto"/>
            </w:tcBorders>
          </w:tcPr>
          <w:p w14:paraId="075CB278" w14:textId="77777777" w:rsidR="00CE26D5" w:rsidRPr="00CE26D5" w:rsidRDefault="00CE26D5" w:rsidP="00CE26D5">
            <w:pPr>
              <w:jc w:val="center"/>
              <w:rPr>
                <w:color w:val="000000" w:themeColor="text1"/>
                <w:sz w:val="24"/>
              </w:rPr>
            </w:pPr>
            <w:r w:rsidRPr="00CE26D5">
              <w:rPr>
                <w:color w:val="000000" w:themeColor="text1"/>
                <w:sz w:val="24"/>
              </w:rPr>
              <w:t>105</w:t>
            </w:r>
          </w:p>
        </w:tc>
        <w:tc>
          <w:tcPr>
            <w:tcW w:w="3150" w:type="dxa"/>
          </w:tcPr>
          <w:p w14:paraId="0A376117" w14:textId="77777777" w:rsidR="00CE26D5" w:rsidRPr="00CE26D5" w:rsidRDefault="00CE26D5" w:rsidP="00CE26D5">
            <w:pPr>
              <w:jc w:val="center"/>
              <w:rPr>
                <w:sz w:val="24"/>
              </w:rPr>
            </w:pPr>
            <w:r w:rsidRPr="00CE26D5">
              <w:rPr>
                <w:sz w:val="24"/>
              </w:rPr>
              <w:t>ВЛ 0,4кВ</w:t>
            </w:r>
          </w:p>
        </w:tc>
        <w:tc>
          <w:tcPr>
            <w:tcW w:w="5245" w:type="dxa"/>
          </w:tcPr>
          <w:p w14:paraId="09946B60" w14:textId="77777777" w:rsidR="00CE26D5" w:rsidRPr="00CE26D5" w:rsidRDefault="00CE26D5" w:rsidP="00CE26D5">
            <w:pPr>
              <w:jc w:val="center"/>
              <w:rPr>
                <w:sz w:val="24"/>
              </w:rPr>
            </w:pPr>
            <w:r w:rsidRPr="00CE26D5">
              <w:rPr>
                <w:sz w:val="24"/>
              </w:rPr>
              <w:t>Ф1 ТП Е-304 ПС Езжа</w:t>
            </w:r>
          </w:p>
        </w:tc>
      </w:tr>
      <w:tr w:rsidR="00CE26D5" w:rsidRPr="00CE26D5" w14:paraId="339FAB88" w14:textId="77777777" w:rsidTr="00CE26D5">
        <w:trPr>
          <w:trHeight w:val="135"/>
          <w:jc w:val="center"/>
        </w:trPr>
        <w:tc>
          <w:tcPr>
            <w:tcW w:w="949" w:type="dxa"/>
            <w:tcBorders>
              <w:top w:val="single" w:sz="4" w:space="0" w:color="auto"/>
              <w:bottom w:val="single" w:sz="4" w:space="0" w:color="auto"/>
            </w:tcBorders>
          </w:tcPr>
          <w:p w14:paraId="69938EA5" w14:textId="77777777" w:rsidR="00CE26D5" w:rsidRPr="00CE26D5" w:rsidRDefault="00CE26D5" w:rsidP="00CE26D5">
            <w:pPr>
              <w:jc w:val="center"/>
              <w:rPr>
                <w:color w:val="000000" w:themeColor="text1"/>
                <w:sz w:val="24"/>
              </w:rPr>
            </w:pPr>
            <w:r w:rsidRPr="00CE26D5">
              <w:rPr>
                <w:color w:val="000000" w:themeColor="text1"/>
                <w:sz w:val="24"/>
              </w:rPr>
              <w:t>106</w:t>
            </w:r>
          </w:p>
        </w:tc>
        <w:tc>
          <w:tcPr>
            <w:tcW w:w="3150" w:type="dxa"/>
          </w:tcPr>
          <w:p w14:paraId="5CD448E0" w14:textId="77777777" w:rsidR="00CE26D5" w:rsidRPr="00CE26D5" w:rsidRDefault="00CE26D5" w:rsidP="00CE26D5">
            <w:pPr>
              <w:jc w:val="center"/>
              <w:rPr>
                <w:sz w:val="24"/>
              </w:rPr>
            </w:pPr>
            <w:r w:rsidRPr="00CE26D5">
              <w:rPr>
                <w:sz w:val="24"/>
              </w:rPr>
              <w:t>ВЛ 0,4кВ</w:t>
            </w:r>
          </w:p>
        </w:tc>
        <w:tc>
          <w:tcPr>
            <w:tcW w:w="5245" w:type="dxa"/>
          </w:tcPr>
          <w:p w14:paraId="56FC99A8" w14:textId="77777777" w:rsidR="00CE26D5" w:rsidRPr="00CE26D5" w:rsidRDefault="00CE26D5" w:rsidP="00CE26D5">
            <w:pPr>
              <w:jc w:val="center"/>
              <w:rPr>
                <w:sz w:val="24"/>
              </w:rPr>
            </w:pPr>
            <w:r w:rsidRPr="00CE26D5">
              <w:rPr>
                <w:sz w:val="24"/>
              </w:rPr>
              <w:t>Ф1 ТП Е-301 ПС Езжа</w:t>
            </w:r>
          </w:p>
        </w:tc>
      </w:tr>
      <w:tr w:rsidR="00CE26D5" w:rsidRPr="00CE26D5" w14:paraId="3A091CE1" w14:textId="77777777" w:rsidTr="00CE26D5">
        <w:trPr>
          <w:trHeight w:val="135"/>
          <w:jc w:val="center"/>
        </w:trPr>
        <w:tc>
          <w:tcPr>
            <w:tcW w:w="949" w:type="dxa"/>
            <w:tcBorders>
              <w:top w:val="single" w:sz="4" w:space="0" w:color="auto"/>
              <w:bottom w:val="single" w:sz="4" w:space="0" w:color="auto"/>
            </w:tcBorders>
          </w:tcPr>
          <w:p w14:paraId="0F8450A8" w14:textId="77777777" w:rsidR="00CE26D5" w:rsidRPr="00CE26D5" w:rsidRDefault="00CE26D5" w:rsidP="00CE26D5">
            <w:pPr>
              <w:jc w:val="center"/>
              <w:rPr>
                <w:color w:val="000000" w:themeColor="text1"/>
                <w:sz w:val="24"/>
              </w:rPr>
            </w:pPr>
            <w:r w:rsidRPr="00CE26D5">
              <w:rPr>
                <w:color w:val="000000" w:themeColor="text1"/>
                <w:sz w:val="24"/>
              </w:rPr>
              <w:t>107</w:t>
            </w:r>
          </w:p>
        </w:tc>
        <w:tc>
          <w:tcPr>
            <w:tcW w:w="3150" w:type="dxa"/>
          </w:tcPr>
          <w:p w14:paraId="6217051C" w14:textId="77777777" w:rsidR="00CE26D5" w:rsidRPr="00CE26D5" w:rsidRDefault="00CE26D5" w:rsidP="00CE26D5">
            <w:pPr>
              <w:jc w:val="center"/>
              <w:rPr>
                <w:sz w:val="24"/>
              </w:rPr>
            </w:pPr>
            <w:r w:rsidRPr="00CE26D5">
              <w:rPr>
                <w:sz w:val="24"/>
              </w:rPr>
              <w:t>ВЛ 0,4кВ</w:t>
            </w:r>
          </w:p>
        </w:tc>
        <w:tc>
          <w:tcPr>
            <w:tcW w:w="5245" w:type="dxa"/>
          </w:tcPr>
          <w:p w14:paraId="282BF956" w14:textId="77777777" w:rsidR="00CE26D5" w:rsidRPr="00CE26D5" w:rsidRDefault="00CE26D5" w:rsidP="00CE26D5">
            <w:pPr>
              <w:jc w:val="center"/>
              <w:rPr>
                <w:sz w:val="24"/>
              </w:rPr>
            </w:pPr>
            <w:r w:rsidRPr="00CE26D5">
              <w:rPr>
                <w:sz w:val="24"/>
              </w:rPr>
              <w:t>Ф1 ТП Е-201 ПС Езжа</w:t>
            </w:r>
          </w:p>
        </w:tc>
      </w:tr>
      <w:tr w:rsidR="00CE26D5" w:rsidRPr="00CE26D5" w14:paraId="264E8F6B" w14:textId="77777777" w:rsidTr="00CE26D5">
        <w:trPr>
          <w:trHeight w:val="135"/>
          <w:jc w:val="center"/>
        </w:trPr>
        <w:tc>
          <w:tcPr>
            <w:tcW w:w="949" w:type="dxa"/>
            <w:tcBorders>
              <w:top w:val="single" w:sz="4" w:space="0" w:color="auto"/>
              <w:bottom w:val="single" w:sz="4" w:space="0" w:color="auto"/>
            </w:tcBorders>
          </w:tcPr>
          <w:p w14:paraId="0AA5A5E7" w14:textId="77777777" w:rsidR="00CE26D5" w:rsidRPr="00CE26D5" w:rsidRDefault="00CE26D5" w:rsidP="00CE26D5">
            <w:pPr>
              <w:jc w:val="center"/>
              <w:rPr>
                <w:color w:val="000000" w:themeColor="text1"/>
                <w:sz w:val="24"/>
              </w:rPr>
            </w:pPr>
            <w:r w:rsidRPr="00CE26D5">
              <w:rPr>
                <w:color w:val="000000" w:themeColor="text1"/>
                <w:sz w:val="24"/>
              </w:rPr>
              <w:t>108</w:t>
            </w:r>
          </w:p>
        </w:tc>
        <w:tc>
          <w:tcPr>
            <w:tcW w:w="3150" w:type="dxa"/>
          </w:tcPr>
          <w:p w14:paraId="0FDA514F" w14:textId="77777777" w:rsidR="00CE26D5" w:rsidRPr="00CE26D5" w:rsidRDefault="00CE26D5" w:rsidP="00CE26D5">
            <w:pPr>
              <w:jc w:val="center"/>
              <w:rPr>
                <w:sz w:val="24"/>
              </w:rPr>
            </w:pPr>
            <w:r w:rsidRPr="00CE26D5">
              <w:rPr>
                <w:sz w:val="24"/>
              </w:rPr>
              <w:t>ВЛ 10кВ</w:t>
            </w:r>
          </w:p>
        </w:tc>
        <w:tc>
          <w:tcPr>
            <w:tcW w:w="5245" w:type="dxa"/>
          </w:tcPr>
          <w:p w14:paraId="456DF4A1" w14:textId="77777777" w:rsidR="00CE26D5" w:rsidRPr="00CE26D5" w:rsidRDefault="00CE26D5" w:rsidP="00CE26D5">
            <w:pPr>
              <w:jc w:val="center"/>
              <w:rPr>
                <w:sz w:val="24"/>
              </w:rPr>
            </w:pPr>
            <w:r w:rsidRPr="00CE26D5">
              <w:rPr>
                <w:sz w:val="24"/>
              </w:rPr>
              <w:t>Фидер №4 от ПС Гордино</w:t>
            </w:r>
          </w:p>
        </w:tc>
      </w:tr>
      <w:tr w:rsidR="00CE26D5" w:rsidRPr="00CE26D5" w14:paraId="35AFF2D9" w14:textId="77777777" w:rsidTr="00CE26D5">
        <w:trPr>
          <w:trHeight w:val="135"/>
          <w:jc w:val="center"/>
        </w:trPr>
        <w:tc>
          <w:tcPr>
            <w:tcW w:w="949" w:type="dxa"/>
            <w:tcBorders>
              <w:top w:val="single" w:sz="4" w:space="0" w:color="auto"/>
              <w:bottom w:val="single" w:sz="4" w:space="0" w:color="auto"/>
            </w:tcBorders>
          </w:tcPr>
          <w:p w14:paraId="2EE0C7ED" w14:textId="77777777" w:rsidR="00CE26D5" w:rsidRPr="00CE26D5" w:rsidRDefault="00CE26D5" w:rsidP="00CE26D5">
            <w:pPr>
              <w:jc w:val="center"/>
              <w:rPr>
                <w:color w:val="000000" w:themeColor="text1"/>
                <w:sz w:val="24"/>
              </w:rPr>
            </w:pPr>
            <w:r w:rsidRPr="00CE26D5">
              <w:rPr>
                <w:color w:val="000000" w:themeColor="text1"/>
                <w:sz w:val="24"/>
              </w:rPr>
              <w:t>109</w:t>
            </w:r>
          </w:p>
        </w:tc>
        <w:tc>
          <w:tcPr>
            <w:tcW w:w="3150" w:type="dxa"/>
          </w:tcPr>
          <w:p w14:paraId="00629097" w14:textId="77777777" w:rsidR="00CE26D5" w:rsidRPr="00CE26D5" w:rsidRDefault="00CE26D5" w:rsidP="00CE26D5">
            <w:pPr>
              <w:jc w:val="center"/>
              <w:rPr>
                <w:sz w:val="24"/>
              </w:rPr>
            </w:pPr>
            <w:r w:rsidRPr="00CE26D5">
              <w:rPr>
                <w:sz w:val="24"/>
              </w:rPr>
              <w:t>ВЛ 0,4кВ</w:t>
            </w:r>
          </w:p>
        </w:tc>
        <w:tc>
          <w:tcPr>
            <w:tcW w:w="5245" w:type="dxa"/>
          </w:tcPr>
          <w:p w14:paraId="60519AE3" w14:textId="77777777" w:rsidR="00CE26D5" w:rsidRPr="00CE26D5" w:rsidRDefault="00CE26D5" w:rsidP="00CE26D5">
            <w:pPr>
              <w:jc w:val="center"/>
              <w:rPr>
                <w:sz w:val="24"/>
              </w:rPr>
            </w:pPr>
            <w:r w:rsidRPr="00CE26D5">
              <w:rPr>
                <w:sz w:val="24"/>
              </w:rPr>
              <w:t>Ф1 ТП Г-414 ПС Гордино</w:t>
            </w:r>
          </w:p>
        </w:tc>
      </w:tr>
      <w:tr w:rsidR="00CE26D5" w:rsidRPr="00CE26D5" w14:paraId="1B4CBC6B" w14:textId="77777777" w:rsidTr="00CE26D5">
        <w:trPr>
          <w:trHeight w:val="135"/>
          <w:jc w:val="center"/>
        </w:trPr>
        <w:tc>
          <w:tcPr>
            <w:tcW w:w="949" w:type="dxa"/>
            <w:tcBorders>
              <w:top w:val="single" w:sz="4" w:space="0" w:color="auto"/>
              <w:bottom w:val="single" w:sz="4" w:space="0" w:color="auto"/>
            </w:tcBorders>
          </w:tcPr>
          <w:p w14:paraId="3A0444C7" w14:textId="77777777" w:rsidR="00CE26D5" w:rsidRPr="00CE26D5" w:rsidRDefault="00CE26D5" w:rsidP="00CE26D5">
            <w:pPr>
              <w:jc w:val="center"/>
              <w:rPr>
                <w:color w:val="000000" w:themeColor="text1"/>
                <w:sz w:val="24"/>
              </w:rPr>
            </w:pPr>
            <w:r w:rsidRPr="00CE26D5">
              <w:rPr>
                <w:color w:val="000000" w:themeColor="text1"/>
                <w:sz w:val="24"/>
              </w:rPr>
              <w:t>110</w:t>
            </w:r>
          </w:p>
        </w:tc>
        <w:tc>
          <w:tcPr>
            <w:tcW w:w="3150" w:type="dxa"/>
          </w:tcPr>
          <w:p w14:paraId="50CF46E1" w14:textId="77777777" w:rsidR="00CE26D5" w:rsidRPr="00CE26D5" w:rsidRDefault="00CE26D5" w:rsidP="00CE26D5">
            <w:pPr>
              <w:jc w:val="center"/>
              <w:rPr>
                <w:sz w:val="24"/>
              </w:rPr>
            </w:pPr>
            <w:r w:rsidRPr="00CE26D5">
              <w:rPr>
                <w:sz w:val="24"/>
              </w:rPr>
              <w:t>ВЛ 0,4кВ</w:t>
            </w:r>
          </w:p>
        </w:tc>
        <w:tc>
          <w:tcPr>
            <w:tcW w:w="5245" w:type="dxa"/>
          </w:tcPr>
          <w:p w14:paraId="3ADF159B" w14:textId="77777777" w:rsidR="00CE26D5" w:rsidRPr="00CE26D5" w:rsidRDefault="00CE26D5" w:rsidP="00CE26D5">
            <w:pPr>
              <w:jc w:val="center"/>
              <w:rPr>
                <w:sz w:val="24"/>
              </w:rPr>
            </w:pPr>
            <w:r w:rsidRPr="00CE26D5">
              <w:rPr>
                <w:sz w:val="24"/>
              </w:rPr>
              <w:t>Ф1 ТП Г-406 ПС Гордино</w:t>
            </w:r>
          </w:p>
        </w:tc>
      </w:tr>
      <w:tr w:rsidR="00CE26D5" w:rsidRPr="00CE26D5" w14:paraId="11881784" w14:textId="77777777" w:rsidTr="00CE26D5">
        <w:trPr>
          <w:trHeight w:val="135"/>
          <w:jc w:val="center"/>
        </w:trPr>
        <w:tc>
          <w:tcPr>
            <w:tcW w:w="949" w:type="dxa"/>
            <w:tcBorders>
              <w:top w:val="single" w:sz="4" w:space="0" w:color="auto"/>
              <w:bottom w:val="single" w:sz="4" w:space="0" w:color="auto"/>
            </w:tcBorders>
          </w:tcPr>
          <w:p w14:paraId="69E517EE" w14:textId="77777777" w:rsidR="00CE26D5" w:rsidRPr="00CE26D5" w:rsidRDefault="00CE26D5" w:rsidP="00CE26D5">
            <w:pPr>
              <w:jc w:val="center"/>
              <w:rPr>
                <w:color w:val="000000" w:themeColor="text1"/>
                <w:sz w:val="24"/>
              </w:rPr>
            </w:pPr>
            <w:r w:rsidRPr="00CE26D5">
              <w:rPr>
                <w:color w:val="000000" w:themeColor="text1"/>
                <w:sz w:val="24"/>
              </w:rPr>
              <w:t>111</w:t>
            </w:r>
          </w:p>
        </w:tc>
        <w:tc>
          <w:tcPr>
            <w:tcW w:w="3150" w:type="dxa"/>
          </w:tcPr>
          <w:p w14:paraId="14D3F51B" w14:textId="77777777" w:rsidR="00CE26D5" w:rsidRPr="00CE26D5" w:rsidRDefault="00CE26D5" w:rsidP="00CE26D5">
            <w:pPr>
              <w:jc w:val="center"/>
              <w:rPr>
                <w:sz w:val="24"/>
              </w:rPr>
            </w:pPr>
            <w:r w:rsidRPr="00CE26D5">
              <w:rPr>
                <w:sz w:val="24"/>
              </w:rPr>
              <w:t>ВЛ 0,4кВ</w:t>
            </w:r>
          </w:p>
        </w:tc>
        <w:tc>
          <w:tcPr>
            <w:tcW w:w="5245" w:type="dxa"/>
          </w:tcPr>
          <w:p w14:paraId="226ED903" w14:textId="77777777" w:rsidR="00CE26D5" w:rsidRPr="00CE26D5" w:rsidRDefault="00CE26D5" w:rsidP="00CE26D5">
            <w:pPr>
              <w:jc w:val="center"/>
              <w:rPr>
                <w:sz w:val="24"/>
              </w:rPr>
            </w:pPr>
            <w:r w:rsidRPr="00CE26D5">
              <w:rPr>
                <w:sz w:val="24"/>
              </w:rPr>
              <w:t>Ф1 ТП Г-208 ПС Гордино</w:t>
            </w:r>
          </w:p>
        </w:tc>
      </w:tr>
      <w:tr w:rsidR="00CE26D5" w:rsidRPr="00CE26D5" w14:paraId="2189D3B7" w14:textId="77777777" w:rsidTr="00CE26D5">
        <w:trPr>
          <w:trHeight w:val="135"/>
          <w:jc w:val="center"/>
        </w:trPr>
        <w:tc>
          <w:tcPr>
            <w:tcW w:w="949" w:type="dxa"/>
            <w:tcBorders>
              <w:top w:val="single" w:sz="4" w:space="0" w:color="auto"/>
              <w:bottom w:val="single" w:sz="4" w:space="0" w:color="auto"/>
            </w:tcBorders>
          </w:tcPr>
          <w:p w14:paraId="2CFAEB1C" w14:textId="77777777" w:rsidR="00CE26D5" w:rsidRPr="00CE26D5" w:rsidRDefault="00CE26D5" w:rsidP="00CE26D5">
            <w:pPr>
              <w:jc w:val="center"/>
              <w:rPr>
                <w:color w:val="000000" w:themeColor="text1"/>
                <w:sz w:val="24"/>
              </w:rPr>
            </w:pPr>
            <w:r w:rsidRPr="00CE26D5">
              <w:rPr>
                <w:color w:val="000000" w:themeColor="text1"/>
                <w:sz w:val="24"/>
              </w:rPr>
              <w:t>112</w:t>
            </w:r>
          </w:p>
        </w:tc>
        <w:tc>
          <w:tcPr>
            <w:tcW w:w="3150" w:type="dxa"/>
          </w:tcPr>
          <w:p w14:paraId="311A67F1" w14:textId="77777777" w:rsidR="00CE26D5" w:rsidRPr="00CE26D5" w:rsidRDefault="00CE26D5" w:rsidP="00CE26D5">
            <w:pPr>
              <w:jc w:val="center"/>
              <w:rPr>
                <w:sz w:val="24"/>
              </w:rPr>
            </w:pPr>
            <w:r w:rsidRPr="00CE26D5">
              <w:rPr>
                <w:sz w:val="24"/>
              </w:rPr>
              <w:t>ВЛ 0,4кВ</w:t>
            </w:r>
          </w:p>
        </w:tc>
        <w:tc>
          <w:tcPr>
            <w:tcW w:w="5245" w:type="dxa"/>
          </w:tcPr>
          <w:p w14:paraId="5D124910" w14:textId="77777777" w:rsidR="00CE26D5" w:rsidRPr="00CE26D5" w:rsidRDefault="00CE26D5" w:rsidP="00CE26D5">
            <w:pPr>
              <w:jc w:val="center"/>
              <w:rPr>
                <w:sz w:val="24"/>
              </w:rPr>
            </w:pPr>
            <w:r w:rsidRPr="00CE26D5">
              <w:rPr>
                <w:sz w:val="24"/>
              </w:rPr>
              <w:t>Ф1 ТП Г-205 ПС Гордино</w:t>
            </w:r>
          </w:p>
        </w:tc>
      </w:tr>
      <w:tr w:rsidR="00CE26D5" w:rsidRPr="00CE26D5" w14:paraId="34962548" w14:textId="77777777" w:rsidTr="00CE26D5">
        <w:trPr>
          <w:trHeight w:val="135"/>
          <w:jc w:val="center"/>
        </w:trPr>
        <w:tc>
          <w:tcPr>
            <w:tcW w:w="949" w:type="dxa"/>
            <w:tcBorders>
              <w:top w:val="single" w:sz="4" w:space="0" w:color="auto"/>
              <w:bottom w:val="single" w:sz="4" w:space="0" w:color="auto"/>
            </w:tcBorders>
          </w:tcPr>
          <w:p w14:paraId="3F8BD258" w14:textId="77777777" w:rsidR="00CE26D5" w:rsidRPr="00CE26D5" w:rsidRDefault="00CE26D5" w:rsidP="00CE26D5">
            <w:pPr>
              <w:jc w:val="center"/>
              <w:rPr>
                <w:color w:val="000000" w:themeColor="text1"/>
                <w:sz w:val="24"/>
              </w:rPr>
            </w:pPr>
            <w:r w:rsidRPr="00CE26D5">
              <w:rPr>
                <w:color w:val="000000" w:themeColor="text1"/>
                <w:sz w:val="24"/>
              </w:rPr>
              <w:t>113</w:t>
            </w:r>
          </w:p>
        </w:tc>
        <w:tc>
          <w:tcPr>
            <w:tcW w:w="3150" w:type="dxa"/>
          </w:tcPr>
          <w:p w14:paraId="72116304" w14:textId="77777777" w:rsidR="00CE26D5" w:rsidRPr="00CE26D5" w:rsidRDefault="00CE26D5" w:rsidP="00CE26D5">
            <w:pPr>
              <w:jc w:val="center"/>
              <w:rPr>
                <w:sz w:val="24"/>
              </w:rPr>
            </w:pPr>
            <w:r w:rsidRPr="00CE26D5">
              <w:rPr>
                <w:sz w:val="24"/>
              </w:rPr>
              <w:t>ВЛ 0,4кВ</w:t>
            </w:r>
          </w:p>
        </w:tc>
        <w:tc>
          <w:tcPr>
            <w:tcW w:w="5245" w:type="dxa"/>
          </w:tcPr>
          <w:p w14:paraId="2010839F" w14:textId="77777777" w:rsidR="00CE26D5" w:rsidRPr="00CE26D5" w:rsidRDefault="00CE26D5" w:rsidP="00CE26D5">
            <w:pPr>
              <w:jc w:val="center"/>
              <w:rPr>
                <w:sz w:val="24"/>
              </w:rPr>
            </w:pPr>
            <w:r w:rsidRPr="00CE26D5">
              <w:rPr>
                <w:sz w:val="24"/>
              </w:rPr>
              <w:t>Ф2 ТП Г-203 ПС Гордино</w:t>
            </w:r>
          </w:p>
        </w:tc>
      </w:tr>
      <w:tr w:rsidR="00CE26D5" w:rsidRPr="00CE26D5" w14:paraId="023F7E0F" w14:textId="77777777" w:rsidTr="00CE26D5">
        <w:trPr>
          <w:trHeight w:val="135"/>
          <w:jc w:val="center"/>
        </w:trPr>
        <w:tc>
          <w:tcPr>
            <w:tcW w:w="949" w:type="dxa"/>
            <w:tcBorders>
              <w:top w:val="single" w:sz="4" w:space="0" w:color="auto"/>
              <w:bottom w:val="single" w:sz="4" w:space="0" w:color="auto"/>
            </w:tcBorders>
          </w:tcPr>
          <w:p w14:paraId="7F210FAC" w14:textId="77777777" w:rsidR="00CE26D5" w:rsidRPr="00CE26D5" w:rsidRDefault="00CE26D5" w:rsidP="00CE26D5">
            <w:pPr>
              <w:jc w:val="center"/>
              <w:rPr>
                <w:color w:val="000000" w:themeColor="text1"/>
                <w:sz w:val="24"/>
              </w:rPr>
            </w:pPr>
            <w:r w:rsidRPr="00CE26D5">
              <w:rPr>
                <w:color w:val="000000" w:themeColor="text1"/>
                <w:sz w:val="24"/>
              </w:rPr>
              <w:t>114</w:t>
            </w:r>
          </w:p>
        </w:tc>
        <w:tc>
          <w:tcPr>
            <w:tcW w:w="3150" w:type="dxa"/>
          </w:tcPr>
          <w:p w14:paraId="3263357E" w14:textId="77777777" w:rsidR="00CE26D5" w:rsidRPr="00CE26D5" w:rsidRDefault="00CE26D5" w:rsidP="00CE26D5">
            <w:pPr>
              <w:jc w:val="center"/>
              <w:rPr>
                <w:sz w:val="24"/>
              </w:rPr>
            </w:pPr>
            <w:r w:rsidRPr="00CE26D5">
              <w:rPr>
                <w:sz w:val="24"/>
              </w:rPr>
              <w:t>ВЛ 0,4кВ</w:t>
            </w:r>
          </w:p>
        </w:tc>
        <w:tc>
          <w:tcPr>
            <w:tcW w:w="5245" w:type="dxa"/>
          </w:tcPr>
          <w:p w14:paraId="2307EDEE" w14:textId="77777777" w:rsidR="00CE26D5" w:rsidRPr="00CE26D5" w:rsidRDefault="00CE26D5" w:rsidP="00CE26D5">
            <w:pPr>
              <w:jc w:val="center"/>
              <w:rPr>
                <w:sz w:val="24"/>
              </w:rPr>
            </w:pPr>
            <w:r w:rsidRPr="00CE26D5">
              <w:rPr>
                <w:sz w:val="24"/>
              </w:rPr>
              <w:t>Ф1 ТП Г-203 ПС Гордино</w:t>
            </w:r>
          </w:p>
        </w:tc>
      </w:tr>
      <w:tr w:rsidR="00CE26D5" w:rsidRPr="00CE26D5" w14:paraId="4E215CFD" w14:textId="77777777" w:rsidTr="00CE26D5">
        <w:trPr>
          <w:trHeight w:val="135"/>
          <w:jc w:val="center"/>
        </w:trPr>
        <w:tc>
          <w:tcPr>
            <w:tcW w:w="949" w:type="dxa"/>
            <w:tcBorders>
              <w:top w:val="single" w:sz="4" w:space="0" w:color="auto"/>
              <w:bottom w:val="single" w:sz="4" w:space="0" w:color="auto"/>
            </w:tcBorders>
          </w:tcPr>
          <w:p w14:paraId="58D3BA92" w14:textId="77777777" w:rsidR="00CE26D5" w:rsidRPr="00CE26D5" w:rsidRDefault="00CE26D5" w:rsidP="00CE26D5">
            <w:pPr>
              <w:jc w:val="center"/>
              <w:rPr>
                <w:color w:val="000000" w:themeColor="text1"/>
                <w:sz w:val="24"/>
              </w:rPr>
            </w:pPr>
            <w:r w:rsidRPr="00CE26D5">
              <w:rPr>
                <w:color w:val="000000" w:themeColor="text1"/>
                <w:sz w:val="24"/>
              </w:rPr>
              <w:t>115</w:t>
            </w:r>
          </w:p>
        </w:tc>
        <w:tc>
          <w:tcPr>
            <w:tcW w:w="3150" w:type="dxa"/>
          </w:tcPr>
          <w:p w14:paraId="4DA96AED" w14:textId="77777777" w:rsidR="00CE26D5" w:rsidRPr="00CE26D5" w:rsidRDefault="00CE26D5" w:rsidP="00CE26D5">
            <w:pPr>
              <w:jc w:val="center"/>
              <w:rPr>
                <w:sz w:val="24"/>
              </w:rPr>
            </w:pPr>
            <w:r w:rsidRPr="00CE26D5">
              <w:rPr>
                <w:sz w:val="24"/>
              </w:rPr>
              <w:t>ВЛ 0,4кВ</w:t>
            </w:r>
          </w:p>
        </w:tc>
        <w:tc>
          <w:tcPr>
            <w:tcW w:w="5245" w:type="dxa"/>
          </w:tcPr>
          <w:p w14:paraId="7777E88D" w14:textId="77777777" w:rsidR="00CE26D5" w:rsidRPr="00CE26D5" w:rsidRDefault="00CE26D5" w:rsidP="00CE26D5">
            <w:pPr>
              <w:jc w:val="center"/>
              <w:rPr>
                <w:sz w:val="24"/>
              </w:rPr>
            </w:pPr>
            <w:r w:rsidRPr="00CE26D5">
              <w:rPr>
                <w:sz w:val="24"/>
              </w:rPr>
              <w:t>Ф1 ТП Г-202 ПС Гордино</w:t>
            </w:r>
          </w:p>
        </w:tc>
      </w:tr>
    </w:tbl>
    <w:p w14:paraId="70F921CF" w14:textId="77777777" w:rsidR="00CE26D5" w:rsidRPr="00CE26D5" w:rsidRDefault="00CE26D5" w:rsidP="00CE26D5">
      <w:pPr>
        <w:rPr>
          <w:color w:val="FF0000"/>
        </w:rPr>
      </w:pPr>
    </w:p>
    <w:p w14:paraId="2093027B" w14:textId="77777777" w:rsidR="00CE26D5" w:rsidRPr="00CE26D5" w:rsidRDefault="00CE26D5" w:rsidP="00CE26D5">
      <w:pPr>
        <w:ind w:firstLine="709"/>
        <w:rPr>
          <w:color w:val="000000" w:themeColor="text1"/>
        </w:rPr>
      </w:pPr>
      <w:r w:rsidRPr="00CE26D5">
        <w:rPr>
          <w:color w:val="000000" w:themeColor="text1"/>
        </w:rPr>
        <w:t>Схемой территориального планирования Российской Федерации в области энергетики на территории Афанасьевского муниципального округа не предусматриваются мероприятия по развитию электроэнергетики.</w:t>
      </w:r>
    </w:p>
    <w:p w14:paraId="42D2DAF6" w14:textId="77777777" w:rsidR="00CE26D5" w:rsidRPr="00CE26D5" w:rsidRDefault="00CE26D5" w:rsidP="00CE26D5">
      <w:pPr>
        <w:ind w:firstLine="709"/>
        <w:rPr>
          <w:b/>
          <w:color w:val="000000" w:themeColor="text1"/>
        </w:rPr>
      </w:pPr>
      <w:r w:rsidRPr="00CE26D5">
        <w:rPr>
          <w:b/>
          <w:color w:val="000000" w:themeColor="text1"/>
        </w:rPr>
        <w:t>Связь</w:t>
      </w:r>
    </w:p>
    <w:p w14:paraId="2E26E4A3" w14:textId="77777777" w:rsidR="00CE26D5" w:rsidRPr="00CE26D5" w:rsidRDefault="00CE26D5" w:rsidP="00CE26D5">
      <w:pPr>
        <w:ind w:firstLine="709"/>
        <w:rPr>
          <w:b/>
          <w:color w:val="000000" w:themeColor="text1"/>
        </w:rPr>
      </w:pPr>
      <w:r w:rsidRPr="00CE26D5">
        <w:rPr>
          <w:color w:val="000000" w:themeColor="text1"/>
        </w:rPr>
        <w:t>Существующее положение по сведениям администрации Афанасьевского муниципального округа в области связи.</w:t>
      </w:r>
    </w:p>
    <w:p w14:paraId="251E0FD1" w14:textId="77777777" w:rsidR="00CE26D5" w:rsidRPr="00CE26D5" w:rsidRDefault="00CE26D5" w:rsidP="00CE26D5">
      <w:pPr>
        <w:ind w:firstLine="709"/>
        <w:rPr>
          <w:color w:val="000000" w:themeColor="text1"/>
        </w:rPr>
      </w:pPr>
      <w:r w:rsidRPr="00CE26D5">
        <w:rPr>
          <w:color w:val="000000" w:themeColor="text1"/>
        </w:rPr>
        <w:t>Система фиксированной связи</w:t>
      </w:r>
    </w:p>
    <w:p w14:paraId="0D518D29" w14:textId="77777777" w:rsidR="00CE26D5" w:rsidRPr="00CE26D5" w:rsidRDefault="00CE26D5" w:rsidP="00CE26D5">
      <w:pPr>
        <w:ind w:firstLine="709"/>
        <w:rPr>
          <w:color w:val="000000" w:themeColor="text1"/>
        </w:rPr>
      </w:pPr>
      <w:r w:rsidRPr="00CE26D5">
        <w:rPr>
          <w:color w:val="000000" w:themeColor="text1"/>
        </w:rPr>
        <w:t xml:space="preserve">В настоящее время на территории Афанасьевского муниципального округа расположены комплексная трансформаторная подстанция для питания базовой станции сотовой связи и две опоры ВЛ-10кВ. Данные объекты связи эксплуатируются ООО «БИК». </w:t>
      </w:r>
    </w:p>
    <w:p w14:paraId="0CA11545" w14:textId="77777777" w:rsidR="00CE26D5" w:rsidRPr="00CE26D5" w:rsidRDefault="00CE26D5" w:rsidP="00CE26D5">
      <w:pPr>
        <w:ind w:firstLine="709"/>
        <w:rPr>
          <w:color w:val="000000" w:themeColor="text1"/>
        </w:rPr>
      </w:pPr>
      <w:r w:rsidRPr="00CE26D5">
        <w:rPr>
          <w:color w:val="000000" w:themeColor="text1"/>
        </w:rPr>
        <w:t xml:space="preserve"> В пгт Афанасьево расположен узел связи. Автоматическое телефонные станции (далее-АТС) в округе расположены в с. Бисерово, п. Бор, с. Гордино, с. Георгиево, д. Ромаши, д. Лаврушата, п. Лытка, с. Пашино. Эксплуатирующей эти объекты является ПАО «Ростелеком». Межпоселковая связь организована по ВОЛС.</w:t>
      </w:r>
    </w:p>
    <w:p w14:paraId="1AB9B476" w14:textId="77777777" w:rsidR="00CE26D5" w:rsidRPr="00CE26D5" w:rsidRDefault="00CE26D5" w:rsidP="00CE26D5">
      <w:pPr>
        <w:ind w:firstLine="709"/>
        <w:rPr>
          <w:color w:val="000000" w:themeColor="text1"/>
        </w:rPr>
      </w:pPr>
      <w:r w:rsidRPr="00CE26D5">
        <w:rPr>
          <w:color w:val="000000" w:themeColor="text1"/>
        </w:rPr>
        <w:t>Услуги сотовой подвижной связи</w:t>
      </w:r>
    </w:p>
    <w:p w14:paraId="614CD5C7" w14:textId="77777777" w:rsidR="00CE26D5" w:rsidRPr="00CE26D5" w:rsidRDefault="00CE26D5" w:rsidP="00CE26D5">
      <w:pPr>
        <w:ind w:firstLine="709"/>
        <w:rPr>
          <w:color w:val="000000" w:themeColor="text1"/>
        </w:rPr>
      </w:pPr>
      <w:r w:rsidRPr="00CE26D5">
        <w:rPr>
          <w:color w:val="000000" w:themeColor="text1"/>
        </w:rPr>
        <w:t>В настоящее время на территории Афанасьевского муниципального округа активно развиваются сети сотовой подвижной связи, представляя абонентам местную, междугородную и международную связь. Услуги мобильной связи предоставляют следующие операторы сети сотовой подвижной связи: ПАО «Вымпел-Коммуникации»; ПАО «Мобильные ТелеСистемы»; ПАО «Мегафон».</w:t>
      </w:r>
    </w:p>
    <w:p w14:paraId="5BB21500" w14:textId="77777777" w:rsidR="00CE26D5" w:rsidRPr="00CE26D5" w:rsidRDefault="00CE26D5" w:rsidP="00CE26D5">
      <w:pPr>
        <w:ind w:firstLine="709"/>
        <w:rPr>
          <w:color w:val="000000" w:themeColor="text1"/>
        </w:rPr>
      </w:pPr>
      <w:r w:rsidRPr="00CE26D5">
        <w:rPr>
          <w:color w:val="000000" w:themeColor="text1"/>
        </w:rPr>
        <w:t>Системы телевидения и радиовещания</w:t>
      </w:r>
    </w:p>
    <w:p w14:paraId="59DC7571" w14:textId="77777777" w:rsidR="00CE26D5" w:rsidRPr="00CE26D5" w:rsidRDefault="00CE26D5" w:rsidP="00CE26D5">
      <w:pPr>
        <w:ind w:firstLine="709"/>
        <w:rPr>
          <w:color w:val="FF0000"/>
        </w:rPr>
      </w:pPr>
      <w:r w:rsidRPr="00CE26D5">
        <w:rPr>
          <w:color w:val="000000" w:themeColor="text1"/>
        </w:rPr>
        <w:t xml:space="preserve">На территории Афанасьевского муниципального округа обеспечивается проводное теле- и радиовещание. Федеральное государственное унитарное предприятие «Российская телевизионная и радиовещательная сеть» (РТРС) обеспечивает распространение общероссийских радиоканалов. </w:t>
      </w:r>
    </w:p>
    <w:p w14:paraId="79926516" w14:textId="77777777" w:rsidR="00CE26D5" w:rsidRPr="00CE26D5" w:rsidRDefault="00CE26D5" w:rsidP="00CE26D5">
      <w:pPr>
        <w:ind w:firstLine="709"/>
        <w:rPr>
          <w:color w:val="000000" w:themeColor="text1"/>
        </w:rPr>
      </w:pPr>
      <w:r w:rsidRPr="00CE26D5">
        <w:rPr>
          <w:color w:val="000000" w:themeColor="text1"/>
        </w:rPr>
        <w:t>Многофункциональные центры (МФЦ)</w:t>
      </w:r>
    </w:p>
    <w:p w14:paraId="003CF28F" w14:textId="77777777" w:rsidR="00CE26D5" w:rsidRPr="00CE26D5" w:rsidRDefault="00CE26D5" w:rsidP="00CE26D5">
      <w:pPr>
        <w:ind w:firstLine="709"/>
        <w:rPr>
          <w:color w:val="000000" w:themeColor="text1"/>
        </w:rPr>
      </w:pPr>
      <w:r w:rsidRPr="00CE26D5">
        <w:rPr>
          <w:color w:val="000000" w:themeColor="text1"/>
        </w:rPr>
        <w:t xml:space="preserve">На сегодняшний день МФЦ организует предоставление услуг в сфере социальной защиты населения, налогообложения физических лиц, оформления объектов недвижимости, защиты прав потребителей и благополучия человека, регистрационного учета граждан, защиты прав граждан в сфере трудовых отношений и прочее. </w:t>
      </w:r>
    </w:p>
    <w:p w14:paraId="3D320B47" w14:textId="77777777" w:rsidR="00CE26D5" w:rsidRPr="00CE26D5" w:rsidRDefault="00CE26D5" w:rsidP="00CE26D5">
      <w:pPr>
        <w:ind w:firstLine="709"/>
        <w:rPr>
          <w:color w:val="000000" w:themeColor="text1"/>
        </w:rPr>
      </w:pPr>
      <w:r w:rsidRPr="00CE26D5">
        <w:rPr>
          <w:color w:val="000000" w:themeColor="text1"/>
        </w:rPr>
        <w:t>Территориальную доступность получения услуг по принципу «одного окна» обеспечивают территориально обособленные структурные подразделения многофункциональных центров «Мои документы» (ТОСП МФЦ).</w:t>
      </w:r>
    </w:p>
    <w:p w14:paraId="43E76688" w14:textId="77777777" w:rsidR="00CE26D5" w:rsidRPr="00CE26D5" w:rsidRDefault="00CE26D5" w:rsidP="00CE26D5">
      <w:pPr>
        <w:ind w:firstLine="709"/>
        <w:rPr>
          <w:color w:val="000000" w:themeColor="text1"/>
        </w:rPr>
      </w:pPr>
      <w:r w:rsidRPr="00CE26D5">
        <w:rPr>
          <w:color w:val="000000" w:themeColor="text1"/>
        </w:rPr>
        <w:t>В округе территориальный отдел МФЦ по Афанасьевскому округу КОГАУ «Многофункциональный центр предоставления государственных и муниципальных услуг расположен по адресу: Кировская область, Афанасьевский м.о., пгт Афанасьево, ул. Красных Партизан, д.3.</w:t>
      </w:r>
    </w:p>
    <w:p w14:paraId="1F553910" w14:textId="77777777" w:rsidR="00CE26D5" w:rsidRPr="00CE26D5" w:rsidRDefault="00CE26D5" w:rsidP="00CE26D5">
      <w:pPr>
        <w:ind w:firstLine="709"/>
        <w:rPr>
          <w:color w:val="000000" w:themeColor="text1"/>
        </w:rPr>
      </w:pPr>
      <w:r w:rsidRPr="00CE26D5">
        <w:rPr>
          <w:color w:val="000000" w:themeColor="text1"/>
        </w:rPr>
        <w:t>Почтовая связь</w:t>
      </w:r>
    </w:p>
    <w:p w14:paraId="237AE37F" w14:textId="77777777" w:rsidR="00CE26D5" w:rsidRPr="00CE26D5" w:rsidRDefault="00CE26D5" w:rsidP="00CE26D5">
      <w:pPr>
        <w:ind w:firstLine="709"/>
        <w:rPr>
          <w:color w:val="000000" w:themeColor="text1"/>
        </w:rPr>
      </w:pPr>
      <w:r w:rsidRPr="00CE26D5">
        <w:rPr>
          <w:color w:val="000000" w:themeColor="text1"/>
        </w:rPr>
        <w:t>Услуги почтовой связи на территории населенных пунктов предоставляет Управление федеральной почтовой связи Кировской области – филиал федерального государственного унитарного предприятия «Почта России» (далее - ФГУП «Почта России»). Перечень почтовых отделений представлен в таблице 5.68</w:t>
      </w:r>
    </w:p>
    <w:p w14:paraId="3C7639F5" w14:textId="77777777" w:rsidR="00CE26D5" w:rsidRPr="00CE26D5" w:rsidRDefault="00CE26D5" w:rsidP="00CE26D5">
      <w:pPr>
        <w:ind w:firstLine="709"/>
        <w:rPr>
          <w:color w:val="FF0000"/>
        </w:rPr>
      </w:pPr>
      <w:r w:rsidRPr="00CE26D5">
        <w:rPr>
          <w:color w:val="000000" w:themeColor="text1"/>
        </w:rPr>
        <w:t xml:space="preserve">Таблица 2.3.11.3.  Перечень отделений почтовой связи УФПС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8"/>
        <w:gridCol w:w="2556"/>
        <w:gridCol w:w="6180"/>
      </w:tblGrid>
      <w:tr w:rsidR="00CE26D5" w:rsidRPr="00CE26D5" w14:paraId="6EE33E08" w14:textId="77777777" w:rsidTr="00CE26D5">
        <w:trPr>
          <w:trHeight w:val="465"/>
          <w:tblHeader/>
          <w:jc w:val="center"/>
        </w:trPr>
        <w:tc>
          <w:tcPr>
            <w:tcW w:w="6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9A3609" w14:textId="77777777" w:rsidR="00CE26D5" w:rsidRPr="00CE26D5" w:rsidRDefault="00CE26D5" w:rsidP="00CE26D5">
            <w:pPr>
              <w:jc w:val="center"/>
              <w:rPr>
                <w:color w:val="000000" w:themeColor="text1"/>
                <w:sz w:val="24"/>
              </w:rPr>
            </w:pPr>
            <w:r w:rsidRPr="00CE26D5">
              <w:rPr>
                <w:color w:val="000000" w:themeColor="text1"/>
                <w:sz w:val="24"/>
              </w:rPr>
              <w:t>№ п/п</w:t>
            </w:r>
          </w:p>
        </w:tc>
        <w:tc>
          <w:tcPr>
            <w:tcW w:w="25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17BC6E" w14:textId="77777777" w:rsidR="00CE26D5" w:rsidRPr="00CE26D5" w:rsidRDefault="00CE26D5" w:rsidP="00CE26D5">
            <w:pPr>
              <w:jc w:val="center"/>
              <w:rPr>
                <w:color w:val="000000" w:themeColor="text1"/>
                <w:sz w:val="24"/>
              </w:rPr>
            </w:pPr>
            <w:r w:rsidRPr="00CE26D5">
              <w:rPr>
                <w:color w:val="000000" w:themeColor="text1"/>
                <w:sz w:val="24"/>
              </w:rPr>
              <w:t>Индекс отделения почтовой связи</w:t>
            </w:r>
          </w:p>
        </w:tc>
        <w:tc>
          <w:tcPr>
            <w:tcW w:w="6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A4948A" w14:textId="77777777" w:rsidR="00CE26D5" w:rsidRPr="00CE26D5" w:rsidRDefault="00CE26D5" w:rsidP="00CE26D5">
            <w:pPr>
              <w:jc w:val="center"/>
              <w:rPr>
                <w:color w:val="000000" w:themeColor="text1"/>
                <w:sz w:val="24"/>
              </w:rPr>
            </w:pPr>
            <w:r w:rsidRPr="00CE26D5">
              <w:rPr>
                <w:color w:val="000000" w:themeColor="text1"/>
                <w:sz w:val="24"/>
              </w:rPr>
              <w:t>Отделения почтовой связи</w:t>
            </w:r>
          </w:p>
        </w:tc>
      </w:tr>
      <w:tr w:rsidR="00CE26D5" w:rsidRPr="00CE26D5" w14:paraId="1E3A095A" w14:textId="77777777" w:rsidTr="00CE26D5">
        <w:trPr>
          <w:trHeight w:val="206"/>
          <w:jc w:val="center"/>
        </w:trPr>
        <w:tc>
          <w:tcPr>
            <w:tcW w:w="608" w:type="dxa"/>
            <w:tcBorders>
              <w:top w:val="single" w:sz="4" w:space="0" w:color="auto"/>
              <w:left w:val="single" w:sz="4" w:space="0" w:color="auto"/>
              <w:bottom w:val="single" w:sz="4" w:space="0" w:color="auto"/>
              <w:right w:val="single" w:sz="4" w:space="0" w:color="auto"/>
            </w:tcBorders>
            <w:hideMark/>
          </w:tcPr>
          <w:p w14:paraId="1ECFB930" w14:textId="77777777" w:rsidR="00CE26D5" w:rsidRPr="00CE26D5" w:rsidRDefault="00CE26D5" w:rsidP="00CE26D5">
            <w:pPr>
              <w:jc w:val="center"/>
              <w:rPr>
                <w:color w:val="000000" w:themeColor="text1"/>
                <w:sz w:val="24"/>
              </w:rPr>
            </w:pPr>
            <w:r w:rsidRPr="00CE26D5">
              <w:rPr>
                <w:color w:val="000000" w:themeColor="text1"/>
                <w:sz w:val="24"/>
              </w:rPr>
              <w:t>1</w:t>
            </w:r>
          </w:p>
        </w:tc>
        <w:tc>
          <w:tcPr>
            <w:tcW w:w="2556" w:type="dxa"/>
            <w:tcBorders>
              <w:top w:val="single" w:sz="4" w:space="0" w:color="auto"/>
              <w:left w:val="single" w:sz="4" w:space="0" w:color="auto"/>
              <w:bottom w:val="single" w:sz="4" w:space="0" w:color="auto"/>
              <w:right w:val="single" w:sz="4" w:space="0" w:color="auto"/>
            </w:tcBorders>
          </w:tcPr>
          <w:p w14:paraId="220018B7" w14:textId="77777777" w:rsidR="00CE26D5" w:rsidRPr="00CE26D5" w:rsidRDefault="00CE26D5" w:rsidP="00CE26D5">
            <w:pPr>
              <w:jc w:val="center"/>
              <w:rPr>
                <w:color w:val="000000" w:themeColor="text1"/>
                <w:sz w:val="24"/>
              </w:rPr>
            </w:pPr>
            <w:r w:rsidRPr="00CE26D5">
              <w:rPr>
                <w:color w:val="000000" w:themeColor="text1"/>
                <w:sz w:val="24"/>
              </w:rPr>
              <w:t>613060</w:t>
            </w:r>
          </w:p>
        </w:tc>
        <w:tc>
          <w:tcPr>
            <w:tcW w:w="6180" w:type="dxa"/>
            <w:tcBorders>
              <w:top w:val="single" w:sz="4" w:space="0" w:color="auto"/>
              <w:left w:val="single" w:sz="4" w:space="0" w:color="auto"/>
              <w:bottom w:val="single" w:sz="4" w:space="0" w:color="auto"/>
              <w:right w:val="single" w:sz="4" w:space="0" w:color="auto"/>
            </w:tcBorders>
          </w:tcPr>
          <w:p w14:paraId="78C0F9BF" w14:textId="77777777" w:rsidR="00CE26D5" w:rsidRPr="00CE26D5" w:rsidRDefault="00CE26D5" w:rsidP="00CE26D5">
            <w:pPr>
              <w:jc w:val="center"/>
              <w:rPr>
                <w:color w:val="000000" w:themeColor="text1"/>
                <w:sz w:val="24"/>
              </w:rPr>
            </w:pPr>
            <w:r w:rsidRPr="00CE26D5">
              <w:rPr>
                <w:color w:val="000000" w:themeColor="text1"/>
                <w:sz w:val="24"/>
              </w:rPr>
              <w:t>пгт. Афанасьево, ул. Красных Партизан, 8</w:t>
            </w:r>
          </w:p>
        </w:tc>
      </w:tr>
      <w:tr w:rsidR="00CE26D5" w:rsidRPr="00CE26D5" w14:paraId="5375FDD4" w14:textId="77777777" w:rsidTr="00CE26D5">
        <w:trPr>
          <w:trHeight w:val="206"/>
          <w:jc w:val="center"/>
        </w:trPr>
        <w:tc>
          <w:tcPr>
            <w:tcW w:w="608" w:type="dxa"/>
            <w:tcBorders>
              <w:top w:val="single" w:sz="4" w:space="0" w:color="auto"/>
              <w:left w:val="single" w:sz="4" w:space="0" w:color="auto"/>
              <w:bottom w:val="single" w:sz="4" w:space="0" w:color="auto"/>
              <w:right w:val="single" w:sz="4" w:space="0" w:color="auto"/>
            </w:tcBorders>
          </w:tcPr>
          <w:p w14:paraId="33858A01" w14:textId="77777777" w:rsidR="00CE26D5" w:rsidRPr="00CE26D5" w:rsidRDefault="00CE26D5" w:rsidP="00CE26D5">
            <w:pPr>
              <w:jc w:val="center"/>
              <w:rPr>
                <w:color w:val="000000" w:themeColor="text1"/>
                <w:sz w:val="24"/>
              </w:rPr>
            </w:pPr>
            <w:r w:rsidRPr="00CE26D5">
              <w:rPr>
                <w:color w:val="000000" w:themeColor="text1"/>
                <w:sz w:val="24"/>
              </w:rPr>
              <w:t>2</w:t>
            </w:r>
          </w:p>
        </w:tc>
        <w:tc>
          <w:tcPr>
            <w:tcW w:w="2556" w:type="dxa"/>
            <w:tcBorders>
              <w:top w:val="single" w:sz="4" w:space="0" w:color="auto"/>
              <w:left w:val="single" w:sz="4" w:space="0" w:color="auto"/>
              <w:bottom w:val="single" w:sz="4" w:space="0" w:color="auto"/>
              <w:right w:val="single" w:sz="4" w:space="0" w:color="auto"/>
            </w:tcBorders>
          </w:tcPr>
          <w:p w14:paraId="250C06B5" w14:textId="77777777" w:rsidR="00CE26D5" w:rsidRPr="00CE26D5" w:rsidRDefault="00CE26D5" w:rsidP="00CE26D5">
            <w:pPr>
              <w:jc w:val="center"/>
              <w:rPr>
                <w:color w:val="000000" w:themeColor="text1"/>
                <w:sz w:val="24"/>
              </w:rPr>
            </w:pPr>
            <w:r w:rsidRPr="00CE26D5">
              <w:rPr>
                <w:color w:val="000000" w:themeColor="text1"/>
                <w:sz w:val="24"/>
              </w:rPr>
              <w:t>613085</w:t>
            </w:r>
          </w:p>
        </w:tc>
        <w:tc>
          <w:tcPr>
            <w:tcW w:w="6180" w:type="dxa"/>
            <w:tcBorders>
              <w:top w:val="single" w:sz="4" w:space="0" w:color="auto"/>
              <w:left w:val="single" w:sz="4" w:space="0" w:color="auto"/>
              <w:bottom w:val="single" w:sz="4" w:space="0" w:color="auto"/>
              <w:right w:val="single" w:sz="4" w:space="0" w:color="auto"/>
            </w:tcBorders>
          </w:tcPr>
          <w:p w14:paraId="596A0606" w14:textId="77777777" w:rsidR="00CE26D5" w:rsidRPr="00CE26D5" w:rsidRDefault="00CE26D5" w:rsidP="00CE26D5">
            <w:pPr>
              <w:jc w:val="center"/>
              <w:rPr>
                <w:color w:val="000000" w:themeColor="text1"/>
                <w:sz w:val="24"/>
              </w:rPr>
            </w:pPr>
            <w:r w:rsidRPr="00CE26D5">
              <w:rPr>
                <w:color w:val="000000" w:themeColor="text1"/>
                <w:sz w:val="24"/>
              </w:rPr>
              <w:t>д. Архипята, 32</w:t>
            </w:r>
          </w:p>
        </w:tc>
      </w:tr>
      <w:tr w:rsidR="00CE26D5" w:rsidRPr="00CE26D5" w14:paraId="681126A3" w14:textId="77777777" w:rsidTr="00CE26D5">
        <w:trPr>
          <w:trHeight w:val="206"/>
          <w:jc w:val="center"/>
        </w:trPr>
        <w:tc>
          <w:tcPr>
            <w:tcW w:w="608" w:type="dxa"/>
            <w:tcBorders>
              <w:top w:val="single" w:sz="4" w:space="0" w:color="auto"/>
              <w:left w:val="single" w:sz="4" w:space="0" w:color="auto"/>
              <w:bottom w:val="single" w:sz="4" w:space="0" w:color="auto"/>
              <w:right w:val="single" w:sz="4" w:space="0" w:color="auto"/>
            </w:tcBorders>
          </w:tcPr>
          <w:p w14:paraId="70978C33" w14:textId="77777777" w:rsidR="00CE26D5" w:rsidRPr="00CE26D5" w:rsidRDefault="00CE26D5" w:rsidP="00CE26D5">
            <w:pPr>
              <w:jc w:val="center"/>
              <w:rPr>
                <w:color w:val="000000" w:themeColor="text1"/>
                <w:sz w:val="24"/>
              </w:rPr>
            </w:pPr>
            <w:r w:rsidRPr="00CE26D5">
              <w:rPr>
                <w:color w:val="000000" w:themeColor="text1"/>
                <w:sz w:val="24"/>
              </w:rPr>
              <w:t>3</w:t>
            </w:r>
          </w:p>
        </w:tc>
        <w:tc>
          <w:tcPr>
            <w:tcW w:w="2556" w:type="dxa"/>
            <w:tcBorders>
              <w:top w:val="single" w:sz="4" w:space="0" w:color="auto"/>
              <w:left w:val="single" w:sz="4" w:space="0" w:color="auto"/>
              <w:bottom w:val="single" w:sz="4" w:space="0" w:color="auto"/>
              <w:right w:val="single" w:sz="4" w:space="0" w:color="auto"/>
            </w:tcBorders>
          </w:tcPr>
          <w:p w14:paraId="00EA66BC" w14:textId="77777777" w:rsidR="00CE26D5" w:rsidRPr="00CE26D5" w:rsidRDefault="00CE26D5" w:rsidP="00CE26D5">
            <w:pPr>
              <w:jc w:val="center"/>
              <w:rPr>
                <w:color w:val="000000" w:themeColor="text1"/>
                <w:sz w:val="24"/>
              </w:rPr>
            </w:pPr>
            <w:r w:rsidRPr="00CE26D5">
              <w:rPr>
                <w:color w:val="000000" w:themeColor="text1"/>
                <w:sz w:val="24"/>
              </w:rPr>
              <w:t>613092</w:t>
            </w:r>
          </w:p>
        </w:tc>
        <w:tc>
          <w:tcPr>
            <w:tcW w:w="6180" w:type="dxa"/>
            <w:tcBorders>
              <w:top w:val="single" w:sz="4" w:space="0" w:color="auto"/>
              <w:left w:val="single" w:sz="4" w:space="0" w:color="auto"/>
              <w:bottom w:val="single" w:sz="4" w:space="0" w:color="auto"/>
              <w:right w:val="single" w:sz="4" w:space="0" w:color="auto"/>
            </w:tcBorders>
          </w:tcPr>
          <w:p w14:paraId="3B73E47B" w14:textId="77777777" w:rsidR="00CE26D5" w:rsidRPr="00CE26D5" w:rsidRDefault="00CE26D5" w:rsidP="00CE26D5">
            <w:pPr>
              <w:jc w:val="center"/>
              <w:rPr>
                <w:color w:val="000000" w:themeColor="text1"/>
                <w:sz w:val="24"/>
              </w:rPr>
            </w:pPr>
            <w:r w:rsidRPr="00CE26D5">
              <w:rPr>
                <w:color w:val="000000" w:themeColor="text1"/>
                <w:sz w:val="24"/>
              </w:rPr>
              <w:t>д. Слобода, ул. Школьная, д.19</w:t>
            </w:r>
          </w:p>
        </w:tc>
      </w:tr>
      <w:tr w:rsidR="00CE26D5" w:rsidRPr="00CE26D5" w14:paraId="53F6E3CE" w14:textId="77777777" w:rsidTr="00CE26D5">
        <w:trPr>
          <w:trHeight w:val="206"/>
          <w:jc w:val="center"/>
        </w:trPr>
        <w:tc>
          <w:tcPr>
            <w:tcW w:w="608" w:type="dxa"/>
            <w:tcBorders>
              <w:top w:val="single" w:sz="4" w:space="0" w:color="auto"/>
              <w:left w:val="single" w:sz="4" w:space="0" w:color="auto"/>
              <w:bottom w:val="single" w:sz="4" w:space="0" w:color="auto"/>
              <w:right w:val="single" w:sz="4" w:space="0" w:color="auto"/>
            </w:tcBorders>
          </w:tcPr>
          <w:p w14:paraId="75042C5B" w14:textId="77777777" w:rsidR="00CE26D5" w:rsidRPr="00CE26D5" w:rsidRDefault="00CE26D5" w:rsidP="00CE26D5">
            <w:pPr>
              <w:jc w:val="center"/>
              <w:rPr>
                <w:color w:val="000000" w:themeColor="text1"/>
                <w:sz w:val="24"/>
              </w:rPr>
            </w:pPr>
            <w:r w:rsidRPr="00CE26D5">
              <w:rPr>
                <w:color w:val="000000" w:themeColor="text1"/>
                <w:sz w:val="24"/>
              </w:rPr>
              <w:t>4</w:t>
            </w:r>
          </w:p>
        </w:tc>
        <w:tc>
          <w:tcPr>
            <w:tcW w:w="2556" w:type="dxa"/>
            <w:tcBorders>
              <w:top w:val="single" w:sz="4" w:space="0" w:color="auto"/>
              <w:left w:val="single" w:sz="4" w:space="0" w:color="auto"/>
              <w:bottom w:val="single" w:sz="4" w:space="0" w:color="auto"/>
              <w:right w:val="single" w:sz="4" w:space="0" w:color="auto"/>
            </w:tcBorders>
          </w:tcPr>
          <w:p w14:paraId="3C26838A" w14:textId="77777777" w:rsidR="00CE26D5" w:rsidRPr="00CE26D5" w:rsidRDefault="00CE26D5" w:rsidP="00CE26D5">
            <w:pPr>
              <w:jc w:val="center"/>
              <w:rPr>
                <w:color w:val="000000" w:themeColor="text1"/>
                <w:sz w:val="24"/>
              </w:rPr>
            </w:pPr>
            <w:r w:rsidRPr="00CE26D5">
              <w:rPr>
                <w:color w:val="000000" w:themeColor="text1"/>
                <w:sz w:val="24"/>
              </w:rPr>
              <w:t>613094</w:t>
            </w:r>
          </w:p>
        </w:tc>
        <w:tc>
          <w:tcPr>
            <w:tcW w:w="6180" w:type="dxa"/>
            <w:tcBorders>
              <w:top w:val="single" w:sz="4" w:space="0" w:color="auto"/>
              <w:left w:val="single" w:sz="4" w:space="0" w:color="auto"/>
              <w:bottom w:val="single" w:sz="4" w:space="0" w:color="auto"/>
              <w:right w:val="single" w:sz="4" w:space="0" w:color="auto"/>
            </w:tcBorders>
          </w:tcPr>
          <w:p w14:paraId="2C910EF0" w14:textId="77777777" w:rsidR="00CE26D5" w:rsidRPr="00CE26D5" w:rsidRDefault="00CE26D5" w:rsidP="00CE26D5">
            <w:pPr>
              <w:jc w:val="center"/>
              <w:rPr>
                <w:color w:val="000000" w:themeColor="text1"/>
                <w:sz w:val="24"/>
              </w:rPr>
            </w:pPr>
            <w:r w:rsidRPr="00CE26D5">
              <w:rPr>
                <w:color w:val="000000" w:themeColor="text1"/>
                <w:sz w:val="24"/>
              </w:rPr>
              <w:t>с. Гордино, ул. Мира, д.41</w:t>
            </w:r>
          </w:p>
        </w:tc>
      </w:tr>
      <w:tr w:rsidR="00CE26D5" w:rsidRPr="00CE26D5" w14:paraId="73368F8B" w14:textId="77777777" w:rsidTr="00CE26D5">
        <w:trPr>
          <w:trHeight w:val="206"/>
          <w:jc w:val="center"/>
        </w:trPr>
        <w:tc>
          <w:tcPr>
            <w:tcW w:w="608" w:type="dxa"/>
            <w:tcBorders>
              <w:top w:val="single" w:sz="4" w:space="0" w:color="auto"/>
              <w:left w:val="single" w:sz="4" w:space="0" w:color="auto"/>
              <w:bottom w:val="single" w:sz="4" w:space="0" w:color="auto"/>
              <w:right w:val="single" w:sz="4" w:space="0" w:color="auto"/>
            </w:tcBorders>
          </w:tcPr>
          <w:p w14:paraId="418E2EC7" w14:textId="77777777" w:rsidR="00CE26D5" w:rsidRPr="00CE26D5" w:rsidRDefault="00CE26D5" w:rsidP="00CE26D5">
            <w:pPr>
              <w:jc w:val="center"/>
              <w:rPr>
                <w:color w:val="000000" w:themeColor="text1"/>
                <w:sz w:val="24"/>
              </w:rPr>
            </w:pPr>
            <w:r w:rsidRPr="00CE26D5">
              <w:rPr>
                <w:color w:val="000000" w:themeColor="text1"/>
                <w:sz w:val="24"/>
              </w:rPr>
              <w:t>5</w:t>
            </w:r>
          </w:p>
        </w:tc>
        <w:tc>
          <w:tcPr>
            <w:tcW w:w="2556" w:type="dxa"/>
            <w:tcBorders>
              <w:top w:val="single" w:sz="4" w:space="0" w:color="auto"/>
              <w:left w:val="single" w:sz="4" w:space="0" w:color="auto"/>
              <w:bottom w:val="single" w:sz="4" w:space="0" w:color="auto"/>
              <w:right w:val="single" w:sz="4" w:space="0" w:color="auto"/>
            </w:tcBorders>
          </w:tcPr>
          <w:p w14:paraId="06A55313" w14:textId="77777777" w:rsidR="00CE26D5" w:rsidRPr="00CE26D5" w:rsidRDefault="00CE26D5" w:rsidP="00CE26D5">
            <w:pPr>
              <w:jc w:val="center"/>
              <w:rPr>
                <w:color w:val="000000" w:themeColor="text1"/>
                <w:sz w:val="24"/>
              </w:rPr>
            </w:pPr>
            <w:r w:rsidRPr="00CE26D5">
              <w:rPr>
                <w:color w:val="000000" w:themeColor="text1"/>
                <w:sz w:val="24"/>
              </w:rPr>
              <w:t>613097</w:t>
            </w:r>
          </w:p>
        </w:tc>
        <w:tc>
          <w:tcPr>
            <w:tcW w:w="6180" w:type="dxa"/>
            <w:tcBorders>
              <w:top w:val="single" w:sz="4" w:space="0" w:color="auto"/>
              <w:left w:val="single" w:sz="4" w:space="0" w:color="auto"/>
              <w:bottom w:val="single" w:sz="4" w:space="0" w:color="auto"/>
              <w:right w:val="single" w:sz="4" w:space="0" w:color="auto"/>
            </w:tcBorders>
          </w:tcPr>
          <w:p w14:paraId="0F70BE05" w14:textId="77777777" w:rsidR="00CE26D5" w:rsidRPr="00CE26D5" w:rsidRDefault="00CE26D5" w:rsidP="00CE26D5">
            <w:pPr>
              <w:jc w:val="center"/>
              <w:rPr>
                <w:color w:val="000000" w:themeColor="text1"/>
                <w:sz w:val="24"/>
              </w:rPr>
            </w:pPr>
            <w:r w:rsidRPr="00CE26D5">
              <w:rPr>
                <w:color w:val="000000" w:themeColor="text1"/>
                <w:sz w:val="24"/>
              </w:rPr>
              <w:t>п. Лытка, ул. Школьная, д.16</w:t>
            </w:r>
          </w:p>
        </w:tc>
      </w:tr>
      <w:tr w:rsidR="00CE26D5" w:rsidRPr="00CE26D5" w14:paraId="105AC86A" w14:textId="77777777" w:rsidTr="00CE26D5">
        <w:trPr>
          <w:trHeight w:val="206"/>
          <w:jc w:val="center"/>
        </w:trPr>
        <w:tc>
          <w:tcPr>
            <w:tcW w:w="608" w:type="dxa"/>
            <w:tcBorders>
              <w:top w:val="single" w:sz="4" w:space="0" w:color="auto"/>
              <w:left w:val="single" w:sz="4" w:space="0" w:color="auto"/>
              <w:bottom w:val="single" w:sz="4" w:space="0" w:color="auto"/>
              <w:right w:val="single" w:sz="4" w:space="0" w:color="auto"/>
            </w:tcBorders>
          </w:tcPr>
          <w:p w14:paraId="0F2DBD83" w14:textId="77777777" w:rsidR="00CE26D5" w:rsidRPr="00CE26D5" w:rsidRDefault="00CE26D5" w:rsidP="00CE26D5">
            <w:pPr>
              <w:jc w:val="center"/>
              <w:rPr>
                <w:color w:val="000000" w:themeColor="text1"/>
                <w:sz w:val="24"/>
              </w:rPr>
            </w:pPr>
            <w:r w:rsidRPr="00CE26D5">
              <w:rPr>
                <w:color w:val="000000" w:themeColor="text1"/>
                <w:sz w:val="24"/>
              </w:rPr>
              <w:t>6</w:t>
            </w:r>
          </w:p>
        </w:tc>
        <w:tc>
          <w:tcPr>
            <w:tcW w:w="2556" w:type="dxa"/>
            <w:tcBorders>
              <w:top w:val="single" w:sz="4" w:space="0" w:color="auto"/>
              <w:left w:val="single" w:sz="4" w:space="0" w:color="auto"/>
              <w:bottom w:val="single" w:sz="4" w:space="0" w:color="auto"/>
              <w:right w:val="single" w:sz="4" w:space="0" w:color="auto"/>
            </w:tcBorders>
          </w:tcPr>
          <w:p w14:paraId="68CC015C" w14:textId="77777777" w:rsidR="00CE26D5" w:rsidRPr="00CE26D5" w:rsidRDefault="00CE26D5" w:rsidP="00CE26D5">
            <w:pPr>
              <w:jc w:val="center"/>
              <w:rPr>
                <w:color w:val="000000" w:themeColor="text1"/>
                <w:sz w:val="24"/>
              </w:rPr>
            </w:pPr>
            <w:r w:rsidRPr="00CE26D5">
              <w:rPr>
                <w:color w:val="000000" w:themeColor="text1"/>
                <w:sz w:val="24"/>
              </w:rPr>
              <w:t>613065</w:t>
            </w:r>
          </w:p>
        </w:tc>
        <w:tc>
          <w:tcPr>
            <w:tcW w:w="6180" w:type="dxa"/>
            <w:tcBorders>
              <w:top w:val="single" w:sz="4" w:space="0" w:color="auto"/>
              <w:left w:val="single" w:sz="4" w:space="0" w:color="auto"/>
              <w:bottom w:val="single" w:sz="4" w:space="0" w:color="auto"/>
              <w:right w:val="single" w:sz="4" w:space="0" w:color="auto"/>
            </w:tcBorders>
          </w:tcPr>
          <w:p w14:paraId="755D1E28" w14:textId="77777777" w:rsidR="00CE26D5" w:rsidRPr="00CE26D5" w:rsidRDefault="00CE26D5" w:rsidP="00CE26D5">
            <w:pPr>
              <w:jc w:val="center"/>
              <w:rPr>
                <w:color w:val="000000" w:themeColor="text1"/>
                <w:sz w:val="24"/>
              </w:rPr>
            </w:pPr>
            <w:r w:rsidRPr="00CE26D5">
              <w:rPr>
                <w:color w:val="000000" w:themeColor="text1"/>
                <w:sz w:val="24"/>
              </w:rPr>
              <w:t>д. Верхняя Тимофеевская, д.33</w:t>
            </w:r>
          </w:p>
        </w:tc>
      </w:tr>
      <w:tr w:rsidR="00CE26D5" w:rsidRPr="00CE26D5" w14:paraId="5BDEFEE7" w14:textId="77777777" w:rsidTr="00CE26D5">
        <w:trPr>
          <w:trHeight w:val="206"/>
          <w:jc w:val="center"/>
        </w:trPr>
        <w:tc>
          <w:tcPr>
            <w:tcW w:w="608" w:type="dxa"/>
            <w:tcBorders>
              <w:top w:val="single" w:sz="4" w:space="0" w:color="auto"/>
              <w:left w:val="single" w:sz="4" w:space="0" w:color="auto"/>
              <w:bottom w:val="single" w:sz="4" w:space="0" w:color="auto"/>
              <w:right w:val="single" w:sz="4" w:space="0" w:color="auto"/>
            </w:tcBorders>
          </w:tcPr>
          <w:p w14:paraId="05C742EF" w14:textId="77777777" w:rsidR="00CE26D5" w:rsidRPr="00CE26D5" w:rsidRDefault="00CE26D5" w:rsidP="00CE26D5">
            <w:pPr>
              <w:jc w:val="center"/>
              <w:rPr>
                <w:color w:val="000000" w:themeColor="text1"/>
                <w:sz w:val="24"/>
              </w:rPr>
            </w:pPr>
            <w:r w:rsidRPr="00CE26D5">
              <w:rPr>
                <w:color w:val="000000" w:themeColor="text1"/>
                <w:sz w:val="24"/>
              </w:rPr>
              <w:t>7</w:t>
            </w:r>
          </w:p>
        </w:tc>
        <w:tc>
          <w:tcPr>
            <w:tcW w:w="2556" w:type="dxa"/>
            <w:tcBorders>
              <w:top w:val="single" w:sz="4" w:space="0" w:color="auto"/>
              <w:left w:val="single" w:sz="4" w:space="0" w:color="auto"/>
              <w:bottom w:val="single" w:sz="4" w:space="0" w:color="auto"/>
              <w:right w:val="single" w:sz="4" w:space="0" w:color="auto"/>
            </w:tcBorders>
          </w:tcPr>
          <w:p w14:paraId="485F75AF" w14:textId="77777777" w:rsidR="00CE26D5" w:rsidRPr="00CE26D5" w:rsidRDefault="00CE26D5" w:rsidP="00CE26D5">
            <w:pPr>
              <w:jc w:val="center"/>
              <w:rPr>
                <w:color w:val="000000" w:themeColor="text1"/>
                <w:sz w:val="24"/>
              </w:rPr>
            </w:pPr>
            <w:r w:rsidRPr="00CE26D5">
              <w:rPr>
                <w:color w:val="000000" w:themeColor="text1"/>
                <w:sz w:val="24"/>
              </w:rPr>
              <w:t>613070</w:t>
            </w:r>
          </w:p>
        </w:tc>
        <w:tc>
          <w:tcPr>
            <w:tcW w:w="6180" w:type="dxa"/>
            <w:tcBorders>
              <w:top w:val="single" w:sz="4" w:space="0" w:color="auto"/>
              <w:left w:val="single" w:sz="4" w:space="0" w:color="auto"/>
              <w:bottom w:val="single" w:sz="4" w:space="0" w:color="auto"/>
              <w:right w:val="single" w:sz="4" w:space="0" w:color="auto"/>
            </w:tcBorders>
          </w:tcPr>
          <w:p w14:paraId="11329085" w14:textId="77777777" w:rsidR="00CE26D5" w:rsidRPr="00CE26D5" w:rsidRDefault="00CE26D5" w:rsidP="00CE26D5">
            <w:pPr>
              <w:jc w:val="center"/>
              <w:rPr>
                <w:color w:val="000000" w:themeColor="text1"/>
                <w:sz w:val="24"/>
              </w:rPr>
            </w:pPr>
            <w:r w:rsidRPr="00CE26D5">
              <w:rPr>
                <w:color w:val="000000" w:themeColor="text1"/>
                <w:sz w:val="24"/>
              </w:rPr>
              <w:t>с. Бисерово, ул. Советская, д. 37</w:t>
            </w:r>
          </w:p>
        </w:tc>
      </w:tr>
    </w:tbl>
    <w:p w14:paraId="14E5D3CA" w14:textId="77777777" w:rsidR="00CE26D5" w:rsidRPr="00CE26D5" w:rsidRDefault="00CE26D5" w:rsidP="00CE26D5">
      <w:pPr>
        <w:ind w:firstLine="709"/>
        <w:rPr>
          <w:color w:val="000000" w:themeColor="text1"/>
        </w:rPr>
      </w:pPr>
      <w:r w:rsidRPr="00CE26D5">
        <w:rPr>
          <w:color w:val="000000" w:themeColor="text1"/>
        </w:rPr>
        <w:t>Схемой территориального планирования Кировской области строительство новых и реконструкция существующих объектов связи не предусматривается.</w:t>
      </w:r>
    </w:p>
    <w:p w14:paraId="4FFAA720" w14:textId="77777777" w:rsidR="00CE26D5" w:rsidRPr="00CE26D5" w:rsidRDefault="00CE26D5" w:rsidP="00CE26D5">
      <w:pPr>
        <w:ind w:firstLine="709"/>
        <w:rPr>
          <w:b/>
          <w:color w:val="000000" w:themeColor="text1"/>
        </w:rPr>
      </w:pPr>
      <w:r w:rsidRPr="00CE26D5">
        <w:rPr>
          <w:b/>
          <w:color w:val="000000" w:themeColor="text1"/>
        </w:rPr>
        <w:t>Теплоснабжение</w:t>
      </w:r>
    </w:p>
    <w:p w14:paraId="5DEA600C" w14:textId="77777777" w:rsidR="00CE26D5" w:rsidRPr="00CE26D5" w:rsidRDefault="00CE26D5" w:rsidP="00CE26D5">
      <w:pPr>
        <w:ind w:firstLine="709"/>
        <w:rPr>
          <w:b/>
          <w:color w:val="000000" w:themeColor="text1"/>
        </w:rPr>
      </w:pPr>
      <w:r w:rsidRPr="00CE26D5">
        <w:rPr>
          <w:b/>
          <w:color w:val="000000" w:themeColor="text1"/>
        </w:rPr>
        <w:t>Существующее положение</w:t>
      </w:r>
    </w:p>
    <w:p w14:paraId="03739C02" w14:textId="77777777" w:rsidR="00CE26D5" w:rsidRPr="00CE26D5" w:rsidRDefault="00CE26D5" w:rsidP="00CE26D5">
      <w:pPr>
        <w:ind w:firstLine="709"/>
        <w:rPr>
          <w:color w:val="000000" w:themeColor="text1"/>
        </w:rPr>
      </w:pPr>
      <w:r w:rsidRPr="00CE26D5">
        <w:rPr>
          <w:color w:val="000000" w:themeColor="text1"/>
        </w:rPr>
        <w:t>По данным администрации Афанасьевского муниципального округа теплоснабжение в муниципальном округе осуществляется от 28 котельных, находящихся в ведении МКП ЖКХ пгт Афанасьево, ИП Харин И.Н., ИП Вольхин А.Н. Основной вид топлива котельных-дрова, опил, паллеты.</w:t>
      </w:r>
    </w:p>
    <w:p w14:paraId="05349E92" w14:textId="77777777" w:rsidR="00CE26D5" w:rsidRPr="00CE26D5" w:rsidRDefault="00CE26D5" w:rsidP="00CE26D5">
      <w:pPr>
        <w:ind w:firstLine="709"/>
        <w:rPr>
          <w:color w:val="000000" w:themeColor="text1"/>
        </w:rPr>
      </w:pPr>
      <w:r w:rsidRPr="00CE26D5">
        <w:rPr>
          <w:color w:val="000000" w:themeColor="text1"/>
        </w:rPr>
        <w:t>Теплоснабжение осуществляется преимущественно в центрах населенных пунктов, где сосредоточены объекты муниципального значения. В подавляющем большинстве населенных пунктов округа население для обогрева жилья приспосабливают каменные и чугунные печи на дровах, используют отопительные печи.</w:t>
      </w:r>
    </w:p>
    <w:p w14:paraId="4EB3F019" w14:textId="77777777" w:rsidR="00CE26D5" w:rsidRPr="00CE26D5" w:rsidRDefault="00CE26D5" w:rsidP="00CE26D5">
      <w:pPr>
        <w:ind w:firstLine="709"/>
        <w:rPr>
          <w:color w:val="FF0000"/>
        </w:rPr>
        <w:sectPr w:rsidR="00CE26D5" w:rsidRPr="00CE26D5" w:rsidSect="00E1337F">
          <w:pgSz w:w="11906" w:h="16838"/>
          <w:pgMar w:top="1134" w:right="851" w:bottom="1134" w:left="1701" w:header="709" w:footer="709" w:gutter="0"/>
          <w:cols w:space="708"/>
          <w:docGrid w:linePitch="360"/>
        </w:sectPr>
      </w:pPr>
    </w:p>
    <w:p w14:paraId="680EDD99" w14:textId="77777777" w:rsidR="00CE26D5" w:rsidRPr="00CE26D5" w:rsidRDefault="00CE26D5" w:rsidP="00CE26D5">
      <w:pPr>
        <w:tabs>
          <w:tab w:val="left" w:pos="1755"/>
        </w:tabs>
        <w:rPr>
          <w:color w:val="000000" w:themeColor="text1"/>
        </w:rPr>
      </w:pPr>
      <w:r w:rsidRPr="00CE26D5">
        <w:rPr>
          <w:color w:val="000000" w:themeColor="text1"/>
        </w:rPr>
        <w:t>Таблица 2.3.11.4. Перечень и основные характеристики источников теплоснабжения, расположенных в Афанасьевском муниципальном округе (по сведениям Министерства энергетики и жилищно-коммунального хозяйства Кировской области по состоянию на 01.01.2026 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
        <w:gridCol w:w="3047"/>
        <w:gridCol w:w="1790"/>
        <w:gridCol w:w="2451"/>
        <w:gridCol w:w="3558"/>
        <w:gridCol w:w="1795"/>
        <w:gridCol w:w="1389"/>
      </w:tblGrid>
      <w:tr w:rsidR="00CE26D5" w:rsidRPr="00CE26D5" w14:paraId="4CBF031F" w14:textId="77777777" w:rsidTr="00CE26D5">
        <w:trPr>
          <w:trHeight w:val="360"/>
          <w:tblHeader/>
          <w:jc w:val="center"/>
        </w:trPr>
        <w:tc>
          <w:tcPr>
            <w:tcW w:w="0" w:type="auto"/>
            <w:shd w:val="pct10" w:color="auto" w:fill="auto"/>
            <w:vAlign w:val="center"/>
          </w:tcPr>
          <w:p w14:paraId="1D5833B7" w14:textId="77777777" w:rsidR="00CE26D5" w:rsidRPr="00CE26D5" w:rsidRDefault="00CE26D5" w:rsidP="00CE26D5">
            <w:pPr>
              <w:ind w:left="-39" w:right="-94"/>
              <w:jc w:val="center"/>
              <w:rPr>
                <w:sz w:val="24"/>
              </w:rPr>
            </w:pPr>
            <w:r w:rsidRPr="00CE26D5">
              <w:rPr>
                <w:sz w:val="24"/>
              </w:rPr>
              <w:t>№</w:t>
            </w:r>
          </w:p>
          <w:p w14:paraId="5BC4B3FE" w14:textId="77777777" w:rsidR="00CE26D5" w:rsidRPr="00CE26D5" w:rsidRDefault="00CE26D5" w:rsidP="00CE26D5">
            <w:pPr>
              <w:ind w:left="-39" w:right="-94"/>
              <w:jc w:val="center"/>
              <w:rPr>
                <w:sz w:val="24"/>
              </w:rPr>
            </w:pPr>
            <w:r w:rsidRPr="00CE26D5">
              <w:rPr>
                <w:sz w:val="24"/>
              </w:rPr>
              <w:t>п/п</w:t>
            </w:r>
          </w:p>
        </w:tc>
        <w:tc>
          <w:tcPr>
            <w:tcW w:w="0" w:type="auto"/>
            <w:shd w:val="pct10" w:color="auto" w:fill="auto"/>
            <w:vAlign w:val="center"/>
          </w:tcPr>
          <w:p w14:paraId="243A002D" w14:textId="77777777" w:rsidR="00CE26D5" w:rsidRPr="00CE26D5" w:rsidRDefault="00CE26D5" w:rsidP="00CE26D5">
            <w:pPr>
              <w:ind w:left="-52" w:right="-94"/>
              <w:jc w:val="center"/>
              <w:rPr>
                <w:sz w:val="24"/>
              </w:rPr>
            </w:pPr>
            <w:r w:rsidRPr="00CE26D5">
              <w:rPr>
                <w:sz w:val="24"/>
              </w:rPr>
              <w:t>Наименование объекта</w:t>
            </w:r>
          </w:p>
        </w:tc>
        <w:tc>
          <w:tcPr>
            <w:tcW w:w="0" w:type="auto"/>
            <w:shd w:val="pct10" w:color="auto" w:fill="auto"/>
            <w:vAlign w:val="center"/>
          </w:tcPr>
          <w:p w14:paraId="60257D36" w14:textId="77777777" w:rsidR="00CE26D5" w:rsidRPr="00CE26D5" w:rsidRDefault="00CE26D5" w:rsidP="00CE26D5">
            <w:pPr>
              <w:ind w:left="-52" w:right="-94"/>
              <w:jc w:val="center"/>
              <w:rPr>
                <w:sz w:val="24"/>
              </w:rPr>
            </w:pPr>
            <w:r w:rsidRPr="00CE26D5">
              <w:rPr>
                <w:sz w:val="24"/>
              </w:rPr>
              <w:t>Статус</w:t>
            </w:r>
          </w:p>
        </w:tc>
        <w:tc>
          <w:tcPr>
            <w:tcW w:w="0" w:type="auto"/>
            <w:shd w:val="pct10" w:color="auto" w:fill="auto"/>
            <w:vAlign w:val="center"/>
          </w:tcPr>
          <w:p w14:paraId="194169AB" w14:textId="77777777" w:rsidR="00CE26D5" w:rsidRPr="00CE26D5" w:rsidRDefault="00CE26D5" w:rsidP="00CE26D5">
            <w:pPr>
              <w:jc w:val="center"/>
              <w:rPr>
                <w:sz w:val="24"/>
              </w:rPr>
            </w:pPr>
            <w:r w:rsidRPr="00CE26D5">
              <w:rPr>
                <w:sz w:val="24"/>
              </w:rPr>
              <w:t xml:space="preserve">Эксплуатирующая организация </w:t>
            </w:r>
          </w:p>
        </w:tc>
        <w:tc>
          <w:tcPr>
            <w:tcW w:w="0" w:type="auto"/>
            <w:shd w:val="pct10" w:color="auto" w:fill="auto"/>
            <w:vAlign w:val="center"/>
          </w:tcPr>
          <w:p w14:paraId="7D7F91EB" w14:textId="77777777" w:rsidR="00CE26D5" w:rsidRPr="00CE26D5" w:rsidRDefault="00CE26D5" w:rsidP="00CE26D5">
            <w:pPr>
              <w:jc w:val="center"/>
              <w:rPr>
                <w:sz w:val="24"/>
              </w:rPr>
            </w:pPr>
            <w:r w:rsidRPr="00CE26D5">
              <w:rPr>
                <w:sz w:val="24"/>
              </w:rPr>
              <w:t>Вид расположения трубопровода (надземный/подземный)</w:t>
            </w:r>
          </w:p>
        </w:tc>
        <w:tc>
          <w:tcPr>
            <w:tcW w:w="1795" w:type="dxa"/>
            <w:shd w:val="pct10" w:color="auto" w:fill="auto"/>
            <w:vAlign w:val="center"/>
          </w:tcPr>
          <w:p w14:paraId="220DEB8B" w14:textId="77777777" w:rsidR="00CE26D5" w:rsidRPr="00CE26D5" w:rsidRDefault="00CE26D5" w:rsidP="00CE26D5">
            <w:pPr>
              <w:jc w:val="center"/>
              <w:rPr>
                <w:sz w:val="24"/>
              </w:rPr>
            </w:pPr>
            <w:r w:rsidRPr="00CE26D5">
              <w:rPr>
                <w:sz w:val="24"/>
              </w:rPr>
              <w:t>Протяжен-ность, км</w:t>
            </w:r>
          </w:p>
        </w:tc>
        <w:tc>
          <w:tcPr>
            <w:tcW w:w="1389" w:type="dxa"/>
            <w:shd w:val="pct10" w:color="auto" w:fill="auto"/>
            <w:vAlign w:val="center"/>
          </w:tcPr>
          <w:p w14:paraId="0B12010D" w14:textId="77777777" w:rsidR="00CE26D5" w:rsidRPr="00CE26D5" w:rsidRDefault="00CE26D5" w:rsidP="00CE26D5">
            <w:pPr>
              <w:jc w:val="center"/>
              <w:rPr>
                <w:sz w:val="24"/>
              </w:rPr>
            </w:pPr>
            <w:r w:rsidRPr="00CE26D5">
              <w:rPr>
                <w:color w:val="000000"/>
                <w:sz w:val="24"/>
              </w:rPr>
              <w:t>Процент износа (%)</w:t>
            </w:r>
          </w:p>
        </w:tc>
      </w:tr>
      <w:tr w:rsidR="00CE26D5" w:rsidRPr="00CE26D5" w14:paraId="0E3CE9B4" w14:textId="77777777" w:rsidTr="00CE26D5">
        <w:trPr>
          <w:trHeight w:val="1132"/>
          <w:jc w:val="center"/>
        </w:trPr>
        <w:tc>
          <w:tcPr>
            <w:tcW w:w="0" w:type="auto"/>
            <w:vAlign w:val="center"/>
          </w:tcPr>
          <w:p w14:paraId="56E7AD54" w14:textId="77777777" w:rsidR="00CE26D5" w:rsidRPr="00CE26D5" w:rsidRDefault="00CE26D5" w:rsidP="00CE26D5">
            <w:pPr>
              <w:ind w:left="-39" w:right="-94"/>
              <w:jc w:val="center"/>
              <w:rPr>
                <w:sz w:val="24"/>
              </w:rPr>
            </w:pPr>
            <w:r w:rsidRPr="00CE26D5">
              <w:rPr>
                <w:sz w:val="24"/>
              </w:rPr>
              <w:t>1</w:t>
            </w:r>
          </w:p>
        </w:tc>
        <w:tc>
          <w:tcPr>
            <w:tcW w:w="0" w:type="auto"/>
            <w:vAlign w:val="center"/>
          </w:tcPr>
          <w:p w14:paraId="10F14D08" w14:textId="77777777" w:rsidR="00CE26D5" w:rsidRPr="00CE26D5" w:rsidRDefault="00CE26D5" w:rsidP="00CE26D5">
            <w:pPr>
              <w:ind w:left="-52" w:right="-94"/>
              <w:jc w:val="center"/>
              <w:rPr>
                <w:sz w:val="24"/>
              </w:rPr>
            </w:pPr>
            <w:r w:rsidRPr="00CE26D5">
              <w:rPr>
                <w:sz w:val="24"/>
              </w:rPr>
              <w:t>Тепловые сети от котельной по ул. Первомайской д.17, пом.1003</w:t>
            </w:r>
          </w:p>
        </w:tc>
        <w:tc>
          <w:tcPr>
            <w:tcW w:w="0" w:type="auto"/>
            <w:vAlign w:val="center"/>
          </w:tcPr>
          <w:p w14:paraId="1424D365" w14:textId="77777777" w:rsidR="00CE26D5" w:rsidRPr="00CE26D5" w:rsidRDefault="00CE26D5" w:rsidP="00CE26D5">
            <w:pPr>
              <w:ind w:left="-52" w:right="-94"/>
              <w:jc w:val="center"/>
              <w:rPr>
                <w:sz w:val="24"/>
              </w:rPr>
            </w:pPr>
            <w:r w:rsidRPr="00CE26D5">
              <w:rPr>
                <w:sz w:val="24"/>
              </w:rPr>
              <w:t>существующий</w:t>
            </w:r>
          </w:p>
        </w:tc>
        <w:tc>
          <w:tcPr>
            <w:tcW w:w="0" w:type="auto"/>
            <w:vAlign w:val="center"/>
          </w:tcPr>
          <w:p w14:paraId="63CE98F7" w14:textId="77777777" w:rsidR="00CE26D5" w:rsidRPr="00CE26D5" w:rsidRDefault="00CE26D5" w:rsidP="00CE26D5">
            <w:pPr>
              <w:jc w:val="center"/>
              <w:rPr>
                <w:sz w:val="24"/>
              </w:rPr>
            </w:pPr>
            <w:r w:rsidRPr="00CE26D5">
              <w:rPr>
                <w:sz w:val="24"/>
              </w:rPr>
              <w:t>МКП ЖКХ пгт Афанасьево</w:t>
            </w:r>
          </w:p>
        </w:tc>
        <w:tc>
          <w:tcPr>
            <w:tcW w:w="0" w:type="auto"/>
            <w:vAlign w:val="center"/>
          </w:tcPr>
          <w:p w14:paraId="07CF1C51" w14:textId="77777777" w:rsidR="00CE26D5" w:rsidRPr="00CE26D5" w:rsidRDefault="00CE26D5" w:rsidP="00CE26D5">
            <w:pPr>
              <w:jc w:val="center"/>
              <w:rPr>
                <w:sz w:val="24"/>
              </w:rPr>
            </w:pPr>
            <w:r w:rsidRPr="00CE26D5">
              <w:rPr>
                <w:sz w:val="24"/>
              </w:rPr>
              <w:t>Подземный/надземный</w:t>
            </w:r>
          </w:p>
        </w:tc>
        <w:tc>
          <w:tcPr>
            <w:tcW w:w="1795" w:type="dxa"/>
            <w:vAlign w:val="center"/>
          </w:tcPr>
          <w:p w14:paraId="2F7E0813" w14:textId="77777777" w:rsidR="00CE26D5" w:rsidRPr="00CE26D5" w:rsidRDefault="00CE26D5" w:rsidP="00CE26D5">
            <w:pPr>
              <w:jc w:val="center"/>
              <w:rPr>
                <w:sz w:val="24"/>
              </w:rPr>
            </w:pPr>
            <w:r w:rsidRPr="00CE26D5">
              <w:rPr>
                <w:sz w:val="24"/>
              </w:rPr>
              <w:t>0,748</w:t>
            </w:r>
          </w:p>
        </w:tc>
        <w:tc>
          <w:tcPr>
            <w:tcW w:w="1389" w:type="dxa"/>
            <w:vAlign w:val="center"/>
          </w:tcPr>
          <w:p w14:paraId="110880AB" w14:textId="77777777" w:rsidR="00CE26D5" w:rsidRPr="00CE26D5" w:rsidRDefault="00CE26D5" w:rsidP="00CE26D5">
            <w:pPr>
              <w:jc w:val="center"/>
              <w:rPr>
                <w:color w:val="000000"/>
                <w:sz w:val="24"/>
              </w:rPr>
            </w:pPr>
            <w:r w:rsidRPr="00CE26D5">
              <w:rPr>
                <w:color w:val="000000"/>
                <w:sz w:val="24"/>
              </w:rPr>
              <w:t>80</w:t>
            </w:r>
          </w:p>
        </w:tc>
      </w:tr>
      <w:tr w:rsidR="00CE26D5" w:rsidRPr="00CE26D5" w14:paraId="1D83BA71" w14:textId="77777777" w:rsidTr="00CE26D5">
        <w:trPr>
          <w:trHeight w:val="358"/>
          <w:jc w:val="center"/>
        </w:trPr>
        <w:tc>
          <w:tcPr>
            <w:tcW w:w="0" w:type="auto"/>
            <w:vAlign w:val="center"/>
          </w:tcPr>
          <w:p w14:paraId="51DE601A" w14:textId="77777777" w:rsidR="00CE26D5" w:rsidRPr="00CE26D5" w:rsidRDefault="00CE26D5" w:rsidP="00CE26D5">
            <w:pPr>
              <w:ind w:left="-39" w:right="-94"/>
              <w:jc w:val="center"/>
              <w:rPr>
                <w:sz w:val="24"/>
              </w:rPr>
            </w:pPr>
            <w:r w:rsidRPr="00CE26D5">
              <w:rPr>
                <w:sz w:val="24"/>
              </w:rPr>
              <w:t>2</w:t>
            </w:r>
          </w:p>
        </w:tc>
        <w:tc>
          <w:tcPr>
            <w:tcW w:w="0" w:type="auto"/>
            <w:vAlign w:val="center"/>
          </w:tcPr>
          <w:p w14:paraId="5B19AABF" w14:textId="77777777" w:rsidR="00CE26D5" w:rsidRPr="00CE26D5" w:rsidRDefault="00CE26D5" w:rsidP="00CE26D5">
            <w:pPr>
              <w:ind w:left="-52" w:right="-94"/>
              <w:jc w:val="center"/>
              <w:rPr>
                <w:sz w:val="24"/>
              </w:rPr>
            </w:pPr>
            <w:r w:rsidRPr="00CE26D5">
              <w:rPr>
                <w:sz w:val="24"/>
              </w:rPr>
              <w:t>Тепловые сети от котельной по ул. Красных Партизан, д.26</w:t>
            </w:r>
          </w:p>
        </w:tc>
        <w:tc>
          <w:tcPr>
            <w:tcW w:w="0" w:type="auto"/>
            <w:vAlign w:val="center"/>
          </w:tcPr>
          <w:p w14:paraId="02B85169" w14:textId="77777777" w:rsidR="00CE26D5" w:rsidRPr="00CE26D5" w:rsidRDefault="00CE26D5" w:rsidP="00CE26D5">
            <w:pPr>
              <w:ind w:left="-52" w:right="-94"/>
              <w:jc w:val="center"/>
              <w:rPr>
                <w:sz w:val="24"/>
              </w:rPr>
            </w:pPr>
            <w:r w:rsidRPr="00CE26D5">
              <w:rPr>
                <w:sz w:val="24"/>
              </w:rPr>
              <w:t>существующий</w:t>
            </w:r>
          </w:p>
        </w:tc>
        <w:tc>
          <w:tcPr>
            <w:tcW w:w="0" w:type="auto"/>
            <w:vAlign w:val="center"/>
          </w:tcPr>
          <w:p w14:paraId="7417CB75" w14:textId="77777777" w:rsidR="00CE26D5" w:rsidRPr="00CE26D5" w:rsidRDefault="00CE26D5" w:rsidP="00CE26D5">
            <w:pPr>
              <w:jc w:val="center"/>
              <w:rPr>
                <w:sz w:val="24"/>
              </w:rPr>
            </w:pPr>
            <w:r w:rsidRPr="00CE26D5">
              <w:rPr>
                <w:sz w:val="24"/>
              </w:rPr>
              <w:t>МКП ЖКХ пгт Афанасьево</w:t>
            </w:r>
          </w:p>
        </w:tc>
        <w:tc>
          <w:tcPr>
            <w:tcW w:w="0" w:type="auto"/>
            <w:vAlign w:val="center"/>
          </w:tcPr>
          <w:p w14:paraId="4FE54F0D" w14:textId="77777777" w:rsidR="00CE26D5" w:rsidRPr="00CE26D5" w:rsidRDefault="00CE26D5" w:rsidP="00CE26D5">
            <w:pPr>
              <w:jc w:val="center"/>
              <w:rPr>
                <w:sz w:val="24"/>
              </w:rPr>
            </w:pPr>
            <w:r w:rsidRPr="00CE26D5">
              <w:rPr>
                <w:sz w:val="24"/>
              </w:rPr>
              <w:t>Подземный</w:t>
            </w:r>
          </w:p>
        </w:tc>
        <w:tc>
          <w:tcPr>
            <w:tcW w:w="1795" w:type="dxa"/>
            <w:vAlign w:val="center"/>
          </w:tcPr>
          <w:p w14:paraId="2B1686C2" w14:textId="77777777" w:rsidR="00CE26D5" w:rsidRPr="00CE26D5" w:rsidRDefault="00CE26D5" w:rsidP="00CE26D5">
            <w:pPr>
              <w:jc w:val="center"/>
              <w:rPr>
                <w:sz w:val="24"/>
              </w:rPr>
            </w:pPr>
            <w:r w:rsidRPr="00CE26D5">
              <w:rPr>
                <w:sz w:val="24"/>
              </w:rPr>
              <w:t>0,189</w:t>
            </w:r>
          </w:p>
        </w:tc>
        <w:tc>
          <w:tcPr>
            <w:tcW w:w="1389" w:type="dxa"/>
            <w:vAlign w:val="center"/>
          </w:tcPr>
          <w:p w14:paraId="1A3C7C92" w14:textId="77777777" w:rsidR="00CE26D5" w:rsidRPr="00CE26D5" w:rsidRDefault="00CE26D5" w:rsidP="00CE26D5">
            <w:pPr>
              <w:jc w:val="center"/>
              <w:rPr>
                <w:color w:val="000000"/>
                <w:sz w:val="24"/>
              </w:rPr>
            </w:pPr>
            <w:r w:rsidRPr="00CE26D5">
              <w:rPr>
                <w:color w:val="000000"/>
                <w:sz w:val="24"/>
              </w:rPr>
              <w:t>20</w:t>
            </w:r>
          </w:p>
        </w:tc>
      </w:tr>
      <w:tr w:rsidR="00CE26D5" w:rsidRPr="00CE26D5" w14:paraId="44B4ADA3" w14:textId="77777777" w:rsidTr="00CE26D5">
        <w:trPr>
          <w:trHeight w:val="358"/>
          <w:jc w:val="center"/>
        </w:trPr>
        <w:tc>
          <w:tcPr>
            <w:tcW w:w="0" w:type="auto"/>
            <w:vAlign w:val="center"/>
          </w:tcPr>
          <w:p w14:paraId="61944CE0" w14:textId="77777777" w:rsidR="00CE26D5" w:rsidRPr="00CE26D5" w:rsidRDefault="00CE26D5" w:rsidP="00CE26D5">
            <w:pPr>
              <w:ind w:left="-39" w:right="-94"/>
              <w:jc w:val="center"/>
              <w:rPr>
                <w:sz w:val="24"/>
              </w:rPr>
            </w:pPr>
            <w:r w:rsidRPr="00CE26D5">
              <w:rPr>
                <w:sz w:val="24"/>
              </w:rPr>
              <w:t>3</w:t>
            </w:r>
          </w:p>
        </w:tc>
        <w:tc>
          <w:tcPr>
            <w:tcW w:w="0" w:type="auto"/>
            <w:vAlign w:val="center"/>
          </w:tcPr>
          <w:p w14:paraId="115626B0" w14:textId="77777777" w:rsidR="00CE26D5" w:rsidRPr="00CE26D5" w:rsidRDefault="00CE26D5" w:rsidP="00CE26D5">
            <w:pPr>
              <w:ind w:left="-52" w:right="-94"/>
              <w:jc w:val="center"/>
              <w:rPr>
                <w:sz w:val="24"/>
              </w:rPr>
            </w:pPr>
            <w:r w:rsidRPr="00CE26D5">
              <w:rPr>
                <w:sz w:val="24"/>
              </w:rPr>
              <w:t>Тепловые сети от котельной по ул. Красных Партизан, д.5</w:t>
            </w:r>
          </w:p>
        </w:tc>
        <w:tc>
          <w:tcPr>
            <w:tcW w:w="0" w:type="auto"/>
            <w:vAlign w:val="center"/>
          </w:tcPr>
          <w:p w14:paraId="3116E456" w14:textId="77777777" w:rsidR="00CE26D5" w:rsidRPr="00CE26D5" w:rsidRDefault="00CE26D5" w:rsidP="00CE26D5">
            <w:pPr>
              <w:ind w:left="-52" w:right="-94"/>
              <w:jc w:val="center"/>
              <w:rPr>
                <w:sz w:val="24"/>
              </w:rPr>
            </w:pPr>
            <w:r w:rsidRPr="00CE26D5">
              <w:rPr>
                <w:sz w:val="24"/>
              </w:rPr>
              <w:t>существующий</w:t>
            </w:r>
          </w:p>
        </w:tc>
        <w:tc>
          <w:tcPr>
            <w:tcW w:w="0" w:type="auto"/>
            <w:vAlign w:val="center"/>
          </w:tcPr>
          <w:p w14:paraId="56428C23" w14:textId="77777777" w:rsidR="00CE26D5" w:rsidRPr="00CE26D5" w:rsidRDefault="00CE26D5" w:rsidP="00CE26D5">
            <w:pPr>
              <w:jc w:val="center"/>
              <w:rPr>
                <w:sz w:val="24"/>
              </w:rPr>
            </w:pPr>
            <w:r w:rsidRPr="00CE26D5">
              <w:rPr>
                <w:sz w:val="24"/>
              </w:rPr>
              <w:t>МКП ЖКХ пгт Афанасьево</w:t>
            </w:r>
          </w:p>
        </w:tc>
        <w:tc>
          <w:tcPr>
            <w:tcW w:w="0" w:type="auto"/>
            <w:vAlign w:val="center"/>
          </w:tcPr>
          <w:p w14:paraId="5206ECD6" w14:textId="77777777" w:rsidR="00CE26D5" w:rsidRPr="00CE26D5" w:rsidRDefault="00CE26D5" w:rsidP="00CE26D5">
            <w:pPr>
              <w:jc w:val="center"/>
              <w:rPr>
                <w:sz w:val="24"/>
              </w:rPr>
            </w:pPr>
            <w:r w:rsidRPr="00CE26D5">
              <w:rPr>
                <w:sz w:val="24"/>
              </w:rPr>
              <w:t>Подземный/надземный</w:t>
            </w:r>
          </w:p>
        </w:tc>
        <w:tc>
          <w:tcPr>
            <w:tcW w:w="1795" w:type="dxa"/>
            <w:vAlign w:val="center"/>
          </w:tcPr>
          <w:p w14:paraId="6EB8AA93" w14:textId="77777777" w:rsidR="00CE26D5" w:rsidRPr="00CE26D5" w:rsidRDefault="00CE26D5" w:rsidP="00CE26D5">
            <w:pPr>
              <w:jc w:val="center"/>
              <w:rPr>
                <w:sz w:val="24"/>
              </w:rPr>
            </w:pPr>
            <w:r w:rsidRPr="00CE26D5">
              <w:rPr>
                <w:sz w:val="24"/>
              </w:rPr>
              <w:t>0,379</w:t>
            </w:r>
          </w:p>
        </w:tc>
        <w:tc>
          <w:tcPr>
            <w:tcW w:w="1389" w:type="dxa"/>
            <w:vAlign w:val="center"/>
          </w:tcPr>
          <w:p w14:paraId="3D74CBA1" w14:textId="77777777" w:rsidR="00CE26D5" w:rsidRPr="00CE26D5" w:rsidRDefault="00CE26D5" w:rsidP="00CE26D5">
            <w:pPr>
              <w:jc w:val="center"/>
              <w:rPr>
                <w:color w:val="000000"/>
                <w:sz w:val="24"/>
              </w:rPr>
            </w:pPr>
            <w:r w:rsidRPr="00CE26D5">
              <w:rPr>
                <w:color w:val="000000"/>
                <w:sz w:val="24"/>
              </w:rPr>
              <w:t>85</w:t>
            </w:r>
          </w:p>
        </w:tc>
      </w:tr>
      <w:tr w:rsidR="00CE26D5" w:rsidRPr="00CE26D5" w14:paraId="61AA29CA" w14:textId="77777777" w:rsidTr="00CE26D5">
        <w:trPr>
          <w:trHeight w:val="358"/>
          <w:jc w:val="center"/>
        </w:trPr>
        <w:tc>
          <w:tcPr>
            <w:tcW w:w="0" w:type="auto"/>
            <w:vAlign w:val="center"/>
          </w:tcPr>
          <w:p w14:paraId="6276315C" w14:textId="77777777" w:rsidR="00CE26D5" w:rsidRPr="00CE26D5" w:rsidRDefault="00CE26D5" w:rsidP="00CE26D5">
            <w:pPr>
              <w:ind w:left="-39" w:right="-94"/>
              <w:jc w:val="center"/>
              <w:rPr>
                <w:sz w:val="24"/>
              </w:rPr>
            </w:pPr>
            <w:r w:rsidRPr="00CE26D5">
              <w:rPr>
                <w:sz w:val="24"/>
              </w:rPr>
              <w:t>4</w:t>
            </w:r>
          </w:p>
        </w:tc>
        <w:tc>
          <w:tcPr>
            <w:tcW w:w="0" w:type="auto"/>
            <w:vAlign w:val="center"/>
          </w:tcPr>
          <w:p w14:paraId="6B508CE2" w14:textId="77777777" w:rsidR="00CE26D5" w:rsidRPr="00CE26D5" w:rsidRDefault="00CE26D5" w:rsidP="00CE26D5">
            <w:pPr>
              <w:ind w:left="-39" w:right="-94"/>
              <w:jc w:val="center"/>
              <w:rPr>
                <w:sz w:val="24"/>
              </w:rPr>
            </w:pPr>
            <w:r w:rsidRPr="00CE26D5">
              <w:rPr>
                <w:sz w:val="24"/>
              </w:rPr>
              <w:t>Тепловые сети от котельной по ул. Красных Партизан, д.17а</w:t>
            </w:r>
          </w:p>
        </w:tc>
        <w:tc>
          <w:tcPr>
            <w:tcW w:w="0" w:type="auto"/>
            <w:vAlign w:val="center"/>
          </w:tcPr>
          <w:p w14:paraId="0C399A9D"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18ED2AB7" w14:textId="77777777" w:rsidR="00CE26D5" w:rsidRPr="00CE26D5" w:rsidRDefault="00CE26D5" w:rsidP="00CE26D5">
            <w:pPr>
              <w:ind w:left="-39" w:right="-94"/>
              <w:jc w:val="center"/>
              <w:rPr>
                <w:sz w:val="24"/>
              </w:rPr>
            </w:pPr>
            <w:r w:rsidRPr="00CE26D5">
              <w:rPr>
                <w:sz w:val="24"/>
              </w:rPr>
              <w:t>МКП ЖКХ пгт Афанасьево</w:t>
            </w:r>
          </w:p>
        </w:tc>
        <w:tc>
          <w:tcPr>
            <w:tcW w:w="0" w:type="auto"/>
            <w:vAlign w:val="center"/>
          </w:tcPr>
          <w:p w14:paraId="5D8C725D" w14:textId="77777777" w:rsidR="00CE26D5" w:rsidRPr="00CE26D5" w:rsidRDefault="00CE26D5" w:rsidP="00CE26D5">
            <w:pPr>
              <w:ind w:left="-39" w:right="-94"/>
              <w:jc w:val="center"/>
              <w:rPr>
                <w:sz w:val="24"/>
              </w:rPr>
            </w:pPr>
            <w:r w:rsidRPr="00CE26D5">
              <w:rPr>
                <w:sz w:val="24"/>
              </w:rPr>
              <w:t>Надземный</w:t>
            </w:r>
          </w:p>
        </w:tc>
        <w:tc>
          <w:tcPr>
            <w:tcW w:w="1795" w:type="dxa"/>
            <w:vAlign w:val="center"/>
          </w:tcPr>
          <w:p w14:paraId="700C495A" w14:textId="77777777" w:rsidR="00CE26D5" w:rsidRPr="00CE26D5" w:rsidRDefault="00CE26D5" w:rsidP="00CE26D5">
            <w:pPr>
              <w:ind w:left="-39" w:right="-94"/>
              <w:jc w:val="center"/>
              <w:rPr>
                <w:sz w:val="24"/>
              </w:rPr>
            </w:pPr>
            <w:r w:rsidRPr="00CE26D5">
              <w:rPr>
                <w:sz w:val="24"/>
              </w:rPr>
              <w:t>0,204</w:t>
            </w:r>
          </w:p>
        </w:tc>
        <w:tc>
          <w:tcPr>
            <w:tcW w:w="1389" w:type="dxa"/>
            <w:vAlign w:val="center"/>
          </w:tcPr>
          <w:p w14:paraId="2266ED4B" w14:textId="77777777" w:rsidR="00CE26D5" w:rsidRPr="00CE26D5" w:rsidRDefault="00CE26D5" w:rsidP="00CE26D5">
            <w:pPr>
              <w:ind w:left="-39" w:right="-94"/>
              <w:jc w:val="center"/>
              <w:rPr>
                <w:sz w:val="24"/>
              </w:rPr>
            </w:pPr>
            <w:r w:rsidRPr="00CE26D5">
              <w:rPr>
                <w:sz w:val="24"/>
              </w:rPr>
              <w:t>95</w:t>
            </w:r>
          </w:p>
        </w:tc>
      </w:tr>
      <w:tr w:rsidR="00CE26D5" w:rsidRPr="00CE26D5" w14:paraId="55D02B3E" w14:textId="77777777" w:rsidTr="00CE26D5">
        <w:trPr>
          <w:trHeight w:val="358"/>
          <w:jc w:val="center"/>
        </w:trPr>
        <w:tc>
          <w:tcPr>
            <w:tcW w:w="0" w:type="auto"/>
            <w:vAlign w:val="center"/>
          </w:tcPr>
          <w:p w14:paraId="58121887" w14:textId="77777777" w:rsidR="00CE26D5" w:rsidRPr="00CE26D5" w:rsidRDefault="00CE26D5" w:rsidP="00CE26D5">
            <w:pPr>
              <w:ind w:left="-39" w:right="-94"/>
              <w:jc w:val="center"/>
              <w:rPr>
                <w:sz w:val="24"/>
              </w:rPr>
            </w:pPr>
            <w:r w:rsidRPr="00CE26D5">
              <w:rPr>
                <w:sz w:val="24"/>
              </w:rPr>
              <w:t>5</w:t>
            </w:r>
          </w:p>
        </w:tc>
        <w:tc>
          <w:tcPr>
            <w:tcW w:w="0" w:type="auto"/>
            <w:vAlign w:val="center"/>
          </w:tcPr>
          <w:p w14:paraId="4943CD55" w14:textId="77777777" w:rsidR="00CE26D5" w:rsidRPr="00CE26D5" w:rsidRDefault="00CE26D5" w:rsidP="00CE26D5">
            <w:pPr>
              <w:ind w:left="-39" w:right="-94"/>
              <w:jc w:val="center"/>
              <w:rPr>
                <w:sz w:val="24"/>
              </w:rPr>
            </w:pPr>
            <w:r w:rsidRPr="00CE26D5">
              <w:rPr>
                <w:sz w:val="24"/>
              </w:rPr>
              <w:t>Теплотрасса ул. Строителей</w:t>
            </w:r>
          </w:p>
        </w:tc>
        <w:tc>
          <w:tcPr>
            <w:tcW w:w="0" w:type="auto"/>
            <w:vAlign w:val="center"/>
          </w:tcPr>
          <w:p w14:paraId="49290AFF"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4697BFAA" w14:textId="77777777" w:rsidR="00CE26D5" w:rsidRPr="00CE26D5" w:rsidRDefault="00CE26D5" w:rsidP="00CE26D5">
            <w:pPr>
              <w:ind w:left="-39" w:right="-94"/>
              <w:jc w:val="center"/>
              <w:rPr>
                <w:sz w:val="24"/>
              </w:rPr>
            </w:pPr>
            <w:r w:rsidRPr="00CE26D5">
              <w:rPr>
                <w:sz w:val="24"/>
              </w:rPr>
              <w:t>МКП ЖКХ пгт Афанасьево</w:t>
            </w:r>
          </w:p>
        </w:tc>
        <w:tc>
          <w:tcPr>
            <w:tcW w:w="0" w:type="auto"/>
            <w:vAlign w:val="center"/>
          </w:tcPr>
          <w:p w14:paraId="46A0AD3B" w14:textId="77777777" w:rsidR="00CE26D5" w:rsidRPr="00CE26D5" w:rsidRDefault="00CE26D5" w:rsidP="00CE26D5">
            <w:pPr>
              <w:ind w:left="-39" w:right="-94"/>
              <w:jc w:val="center"/>
              <w:rPr>
                <w:sz w:val="24"/>
              </w:rPr>
            </w:pPr>
            <w:r w:rsidRPr="00CE26D5">
              <w:rPr>
                <w:sz w:val="24"/>
              </w:rPr>
              <w:t>Подземный/надземный</w:t>
            </w:r>
          </w:p>
        </w:tc>
        <w:tc>
          <w:tcPr>
            <w:tcW w:w="1795" w:type="dxa"/>
            <w:vAlign w:val="center"/>
          </w:tcPr>
          <w:p w14:paraId="1D228D6C" w14:textId="77777777" w:rsidR="00CE26D5" w:rsidRPr="00CE26D5" w:rsidRDefault="00CE26D5" w:rsidP="00CE26D5">
            <w:pPr>
              <w:ind w:left="-39" w:right="-94"/>
              <w:jc w:val="center"/>
              <w:rPr>
                <w:sz w:val="24"/>
              </w:rPr>
            </w:pPr>
            <w:r w:rsidRPr="00CE26D5">
              <w:rPr>
                <w:sz w:val="24"/>
              </w:rPr>
              <w:t>0,735</w:t>
            </w:r>
          </w:p>
        </w:tc>
        <w:tc>
          <w:tcPr>
            <w:tcW w:w="1389" w:type="dxa"/>
            <w:vAlign w:val="center"/>
          </w:tcPr>
          <w:p w14:paraId="51982BAB" w14:textId="77777777" w:rsidR="00CE26D5" w:rsidRPr="00CE26D5" w:rsidRDefault="00CE26D5" w:rsidP="00CE26D5">
            <w:pPr>
              <w:ind w:left="-39" w:right="-94"/>
              <w:jc w:val="center"/>
              <w:rPr>
                <w:sz w:val="24"/>
              </w:rPr>
            </w:pPr>
            <w:r w:rsidRPr="00CE26D5">
              <w:rPr>
                <w:sz w:val="24"/>
              </w:rPr>
              <w:t>90</w:t>
            </w:r>
          </w:p>
        </w:tc>
      </w:tr>
      <w:tr w:rsidR="00CE26D5" w:rsidRPr="00CE26D5" w14:paraId="2B0B0DCF" w14:textId="77777777" w:rsidTr="00CE26D5">
        <w:trPr>
          <w:trHeight w:val="358"/>
          <w:jc w:val="center"/>
        </w:trPr>
        <w:tc>
          <w:tcPr>
            <w:tcW w:w="0" w:type="auto"/>
            <w:vAlign w:val="center"/>
          </w:tcPr>
          <w:p w14:paraId="2E17C77C" w14:textId="77777777" w:rsidR="00CE26D5" w:rsidRPr="00CE26D5" w:rsidRDefault="00CE26D5" w:rsidP="00CE26D5">
            <w:pPr>
              <w:ind w:left="-39" w:right="-94"/>
              <w:jc w:val="center"/>
              <w:rPr>
                <w:sz w:val="24"/>
              </w:rPr>
            </w:pPr>
            <w:r w:rsidRPr="00CE26D5">
              <w:rPr>
                <w:sz w:val="24"/>
              </w:rPr>
              <w:t>6</w:t>
            </w:r>
          </w:p>
        </w:tc>
        <w:tc>
          <w:tcPr>
            <w:tcW w:w="0" w:type="auto"/>
            <w:vAlign w:val="center"/>
          </w:tcPr>
          <w:p w14:paraId="614CB158" w14:textId="77777777" w:rsidR="00CE26D5" w:rsidRPr="00CE26D5" w:rsidRDefault="00CE26D5" w:rsidP="00CE26D5">
            <w:pPr>
              <w:ind w:left="-39" w:right="-94"/>
              <w:jc w:val="center"/>
              <w:rPr>
                <w:sz w:val="24"/>
              </w:rPr>
            </w:pPr>
            <w:r w:rsidRPr="00CE26D5">
              <w:rPr>
                <w:sz w:val="24"/>
              </w:rPr>
              <w:t>Тепловая сеть, д. Аверины, д.32</w:t>
            </w:r>
          </w:p>
        </w:tc>
        <w:tc>
          <w:tcPr>
            <w:tcW w:w="0" w:type="auto"/>
            <w:vAlign w:val="center"/>
          </w:tcPr>
          <w:p w14:paraId="563C59E1"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6450EF91" w14:textId="77777777" w:rsidR="00CE26D5" w:rsidRPr="00CE26D5" w:rsidRDefault="00CE26D5" w:rsidP="00CE26D5">
            <w:pPr>
              <w:ind w:left="-39" w:right="-94"/>
              <w:jc w:val="center"/>
              <w:rPr>
                <w:sz w:val="24"/>
              </w:rPr>
            </w:pPr>
            <w:r w:rsidRPr="00CE26D5">
              <w:rPr>
                <w:sz w:val="24"/>
              </w:rPr>
              <w:t>МКП ЖКХ пгт Афанасьево</w:t>
            </w:r>
          </w:p>
        </w:tc>
        <w:tc>
          <w:tcPr>
            <w:tcW w:w="0" w:type="auto"/>
            <w:vAlign w:val="center"/>
          </w:tcPr>
          <w:p w14:paraId="10037DEC" w14:textId="77777777" w:rsidR="00CE26D5" w:rsidRPr="00CE26D5" w:rsidRDefault="00CE26D5" w:rsidP="00CE26D5">
            <w:pPr>
              <w:ind w:left="-39" w:right="-94"/>
              <w:jc w:val="center"/>
              <w:rPr>
                <w:sz w:val="24"/>
              </w:rPr>
            </w:pPr>
            <w:r w:rsidRPr="00CE26D5">
              <w:rPr>
                <w:sz w:val="24"/>
              </w:rPr>
              <w:t>надземный</w:t>
            </w:r>
          </w:p>
        </w:tc>
        <w:tc>
          <w:tcPr>
            <w:tcW w:w="1795" w:type="dxa"/>
            <w:vAlign w:val="center"/>
          </w:tcPr>
          <w:p w14:paraId="71027DF4" w14:textId="77777777" w:rsidR="00CE26D5" w:rsidRPr="00CE26D5" w:rsidRDefault="00CE26D5" w:rsidP="00CE26D5">
            <w:pPr>
              <w:ind w:left="-39" w:right="-94"/>
              <w:jc w:val="center"/>
              <w:rPr>
                <w:sz w:val="24"/>
              </w:rPr>
            </w:pPr>
            <w:r w:rsidRPr="00CE26D5">
              <w:rPr>
                <w:sz w:val="24"/>
              </w:rPr>
              <w:t>0,500</w:t>
            </w:r>
          </w:p>
        </w:tc>
        <w:tc>
          <w:tcPr>
            <w:tcW w:w="1389" w:type="dxa"/>
            <w:vAlign w:val="center"/>
          </w:tcPr>
          <w:p w14:paraId="07A6F4D4" w14:textId="77777777" w:rsidR="00CE26D5" w:rsidRPr="00CE26D5" w:rsidRDefault="00CE26D5" w:rsidP="00CE26D5">
            <w:pPr>
              <w:ind w:left="-39" w:right="-94"/>
              <w:jc w:val="center"/>
              <w:rPr>
                <w:sz w:val="24"/>
              </w:rPr>
            </w:pPr>
            <w:r w:rsidRPr="00CE26D5">
              <w:rPr>
                <w:sz w:val="24"/>
              </w:rPr>
              <w:t>60</w:t>
            </w:r>
          </w:p>
        </w:tc>
      </w:tr>
      <w:tr w:rsidR="00CE26D5" w:rsidRPr="00CE26D5" w14:paraId="62C00F4A" w14:textId="77777777" w:rsidTr="00CE26D5">
        <w:trPr>
          <w:trHeight w:val="358"/>
          <w:jc w:val="center"/>
        </w:trPr>
        <w:tc>
          <w:tcPr>
            <w:tcW w:w="0" w:type="auto"/>
            <w:vAlign w:val="center"/>
          </w:tcPr>
          <w:p w14:paraId="621D78CB" w14:textId="77777777" w:rsidR="00CE26D5" w:rsidRPr="00CE26D5" w:rsidRDefault="00CE26D5" w:rsidP="00CE26D5">
            <w:pPr>
              <w:ind w:left="-39" w:right="-94"/>
              <w:jc w:val="center"/>
              <w:rPr>
                <w:sz w:val="24"/>
              </w:rPr>
            </w:pPr>
            <w:r w:rsidRPr="00CE26D5">
              <w:rPr>
                <w:sz w:val="24"/>
              </w:rPr>
              <w:t>7</w:t>
            </w:r>
          </w:p>
        </w:tc>
        <w:tc>
          <w:tcPr>
            <w:tcW w:w="0" w:type="auto"/>
            <w:vAlign w:val="center"/>
          </w:tcPr>
          <w:p w14:paraId="1FAFDF3C" w14:textId="77777777" w:rsidR="00CE26D5" w:rsidRPr="00CE26D5" w:rsidRDefault="00CE26D5" w:rsidP="00CE26D5">
            <w:pPr>
              <w:ind w:left="-39" w:right="-94"/>
              <w:jc w:val="center"/>
              <w:rPr>
                <w:sz w:val="24"/>
              </w:rPr>
            </w:pPr>
            <w:r w:rsidRPr="00CE26D5">
              <w:rPr>
                <w:sz w:val="24"/>
              </w:rPr>
              <w:t>Тепловая сеть, д. Архипята</w:t>
            </w:r>
          </w:p>
        </w:tc>
        <w:tc>
          <w:tcPr>
            <w:tcW w:w="0" w:type="auto"/>
            <w:vAlign w:val="center"/>
          </w:tcPr>
          <w:p w14:paraId="3913D252"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48785F3E" w14:textId="77777777" w:rsidR="00CE26D5" w:rsidRPr="00CE26D5" w:rsidRDefault="00CE26D5" w:rsidP="00CE26D5">
            <w:pPr>
              <w:ind w:left="-39" w:right="-94"/>
              <w:jc w:val="center"/>
              <w:rPr>
                <w:sz w:val="24"/>
              </w:rPr>
            </w:pPr>
            <w:r w:rsidRPr="00CE26D5">
              <w:rPr>
                <w:sz w:val="24"/>
              </w:rPr>
              <w:t>МКП ЖКХ пгт Афанасьево</w:t>
            </w:r>
          </w:p>
        </w:tc>
        <w:tc>
          <w:tcPr>
            <w:tcW w:w="0" w:type="auto"/>
            <w:vAlign w:val="center"/>
          </w:tcPr>
          <w:p w14:paraId="4CEAA3FD" w14:textId="77777777" w:rsidR="00CE26D5" w:rsidRPr="00CE26D5" w:rsidRDefault="00CE26D5" w:rsidP="00CE26D5">
            <w:pPr>
              <w:ind w:left="-39" w:right="-94"/>
              <w:jc w:val="center"/>
              <w:rPr>
                <w:sz w:val="24"/>
              </w:rPr>
            </w:pPr>
            <w:r w:rsidRPr="00CE26D5">
              <w:rPr>
                <w:sz w:val="24"/>
              </w:rPr>
              <w:t>надземный</w:t>
            </w:r>
          </w:p>
        </w:tc>
        <w:tc>
          <w:tcPr>
            <w:tcW w:w="1795" w:type="dxa"/>
            <w:vAlign w:val="center"/>
          </w:tcPr>
          <w:p w14:paraId="60A21246" w14:textId="77777777" w:rsidR="00CE26D5" w:rsidRPr="00CE26D5" w:rsidRDefault="00CE26D5" w:rsidP="00CE26D5">
            <w:pPr>
              <w:ind w:left="-39" w:right="-94"/>
              <w:jc w:val="center"/>
              <w:rPr>
                <w:sz w:val="24"/>
              </w:rPr>
            </w:pPr>
            <w:r w:rsidRPr="00CE26D5">
              <w:rPr>
                <w:sz w:val="24"/>
              </w:rPr>
              <w:t>0,1</w:t>
            </w:r>
          </w:p>
        </w:tc>
        <w:tc>
          <w:tcPr>
            <w:tcW w:w="1389" w:type="dxa"/>
            <w:vAlign w:val="center"/>
          </w:tcPr>
          <w:p w14:paraId="44A400D0" w14:textId="77777777" w:rsidR="00CE26D5" w:rsidRPr="00CE26D5" w:rsidRDefault="00CE26D5" w:rsidP="00CE26D5">
            <w:pPr>
              <w:ind w:left="-39" w:right="-94"/>
              <w:jc w:val="center"/>
              <w:rPr>
                <w:sz w:val="24"/>
              </w:rPr>
            </w:pPr>
            <w:r w:rsidRPr="00CE26D5">
              <w:rPr>
                <w:sz w:val="24"/>
              </w:rPr>
              <w:t>50</w:t>
            </w:r>
          </w:p>
        </w:tc>
      </w:tr>
      <w:tr w:rsidR="00CE26D5" w:rsidRPr="00CE26D5" w14:paraId="2DBF3C50" w14:textId="77777777" w:rsidTr="00CE26D5">
        <w:trPr>
          <w:trHeight w:val="358"/>
          <w:jc w:val="center"/>
        </w:trPr>
        <w:tc>
          <w:tcPr>
            <w:tcW w:w="0" w:type="auto"/>
            <w:vAlign w:val="center"/>
          </w:tcPr>
          <w:p w14:paraId="7D178104" w14:textId="77777777" w:rsidR="00CE26D5" w:rsidRPr="00CE26D5" w:rsidRDefault="00CE26D5" w:rsidP="00CE26D5">
            <w:pPr>
              <w:ind w:left="-39" w:right="-94"/>
              <w:jc w:val="center"/>
              <w:rPr>
                <w:sz w:val="24"/>
              </w:rPr>
            </w:pPr>
            <w:r w:rsidRPr="00CE26D5">
              <w:rPr>
                <w:sz w:val="24"/>
              </w:rPr>
              <w:t>8</w:t>
            </w:r>
          </w:p>
        </w:tc>
        <w:tc>
          <w:tcPr>
            <w:tcW w:w="0" w:type="auto"/>
            <w:vAlign w:val="center"/>
          </w:tcPr>
          <w:p w14:paraId="09BD6F51" w14:textId="77777777" w:rsidR="00CE26D5" w:rsidRPr="00CE26D5" w:rsidRDefault="00CE26D5" w:rsidP="00CE26D5">
            <w:pPr>
              <w:ind w:left="-39" w:right="-94"/>
              <w:jc w:val="center"/>
              <w:rPr>
                <w:sz w:val="24"/>
              </w:rPr>
            </w:pPr>
            <w:r w:rsidRPr="00CE26D5">
              <w:rPr>
                <w:sz w:val="24"/>
              </w:rPr>
              <w:t>Теплотрасса</w:t>
            </w:r>
          </w:p>
        </w:tc>
        <w:tc>
          <w:tcPr>
            <w:tcW w:w="0" w:type="auto"/>
            <w:vAlign w:val="center"/>
          </w:tcPr>
          <w:p w14:paraId="43642974"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7497155D" w14:textId="77777777" w:rsidR="00CE26D5" w:rsidRPr="00CE26D5" w:rsidRDefault="00CE26D5" w:rsidP="00CE26D5">
            <w:pPr>
              <w:ind w:left="-39" w:right="-94"/>
              <w:jc w:val="center"/>
              <w:rPr>
                <w:sz w:val="24"/>
              </w:rPr>
            </w:pPr>
            <w:r w:rsidRPr="00CE26D5">
              <w:rPr>
                <w:sz w:val="24"/>
              </w:rPr>
              <w:t>МКП ЖКХ пгт Афанасьево</w:t>
            </w:r>
          </w:p>
        </w:tc>
        <w:tc>
          <w:tcPr>
            <w:tcW w:w="0" w:type="auto"/>
            <w:vAlign w:val="center"/>
          </w:tcPr>
          <w:p w14:paraId="631B82E6" w14:textId="77777777" w:rsidR="00CE26D5" w:rsidRPr="00CE26D5" w:rsidRDefault="00CE26D5" w:rsidP="00CE26D5">
            <w:pPr>
              <w:ind w:left="-39" w:right="-94"/>
              <w:jc w:val="center"/>
              <w:rPr>
                <w:sz w:val="24"/>
              </w:rPr>
            </w:pPr>
            <w:r w:rsidRPr="00CE26D5">
              <w:rPr>
                <w:sz w:val="24"/>
              </w:rPr>
              <w:t>Подземный/надземный</w:t>
            </w:r>
          </w:p>
        </w:tc>
        <w:tc>
          <w:tcPr>
            <w:tcW w:w="1795" w:type="dxa"/>
            <w:vAlign w:val="center"/>
          </w:tcPr>
          <w:p w14:paraId="3179A3F9" w14:textId="77777777" w:rsidR="00CE26D5" w:rsidRPr="00CE26D5" w:rsidRDefault="00CE26D5" w:rsidP="00CE26D5">
            <w:pPr>
              <w:ind w:left="-39" w:right="-94"/>
              <w:jc w:val="center"/>
              <w:rPr>
                <w:sz w:val="24"/>
              </w:rPr>
            </w:pPr>
            <w:r w:rsidRPr="00CE26D5">
              <w:rPr>
                <w:sz w:val="24"/>
              </w:rPr>
              <w:t>1,21</w:t>
            </w:r>
          </w:p>
        </w:tc>
        <w:tc>
          <w:tcPr>
            <w:tcW w:w="1389" w:type="dxa"/>
            <w:vAlign w:val="center"/>
          </w:tcPr>
          <w:p w14:paraId="229448F2" w14:textId="77777777" w:rsidR="00CE26D5" w:rsidRPr="00CE26D5" w:rsidRDefault="00CE26D5" w:rsidP="00CE26D5">
            <w:pPr>
              <w:ind w:left="-39" w:right="-94"/>
              <w:jc w:val="center"/>
              <w:rPr>
                <w:sz w:val="24"/>
              </w:rPr>
            </w:pPr>
            <w:r w:rsidRPr="00CE26D5">
              <w:rPr>
                <w:sz w:val="24"/>
              </w:rPr>
              <w:t>60</w:t>
            </w:r>
          </w:p>
        </w:tc>
      </w:tr>
      <w:tr w:rsidR="00CE26D5" w:rsidRPr="00CE26D5" w14:paraId="3AB50233" w14:textId="77777777" w:rsidTr="00CE26D5">
        <w:trPr>
          <w:trHeight w:val="358"/>
          <w:jc w:val="center"/>
        </w:trPr>
        <w:tc>
          <w:tcPr>
            <w:tcW w:w="0" w:type="auto"/>
            <w:vAlign w:val="center"/>
          </w:tcPr>
          <w:p w14:paraId="1C799F15" w14:textId="77777777" w:rsidR="00CE26D5" w:rsidRPr="00CE26D5" w:rsidRDefault="00CE26D5" w:rsidP="00CE26D5">
            <w:pPr>
              <w:ind w:left="-39" w:right="-94"/>
              <w:jc w:val="center"/>
              <w:rPr>
                <w:sz w:val="24"/>
              </w:rPr>
            </w:pPr>
            <w:r w:rsidRPr="00CE26D5">
              <w:rPr>
                <w:sz w:val="24"/>
              </w:rPr>
              <w:t>9</w:t>
            </w:r>
          </w:p>
        </w:tc>
        <w:tc>
          <w:tcPr>
            <w:tcW w:w="0" w:type="auto"/>
            <w:vAlign w:val="center"/>
          </w:tcPr>
          <w:p w14:paraId="00D8B031" w14:textId="77777777" w:rsidR="00CE26D5" w:rsidRPr="00CE26D5" w:rsidRDefault="00CE26D5" w:rsidP="00CE26D5">
            <w:pPr>
              <w:ind w:left="-39" w:right="-94"/>
              <w:jc w:val="center"/>
              <w:rPr>
                <w:sz w:val="24"/>
              </w:rPr>
            </w:pPr>
            <w:r w:rsidRPr="00CE26D5">
              <w:rPr>
                <w:sz w:val="24"/>
              </w:rPr>
              <w:t>Тепловые сети от котельной по ул. Школьной</w:t>
            </w:r>
          </w:p>
        </w:tc>
        <w:tc>
          <w:tcPr>
            <w:tcW w:w="0" w:type="auto"/>
            <w:vAlign w:val="center"/>
          </w:tcPr>
          <w:p w14:paraId="13EBE6D3"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5C02E7C5" w14:textId="77777777" w:rsidR="00CE26D5" w:rsidRPr="00CE26D5" w:rsidRDefault="00CE26D5" w:rsidP="00CE26D5">
            <w:pPr>
              <w:ind w:left="-39" w:right="-94"/>
              <w:jc w:val="center"/>
              <w:rPr>
                <w:sz w:val="24"/>
              </w:rPr>
            </w:pPr>
            <w:r w:rsidRPr="00CE26D5">
              <w:rPr>
                <w:sz w:val="24"/>
              </w:rPr>
              <w:t>ИП Вольхин А.Н.</w:t>
            </w:r>
          </w:p>
        </w:tc>
        <w:tc>
          <w:tcPr>
            <w:tcW w:w="0" w:type="auto"/>
            <w:vAlign w:val="center"/>
          </w:tcPr>
          <w:p w14:paraId="768261F8" w14:textId="77777777" w:rsidR="00CE26D5" w:rsidRPr="00CE26D5" w:rsidRDefault="00CE26D5" w:rsidP="00CE26D5">
            <w:pPr>
              <w:ind w:left="-39" w:right="-94"/>
              <w:jc w:val="center"/>
              <w:rPr>
                <w:sz w:val="24"/>
              </w:rPr>
            </w:pPr>
            <w:r w:rsidRPr="00CE26D5">
              <w:rPr>
                <w:sz w:val="24"/>
              </w:rPr>
              <w:t>надземный</w:t>
            </w:r>
          </w:p>
        </w:tc>
        <w:tc>
          <w:tcPr>
            <w:tcW w:w="1795" w:type="dxa"/>
            <w:vAlign w:val="center"/>
          </w:tcPr>
          <w:p w14:paraId="02F550BF" w14:textId="77777777" w:rsidR="00CE26D5" w:rsidRPr="00CE26D5" w:rsidRDefault="00CE26D5" w:rsidP="00CE26D5">
            <w:pPr>
              <w:ind w:left="-39" w:right="-94"/>
              <w:jc w:val="center"/>
              <w:rPr>
                <w:sz w:val="24"/>
              </w:rPr>
            </w:pPr>
            <w:r w:rsidRPr="00CE26D5">
              <w:rPr>
                <w:sz w:val="24"/>
              </w:rPr>
              <w:t>0,130</w:t>
            </w:r>
          </w:p>
        </w:tc>
        <w:tc>
          <w:tcPr>
            <w:tcW w:w="1389" w:type="dxa"/>
            <w:vAlign w:val="center"/>
          </w:tcPr>
          <w:p w14:paraId="1827675C" w14:textId="77777777" w:rsidR="00CE26D5" w:rsidRPr="00CE26D5" w:rsidRDefault="00CE26D5" w:rsidP="00CE26D5">
            <w:pPr>
              <w:ind w:left="-39" w:right="-94"/>
              <w:jc w:val="center"/>
              <w:rPr>
                <w:sz w:val="24"/>
              </w:rPr>
            </w:pPr>
            <w:r w:rsidRPr="00CE26D5">
              <w:rPr>
                <w:sz w:val="24"/>
              </w:rPr>
              <w:t>60</w:t>
            </w:r>
          </w:p>
        </w:tc>
      </w:tr>
      <w:tr w:rsidR="00CE26D5" w:rsidRPr="00CE26D5" w14:paraId="64E86EB4" w14:textId="77777777" w:rsidTr="00CE26D5">
        <w:trPr>
          <w:trHeight w:val="358"/>
          <w:jc w:val="center"/>
        </w:trPr>
        <w:tc>
          <w:tcPr>
            <w:tcW w:w="0" w:type="auto"/>
            <w:vAlign w:val="center"/>
          </w:tcPr>
          <w:p w14:paraId="4D223DD6" w14:textId="77777777" w:rsidR="00CE26D5" w:rsidRPr="00CE26D5" w:rsidRDefault="00CE26D5" w:rsidP="00CE26D5">
            <w:pPr>
              <w:ind w:left="-39" w:right="-94"/>
              <w:jc w:val="center"/>
              <w:rPr>
                <w:sz w:val="24"/>
              </w:rPr>
            </w:pPr>
            <w:r w:rsidRPr="00CE26D5">
              <w:rPr>
                <w:sz w:val="24"/>
              </w:rPr>
              <w:t>10</w:t>
            </w:r>
          </w:p>
        </w:tc>
        <w:tc>
          <w:tcPr>
            <w:tcW w:w="0" w:type="auto"/>
            <w:vAlign w:val="center"/>
          </w:tcPr>
          <w:p w14:paraId="35AB1661" w14:textId="77777777" w:rsidR="00CE26D5" w:rsidRPr="00CE26D5" w:rsidRDefault="00CE26D5" w:rsidP="00CE26D5">
            <w:pPr>
              <w:ind w:left="-39" w:right="-94"/>
              <w:jc w:val="center"/>
              <w:rPr>
                <w:sz w:val="24"/>
              </w:rPr>
            </w:pPr>
            <w:r w:rsidRPr="00CE26D5">
              <w:rPr>
                <w:sz w:val="24"/>
              </w:rPr>
              <w:t>Тепловые сети от котельной по ул. Кирова, д.9</w:t>
            </w:r>
          </w:p>
        </w:tc>
        <w:tc>
          <w:tcPr>
            <w:tcW w:w="0" w:type="auto"/>
            <w:vAlign w:val="center"/>
          </w:tcPr>
          <w:p w14:paraId="7F8666B2"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621EA43C" w14:textId="77777777" w:rsidR="00CE26D5" w:rsidRPr="00CE26D5" w:rsidRDefault="00CE26D5" w:rsidP="00CE26D5">
            <w:pPr>
              <w:ind w:left="-39" w:right="-94"/>
              <w:jc w:val="center"/>
              <w:rPr>
                <w:sz w:val="24"/>
              </w:rPr>
            </w:pPr>
            <w:r w:rsidRPr="00CE26D5">
              <w:rPr>
                <w:sz w:val="24"/>
              </w:rPr>
              <w:t>МКП ЖКХ пгт Афанасьево</w:t>
            </w:r>
          </w:p>
        </w:tc>
        <w:tc>
          <w:tcPr>
            <w:tcW w:w="0" w:type="auto"/>
            <w:vAlign w:val="center"/>
          </w:tcPr>
          <w:p w14:paraId="4C8F8F74" w14:textId="77777777" w:rsidR="00CE26D5" w:rsidRPr="00CE26D5" w:rsidRDefault="00CE26D5" w:rsidP="00CE26D5">
            <w:pPr>
              <w:ind w:left="-39" w:right="-94"/>
              <w:jc w:val="center"/>
              <w:rPr>
                <w:sz w:val="24"/>
              </w:rPr>
            </w:pPr>
            <w:r w:rsidRPr="00CE26D5">
              <w:rPr>
                <w:sz w:val="24"/>
              </w:rPr>
              <w:t>надземный</w:t>
            </w:r>
          </w:p>
        </w:tc>
        <w:tc>
          <w:tcPr>
            <w:tcW w:w="1795" w:type="dxa"/>
            <w:vAlign w:val="center"/>
          </w:tcPr>
          <w:p w14:paraId="3A7F2012" w14:textId="77777777" w:rsidR="00CE26D5" w:rsidRPr="00CE26D5" w:rsidRDefault="00CE26D5" w:rsidP="00CE26D5">
            <w:pPr>
              <w:ind w:left="-39" w:right="-94"/>
              <w:jc w:val="center"/>
              <w:rPr>
                <w:sz w:val="24"/>
              </w:rPr>
            </w:pPr>
            <w:r w:rsidRPr="00CE26D5">
              <w:rPr>
                <w:sz w:val="24"/>
              </w:rPr>
              <w:t>0,04</w:t>
            </w:r>
          </w:p>
        </w:tc>
        <w:tc>
          <w:tcPr>
            <w:tcW w:w="1389" w:type="dxa"/>
            <w:vAlign w:val="center"/>
          </w:tcPr>
          <w:p w14:paraId="39FE1E98" w14:textId="77777777" w:rsidR="00CE26D5" w:rsidRPr="00CE26D5" w:rsidRDefault="00CE26D5" w:rsidP="00CE26D5">
            <w:pPr>
              <w:ind w:left="-39" w:right="-94"/>
              <w:jc w:val="center"/>
              <w:rPr>
                <w:sz w:val="24"/>
              </w:rPr>
            </w:pPr>
            <w:r w:rsidRPr="00CE26D5">
              <w:rPr>
                <w:sz w:val="24"/>
              </w:rPr>
              <w:t>60</w:t>
            </w:r>
          </w:p>
        </w:tc>
      </w:tr>
      <w:tr w:rsidR="00CE26D5" w:rsidRPr="00CE26D5" w14:paraId="5BCA0A74" w14:textId="77777777" w:rsidTr="00CE26D5">
        <w:trPr>
          <w:trHeight w:val="358"/>
          <w:jc w:val="center"/>
        </w:trPr>
        <w:tc>
          <w:tcPr>
            <w:tcW w:w="0" w:type="auto"/>
            <w:vAlign w:val="center"/>
          </w:tcPr>
          <w:p w14:paraId="43EBE627" w14:textId="77777777" w:rsidR="00CE26D5" w:rsidRPr="00CE26D5" w:rsidRDefault="00CE26D5" w:rsidP="00CE26D5">
            <w:pPr>
              <w:ind w:left="-39" w:right="-94"/>
              <w:jc w:val="center"/>
              <w:rPr>
                <w:sz w:val="24"/>
              </w:rPr>
            </w:pPr>
            <w:r w:rsidRPr="00CE26D5">
              <w:rPr>
                <w:sz w:val="24"/>
              </w:rPr>
              <w:t>11</w:t>
            </w:r>
          </w:p>
        </w:tc>
        <w:tc>
          <w:tcPr>
            <w:tcW w:w="0" w:type="auto"/>
            <w:vAlign w:val="center"/>
          </w:tcPr>
          <w:p w14:paraId="4BE93C2F" w14:textId="77777777" w:rsidR="00CE26D5" w:rsidRPr="00CE26D5" w:rsidRDefault="00CE26D5" w:rsidP="00CE26D5">
            <w:pPr>
              <w:ind w:left="-39" w:right="-94"/>
              <w:jc w:val="center"/>
              <w:rPr>
                <w:sz w:val="24"/>
              </w:rPr>
            </w:pPr>
            <w:r w:rsidRPr="00CE26D5">
              <w:rPr>
                <w:sz w:val="24"/>
              </w:rPr>
              <w:t>Тепловая сеть</w:t>
            </w:r>
          </w:p>
        </w:tc>
        <w:tc>
          <w:tcPr>
            <w:tcW w:w="0" w:type="auto"/>
            <w:vAlign w:val="center"/>
          </w:tcPr>
          <w:p w14:paraId="4DB6C4FE"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77B03004" w14:textId="77777777" w:rsidR="00CE26D5" w:rsidRPr="00CE26D5" w:rsidRDefault="00CE26D5" w:rsidP="00CE26D5">
            <w:pPr>
              <w:ind w:left="-39" w:right="-94"/>
              <w:jc w:val="center"/>
              <w:rPr>
                <w:sz w:val="24"/>
              </w:rPr>
            </w:pPr>
            <w:r w:rsidRPr="00CE26D5">
              <w:rPr>
                <w:sz w:val="24"/>
              </w:rPr>
              <w:t>МКП ЖКХ пгт Афанасьево</w:t>
            </w:r>
          </w:p>
        </w:tc>
        <w:tc>
          <w:tcPr>
            <w:tcW w:w="0" w:type="auto"/>
            <w:vAlign w:val="center"/>
          </w:tcPr>
          <w:p w14:paraId="3D2F114C" w14:textId="77777777" w:rsidR="00CE26D5" w:rsidRPr="00CE26D5" w:rsidRDefault="00CE26D5" w:rsidP="00CE26D5">
            <w:pPr>
              <w:ind w:left="-39" w:right="-94"/>
              <w:jc w:val="center"/>
              <w:rPr>
                <w:sz w:val="24"/>
              </w:rPr>
            </w:pPr>
            <w:r w:rsidRPr="00CE26D5">
              <w:rPr>
                <w:sz w:val="24"/>
              </w:rPr>
              <w:t>надземный</w:t>
            </w:r>
          </w:p>
        </w:tc>
        <w:tc>
          <w:tcPr>
            <w:tcW w:w="1795" w:type="dxa"/>
            <w:vAlign w:val="center"/>
          </w:tcPr>
          <w:p w14:paraId="51B77696" w14:textId="77777777" w:rsidR="00CE26D5" w:rsidRPr="00CE26D5" w:rsidRDefault="00CE26D5" w:rsidP="00CE26D5">
            <w:pPr>
              <w:ind w:left="-39" w:right="-94"/>
              <w:jc w:val="center"/>
              <w:rPr>
                <w:sz w:val="24"/>
              </w:rPr>
            </w:pPr>
            <w:r w:rsidRPr="00CE26D5">
              <w:rPr>
                <w:sz w:val="24"/>
              </w:rPr>
              <w:t>0,128</w:t>
            </w:r>
          </w:p>
        </w:tc>
        <w:tc>
          <w:tcPr>
            <w:tcW w:w="1389" w:type="dxa"/>
            <w:vAlign w:val="center"/>
          </w:tcPr>
          <w:p w14:paraId="064D3A81" w14:textId="77777777" w:rsidR="00CE26D5" w:rsidRPr="00CE26D5" w:rsidRDefault="00CE26D5" w:rsidP="00CE26D5">
            <w:pPr>
              <w:ind w:left="-39" w:right="-94"/>
              <w:jc w:val="center"/>
              <w:rPr>
                <w:sz w:val="24"/>
              </w:rPr>
            </w:pPr>
            <w:r w:rsidRPr="00CE26D5">
              <w:rPr>
                <w:sz w:val="24"/>
              </w:rPr>
              <w:t>60</w:t>
            </w:r>
          </w:p>
        </w:tc>
      </w:tr>
      <w:tr w:rsidR="00CE26D5" w:rsidRPr="00CE26D5" w14:paraId="7E882B33" w14:textId="77777777" w:rsidTr="00CE26D5">
        <w:trPr>
          <w:trHeight w:val="358"/>
          <w:jc w:val="center"/>
        </w:trPr>
        <w:tc>
          <w:tcPr>
            <w:tcW w:w="0" w:type="auto"/>
            <w:vAlign w:val="center"/>
          </w:tcPr>
          <w:p w14:paraId="70FFE8B1" w14:textId="77777777" w:rsidR="00CE26D5" w:rsidRPr="00CE26D5" w:rsidRDefault="00CE26D5" w:rsidP="00CE26D5">
            <w:pPr>
              <w:ind w:left="-39" w:right="-94"/>
              <w:jc w:val="center"/>
              <w:rPr>
                <w:sz w:val="24"/>
              </w:rPr>
            </w:pPr>
            <w:r w:rsidRPr="00CE26D5">
              <w:rPr>
                <w:sz w:val="24"/>
              </w:rPr>
              <w:t>12</w:t>
            </w:r>
          </w:p>
        </w:tc>
        <w:tc>
          <w:tcPr>
            <w:tcW w:w="0" w:type="auto"/>
            <w:vAlign w:val="center"/>
          </w:tcPr>
          <w:p w14:paraId="248EC55D" w14:textId="77777777" w:rsidR="00CE26D5" w:rsidRPr="00CE26D5" w:rsidRDefault="00CE26D5" w:rsidP="00CE26D5">
            <w:pPr>
              <w:ind w:left="-39" w:right="-94"/>
              <w:jc w:val="center"/>
              <w:rPr>
                <w:sz w:val="24"/>
              </w:rPr>
            </w:pPr>
            <w:r w:rsidRPr="00CE26D5">
              <w:rPr>
                <w:sz w:val="24"/>
              </w:rPr>
              <w:t>Тепловые сети от котельной д. Ванино</w:t>
            </w:r>
          </w:p>
        </w:tc>
        <w:tc>
          <w:tcPr>
            <w:tcW w:w="0" w:type="auto"/>
            <w:vAlign w:val="center"/>
          </w:tcPr>
          <w:p w14:paraId="14364C64"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021D565F" w14:textId="77777777" w:rsidR="00CE26D5" w:rsidRPr="00CE26D5" w:rsidRDefault="00CE26D5" w:rsidP="00CE26D5">
            <w:pPr>
              <w:ind w:left="-39" w:right="-94"/>
              <w:jc w:val="center"/>
              <w:rPr>
                <w:sz w:val="24"/>
              </w:rPr>
            </w:pPr>
            <w:r w:rsidRPr="00CE26D5">
              <w:rPr>
                <w:sz w:val="24"/>
              </w:rPr>
              <w:t>ИП Вольхин А.Н.</w:t>
            </w:r>
          </w:p>
        </w:tc>
        <w:tc>
          <w:tcPr>
            <w:tcW w:w="0" w:type="auto"/>
            <w:vAlign w:val="center"/>
          </w:tcPr>
          <w:p w14:paraId="3A873D46" w14:textId="77777777" w:rsidR="00CE26D5" w:rsidRPr="00CE26D5" w:rsidRDefault="00CE26D5" w:rsidP="00CE26D5">
            <w:pPr>
              <w:ind w:left="-39" w:right="-94"/>
              <w:jc w:val="center"/>
              <w:rPr>
                <w:sz w:val="24"/>
              </w:rPr>
            </w:pPr>
            <w:r w:rsidRPr="00CE26D5">
              <w:rPr>
                <w:sz w:val="24"/>
              </w:rPr>
              <w:t>надземный</w:t>
            </w:r>
          </w:p>
        </w:tc>
        <w:tc>
          <w:tcPr>
            <w:tcW w:w="1795" w:type="dxa"/>
            <w:vAlign w:val="center"/>
          </w:tcPr>
          <w:p w14:paraId="71467A33" w14:textId="77777777" w:rsidR="00CE26D5" w:rsidRPr="00CE26D5" w:rsidRDefault="00CE26D5" w:rsidP="00CE26D5">
            <w:pPr>
              <w:ind w:left="-39" w:right="-94"/>
              <w:jc w:val="center"/>
              <w:rPr>
                <w:sz w:val="24"/>
              </w:rPr>
            </w:pPr>
            <w:r w:rsidRPr="00CE26D5">
              <w:rPr>
                <w:sz w:val="24"/>
              </w:rPr>
              <w:t>0,02</w:t>
            </w:r>
          </w:p>
        </w:tc>
        <w:tc>
          <w:tcPr>
            <w:tcW w:w="1389" w:type="dxa"/>
            <w:vAlign w:val="center"/>
          </w:tcPr>
          <w:p w14:paraId="37CAEA38" w14:textId="77777777" w:rsidR="00CE26D5" w:rsidRPr="00CE26D5" w:rsidRDefault="00CE26D5" w:rsidP="00CE26D5">
            <w:pPr>
              <w:ind w:left="-39" w:right="-94"/>
              <w:jc w:val="center"/>
              <w:rPr>
                <w:sz w:val="24"/>
              </w:rPr>
            </w:pPr>
            <w:r w:rsidRPr="00CE26D5">
              <w:rPr>
                <w:sz w:val="24"/>
              </w:rPr>
              <w:t>60</w:t>
            </w:r>
          </w:p>
        </w:tc>
      </w:tr>
      <w:tr w:rsidR="00CE26D5" w:rsidRPr="00CE26D5" w14:paraId="570C8182" w14:textId="77777777" w:rsidTr="00CE26D5">
        <w:trPr>
          <w:trHeight w:val="358"/>
          <w:jc w:val="center"/>
        </w:trPr>
        <w:tc>
          <w:tcPr>
            <w:tcW w:w="0" w:type="auto"/>
            <w:vAlign w:val="center"/>
          </w:tcPr>
          <w:p w14:paraId="48EE40F5" w14:textId="77777777" w:rsidR="00CE26D5" w:rsidRPr="00CE26D5" w:rsidRDefault="00CE26D5" w:rsidP="00CE26D5">
            <w:pPr>
              <w:ind w:left="-39" w:right="-94"/>
              <w:jc w:val="center"/>
              <w:rPr>
                <w:sz w:val="24"/>
              </w:rPr>
            </w:pPr>
            <w:r w:rsidRPr="00CE26D5">
              <w:rPr>
                <w:sz w:val="24"/>
              </w:rPr>
              <w:t>13</w:t>
            </w:r>
          </w:p>
        </w:tc>
        <w:tc>
          <w:tcPr>
            <w:tcW w:w="0" w:type="auto"/>
            <w:vAlign w:val="center"/>
          </w:tcPr>
          <w:p w14:paraId="773ED38A" w14:textId="77777777" w:rsidR="00CE26D5" w:rsidRPr="00CE26D5" w:rsidRDefault="00CE26D5" w:rsidP="00CE26D5">
            <w:pPr>
              <w:ind w:left="-39" w:right="-94"/>
              <w:jc w:val="center"/>
              <w:rPr>
                <w:sz w:val="24"/>
              </w:rPr>
            </w:pPr>
            <w:r w:rsidRPr="00CE26D5">
              <w:rPr>
                <w:sz w:val="24"/>
              </w:rPr>
              <w:t>Тепловая сеть от котельной с. Георгиево, ул. Труда, д.8</w:t>
            </w:r>
          </w:p>
        </w:tc>
        <w:tc>
          <w:tcPr>
            <w:tcW w:w="0" w:type="auto"/>
            <w:vAlign w:val="center"/>
          </w:tcPr>
          <w:p w14:paraId="40463B7C"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6164E2AE" w14:textId="77777777" w:rsidR="00CE26D5" w:rsidRPr="00CE26D5" w:rsidRDefault="00CE26D5" w:rsidP="00CE26D5">
            <w:pPr>
              <w:ind w:left="-39" w:right="-94"/>
              <w:jc w:val="center"/>
              <w:rPr>
                <w:sz w:val="24"/>
              </w:rPr>
            </w:pPr>
            <w:r w:rsidRPr="00CE26D5">
              <w:rPr>
                <w:sz w:val="24"/>
              </w:rPr>
              <w:t>МКП ЖКХ пгт Афанасьево</w:t>
            </w:r>
          </w:p>
        </w:tc>
        <w:tc>
          <w:tcPr>
            <w:tcW w:w="0" w:type="auto"/>
            <w:vAlign w:val="center"/>
          </w:tcPr>
          <w:p w14:paraId="765916DB" w14:textId="77777777" w:rsidR="00CE26D5" w:rsidRPr="00CE26D5" w:rsidRDefault="00CE26D5" w:rsidP="00CE26D5">
            <w:pPr>
              <w:ind w:left="-39" w:right="-94"/>
              <w:jc w:val="center"/>
              <w:rPr>
                <w:sz w:val="24"/>
              </w:rPr>
            </w:pPr>
            <w:r w:rsidRPr="00CE26D5">
              <w:rPr>
                <w:sz w:val="24"/>
              </w:rPr>
              <w:t>надземный</w:t>
            </w:r>
          </w:p>
        </w:tc>
        <w:tc>
          <w:tcPr>
            <w:tcW w:w="1795" w:type="dxa"/>
            <w:vAlign w:val="center"/>
          </w:tcPr>
          <w:p w14:paraId="52CED41B" w14:textId="77777777" w:rsidR="00CE26D5" w:rsidRPr="00CE26D5" w:rsidRDefault="00CE26D5" w:rsidP="00CE26D5">
            <w:pPr>
              <w:ind w:left="-39" w:right="-94"/>
              <w:jc w:val="center"/>
              <w:rPr>
                <w:sz w:val="24"/>
              </w:rPr>
            </w:pPr>
            <w:r w:rsidRPr="00CE26D5">
              <w:rPr>
                <w:sz w:val="24"/>
              </w:rPr>
              <w:t>0,05</w:t>
            </w:r>
          </w:p>
        </w:tc>
        <w:tc>
          <w:tcPr>
            <w:tcW w:w="1389" w:type="dxa"/>
            <w:vAlign w:val="center"/>
          </w:tcPr>
          <w:p w14:paraId="63ABF615" w14:textId="77777777" w:rsidR="00CE26D5" w:rsidRPr="00CE26D5" w:rsidRDefault="00CE26D5" w:rsidP="00CE26D5">
            <w:pPr>
              <w:ind w:left="-39" w:right="-94"/>
              <w:jc w:val="center"/>
              <w:rPr>
                <w:sz w:val="24"/>
              </w:rPr>
            </w:pPr>
            <w:r w:rsidRPr="00CE26D5">
              <w:rPr>
                <w:sz w:val="24"/>
              </w:rPr>
              <w:t>95</w:t>
            </w:r>
          </w:p>
        </w:tc>
      </w:tr>
      <w:tr w:rsidR="00CE26D5" w:rsidRPr="00CE26D5" w14:paraId="68F291A5" w14:textId="77777777" w:rsidTr="00CE26D5">
        <w:trPr>
          <w:trHeight w:val="358"/>
          <w:jc w:val="center"/>
        </w:trPr>
        <w:tc>
          <w:tcPr>
            <w:tcW w:w="0" w:type="auto"/>
            <w:vAlign w:val="center"/>
          </w:tcPr>
          <w:p w14:paraId="15D13810" w14:textId="77777777" w:rsidR="00CE26D5" w:rsidRPr="00CE26D5" w:rsidRDefault="00CE26D5" w:rsidP="00CE26D5">
            <w:pPr>
              <w:ind w:left="-39" w:right="-94"/>
              <w:jc w:val="center"/>
              <w:rPr>
                <w:sz w:val="24"/>
              </w:rPr>
            </w:pPr>
            <w:r w:rsidRPr="00CE26D5">
              <w:rPr>
                <w:sz w:val="24"/>
              </w:rPr>
              <w:t>14</w:t>
            </w:r>
          </w:p>
        </w:tc>
        <w:tc>
          <w:tcPr>
            <w:tcW w:w="0" w:type="auto"/>
            <w:vAlign w:val="center"/>
          </w:tcPr>
          <w:p w14:paraId="16607D81" w14:textId="77777777" w:rsidR="00CE26D5" w:rsidRPr="00CE26D5" w:rsidRDefault="00CE26D5" w:rsidP="00CE26D5">
            <w:pPr>
              <w:ind w:left="-39" w:right="-94"/>
              <w:jc w:val="center"/>
              <w:rPr>
                <w:sz w:val="24"/>
              </w:rPr>
            </w:pPr>
            <w:r w:rsidRPr="00CE26D5">
              <w:rPr>
                <w:sz w:val="24"/>
              </w:rPr>
              <w:t>Тепловые сети от котельной по ул. Мира д.34а</w:t>
            </w:r>
          </w:p>
        </w:tc>
        <w:tc>
          <w:tcPr>
            <w:tcW w:w="0" w:type="auto"/>
            <w:vAlign w:val="center"/>
          </w:tcPr>
          <w:p w14:paraId="0EBB807A"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4A3C8E27" w14:textId="77777777" w:rsidR="00CE26D5" w:rsidRPr="00CE26D5" w:rsidRDefault="00CE26D5" w:rsidP="00CE26D5">
            <w:pPr>
              <w:ind w:left="-39" w:right="-94"/>
              <w:jc w:val="center"/>
              <w:rPr>
                <w:sz w:val="24"/>
              </w:rPr>
            </w:pPr>
            <w:r w:rsidRPr="00CE26D5">
              <w:rPr>
                <w:sz w:val="24"/>
              </w:rPr>
              <w:t>ИП Харин И.Н.</w:t>
            </w:r>
          </w:p>
        </w:tc>
        <w:tc>
          <w:tcPr>
            <w:tcW w:w="0" w:type="auto"/>
            <w:vAlign w:val="center"/>
          </w:tcPr>
          <w:p w14:paraId="1026531A" w14:textId="77777777" w:rsidR="00CE26D5" w:rsidRPr="00CE26D5" w:rsidRDefault="00CE26D5" w:rsidP="00CE26D5">
            <w:pPr>
              <w:ind w:left="-39" w:right="-94"/>
              <w:jc w:val="center"/>
              <w:rPr>
                <w:sz w:val="24"/>
              </w:rPr>
            </w:pPr>
            <w:r w:rsidRPr="00CE26D5">
              <w:rPr>
                <w:sz w:val="24"/>
              </w:rPr>
              <w:t>Подземный/надземный</w:t>
            </w:r>
          </w:p>
        </w:tc>
        <w:tc>
          <w:tcPr>
            <w:tcW w:w="1795" w:type="dxa"/>
            <w:vAlign w:val="center"/>
          </w:tcPr>
          <w:p w14:paraId="294EB343" w14:textId="77777777" w:rsidR="00CE26D5" w:rsidRPr="00CE26D5" w:rsidRDefault="00CE26D5" w:rsidP="00CE26D5">
            <w:pPr>
              <w:ind w:left="-39" w:right="-94"/>
              <w:jc w:val="center"/>
              <w:rPr>
                <w:sz w:val="24"/>
              </w:rPr>
            </w:pPr>
            <w:r w:rsidRPr="00CE26D5">
              <w:rPr>
                <w:sz w:val="24"/>
              </w:rPr>
              <w:t>0,78</w:t>
            </w:r>
          </w:p>
        </w:tc>
        <w:tc>
          <w:tcPr>
            <w:tcW w:w="1389" w:type="dxa"/>
            <w:vAlign w:val="center"/>
          </w:tcPr>
          <w:p w14:paraId="4B3FC843" w14:textId="77777777" w:rsidR="00CE26D5" w:rsidRPr="00CE26D5" w:rsidRDefault="00CE26D5" w:rsidP="00CE26D5">
            <w:pPr>
              <w:ind w:left="-39" w:right="-94"/>
              <w:jc w:val="center"/>
              <w:rPr>
                <w:sz w:val="24"/>
              </w:rPr>
            </w:pPr>
            <w:r w:rsidRPr="00CE26D5">
              <w:rPr>
                <w:sz w:val="24"/>
              </w:rPr>
              <w:t>95</w:t>
            </w:r>
          </w:p>
        </w:tc>
      </w:tr>
      <w:tr w:rsidR="00CE26D5" w:rsidRPr="00CE26D5" w14:paraId="13C84108" w14:textId="77777777" w:rsidTr="00CE26D5">
        <w:trPr>
          <w:trHeight w:val="358"/>
          <w:jc w:val="center"/>
        </w:trPr>
        <w:tc>
          <w:tcPr>
            <w:tcW w:w="0" w:type="auto"/>
            <w:vAlign w:val="center"/>
          </w:tcPr>
          <w:p w14:paraId="3CCA68F1" w14:textId="77777777" w:rsidR="00CE26D5" w:rsidRPr="00CE26D5" w:rsidRDefault="00CE26D5" w:rsidP="00CE26D5">
            <w:pPr>
              <w:ind w:left="-39" w:right="-94"/>
              <w:jc w:val="center"/>
              <w:rPr>
                <w:sz w:val="24"/>
              </w:rPr>
            </w:pPr>
            <w:r w:rsidRPr="00CE26D5">
              <w:rPr>
                <w:sz w:val="24"/>
              </w:rPr>
              <w:t>15</w:t>
            </w:r>
          </w:p>
        </w:tc>
        <w:tc>
          <w:tcPr>
            <w:tcW w:w="0" w:type="auto"/>
            <w:vAlign w:val="center"/>
          </w:tcPr>
          <w:p w14:paraId="3C28C503" w14:textId="77777777" w:rsidR="00CE26D5" w:rsidRPr="00CE26D5" w:rsidRDefault="00CE26D5" w:rsidP="00CE26D5">
            <w:pPr>
              <w:ind w:left="-39" w:right="-94"/>
              <w:jc w:val="center"/>
              <w:rPr>
                <w:sz w:val="24"/>
              </w:rPr>
            </w:pPr>
            <w:r w:rsidRPr="00CE26D5">
              <w:rPr>
                <w:sz w:val="24"/>
              </w:rPr>
              <w:t>Тепловые сети от котельной д.57</w:t>
            </w:r>
          </w:p>
        </w:tc>
        <w:tc>
          <w:tcPr>
            <w:tcW w:w="0" w:type="auto"/>
            <w:vAlign w:val="center"/>
          </w:tcPr>
          <w:p w14:paraId="031AC74E"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355CAC31" w14:textId="77777777" w:rsidR="00CE26D5" w:rsidRPr="00CE26D5" w:rsidRDefault="00CE26D5" w:rsidP="00CE26D5">
            <w:pPr>
              <w:ind w:left="-39" w:right="-94"/>
              <w:jc w:val="center"/>
              <w:rPr>
                <w:sz w:val="24"/>
              </w:rPr>
            </w:pPr>
            <w:r w:rsidRPr="00CE26D5">
              <w:rPr>
                <w:sz w:val="24"/>
              </w:rPr>
              <w:t>МКП ЖКХ пгт Афанасьево</w:t>
            </w:r>
          </w:p>
        </w:tc>
        <w:tc>
          <w:tcPr>
            <w:tcW w:w="0" w:type="auto"/>
            <w:vAlign w:val="center"/>
          </w:tcPr>
          <w:p w14:paraId="3F4697C3" w14:textId="77777777" w:rsidR="00CE26D5" w:rsidRPr="00CE26D5" w:rsidRDefault="00CE26D5" w:rsidP="00CE26D5">
            <w:pPr>
              <w:ind w:left="-39" w:right="-94"/>
              <w:jc w:val="center"/>
              <w:rPr>
                <w:sz w:val="24"/>
              </w:rPr>
            </w:pPr>
            <w:r w:rsidRPr="00CE26D5">
              <w:rPr>
                <w:sz w:val="24"/>
              </w:rPr>
              <w:t>надземный</w:t>
            </w:r>
          </w:p>
        </w:tc>
        <w:tc>
          <w:tcPr>
            <w:tcW w:w="1795" w:type="dxa"/>
            <w:vAlign w:val="center"/>
          </w:tcPr>
          <w:p w14:paraId="1238FB05" w14:textId="77777777" w:rsidR="00CE26D5" w:rsidRPr="00CE26D5" w:rsidRDefault="00CE26D5" w:rsidP="00CE26D5">
            <w:pPr>
              <w:ind w:left="-39" w:right="-94"/>
              <w:jc w:val="center"/>
              <w:rPr>
                <w:sz w:val="24"/>
              </w:rPr>
            </w:pPr>
            <w:r w:rsidRPr="00CE26D5">
              <w:rPr>
                <w:sz w:val="24"/>
              </w:rPr>
              <w:t>0,10</w:t>
            </w:r>
          </w:p>
        </w:tc>
        <w:tc>
          <w:tcPr>
            <w:tcW w:w="1389" w:type="dxa"/>
            <w:vAlign w:val="center"/>
          </w:tcPr>
          <w:p w14:paraId="2F02A6DD" w14:textId="77777777" w:rsidR="00CE26D5" w:rsidRPr="00CE26D5" w:rsidRDefault="00CE26D5" w:rsidP="00CE26D5">
            <w:pPr>
              <w:ind w:left="-39" w:right="-94"/>
              <w:jc w:val="center"/>
              <w:rPr>
                <w:sz w:val="24"/>
              </w:rPr>
            </w:pPr>
            <w:r w:rsidRPr="00CE26D5">
              <w:rPr>
                <w:sz w:val="24"/>
              </w:rPr>
              <w:t>65</w:t>
            </w:r>
          </w:p>
        </w:tc>
      </w:tr>
      <w:tr w:rsidR="00CE26D5" w:rsidRPr="00CE26D5" w14:paraId="7F29A813" w14:textId="77777777" w:rsidTr="00CE26D5">
        <w:trPr>
          <w:trHeight w:val="358"/>
          <w:jc w:val="center"/>
        </w:trPr>
        <w:tc>
          <w:tcPr>
            <w:tcW w:w="0" w:type="auto"/>
            <w:vAlign w:val="center"/>
          </w:tcPr>
          <w:p w14:paraId="04739418" w14:textId="77777777" w:rsidR="00CE26D5" w:rsidRPr="00CE26D5" w:rsidRDefault="00CE26D5" w:rsidP="00CE26D5">
            <w:pPr>
              <w:ind w:left="-39" w:right="-94"/>
              <w:jc w:val="center"/>
              <w:rPr>
                <w:sz w:val="24"/>
              </w:rPr>
            </w:pPr>
            <w:r w:rsidRPr="00CE26D5">
              <w:rPr>
                <w:sz w:val="24"/>
              </w:rPr>
              <w:t>16</w:t>
            </w:r>
          </w:p>
        </w:tc>
        <w:tc>
          <w:tcPr>
            <w:tcW w:w="0" w:type="auto"/>
            <w:vAlign w:val="center"/>
          </w:tcPr>
          <w:p w14:paraId="61051B6F" w14:textId="77777777" w:rsidR="00CE26D5" w:rsidRPr="00CE26D5" w:rsidRDefault="00CE26D5" w:rsidP="00CE26D5">
            <w:pPr>
              <w:ind w:left="-39" w:right="-94"/>
              <w:jc w:val="center"/>
              <w:rPr>
                <w:sz w:val="24"/>
              </w:rPr>
            </w:pPr>
            <w:r w:rsidRPr="00CE26D5">
              <w:rPr>
                <w:sz w:val="24"/>
              </w:rPr>
              <w:t>Тепловые сети от котельной д.50а</w:t>
            </w:r>
          </w:p>
        </w:tc>
        <w:tc>
          <w:tcPr>
            <w:tcW w:w="0" w:type="auto"/>
            <w:vAlign w:val="center"/>
          </w:tcPr>
          <w:p w14:paraId="1BFA4C71"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6C5339BB" w14:textId="77777777" w:rsidR="00CE26D5" w:rsidRPr="00CE26D5" w:rsidRDefault="00CE26D5" w:rsidP="00CE26D5">
            <w:pPr>
              <w:ind w:left="-39" w:right="-94"/>
              <w:jc w:val="center"/>
              <w:rPr>
                <w:sz w:val="24"/>
              </w:rPr>
            </w:pPr>
            <w:r w:rsidRPr="00CE26D5">
              <w:rPr>
                <w:sz w:val="24"/>
              </w:rPr>
              <w:t>МКП ЖКХ пгт Афанасьево</w:t>
            </w:r>
          </w:p>
        </w:tc>
        <w:tc>
          <w:tcPr>
            <w:tcW w:w="0" w:type="auto"/>
            <w:vAlign w:val="center"/>
          </w:tcPr>
          <w:p w14:paraId="4FDA9AFE" w14:textId="77777777" w:rsidR="00CE26D5" w:rsidRPr="00CE26D5" w:rsidRDefault="00CE26D5" w:rsidP="00CE26D5">
            <w:pPr>
              <w:ind w:left="-39" w:right="-94"/>
              <w:jc w:val="center"/>
              <w:rPr>
                <w:sz w:val="24"/>
              </w:rPr>
            </w:pPr>
            <w:r w:rsidRPr="00CE26D5">
              <w:rPr>
                <w:sz w:val="24"/>
              </w:rPr>
              <w:t>надземный</w:t>
            </w:r>
          </w:p>
        </w:tc>
        <w:tc>
          <w:tcPr>
            <w:tcW w:w="1795" w:type="dxa"/>
            <w:vAlign w:val="center"/>
          </w:tcPr>
          <w:p w14:paraId="1078D705" w14:textId="77777777" w:rsidR="00CE26D5" w:rsidRPr="00CE26D5" w:rsidRDefault="00CE26D5" w:rsidP="00CE26D5">
            <w:pPr>
              <w:ind w:left="-39" w:right="-94"/>
              <w:jc w:val="center"/>
              <w:rPr>
                <w:sz w:val="24"/>
              </w:rPr>
            </w:pPr>
            <w:r w:rsidRPr="00CE26D5">
              <w:rPr>
                <w:sz w:val="24"/>
              </w:rPr>
              <w:t>0,10</w:t>
            </w:r>
          </w:p>
        </w:tc>
        <w:tc>
          <w:tcPr>
            <w:tcW w:w="1389" w:type="dxa"/>
            <w:vAlign w:val="center"/>
          </w:tcPr>
          <w:p w14:paraId="06DD9F01" w14:textId="77777777" w:rsidR="00CE26D5" w:rsidRPr="00CE26D5" w:rsidRDefault="00CE26D5" w:rsidP="00CE26D5">
            <w:pPr>
              <w:ind w:left="-39" w:right="-94"/>
              <w:jc w:val="center"/>
              <w:rPr>
                <w:sz w:val="24"/>
              </w:rPr>
            </w:pPr>
            <w:r w:rsidRPr="00CE26D5">
              <w:rPr>
                <w:sz w:val="24"/>
              </w:rPr>
              <w:t>80</w:t>
            </w:r>
          </w:p>
        </w:tc>
      </w:tr>
      <w:tr w:rsidR="00CE26D5" w:rsidRPr="00CE26D5" w14:paraId="221FB839" w14:textId="77777777" w:rsidTr="00CE26D5">
        <w:trPr>
          <w:trHeight w:val="358"/>
          <w:jc w:val="center"/>
        </w:trPr>
        <w:tc>
          <w:tcPr>
            <w:tcW w:w="0" w:type="auto"/>
            <w:vAlign w:val="center"/>
          </w:tcPr>
          <w:p w14:paraId="7C21E260" w14:textId="77777777" w:rsidR="00CE26D5" w:rsidRPr="00CE26D5" w:rsidRDefault="00CE26D5" w:rsidP="00CE26D5">
            <w:pPr>
              <w:ind w:left="-39" w:right="-94"/>
              <w:jc w:val="center"/>
              <w:rPr>
                <w:sz w:val="24"/>
              </w:rPr>
            </w:pPr>
            <w:r w:rsidRPr="00CE26D5">
              <w:rPr>
                <w:sz w:val="24"/>
              </w:rPr>
              <w:t>17</w:t>
            </w:r>
          </w:p>
        </w:tc>
        <w:tc>
          <w:tcPr>
            <w:tcW w:w="0" w:type="auto"/>
            <w:vAlign w:val="center"/>
          </w:tcPr>
          <w:p w14:paraId="3AF67848" w14:textId="77777777" w:rsidR="00CE26D5" w:rsidRPr="00CE26D5" w:rsidRDefault="00CE26D5" w:rsidP="00CE26D5">
            <w:pPr>
              <w:ind w:left="-39" w:right="-94"/>
              <w:jc w:val="center"/>
              <w:rPr>
                <w:sz w:val="24"/>
              </w:rPr>
            </w:pPr>
            <w:r w:rsidRPr="00CE26D5">
              <w:rPr>
                <w:sz w:val="24"/>
              </w:rPr>
              <w:t>Тепловая сеть от котельной д. Ичетовкины, ул. Солнечная, д.4а</w:t>
            </w:r>
          </w:p>
        </w:tc>
        <w:tc>
          <w:tcPr>
            <w:tcW w:w="0" w:type="auto"/>
            <w:vAlign w:val="center"/>
          </w:tcPr>
          <w:p w14:paraId="1C71424B"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4008EC72" w14:textId="77777777" w:rsidR="00CE26D5" w:rsidRPr="00CE26D5" w:rsidRDefault="00CE26D5" w:rsidP="00CE26D5">
            <w:pPr>
              <w:ind w:left="-39" w:right="-94"/>
              <w:jc w:val="center"/>
              <w:rPr>
                <w:sz w:val="24"/>
              </w:rPr>
            </w:pPr>
            <w:r w:rsidRPr="00CE26D5">
              <w:rPr>
                <w:sz w:val="24"/>
              </w:rPr>
              <w:t>МКП ЖКХ пгт Афанасьево</w:t>
            </w:r>
          </w:p>
        </w:tc>
        <w:tc>
          <w:tcPr>
            <w:tcW w:w="0" w:type="auto"/>
            <w:vAlign w:val="center"/>
          </w:tcPr>
          <w:p w14:paraId="3163A9E8" w14:textId="77777777" w:rsidR="00CE26D5" w:rsidRPr="00CE26D5" w:rsidRDefault="00CE26D5" w:rsidP="00CE26D5">
            <w:pPr>
              <w:ind w:left="-39" w:right="-94"/>
              <w:jc w:val="center"/>
              <w:rPr>
                <w:sz w:val="24"/>
              </w:rPr>
            </w:pPr>
            <w:r w:rsidRPr="00CE26D5">
              <w:rPr>
                <w:sz w:val="24"/>
              </w:rPr>
              <w:t>надземный</w:t>
            </w:r>
          </w:p>
        </w:tc>
        <w:tc>
          <w:tcPr>
            <w:tcW w:w="1795" w:type="dxa"/>
            <w:vAlign w:val="center"/>
          </w:tcPr>
          <w:p w14:paraId="5779F09D" w14:textId="77777777" w:rsidR="00CE26D5" w:rsidRPr="00CE26D5" w:rsidRDefault="00CE26D5" w:rsidP="00CE26D5">
            <w:pPr>
              <w:ind w:left="-39" w:right="-94"/>
              <w:jc w:val="center"/>
              <w:rPr>
                <w:sz w:val="24"/>
              </w:rPr>
            </w:pPr>
            <w:r w:rsidRPr="00CE26D5">
              <w:rPr>
                <w:sz w:val="24"/>
              </w:rPr>
              <w:t>0,402</w:t>
            </w:r>
          </w:p>
        </w:tc>
        <w:tc>
          <w:tcPr>
            <w:tcW w:w="1389" w:type="dxa"/>
            <w:vAlign w:val="center"/>
          </w:tcPr>
          <w:p w14:paraId="7C108DE0" w14:textId="77777777" w:rsidR="00CE26D5" w:rsidRPr="00CE26D5" w:rsidRDefault="00CE26D5" w:rsidP="00CE26D5">
            <w:pPr>
              <w:ind w:left="-39" w:right="-94"/>
              <w:jc w:val="center"/>
              <w:rPr>
                <w:sz w:val="24"/>
              </w:rPr>
            </w:pPr>
            <w:r w:rsidRPr="00CE26D5">
              <w:rPr>
                <w:sz w:val="24"/>
              </w:rPr>
              <w:t>90</w:t>
            </w:r>
          </w:p>
        </w:tc>
      </w:tr>
      <w:tr w:rsidR="00CE26D5" w:rsidRPr="00CE26D5" w14:paraId="43E7E2C5" w14:textId="77777777" w:rsidTr="00CE26D5">
        <w:trPr>
          <w:trHeight w:val="358"/>
          <w:jc w:val="center"/>
        </w:trPr>
        <w:tc>
          <w:tcPr>
            <w:tcW w:w="0" w:type="auto"/>
            <w:vAlign w:val="center"/>
          </w:tcPr>
          <w:p w14:paraId="35EB2146" w14:textId="77777777" w:rsidR="00CE26D5" w:rsidRPr="00CE26D5" w:rsidRDefault="00CE26D5" w:rsidP="00CE26D5">
            <w:pPr>
              <w:ind w:left="-39" w:right="-94"/>
              <w:jc w:val="center"/>
              <w:rPr>
                <w:sz w:val="24"/>
              </w:rPr>
            </w:pPr>
            <w:r w:rsidRPr="00CE26D5">
              <w:rPr>
                <w:sz w:val="24"/>
              </w:rPr>
              <w:t>18</w:t>
            </w:r>
          </w:p>
        </w:tc>
        <w:tc>
          <w:tcPr>
            <w:tcW w:w="0" w:type="auto"/>
            <w:vAlign w:val="center"/>
          </w:tcPr>
          <w:p w14:paraId="1868479C" w14:textId="77777777" w:rsidR="00CE26D5" w:rsidRPr="00CE26D5" w:rsidRDefault="00CE26D5" w:rsidP="00CE26D5">
            <w:pPr>
              <w:ind w:left="-39" w:right="-94"/>
              <w:jc w:val="center"/>
              <w:rPr>
                <w:sz w:val="24"/>
              </w:rPr>
            </w:pPr>
            <w:r w:rsidRPr="00CE26D5">
              <w:rPr>
                <w:sz w:val="24"/>
              </w:rPr>
              <w:t>Тепловая сеть от котельной по ул. Северная, д.6</w:t>
            </w:r>
          </w:p>
        </w:tc>
        <w:tc>
          <w:tcPr>
            <w:tcW w:w="0" w:type="auto"/>
            <w:vAlign w:val="center"/>
          </w:tcPr>
          <w:p w14:paraId="738FE297"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71F4C086" w14:textId="77777777" w:rsidR="00CE26D5" w:rsidRPr="00CE26D5" w:rsidRDefault="00CE26D5" w:rsidP="00CE26D5">
            <w:pPr>
              <w:ind w:left="-39" w:right="-94"/>
              <w:jc w:val="center"/>
              <w:rPr>
                <w:sz w:val="24"/>
              </w:rPr>
            </w:pPr>
            <w:r w:rsidRPr="00CE26D5">
              <w:rPr>
                <w:sz w:val="24"/>
              </w:rPr>
              <w:t>МКП ЖКХ пгт Афанасьево</w:t>
            </w:r>
          </w:p>
        </w:tc>
        <w:tc>
          <w:tcPr>
            <w:tcW w:w="0" w:type="auto"/>
            <w:vAlign w:val="center"/>
          </w:tcPr>
          <w:p w14:paraId="558AD6AE" w14:textId="77777777" w:rsidR="00CE26D5" w:rsidRPr="00CE26D5" w:rsidRDefault="00CE26D5" w:rsidP="00CE26D5">
            <w:pPr>
              <w:ind w:left="-39" w:right="-94"/>
              <w:jc w:val="center"/>
              <w:rPr>
                <w:sz w:val="24"/>
              </w:rPr>
            </w:pPr>
            <w:r w:rsidRPr="00CE26D5">
              <w:rPr>
                <w:sz w:val="24"/>
              </w:rPr>
              <w:t>надземный</w:t>
            </w:r>
          </w:p>
        </w:tc>
        <w:tc>
          <w:tcPr>
            <w:tcW w:w="1795" w:type="dxa"/>
            <w:vAlign w:val="center"/>
          </w:tcPr>
          <w:p w14:paraId="4A5AB0BF" w14:textId="77777777" w:rsidR="00CE26D5" w:rsidRPr="00CE26D5" w:rsidRDefault="00CE26D5" w:rsidP="00CE26D5">
            <w:pPr>
              <w:ind w:left="-39" w:right="-94"/>
              <w:jc w:val="center"/>
              <w:rPr>
                <w:sz w:val="24"/>
              </w:rPr>
            </w:pPr>
            <w:r w:rsidRPr="00CE26D5">
              <w:rPr>
                <w:sz w:val="24"/>
              </w:rPr>
              <w:t>0,08</w:t>
            </w:r>
          </w:p>
        </w:tc>
        <w:tc>
          <w:tcPr>
            <w:tcW w:w="1389" w:type="dxa"/>
            <w:vAlign w:val="center"/>
          </w:tcPr>
          <w:p w14:paraId="143B5992" w14:textId="77777777" w:rsidR="00CE26D5" w:rsidRPr="00CE26D5" w:rsidRDefault="00CE26D5" w:rsidP="00CE26D5">
            <w:pPr>
              <w:ind w:left="-39" w:right="-94"/>
              <w:jc w:val="center"/>
              <w:rPr>
                <w:sz w:val="24"/>
              </w:rPr>
            </w:pPr>
            <w:r w:rsidRPr="00CE26D5">
              <w:rPr>
                <w:sz w:val="24"/>
              </w:rPr>
              <w:t>60</w:t>
            </w:r>
          </w:p>
        </w:tc>
      </w:tr>
      <w:tr w:rsidR="00CE26D5" w:rsidRPr="00CE26D5" w14:paraId="6A2736C8" w14:textId="77777777" w:rsidTr="00CE26D5">
        <w:trPr>
          <w:trHeight w:val="358"/>
          <w:jc w:val="center"/>
        </w:trPr>
        <w:tc>
          <w:tcPr>
            <w:tcW w:w="0" w:type="auto"/>
            <w:vAlign w:val="center"/>
          </w:tcPr>
          <w:p w14:paraId="31F38A44" w14:textId="77777777" w:rsidR="00CE26D5" w:rsidRPr="00CE26D5" w:rsidRDefault="00CE26D5" w:rsidP="00CE26D5">
            <w:pPr>
              <w:ind w:left="-39" w:right="-94"/>
              <w:jc w:val="center"/>
              <w:rPr>
                <w:sz w:val="24"/>
              </w:rPr>
            </w:pPr>
            <w:r w:rsidRPr="00CE26D5">
              <w:rPr>
                <w:sz w:val="24"/>
              </w:rPr>
              <w:t>19</w:t>
            </w:r>
          </w:p>
        </w:tc>
        <w:tc>
          <w:tcPr>
            <w:tcW w:w="0" w:type="auto"/>
            <w:vAlign w:val="center"/>
          </w:tcPr>
          <w:p w14:paraId="670C1F5A" w14:textId="77777777" w:rsidR="00CE26D5" w:rsidRPr="00CE26D5" w:rsidRDefault="00CE26D5" w:rsidP="00CE26D5">
            <w:pPr>
              <w:ind w:left="-39" w:right="-94"/>
              <w:jc w:val="center"/>
              <w:rPr>
                <w:sz w:val="24"/>
              </w:rPr>
            </w:pPr>
            <w:r w:rsidRPr="00CE26D5">
              <w:rPr>
                <w:sz w:val="24"/>
              </w:rPr>
              <w:t>Тепловые сети от котельной по ул. Школьной, д.22а</w:t>
            </w:r>
          </w:p>
        </w:tc>
        <w:tc>
          <w:tcPr>
            <w:tcW w:w="0" w:type="auto"/>
            <w:vAlign w:val="center"/>
          </w:tcPr>
          <w:p w14:paraId="571BB8EE"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5D925841" w14:textId="77777777" w:rsidR="00CE26D5" w:rsidRPr="00CE26D5" w:rsidRDefault="00CE26D5" w:rsidP="00CE26D5">
            <w:pPr>
              <w:ind w:left="-39" w:right="-94"/>
              <w:jc w:val="center"/>
              <w:rPr>
                <w:sz w:val="24"/>
              </w:rPr>
            </w:pPr>
            <w:r w:rsidRPr="00CE26D5">
              <w:rPr>
                <w:sz w:val="24"/>
              </w:rPr>
              <w:t>МКП ЖКХ пгт Афанасьево</w:t>
            </w:r>
          </w:p>
        </w:tc>
        <w:tc>
          <w:tcPr>
            <w:tcW w:w="0" w:type="auto"/>
            <w:vAlign w:val="center"/>
          </w:tcPr>
          <w:p w14:paraId="52508EA1" w14:textId="77777777" w:rsidR="00CE26D5" w:rsidRPr="00CE26D5" w:rsidRDefault="00CE26D5" w:rsidP="00CE26D5">
            <w:pPr>
              <w:ind w:left="-39" w:right="-94"/>
              <w:jc w:val="center"/>
              <w:rPr>
                <w:sz w:val="24"/>
              </w:rPr>
            </w:pPr>
            <w:r w:rsidRPr="00CE26D5">
              <w:rPr>
                <w:sz w:val="24"/>
              </w:rPr>
              <w:t>надземный</w:t>
            </w:r>
          </w:p>
        </w:tc>
        <w:tc>
          <w:tcPr>
            <w:tcW w:w="1795" w:type="dxa"/>
            <w:vAlign w:val="center"/>
          </w:tcPr>
          <w:p w14:paraId="777C883B" w14:textId="77777777" w:rsidR="00CE26D5" w:rsidRPr="00CE26D5" w:rsidRDefault="00CE26D5" w:rsidP="00CE26D5">
            <w:pPr>
              <w:ind w:left="-39" w:right="-94"/>
              <w:jc w:val="center"/>
              <w:rPr>
                <w:sz w:val="24"/>
              </w:rPr>
            </w:pPr>
            <w:r w:rsidRPr="00CE26D5">
              <w:rPr>
                <w:sz w:val="24"/>
              </w:rPr>
              <w:t>0,015</w:t>
            </w:r>
          </w:p>
        </w:tc>
        <w:tc>
          <w:tcPr>
            <w:tcW w:w="1389" w:type="dxa"/>
            <w:vAlign w:val="center"/>
          </w:tcPr>
          <w:p w14:paraId="7F834627" w14:textId="77777777" w:rsidR="00CE26D5" w:rsidRPr="00CE26D5" w:rsidRDefault="00CE26D5" w:rsidP="00CE26D5">
            <w:pPr>
              <w:ind w:left="-39" w:right="-94"/>
              <w:jc w:val="center"/>
              <w:rPr>
                <w:sz w:val="24"/>
              </w:rPr>
            </w:pPr>
            <w:r w:rsidRPr="00CE26D5">
              <w:rPr>
                <w:sz w:val="24"/>
              </w:rPr>
              <w:t>20</w:t>
            </w:r>
          </w:p>
        </w:tc>
      </w:tr>
      <w:tr w:rsidR="00CE26D5" w:rsidRPr="00CE26D5" w14:paraId="632A6245" w14:textId="77777777" w:rsidTr="00CE26D5">
        <w:trPr>
          <w:trHeight w:val="358"/>
          <w:jc w:val="center"/>
        </w:trPr>
        <w:tc>
          <w:tcPr>
            <w:tcW w:w="0" w:type="auto"/>
            <w:vAlign w:val="center"/>
          </w:tcPr>
          <w:p w14:paraId="7D6D9728" w14:textId="77777777" w:rsidR="00CE26D5" w:rsidRPr="00CE26D5" w:rsidRDefault="00CE26D5" w:rsidP="00CE26D5">
            <w:pPr>
              <w:ind w:left="-39" w:right="-94"/>
              <w:jc w:val="center"/>
              <w:rPr>
                <w:sz w:val="24"/>
              </w:rPr>
            </w:pPr>
            <w:r w:rsidRPr="00CE26D5">
              <w:rPr>
                <w:sz w:val="24"/>
              </w:rPr>
              <w:t>20</w:t>
            </w:r>
          </w:p>
        </w:tc>
        <w:tc>
          <w:tcPr>
            <w:tcW w:w="0" w:type="auto"/>
            <w:vAlign w:val="center"/>
          </w:tcPr>
          <w:p w14:paraId="704CC713" w14:textId="77777777" w:rsidR="00CE26D5" w:rsidRPr="00CE26D5" w:rsidRDefault="00CE26D5" w:rsidP="00CE26D5">
            <w:pPr>
              <w:ind w:left="-39" w:right="-94"/>
              <w:jc w:val="center"/>
              <w:rPr>
                <w:sz w:val="24"/>
              </w:rPr>
            </w:pPr>
            <w:r w:rsidRPr="00CE26D5">
              <w:rPr>
                <w:sz w:val="24"/>
              </w:rPr>
              <w:t>Центральная теплотрасса</w:t>
            </w:r>
          </w:p>
        </w:tc>
        <w:tc>
          <w:tcPr>
            <w:tcW w:w="0" w:type="auto"/>
            <w:vAlign w:val="center"/>
          </w:tcPr>
          <w:p w14:paraId="4C7E1352"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1BB80E87" w14:textId="77777777" w:rsidR="00CE26D5" w:rsidRPr="00CE26D5" w:rsidRDefault="00CE26D5" w:rsidP="00CE26D5">
            <w:pPr>
              <w:ind w:left="-39" w:right="-94"/>
              <w:jc w:val="center"/>
              <w:rPr>
                <w:sz w:val="24"/>
              </w:rPr>
            </w:pPr>
            <w:r w:rsidRPr="00CE26D5">
              <w:rPr>
                <w:sz w:val="24"/>
              </w:rPr>
              <w:t>МКП ЖКХ пгт Афанасьево</w:t>
            </w:r>
          </w:p>
        </w:tc>
        <w:tc>
          <w:tcPr>
            <w:tcW w:w="0" w:type="auto"/>
            <w:vAlign w:val="center"/>
          </w:tcPr>
          <w:p w14:paraId="7F120D6F" w14:textId="77777777" w:rsidR="00CE26D5" w:rsidRPr="00CE26D5" w:rsidRDefault="00CE26D5" w:rsidP="00CE26D5">
            <w:pPr>
              <w:ind w:left="-39" w:right="-94"/>
              <w:jc w:val="center"/>
              <w:rPr>
                <w:sz w:val="24"/>
              </w:rPr>
            </w:pPr>
            <w:r w:rsidRPr="00CE26D5">
              <w:rPr>
                <w:sz w:val="24"/>
              </w:rPr>
              <w:t>Подземный/надземный</w:t>
            </w:r>
          </w:p>
        </w:tc>
        <w:tc>
          <w:tcPr>
            <w:tcW w:w="1795" w:type="dxa"/>
            <w:vAlign w:val="center"/>
          </w:tcPr>
          <w:p w14:paraId="729A4499" w14:textId="77777777" w:rsidR="00CE26D5" w:rsidRPr="00CE26D5" w:rsidRDefault="00CE26D5" w:rsidP="00CE26D5">
            <w:pPr>
              <w:ind w:left="-39" w:right="-94"/>
              <w:jc w:val="center"/>
              <w:rPr>
                <w:sz w:val="24"/>
              </w:rPr>
            </w:pPr>
            <w:r w:rsidRPr="00CE26D5">
              <w:rPr>
                <w:sz w:val="24"/>
              </w:rPr>
              <w:t>0,564</w:t>
            </w:r>
          </w:p>
        </w:tc>
        <w:tc>
          <w:tcPr>
            <w:tcW w:w="1389" w:type="dxa"/>
            <w:vAlign w:val="center"/>
          </w:tcPr>
          <w:p w14:paraId="2346835E" w14:textId="77777777" w:rsidR="00CE26D5" w:rsidRPr="00CE26D5" w:rsidRDefault="00CE26D5" w:rsidP="00CE26D5">
            <w:pPr>
              <w:ind w:left="-39" w:right="-94"/>
              <w:jc w:val="center"/>
              <w:rPr>
                <w:sz w:val="24"/>
              </w:rPr>
            </w:pPr>
            <w:r w:rsidRPr="00CE26D5">
              <w:rPr>
                <w:sz w:val="24"/>
              </w:rPr>
              <w:t>95</w:t>
            </w:r>
          </w:p>
        </w:tc>
      </w:tr>
      <w:tr w:rsidR="00CE26D5" w:rsidRPr="00CE26D5" w14:paraId="653A8B82" w14:textId="77777777" w:rsidTr="00CE26D5">
        <w:trPr>
          <w:trHeight w:val="358"/>
          <w:jc w:val="center"/>
        </w:trPr>
        <w:tc>
          <w:tcPr>
            <w:tcW w:w="0" w:type="auto"/>
            <w:vAlign w:val="center"/>
          </w:tcPr>
          <w:p w14:paraId="6C08E8F3" w14:textId="77777777" w:rsidR="00CE26D5" w:rsidRPr="00CE26D5" w:rsidRDefault="00CE26D5" w:rsidP="00CE26D5">
            <w:pPr>
              <w:ind w:left="-39" w:right="-94"/>
              <w:jc w:val="center"/>
              <w:rPr>
                <w:sz w:val="24"/>
              </w:rPr>
            </w:pPr>
            <w:r w:rsidRPr="00CE26D5">
              <w:rPr>
                <w:sz w:val="24"/>
              </w:rPr>
              <w:t>21</w:t>
            </w:r>
          </w:p>
        </w:tc>
        <w:tc>
          <w:tcPr>
            <w:tcW w:w="0" w:type="auto"/>
            <w:vAlign w:val="center"/>
          </w:tcPr>
          <w:p w14:paraId="2CDDA418" w14:textId="77777777" w:rsidR="00CE26D5" w:rsidRPr="00CE26D5" w:rsidRDefault="00CE26D5" w:rsidP="00CE26D5">
            <w:pPr>
              <w:ind w:left="-39" w:right="-94"/>
              <w:jc w:val="center"/>
              <w:rPr>
                <w:sz w:val="24"/>
              </w:rPr>
            </w:pPr>
            <w:r w:rsidRPr="00CE26D5">
              <w:rPr>
                <w:sz w:val="24"/>
              </w:rPr>
              <w:t>Тепловые сети от котельной по ул. Центральной, д.24</w:t>
            </w:r>
          </w:p>
        </w:tc>
        <w:tc>
          <w:tcPr>
            <w:tcW w:w="0" w:type="auto"/>
            <w:vAlign w:val="center"/>
          </w:tcPr>
          <w:p w14:paraId="4DED0343"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18A2F350" w14:textId="77777777" w:rsidR="00CE26D5" w:rsidRPr="00CE26D5" w:rsidRDefault="00CE26D5" w:rsidP="00CE26D5">
            <w:pPr>
              <w:ind w:left="-39" w:right="-94"/>
              <w:jc w:val="center"/>
              <w:rPr>
                <w:sz w:val="24"/>
              </w:rPr>
            </w:pPr>
            <w:r w:rsidRPr="00CE26D5">
              <w:rPr>
                <w:sz w:val="24"/>
              </w:rPr>
              <w:t>МКП ЖКХ пгт Афанасьево</w:t>
            </w:r>
          </w:p>
        </w:tc>
        <w:tc>
          <w:tcPr>
            <w:tcW w:w="0" w:type="auto"/>
            <w:vAlign w:val="center"/>
          </w:tcPr>
          <w:p w14:paraId="3E5D12F6" w14:textId="77777777" w:rsidR="00CE26D5" w:rsidRPr="00CE26D5" w:rsidRDefault="00CE26D5" w:rsidP="00CE26D5">
            <w:pPr>
              <w:ind w:left="-39" w:right="-94"/>
              <w:jc w:val="center"/>
              <w:rPr>
                <w:sz w:val="24"/>
              </w:rPr>
            </w:pPr>
            <w:r w:rsidRPr="00CE26D5">
              <w:rPr>
                <w:sz w:val="24"/>
              </w:rPr>
              <w:t>надземный</w:t>
            </w:r>
          </w:p>
        </w:tc>
        <w:tc>
          <w:tcPr>
            <w:tcW w:w="1795" w:type="dxa"/>
            <w:vAlign w:val="center"/>
          </w:tcPr>
          <w:p w14:paraId="13AD4B79" w14:textId="77777777" w:rsidR="00CE26D5" w:rsidRPr="00CE26D5" w:rsidRDefault="00CE26D5" w:rsidP="00CE26D5">
            <w:pPr>
              <w:ind w:left="-39" w:right="-94"/>
              <w:jc w:val="center"/>
              <w:rPr>
                <w:sz w:val="24"/>
              </w:rPr>
            </w:pPr>
            <w:r w:rsidRPr="00CE26D5">
              <w:rPr>
                <w:sz w:val="24"/>
              </w:rPr>
              <w:t>0,06</w:t>
            </w:r>
          </w:p>
        </w:tc>
        <w:tc>
          <w:tcPr>
            <w:tcW w:w="1389" w:type="dxa"/>
            <w:vAlign w:val="center"/>
          </w:tcPr>
          <w:p w14:paraId="7A352E34" w14:textId="77777777" w:rsidR="00CE26D5" w:rsidRPr="00CE26D5" w:rsidRDefault="00CE26D5" w:rsidP="00CE26D5">
            <w:pPr>
              <w:ind w:left="-39" w:right="-94"/>
              <w:jc w:val="center"/>
              <w:rPr>
                <w:sz w:val="24"/>
              </w:rPr>
            </w:pPr>
            <w:r w:rsidRPr="00CE26D5">
              <w:rPr>
                <w:sz w:val="24"/>
              </w:rPr>
              <w:t>80</w:t>
            </w:r>
          </w:p>
        </w:tc>
      </w:tr>
      <w:tr w:rsidR="00CE26D5" w:rsidRPr="00CE26D5" w14:paraId="0EAA5444" w14:textId="77777777" w:rsidTr="00CE26D5">
        <w:trPr>
          <w:trHeight w:val="358"/>
          <w:jc w:val="center"/>
        </w:trPr>
        <w:tc>
          <w:tcPr>
            <w:tcW w:w="0" w:type="auto"/>
            <w:vAlign w:val="center"/>
          </w:tcPr>
          <w:p w14:paraId="1206D591" w14:textId="77777777" w:rsidR="00CE26D5" w:rsidRPr="00CE26D5" w:rsidRDefault="00CE26D5" w:rsidP="00CE26D5">
            <w:pPr>
              <w:ind w:left="-39" w:right="-94"/>
              <w:jc w:val="center"/>
              <w:rPr>
                <w:sz w:val="24"/>
              </w:rPr>
            </w:pPr>
            <w:r w:rsidRPr="00CE26D5">
              <w:rPr>
                <w:sz w:val="24"/>
              </w:rPr>
              <w:t>22</w:t>
            </w:r>
          </w:p>
        </w:tc>
        <w:tc>
          <w:tcPr>
            <w:tcW w:w="0" w:type="auto"/>
            <w:vAlign w:val="center"/>
          </w:tcPr>
          <w:p w14:paraId="2B3BDF43" w14:textId="77777777" w:rsidR="00CE26D5" w:rsidRPr="00CE26D5" w:rsidRDefault="00CE26D5" w:rsidP="00CE26D5">
            <w:pPr>
              <w:ind w:left="-39" w:right="-94"/>
              <w:jc w:val="center"/>
              <w:rPr>
                <w:sz w:val="24"/>
              </w:rPr>
            </w:pPr>
            <w:r w:rsidRPr="00CE26D5">
              <w:rPr>
                <w:sz w:val="24"/>
              </w:rPr>
              <w:t>Тепловые сети от котельной по ул. Школьной, д.12</w:t>
            </w:r>
          </w:p>
        </w:tc>
        <w:tc>
          <w:tcPr>
            <w:tcW w:w="0" w:type="auto"/>
            <w:vAlign w:val="center"/>
          </w:tcPr>
          <w:p w14:paraId="32F0E109"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5DF5EBFC" w14:textId="77777777" w:rsidR="00CE26D5" w:rsidRPr="00CE26D5" w:rsidRDefault="00CE26D5" w:rsidP="00CE26D5">
            <w:pPr>
              <w:ind w:left="-39" w:right="-94"/>
              <w:jc w:val="center"/>
              <w:rPr>
                <w:sz w:val="24"/>
              </w:rPr>
            </w:pPr>
            <w:r w:rsidRPr="00CE26D5">
              <w:rPr>
                <w:sz w:val="24"/>
              </w:rPr>
              <w:t>МКП ЖКХ пгт Афанасьево</w:t>
            </w:r>
          </w:p>
        </w:tc>
        <w:tc>
          <w:tcPr>
            <w:tcW w:w="0" w:type="auto"/>
            <w:vAlign w:val="center"/>
          </w:tcPr>
          <w:p w14:paraId="3E6B1AF5" w14:textId="77777777" w:rsidR="00CE26D5" w:rsidRPr="00CE26D5" w:rsidRDefault="00CE26D5" w:rsidP="00CE26D5">
            <w:pPr>
              <w:ind w:left="-39" w:right="-94"/>
              <w:jc w:val="center"/>
              <w:rPr>
                <w:sz w:val="24"/>
              </w:rPr>
            </w:pPr>
            <w:r w:rsidRPr="00CE26D5">
              <w:rPr>
                <w:sz w:val="24"/>
              </w:rPr>
              <w:t>надземный</w:t>
            </w:r>
          </w:p>
        </w:tc>
        <w:tc>
          <w:tcPr>
            <w:tcW w:w="1795" w:type="dxa"/>
            <w:vAlign w:val="center"/>
          </w:tcPr>
          <w:p w14:paraId="2DF5FEE0" w14:textId="77777777" w:rsidR="00CE26D5" w:rsidRPr="00CE26D5" w:rsidRDefault="00CE26D5" w:rsidP="00CE26D5">
            <w:pPr>
              <w:ind w:left="-39" w:right="-94"/>
              <w:jc w:val="center"/>
              <w:rPr>
                <w:sz w:val="24"/>
              </w:rPr>
            </w:pPr>
            <w:r w:rsidRPr="00CE26D5">
              <w:rPr>
                <w:sz w:val="24"/>
              </w:rPr>
              <w:t>0,02</w:t>
            </w:r>
          </w:p>
        </w:tc>
        <w:tc>
          <w:tcPr>
            <w:tcW w:w="1389" w:type="dxa"/>
            <w:vAlign w:val="center"/>
          </w:tcPr>
          <w:p w14:paraId="513F90FE" w14:textId="77777777" w:rsidR="00CE26D5" w:rsidRPr="00CE26D5" w:rsidRDefault="00CE26D5" w:rsidP="00CE26D5">
            <w:pPr>
              <w:ind w:left="-39" w:right="-94"/>
              <w:jc w:val="center"/>
              <w:rPr>
                <w:sz w:val="24"/>
              </w:rPr>
            </w:pPr>
            <w:r w:rsidRPr="00CE26D5">
              <w:rPr>
                <w:sz w:val="24"/>
              </w:rPr>
              <w:t>70</w:t>
            </w:r>
          </w:p>
        </w:tc>
      </w:tr>
      <w:tr w:rsidR="00CE26D5" w:rsidRPr="00CE26D5" w14:paraId="35DC101C" w14:textId="77777777" w:rsidTr="00CE26D5">
        <w:trPr>
          <w:trHeight w:val="358"/>
          <w:jc w:val="center"/>
        </w:trPr>
        <w:tc>
          <w:tcPr>
            <w:tcW w:w="0" w:type="auto"/>
            <w:vAlign w:val="center"/>
          </w:tcPr>
          <w:p w14:paraId="376F6F13" w14:textId="77777777" w:rsidR="00CE26D5" w:rsidRPr="00CE26D5" w:rsidRDefault="00CE26D5" w:rsidP="00CE26D5">
            <w:pPr>
              <w:ind w:left="-39" w:right="-94"/>
              <w:jc w:val="center"/>
              <w:rPr>
                <w:sz w:val="24"/>
              </w:rPr>
            </w:pPr>
            <w:r w:rsidRPr="00CE26D5">
              <w:rPr>
                <w:sz w:val="24"/>
              </w:rPr>
              <w:t>23</w:t>
            </w:r>
          </w:p>
        </w:tc>
        <w:tc>
          <w:tcPr>
            <w:tcW w:w="0" w:type="auto"/>
            <w:vAlign w:val="center"/>
          </w:tcPr>
          <w:p w14:paraId="4904F27C" w14:textId="77777777" w:rsidR="00CE26D5" w:rsidRPr="00CE26D5" w:rsidRDefault="00CE26D5" w:rsidP="00CE26D5">
            <w:pPr>
              <w:ind w:left="-39" w:right="-94"/>
              <w:jc w:val="center"/>
              <w:rPr>
                <w:sz w:val="24"/>
              </w:rPr>
            </w:pPr>
            <w:r w:rsidRPr="00CE26D5">
              <w:rPr>
                <w:sz w:val="24"/>
              </w:rPr>
              <w:t>Теплотрасса по ул. Центральной с. Пашино</w:t>
            </w:r>
          </w:p>
        </w:tc>
        <w:tc>
          <w:tcPr>
            <w:tcW w:w="0" w:type="auto"/>
            <w:vAlign w:val="center"/>
          </w:tcPr>
          <w:p w14:paraId="5DD75CEE"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2A150728" w14:textId="77777777" w:rsidR="00CE26D5" w:rsidRPr="00CE26D5" w:rsidRDefault="00CE26D5" w:rsidP="00CE26D5">
            <w:pPr>
              <w:ind w:left="-39" w:right="-94"/>
              <w:jc w:val="center"/>
              <w:rPr>
                <w:sz w:val="24"/>
              </w:rPr>
            </w:pPr>
            <w:r w:rsidRPr="00CE26D5">
              <w:rPr>
                <w:sz w:val="24"/>
              </w:rPr>
              <w:t>МКП ЖКХ пгт Афанасьево</w:t>
            </w:r>
          </w:p>
        </w:tc>
        <w:tc>
          <w:tcPr>
            <w:tcW w:w="0" w:type="auto"/>
            <w:vAlign w:val="center"/>
          </w:tcPr>
          <w:p w14:paraId="03C04434" w14:textId="77777777" w:rsidR="00CE26D5" w:rsidRPr="00CE26D5" w:rsidRDefault="00CE26D5" w:rsidP="00CE26D5">
            <w:pPr>
              <w:ind w:left="-39" w:right="-94"/>
              <w:jc w:val="center"/>
              <w:rPr>
                <w:sz w:val="24"/>
              </w:rPr>
            </w:pPr>
            <w:r w:rsidRPr="00CE26D5">
              <w:rPr>
                <w:sz w:val="24"/>
              </w:rPr>
              <w:t>Подземный/надземный</w:t>
            </w:r>
          </w:p>
        </w:tc>
        <w:tc>
          <w:tcPr>
            <w:tcW w:w="1795" w:type="dxa"/>
            <w:vAlign w:val="center"/>
          </w:tcPr>
          <w:p w14:paraId="02053AFD" w14:textId="77777777" w:rsidR="00CE26D5" w:rsidRPr="00CE26D5" w:rsidRDefault="00CE26D5" w:rsidP="00CE26D5">
            <w:pPr>
              <w:ind w:left="-39" w:right="-94"/>
              <w:jc w:val="center"/>
              <w:rPr>
                <w:sz w:val="24"/>
              </w:rPr>
            </w:pPr>
            <w:r w:rsidRPr="00CE26D5">
              <w:rPr>
                <w:sz w:val="24"/>
              </w:rPr>
              <w:t>0,390</w:t>
            </w:r>
          </w:p>
        </w:tc>
        <w:tc>
          <w:tcPr>
            <w:tcW w:w="1389" w:type="dxa"/>
            <w:vAlign w:val="center"/>
          </w:tcPr>
          <w:p w14:paraId="1DB4A2F3" w14:textId="77777777" w:rsidR="00CE26D5" w:rsidRPr="00CE26D5" w:rsidRDefault="00CE26D5" w:rsidP="00CE26D5">
            <w:pPr>
              <w:ind w:left="-39" w:right="-94"/>
              <w:jc w:val="center"/>
              <w:rPr>
                <w:sz w:val="24"/>
              </w:rPr>
            </w:pPr>
            <w:r w:rsidRPr="00CE26D5">
              <w:rPr>
                <w:sz w:val="24"/>
              </w:rPr>
              <w:t>95</w:t>
            </w:r>
          </w:p>
        </w:tc>
      </w:tr>
      <w:tr w:rsidR="00CE26D5" w:rsidRPr="00CE26D5" w14:paraId="5C8DD8B1" w14:textId="77777777" w:rsidTr="00CE26D5">
        <w:trPr>
          <w:trHeight w:val="358"/>
          <w:jc w:val="center"/>
        </w:trPr>
        <w:tc>
          <w:tcPr>
            <w:tcW w:w="0" w:type="auto"/>
            <w:vAlign w:val="center"/>
          </w:tcPr>
          <w:p w14:paraId="5662C5C2" w14:textId="77777777" w:rsidR="00CE26D5" w:rsidRPr="00CE26D5" w:rsidRDefault="00CE26D5" w:rsidP="00CE26D5">
            <w:pPr>
              <w:ind w:left="-39" w:right="-94"/>
              <w:jc w:val="center"/>
              <w:rPr>
                <w:sz w:val="24"/>
              </w:rPr>
            </w:pPr>
            <w:r w:rsidRPr="00CE26D5">
              <w:rPr>
                <w:sz w:val="24"/>
              </w:rPr>
              <w:t>24</w:t>
            </w:r>
          </w:p>
        </w:tc>
        <w:tc>
          <w:tcPr>
            <w:tcW w:w="0" w:type="auto"/>
            <w:vAlign w:val="center"/>
          </w:tcPr>
          <w:p w14:paraId="2649772C" w14:textId="77777777" w:rsidR="00CE26D5" w:rsidRPr="00CE26D5" w:rsidRDefault="00CE26D5" w:rsidP="00CE26D5">
            <w:pPr>
              <w:ind w:left="-39" w:right="-94"/>
              <w:jc w:val="center"/>
              <w:rPr>
                <w:sz w:val="24"/>
              </w:rPr>
            </w:pPr>
            <w:r w:rsidRPr="00CE26D5">
              <w:rPr>
                <w:sz w:val="24"/>
              </w:rPr>
              <w:t>Тепловая сеть от котельной д.Ромаши,д.24б</w:t>
            </w:r>
          </w:p>
        </w:tc>
        <w:tc>
          <w:tcPr>
            <w:tcW w:w="0" w:type="auto"/>
            <w:vAlign w:val="center"/>
          </w:tcPr>
          <w:p w14:paraId="6B6DA8B3"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68EDD36F" w14:textId="77777777" w:rsidR="00CE26D5" w:rsidRPr="00CE26D5" w:rsidRDefault="00CE26D5" w:rsidP="00CE26D5">
            <w:pPr>
              <w:ind w:left="-39" w:right="-94"/>
              <w:jc w:val="center"/>
              <w:rPr>
                <w:sz w:val="24"/>
              </w:rPr>
            </w:pPr>
            <w:r w:rsidRPr="00CE26D5">
              <w:rPr>
                <w:sz w:val="24"/>
              </w:rPr>
              <w:t>МКП ЖКХ пгт Афанасьево</w:t>
            </w:r>
          </w:p>
        </w:tc>
        <w:tc>
          <w:tcPr>
            <w:tcW w:w="0" w:type="auto"/>
            <w:vAlign w:val="center"/>
          </w:tcPr>
          <w:p w14:paraId="06D545A2" w14:textId="77777777" w:rsidR="00CE26D5" w:rsidRPr="00CE26D5" w:rsidRDefault="00CE26D5" w:rsidP="00CE26D5">
            <w:pPr>
              <w:ind w:left="-39" w:right="-94"/>
              <w:jc w:val="center"/>
              <w:rPr>
                <w:sz w:val="24"/>
              </w:rPr>
            </w:pPr>
            <w:r w:rsidRPr="00CE26D5">
              <w:rPr>
                <w:sz w:val="24"/>
              </w:rPr>
              <w:t>надземный</w:t>
            </w:r>
          </w:p>
        </w:tc>
        <w:tc>
          <w:tcPr>
            <w:tcW w:w="1795" w:type="dxa"/>
            <w:vAlign w:val="center"/>
          </w:tcPr>
          <w:p w14:paraId="3EDD1871" w14:textId="77777777" w:rsidR="00CE26D5" w:rsidRPr="00CE26D5" w:rsidRDefault="00CE26D5" w:rsidP="00CE26D5">
            <w:pPr>
              <w:ind w:left="-39" w:right="-94"/>
              <w:jc w:val="center"/>
              <w:rPr>
                <w:sz w:val="24"/>
              </w:rPr>
            </w:pPr>
            <w:r w:rsidRPr="00CE26D5">
              <w:rPr>
                <w:sz w:val="24"/>
              </w:rPr>
              <w:t>0,200</w:t>
            </w:r>
          </w:p>
        </w:tc>
        <w:tc>
          <w:tcPr>
            <w:tcW w:w="1389" w:type="dxa"/>
            <w:vAlign w:val="center"/>
          </w:tcPr>
          <w:p w14:paraId="42FF708E" w14:textId="77777777" w:rsidR="00CE26D5" w:rsidRPr="00CE26D5" w:rsidRDefault="00CE26D5" w:rsidP="00CE26D5">
            <w:pPr>
              <w:ind w:left="-39" w:right="-94"/>
              <w:jc w:val="center"/>
              <w:rPr>
                <w:sz w:val="24"/>
              </w:rPr>
            </w:pPr>
            <w:r w:rsidRPr="00CE26D5">
              <w:rPr>
                <w:sz w:val="24"/>
              </w:rPr>
              <w:t>80</w:t>
            </w:r>
          </w:p>
        </w:tc>
      </w:tr>
      <w:tr w:rsidR="00CE26D5" w:rsidRPr="00CE26D5" w14:paraId="0907845E" w14:textId="77777777" w:rsidTr="00CE26D5">
        <w:trPr>
          <w:trHeight w:val="358"/>
          <w:jc w:val="center"/>
        </w:trPr>
        <w:tc>
          <w:tcPr>
            <w:tcW w:w="0" w:type="auto"/>
            <w:vAlign w:val="center"/>
          </w:tcPr>
          <w:p w14:paraId="48BEE7BA" w14:textId="77777777" w:rsidR="00CE26D5" w:rsidRPr="00CE26D5" w:rsidRDefault="00CE26D5" w:rsidP="00CE26D5">
            <w:pPr>
              <w:ind w:left="-39" w:right="-94"/>
              <w:jc w:val="center"/>
              <w:rPr>
                <w:sz w:val="24"/>
              </w:rPr>
            </w:pPr>
            <w:r w:rsidRPr="00CE26D5">
              <w:rPr>
                <w:sz w:val="24"/>
              </w:rPr>
              <w:t>25</w:t>
            </w:r>
          </w:p>
        </w:tc>
        <w:tc>
          <w:tcPr>
            <w:tcW w:w="0" w:type="auto"/>
            <w:vAlign w:val="center"/>
          </w:tcPr>
          <w:p w14:paraId="5ECC93D9" w14:textId="77777777" w:rsidR="00CE26D5" w:rsidRPr="00CE26D5" w:rsidRDefault="00CE26D5" w:rsidP="00CE26D5">
            <w:pPr>
              <w:ind w:left="-39" w:right="-94"/>
              <w:jc w:val="center"/>
              <w:rPr>
                <w:sz w:val="24"/>
              </w:rPr>
            </w:pPr>
            <w:r w:rsidRPr="00CE26D5">
              <w:rPr>
                <w:sz w:val="24"/>
              </w:rPr>
              <w:t>Тепловая сеть д. Ромаши, д.20б</w:t>
            </w:r>
          </w:p>
        </w:tc>
        <w:tc>
          <w:tcPr>
            <w:tcW w:w="0" w:type="auto"/>
            <w:vAlign w:val="center"/>
          </w:tcPr>
          <w:p w14:paraId="6950DE65"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5E70BE7A" w14:textId="77777777" w:rsidR="00CE26D5" w:rsidRPr="00CE26D5" w:rsidRDefault="00CE26D5" w:rsidP="00CE26D5">
            <w:pPr>
              <w:ind w:left="-39" w:right="-94"/>
              <w:jc w:val="center"/>
              <w:rPr>
                <w:sz w:val="24"/>
              </w:rPr>
            </w:pPr>
            <w:r w:rsidRPr="00CE26D5">
              <w:rPr>
                <w:sz w:val="24"/>
              </w:rPr>
              <w:t>МКП ЖКХ пгт Афанасьево</w:t>
            </w:r>
          </w:p>
        </w:tc>
        <w:tc>
          <w:tcPr>
            <w:tcW w:w="0" w:type="auto"/>
            <w:vAlign w:val="center"/>
          </w:tcPr>
          <w:p w14:paraId="26483CD7" w14:textId="77777777" w:rsidR="00CE26D5" w:rsidRPr="00CE26D5" w:rsidRDefault="00CE26D5" w:rsidP="00CE26D5">
            <w:pPr>
              <w:ind w:left="-39" w:right="-94"/>
              <w:jc w:val="center"/>
              <w:rPr>
                <w:sz w:val="24"/>
              </w:rPr>
            </w:pPr>
            <w:r w:rsidRPr="00CE26D5">
              <w:rPr>
                <w:sz w:val="24"/>
              </w:rPr>
              <w:t>надземный</w:t>
            </w:r>
          </w:p>
        </w:tc>
        <w:tc>
          <w:tcPr>
            <w:tcW w:w="1795" w:type="dxa"/>
            <w:vAlign w:val="center"/>
          </w:tcPr>
          <w:p w14:paraId="3C52DADF" w14:textId="77777777" w:rsidR="00CE26D5" w:rsidRPr="00CE26D5" w:rsidRDefault="00CE26D5" w:rsidP="00CE26D5">
            <w:pPr>
              <w:ind w:left="-39" w:right="-94"/>
              <w:jc w:val="center"/>
              <w:rPr>
                <w:sz w:val="24"/>
              </w:rPr>
            </w:pPr>
            <w:r w:rsidRPr="00CE26D5">
              <w:rPr>
                <w:sz w:val="24"/>
              </w:rPr>
              <w:t>0,03</w:t>
            </w:r>
          </w:p>
        </w:tc>
        <w:tc>
          <w:tcPr>
            <w:tcW w:w="1389" w:type="dxa"/>
            <w:vAlign w:val="center"/>
          </w:tcPr>
          <w:p w14:paraId="51A383E3" w14:textId="77777777" w:rsidR="00CE26D5" w:rsidRPr="00CE26D5" w:rsidRDefault="00CE26D5" w:rsidP="00CE26D5">
            <w:pPr>
              <w:ind w:left="-39" w:right="-94"/>
              <w:jc w:val="center"/>
              <w:rPr>
                <w:sz w:val="24"/>
              </w:rPr>
            </w:pPr>
            <w:r w:rsidRPr="00CE26D5">
              <w:rPr>
                <w:sz w:val="24"/>
              </w:rPr>
              <w:t>95</w:t>
            </w:r>
          </w:p>
        </w:tc>
      </w:tr>
      <w:tr w:rsidR="00CE26D5" w:rsidRPr="00CE26D5" w14:paraId="798EC2E1" w14:textId="77777777" w:rsidTr="00CE26D5">
        <w:trPr>
          <w:trHeight w:val="358"/>
          <w:jc w:val="center"/>
        </w:trPr>
        <w:tc>
          <w:tcPr>
            <w:tcW w:w="0" w:type="auto"/>
            <w:vAlign w:val="center"/>
          </w:tcPr>
          <w:p w14:paraId="006DC904" w14:textId="77777777" w:rsidR="00CE26D5" w:rsidRPr="00CE26D5" w:rsidRDefault="00CE26D5" w:rsidP="00CE26D5">
            <w:pPr>
              <w:ind w:left="-39" w:right="-94"/>
              <w:jc w:val="center"/>
              <w:rPr>
                <w:sz w:val="24"/>
              </w:rPr>
            </w:pPr>
            <w:r w:rsidRPr="00CE26D5">
              <w:rPr>
                <w:sz w:val="24"/>
              </w:rPr>
              <w:t>26</w:t>
            </w:r>
          </w:p>
        </w:tc>
        <w:tc>
          <w:tcPr>
            <w:tcW w:w="0" w:type="auto"/>
            <w:vAlign w:val="center"/>
          </w:tcPr>
          <w:p w14:paraId="0EC56125" w14:textId="77777777" w:rsidR="00CE26D5" w:rsidRPr="00CE26D5" w:rsidRDefault="00CE26D5" w:rsidP="00CE26D5">
            <w:pPr>
              <w:ind w:left="-39" w:right="-94"/>
              <w:jc w:val="center"/>
              <w:rPr>
                <w:sz w:val="24"/>
              </w:rPr>
            </w:pPr>
            <w:r w:rsidRPr="00CE26D5">
              <w:rPr>
                <w:sz w:val="24"/>
              </w:rPr>
              <w:t>Тепловая сеть от котельной с. Савинцы, ул. Центральная, д.37</w:t>
            </w:r>
          </w:p>
        </w:tc>
        <w:tc>
          <w:tcPr>
            <w:tcW w:w="0" w:type="auto"/>
            <w:vAlign w:val="center"/>
          </w:tcPr>
          <w:p w14:paraId="452C6EE1"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54A69A0C" w14:textId="77777777" w:rsidR="00CE26D5" w:rsidRPr="00CE26D5" w:rsidRDefault="00CE26D5" w:rsidP="00CE26D5">
            <w:pPr>
              <w:ind w:left="-39" w:right="-94"/>
              <w:jc w:val="center"/>
              <w:rPr>
                <w:sz w:val="24"/>
              </w:rPr>
            </w:pPr>
            <w:r w:rsidRPr="00CE26D5">
              <w:rPr>
                <w:sz w:val="24"/>
              </w:rPr>
              <w:t>МКП ЖКХ пгт Афанасьево</w:t>
            </w:r>
          </w:p>
        </w:tc>
        <w:tc>
          <w:tcPr>
            <w:tcW w:w="0" w:type="auto"/>
            <w:vAlign w:val="center"/>
          </w:tcPr>
          <w:p w14:paraId="16709A86" w14:textId="77777777" w:rsidR="00CE26D5" w:rsidRPr="00CE26D5" w:rsidRDefault="00CE26D5" w:rsidP="00CE26D5">
            <w:pPr>
              <w:ind w:left="-39" w:right="-94"/>
              <w:jc w:val="center"/>
              <w:rPr>
                <w:sz w:val="24"/>
              </w:rPr>
            </w:pPr>
            <w:r w:rsidRPr="00CE26D5">
              <w:rPr>
                <w:sz w:val="24"/>
              </w:rPr>
              <w:t>надземный</w:t>
            </w:r>
          </w:p>
        </w:tc>
        <w:tc>
          <w:tcPr>
            <w:tcW w:w="1795" w:type="dxa"/>
            <w:vAlign w:val="center"/>
          </w:tcPr>
          <w:p w14:paraId="78E4CA30" w14:textId="77777777" w:rsidR="00CE26D5" w:rsidRPr="00CE26D5" w:rsidRDefault="00CE26D5" w:rsidP="00CE26D5">
            <w:pPr>
              <w:ind w:left="-39" w:right="-94"/>
              <w:jc w:val="center"/>
              <w:rPr>
                <w:sz w:val="24"/>
              </w:rPr>
            </w:pPr>
            <w:r w:rsidRPr="00CE26D5">
              <w:rPr>
                <w:sz w:val="24"/>
              </w:rPr>
              <w:t>0,034</w:t>
            </w:r>
          </w:p>
        </w:tc>
        <w:tc>
          <w:tcPr>
            <w:tcW w:w="1389" w:type="dxa"/>
            <w:vAlign w:val="center"/>
          </w:tcPr>
          <w:p w14:paraId="7C2D8686" w14:textId="77777777" w:rsidR="00CE26D5" w:rsidRPr="00CE26D5" w:rsidRDefault="00CE26D5" w:rsidP="00CE26D5">
            <w:pPr>
              <w:ind w:left="-39" w:right="-94"/>
              <w:jc w:val="center"/>
              <w:rPr>
                <w:sz w:val="24"/>
              </w:rPr>
            </w:pPr>
            <w:r w:rsidRPr="00CE26D5">
              <w:rPr>
                <w:sz w:val="24"/>
              </w:rPr>
              <w:t>65</w:t>
            </w:r>
          </w:p>
        </w:tc>
      </w:tr>
      <w:tr w:rsidR="00CE26D5" w:rsidRPr="00CE26D5" w14:paraId="08FF8BEA" w14:textId="77777777" w:rsidTr="00CE26D5">
        <w:trPr>
          <w:trHeight w:val="358"/>
          <w:jc w:val="center"/>
        </w:trPr>
        <w:tc>
          <w:tcPr>
            <w:tcW w:w="0" w:type="auto"/>
            <w:vAlign w:val="center"/>
          </w:tcPr>
          <w:p w14:paraId="74D729D8" w14:textId="77777777" w:rsidR="00CE26D5" w:rsidRPr="00CE26D5" w:rsidRDefault="00CE26D5" w:rsidP="00CE26D5">
            <w:pPr>
              <w:ind w:left="-39" w:right="-94"/>
              <w:jc w:val="center"/>
              <w:rPr>
                <w:sz w:val="24"/>
              </w:rPr>
            </w:pPr>
            <w:r w:rsidRPr="00CE26D5">
              <w:rPr>
                <w:sz w:val="24"/>
              </w:rPr>
              <w:t>27</w:t>
            </w:r>
          </w:p>
        </w:tc>
        <w:tc>
          <w:tcPr>
            <w:tcW w:w="0" w:type="auto"/>
            <w:vAlign w:val="center"/>
          </w:tcPr>
          <w:p w14:paraId="7D6D4A43" w14:textId="77777777" w:rsidR="00CE26D5" w:rsidRPr="00CE26D5" w:rsidRDefault="00CE26D5" w:rsidP="00CE26D5">
            <w:pPr>
              <w:ind w:left="-39" w:right="-94"/>
              <w:jc w:val="center"/>
              <w:rPr>
                <w:sz w:val="24"/>
              </w:rPr>
            </w:pPr>
            <w:r w:rsidRPr="00CE26D5">
              <w:rPr>
                <w:sz w:val="24"/>
              </w:rPr>
              <w:t>Тепловая сеть от котельной по ул. Школьной, д.15</w:t>
            </w:r>
          </w:p>
        </w:tc>
        <w:tc>
          <w:tcPr>
            <w:tcW w:w="0" w:type="auto"/>
            <w:vAlign w:val="center"/>
          </w:tcPr>
          <w:p w14:paraId="64C6E3D9"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3D1FF13F" w14:textId="77777777" w:rsidR="00CE26D5" w:rsidRPr="00CE26D5" w:rsidRDefault="00CE26D5" w:rsidP="00CE26D5">
            <w:pPr>
              <w:ind w:left="-39" w:right="-94"/>
              <w:jc w:val="center"/>
              <w:rPr>
                <w:sz w:val="24"/>
              </w:rPr>
            </w:pPr>
            <w:r w:rsidRPr="00CE26D5">
              <w:rPr>
                <w:sz w:val="24"/>
              </w:rPr>
              <w:t>МКП ЖКХ пгт Афанасьево</w:t>
            </w:r>
          </w:p>
        </w:tc>
        <w:tc>
          <w:tcPr>
            <w:tcW w:w="0" w:type="auto"/>
            <w:vAlign w:val="center"/>
          </w:tcPr>
          <w:p w14:paraId="0D76C991" w14:textId="77777777" w:rsidR="00CE26D5" w:rsidRPr="00CE26D5" w:rsidRDefault="00CE26D5" w:rsidP="00CE26D5">
            <w:pPr>
              <w:ind w:left="-39" w:right="-94"/>
              <w:jc w:val="center"/>
              <w:rPr>
                <w:sz w:val="24"/>
              </w:rPr>
            </w:pPr>
            <w:r w:rsidRPr="00CE26D5">
              <w:rPr>
                <w:sz w:val="24"/>
              </w:rPr>
              <w:t>надземный</w:t>
            </w:r>
          </w:p>
        </w:tc>
        <w:tc>
          <w:tcPr>
            <w:tcW w:w="1795" w:type="dxa"/>
            <w:vAlign w:val="center"/>
          </w:tcPr>
          <w:p w14:paraId="211F84B0" w14:textId="77777777" w:rsidR="00CE26D5" w:rsidRPr="00CE26D5" w:rsidRDefault="00CE26D5" w:rsidP="00CE26D5">
            <w:pPr>
              <w:ind w:left="-39" w:right="-94"/>
              <w:jc w:val="center"/>
              <w:rPr>
                <w:sz w:val="24"/>
              </w:rPr>
            </w:pPr>
            <w:r w:rsidRPr="00CE26D5">
              <w:rPr>
                <w:sz w:val="24"/>
              </w:rPr>
              <w:t>0,02</w:t>
            </w:r>
          </w:p>
        </w:tc>
        <w:tc>
          <w:tcPr>
            <w:tcW w:w="1389" w:type="dxa"/>
            <w:vAlign w:val="center"/>
          </w:tcPr>
          <w:p w14:paraId="51321294" w14:textId="77777777" w:rsidR="00CE26D5" w:rsidRPr="00CE26D5" w:rsidRDefault="00CE26D5" w:rsidP="00CE26D5">
            <w:pPr>
              <w:ind w:left="-39" w:right="-94"/>
              <w:jc w:val="center"/>
              <w:rPr>
                <w:sz w:val="24"/>
              </w:rPr>
            </w:pPr>
            <w:r w:rsidRPr="00CE26D5">
              <w:rPr>
                <w:sz w:val="24"/>
              </w:rPr>
              <w:t>90</w:t>
            </w:r>
          </w:p>
        </w:tc>
      </w:tr>
      <w:tr w:rsidR="00CE26D5" w:rsidRPr="00CE26D5" w14:paraId="56731485" w14:textId="77777777" w:rsidTr="00CE26D5">
        <w:trPr>
          <w:trHeight w:val="1231"/>
          <w:jc w:val="center"/>
        </w:trPr>
        <w:tc>
          <w:tcPr>
            <w:tcW w:w="0" w:type="auto"/>
            <w:vAlign w:val="center"/>
          </w:tcPr>
          <w:p w14:paraId="4EA742CF" w14:textId="77777777" w:rsidR="00CE26D5" w:rsidRPr="00CE26D5" w:rsidRDefault="00CE26D5" w:rsidP="00CE26D5">
            <w:pPr>
              <w:ind w:left="-39" w:right="-94"/>
              <w:jc w:val="center"/>
              <w:rPr>
                <w:sz w:val="24"/>
              </w:rPr>
            </w:pPr>
            <w:r w:rsidRPr="00CE26D5">
              <w:rPr>
                <w:sz w:val="24"/>
              </w:rPr>
              <w:t>28</w:t>
            </w:r>
          </w:p>
        </w:tc>
        <w:tc>
          <w:tcPr>
            <w:tcW w:w="0" w:type="auto"/>
            <w:vAlign w:val="center"/>
          </w:tcPr>
          <w:p w14:paraId="01BADEE3" w14:textId="77777777" w:rsidR="00CE26D5" w:rsidRPr="00CE26D5" w:rsidRDefault="00CE26D5" w:rsidP="00CE26D5">
            <w:pPr>
              <w:ind w:left="-39" w:right="-94"/>
              <w:jc w:val="center"/>
              <w:rPr>
                <w:sz w:val="24"/>
              </w:rPr>
            </w:pPr>
            <w:r w:rsidRPr="00CE26D5">
              <w:rPr>
                <w:sz w:val="24"/>
              </w:rPr>
              <w:t>Тепловая сеть от котельной по ул. Центральная, д.9</w:t>
            </w:r>
          </w:p>
        </w:tc>
        <w:tc>
          <w:tcPr>
            <w:tcW w:w="0" w:type="auto"/>
            <w:vAlign w:val="center"/>
          </w:tcPr>
          <w:p w14:paraId="79055C37" w14:textId="77777777" w:rsidR="00CE26D5" w:rsidRPr="00CE26D5" w:rsidRDefault="00CE26D5" w:rsidP="00CE26D5">
            <w:pPr>
              <w:ind w:left="-39" w:right="-94"/>
              <w:jc w:val="center"/>
              <w:rPr>
                <w:sz w:val="24"/>
              </w:rPr>
            </w:pPr>
            <w:r w:rsidRPr="00CE26D5">
              <w:rPr>
                <w:sz w:val="24"/>
              </w:rPr>
              <w:t>существующий</w:t>
            </w:r>
          </w:p>
        </w:tc>
        <w:tc>
          <w:tcPr>
            <w:tcW w:w="0" w:type="auto"/>
            <w:vAlign w:val="center"/>
          </w:tcPr>
          <w:p w14:paraId="5DAF9B33" w14:textId="77777777" w:rsidR="00CE26D5" w:rsidRPr="00CE26D5" w:rsidRDefault="00CE26D5" w:rsidP="00CE26D5">
            <w:pPr>
              <w:ind w:left="-39" w:right="-94"/>
              <w:jc w:val="center"/>
              <w:rPr>
                <w:sz w:val="24"/>
              </w:rPr>
            </w:pPr>
            <w:r w:rsidRPr="00CE26D5">
              <w:rPr>
                <w:sz w:val="24"/>
              </w:rPr>
              <w:t>МКП ЖКХ пгт Афанасьево</w:t>
            </w:r>
          </w:p>
        </w:tc>
        <w:tc>
          <w:tcPr>
            <w:tcW w:w="0" w:type="auto"/>
            <w:vAlign w:val="center"/>
          </w:tcPr>
          <w:p w14:paraId="34E1CF9D" w14:textId="77777777" w:rsidR="00CE26D5" w:rsidRPr="00CE26D5" w:rsidRDefault="00CE26D5" w:rsidP="00CE26D5">
            <w:pPr>
              <w:ind w:left="-39" w:right="-94"/>
              <w:jc w:val="center"/>
              <w:rPr>
                <w:sz w:val="24"/>
              </w:rPr>
            </w:pPr>
            <w:r w:rsidRPr="00CE26D5">
              <w:rPr>
                <w:sz w:val="24"/>
              </w:rPr>
              <w:t>надземный</w:t>
            </w:r>
          </w:p>
        </w:tc>
        <w:tc>
          <w:tcPr>
            <w:tcW w:w="1795" w:type="dxa"/>
            <w:vAlign w:val="center"/>
          </w:tcPr>
          <w:p w14:paraId="55E69CF1" w14:textId="77777777" w:rsidR="00CE26D5" w:rsidRPr="00CE26D5" w:rsidRDefault="00CE26D5" w:rsidP="00CE26D5">
            <w:pPr>
              <w:ind w:left="-39" w:right="-94"/>
              <w:jc w:val="center"/>
              <w:rPr>
                <w:sz w:val="24"/>
              </w:rPr>
            </w:pPr>
          </w:p>
        </w:tc>
        <w:tc>
          <w:tcPr>
            <w:tcW w:w="1389" w:type="dxa"/>
            <w:vAlign w:val="center"/>
          </w:tcPr>
          <w:p w14:paraId="0B1F9A67" w14:textId="77777777" w:rsidR="00CE26D5" w:rsidRPr="00CE26D5" w:rsidRDefault="00CE26D5" w:rsidP="00CE26D5">
            <w:pPr>
              <w:ind w:left="-39" w:right="-94"/>
              <w:jc w:val="center"/>
              <w:rPr>
                <w:sz w:val="24"/>
              </w:rPr>
            </w:pPr>
          </w:p>
        </w:tc>
      </w:tr>
    </w:tbl>
    <w:p w14:paraId="17E70783" w14:textId="77777777" w:rsidR="00CE26D5" w:rsidRPr="00CE26D5" w:rsidRDefault="00CE26D5" w:rsidP="00CE26D5">
      <w:pPr>
        <w:tabs>
          <w:tab w:val="left" w:pos="1755"/>
        </w:tabs>
        <w:rPr>
          <w:color w:val="FF0000"/>
        </w:rPr>
        <w:sectPr w:rsidR="00CE26D5" w:rsidRPr="00CE26D5" w:rsidSect="00FC2E6C">
          <w:pgSz w:w="16838" w:h="11906" w:orient="landscape"/>
          <w:pgMar w:top="1701" w:right="1134" w:bottom="851" w:left="1134" w:header="709" w:footer="709" w:gutter="0"/>
          <w:cols w:space="708"/>
          <w:docGrid w:linePitch="381"/>
        </w:sectPr>
      </w:pPr>
    </w:p>
    <w:p w14:paraId="1517F439" w14:textId="77777777" w:rsidR="00CE26D5" w:rsidRPr="00CE26D5" w:rsidRDefault="00CE26D5" w:rsidP="00CE26D5">
      <w:pPr>
        <w:ind w:firstLine="709"/>
        <w:rPr>
          <w:color w:val="000000" w:themeColor="text1"/>
        </w:rPr>
      </w:pPr>
      <w:r w:rsidRPr="00CE26D5">
        <w:rPr>
          <w:color w:val="000000" w:themeColor="text1"/>
        </w:rPr>
        <w:t>Схемой территориального планирования Российской Федерации и Кировской области в сфере энергетики строительство новых объектов теплоснабжения и реконструкция существующих не предусматривается.</w:t>
      </w:r>
    </w:p>
    <w:p w14:paraId="5300FB0F" w14:textId="77777777" w:rsidR="00CE26D5" w:rsidRPr="00CE26D5" w:rsidRDefault="00CE26D5" w:rsidP="00CE26D5">
      <w:pPr>
        <w:ind w:firstLine="709"/>
        <w:rPr>
          <w:b/>
          <w:color w:val="000000" w:themeColor="text1"/>
        </w:rPr>
      </w:pPr>
      <w:r w:rsidRPr="00CE26D5">
        <w:rPr>
          <w:b/>
          <w:color w:val="000000" w:themeColor="text1"/>
        </w:rPr>
        <w:t>Газоснабжение</w:t>
      </w:r>
    </w:p>
    <w:p w14:paraId="67AC4BCF" w14:textId="77777777" w:rsidR="00CE26D5" w:rsidRPr="00CE26D5" w:rsidRDefault="00CE26D5" w:rsidP="00CE26D5">
      <w:pPr>
        <w:ind w:firstLine="709"/>
        <w:rPr>
          <w:b/>
          <w:color w:val="000000" w:themeColor="text1"/>
        </w:rPr>
      </w:pPr>
      <w:r w:rsidRPr="00CE26D5">
        <w:rPr>
          <w:b/>
          <w:color w:val="000000" w:themeColor="text1"/>
        </w:rPr>
        <w:t>Существующее положение</w:t>
      </w:r>
    </w:p>
    <w:p w14:paraId="57E52A7A" w14:textId="77777777" w:rsidR="00CE26D5" w:rsidRPr="00CE26D5" w:rsidRDefault="00CE26D5" w:rsidP="00CE26D5">
      <w:pPr>
        <w:ind w:firstLine="709"/>
        <w:rPr>
          <w:color w:val="000000"/>
          <w:szCs w:val="28"/>
        </w:rPr>
      </w:pPr>
      <w:r w:rsidRPr="00CE26D5">
        <w:rPr>
          <w:color w:val="000000"/>
          <w:szCs w:val="28"/>
        </w:rPr>
        <w:t xml:space="preserve">На сегодняшний день Афанасьевский муниципальный округ является одним из округов Кировской области, на территории которого отсутствует газоснабжение природным газом. </w:t>
      </w:r>
    </w:p>
    <w:p w14:paraId="0D9B61D7" w14:textId="77777777" w:rsidR="00CE26D5" w:rsidRPr="00CE26D5" w:rsidRDefault="00CE26D5" w:rsidP="00CE26D5">
      <w:pPr>
        <w:ind w:firstLine="709"/>
        <w:rPr>
          <w:b/>
          <w:color w:val="000000" w:themeColor="text1"/>
        </w:rPr>
      </w:pPr>
      <w:r w:rsidRPr="00CE26D5">
        <w:rPr>
          <w:b/>
          <w:color w:val="000000" w:themeColor="text1"/>
        </w:rPr>
        <w:t>Проектное решение</w:t>
      </w:r>
    </w:p>
    <w:p w14:paraId="1D052E94" w14:textId="77777777" w:rsidR="00CE26D5" w:rsidRPr="00CE26D5" w:rsidRDefault="00CE26D5" w:rsidP="00CE26D5">
      <w:pPr>
        <w:ind w:firstLine="708"/>
        <w:rPr>
          <w:color w:val="000000"/>
          <w:szCs w:val="28"/>
        </w:rPr>
      </w:pPr>
      <w:r w:rsidRPr="00CE26D5">
        <w:rPr>
          <w:color w:val="000000"/>
          <w:szCs w:val="28"/>
        </w:rPr>
        <w:t>На перспективу 2018 - 2030 г.г. Схемой территориального планирования Кировской области запроектировано строительство газопровода-отвода «Омутнинск - Афанасьево» с сооружением ГРС в пгт Афанасьево.</w:t>
      </w:r>
    </w:p>
    <w:p w14:paraId="6AD8A374" w14:textId="77777777" w:rsidR="00CE26D5" w:rsidRPr="00CE26D5" w:rsidRDefault="00CE26D5" w:rsidP="00CE26D5">
      <w:pPr>
        <w:ind w:firstLine="708"/>
        <w:rPr>
          <w:color w:val="000000"/>
          <w:szCs w:val="28"/>
        </w:rPr>
      </w:pPr>
      <w:r w:rsidRPr="00CE26D5">
        <w:rPr>
          <w:color w:val="000000"/>
          <w:szCs w:val="28"/>
        </w:rPr>
        <w:t>Газификация населенных пунктов позволит развить систему газовых отопительных котельных и способствовать развитию отопительной системы округа в целом.</w:t>
      </w:r>
    </w:p>
    <w:p w14:paraId="1403821E" w14:textId="77777777" w:rsidR="00CE26D5" w:rsidRPr="00CE26D5" w:rsidRDefault="00CE26D5" w:rsidP="00CE26D5">
      <w:pPr>
        <w:ind w:firstLine="708"/>
        <w:rPr>
          <w:color w:val="000000"/>
          <w:szCs w:val="28"/>
        </w:rPr>
      </w:pPr>
      <w:r w:rsidRPr="00CE26D5">
        <w:rPr>
          <w:color w:val="000000"/>
          <w:szCs w:val="28"/>
        </w:rPr>
        <w:t>Одновременно газификация промышленности положительно скажется на развитии промышленного сектора экономики округа.</w:t>
      </w:r>
    </w:p>
    <w:p w14:paraId="65A37ECE" w14:textId="77777777" w:rsidR="00CE26D5" w:rsidRPr="00CE26D5" w:rsidRDefault="00CE26D5" w:rsidP="00CE26D5">
      <w:pPr>
        <w:ind w:firstLine="708"/>
        <w:rPr>
          <w:color w:val="000000"/>
          <w:szCs w:val="28"/>
        </w:rPr>
      </w:pPr>
      <w:r w:rsidRPr="00CE26D5">
        <w:rPr>
          <w:color w:val="000000"/>
          <w:szCs w:val="28"/>
        </w:rPr>
        <w:t xml:space="preserve">К основным приоритетам муниципального округа при осуществлении газификации относится строительство межпоселковых газопроводов с последующей газификацией производственных объектов, объектов ЖКХ, что создаст условия для обеспечения их стабильной эксплуатации, стабилизации тарифов для населения. Дополнительный экономический эффект возникает за счет увеличения налогооблагаемой базы по крупным предприятиям газифицированных населенных пунктов. Социальная эффективность обеспечивается за счет стабилизации тарифов на выработку теплоэнергии. </w:t>
      </w:r>
    </w:p>
    <w:p w14:paraId="4C4490BB" w14:textId="77777777" w:rsidR="00CE26D5" w:rsidRPr="00CE26D5" w:rsidRDefault="00CE26D5" w:rsidP="00CE26D5">
      <w:pPr>
        <w:ind w:firstLine="709"/>
        <w:rPr>
          <w:b/>
          <w:color w:val="000000" w:themeColor="text1"/>
        </w:rPr>
      </w:pPr>
      <w:r w:rsidRPr="00CE26D5">
        <w:rPr>
          <w:b/>
          <w:color w:val="FF0000"/>
        </w:rPr>
        <w:t xml:space="preserve"> </w:t>
      </w:r>
      <w:r w:rsidRPr="00CE26D5">
        <w:rPr>
          <w:b/>
          <w:color w:val="000000" w:themeColor="text1"/>
        </w:rPr>
        <w:t>Хозяйственно-питьевое водоснабжение</w:t>
      </w:r>
    </w:p>
    <w:p w14:paraId="7D714559" w14:textId="77777777" w:rsidR="00CE26D5" w:rsidRPr="00CE26D5" w:rsidRDefault="00CE26D5" w:rsidP="00CE26D5">
      <w:pPr>
        <w:ind w:firstLine="709"/>
        <w:rPr>
          <w:b/>
          <w:color w:val="000000" w:themeColor="text1"/>
        </w:rPr>
      </w:pPr>
      <w:r w:rsidRPr="00CE26D5">
        <w:rPr>
          <w:b/>
          <w:color w:val="000000" w:themeColor="text1"/>
        </w:rPr>
        <w:t>Существующее положение</w:t>
      </w:r>
    </w:p>
    <w:p w14:paraId="7D7E6B5A" w14:textId="77777777" w:rsidR="00CE26D5" w:rsidRPr="00CE26D5" w:rsidRDefault="00CE26D5" w:rsidP="00CE26D5">
      <w:pPr>
        <w:numPr>
          <w:ilvl w:val="12"/>
          <w:numId w:val="0"/>
        </w:numPr>
        <w:ind w:firstLine="709"/>
        <w:rPr>
          <w:color w:val="000000"/>
          <w:szCs w:val="28"/>
        </w:rPr>
      </w:pPr>
      <w:r w:rsidRPr="00CE26D5">
        <w:rPr>
          <w:color w:val="000000"/>
          <w:szCs w:val="28"/>
        </w:rPr>
        <w:t>Для хозяйственно-питьевых нужд населением и предприятиями округа используются подземные воды, значительными запасами которых обладает округ. Поверхностные водные объекты целесообразно использовать в качестве источников технического водоснабжения предприятий и в сельскохозяйственных целях (для орошаемого земледелия, а также для водопоя скота), а также в рекреационных целях населением, в том числе для отдыха.</w:t>
      </w:r>
    </w:p>
    <w:p w14:paraId="75E95DFE" w14:textId="77777777" w:rsidR="00CE26D5" w:rsidRPr="00CE26D5" w:rsidRDefault="00CE26D5" w:rsidP="00CE26D5">
      <w:pPr>
        <w:ind w:firstLine="709"/>
        <w:rPr>
          <w:color w:val="000000"/>
          <w:szCs w:val="28"/>
        </w:rPr>
      </w:pPr>
      <w:r w:rsidRPr="00CE26D5">
        <w:rPr>
          <w:color w:val="000000"/>
          <w:szCs w:val="28"/>
        </w:rPr>
        <w:t>Водопровод во многих населенных пунктах вообще отсутствует, а имеющиеся водопроводные сети находятся в ветхом состоянии.</w:t>
      </w:r>
    </w:p>
    <w:p w14:paraId="14C7D4AF" w14:textId="77777777" w:rsidR="00CE26D5" w:rsidRPr="00CE26D5" w:rsidRDefault="00CE26D5" w:rsidP="00CE26D5">
      <w:pPr>
        <w:ind w:firstLine="709"/>
        <w:rPr>
          <w:b/>
          <w:color w:val="FF0000"/>
        </w:rPr>
      </w:pPr>
    </w:p>
    <w:p w14:paraId="5136F758" w14:textId="77777777" w:rsidR="00CE26D5" w:rsidRPr="00CE26D5" w:rsidRDefault="00CE26D5" w:rsidP="00CE26D5">
      <w:pPr>
        <w:ind w:firstLine="709"/>
        <w:rPr>
          <w:color w:val="000000" w:themeColor="text1"/>
        </w:rPr>
      </w:pPr>
      <w:r w:rsidRPr="00CE26D5">
        <w:rPr>
          <w:color w:val="000000" w:themeColor="text1"/>
        </w:rPr>
        <w:t>Общая протяженность водопроводных сетей, действующих на территории Афанасьевского муниципального округа, составляет 75,9 км, сети находятся в ветхом и изношенном состоянии, средний износ составляет 76%.</w:t>
      </w:r>
    </w:p>
    <w:p w14:paraId="44BBC688" w14:textId="77777777" w:rsidR="00CE26D5" w:rsidRPr="00CE26D5" w:rsidRDefault="00CE26D5" w:rsidP="00CE26D5">
      <w:pPr>
        <w:ind w:firstLine="709"/>
        <w:rPr>
          <w:color w:val="000000" w:themeColor="text1"/>
        </w:rPr>
      </w:pPr>
      <w:r w:rsidRPr="00CE26D5">
        <w:rPr>
          <w:color w:val="000000" w:themeColor="text1"/>
        </w:rPr>
        <w:t xml:space="preserve">Около 35% населения Афанасьевского муниципального округа не обеспечено централизованным водоснабжением. </w:t>
      </w:r>
      <w:r w:rsidRPr="00CE26D5">
        <w:rPr>
          <w:rFonts w:eastAsiaTheme="minorHAnsi"/>
          <w:color w:val="000000" w:themeColor="text1"/>
        </w:rPr>
        <w:t>В нецентрализованных системах водоснабжения в качестве источников водоснабжения используются шахтные колодцы и личные скважины.</w:t>
      </w:r>
    </w:p>
    <w:p w14:paraId="72BC27E5" w14:textId="77777777" w:rsidR="00CE26D5" w:rsidRPr="00CE26D5" w:rsidRDefault="00CE26D5" w:rsidP="00CE26D5">
      <w:pPr>
        <w:ind w:firstLine="709"/>
        <w:rPr>
          <w:color w:val="000000" w:themeColor="text1"/>
        </w:rPr>
      </w:pPr>
      <w:r w:rsidRPr="00CE26D5">
        <w:rPr>
          <w:color w:val="000000" w:themeColor="text1"/>
        </w:rPr>
        <w:t>Качество водопроводной воды по Афанасьевскому муниципальному округу в целом характеризуется как удовлетворительное. Основными причинами низкого качества воды в ряде подземных источников водоснабжения является повышенная жесткость воды эксплуатируемого водоносного горизонта. Качество поверхностных источников в зонах водозабора не всегда отвечает нормативным требованиям.</w:t>
      </w:r>
    </w:p>
    <w:p w14:paraId="375369E3" w14:textId="77777777" w:rsidR="00CE26D5" w:rsidRPr="00CE26D5" w:rsidRDefault="00CE26D5" w:rsidP="00CE26D5">
      <w:pPr>
        <w:ind w:firstLine="709"/>
        <w:rPr>
          <w:color w:val="000000" w:themeColor="text1"/>
        </w:rPr>
      </w:pPr>
      <w:r w:rsidRPr="00CE26D5">
        <w:rPr>
          <w:color w:val="000000" w:themeColor="text1"/>
        </w:rPr>
        <w:t>В системе водоснабжения Афанасьевского муниципального округа имеются скважины.</w:t>
      </w:r>
      <w:r w:rsidRPr="00CE26D5">
        <w:rPr>
          <w:color w:val="FF0000"/>
        </w:rPr>
        <w:t xml:space="preserve"> </w:t>
      </w:r>
      <w:r w:rsidRPr="00CE26D5">
        <w:rPr>
          <w:color w:val="000000" w:themeColor="text1"/>
        </w:rPr>
        <w:t>Для захвата родниковой воды установлены каптажные колодцы, из которых насосами вода подаётся потребителю.</w:t>
      </w:r>
    </w:p>
    <w:p w14:paraId="1612004F" w14:textId="77777777" w:rsidR="00CE26D5" w:rsidRPr="00CE26D5" w:rsidRDefault="00CE26D5" w:rsidP="00CE26D5">
      <w:pPr>
        <w:ind w:firstLine="709"/>
        <w:rPr>
          <w:color w:val="000000" w:themeColor="text1"/>
        </w:rPr>
      </w:pPr>
      <w:r w:rsidRPr="00CE26D5">
        <w:rPr>
          <w:color w:val="000000" w:themeColor="text1"/>
        </w:rPr>
        <w:t>Ниже приводится краткая характеристика систем централизованного водоснабжения, действующих на территории Афанасьевского муниципального округа.</w:t>
      </w:r>
    </w:p>
    <w:p w14:paraId="4BA29E2E" w14:textId="77777777" w:rsidR="00CE26D5" w:rsidRPr="00CE26D5" w:rsidRDefault="00CE26D5" w:rsidP="00CE26D5">
      <w:pPr>
        <w:ind w:firstLine="709"/>
        <w:rPr>
          <w:rFonts w:eastAsiaTheme="minorHAnsi"/>
          <w:color w:val="000000" w:themeColor="text1"/>
        </w:rPr>
      </w:pPr>
      <w:r w:rsidRPr="00CE26D5">
        <w:rPr>
          <w:color w:val="000000" w:themeColor="text1"/>
        </w:rPr>
        <w:t>В пгт Афанасьево источниками водоснабжения я</w:t>
      </w:r>
      <w:r w:rsidRPr="00CE26D5">
        <w:rPr>
          <w:rFonts w:eastAsiaTheme="minorHAnsi"/>
          <w:color w:val="000000" w:themeColor="text1"/>
        </w:rPr>
        <w:t xml:space="preserve">вляются скважины №47931а, 70769, 70770, 66628, 66629 с подземными водами. </w:t>
      </w:r>
    </w:p>
    <w:p w14:paraId="389B2F7E" w14:textId="77777777" w:rsidR="00CE26D5" w:rsidRPr="00CE26D5" w:rsidRDefault="00CE26D5" w:rsidP="00CE26D5">
      <w:pPr>
        <w:ind w:firstLine="709"/>
        <w:rPr>
          <w:color w:val="000000" w:themeColor="text1"/>
        </w:rPr>
      </w:pPr>
      <w:r w:rsidRPr="00CE26D5">
        <w:rPr>
          <w:color w:val="000000" w:themeColor="text1"/>
        </w:rPr>
        <w:t>На территории населенных пунктов округа находятся скважины и каптированные водозаборы из родников. В деревнях Ичетовкины, Слобода, Московская, Лазуковы, Илюши расположены скважины для подземных вод. Каптированные водозаборы находятся в деревнях Аверины, Жарковы, Ожегино, Пура, в селах Пашино, Бисерово, Савинцы.</w:t>
      </w:r>
    </w:p>
    <w:p w14:paraId="3479B404" w14:textId="77777777" w:rsidR="00CE26D5" w:rsidRPr="00CE26D5" w:rsidRDefault="00CE26D5" w:rsidP="00CE26D5">
      <w:pPr>
        <w:ind w:firstLine="709"/>
        <w:rPr>
          <w:color w:val="000000" w:themeColor="text1"/>
        </w:rPr>
      </w:pPr>
      <w:r w:rsidRPr="00CE26D5">
        <w:rPr>
          <w:rFonts w:eastAsiaTheme="minorHAnsi"/>
          <w:color w:val="000000" w:themeColor="text1"/>
        </w:rPr>
        <w:t>Процент износа всех водопроводных сетей Афанасьевского муниципального округа составляет более 50%. За исключением водопроводных сетей в п. Лытка. Там процент износа составляет 10%. В таких же населенных пунктах как пгт Афанасьево, д. Пура, д. Ожегино, д. Костино, д. Слобода, д. Аверины, д. Савинцы, д. Лазуковы процент износа водопроводных сетей варьируется от 90% до 96%.</w:t>
      </w:r>
    </w:p>
    <w:p w14:paraId="3BFBBC9E" w14:textId="77777777" w:rsidR="00CE26D5" w:rsidRPr="00CE26D5" w:rsidRDefault="00CE26D5" w:rsidP="00CE26D5">
      <w:pPr>
        <w:ind w:firstLine="709"/>
        <w:rPr>
          <w:color w:val="000000" w:themeColor="text1"/>
        </w:rPr>
      </w:pPr>
      <w:r w:rsidRPr="00CE26D5">
        <w:rPr>
          <w:color w:val="000000" w:themeColor="text1"/>
        </w:rPr>
        <w:t>Водоснабжение сельских населенных пунктов Афанасьевского муниципального округа, не оборудованных централизованным водоснабжением, осуществляется от шахтных колодцев, индивидуальных скважин и родников.</w:t>
      </w:r>
    </w:p>
    <w:p w14:paraId="437FD7F5" w14:textId="77777777" w:rsidR="00CE26D5" w:rsidRPr="00CE26D5" w:rsidRDefault="00CE26D5" w:rsidP="00CE26D5">
      <w:pPr>
        <w:ind w:firstLine="709"/>
        <w:rPr>
          <w:color w:val="000000" w:themeColor="text1"/>
        </w:rPr>
      </w:pPr>
      <w:r w:rsidRPr="00CE26D5">
        <w:rPr>
          <w:color w:val="000000" w:themeColor="text1"/>
        </w:rPr>
        <w:t>Актуальными проблемами Афанасьевского муниципального округа в области водоснабжения являются:</w:t>
      </w:r>
    </w:p>
    <w:p w14:paraId="1A8CB4B0" w14:textId="77777777" w:rsidR="00CE26D5" w:rsidRPr="00CE26D5" w:rsidRDefault="00CE26D5" w:rsidP="00CE26D5">
      <w:pPr>
        <w:ind w:firstLine="709"/>
        <w:rPr>
          <w:color w:val="000000" w:themeColor="text1"/>
        </w:rPr>
      </w:pPr>
      <w:r w:rsidRPr="00CE26D5">
        <w:rPr>
          <w:color w:val="000000" w:themeColor="text1"/>
        </w:rPr>
        <w:t>- высокий срок эксплуатации, большой износ оборудования водозаборов и насосно-фильтровальной станции;</w:t>
      </w:r>
    </w:p>
    <w:p w14:paraId="22FC7FE2" w14:textId="77777777" w:rsidR="00CE26D5" w:rsidRPr="00CE26D5" w:rsidRDefault="00CE26D5" w:rsidP="00CE26D5">
      <w:pPr>
        <w:ind w:firstLine="709"/>
        <w:rPr>
          <w:color w:val="000000" w:themeColor="text1"/>
        </w:rPr>
      </w:pPr>
      <w:r w:rsidRPr="00CE26D5">
        <w:rPr>
          <w:color w:val="000000" w:themeColor="text1"/>
        </w:rPr>
        <w:t>- истощение дебета скважин водозаборов для обеспечения питьевой водой округа;</w:t>
      </w:r>
    </w:p>
    <w:p w14:paraId="4BC2C091" w14:textId="77777777" w:rsidR="00CE26D5" w:rsidRPr="00CE26D5" w:rsidRDefault="00CE26D5" w:rsidP="00CE26D5">
      <w:pPr>
        <w:ind w:firstLine="709"/>
        <w:rPr>
          <w:color w:val="000000" w:themeColor="text1"/>
        </w:rPr>
      </w:pPr>
      <w:r w:rsidRPr="00CE26D5">
        <w:rPr>
          <w:color w:val="000000" w:themeColor="text1"/>
        </w:rPr>
        <w:t>- высокий физический износ водозаборных сооружений в сельских населенных пунктах муниципального округа;</w:t>
      </w:r>
    </w:p>
    <w:p w14:paraId="09624EC0" w14:textId="77777777" w:rsidR="00CE26D5" w:rsidRPr="00CE26D5" w:rsidRDefault="00CE26D5" w:rsidP="00CE26D5">
      <w:pPr>
        <w:ind w:firstLine="709"/>
        <w:rPr>
          <w:color w:val="000000" w:themeColor="text1"/>
        </w:rPr>
      </w:pPr>
      <w:r w:rsidRPr="00CE26D5">
        <w:rPr>
          <w:color w:val="000000" w:themeColor="text1"/>
        </w:rPr>
        <w:t>- высокий процент износа водопроводных сетей;</w:t>
      </w:r>
    </w:p>
    <w:p w14:paraId="1B73C796" w14:textId="77777777" w:rsidR="00CE26D5" w:rsidRPr="00CE26D5" w:rsidRDefault="00CE26D5" w:rsidP="00CE26D5">
      <w:pPr>
        <w:ind w:firstLine="709"/>
        <w:rPr>
          <w:color w:val="000000" w:themeColor="text1"/>
        </w:rPr>
      </w:pPr>
      <w:r w:rsidRPr="00CE26D5">
        <w:rPr>
          <w:color w:val="000000" w:themeColor="text1"/>
        </w:rPr>
        <w:t>- низкая обеспеченность централизованным водоснабжением сельских населенных пунктов.</w:t>
      </w:r>
    </w:p>
    <w:p w14:paraId="43BC82EF" w14:textId="77777777" w:rsidR="00CE26D5" w:rsidRPr="00CE26D5" w:rsidRDefault="00CE26D5" w:rsidP="00CE26D5">
      <w:pPr>
        <w:ind w:firstLine="709"/>
        <w:rPr>
          <w:b/>
          <w:color w:val="000000" w:themeColor="text1"/>
        </w:rPr>
      </w:pPr>
      <w:r w:rsidRPr="00CE26D5">
        <w:rPr>
          <w:b/>
          <w:color w:val="000000" w:themeColor="text1"/>
        </w:rPr>
        <w:t>Проектное решение</w:t>
      </w:r>
    </w:p>
    <w:p w14:paraId="31F7E291" w14:textId="77777777" w:rsidR="00CE26D5" w:rsidRPr="00CE26D5" w:rsidRDefault="00CE26D5" w:rsidP="00CE26D5">
      <w:pPr>
        <w:spacing w:after="160"/>
        <w:ind w:firstLine="567"/>
        <w:contextualSpacing/>
        <w:rPr>
          <w:rFonts w:eastAsiaTheme="minorHAnsi"/>
          <w:szCs w:val="28"/>
          <w:lang w:eastAsia="en-US"/>
        </w:rPr>
      </w:pPr>
      <w:r w:rsidRPr="00CE26D5">
        <w:rPr>
          <w:color w:val="000000"/>
          <w:szCs w:val="28"/>
        </w:rPr>
        <w:t xml:space="preserve">В соответствии с Программой развития муниципального образования Афанасьевский муниципальный округ Кировской области на 2023-2025 годы, утвержденной постановлением администрации Афанасьевского муниципального округа от 26.06.2023 № 372 предусмотрено </w:t>
      </w:r>
      <w:r w:rsidRPr="00CE26D5">
        <w:rPr>
          <w:rFonts w:eastAsiaTheme="minorHAnsi"/>
          <w:szCs w:val="28"/>
          <w:lang w:eastAsia="en-US"/>
        </w:rPr>
        <w:t>устройство новых водозаборных скважин и строительство дополнительных участков водопроводной сети по ул. Восточная, ул. Соболева, ул. Кирова, ул. Комсомольская, ул. Трушниковы, ул. Зеленая, ул. Школьная пгт Афанасьево, ул. Советская с. Бисерово (2023-2024 гг).</w:t>
      </w:r>
    </w:p>
    <w:p w14:paraId="0DBBA30E" w14:textId="77777777" w:rsidR="00CE26D5" w:rsidRPr="00CE26D5" w:rsidRDefault="00CE26D5" w:rsidP="00CE26D5">
      <w:pPr>
        <w:spacing w:after="160"/>
        <w:ind w:firstLine="567"/>
        <w:contextualSpacing/>
        <w:rPr>
          <w:rFonts w:eastAsiaTheme="minorHAnsi"/>
          <w:szCs w:val="28"/>
          <w:lang w:eastAsia="en-US"/>
        </w:rPr>
      </w:pPr>
    </w:p>
    <w:p w14:paraId="726B0369" w14:textId="77777777" w:rsidR="00CE26D5" w:rsidRPr="00CE26D5" w:rsidRDefault="00CE26D5" w:rsidP="00CE26D5">
      <w:pPr>
        <w:ind w:firstLine="709"/>
        <w:rPr>
          <w:b/>
          <w:color w:val="000000" w:themeColor="text1"/>
        </w:rPr>
      </w:pPr>
      <w:r w:rsidRPr="00CE26D5">
        <w:rPr>
          <w:b/>
          <w:color w:val="000000" w:themeColor="text1"/>
        </w:rPr>
        <w:t>Водоотведение</w:t>
      </w:r>
    </w:p>
    <w:p w14:paraId="0E6EBD3F" w14:textId="77777777" w:rsidR="00CE26D5" w:rsidRPr="00CE26D5" w:rsidRDefault="00CE26D5" w:rsidP="00CE26D5">
      <w:pPr>
        <w:ind w:firstLine="709"/>
        <w:rPr>
          <w:b/>
          <w:color w:val="000000" w:themeColor="text1"/>
        </w:rPr>
      </w:pPr>
      <w:r w:rsidRPr="00CE26D5">
        <w:rPr>
          <w:b/>
          <w:color w:val="000000" w:themeColor="text1"/>
        </w:rPr>
        <w:t>Существующее положение</w:t>
      </w:r>
    </w:p>
    <w:p w14:paraId="495ED528" w14:textId="77777777" w:rsidR="00CE26D5" w:rsidRPr="00CE26D5" w:rsidRDefault="00CE26D5" w:rsidP="00CE26D5">
      <w:pPr>
        <w:ind w:firstLine="709"/>
        <w:rPr>
          <w:color w:val="000000" w:themeColor="text1"/>
        </w:rPr>
      </w:pPr>
      <w:r w:rsidRPr="00CE26D5">
        <w:rPr>
          <w:color w:val="000000"/>
          <w:szCs w:val="28"/>
        </w:rPr>
        <w:t>Жилой фонд района имеет низкий уровень обеспеченности системами канализации</w:t>
      </w:r>
      <w:r w:rsidRPr="00CE26D5">
        <w:rPr>
          <w:color w:val="000000" w:themeColor="text1"/>
          <w:szCs w:val="28"/>
        </w:rPr>
        <w:t xml:space="preserve">. </w:t>
      </w:r>
      <w:r w:rsidRPr="00CE26D5">
        <w:rPr>
          <w:color w:val="000000" w:themeColor="text1"/>
        </w:rPr>
        <w:t xml:space="preserve">Степень изношенности систем водоотведения составляет 90%. </w:t>
      </w:r>
    </w:p>
    <w:p w14:paraId="56242D02" w14:textId="77777777" w:rsidR="00CE26D5" w:rsidRPr="00CE26D5" w:rsidRDefault="00CE26D5" w:rsidP="00CE26D5">
      <w:pPr>
        <w:ind w:firstLine="709"/>
        <w:rPr>
          <w:color w:val="000000" w:themeColor="text1"/>
        </w:rPr>
      </w:pPr>
      <w:r w:rsidRPr="00CE26D5">
        <w:rPr>
          <w:color w:val="000000" w:themeColor="text1"/>
        </w:rPr>
        <w:t>Система водоотведения Афанасьевского муниципального округа включает очистные сооружения с. Бисерово (мощностью 0,016 м</w:t>
      </w:r>
      <w:r w:rsidRPr="00CE26D5">
        <w:rPr>
          <w:color w:val="000000" w:themeColor="text1"/>
          <w:vertAlign w:val="superscript"/>
        </w:rPr>
        <w:t>3</w:t>
      </w:r>
      <w:r w:rsidRPr="00CE26D5">
        <w:rPr>
          <w:color w:val="000000" w:themeColor="text1"/>
        </w:rPr>
        <w:t>/сут.), канализационную насосную станцию (мощностью 0,012 м</w:t>
      </w:r>
      <w:r w:rsidRPr="00CE26D5">
        <w:rPr>
          <w:color w:val="000000" w:themeColor="text1"/>
          <w:vertAlign w:val="superscript"/>
        </w:rPr>
        <w:t>3</w:t>
      </w:r>
      <w:r w:rsidRPr="00CE26D5">
        <w:rPr>
          <w:color w:val="000000" w:themeColor="text1"/>
        </w:rPr>
        <w:t>/сут.) и двумя очистными сооружениями в пгт Афанасьево, расположенные на улицах Строителей и Дзержинского (мощностью 0,012 м</w:t>
      </w:r>
      <w:r w:rsidRPr="00CE26D5">
        <w:rPr>
          <w:color w:val="000000" w:themeColor="text1"/>
          <w:vertAlign w:val="superscript"/>
        </w:rPr>
        <w:t>3</w:t>
      </w:r>
      <w:r w:rsidRPr="00CE26D5">
        <w:rPr>
          <w:color w:val="000000" w:themeColor="text1"/>
        </w:rPr>
        <w:t xml:space="preserve">/сут.). Эксплуатирующей организацией объектов водоотведения является МКП ЖКХ пгт Афанасьево. </w:t>
      </w:r>
    </w:p>
    <w:p w14:paraId="44DF7886" w14:textId="77777777" w:rsidR="00CE26D5" w:rsidRPr="00CE26D5" w:rsidRDefault="00CE26D5" w:rsidP="00CE26D5">
      <w:pPr>
        <w:rPr>
          <w:color w:val="000000"/>
          <w:szCs w:val="28"/>
        </w:rPr>
      </w:pPr>
      <w:r w:rsidRPr="00CE26D5">
        <w:rPr>
          <w:color w:val="000000" w:themeColor="text1"/>
          <w:szCs w:val="28"/>
        </w:rPr>
        <w:t>Таблица 2.3.11.5</w:t>
      </w:r>
      <w:r w:rsidRPr="00CE26D5">
        <w:rPr>
          <w:b/>
          <w:color w:val="000000" w:themeColor="text1"/>
          <w:szCs w:val="28"/>
        </w:rPr>
        <w:t xml:space="preserve"> </w:t>
      </w:r>
      <w:r w:rsidRPr="00CE26D5">
        <w:rPr>
          <w:color w:val="000000"/>
          <w:szCs w:val="28"/>
        </w:rPr>
        <w:t xml:space="preserve">Характеристика существующих канализационных сетей Афанасьевского муниципального округа (сведения предоставлены администрацией округа) </w:t>
      </w:r>
    </w:p>
    <w:tbl>
      <w:tblPr>
        <w:tblW w:w="9067" w:type="dxa"/>
        <w:jc w:val="center"/>
        <w:tblLayout w:type="fixed"/>
        <w:tblLook w:val="0000" w:firstRow="0" w:lastRow="0" w:firstColumn="0" w:lastColumn="0" w:noHBand="0" w:noVBand="0"/>
      </w:tblPr>
      <w:tblGrid>
        <w:gridCol w:w="562"/>
        <w:gridCol w:w="4253"/>
        <w:gridCol w:w="1701"/>
        <w:gridCol w:w="2551"/>
      </w:tblGrid>
      <w:tr w:rsidR="00CE26D5" w:rsidRPr="00CE26D5" w14:paraId="7A8F92AA" w14:textId="77777777" w:rsidTr="00CE26D5">
        <w:trPr>
          <w:trHeight w:val="974"/>
          <w:jc w:val="center"/>
        </w:trPr>
        <w:tc>
          <w:tcPr>
            <w:tcW w:w="562" w:type="dxa"/>
            <w:tcBorders>
              <w:top w:val="single" w:sz="4" w:space="0" w:color="000000"/>
              <w:left w:val="single" w:sz="4" w:space="0" w:color="000000"/>
              <w:bottom w:val="single" w:sz="4" w:space="0" w:color="000000"/>
            </w:tcBorders>
            <w:shd w:val="pct10" w:color="auto" w:fill="auto"/>
          </w:tcPr>
          <w:p w14:paraId="4C1F7B81" w14:textId="77777777" w:rsidR="00CE26D5" w:rsidRPr="00CE26D5" w:rsidRDefault="00CE26D5" w:rsidP="00CE26D5">
            <w:pPr>
              <w:jc w:val="center"/>
              <w:rPr>
                <w:color w:val="000000"/>
                <w:sz w:val="24"/>
              </w:rPr>
            </w:pPr>
            <w:r w:rsidRPr="00CE26D5">
              <w:rPr>
                <w:color w:val="000000"/>
                <w:sz w:val="24"/>
              </w:rPr>
              <w:t>№</w:t>
            </w:r>
          </w:p>
          <w:p w14:paraId="6ED1E0FF" w14:textId="77777777" w:rsidR="00CE26D5" w:rsidRPr="00CE26D5" w:rsidRDefault="00CE26D5" w:rsidP="00CE26D5">
            <w:pPr>
              <w:jc w:val="center"/>
              <w:rPr>
                <w:color w:val="000000"/>
                <w:sz w:val="24"/>
              </w:rPr>
            </w:pPr>
            <w:r w:rsidRPr="00CE26D5">
              <w:rPr>
                <w:color w:val="000000"/>
                <w:sz w:val="24"/>
              </w:rPr>
              <w:t>п/п</w:t>
            </w:r>
          </w:p>
        </w:tc>
        <w:tc>
          <w:tcPr>
            <w:tcW w:w="4253" w:type="dxa"/>
            <w:tcBorders>
              <w:top w:val="single" w:sz="4" w:space="0" w:color="000000"/>
              <w:left w:val="single" w:sz="4" w:space="0" w:color="000000"/>
              <w:bottom w:val="single" w:sz="4" w:space="0" w:color="000000"/>
            </w:tcBorders>
            <w:shd w:val="pct10" w:color="auto" w:fill="auto"/>
            <w:vAlign w:val="center"/>
          </w:tcPr>
          <w:p w14:paraId="04B18E60" w14:textId="77777777" w:rsidR="00CE26D5" w:rsidRPr="00CE26D5" w:rsidRDefault="00CE26D5" w:rsidP="00CE26D5">
            <w:pPr>
              <w:snapToGrid w:val="0"/>
              <w:jc w:val="center"/>
              <w:rPr>
                <w:color w:val="000000"/>
                <w:sz w:val="24"/>
              </w:rPr>
            </w:pPr>
            <w:r w:rsidRPr="00CE26D5">
              <w:rPr>
                <w:color w:val="000000"/>
                <w:sz w:val="24"/>
              </w:rPr>
              <w:t>Наименование объекта</w:t>
            </w:r>
          </w:p>
        </w:tc>
        <w:tc>
          <w:tcPr>
            <w:tcW w:w="1701" w:type="dxa"/>
            <w:tcBorders>
              <w:top w:val="single" w:sz="4" w:space="0" w:color="000000"/>
              <w:left w:val="single" w:sz="4" w:space="0" w:color="000000"/>
              <w:bottom w:val="single" w:sz="4" w:space="0" w:color="000000"/>
            </w:tcBorders>
            <w:shd w:val="pct10" w:color="auto" w:fill="auto"/>
            <w:vAlign w:val="center"/>
          </w:tcPr>
          <w:p w14:paraId="2AAFB68B" w14:textId="77777777" w:rsidR="00CE26D5" w:rsidRPr="00CE26D5" w:rsidRDefault="00CE26D5" w:rsidP="00CE26D5">
            <w:pPr>
              <w:snapToGrid w:val="0"/>
              <w:jc w:val="center"/>
              <w:rPr>
                <w:color w:val="000000"/>
                <w:sz w:val="24"/>
              </w:rPr>
            </w:pPr>
            <w:r w:rsidRPr="00CE26D5">
              <w:rPr>
                <w:color w:val="000000"/>
                <w:sz w:val="24"/>
              </w:rPr>
              <w:t>Протяжен-ность канализаци-онных сетей (км)</w:t>
            </w:r>
          </w:p>
        </w:tc>
        <w:tc>
          <w:tcPr>
            <w:tcW w:w="2551" w:type="dxa"/>
            <w:tcBorders>
              <w:top w:val="single" w:sz="4" w:space="0" w:color="000000"/>
              <w:left w:val="single" w:sz="4" w:space="0" w:color="000000"/>
              <w:bottom w:val="single" w:sz="4" w:space="0" w:color="000000"/>
              <w:right w:val="single" w:sz="4" w:space="0" w:color="000000"/>
            </w:tcBorders>
            <w:shd w:val="pct10" w:color="auto" w:fill="auto"/>
          </w:tcPr>
          <w:p w14:paraId="31FAB8C8" w14:textId="77777777" w:rsidR="00CE26D5" w:rsidRPr="00CE26D5" w:rsidRDefault="00CE26D5" w:rsidP="00CE26D5">
            <w:pPr>
              <w:snapToGrid w:val="0"/>
              <w:jc w:val="center"/>
              <w:rPr>
                <w:color w:val="000000"/>
                <w:sz w:val="24"/>
              </w:rPr>
            </w:pPr>
            <w:r w:rsidRPr="00CE26D5">
              <w:rPr>
                <w:color w:val="000000"/>
                <w:sz w:val="24"/>
              </w:rPr>
              <w:t>Эксплуатирующая организация</w:t>
            </w:r>
          </w:p>
        </w:tc>
      </w:tr>
      <w:tr w:rsidR="00CE26D5" w:rsidRPr="00CE26D5" w14:paraId="76235E38" w14:textId="77777777" w:rsidTr="00CE26D5">
        <w:trPr>
          <w:jc w:val="center"/>
        </w:trPr>
        <w:tc>
          <w:tcPr>
            <w:tcW w:w="562" w:type="dxa"/>
            <w:tcBorders>
              <w:top w:val="single" w:sz="4" w:space="0" w:color="000000"/>
              <w:left w:val="single" w:sz="4" w:space="0" w:color="000000"/>
              <w:bottom w:val="single" w:sz="4" w:space="0" w:color="000000"/>
            </w:tcBorders>
          </w:tcPr>
          <w:p w14:paraId="70FA84EE" w14:textId="77777777" w:rsidR="00CE26D5" w:rsidRPr="00CE26D5" w:rsidRDefault="00CE26D5" w:rsidP="00CE26D5">
            <w:pPr>
              <w:snapToGrid w:val="0"/>
              <w:jc w:val="center"/>
              <w:rPr>
                <w:color w:val="000000"/>
                <w:sz w:val="24"/>
              </w:rPr>
            </w:pPr>
            <w:r w:rsidRPr="00CE26D5">
              <w:rPr>
                <w:color w:val="000000"/>
                <w:sz w:val="24"/>
              </w:rPr>
              <w:t>1</w:t>
            </w:r>
          </w:p>
        </w:tc>
        <w:tc>
          <w:tcPr>
            <w:tcW w:w="4253" w:type="dxa"/>
            <w:tcBorders>
              <w:top w:val="single" w:sz="4" w:space="0" w:color="000000"/>
              <w:left w:val="single" w:sz="4" w:space="0" w:color="000000"/>
              <w:bottom w:val="single" w:sz="4" w:space="0" w:color="000000"/>
            </w:tcBorders>
          </w:tcPr>
          <w:p w14:paraId="55CAA45B" w14:textId="77777777" w:rsidR="00CE26D5" w:rsidRPr="00CE26D5" w:rsidRDefault="00CE26D5" w:rsidP="00CE26D5">
            <w:pPr>
              <w:jc w:val="center"/>
              <w:rPr>
                <w:color w:val="000000"/>
                <w:sz w:val="24"/>
              </w:rPr>
            </w:pPr>
            <w:r w:rsidRPr="00CE26D5">
              <w:rPr>
                <w:color w:val="000000"/>
                <w:sz w:val="24"/>
              </w:rPr>
              <w:t>Канализационная сеть пгт Афанасьево</w:t>
            </w:r>
          </w:p>
        </w:tc>
        <w:tc>
          <w:tcPr>
            <w:tcW w:w="1701" w:type="dxa"/>
            <w:tcBorders>
              <w:top w:val="single" w:sz="4" w:space="0" w:color="000000"/>
              <w:left w:val="single" w:sz="4" w:space="0" w:color="000000"/>
              <w:bottom w:val="single" w:sz="4" w:space="0" w:color="000000"/>
            </w:tcBorders>
          </w:tcPr>
          <w:p w14:paraId="5A1027AD" w14:textId="77777777" w:rsidR="00CE26D5" w:rsidRPr="00CE26D5" w:rsidRDefault="00CE26D5" w:rsidP="00CE26D5">
            <w:pPr>
              <w:snapToGrid w:val="0"/>
              <w:jc w:val="center"/>
              <w:rPr>
                <w:color w:val="000000"/>
                <w:sz w:val="24"/>
              </w:rPr>
            </w:pPr>
            <w:r w:rsidRPr="00CE26D5">
              <w:rPr>
                <w:color w:val="000000"/>
                <w:sz w:val="24"/>
              </w:rPr>
              <w:t>2,642</w:t>
            </w:r>
          </w:p>
        </w:tc>
        <w:tc>
          <w:tcPr>
            <w:tcW w:w="2551" w:type="dxa"/>
            <w:tcBorders>
              <w:top w:val="single" w:sz="4" w:space="0" w:color="000000"/>
              <w:left w:val="single" w:sz="4" w:space="0" w:color="000000"/>
              <w:bottom w:val="single" w:sz="4" w:space="0" w:color="000000"/>
              <w:right w:val="single" w:sz="4" w:space="0" w:color="000000"/>
            </w:tcBorders>
          </w:tcPr>
          <w:p w14:paraId="38CEF1EA" w14:textId="77777777" w:rsidR="00CE26D5" w:rsidRPr="00CE26D5" w:rsidRDefault="00CE26D5" w:rsidP="00CE26D5">
            <w:pPr>
              <w:snapToGrid w:val="0"/>
              <w:jc w:val="center"/>
              <w:rPr>
                <w:color w:val="000000"/>
                <w:sz w:val="24"/>
              </w:rPr>
            </w:pPr>
            <w:r w:rsidRPr="00CE26D5">
              <w:rPr>
                <w:color w:val="000000"/>
                <w:sz w:val="24"/>
              </w:rPr>
              <w:t>МКП ЖКХ пгт Афанасьево</w:t>
            </w:r>
          </w:p>
        </w:tc>
      </w:tr>
      <w:tr w:rsidR="00CE26D5" w:rsidRPr="00CE26D5" w14:paraId="1E15E2E6" w14:textId="77777777" w:rsidTr="00CE26D5">
        <w:trPr>
          <w:jc w:val="center"/>
        </w:trPr>
        <w:tc>
          <w:tcPr>
            <w:tcW w:w="562" w:type="dxa"/>
            <w:tcBorders>
              <w:top w:val="single" w:sz="4" w:space="0" w:color="000000"/>
              <w:left w:val="single" w:sz="4" w:space="0" w:color="000000"/>
              <w:bottom w:val="single" w:sz="4" w:space="0" w:color="000000"/>
            </w:tcBorders>
          </w:tcPr>
          <w:p w14:paraId="45E27DBC" w14:textId="77777777" w:rsidR="00CE26D5" w:rsidRPr="00CE26D5" w:rsidRDefault="00CE26D5" w:rsidP="00CE26D5">
            <w:pPr>
              <w:snapToGrid w:val="0"/>
              <w:jc w:val="center"/>
              <w:rPr>
                <w:color w:val="000000"/>
                <w:sz w:val="24"/>
              </w:rPr>
            </w:pPr>
            <w:r w:rsidRPr="00CE26D5">
              <w:rPr>
                <w:color w:val="000000"/>
                <w:sz w:val="24"/>
              </w:rPr>
              <w:t>2</w:t>
            </w:r>
          </w:p>
        </w:tc>
        <w:tc>
          <w:tcPr>
            <w:tcW w:w="4253" w:type="dxa"/>
            <w:tcBorders>
              <w:top w:val="single" w:sz="4" w:space="0" w:color="000000"/>
              <w:left w:val="single" w:sz="4" w:space="0" w:color="000000"/>
              <w:bottom w:val="single" w:sz="4" w:space="0" w:color="000000"/>
            </w:tcBorders>
          </w:tcPr>
          <w:p w14:paraId="1CFE64A6" w14:textId="77777777" w:rsidR="00CE26D5" w:rsidRPr="00CE26D5" w:rsidRDefault="00CE26D5" w:rsidP="00CE26D5">
            <w:pPr>
              <w:jc w:val="center"/>
              <w:rPr>
                <w:color w:val="000000"/>
                <w:sz w:val="24"/>
              </w:rPr>
            </w:pPr>
            <w:r w:rsidRPr="00CE26D5">
              <w:rPr>
                <w:color w:val="000000"/>
                <w:sz w:val="24"/>
              </w:rPr>
              <w:t>Канализационная сеть с. Бисерово</w:t>
            </w:r>
          </w:p>
        </w:tc>
        <w:tc>
          <w:tcPr>
            <w:tcW w:w="1701" w:type="dxa"/>
            <w:tcBorders>
              <w:top w:val="single" w:sz="4" w:space="0" w:color="000000"/>
              <w:left w:val="single" w:sz="4" w:space="0" w:color="000000"/>
              <w:bottom w:val="single" w:sz="4" w:space="0" w:color="000000"/>
            </w:tcBorders>
          </w:tcPr>
          <w:p w14:paraId="6667F57E" w14:textId="77777777" w:rsidR="00CE26D5" w:rsidRPr="00CE26D5" w:rsidRDefault="00CE26D5" w:rsidP="00CE26D5">
            <w:pPr>
              <w:snapToGrid w:val="0"/>
              <w:jc w:val="center"/>
              <w:rPr>
                <w:color w:val="000000"/>
                <w:sz w:val="24"/>
              </w:rPr>
            </w:pPr>
            <w:r w:rsidRPr="00CE26D5">
              <w:rPr>
                <w:color w:val="000000"/>
                <w:sz w:val="24"/>
              </w:rPr>
              <w:t>2,450</w:t>
            </w:r>
          </w:p>
        </w:tc>
        <w:tc>
          <w:tcPr>
            <w:tcW w:w="2551" w:type="dxa"/>
            <w:tcBorders>
              <w:top w:val="single" w:sz="4" w:space="0" w:color="000000"/>
              <w:left w:val="single" w:sz="4" w:space="0" w:color="000000"/>
              <w:bottom w:val="single" w:sz="4" w:space="0" w:color="000000"/>
              <w:right w:val="single" w:sz="4" w:space="0" w:color="000000"/>
            </w:tcBorders>
          </w:tcPr>
          <w:p w14:paraId="3D41BDA9" w14:textId="77777777" w:rsidR="00CE26D5" w:rsidRPr="00CE26D5" w:rsidRDefault="00CE26D5" w:rsidP="00CE26D5">
            <w:pPr>
              <w:snapToGrid w:val="0"/>
              <w:jc w:val="center"/>
              <w:rPr>
                <w:color w:val="000000"/>
                <w:sz w:val="24"/>
              </w:rPr>
            </w:pPr>
            <w:r w:rsidRPr="00CE26D5">
              <w:rPr>
                <w:color w:val="000000"/>
                <w:sz w:val="24"/>
              </w:rPr>
              <w:t>МКП ЖКХ пгт Афанасьево</w:t>
            </w:r>
          </w:p>
        </w:tc>
      </w:tr>
    </w:tbl>
    <w:p w14:paraId="48AE579D" w14:textId="77777777" w:rsidR="00CE26D5" w:rsidRPr="00CE26D5" w:rsidRDefault="00CE26D5" w:rsidP="00CE26D5">
      <w:pPr>
        <w:rPr>
          <w:color w:val="000000"/>
          <w:szCs w:val="28"/>
        </w:rPr>
      </w:pPr>
      <w:r w:rsidRPr="00CE26D5">
        <w:rPr>
          <w:color w:val="000000"/>
          <w:szCs w:val="28"/>
        </w:rPr>
        <w:t xml:space="preserve">          Не канализированные населенные пункты оборудованы выгребами. Сети ливневой канализации на территории округа отсутствуют.</w:t>
      </w:r>
    </w:p>
    <w:p w14:paraId="6363F581" w14:textId="77777777" w:rsidR="00CE26D5" w:rsidRPr="00CE26D5" w:rsidRDefault="00CE26D5" w:rsidP="00CE26D5">
      <w:pPr>
        <w:ind w:firstLine="709"/>
        <w:rPr>
          <w:color w:val="000000" w:themeColor="text1"/>
        </w:rPr>
      </w:pPr>
      <w:r w:rsidRPr="00CE26D5">
        <w:rPr>
          <w:color w:val="000000" w:themeColor="text1"/>
        </w:rPr>
        <w:t xml:space="preserve">На территории остальных сельских населенных пунктов, входящих в состав Афанасьевского муниципального округа, системы централизованного водоотведения отсутствуют или действуют локальные системы водоотведения для отдельных объектов. Отвод сточных вод осуществляется в выгребные ямы и септики. </w:t>
      </w:r>
      <w:r w:rsidRPr="00CE26D5">
        <w:rPr>
          <w:rFonts w:eastAsia="Calibri"/>
          <w:color w:val="000000" w:themeColor="text1"/>
        </w:rPr>
        <w:t xml:space="preserve">Вывоз </w:t>
      </w:r>
      <w:r w:rsidRPr="00CE26D5">
        <w:rPr>
          <w:color w:val="000000" w:themeColor="text1"/>
        </w:rPr>
        <w:t xml:space="preserve">жидких коммунальных отходов (ЖКО) </w:t>
      </w:r>
      <w:r w:rsidRPr="00CE26D5">
        <w:rPr>
          <w:rFonts w:eastAsia="Calibri"/>
          <w:color w:val="000000" w:themeColor="text1"/>
        </w:rPr>
        <w:t>осуществляется по договору со специализированной организацией. Место вывоза ЖКО –</w:t>
      </w:r>
      <w:r w:rsidRPr="00CE26D5">
        <w:rPr>
          <w:color w:val="000000" w:themeColor="text1"/>
        </w:rPr>
        <w:t>очистные сооружения, полигоны ТКО, либо отходы используются как удобрение на приусадебных участках. Периодичность вывоза ЖКО неблагоустроенного муниципального жилищного фонда–по мере накопления, частного сектора – по заявкам.</w:t>
      </w:r>
    </w:p>
    <w:p w14:paraId="0CCE3D0B" w14:textId="77777777" w:rsidR="00CE26D5" w:rsidRPr="00CE26D5" w:rsidRDefault="00CE26D5" w:rsidP="00CE26D5">
      <w:pPr>
        <w:ind w:firstLine="709"/>
        <w:rPr>
          <w:color w:val="000000" w:themeColor="text1"/>
        </w:rPr>
      </w:pPr>
      <w:r w:rsidRPr="00CE26D5">
        <w:rPr>
          <w:color w:val="000000" w:themeColor="text1"/>
        </w:rPr>
        <w:t>Актуальными проблемами Афанасьевского муниципального округа в области хозяйственно-бытового водоотведения являются:</w:t>
      </w:r>
    </w:p>
    <w:p w14:paraId="5F08870A" w14:textId="77777777" w:rsidR="00CE26D5" w:rsidRPr="00CE26D5" w:rsidRDefault="00CE26D5" w:rsidP="00CE26D5">
      <w:pPr>
        <w:ind w:firstLine="709"/>
        <w:rPr>
          <w:color w:val="000000" w:themeColor="text1"/>
        </w:rPr>
      </w:pPr>
      <w:r w:rsidRPr="00CE26D5">
        <w:rPr>
          <w:color w:val="000000" w:themeColor="text1"/>
        </w:rPr>
        <w:t>- неудовлетворительное состояние систем очистки сточных вод;</w:t>
      </w:r>
    </w:p>
    <w:p w14:paraId="653185BD" w14:textId="77777777" w:rsidR="00CE26D5" w:rsidRPr="00CE26D5" w:rsidRDefault="00CE26D5" w:rsidP="00CE26D5">
      <w:pPr>
        <w:ind w:firstLine="709"/>
        <w:rPr>
          <w:color w:val="000000" w:themeColor="text1"/>
        </w:rPr>
      </w:pPr>
      <w:r w:rsidRPr="00CE26D5">
        <w:rPr>
          <w:color w:val="000000" w:themeColor="text1"/>
        </w:rPr>
        <w:t>- высокий процент износа канализационных коллекторов и насосных станций;</w:t>
      </w:r>
    </w:p>
    <w:p w14:paraId="37E48E36" w14:textId="77777777" w:rsidR="00CE26D5" w:rsidRPr="00CE26D5" w:rsidRDefault="00CE26D5" w:rsidP="00CE26D5">
      <w:pPr>
        <w:ind w:firstLine="709"/>
        <w:rPr>
          <w:color w:val="000000" w:themeColor="text1"/>
        </w:rPr>
      </w:pPr>
      <w:r w:rsidRPr="00CE26D5">
        <w:rPr>
          <w:color w:val="000000" w:themeColor="text1"/>
        </w:rPr>
        <w:t>- отсутствие организованного водоотведения, а также организации очистки и обеззараживания сточных вод в сельских населенных пунктах муниципального округа;</w:t>
      </w:r>
    </w:p>
    <w:p w14:paraId="56306C55" w14:textId="77777777" w:rsidR="00CE26D5" w:rsidRPr="00CE26D5" w:rsidRDefault="00CE26D5" w:rsidP="00CE26D5">
      <w:pPr>
        <w:ind w:firstLine="709"/>
        <w:rPr>
          <w:color w:val="000000" w:themeColor="text1"/>
        </w:rPr>
      </w:pPr>
      <w:r w:rsidRPr="00CE26D5">
        <w:rPr>
          <w:color w:val="000000" w:themeColor="text1"/>
        </w:rPr>
        <w:t>- низкий процент охвата жилой застройки централизованным водоотведением.</w:t>
      </w:r>
    </w:p>
    <w:p w14:paraId="1AB8D3FF" w14:textId="77777777" w:rsidR="00CE26D5" w:rsidRPr="00CE26D5" w:rsidRDefault="00CE26D5" w:rsidP="00CE26D5">
      <w:pPr>
        <w:ind w:firstLine="709"/>
        <w:rPr>
          <w:color w:val="000000" w:themeColor="text1"/>
          <w:u w:val="single"/>
        </w:rPr>
      </w:pPr>
      <w:r w:rsidRPr="00CE26D5">
        <w:rPr>
          <w:color w:val="000000" w:themeColor="text1"/>
          <w:u w:val="single"/>
        </w:rPr>
        <w:t>Мероприятия по развитию систем хозяйственно-бытового водоотведения Афанасьевского муниципального округа.</w:t>
      </w:r>
    </w:p>
    <w:p w14:paraId="3FA98C51" w14:textId="77777777" w:rsidR="00CE26D5" w:rsidRPr="00CE26D5" w:rsidRDefault="00CE26D5" w:rsidP="00CE26D5">
      <w:pPr>
        <w:ind w:firstLine="709"/>
        <w:rPr>
          <w:color w:val="000000" w:themeColor="text1"/>
        </w:rPr>
      </w:pPr>
      <w:r w:rsidRPr="00CE26D5">
        <w:rPr>
          <w:color w:val="000000" w:themeColor="text1"/>
        </w:rPr>
        <w:t xml:space="preserve">Проектные предложения по развитию систем хозяйственно-бытового водоотведения Афанасьевского муниципального округа базируются на основе существующей, сложившейся системы водоотведения в соответствии с планируемым объемом сточных вод и с учетом фактического состояния сетей и сооружений. </w:t>
      </w:r>
    </w:p>
    <w:p w14:paraId="6678DF7B" w14:textId="77777777" w:rsidR="00CE26D5" w:rsidRPr="00CE26D5" w:rsidRDefault="00CE26D5" w:rsidP="00CE26D5">
      <w:pPr>
        <w:ind w:firstLine="709"/>
        <w:rPr>
          <w:color w:val="000000" w:themeColor="text1"/>
        </w:rPr>
      </w:pPr>
      <w:r w:rsidRPr="00CE26D5">
        <w:rPr>
          <w:color w:val="000000" w:themeColor="text1"/>
        </w:rPr>
        <w:t xml:space="preserve">Для обеспечения перспективного хозяйственно-бытового водоотведения существующей и планируемой застройки Афанасьевского муниципального округа необходимо проведение следующих мероприятий: </w:t>
      </w:r>
    </w:p>
    <w:p w14:paraId="46226CA4" w14:textId="77777777" w:rsidR="00CE26D5" w:rsidRPr="00CE26D5" w:rsidRDefault="00CE26D5" w:rsidP="00CE26D5">
      <w:pPr>
        <w:ind w:firstLine="709"/>
        <w:rPr>
          <w:color w:val="000000" w:themeColor="text1"/>
        </w:rPr>
      </w:pPr>
      <w:r w:rsidRPr="00CE26D5">
        <w:rPr>
          <w:color w:val="000000" w:themeColor="text1"/>
        </w:rPr>
        <w:t>- реконструкция существующих систем водоотведения, включая очистные сооружения;</w:t>
      </w:r>
    </w:p>
    <w:p w14:paraId="31AEAC31" w14:textId="77777777" w:rsidR="00CE26D5" w:rsidRPr="00CE26D5" w:rsidRDefault="00CE26D5" w:rsidP="00CE26D5">
      <w:pPr>
        <w:ind w:firstLine="709"/>
        <w:rPr>
          <w:color w:val="000000" w:themeColor="text1"/>
        </w:rPr>
      </w:pPr>
      <w:r w:rsidRPr="00CE26D5">
        <w:rPr>
          <w:color w:val="000000" w:themeColor="text1"/>
        </w:rPr>
        <w:t xml:space="preserve">- развитие централизованного водоотведения на территории индивидуальной жилой застройки. </w:t>
      </w:r>
    </w:p>
    <w:p w14:paraId="15109AC3" w14:textId="77777777" w:rsidR="00CE26D5" w:rsidRPr="00CE26D5" w:rsidRDefault="00CE26D5" w:rsidP="00CE26D5">
      <w:pPr>
        <w:ind w:firstLine="709"/>
        <w:rPr>
          <w:color w:val="000000" w:themeColor="text1"/>
        </w:rPr>
      </w:pPr>
      <w:r w:rsidRPr="00CE26D5">
        <w:rPr>
          <w:color w:val="000000" w:themeColor="text1"/>
        </w:rPr>
        <w:t xml:space="preserve">Для обеспечения планируемого водоотведения и очистки сточных вод, настоящим проектом не </w:t>
      </w:r>
      <w:r w:rsidRPr="00CE26D5">
        <w:rPr>
          <w:rFonts w:eastAsiaTheme="minorHAnsi"/>
          <w:color w:val="000000" w:themeColor="text1"/>
        </w:rPr>
        <w:t xml:space="preserve">предусматриваются мероприятия местного значения </w:t>
      </w:r>
      <w:r w:rsidRPr="00CE26D5">
        <w:rPr>
          <w:color w:val="000000" w:themeColor="text1"/>
        </w:rPr>
        <w:t>в части развития и реконструкции систем хозяйственно-бытового водоотведения, действующих на территории населенных пунктов Афанасьевского муниципального</w:t>
      </w:r>
      <w:r w:rsidRPr="00CE26D5">
        <w:rPr>
          <w:rFonts w:eastAsiaTheme="minorHAnsi"/>
          <w:color w:val="000000" w:themeColor="text1"/>
        </w:rPr>
        <w:t xml:space="preserve"> округа.</w:t>
      </w:r>
    </w:p>
    <w:p w14:paraId="390DDED7" w14:textId="77777777" w:rsidR="00CE26D5" w:rsidRPr="00CE26D5" w:rsidRDefault="00CE26D5" w:rsidP="00CE26D5">
      <w:pPr>
        <w:ind w:firstLine="709"/>
        <w:rPr>
          <w:rFonts w:eastAsiaTheme="minorHAnsi"/>
          <w:color w:val="000000" w:themeColor="text1"/>
        </w:rPr>
      </w:pPr>
      <w:r w:rsidRPr="00CE26D5">
        <w:rPr>
          <w:rFonts w:eastAsiaTheme="minorHAnsi"/>
          <w:color w:val="000000" w:themeColor="text1"/>
        </w:rPr>
        <w:t xml:space="preserve">Очистные сооружения канализации предлагаются полной биологической очистки модульного типа заводского изготовления. Выпуск очищенных стоков должен быть расположен в строгом соответствии с нормативными требованиями. </w:t>
      </w:r>
    </w:p>
    <w:p w14:paraId="642ABA31" w14:textId="77777777" w:rsidR="00CE26D5" w:rsidRPr="00CE26D5" w:rsidRDefault="00CE26D5" w:rsidP="00CE26D5">
      <w:pPr>
        <w:ind w:firstLine="709"/>
        <w:rPr>
          <w:color w:val="000000" w:themeColor="text1"/>
        </w:rPr>
      </w:pPr>
      <w:r w:rsidRPr="00CE26D5">
        <w:rPr>
          <w:color w:val="000000" w:themeColor="text1"/>
        </w:rPr>
        <w:t>В графических материалах проекта площадки под размещение очистных сооружений показаны ориентировочно. Точный выбор площадки под объект очистки сточных вод, а также их состав и производительность будут определяться на следующей стадии проектирования при разработке специализированного проекта.</w:t>
      </w:r>
    </w:p>
    <w:p w14:paraId="5635CCB5" w14:textId="77777777" w:rsidR="00CE26D5" w:rsidRPr="00CE26D5" w:rsidRDefault="00CE26D5" w:rsidP="00CE26D5">
      <w:pPr>
        <w:ind w:firstLine="709"/>
        <w:rPr>
          <w:rFonts w:eastAsiaTheme="minorHAnsi"/>
          <w:color w:val="000000" w:themeColor="text1"/>
        </w:rPr>
      </w:pPr>
      <w:r w:rsidRPr="00CE26D5">
        <w:rPr>
          <w:rFonts w:eastAsiaTheme="minorHAnsi"/>
          <w:color w:val="000000" w:themeColor="text1"/>
        </w:rPr>
        <w:t xml:space="preserve">На весь срок реализации генерального плана предлагается проведение поэтапной реконструкции существующих сетей водоотведения в населенных пунктах Афанасьевского муниципального округа. </w:t>
      </w:r>
    </w:p>
    <w:p w14:paraId="68FB0C99" w14:textId="77777777" w:rsidR="00CE26D5" w:rsidRPr="00CE26D5" w:rsidRDefault="00CE26D5" w:rsidP="00CE26D5">
      <w:pPr>
        <w:ind w:firstLine="709"/>
        <w:rPr>
          <w:color w:val="000000" w:themeColor="text1"/>
        </w:rPr>
      </w:pPr>
      <w:r w:rsidRPr="00CE26D5">
        <w:rPr>
          <w:color w:val="000000" w:themeColor="text1"/>
        </w:rPr>
        <w:t>Для обеспечения хозяйственно-бытового водоотведения территорий планируемого малоэтажного строительства возможно два варианта организации системы водоотведения:</w:t>
      </w:r>
    </w:p>
    <w:p w14:paraId="021F496A" w14:textId="77777777" w:rsidR="00CE26D5" w:rsidRPr="00CE26D5" w:rsidRDefault="00CE26D5" w:rsidP="00CE26D5">
      <w:pPr>
        <w:ind w:firstLine="709"/>
        <w:rPr>
          <w:color w:val="000000" w:themeColor="text1"/>
        </w:rPr>
      </w:pPr>
      <w:r w:rsidRPr="00CE26D5">
        <w:rPr>
          <w:color w:val="000000" w:themeColor="text1"/>
        </w:rPr>
        <w:t>- развитие существующих систем централизованного водоотведения бытовых стоков на территории, рекомендуемые под малоэтажное жилищное строительство, размещаемые вблизи с населенными пунктами, имеющими централизованную канализацию;</w:t>
      </w:r>
    </w:p>
    <w:p w14:paraId="05501658" w14:textId="77777777" w:rsidR="00CE26D5" w:rsidRPr="00CE26D5" w:rsidRDefault="00CE26D5" w:rsidP="00CE26D5">
      <w:pPr>
        <w:ind w:firstLine="709"/>
        <w:rPr>
          <w:color w:val="000000" w:themeColor="text1"/>
        </w:rPr>
      </w:pPr>
      <w:r w:rsidRPr="00CE26D5">
        <w:rPr>
          <w:color w:val="000000" w:themeColor="text1"/>
        </w:rPr>
        <w:t>- применение автономных систем канализации заводского изготовления.</w:t>
      </w:r>
    </w:p>
    <w:p w14:paraId="6C75CF3D" w14:textId="77777777" w:rsidR="00CE26D5" w:rsidRPr="00CE26D5" w:rsidRDefault="00CE26D5" w:rsidP="00CE26D5">
      <w:pPr>
        <w:ind w:firstLine="709"/>
        <w:rPr>
          <w:color w:val="000000" w:themeColor="text1"/>
        </w:rPr>
      </w:pPr>
      <w:r w:rsidRPr="00CE26D5">
        <w:rPr>
          <w:color w:val="000000" w:themeColor="text1"/>
        </w:rPr>
        <w:t>Выбор варианта организации системы хозяйственно-бытового водоотведения осуществляется на стадии рабочего проектирования. Настоящим проектом рекомендуется второй вариант, который имеет следующие преимущества:</w:t>
      </w:r>
    </w:p>
    <w:p w14:paraId="7E9C3A81" w14:textId="77777777" w:rsidR="00CE26D5" w:rsidRPr="00CE26D5" w:rsidRDefault="00CE26D5" w:rsidP="00CE26D5">
      <w:pPr>
        <w:ind w:firstLine="709"/>
        <w:rPr>
          <w:color w:val="000000" w:themeColor="text1"/>
        </w:rPr>
      </w:pPr>
      <w:r w:rsidRPr="00CE26D5">
        <w:rPr>
          <w:color w:val="000000" w:themeColor="text1"/>
        </w:rPr>
        <w:t>- уменьшаются затраты на строительство канализационных сетей;</w:t>
      </w:r>
    </w:p>
    <w:p w14:paraId="4A7D5263" w14:textId="77777777" w:rsidR="00CE26D5" w:rsidRPr="00CE26D5" w:rsidRDefault="00CE26D5" w:rsidP="00CE26D5">
      <w:pPr>
        <w:ind w:firstLine="709"/>
        <w:rPr>
          <w:color w:val="000000" w:themeColor="text1"/>
        </w:rPr>
      </w:pPr>
      <w:r w:rsidRPr="00CE26D5">
        <w:rPr>
          <w:color w:val="000000" w:themeColor="text1"/>
        </w:rPr>
        <w:t>- уменьшается нагрузка на существующие сети и сооружения;</w:t>
      </w:r>
    </w:p>
    <w:p w14:paraId="44CE6C9E" w14:textId="77777777" w:rsidR="00CE26D5" w:rsidRPr="00CE26D5" w:rsidRDefault="00CE26D5" w:rsidP="00CE26D5">
      <w:pPr>
        <w:ind w:firstLine="709"/>
        <w:rPr>
          <w:color w:val="000000" w:themeColor="text1"/>
        </w:rPr>
      </w:pPr>
      <w:r w:rsidRPr="00CE26D5">
        <w:rPr>
          <w:color w:val="000000" w:themeColor="text1"/>
        </w:rPr>
        <w:t>-независимость строительства жилой застройки от состояния существующих сетей и сооружений.</w:t>
      </w:r>
    </w:p>
    <w:p w14:paraId="3E29BC45" w14:textId="77777777" w:rsidR="00CE26D5" w:rsidRPr="00CE26D5" w:rsidRDefault="00CE26D5" w:rsidP="00CE26D5">
      <w:pPr>
        <w:ind w:firstLine="709"/>
        <w:rPr>
          <w:color w:val="000000" w:themeColor="text1"/>
        </w:rPr>
      </w:pPr>
      <w:r w:rsidRPr="00CE26D5">
        <w:rPr>
          <w:color w:val="000000" w:themeColor="text1"/>
        </w:rPr>
        <w:t>Строительство централизованных систем водоотведения в малых сельских населенных пунктах экономически не выгодно. В этом случае рекомендуется применять автономные системы канализации.</w:t>
      </w:r>
    </w:p>
    <w:p w14:paraId="622878DC" w14:textId="77777777" w:rsidR="00CE26D5" w:rsidRPr="00CE26D5" w:rsidRDefault="00CE26D5" w:rsidP="00CE26D5">
      <w:pPr>
        <w:ind w:firstLine="709"/>
        <w:rPr>
          <w:rFonts w:eastAsiaTheme="minorHAnsi"/>
          <w:color w:val="000000" w:themeColor="text1"/>
        </w:rPr>
      </w:pPr>
      <w:r w:rsidRPr="00CE26D5">
        <w:rPr>
          <w:color w:val="000000" w:themeColor="text1"/>
        </w:rPr>
        <w:t xml:space="preserve">Для отдельных домовладений могут применяться канализационные насосные установки с отводом сточных вод в септики или водонепроницаемые выгреба, с организацией вывоза стоков ассенизационным транспортом на ближайшие очистные сооружения. </w:t>
      </w:r>
    </w:p>
    <w:p w14:paraId="45B168F0" w14:textId="77777777" w:rsidR="00CE26D5" w:rsidRPr="00CE26D5" w:rsidRDefault="00CE26D5" w:rsidP="00CE26D5">
      <w:pPr>
        <w:ind w:firstLine="709"/>
        <w:rPr>
          <w:color w:val="000000" w:themeColor="text1"/>
        </w:rPr>
      </w:pPr>
      <w:r w:rsidRPr="00CE26D5">
        <w:rPr>
          <w:color w:val="000000" w:themeColor="text1"/>
        </w:rPr>
        <w:t>Строительство централизованных систем водоотведения в малых сельских населенных пунктах экономически не выгодно. В этом случае рекомендуется применять автономные системы канализации.</w:t>
      </w:r>
    </w:p>
    <w:p w14:paraId="421390EF" w14:textId="77777777" w:rsidR="00CE26D5" w:rsidRPr="00CE26D5" w:rsidRDefault="00CE26D5" w:rsidP="00CE26D5">
      <w:pPr>
        <w:ind w:firstLine="709"/>
        <w:rPr>
          <w:color w:val="000000" w:themeColor="text1"/>
        </w:rPr>
      </w:pPr>
      <w:r w:rsidRPr="00CE26D5">
        <w:rPr>
          <w:color w:val="000000" w:themeColor="text1"/>
        </w:rPr>
        <w:t xml:space="preserve">Для отдельных домовладений могут применяться канализационные насосные установки с отводом сточных вод в септики или водонепроницаемые выгреба, с организацией вывоза стоков ассенизационным транспортом на ближайшие очистные сооружения. </w:t>
      </w:r>
    </w:p>
    <w:p w14:paraId="03AC0130" w14:textId="77777777" w:rsidR="00CE26D5" w:rsidRPr="00CE26D5" w:rsidRDefault="00CE26D5" w:rsidP="00CE26D5">
      <w:pPr>
        <w:ind w:firstLine="709"/>
        <w:rPr>
          <w:b/>
          <w:color w:val="000000" w:themeColor="text1"/>
        </w:rPr>
      </w:pPr>
      <w:r w:rsidRPr="00CE26D5">
        <w:rPr>
          <w:b/>
          <w:color w:val="000000" w:themeColor="text1"/>
        </w:rPr>
        <w:t xml:space="preserve"> Гидротехнические сооружения</w:t>
      </w:r>
    </w:p>
    <w:p w14:paraId="78B6322D" w14:textId="77777777" w:rsidR="00CE26D5" w:rsidRPr="00CE26D5" w:rsidRDefault="00CE26D5" w:rsidP="00CE26D5">
      <w:pPr>
        <w:ind w:firstLine="709"/>
        <w:rPr>
          <w:color w:val="000000" w:themeColor="text1"/>
        </w:rPr>
      </w:pPr>
      <w:r w:rsidRPr="00CE26D5">
        <w:rPr>
          <w:color w:val="000000" w:themeColor="text1"/>
        </w:rPr>
        <w:t xml:space="preserve">Администрацией Афанасьевского муниципального округа предоставлена информация о гидротехнических сооружениях (ГТС) прудов, расположенных на территории муниципального округа (по состоянию на 01.01.2026 года). </w:t>
      </w:r>
    </w:p>
    <w:p w14:paraId="00AFDAD8" w14:textId="77777777" w:rsidR="00CE26D5" w:rsidRPr="00CE26D5" w:rsidRDefault="00CE26D5" w:rsidP="00CE26D5">
      <w:pPr>
        <w:rPr>
          <w:color w:val="000000" w:themeColor="text1"/>
        </w:rPr>
      </w:pPr>
      <w:r w:rsidRPr="00CE26D5">
        <w:rPr>
          <w:color w:val="000000" w:themeColor="text1"/>
        </w:rPr>
        <w:t xml:space="preserve">Таблица 2.3.11.6 </w:t>
      </w:r>
    </w:p>
    <w:tbl>
      <w:tblPr>
        <w:tblStyle w:val="af0"/>
        <w:tblW w:w="0" w:type="auto"/>
        <w:tblLayout w:type="fixed"/>
        <w:tblLook w:val="04A0" w:firstRow="1" w:lastRow="0" w:firstColumn="1" w:lastColumn="0" w:noHBand="0" w:noVBand="1"/>
      </w:tblPr>
      <w:tblGrid>
        <w:gridCol w:w="620"/>
        <w:gridCol w:w="3770"/>
        <w:gridCol w:w="1842"/>
        <w:gridCol w:w="1377"/>
        <w:gridCol w:w="1736"/>
      </w:tblGrid>
      <w:tr w:rsidR="00CE26D5" w:rsidRPr="00CE26D5" w14:paraId="574730F9" w14:textId="77777777" w:rsidTr="00CE26D5">
        <w:tc>
          <w:tcPr>
            <w:tcW w:w="620" w:type="dxa"/>
            <w:shd w:val="pct10" w:color="auto" w:fill="auto"/>
          </w:tcPr>
          <w:p w14:paraId="756B328F" w14:textId="77777777" w:rsidR="00CE26D5" w:rsidRPr="00CE26D5" w:rsidRDefault="00CE26D5" w:rsidP="00CE26D5">
            <w:pPr>
              <w:jc w:val="center"/>
              <w:rPr>
                <w:color w:val="000000" w:themeColor="text1"/>
                <w:sz w:val="24"/>
              </w:rPr>
            </w:pPr>
            <w:r w:rsidRPr="00CE26D5">
              <w:rPr>
                <w:color w:val="000000" w:themeColor="text1"/>
                <w:sz w:val="24"/>
              </w:rPr>
              <w:t>№ п/п</w:t>
            </w:r>
          </w:p>
        </w:tc>
        <w:tc>
          <w:tcPr>
            <w:tcW w:w="3770" w:type="dxa"/>
            <w:shd w:val="pct10" w:color="auto" w:fill="auto"/>
          </w:tcPr>
          <w:p w14:paraId="2C7F8A98" w14:textId="77777777" w:rsidR="00CE26D5" w:rsidRPr="00CE26D5" w:rsidRDefault="00CE26D5" w:rsidP="00CE26D5">
            <w:pPr>
              <w:jc w:val="center"/>
              <w:rPr>
                <w:color w:val="000000" w:themeColor="text1"/>
                <w:sz w:val="24"/>
              </w:rPr>
            </w:pPr>
            <w:r w:rsidRPr="00CE26D5">
              <w:rPr>
                <w:color w:val="000000" w:themeColor="text1"/>
                <w:sz w:val="24"/>
              </w:rPr>
              <w:t>Наименование объекта</w:t>
            </w:r>
          </w:p>
        </w:tc>
        <w:tc>
          <w:tcPr>
            <w:tcW w:w="1842" w:type="dxa"/>
            <w:shd w:val="pct10" w:color="auto" w:fill="auto"/>
          </w:tcPr>
          <w:p w14:paraId="33F4A4CA" w14:textId="77777777" w:rsidR="00CE26D5" w:rsidRPr="00CE26D5" w:rsidRDefault="00CE26D5" w:rsidP="00CE26D5">
            <w:pPr>
              <w:jc w:val="center"/>
              <w:rPr>
                <w:color w:val="000000" w:themeColor="text1"/>
                <w:sz w:val="24"/>
              </w:rPr>
            </w:pPr>
            <w:r w:rsidRPr="00CE26D5">
              <w:rPr>
                <w:color w:val="000000" w:themeColor="text1"/>
                <w:sz w:val="24"/>
              </w:rPr>
              <w:t>Статус</w:t>
            </w:r>
          </w:p>
        </w:tc>
        <w:tc>
          <w:tcPr>
            <w:tcW w:w="1377" w:type="dxa"/>
            <w:shd w:val="pct10" w:color="auto" w:fill="auto"/>
          </w:tcPr>
          <w:p w14:paraId="4B629C5E" w14:textId="77777777" w:rsidR="00CE26D5" w:rsidRPr="00CE26D5" w:rsidRDefault="00CE26D5" w:rsidP="00CE26D5">
            <w:pPr>
              <w:jc w:val="center"/>
              <w:rPr>
                <w:color w:val="000000" w:themeColor="text1"/>
                <w:sz w:val="24"/>
              </w:rPr>
            </w:pPr>
            <w:r w:rsidRPr="00CE26D5">
              <w:rPr>
                <w:color w:val="000000" w:themeColor="text1"/>
                <w:sz w:val="24"/>
              </w:rPr>
              <w:t>Площадь застройки, кв.м.</w:t>
            </w:r>
          </w:p>
        </w:tc>
        <w:tc>
          <w:tcPr>
            <w:tcW w:w="1736" w:type="dxa"/>
            <w:shd w:val="pct10" w:color="auto" w:fill="auto"/>
          </w:tcPr>
          <w:p w14:paraId="2115AAD3" w14:textId="77777777" w:rsidR="00CE26D5" w:rsidRPr="00CE26D5" w:rsidRDefault="00CE26D5" w:rsidP="00CE26D5">
            <w:pPr>
              <w:jc w:val="center"/>
              <w:rPr>
                <w:color w:val="000000" w:themeColor="text1"/>
                <w:sz w:val="24"/>
              </w:rPr>
            </w:pPr>
            <w:r w:rsidRPr="00CE26D5">
              <w:rPr>
                <w:color w:val="000000" w:themeColor="text1"/>
                <w:sz w:val="24"/>
              </w:rPr>
              <w:t>Год строительства, год</w:t>
            </w:r>
          </w:p>
        </w:tc>
      </w:tr>
      <w:tr w:rsidR="00CE26D5" w:rsidRPr="00CE26D5" w14:paraId="4D78CAEF" w14:textId="77777777" w:rsidTr="00CE26D5">
        <w:tc>
          <w:tcPr>
            <w:tcW w:w="620" w:type="dxa"/>
          </w:tcPr>
          <w:p w14:paraId="612EB5DE" w14:textId="77777777" w:rsidR="00CE26D5" w:rsidRPr="00CE26D5" w:rsidRDefault="00CE26D5" w:rsidP="00CE26D5">
            <w:pPr>
              <w:jc w:val="center"/>
              <w:rPr>
                <w:color w:val="000000" w:themeColor="text1"/>
                <w:sz w:val="24"/>
              </w:rPr>
            </w:pPr>
            <w:r w:rsidRPr="00CE26D5">
              <w:rPr>
                <w:color w:val="000000" w:themeColor="text1"/>
                <w:sz w:val="24"/>
              </w:rPr>
              <w:t>1.</w:t>
            </w:r>
          </w:p>
        </w:tc>
        <w:tc>
          <w:tcPr>
            <w:tcW w:w="3770" w:type="dxa"/>
            <w:vAlign w:val="center"/>
          </w:tcPr>
          <w:p w14:paraId="5803F7B0" w14:textId="77777777" w:rsidR="00CE26D5" w:rsidRPr="00CE26D5" w:rsidRDefault="00CE26D5" w:rsidP="00CE26D5">
            <w:pPr>
              <w:jc w:val="center"/>
              <w:rPr>
                <w:color w:val="000000" w:themeColor="text1"/>
                <w:sz w:val="24"/>
              </w:rPr>
            </w:pPr>
            <w:r w:rsidRPr="00CE26D5">
              <w:rPr>
                <w:color w:val="000000" w:themeColor="text1"/>
                <w:sz w:val="24"/>
              </w:rPr>
              <w:t>Гидротехническое сооружение Афанасьевского пруда № 1 (нижнего) на р. Полячевка у пос. Афанасьево Афанасьевского района</w:t>
            </w:r>
          </w:p>
        </w:tc>
        <w:tc>
          <w:tcPr>
            <w:tcW w:w="1842" w:type="dxa"/>
            <w:vMerge w:val="restart"/>
          </w:tcPr>
          <w:p w14:paraId="2B420650" w14:textId="77777777" w:rsidR="00CE26D5" w:rsidRPr="00CE26D5" w:rsidRDefault="00CE26D5" w:rsidP="00CE26D5">
            <w:pPr>
              <w:jc w:val="center"/>
              <w:rPr>
                <w:color w:val="000000" w:themeColor="text1"/>
                <w:sz w:val="24"/>
              </w:rPr>
            </w:pPr>
            <w:r w:rsidRPr="00CE26D5">
              <w:rPr>
                <w:color w:val="000000" w:themeColor="text1"/>
                <w:sz w:val="24"/>
              </w:rPr>
              <w:t>существующий</w:t>
            </w:r>
          </w:p>
        </w:tc>
        <w:tc>
          <w:tcPr>
            <w:tcW w:w="1377" w:type="dxa"/>
          </w:tcPr>
          <w:p w14:paraId="1EF8E9B4" w14:textId="77777777" w:rsidR="00CE26D5" w:rsidRPr="00CE26D5" w:rsidRDefault="00CE26D5" w:rsidP="00CE26D5">
            <w:pPr>
              <w:jc w:val="center"/>
              <w:rPr>
                <w:color w:val="000000" w:themeColor="text1"/>
                <w:sz w:val="24"/>
              </w:rPr>
            </w:pPr>
            <w:r w:rsidRPr="00CE26D5">
              <w:rPr>
                <w:color w:val="000000" w:themeColor="text1"/>
                <w:sz w:val="24"/>
              </w:rPr>
              <w:t>1449,2</w:t>
            </w:r>
          </w:p>
        </w:tc>
        <w:tc>
          <w:tcPr>
            <w:tcW w:w="1736" w:type="dxa"/>
          </w:tcPr>
          <w:p w14:paraId="4E2A7289" w14:textId="77777777" w:rsidR="00CE26D5" w:rsidRPr="00CE26D5" w:rsidRDefault="00CE26D5" w:rsidP="00CE26D5">
            <w:pPr>
              <w:jc w:val="center"/>
              <w:rPr>
                <w:color w:val="000000" w:themeColor="text1"/>
                <w:sz w:val="24"/>
              </w:rPr>
            </w:pPr>
            <w:r w:rsidRPr="00CE26D5">
              <w:rPr>
                <w:color w:val="000000" w:themeColor="text1"/>
                <w:sz w:val="24"/>
              </w:rPr>
              <w:t>1975</w:t>
            </w:r>
          </w:p>
        </w:tc>
      </w:tr>
      <w:tr w:rsidR="00CE26D5" w:rsidRPr="00CE26D5" w14:paraId="14A552FC" w14:textId="77777777" w:rsidTr="00CE26D5">
        <w:tc>
          <w:tcPr>
            <w:tcW w:w="620" w:type="dxa"/>
          </w:tcPr>
          <w:p w14:paraId="2E0E1282" w14:textId="77777777" w:rsidR="00CE26D5" w:rsidRPr="00CE26D5" w:rsidRDefault="00CE26D5" w:rsidP="00CE26D5">
            <w:pPr>
              <w:jc w:val="center"/>
              <w:rPr>
                <w:color w:val="FF0000"/>
                <w:sz w:val="24"/>
              </w:rPr>
            </w:pPr>
            <w:r w:rsidRPr="00CE26D5">
              <w:rPr>
                <w:color w:val="000000" w:themeColor="text1"/>
                <w:sz w:val="24"/>
              </w:rPr>
              <w:t>2.</w:t>
            </w:r>
          </w:p>
        </w:tc>
        <w:tc>
          <w:tcPr>
            <w:tcW w:w="3770" w:type="dxa"/>
          </w:tcPr>
          <w:p w14:paraId="6CE8DD57" w14:textId="77777777" w:rsidR="00CE26D5" w:rsidRPr="00CE26D5" w:rsidRDefault="00CE26D5" w:rsidP="00CE26D5">
            <w:pPr>
              <w:jc w:val="center"/>
              <w:rPr>
                <w:color w:val="FF0000"/>
                <w:sz w:val="24"/>
              </w:rPr>
            </w:pPr>
            <w:r w:rsidRPr="00CE26D5">
              <w:rPr>
                <w:sz w:val="24"/>
              </w:rPr>
              <w:t>Гидротехническое сооружение Афанасьевского пруда №2 (верхнего) на р. Полячевка у пос. Афанасьево Афанасьевского района</w:t>
            </w:r>
          </w:p>
        </w:tc>
        <w:tc>
          <w:tcPr>
            <w:tcW w:w="1842" w:type="dxa"/>
            <w:vMerge/>
          </w:tcPr>
          <w:p w14:paraId="3C8043D3" w14:textId="77777777" w:rsidR="00CE26D5" w:rsidRPr="00CE26D5" w:rsidRDefault="00CE26D5" w:rsidP="00CE26D5">
            <w:pPr>
              <w:rPr>
                <w:color w:val="FF0000"/>
                <w:sz w:val="24"/>
              </w:rPr>
            </w:pPr>
          </w:p>
        </w:tc>
        <w:tc>
          <w:tcPr>
            <w:tcW w:w="1377" w:type="dxa"/>
          </w:tcPr>
          <w:p w14:paraId="1FB6BAD0" w14:textId="77777777" w:rsidR="00CE26D5" w:rsidRPr="00CE26D5" w:rsidRDefault="00CE26D5" w:rsidP="00CE26D5">
            <w:pPr>
              <w:jc w:val="center"/>
              <w:rPr>
                <w:color w:val="000000" w:themeColor="text1"/>
                <w:sz w:val="24"/>
              </w:rPr>
            </w:pPr>
            <w:r w:rsidRPr="00CE26D5">
              <w:rPr>
                <w:color w:val="000000" w:themeColor="text1"/>
                <w:sz w:val="24"/>
              </w:rPr>
              <w:t>655,9</w:t>
            </w:r>
          </w:p>
        </w:tc>
        <w:tc>
          <w:tcPr>
            <w:tcW w:w="1736" w:type="dxa"/>
          </w:tcPr>
          <w:p w14:paraId="40298A24" w14:textId="77777777" w:rsidR="00CE26D5" w:rsidRPr="00CE26D5" w:rsidRDefault="00CE26D5" w:rsidP="00CE26D5">
            <w:pPr>
              <w:jc w:val="center"/>
              <w:rPr>
                <w:color w:val="000000" w:themeColor="text1"/>
                <w:sz w:val="24"/>
              </w:rPr>
            </w:pPr>
            <w:r w:rsidRPr="00CE26D5">
              <w:rPr>
                <w:color w:val="000000" w:themeColor="text1"/>
                <w:sz w:val="24"/>
              </w:rPr>
              <w:t>2007</w:t>
            </w:r>
          </w:p>
        </w:tc>
      </w:tr>
    </w:tbl>
    <w:p w14:paraId="256D4119" w14:textId="77777777" w:rsidR="00CE26D5" w:rsidRPr="00CE26D5" w:rsidRDefault="00CE26D5" w:rsidP="00CE26D5">
      <w:pPr>
        <w:tabs>
          <w:tab w:val="left" w:pos="3990"/>
        </w:tabs>
        <w:rPr>
          <w:color w:val="000000" w:themeColor="text1"/>
        </w:rPr>
      </w:pPr>
      <w:r w:rsidRPr="00CE26D5">
        <w:rPr>
          <w:color w:val="FF0000"/>
        </w:rPr>
        <w:t xml:space="preserve">         </w:t>
      </w:r>
      <w:r w:rsidRPr="00CE26D5">
        <w:rPr>
          <w:color w:val="000000" w:themeColor="text1"/>
        </w:rPr>
        <w:t>Класс гидротехнических сооружений устанавливается в соответствии с требованиями Федерального закона от 21 июля 1997г. №117-ФЗ «О безопасности гидротехнических сооружений».</w:t>
      </w:r>
    </w:p>
    <w:p w14:paraId="6B6734B8" w14:textId="77777777" w:rsidR="00CE26D5" w:rsidRPr="00CE26D5" w:rsidRDefault="00CE26D5" w:rsidP="00CE26D5">
      <w:pPr>
        <w:ind w:firstLine="709"/>
        <w:rPr>
          <w:color w:val="000000" w:themeColor="text1"/>
        </w:rPr>
      </w:pPr>
      <w:r w:rsidRPr="00CE26D5">
        <w:rPr>
          <w:color w:val="000000" w:themeColor="text1"/>
        </w:rPr>
        <w:t>В соответствии со ст.9 Федерального закона "О безопасности гидротехнических сооружений" от 21.07.1997г. №117-ФЗ в отношении собственника гидротехнического сооружения и (или) эксплуатирующей организации установлены обязанности по его эксплуатации.</w:t>
      </w:r>
    </w:p>
    <w:p w14:paraId="715E7279" w14:textId="77777777" w:rsidR="00CE26D5" w:rsidRPr="00CE26D5" w:rsidRDefault="00CE26D5" w:rsidP="00CE26D5">
      <w:pPr>
        <w:ind w:firstLine="709"/>
        <w:rPr>
          <w:color w:val="000000" w:themeColor="text1"/>
        </w:rPr>
      </w:pPr>
      <w:r w:rsidRPr="00CE26D5">
        <w:rPr>
          <w:color w:val="000000" w:themeColor="text1"/>
        </w:rPr>
        <w:t>Собственник гидротехнического сооружения и (или) эксплуатирующая организация обязаны:</w:t>
      </w:r>
    </w:p>
    <w:p w14:paraId="4F5A8112" w14:textId="77777777" w:rsidR="00CE26D5" w:rsidRPr="00CE26D5" w:rsidRDefault="00CE26D5" w:rsidP="00CE26D5">
      <w:pPr>
        <w:ind w:firstLine="709"/>
        <w:rPr>
          <w:color w:val="000000" w:themeColor="text1"/>
        </w:rPr>
      </w:pPr>
      <w:r w:rsidRPr="00CE26D5">
        <w:rPr>
          <w:color w:val="000000" w:themeColor="text1"/>
        </w:rPr>
        <w:t>обеспечивать соблюдение обязательных требований при строительстве, капитальном ремонте, эксплуатации, реконструкции, консервации и ликвидации гидротехнических сооружений, а также их техническое обслуживание, эксплуатационный контроль и текущий ремонт;</w:t>
      </w:r>
    </w:p>
    <w:p w14:paraId="5E1665C8" w14:textId="77777777" w:rsidR="00CE26D5" w:rsidRPr="00CE26D5" w:rsidRDefault="00CE26D5" w:rsidP="00CE26D5">
      <w:pPr>
        <w:ind w:firstLine="709"/>
        <w:rPr>
          <w:color w:val="000000" w:themeColor="text1"/>
        </w:rPr>
      </w:pPr>
      <w:r w:rsidRPr="00CE26D5">
        <w:rPr>
          <w:color w:val="000000" w:themeColor="text1"/>
        </w:rPr>
        <w:t>обеспечивать </w:t>
      </w:r>
      <w:hyperlink r:id="rId67" w:anchor="dst100010" w:history="1">
        <w:r w:rsidRPr="00CE26D5">
          <w:rPr>
            <w:color w:val="000000" w:themeColor="text1"/>
          </w:rPr>
          <w:t>контроль</w:t>
        </w:r>
      </w:hyperlink>
      <w:r w:rsidRPr="00CE26D5">
        <w:rPr>
          <w:color w:val="000000" w:themeColor="text1"/>
        </w:rPr>
        <w:t> (мониторинг) за показателями состояния гидротехнического сооружения, природных и техногенных воздействий и на основании полученных данных осуществлять оценку безопасности гидротехнического сооружения, в том числе регулярную оценку безопасности гидротехнического сооружения и анализ причин ее снижения с учетом работы гидротехнического сооружения в каскаде, вредных природных и техногенных воздействий, результатов хозяйственной и иной деятельности, в том числе деятельности, связанной со строительством и с эксплуатацией объектов на водных объектах и на прилегающих к ним территориях ниже и выше гидротехнического сооружения;</w:t>
      </w:r>
    </w:p>
    <w:p w14:paraId="1C4B861F" w14:textId="77777777" w:rsidR="00CE26D5" w:rsidRPr="00CE26D5" w:rsidRDefault="00CE26D5" w:rsidP="00CE26D5">
      <w:pPr>
        <w:ind w:firstLine="709"/>
        <w:rPr>
          <w:color w:val="000000" w:themeColor="text1"/>
        </w:rPr>
      </w:pPr>
      <w:r w:rsidRPr="00CE26D5">
        <w:rPr>
          <w:color w:val="000000" w:themeColor="text1"/>
        </w:rPr>
        <w:t>обеспечивать разработку и своевременное уточнение критериев безопасности гидротехнического сооружения, а также правил его эксплуатации, </w:t>
      </w:r>
      <w:hyperlink r:id="rId68" w:anchor="dst100009" w:history="1">
        <w:r w:rsidRPr="00CE26D5">
          <w:rPr>
            <w:color w:val="000000" w:themeColor="text1"/>
          </w:rPr>
          <w:t>требования</w:t>
        </w:r>
      </w:hyperlink>
      <w:r w:rsidRPr="00CE26D5">
        <w:rPr>
          <w:color w:val="000000" w:themeColor="text1"/>
        </w:rPr>
        <w:t> к содержанию которых устанавливаются федеральными органами исполнительной власти в соответствии с их компетенцией;</w:t>
      </w:r>
    </w:p>
    <w:p w14:paraId="18650C49" w14:textId="77777777" w:rsidR="00CE26D5" w:rsidRPr="00CE26D5" w:rsidRDefault="00CE26D5" w:rsidP="00CE26D5">
      <w:pPr>
        <w:ind w:firstLine="709"/>
        <w:rPr>
          <w:color w:val="000000" w:themeColor="text1"/>
        </w:rPr>
      </w:pPr>
      <w:r w:rsidRPr="00CE26D5">
        <w:rPr>
          <w:color w:val="000000" w:themeColor="text1"/>
        </w:rPr>
        <w:t>развивать системы контроля за состоянием гидротехнического сооружения;</w:t>
      </w:r>
    </w:p>
    <w:p w14:paraId="779508C2" w14:textId="77777777" w:rsidR="00CE26D5" w:rsidRPr="00CE26D5" w:rsidRDefault="00CE26D5" w:rsidP="00CE26D5">
      <w:pPr>
        <w:ind w:firstLine="709"/>
        <w:rPr>
          <w:color w:val="000000" w:themeColor="text1"/>
        </w:rPr>
      </w:pPr>
      <w:r w:rsidRPr="00CE26D5">
        <w:rPr>
          <w:color w:val="000000" w:themeColor="text1"/>
        </w:rPr>
        <w:t>систематически анализировать причины снижения безопасности гидротехнического сооружения и своевременно осуществлять разработку и реализацию мер по обеспечению технически исправного состояния гидротехнического сооружения и его безопасности, а также по предотвращению аварии гидротехнического сооружения;</w:t>
      </w:r>
    </w:p>
    <w:p w14:paraId="2B7DFC2E" w14:textId="77777777" w:rsidR="00CE26D5" w:rsidRPr="00CE26D5" w:rsidRDefault="00CE26D5" w:rsidP="00CE26D5">
      <w:pPr>
        <w:ind w:firstLine="709"/>
        <w:rPr>
          <w:color w:val="000000" w:themeColor="text1"/>
        </w:rPr>
      </w:pPr>
      <w:r w:rsidRPr="00CE26D5">
        <w:rPr>
          <w:color w:val="000000" w:themeColor="text1"/>
        </w:rPr>
        <w:t>обеспечивать проведение регулярных обследований гидротехнического сооружения;</w:t>
      </w:r>
    </w:p>
    <w:p w14:paraId="1B403460" w14:textId="77777777" w:rsidR="00CE26D5" w:rsidRPr="00CE26D5" w:rsidRDefault="00CE26D5" w:rsidP="00CE26D5">
      <w:pPr>
        <w:ind w:firstLine="709"/>
        <w:rPr>
          <w:color w:val="000000" w:themeColor="text1"/>
        </w:rPr>
      </w:pPr>
      <w:r w:rsidRPr="00CE26D5">
        <w:rPr>
          <w:color w:val="000000" w:themeColor="text1"/>
        </w:rPr>
        <w:t>создавать финансовые и материальные резервы, предназначенные для ликвидации аварии гидротехнического сооружения, в порядке, установленном Правительством Российской Федерации для создания и использования резервов материальных ресурсов для ликвидации чрезвычайных ситуаций природного и техногенного характера;</w:t>
      </w:r>
    </w:p>
    <w:p w14:paraId="0925FB2E" w14:textId="77777777" w:rsidR="00CE26D5" w:rsidRPr="00CE26D5" w:rsidRDefault="00CE26D5" w:rsidP="00CE26D5">
      <w:pPr>
        <w:ind w:firstLine="709"/>
        <w:rPr>
          <w:color w:val="000000" w:themeColor="text1"/>
        </w:rPr>
      </w:pPr>
      <w:r w:rsidRPr="00CE26D5">
        <w:rPr>
          <w:color w:val="000000" w:themeColor="text1"/>
        </w:rPr>
        <w:t>организовывать эксплуатацию гидротехнического сооружения в соответствии с разработанными и согласованными с федеральными органами исполнительной власти, уполномоченными на проведение федерального государственного надзора в области безопасности гидротехнических сооружений, правилами эксплуатации гидротехнического сооружения и обеспечивать соответствующую обязательным требованиям квалификацию работников эксплуатирующей организации;</w:t>
      </w:r>
    </w:p>
    <w:p w14:paraId="1121BEF3" w14:textId="77777777" w:rsidR="00CE26D5" w:rsidRPr="00CE26D5" w:rsidRDefault="00CE26D5" w:rsidP="00CE26D5">
      <w:pPr>
        <w:ind w:firstLine="709"/>
        <w:rPr>
          <w:color w:val="000000" w:themeColor="text1"/>
        </w:rPr>
      </w:pPr>
      <w:r w:rsidRPr="00CE26D5">
        <w:rPr>
          <w:color w:val="000000" w:themeColor="text1"/>
        </w:rPr>
        <w:t>создавать и поддерживать в состоянии готовности локальные системы оповещения на гидротехнических сооружениях I и II классов;</w:t>
      </w:r>
    </w:p>
    <w:p w14:paraId="56A71C56" w14:textId="77777777" w:rsidR="00CE26D5" w:rsidRPr="00CE26D5" w:rsidRDefault="00CE26D5" w:rsidP="00CE26D5">
      <w:pPr>
        <w:ind w:firstLine="709"/>
        <w:rPr>
          <w:color w:val="000000" w:themeColor="text1"/>
        </w:rPr>
      </w:pPr>
      <w:r w:rsidRPr="00CE26D5">
        <w:rPr>
          <w:color w:val="000000" w:themeColor="text1"/>
        </w:rPr>
        <w:t>абзац утратил силу. - Федеральный </w:t>
      </w:r>
      <w:hyperlink r:id="rId69" w:anchor="dst100036" w:history="1">
        <w:r w:rsidRPr="00CE26D5">
          <w:rPr>
            <w:color w:val="000000" w:themeColor="text1"/>
          </w:rPr>
          <w:t>закон</w:t>
        </w:r>
      </w:hyperlink>
      <w:r w:rsidRPr="00CE26D5">
        <w:rPr>
          <w:color w:val="000000" w:themeColor="text1"/>
        </w:rPr>
        <w:t> от 28.12.2013 N445-ФЗ;</w:t>
      </w:r>
    </w:p>
    <w:p w14:paraId="63F6E196" w14:textId="77777777" w:rsidR="00CE26D5" w:rsidRPr="00CE26D5" w:rsidRDefault="00CE26D5" w:rsidP="00CE26D5">
      <w:pPr>
        <w:ind w:firstLine="709"/>
        <w:rPr>
          <w:color w:val="000000" w:themeColor="text1"/>
        </w:rPr>
      </w:pPr>
      <w:r w:rsidRPr="00CE26D5">
        <w:rPr>
          <w:color w:val="000000" w:themeColor="text1"/>
        </w:rPr>
        <w:t>содействовать федеральным органам исполнительной власти, уполномоченным на проведение федерального государственного надзора в области безопасности гидротехнических сооружений, в реализации их функций;</w:t>
      </w:r>
    </w:p>
    <w:p w14:paraId="1139293D" w14:textId="77777777" w:rsidR="00CE26D5" w:rsidRPr="00CE26D5" w:rsidRDefault="00CE26D5" w:rsidP="00CE26D5">
      <w:pPr>
        <w:ind w:firstLine="709"/>
        <w:rPr>
          <w:color w:val="000000" w:themeColor="text1"/>
        </w:rPr>
      </w:pPr>
      <w:r w:rsidRPr="00CE26D5">
        <w:rPr>
          <w:color w:val="000000" w:themeColor="text1"/>
        </w:rPr>
        <w:t>совместно с органами местного самоуправления информировать население о вопросах безопасности гидротехнических сооружений;</w:t>
      </w:r>
    </w:p>
    <w:p w14:paraId="58EFB24B" w14:textId="77777777" w:rsidR="00CE26D5" w:rsidRPr="00CE26D5" w:rsidRDefault="00CE26D5" w:rsidP="00CE26D5">
      <w:pPr>
        <w:ind w:firstLine="709"/>
        <w:rPr>
          <w:color w:val="000000" w:themeColor="text1"/>
        </w:rPr>
      </w:pPr>
      <w:r w:rsidRPr="00CE26D5">
        <w:rPr>
          <w:color w:val="000000" w:themeColor="text1"/>
        </w:rPr>
        <w:t>финансировать мероприятия по эксплуатации гидротехнического сооружения, обеспечению его безопасности, а также работы по предотвращению и ликвидации последствий аварий гидротехнического сооружения;</w:t>
      </w:r>
    </w:p>
    <w:p w14:paraId="7E97DCBB" w14:textId="77777777" w:rsidR="00CE26D5" w:rsidRPr="00CE26D5" w:rsidRDefault="00CE26D5" w:rsidP="00CE26D5">
      <w:pPr>
        <w:ind w:firstLine="709"/>
        <w:rPr>
          <w:color w:val="000000" w:themeColor="text1"/>
        </w:rPr>
      </w:pPr>
      <w:r w:rsidRPr="00CE26D5">
        <w:rPr>
          <w:color w:val="000000" w:themeColor="text1"/>
        </w:rPr>
        <w:t>заключать договор обязательного страхования гражданской ответственности в соответствии с </w:t>
      </w:r>
      <w:hyperlink r:id="rId70" w:anchor="dst100114" w:history="1">
        <w:r w:rsidRPr="00CE26D5">
          <w:rPr>
            <w:color w:val="000000" w:themeColor="text1"/>
          </w:rPr>
          <w:t>законодательством</w:t>
        </w:r>
      </w:hyperlink>
      <w:r w:rsidRPr="00CE26D5">
        <w:rPr>
          <w:color w:val="000000" w:themeColor="text1"/>
        </w:rPr>
        <w:t>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22FBEAF2" w14:textId="77777777" w:rsidR="00CE26D5" w:rsidRPr="00CE26D5" w:rsidRDefault="00CE26D5" w:rsidP="00CE26D5">
      <w:pPr>
        <w:ind w:firstLine="709"/>
        <w:rPr>
          <w:color w:val="000000" w:themeColor="text1"/>
        </w:rPr>
      </w:pPr>
      <w:r w:rsidRPr="00CE26D5">
        <w:rPr>
          <w:color w:val="000000" w:themeColor="text1"/>
        </w:rPr>
        <w:t>осуществлять капитальный ремонт, реконструкцию, консервацию и ликвидацию гидротехнического сооружения в случае его несоответствия обязательным требованиям.</w:t>
      </w:r>
    </w:p>
    <w:p w14:paraId="357106E1" w14:textId="77777777" w:rsidR="00CE26D5" w:rsidRPr="00CE26D5" w:rsidRDefault="00CE26D5" w:rsidP="00CE26D5">
      <w:pPr>
        <w:ind w:firstLine="709"/>
        <w:rPr>
          <w:color w:val="000000" w:themeColor="text1"/>
        </w:rPr>
      </w:pPr>
      <w:r w:rsidRPr="00CE26D5">
        <w:rPr>
          <w:color w:val="000000" w:themeColor="text1"/>
        </w:rPr>
        <w:t>обеспечивать внесение в Регистр сведений о гидротехническом сооружении;</w:t>
      </w:r>
    </w:p>
    <w:p w14:paraId="4C21ABB9" w14:textId="77777777" w:rsidR="00CE26D5" w:rsidRPr="00CE26D5" w:rsidRDefault="00CE26D5" w:rsidP="00CE26D5">
      <w:pPr>
        <w:ind w:firstLine="709"/>
        <w:rPr>
          <w:color w:val="000000" w:themeColor="text1"/>
        </w:rPr>
      </w:pPr>
      <w:r w:rsidRPr="00CE26D5">
        <w:rPr>
          <w:color w:val="000000" w:themeColor="text1"/>
        </w:rPr>
        <w:t>обеспечивать проведение аттестации работников по вопросам безопасности гидротехнических сооружений в случаях, предусмотренных настоящим Федеральным законом.</w:t>
      </w:r>
    </w:p>
    <w:p w14:paraId="42C5A4B5" w14:textId="77777777" w:rsidR="00CE26D5" w:rsidRPr="00CE26D5" w:rsidRDefault="00CE26D5" w:rsidP="00CE26D5">
      <w:pPr>
        <w:ind w:firstLine="709"/>
        <w:rPr>
          <w:color w:val="000000" w:themeColor="text1"/>
        </w:rPr>
      </w:pPr>
      <w:r w:rsidRPr="00CE26D5">
        <w:rPr>
          <w:color w:val="000000" w:themeColor="text1"/>
        </w:rPr>
        <w:t>Собственник гидротехнического сооружения и (или) эксплуатирующая организация несет ответственность за безопасность гидротехнического сооружения (в том числе возмещает в соответствии со </w:t>
      </w:r>
      <w:hyperlink r:id="rId71" w:anchor="dst100111" w:history="1">
        <w:r w:rsidRPr="00CE26D5">
          <w:rPr>
            <w:color w:val="000000" w:themeColor="text1"/>
          </w:rPr>
          <w:t>статьями 16,</w:t>
        </w:r>
      </w:hyperlink>
      <w:r w:rsidRPr="00CE26D5">
        <w:rPr>
          <w:color w:val="000000" w:themeColor="text1"/>
        </w:rPr>
        <w:t> </w:t>
      </w:r>
      <w:hyperlink r:id="rId72" w:anchor="dst100113" w:history="1">
        <w:r w:rsidRPr="00CE26D5">
          <w:rPr>
            <w:color w:val="000000" w:themeColor="text1"/>
          </w:rPr>
          <w:t>17</w:t>
        </w:r>
      </w:hyperlink>
      <w:r w:rsidRPr="00CE26D5">
        <w:rPr>
          <w:color w:val="000000" w:themeColor="text1"/>
        </w:rPr>
        <w:t> и </w:t>
      </w:r>
      <w:hyperlink r:id="rId73" w:anchor="dst100116" w:history="1">
        <w:r w:rsidRPr="00CE26D5">
          <w:rPr>
            <w:color w:val="000000" w:themeColor="text1"/>
          </w:rPr>
          <w:t>18</w:t>
        </w:r>
      </w:hyperlink>
      <w:r w:rsidRPr="00CE26D5">
        <w:rPr>
          <w:color w:val="000000" w:themeColor="text1"/>
        </w:rPr>
        <w:t> настоящего Федерального закона ущерб, нанесенный в результате аварии гидротехнического сооружения) вплоть до момента перехода прав собственности к другому физическому или юридическому лицу либо до полного завершения работ по ликвидации гидротехнического сооружения.</w:t>
      </w:r>
    </w:p>
    <w:p w14:paraId="334C9F0D" w14:textId="77777777" w:rsidR="00CE26D5" w:rsidRPr="00CE26D5" w:rsidRDefault="00CE26D5" w:rsidP="00CE26D5">
      <w:pPr>
        <w:ind w:firstLine="709"/>
        <w:rPr>
          <w:color w:val="000000" w:themeColor="text1"/>
        </w:rPr>
      </w:pPr>
      <w:r w:rsidRPr="00CE26D5">
        <w:rPr>
          <w:color w:val="000000" w:themeColor="text1"/>
        </w:rPr>
        <w:t>В материалах генерального плана предусматриваются мероприятия по реконструкции находящихся в неудовлетворительном состоянии ГТС, находящихся в ведении администрации Афанасьевского муниципального округа.</w:t>
      </w:r>
    </w:p>
    <w:p w14:paraId="1D7E93C3" w14:textId="77777777" w:rsidR="00CE26D5" w:rsidRPr="00CE26D5" w:rsidRDefault="00CE26D5" w:rsidP="00CE26D5">
      <w:pPr>
        <w:keepNext/>
        <w:keepLines/>
        <w:tabs>
          <w:tab w:val="left" w:pos="9344"/>
        </w:tabs>
        <w:spacing w:before="240"/>
        <w:ind w:firstLine="851"/>
        <w:outlineLvl w:val="2"/>
        <w:rPr>
          <w:rFonts w:cs="Arial"/>
          <w:b/>
          <w:color w:val="000000" w:themeColor="text1"/>
          <w:szCs w:val="28"/>
        </w:rPr>
      </w:pPr>
      <w:r w:rsidRPr="00CE26D5">
        <w:rPr>
          <w:rFonts w:cs="Arial"/>
          <w:b/>
          <w:color w:val="000000" w:themeColor="text1"/>
          <w:szCs w:val="28"/>
        </w:rPr>
        <w:t>2.3.12. Санитарная очистка территории. Обращение с отходами производства и потребления</w:t>
      </w:r>
    </w:p>
    <w:p w14:paraId="1BF751BF" w14:textId="77777777" w:rsidR="00CE26D5" w:rsidRPr="00CE26D5" w:rsidRDefault="00CE26D5" w:rsidP="00CE26D5">
      <w:pPr>
        <w:ind w:firstLine="709"/>
        <w:rPr>
          <w:b/>
          <w:color w:val="000000" w:themeColor="text1"/>
        </w:rPr>
      </w:pPr>
      <w:r w:rsidRPr="00CE26D5">
        <w:rPr>
          <w:b/>
          <w:color w:val="000000" w:themeColor="text1"/>
        </w:rPr>
        <w:t>Существующее положение</w:t>
      </w:r>
    </w:p>
    <w:p w14:paraId="7A07BECF" w14:textId="77777777" w:rsidR="00CE26D5" w:rsidRPr="00CE26D5" w:rsidRDefault="00CE26D5" w:rsidP="00CE26D5">
      <w:pPr>
        <w:ind w:firstLine="709"/>
        <w:rPr>
          <w:color w:val="000000" w:themeColor="text1"/>
        </w:rPr>
      </w:pPr>
      <w:r w:rsidRPr="00CE26D5">
        <w:rPr>
          <w:color w:val="000000" w:themeColor="text1"/>
        </w:rPr>
        <w:t>Раздел разработан в соответствии с распоряжением Министерства охраны окружающей среды Кировской области от 14.12.2021 №23 (с изменениями от 07.03.2023г.) «Об утверждении Территориальной схемы обращения с отходами в Кировской области» (далее по тексту – «Территориальная схема обращения с отходами»).</w:t>
      </w:r>
    </w:p>
    <w:p w14:paraId="163014C5" w14:textId="77777777" w:rsidR="00CE26D5" w:rsidRPr="00CE26D5" w:rsidRDefault="00CE26D5" w:rsidP="00CE26D5">
      <w:pPr>
        <w:ind w:firstLine="709"/>
        <w:rPr>
          <w:color w:val="000000" w:themeColor="text1"/>
          <w:u w:val="single"/>
        </w:rPr>
      </w:pPr>
      <w:r w:rsidRPr="00CE26D5">
        <w:rPr>
          <w:color w:val="000000" w:themeColor="text1"/>
          <w:u w:val="single"/>
        </w:rPr>
        <w:t xml:space="preserve">Современное состояние обращения с твердыми коммунальными отходами </w:t>
      </w:r>
    </w:p>
    <w:p w14:paraId="4D998FEC" w14:textId="77777777" w:rsidR="00CE26D5" w:rsidRPr="00CE26D5" w:rsidRDefault="00CE26D5" w:rsidP="00CE26D5">
      <w:pPr>
        <w:ind w:firstLine="709"/>
        <w:rPr>
          <w:color w:val="000000" w:themeColor="text1"/>
        </w:rPr>
      </w:pPr>
      <w:r w:rsidRPr="00CE26D5">
        <w:rPr>
          <w:color w:val="000000" w:themeColor="text1"/>
        </w:rPr>
        <w:t>Источниками образования твердых коммунальных отходов (далее по тексту ТКО) на территории Афанасьевского муниципального округа являются население, учреждения общественного назначения и промышленные предприятия.</w:t>
      </w:r>
    </w:p>
    <w:p w14:paraId="17334015" w14:textId="77777777" w:rsidR="00CE26D5" w:rsidRPr="00CE26D5" w:rsidRDefault="00CE26D5" w:rsidP="00CE26D5">
      <w:pPr>
        <w:ind w:firstLine="709"/>
        <w:rPr>
          <w:color w:val="000000" w:themeColor="text1"/>
        </w:rPr>
      </w:pPr>
      <w:r w:rsidRPr="00CE26D5">
        <w:rPr>
          <w:color w:val="000000" w:themeColor="text1"/>
        </w:rPr>
        <w:t xml:space="preserve">На территории округа используются контейнерный и бесконтейнерный (децентрализованный) способ сбора и вывоза ТКО, организованный в сельских населенных пунктах. Также имеет место самовывоз отходов к объектам захоронения и складирования. </w:t>
      </w:r>
    </w:p>
    <w:p w14:paraId="242E15F6" w14:textId="77777777" w:rsidR="00CE26D5" w:rsidRPr="00CE26D5" w:rsidRDefault="00CE26D5" w:rsidP="00CE26D5">
      <w:pPr>
        <w:ind w:firstLine="709"/>
        <w:rPr>
          <w:color w:val="000000" w:themeColor="text1"/>
        </w:rPr>
      </w:pPr>
      <w:r w:rsidRPr="00CE26D5">
        <w:rPr>
          <w:color w:val="000000" w:themeColor="text1"/>
        </w:rPr>
        <w:t>Основные недостатки существующей системы сбора ТКО:</w:t>
      </w:r>
    </w:p>
    <w:p w14:paraId="170D37EA" w14:textId="77777777" w:rsidR="00CE26D5" w:rsidRPr="00CE26D5" w:rsidRDefault="00CE26D5" w:rsidP="00CE26D5">
      <w:pPr>
        <w:ind w:firstLine="709"/>
        <w:rPr>
          <w:color w:val="000000" w:themeColor="text1"/>
        </w:rPr>
      </w:pPr>
      <w:r w:rsidRPr="00CE26D5">
        <w:rPr>
          <w:color w:val="000000" w:themeColor="text1"/>
        </w:rPr>
        <w:t>- совместный сбор всех отходов в один стандартный контейнер;</w:t>
      </w:r>
    </w:p>
    <w:p w14:paraId="7126D2AA" w14:textId="77777777" w:rsidR="00CE26D5" w:rsidRPr="00CE26D5" w:rsidRDefault="00CE26D5" w:rsidP="00CE26D5">
      <w:pPr>
        <w:ind w:firstLine="709"/>
        <w:rPr>
          <w:color w:val="000000" w:themeColor="text1"/>
        </w:rPr>
      </w:pPr>
      <w:r w:rsidRPr="00CE26D5">
        <w:rPr>
          <w:color w:val="000000" w:themeColor="text1"/>
        </w:rPr>
        <w:t>- неполный охват застройки организованной системой сбора отходов;</w:t>
      </w:r>
    </w:p>
    <w:p w14:paraId="796CA89C" w14:textId="77777777" w:rsidR="00CE26D5" w:rsidRPr="00CE26D5" w:rsidRDefault="00CE26D5" w:rsidP="00CE26D5">
      <w:pPr>
        <w:ind w:firstLine="709"/>
        <w:rPr>
          <w:color w:val="000000" w:themeColor="text1"/>
        </w:rPr>
      </w:pPr>
      <w:r w:rsidRPr="00CE26D5">
        <w:rPr>
          <w:color w:val="000000" w:themeColor="text1"/>
        </w:rPr>
        <w:t>- высокая степень износа контейнерного парка, несоответствие размещения и обустройства контейнерных площадок нормативным требованиям.</w:t>
      </w:r>
    </w:p>
    <w:p w14:paraId="588D5564" w14:textId="77777777" w:rsidR="00CE26D5" w:rsidRPr="00CE26D5" w:rsidRDefault="00CE26D5" w:rsidP="00CE26D5">
      <w:pPr>
        <w:ind w:firstLine="709"/>
        <w:rPr>
          <w:color w:val="000000" w:themeColor="text1"/>
        </w:rPr>
      </w:pPr>
      <w:r w:rsidRPr="00CE26D5">
        <w:rPr>
          <w:color w:val="000000" w:themeColor="text1"/>
        </w:rPr>
        <w:t>На территории Афанасьевского муниципального округа основной технологией утилизации ТКО является их захоронение на свалках и полигонах. Места обезвреживания ТКО отсутствуют.</w:t>
      </w:r>
    </w:p>
    <w:p w14:paraId="4111CCBF" w14:textId="77777777" w:rsidR="00CE26D5" w:rsidRPr="00CE26D5" w:rsidRDefault="00CE26D5" w:rsidP="00CE26D5">
      <w:pPr>
        <w:ind w:firstLine="709"/>
        <w:rPr>
          <w:color w:val="000000" w:themeColor="text1"/>
        </w:rPr>
      </w:pPr>
      <w:r w:rsidRPr="00CE26D5">
        <w:rPr>
          <w:color w:val="000000" w:themeColor="text1"/>
        </w:rPr>
        <w:t xml:space="preserve">Размещение отходов на территории Афанасьевского муниципального округа производится на объектах, включенных в региональный реестр объектов размещения отходов Кировской области. </w:t>
      </w:r>
    </w:p>
    <w:p w14:paraId="62E8990C" w14:textId="77777777" w:rsidR="00CE26D5" w:rsidRPr="00CE26D5" w:rsidRDefault="00CE26D5" w:rsidP="00CE26D5">
      <w:pPr>
        <w:ind w:firstLine="709"/>
        <w:rPr>
          <w:color w:val="000000" w:themeColor="text1"/>
        </w:rPr>
      </w:pPr>
      <w:r w:rsidRPr="00CE26D5">
        <w:rPr>
          <w:color w:val="000000" w:themeColor="text1"/>
        </w:rPr>
        <w:t>Основным объектом размещения отходов является полигон ТБО пгт. Афанасьево (полигон ТБО для пгт Афанасьево), местоположение: Кировская область, Афанасьевский м.о., шестой километр автодороги Афанасьево-Бисерово, в районе пгт Афанасьево. Объект введен в эксплуатацию в 2012 году. Эксплуатирующая организация ООО «ТБО-СЕРВИС» пгт Афанасьево.</w:t>
      </w:r>
    </w:p>
    <w:p w14:paraId="10443D26" w14:textId="77777777" w:rsidR="00CE26D5" w:rsidRPr="00CE26D5" w:rsidRDefault="00CE26D5" w:rsidP="00CE26D5">
      <w:pPr>
        <w:ind w:firstLine="709"/>
        <w:rPr>
          <w:color w:val="000000" w:themeColor="text1"/>
          <w:szCs w:val="28"/>
        </w:rPr>
      </w:pPr>
      <w:r w:rsidRPr="00CE26D5">
        <w:rPr>
          <w:color w:val="000000" w:themeColor="text1"/>
        </w:rPr>
        <w:t xml:space="preserve">Согласно приказа №449 от 31.10.2018 года Федеральной службы по надзору в сфере природопользования «О включении объектов размещения отходов в государственный реестр объектов размещения отходов» полигон пгт Афанасьево включен в реестр ГРОРО (43-00080-З-00449-311018). Остаточная емкость полигона 47,177 тыс. тонн. Последний год эксплуатации в соответствии с проектной документацией-2032 год, с учетом </w:t>
      </w:r>
      <w:r w:rsidRPr="00CE26D5">
        <w:rPr>
          <w:color w:val="000000" w:themeColor="text1"/>
          <w:szCs w:val="28"/>
        </w:rPr>
        <w:t>вместимости-2040 год.</w:t>
      </w:r>
    </w:p>
    <w:p w14:paraId="24EAA1D7" w14:textId="77777777" w:rsidR="00CE26D5" w:rsidRPr="00CE26D5" w:rsidRDefault="00CE26D5" w:rsidP="00CE26D5">
      <w:pPr>
        <w:ind w:firstLine="709"/>
        <w:rPr>
          <w:color w:val="000000" w:themeColor="text1"/>
          <w:szCs w:val="28"/>
        </w:rPr>
      </w:pPr>
      <w:r w:rsidRPr="00CE26D5">
        <w:rPr>
          <w:color w:val="000000" w:themeColor="text1"/>
          <w:szCs w:val="28"/>
          <w:shd w:val="clear" w:color="auto" w:fill="FFFFFF"/>
        </w:rPr>
        <w:t>Отсутствует переработка отдельных компонентов твердых коммунальных отходов (далее-ТКО) в сырье для вторичного использования и производства продукции. Отдельной проблемой является отсутствие раздельного сбора и в большинстве случаев сортировки отходов; последнее приводит к значительным потерям вторичных ресурсов и размещению токсичных отходов, в том числе ртутьсодержащих ламп, на полигонах твердых бытовых отходов (далее-ТБО) без предварительного обезвреживания.</w:t>
      </w:r>
    </w:p>
    <w:p w14:paraId="584F7013" w14:textId="77777777" w:rsidR="00CE26D5" w:rsidRPr="00CE26D5" w:rsidRDefault="00CE26D5" w:rsidP="00CE26D5">
      <w:pPr>
        <w:ind w:firstLine="709"/>
        <w:rPr>
          <w:color w:val="000000" w:themeColor="text1"/>
        </w:rPr>
      </w:pPr>
      <w:r w:rsidRPr="00CE26D5">
        <w:rPr>
          <w:color w:val="000000" w:themeColor="text1"/>
        </w:rPr>
        <w:t>Кроме объектов, включенных в региональный реестр объектов размещения отходов, на территории муниципального округа существуют неучтенные несанкционированные свалки. Свалки твердых коммунальных отходов представляют собой открытые площадки с грунтовым покрытием. Все объекты подлежат закрытию и рекультивации.</w:t>
      </w:r>
    </w:p>
    <w:p w14:paraId="7A8B60DD" w14:textId="77777777" w:rsidR="00CE26D5" w:rsidRPr="00CE26D5" w:rsidRDefault="00CE26D5" w:rsidP="00CE26D5">
      <w:pPr>
        <w:keepNext/>
        <w:keepLines/>
        <w:spacing w:before="240"/>
        <w:ind w:firstLine="851"/>
        <w:outlineLvl w:val="1"/>
        <w:rPr>
          <w:rFonts w:cs="Arial"/>
          <w:b/>
          <w:iCs/>
          <w:color w:val="000000" w:themeColor="text1"/>
          <w:szCs w:val="28"/>
        </w:rPr>
      </w:pPr>
      <w:r w:rsidRPr="00CE26D5">
        <w:rPr>
          <w:rFonts w:cs="Arial"/>
          <w:b/>
          <w:iCs/>
          <w:color w:val="000000" w:themeColor="text1"/>
          <w:szCs w:val="28"/>
        </w:rPr>
        <w:t>РАЗДЕЛ 3. ОБОСНОВАНИЕ ВЫБРАННОГО ВАРИАНТА РАЗМЕЩЕНИЯ ОБЪЕКТОВ МЕСТНОГО ЗНАЧЕНИЯ МУНИЦИПАЛЬНОГО ОКРУГА НА ОСНОВЕ АНАЛИЗА ИСПОЛЬЗОВАНИЯ СООТВЕТСТВУЮЩЕЙ ТЕРРИТОРИИ, ВОЗМОЖНЫХ НАПРАВЛЕНИЙ ЕЕ РАЗВИТИЯ И ПРОГНОЗИРУЕМЫХ ОГРАНИЧЕНИЙ ЕЕ ИСПОЛЬЗОВАНИЯ</w:t>
      </w:r>
    </w:p>
    <w:p w14:paraId="501007EE" w14:textId="77777777" w:rsidR="00CE26D5" w:rsidRPr="00CE26D5" w:rsidRDefault="00CE26D5" w:rsidP="00CE26D5">
      <w:pPr>
        <w:keepNext/>
        <w:keepLines/>
        <w:spacing w:before="240"/>
        <w:ind w:firstLine="851"/>
        <w:outlineLvl w:val="1"/>
        <w:rPr>
          <w:rFonts w:cs="Arial"/>
          <w:b/>
          <w:iCs/>
          <w:color w:val="000000" w:themeColor="text1"/>
          <w:szCs w:val="28"/>
        </w:rPr>
      </w:pPr>
      <w:r w:rsidRPr="00CE26D5">
        <w:rPr>
          <w:rFonts w:cs="Arial"/>
          <w:b/>
          <w:iCs/>
          <w:color w:val="000000" w:themeColor="text1"/>
          <w:szCs w:val="28"/>
        </w:rPr>
        <w:t>3.1. Сведения о видах, назначении и наименованиях, планируемых для размещения на территории муниципального округа объектов федерального значения</w:t>
      </w:r>
    </w:p>
    <w:p w14:paraId="120D02DD" w14:textId="77777777" w:rsidR="00CE26D5" w:rsidRPr="00CE26D5" w:rsidRDefault="00CE26D5" w:rsidP="00CE26D5">
      <w:pPr>
        <w:ind w:firstLine="709"/>
        <w:rPr>
          <w:color w:val="000000" w:themeColor="text1"/>
        </w:rPr>
      </w:pPr>
      <w:r w:rsidRPr="00CE26D5">
        <w:rPr>
          <w:color w:val="000000" w:themeColor="text1"/>
        </w:rPr>
        <w:t>Схемой территориального планирования Российской Федерации в области энергетики не предусматриваются мероприятия по размещению объектов энергетики.</w:t>
      </w:r>
    </w:p>
    <w:p w14:paraId="1833A41E" w14:textId="77777777" w:rsidR="00CE26D5" w:rsidRPr="00CE26D5" w:rsidRDefault="00CE26D5" w:rsidP="00CE26D5">
      <w:pPr>
        <w:ind w:firstLine="709"/>
        <w:rPr>
          <w:rFonts w:eastAsiaTheme="minorEastAsia"/>
          <w:color w:val="000000" w:themeColor="text1"/>
        </w:rPr>
      </w:pPr>
      <w:r w:rsidRPr="00CE26D5">
        <w:rPr>
          <w:color w:val="000000" w:themeColor="text1"/>
        </w:rPr>
        <w:t>Размещение объектов в области федерального транспорта (железнодорожного, воздушного, морского, внутреннего водного), автомобильных дорог федерального значения, утверждённой распоряжением Правительства Российской Федерации от 19 марта 2013 года №384-р (с изм.) Схемой территориального планирования Российской Федерации не предусмотрено.</w:t>
      </w:r>
    </w:p>
    <w:p w14:paraId="102BBF7C" w14:textId="77777777" w:rsidR="00CE26D5" w:rsidRPr="00CE26D5" w:rsidRDefault="00CE26D5" w:rsidP="00CE26D5">
      <w:pPr>
        <w:ind w:firstLine="709"/>
        <w:rPr>
          <w:color w:val="000000" w:themeColor="text1"/>
        </w:rPr>
      </w:pPr>
      <w:r w:rsidRPr="00CE26D5">
        <w:rPr>
          <w:color w:val="000000" w:themeColor="text1"/>
        </w:rPr>
        <w:t>Схема территориального планирования Российской Федерации в области федерального транспорта (в части трубопроводного), утверждена распоряжением Правительства Российской Федерации от 06.05.2015 №816-р «Об утверждении схемы территориального планирования Российской Федерации в области федерального транспорта (в части трубопроводного транспорта)». Указанный документ не содержит сведений о планируемых к размещению объектах федерального значения в области федерального транспорта (в части трубопроводного) на территории Афанасьевского муниципального округа.</w:t>
      </w:r>
    </w:p>
    <w:p w14:paraId="795DAE71" w14:textId="77777777" w:rsidR="00CE26D5" w:rsidRPr="00CE26D5" w:rsidRDefault="00CE26D5" w:rsidP="00CE26D5">
      <w:pPr>
        <w:ind w:firstLine="709"/>
        <w:rPr>
          <w:color w:val="000000" w:themeColor="text1"/>
        </w:rPr>
      </w:pPr>
      <w:r w:rsidRPr="00CE26D5">
        <w:rPr>
          <w:color w:val="000000" w:themeColor="text1"/>
        </w:rPr>
        <w:t>Схема территориального планирования Российской Федерации в области высшего профессионального образования утверждена распоряжением Правительства Российской Федерации от 26.02.2013 №247-р. Указанный документ не содержит сведений о планируемых к размещению объектах федерального значения в области высшего профессионального образования на территории Афанасьевского муниципального округа.</w:t>
      </w:r>
    </w:p>
    <w:p w14:paraId="19FA204F" w14:textId="77777777" w:rsidR="00CE26D5" w:rsidRPr="00CE26D5" w:rsidRDefault="00CE26D5" w:rsidP="00CE26D5">
      <w:pPr>
        <w:ind w:firstLine="709"/>
        <w:rPr>
          <w:color w:val="000000" w:themeColor="text1"/>
        </w:rPr>
      </w:pPr>
      <w:r w:rsidRPr="00CE26D5">
        <w:rPr>
          <w:color w:val="000000" w:themeColor="text1"/>
        </w:rPr>
        <w:t>Схема территориального планирования Российской Федерации в области здравоохранения утверждена распоряжением Правительства Российской Федерации от 28.12.2012 №2607-р. Указанный документ не содержит сведений о планируемых к размещению объектах федерального значения в области здравоохранения на территории Афанасьевского муниципального округа.</w:t>
      </w:r>
    </w:p>
    <w:p w14:paraId="2BB648E6" w14:textId="77777777" w:rsidR="00CE26D5" w:rsidRPr="00CE26D5" w:rsidRDefault="00CE26D5" w:rsidP="00CE26D5">
      <w:pPr>
        <w:keepNext/>
        <w:keepLines/>
        <w:spacing w:before="240"/>
        <w:ind w:firstLine="851"/>
        <w:outlineLvl w:val="1"/>
        <w:rPr>
          <w:rFonts w:cs="Arial"/>
          <w:b/>
          <w:iCs/>
          <w:color w:val="000000" w:themeColor="text1"/>
          <w:szCs w:val="28"/>
        </w:rPr>
      </w:pPr>
      <w:r w:rsidRPr="00CE26D5">
        <w:rPr>
          <w:rFonts w:cs="Arial"/>
          <w:b/>
          <w:iCs/>
          <w:color w:val="000000" w:themeColor="text1"/>
          <w:szCs w:val="28"/>
        </w:rPr>
        <w:t>3.2.  Сведения о видах, назначении и наименованиях, планируемых для размещения на территории округа объектов регионального значения</w:t>
      </w:r>
    </w:p>
    <w:p w14:paraId="0B175D00" w14:textId="77777777" w:rsidR="00CE26D5" w:rsidRPr="00CE26D5" w:rsidRDefault="00CE26D5" w:rsidP="00CE26D5">
      <w:pPr>
        <w:ind w:firstLine="709"/>
        <w:rPr>
          <w:color w:val="000000" w:themeColor="text1"/>
        </w:rPr>
      </w:pPr>
      <w:r w:rsidRPr="00CE26D5">
        <w:rPr>
          <w:color w:val="000000" w:themeColor="text1"/>
        </w:rPr>
        <w:t>В Положении о территориальном планировании Схемы территориального планирования Кировской области представлены сведения о видах, назначении и наименованиях планируемых для размещения объектов регионального значения на территории Афанасьевского муниципального округа.</w:t>
      </w:r>
    </w:p>
    <w:p w14:paraId="1A577A61" w14:textId="77777777" w:rsidR="00CE26D5" w:rsidRPr="00CE26D5" w:rsidRDefault="00CE26D5" w:rsidP="00CE26D5">
      <w:pPr>
        <w:ind w:firstLine="709"/>
        <w:rPr>
          <w:color w:val="FF0000"/>
        </w:rPr>
        <w:sectPr w:rsidR="00CE26D5" w:rsidRPr="00CE26D5">
          <w:pgSz w:w="11906" w:h="16838"/>
          <w:pgMar w:top="1134" w:right="850" w:bottom="1134" w:left="1701" w:header="708" w:footer="708" w:gutter="0"/>
          <w:cols w:space="708"/>
          <w:docGrid w:linePitch="360"/>
        </w:sectPr>
      </w:pPr>
    </w:p>
    <w:p w14:paraId="28FEA99D" w14:textId="77777777" w:rsidR="00CE26D5" w:rsidRPr="00CE26D5" w:rsidRDefault="00CE26D5" w:rsidP="00CE26D5">
      <w:pPr>
        <w:ind w:firstLine="709"/>
        <w:rPr>
          <w:color w:val="000000" w:themeColor="text1"/>
        </w:rPr>
      </w:pPr>
      <w:r w:rsidRPr="00CE26D5">
        <w:rPr>
          <w:color w:val="000000" w:themeColor="text1"/>
        </w:rPr>
        <w:t>Таблица 3.2.1. Сведения о видах, назначениях, наименованиях, об основных характеристиках и местоположении объектов регионального значения.</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5954"/>
        <w:gridCol w:w="2126"/>
        <w:gridCol w:w="2693"/>
      </w:tblGrid>
      <w:tr w:rsidR="00CE26D5" w:rsidRPr="00CE26D5" w14:paraId="0A7F6AB5" w14:textId="77777777" w:rsidTr="00CE26D5">
        <w:trPr>
          <w:trHeight w:val="1265"/>
          <w:tblHeader/>
          <w:jc w:val="center"/>
        </w:trPr>
        <w:tc>
          <w:tcPr>
            <w:tcW w:w="562" w:type="dxa"/>
            <w:shd w:val="clear" w:color="auto" w:fill="D9D9D9"/>
            <w:vAlign w:val="center"/>
            <w:hideMark/>
          </w:tcPr>
          <w:p w14:paraId="4CBDC5B9" w14:textId="77777777" w:rsidR="00CE26D5" w:rsidRPr="00CE26D5" w:rsidRDefault="00CE26D5" w:rsidP="00CE26D5">
            <w:pPr>
              <w:jc w:val="center"/>
              <w:rPr>
                <w:color w:val="000000" w:themeColor="text1"/>
                <w:sz w:val="24"/>
              </w:rPr>
            </w:pPr>
            <w:r w:rsidRPr="00CE26D5">
              <w:rPr>
                <w:color w:val="000000" w:themeColor="text1"/>
                <w:sz w:val="24"/>
              </w:rPr>
              <w:t>№</w:t>
            </w:r>
          </w:p>
          <w:p w14:paraId="2757344F" w14:textId="77777777" w:rsidR="00CE26D5" w:rsidRPr="00CE26D5" w:rsidRDefault="00CE26D5" w:rsidP="00CE26D5">
            <w:pPr>
              <w:jc w:val="center"/>
              <w:rPr>
                <w:color w:val="000000" w:themeColor="text1"/>
                <w:sz w:val="24"/>
              </w:rPr>
            </w:pPr>
            <w:r w:rsidRPr="00CE26D5">
              <w:rPr>
                <w:color w:val="000000" w:themeColor="text1"/>
                <w:sz w:val="24"/>
              </w:rPr>
              <w:t>п/п</w:t>
            </w:r>
          </w:p>
        </w:tc>
        <w:tc>
          <w:tcPr>
            <w:tcW w:w="3402" w:type="dxa"/>
            <w:shd w:val="clear" w:color="auto" w:fill="D9D9D9"/>
            <w:vAlign w:val="center"/>
            <w:hideMark/>
          </w:tcPr>
          <w:p w14:paraId="577E75F7" w14:textId="77777777" w:rsidR="00CE26D5" w:rsidRPr="00CE26D5" w:rsidRDefault="00CE26D5" w:rsidP="00CE26D5">
            <w:pPr>
              <w:jc w:val="center"/>
              <w:rPr>
                <w:color w:val="000000" w:themeColor="text1"/>
                <w:sz w:val="24"/>
              </w:rPr>
            </w:pPr>
            <w:r w:rsidRPr="00CE26D5">
              <w:rPr>
                <w:color w:val="000000" w:themeColor="text1"/>
                <w:sz w:val="24"/>
              </w:rPr>
              <w:t>Наименование объекта</w:t>
            </w:r>
          </w:p>
        </w:tc>
        <w:tc>
          <w:tcPr>
            <w:tcW w:w="5954" w:type="dxa"/>
            <w:shd w:val="clear" w:color="auto" w:fill="D9D9D9"/>
          </w:tcPr>
          <w:p w14:paraId="29807892" w14:textId="77777777" w:rsidR="00CE26D5" w:rsidRPr="00CE26D5" w:rsidRDefault="00CE26D5" w:rsidP="00CE26D5">
            <w:pPr>
              <w:jc w:val="center"/>
              <w:rPr>
                <w:bCs/>
                <w:color w:val="000000" w:themeColor="text1"/>
                <w:sz w:val="24"/>
              </w:rPr>
            </w:pPr>
          </w:p>
          <w:p w14:paraId="409E4BD6" w14:textId="77777777" w:rsidR="00CE26D5" w:rsidRPr="00CE26D5" w:rsidRDefault="00CE26D5" w:rsidP="00CE26D5">
            <w:pPr>
              <w:jc w:val="center"/>
              <w:rPr>
                <w:bCs/>
                <w:color w:val="000000" w:themeColor="text1"/>
                <w:sz w:val="24"/>
              </w:rPr>
            </w:pPr>
            <w:r w:rsidRPr="00CE26D5">
              <w:rPr>
                <w:bCs/>
                <w:color w:val="000000" w:themeColor="text1"/>
                <w:sz w:val="24"/>
              </w:rPr>
              <w:t>Функциональная зона</w:t>
            </w:r>
          </w:p>
        </w:tc>
        <w:tc>
          <w:tcPr>
            <w:tcW w:w="2126" w:type="dxa"/>
            <w:shd w:val="clear" w:color="auto" w:fill="D9D9D9"/>
            <w:vAlign w:val="center"/>
            <w:hideMark/>
          </w:tcPr>
          <w:p w14:paraId="13D01F92" w14:textId="77777777" w:rsidR="00CE26D5" w:rsidRPr="00CE26D5" w:rsidRDefault="00CE26D5" w:rsidP="00CE26D5">
            <w:pPr>
              <w:jc w:val="center"/>
              <w:rPr>
                <w:color w:val="000000" w:themeColor="text1"/>
                <w:sz w:val="24"/>
              </w:rPr>
            </w:pPr>
            <w:r w:rsidRPr="00CE26D5">
              <w:rPr>
                <w:color w:val="000000" w:themeColor="text1"/>
                <w:sz w:val="24"/>
              </w:rPr>
              <w:t>Зоны с особыми условиями использования территории</w:t>
            </w:r>
          </w:p>
        </w:tc>
        <w:tc>
          <w:tcPr>
            <w:tcW w:w="2693" w:type="dxa"/>
            <w:shd w:val="clear" w:color="auto" w:fill="D9D9D9"/>
          </w:tcPr>
          <w:p w14:paraId="3257DAD0" w14:textId="77777777" w:rsidR="00CE26D5" w:rsidRPr="00CE26D5" w:rsidRDefault="00CE26D5" w:rsidP="00CE26D5">
            <w:pPr>
              <w:jc w:val="center"/>
              <w:rPr>
                <w:color w:val="000000" w:themeColor="text1"/>
                <w:sz w:val="24"/>
              </w:rPr>
            </w:pPr>
          </w:p>
          <w:p w14:paraId="6F722EEF" w14:textId="77777777" w:rsidR="00CE26D5" w:rsidRPr="00CE26D5" w:rsidRDefault="00CE26D5" w:rsidP="00CE26D5">
            <w:pPr>
              <w:jc w:val="center"/>
              <w:rPr>
                <w:color w:val="000000" w:themeColor="text1"/>
                <w:sz w:val="24"/>
              </w:rPr>
            </w:pPr>
            <w:r w:rsidRPr="00CE26D5">
              <w:rPr>
                <w:color w:val="000000" w:themeColor="text1"/>
                <w:sz w:val="24"/>
              </w:rPr>
              <w:t>Основание</w:t>
            </w:r>
          </w:p>
        </w:tc>
      </w:tr>
      <w:tr w:rsidR="00CE26D5" w:rsidRPr="00CE26D5" w14:paraId="16627074" w14:textId="77777777" w:rsidTr="00CE26D5">
        <w:trPr>
          <w:trHeight w:val="300"/>
          <w:tblHeader/>
          <w:jc w:val="center"/>
        </w:trPr>
        <w:tc>
          <w:tcPr>
            <w:tcW w:w="562" w:type="dxa"/>
            <w:shd w:val="clear" w:color="auto" w:fill="D9D9D9"/>
            <w:vAlign w:val="center"/>
            <w:hideMark/>
          </w:tcPr>
          <w:p w14:paraId="552D5A2D" w14:textId="77777777" w:rsidR="00CE26D5" w:rsidRPr="00CE26D5" w:rsidRDefault="00CE26D5" w:rsidP="00CE26D5">
            <w:pPr>
              <w:jc w:val="center"/>
              <w:rPr>
                <w:color w:val="000000" w:themeColor="text1"/>
                <w:sz w:val="24"/>
              </w:rPr>
            </w:pPr>
            <w:r w:rsidRPr="00CE26D5">
              <w:rPr>
                <w:color w:val="000000" w:themeColor="text1"/>
                <w:sz w:val="24"/>
              </w:rPr>
              <w:t>1</w:t>
            </w:r>
          </w:p>
        </w:tc>
        <w:tc>
          <w:tcPr>
            <w:tcW w:w="3402" w:type="dxa"/>
            <w:shd w:val="clear" w:color="auto" w:fill="D9D9D9"/>
            <w:vAlign w:val="center"/>
            <w:hideMark/>
          </w:tcPr>
          <w:p w14:paraId="47E94192" w14:textId="77777777" w:rsidR="00CE26D5" w:rsidRPr="00CE26D5" w:rsidRDefault="00CE26D5" w:rsidP="00CE26D5">
            <w:pPr>
              <w:jc w:val="center"/>
              <w:rPr>
                <w:color w:val="000000" w:themeColor="text1"/>
                <w:sz w:val="24"/>
              </w:rPr>
            </w:pPr>
            <w:r w:rsidRPr="00CE26D5">
              <w:rPr>
                <w:color w:val="000000" w:themeColor="text1"/>
                <w:sz w:val="24"/>
              </w:rPr>
              <w:t>2</w:t>
            </w:r>
          </w:p>
        </w:tc>
        <w:tc>
          <w:tcPr>
            <w:tcW w:w="5954" w:type="dxa"/>
            <w:shd w:val="clear" w:color="auto" w:fill="D9D9D9"/>
          </w:tcPr>
          <w:p w14:paraId="5A8553FB" w14:textId="77777777" w:rsidR="00CE26D5" w:rsidRPr="00CE26D5" w:rsidRDefault="00CE26D5" w:rsidP="00CE26D5">
            <w:pPr>
              <w:jc w:val="center"/>
              <w:rPr>
                <w:color w:val="000000" w:themeColor="text1"/>
                <w:sz w:val="24"/>
              </w:rPr>
            </w:pPr>
            <w:r w:rsidRPr="00CE26D5">
              <w:rPr>
                <w:color w:val="000000" w:themeColor="text1"/>
                <w:sz w:val="24"/>
              </w:rPr>
              <w:t>3</w:t>
            </w:r>
          </w:p>
        </w:tc>
        <w:tc>
          <w:tcPr>
            <w:tcW w:w="2126" w:type="dxa"/>
            <w:shd w:val="clear" w:color="auto" w:fill="D9D9D9"/>
            <w:vAlign w:val="center"/>
            <w:hideMark/>
          </w:tcPr>
          <w:p w14:paraId="47F3AB23" w14:textId="77777777" w:rsidR="00CE26D5" w:rsidRPr="00CE26D5" w:rsidRDefault="00CE26D5" w:rsidP="00CE26D5">
            <w:pPr>
              <w:jc w:val="center"/>
              <w:rPr>
                <w:color w:val="000000" w:themeColor="text1"/>
                <w:sz w:val="24"/>
              </w:rPr>
            </w:pPr>
            <w:r w:rsidRPr="00CE26D5">
              <w:rPr>
                <w:color w:val="000000" w:themeColor="text1"/>
                <w:sz w:val="24"/>
              </w:rPr>
              <w:t>4</w:t>
            </w:r>
          </w:p>
        </w:tc>
        <w:tc>
          <w:tcPr>
            <w:tcW w:w="2693" w:type="dxa"/>
            <w:shd w:val="clear" w:color="auto" w:fill="D9D9D9"/>
          </w:tcPr>
          <w:p w14:paraId="69F92738" w14:textId="77777777" w:rsidR="00CE26D5" w:rsidRPr="00CE26D5" w:rsidRDefault="00CE26D5" w:rsidP="00CE26D5">
            <w:pPr>
              <w:jc w:val="center"/>
              <w:rPr>
                <w:color w:val="000000" w:themeColor="text1"/>
                <w:sz w:val="24"/>
              </w:rPr>
            </w:pPr>
            <w:r w:rsidRPr="00CE26D5">
              <w:rPr>
                <w:color w:val="000000" w:themeColor="text1"/>
                <w:sz w:val="24"/>
              </w:rPr>
              <w:t>5</w:t>
            </w:r>
          </w:p>
        </w:tc>
      </w:tr>
      <w:tr w:rsidR="00CE26D5" w:rsidRPr="00CE26D5" w14:paraId="3E7FF52C" w14:textId="77777777" w:rsidTr="00CE26D5">
        <w:trPr>
          <w:trHeight w:val="613"/>
          <w:jc w:val="center"/>
        </w:trPr>
        <w:tc>
          <w:tcPr>
            <w:tcW w:w="14737" w:type="dxa"/>
            <w:gridSpan w:val="5"/>
            <w:vAlign w:val="center"/>
          </w:tcPr>
          <w:p w14:paraId="5980D533" w14:textId="77777777" w:rsidR="00CE26D5" w:rsidRPr="00CE26D5" w:rsidRDefault="00CE26D5" w:rsidP="00CE26D5">
            <w:pPr>
              <w:spacing w:after="0"/>
              <w:jc w:val="center"/>
              <w:rPr>
                <w:color w:val="000000" w:themeColor="text1"/>
                <w:sz w:val="24"/>
              </w:rPr>
            </w:pPr>
            <w:r w:rsidRPr="00CE26D5">
              <w:rPr>
                <w:color w:val="000000" w:themeColor="text1"/>
                <w:sz w:val="24"/>
              </w:rPr>
              <w:t>Сведения о видах, назначении, наименованиях, об основных характеристиках и о местоположении объектов в области регионального транспорта</w:t>
            </w:r>
          </w:p>
        </w:tc>
      </w:tr>
      <w:tr w:rsidR="00CE26D5" w:rsidRPr="00CE26D5" w14:paraId="002D12BE" w14:textId="77777777" w:rsidTr="00CE26D5">
        <w:trPr>
          <w:trHeight w:val="613"/>
          <w:jc w:val="center"/>
        </w:trPr>
        <w:tc>
          <w:tcPr>
            <w:tcW w:w="562" w:type="dxa"/>
            <w:vAlign w:val="center"/>
          </w:tcPr>
          <w:p w14:paraId="4DED6530" w14:textId="77777777" w:rsidR="00CE26D5" w:rsidRPr="00CE26D5" w:rsidRDefault="00CE26D5" w:rsidP="00CE26D5">
            <w:pPr>
              <w:jc w:val="center"/>
              <w:rPr>
                <w:color w:val="000000" w:themeColor="text1"/>
                <w:sz w:val="24"/>
              </w:rPr>
            </w:pPr>
            <w:r w:rsidRPr="00CE26D5">
              <w:rPr>
                <w:color w:val="000000" w:themeColor="text1"/>
                <w:sz w:val="24"/>
              </w:rPr>
              <w:t>1</w:t>
            </w:r>
          </w:p>
        </w:tc>
        <w:tc>
          <w:tcPr>
            <w:tcW w:w="3402" w:type="dxa"/>
            <w:vAlign w:val="center"/>
          </w:tcPr>
          <w:p w14:paraId="274FB1DD" w14:textId="77777777" w:rsidR="00CE26D5" w:rsidRPr="00CE26D5" w:rsidRDefault="00CE26D5" w:rsidP="00CE26D5">
            <w:pPr>
              <w:jc w:val="center"/>
              <w:rPr>
                <w:color w:val="000000" w:themeColor="text1"/>
                <w:sz w:val="24"/>
              </w:rPr>
            </w:pPr>
            <w:r w:rsidRPr="00CE26D5">
              <w:rPr>
                <w:rFonts w:eastAsia="Calibri"/>
                <w:iCs/>
                <w:color w:val="000000" w:themeColor="text1"/>
                <w:sz w:val="24"/>
                <w:lang w:eastAsia="en-US"/>
              </w:rPr>
              <w:t>Автомобильная дорога «Афанасьево-Глазов» Реконструкция протяженностью 51,3 км</w:t>
            </w:r>
          </w:p>
        </w:tc>
        <w:tc>
          <w:tcPr>
            <w:tcW w:w="5954" w:type="dxa"/>
            <w:vAlign w:val="center"/>
          </w:tcPr>
          <w:p w14:paraId="37673371" w14:textId="77777777" w:rsidR="00CE26D5" w:rsidRPr="00CE26D5" w:rsidRDefault="00CE26D5" w:rsidP="00CE26D5">
            <w:pPr>
              <w:jc w:val="center"/>
              <w:rPr>
                <w:color w:val="000000" w:themeColor="text1"/>
                <w:sz w:val="24"/>
                <w:u w:val="single"/>
              </w:rPr>
            </w:pPr>
            <w:r w:rsidRPr="00CE26D5">
              <w:rPr>
                <w:color w:val="000000" w:themeColor="text1"/>
                <w:sz w:val="24"/>
                <w:u w:val="single"/>
              </w:rPr>
              <w:t>Зона транспортной инфраструктуры</w:t>
            </w:r>
          </w:p>
          <w:p w14:paraId="0D2D4CD2" w14:textId="77777777" w:rsidR="00CE26D5" w:rsidRPr="00CE26D5" w:rsidRDefault="00CE26D5" w:rsidP="00CE26D5">
            <w:pPr>
              <w:jc w:val="center"/>
              <w:rPr>
                <w:color w:val="000000" w:themeColor="text1"/>
                <w:sz w:val="24"/>
              </w:rPr>
            </w:pPr>
            <w:r w:rsidRPr="00CE26D5">
              <w:rPr>
                <w:rFonts w:eastAsia="Calibri"/>
                <w:color w:val="000000" w:themeColor="text1"/>
                <w:sz w:val="24"/>
              </w:rPr>
              <w:t xml:space="preserve">Размещение объектов и сооружений транспортной инфраструктуры, в том числе сооружений и коммуникаций железнодорожного, автомобильного, водного и воздушного транспорта; </w:t>
            </w:r>
            <w:r w:rsidRPr="00CE26D5">
              <w:rPr>
                <w:color w:val="000000" w:themeColor="text1"/>
                <w:sz w:val="24"/>
              </w:rPr>
              <w:t>размещение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c>
        <w:tc>
          <w:tcPr>
            <w:tcW w:w="2126" w:type="dxa"/>
            <w:vAlign w:val="center"/>
          </w:tcPr>
          <w:p w14:paraId="1DE8D4CE" w14:textId="77777777" w:rsidR="00CE26D5" w:rsidRPr="00CE26D5" w:rsidRDefault="00CE26D5" w:rsidP="00CE26D5">
            <w:pPr>
              <w:jc w:val="center"/>
              <w:rPr>
                <w:color w:val="000000" w:themeColor="text1"/>
                <w:sz w:val="24"/>
              </w:rPr>
            </w:pPr>
            <w:r w:rsidRPr="00CE26D5">
              <w:rPr>
                <w:color w:val="000000" w:themeColor="text1"/>
                <w:sz w:val="24"/>
              </w:rPr>
              <w:t>Придорожная полоса 75-100 м</w:t>
            </w:r>
          </w:p>
        </w:tc>
        <w:tc>
          <w:tcPr>
            <w:tcW w:w="2693" w:type="dxa"/>
            <w:vAlign w:val="center"/>
          </w:tcPr>
          <w:p w14:paraId="0838A560" w14:textId="61536394" w:rsidR="00CE26D5" w:rsidRPr="00CE26D5" w:rsidRDefault="00CE26D5" w:rsidP="00F1558C">
            <w:pPr>
              <w:spacing w:after="0"/>
              <w:jc w:val="center"/>
              <w:rPr>
                <w:color w:val="000000" w:themeColor="text1"/>
                <w:sz w:val="24"/>
              </w:rPr>
            </w:pPr>
            <w:r w:rsidRPr="00CE26D5">
              <w:rPr>
                <w:sz w:val="24"/>
              </w:rPr>
              <w:t>Схема территориального планирования Кировской области,</w:t>
            </w:r>
            <w:r w:rsidRPr="00CE26D5">
              <w:rPr>
                <w:color w:val="000000" w:themeColor="text1"/>
                <w:sz w:val="24"/>
              </w:rPr>
              <w:t xml:space="preserve"> утвержденная Постановлением Правительства Кировск</w:t>
            </w:r>
            <w:r w:rsidR="00F1558C">
              <w:rPr>
                <w:color w:val="000000" w:themeColor="text1"/>
                <w:sz w:val="24"/>
              </w:rPr>
              <w:t>ой области от 16.02.2011 №90/22</w:t>
            </w:r>
          </w:p>
        </w:tc>
      </w:tr>
      <w:tr w:rsidR="00CE26D5" w:rsidRPr="00CE26D5" w14:paraId="63D6C0F2" w14:textId="77777777" w:rsidTr="00CE26D5">
        <w:trPr>
          <w:trHeight w:val="1395"/>
          <w:jc w:val="center"/>
        </w:trPr>
        <w:tc>
          <w:tcPr>
            <w:tcW w:w="562" w:type="dxa"/>
            <w:vAlign w:val="center"/>
          </w:tcPr>
          <w:p w14:paraId="5C34C5B5" w14:textId="77777777" w:rsidR="00CE26D5" w:rsidRPr="00CE26D5" w:rsidRDefault="00CE26D5" w:rsidP="00CE26D5">
            <w:pPr>
              <w:spacing w:after="0"/>
              <w:jc w:val="center"/>
              <w:rPr>
                <w:color w:val="000000" w:themeColor="text1"/>
                <w:sz w:val="24"/>
              </w:rPr>
            </w:pPr>
            <w:r w:rsidRPr="00CE26D5">
              <w:rPr>
                <w:color w:val="000000" w:themeColor="text1"/>
                <w:sz w:val="24"/>
              </w:rPr>
              <w:t>2</w:t>
            </w:r>
          </w:p>
        </w:tc>
        <w:tc>
          <w:tcPr>
            <w:tcW w:w="3402" w:type="dxa"/>
            <w:vAlign w:val="center"/>
          </w:tcPr>
          <w:p w14:paraId="6F91A3EB" w14:textId="77777777" w:rsidR="00CE26D5" w:rsidRPr="00CE26D5" w:rsidRDefault="00CE26D5" w:rsidP="00CE26D5">
            <w:pPr>
              <w:spacing w:after="0"/>
              <w:jc w:val="center"/>
              <w:rPr>
                <w:color w:val="000000" w:themeColor="text1"/>
                <w:sz w:val="24"/>
              </w:rPr>
            </w:pPr>
            <w:r w:rsidRPr="00CE26D5">
              <w:rPr>
                <w:rFonts w:eastAsia="Calibri"/>
                <w:iCs/>
                <w:color w:val="000000" w:themeColor="text1"/>
                <w:sz w:val="24"/>
                <w:lang w:eastAsia="en-US"/>
              </w:rPr>
              <w:t>Строительство автомобильной дороги «Обход пгт Афанасьево» (с южной части поселка)</w:t>
            </w:r>
          </w:p>
        </w:tc>
        <w:tc>
          <w:tcPr>
            <w:tcW w:w="5954" w:type="dxa"/>
            <w:vAlign w:val="center"/>
          </w:tcPr>
          <w:p w14:paraId="414A5D91" w14:textId="77777777" w:rsidR="00CE26D5" w:rsidRPr="00CE26D5" w:rsidRDefault="00CE26D5" w:rsidP="00CE26D5">
            <w:pPr>
              <w:jc w:val="center"/>
              <w:rPr>
                <w:color w:val="000000" w:themeColor="text1"/>
                <w:sz w:val="24"/>
                <w:u w:val="single"/>
              </w:rPr>
            </w:pPr>
            <w:r w:rsidRPr="00CE26D5">
              <w:rPr>
                <w:color w:val="000000" w:themeColor="text1"/>
                <w:sz w:val="24"/>
                <w:u w:val="single"/>
              </w:rPr>
              <w:t>Зона транспортной инфраструктуры</w:t>
            </w:r>
          </w:p>
          <w:p w14:paraId="5CF44C6E" w14:textId="77777777" w:rsidR="00CE26D5" w:rsidRPr="00CE26D5" w:rsidRDefault="00CE26D5" w:rsidP="00CE26D5">
            <w:pPr>
              <w:spacing w:after="0"/>
              <w:jc w:val="center"/>
              <w:rPr>
                <w:color w:val="000000" w:themeColor="text1"/>
                <w:sz w:val="24"/>
              </w:rPr>
            </w:pPr>
            <w:r w:rsidRPr="00CE26D5">
              <w:rPr>
                <w:rFonts w:eastAsia="Calibri"/>
                <w:color w:val="000000" w:themeColor="text1"/>
                <w:sz w:val="24"/>
              </w:rPr>
              <w:t xml:space="preserve">Размещение объектов и сооружений транспортной инфраструктуры, в том числе сооружений и коммуникаций железнодорожного, автомобильного, водного и воздушного транспорта; </w:t>
            </w:r>
            <w:r w:rsidRPr="00CE26D5">
              <w:rPr>
                <w:color w:val="000000" w:themeColor="text1"/>
                <w:sz w:val="24"/>
              </w:rPr>
              <w:t>размещение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c>
        <w:tc>
          <w:tcPr>
            <w:tcW w:w="2126" w:type="dxa"/>
            <w:vAlign w:val="center"/>
          </w:tcPr>
          <w:p w14:paraId="2325001D" w14:textId="77777777" w:rsidR="00CE26D5" w:rsidRPr="00CE26D5" w:rsidRDefault="00CE26D5" w:rsidP="00CE26D5">
            <w:pPr>
              <w:spacing w:after="0"/>
              <w:jc w:val="center"/>
              <w:rPr>
                <w:color w:val="000000" w:themeColor="text1"/>
                <w:sz w:val="24"/>
              </w:rPr>
            </w:pPr>
            <w:r w:rsidRPr="00CE26D5">
              <w:rPr>
                <w:color w:val="000000" w:themeColor="text1"/>
                <w:sz w:val="24"/>
              </w:rPr>
              <w:t>Придорожная полоса 75-100 м</w:t>
            </w:r>
          </w:p>
        </w:tc>
        <w:tc>
          <w:tcPr>
            <w:tcW w:w="2693" w:type="dxa"/>
            <w:vAlign w:val="center"/>
          </w:tcPr>
          <w:p w14:paraId="5D821E71" w14:textId="026A8708" w:rsidR="00CE26D5" w:rsidRPr="00CE26D5" w:rsidRDefault="00CE26D5" w:rsidP="00F1558C">
            <w:pPr>
              <w:spacing w:after="0"/>
              <w:jc w:val="center"/>
              <w:rPr>
                <w:color w:val="000000" w:themeColor="text1"/>
                <w:sz w:val="24"/>
              </w:rPr>
            </w:pPr>
            <w:r w:rsidRPr="00CE26D5">
              <w:rPr>
                <w:sz w:val="24"/>
              </w:rPr>
              <w:t>Схема территориального планирования Кировской области,</w:t>
            </w:r>
            <w:r w:rsidRPr="00CE26D5">
              <w:rPr>
                <w:color w:val="000000" w:themeColor="text1"/>
                <w:sz w:val="24"/>
              </w:rPr>
              <w:t xml:space="preserve"> утвержденная Постановлением Правительства Кировск</w:t>
            </w:r>
            <w:r w:rsidR="00F1558C">
              <w:rPr>
                <w:color w:val="000000" w:themeColor="text1"/>
                <w:sz w:val="24"/>
              </w:rPr>
              <w:t>ой области от 16.02.2011 №90/22</w:t>
            </w:r>
          </w:p>
        </w:tc>
      </w:tr>
      <w:tr w:rsidR="00CE26D5" w:rsidRPr="00CE26D5" w14:paraId="6631D15D" w14:textId="77777777" w:rsidTr="00CE26D5">
        <w:trPr>
          <w:trHeight w:val="613"/>
          <w:jc w:val="center"/>
        </w:trPr>
        <w:tc>
          <w:tcPr>
            <w:tcW w:w="14737" w:type="dxa"/>
            <w:gridSpan w:val="5"/>
            <w:vAlign w:val="center"/>
          </w:tcPr>
          <w:p w14:paraId="5F3743D3" w14:textId="7791D7EF" w:rsidR="00CE26D5" w:rsidRPr="00CE26D5" w:rsidRDefault="00CE26D5" w:rsidP="00CE26D5">
            <w:pPr>
              <w:spacing w:after="0"/>
              <w:jc w:val="center"/>
              <w:rPr>
                <w:color w:val="000000" w:themeColor="text1"/>
                <w:sz w:val="24"/>
              </w:rPr>
            </w:pPr>
            <w:r w:rsidRPr="00CE26D5">
              <w:rPr>
                <w:color w:val="000000" w:themeColor="text1"/>
                <w:sz w:val="24"/>
              </w:rPr>
              <w:t>Сведения о видах, назначении, наименованиях, об основных характеристиках и о местоположении объектов регионального значения в особо</w:t>
            </w:r>
            <w:r w:rsidR="00DF25C6">
              <w:rPr>
                <w:color w:val="000000" w:themeColor="text1"/>
                <w:sz w:val="24"/>
              </w:rPr>
              <w:t xml:space="preserve"> </w:t>
            </w:r>
            <w:r w:rsidRPr="00CE26D5">
              <w:rPr>
                <w:color w:val="000000" w:themeColor="text1"/>
                <w:sz w:val="24"/>
              </w:rPr>
              <w:t xml:space="preserve">охраняемой природной территорией </w:t>
            </w:r>
          </w:p>
        </w:tc>
      </w:tr>
      <w:tr w:rsidR="00DF25C6" w:rsidRPr="00CE26D5" w14:paraId="27D9B0AC" w14:textId="77777777" w:rsidTr="00CE26D5">
        <w:trPr>
          <w:trHeight w:val="613"/>
          <w:jc w:val="center"/>
        </w:trPr>
        <w:tc>
          <w:tcPr>
            <w:tcW w:w="562" w:type="dxa"/>
            <w:vAlign w:val="center"/>
          </w:tcPr>
          <w:p w14:paraId="2039C337" w14:textId="77777777" w:rsidR="00DF25C6" w:rsidRPr="00CE26D5" w:rsidRDefault="00DF25C6" w:rsidP="00CE26D5">
            <w:pPr>
              <w:spacing w:after="0"/>
              <w:jc w:val="center"/>
              <w:rPr>
                <w:color w:val="FF0000"/>
                <w:sz w:val="24"/>
              </w:rPr>
            </w:pPr>
            <w:r w:rsidRPr="00CE26D5">
              <w:rPr>
                <w:color w:val="000000" w:themeColor="text1"/>
                <w:sz w:val="24"/>
              </w:rPr>
              <w:t>4</w:t>
            </w:r>
          </w:p>
        </w:tc>
        <w:tc>
          <w:tcPr>
            <w:tcW w:w="3402" w:type="dxa"/>
            <w:vAlign w:val="center"/>
          </w:tcPr>
          <w:p w14:paraId="6302D411" w14:textId="77777777" w:rsidR="00DF25C6" w:rsidRPr="00CE26D5" w:rsidRDefault="00DF25C6" w:rsidP="00CE26D5">
            <w:pPr>
              <w:spacing w:after="0"/>
              <w:jc w:val="center"/>
              <w:rPr>
                <w:color w:val="000000" w:themeColor="text1"/>
                <w:sz w:val="24"/>
              </w:rPr>
            </w:pPr>
            <w:r w:rsidRPr="00CE26D5">
              <w:rPr>
                <w:color w:val="000000" w:themeColor="text1"/>
                <w:sz w:val="24"/>
              </w:rPr>
              <w:t>Урочища «Чертогов лог» и «Киринской лог»</w:t>
            </w:r>
          </w:p>
          <w:p w14:paraId="7E8E8E20" w14:textId="77777777" w:rsidR="00DF25C6" w:rsidRPr="00CE26D5" w:rsidRDefault="00DF25C6" w:rsidP="00CE26D5">
            <w:pPr>
              <w:spacing w:after="0"/>
              <w:jc w:val="center"/>
              <w:rPr>
                <w:color w:val="000000" w:themeColor="text1"/>
                <w:sz w:val="24"/>
              </w:rPr>
            </w:pPr>
          </w:p>
          <w:p w14:paraId="3DEF6ECA" w14:textId="77777777" w:rsidR="00DF25C6" w:rsidRPr="00CE26D5" w:rsidRDefault="00DF25C6" w:rsidP="00CE26D5">
            <w:pPr>
              <w:spacing w:after="0"/>
              <w:jc w:val="center"/>
              <w:rPr>
                <w:color w:val="000000" w:themeColor="text1"/>
                <w:sz w:val="24"/>
              </w:rPr>
            </w:pPr>
            <w:r w:rsidRPr="00CE26D5">
              <w:rPr>
                <w:sz w:val="24"/>
              </w:rPr>
              <w:t>в 55 км от пос. Афанасьево, в окрестностях дер. Егоровская; Афанасьевское лесничество, Афанасьевское сельское участковое лесничество (сельскохозяйственный кооператив "Луч"), кварталы 13, 14, 15</w:t>
            </w:r>
          </w:p>
        </w:tc>
        <w:tc>
          <w:tcPr>
            <w:tcW w:w="5954" w:type="dxa"/>
            <w:vAlign w:val="center"/>
          </w:tcPr>
          <w:p w14:paraId="257A1D51" w14:textId="3115D374" w:rsidR="00DF25C6" w:rsidRPr="00CE26D5" w:rsidRDefault="00DF25C6" w:rsidP="00CE26D5">
            <w:pPr>
              <w:spacing w:after="0"/>
              <w:jc w:val="center"/>
              <w:rPr>
                <w:color w:val="000000" w:themeColor="text1"/>
                <w:sz w:val="24"/>
                <w:u w:val="single"/>
              </w:rPr>
            </w:pPr>
            <w:r w:rsidRPr="00CE26D5">
              <w:rPr>
                <w:color w:val="000000" w:themeColor="text1"/>
                <w:sz w:val="24"/>
                <w:u w:val="single"/>
              </w:rPr>
              <w:t>Зона особо</w:t>
            </w:r>
            <w:r>
              <w:rPr>
                <w:color w:val="000000" w:themeColor="text1"/>
                <w:sz w:val="24"/>
                <w:u w:val="single"/>
              </w:rPr>
              <w:t xml:space="preserve"> </w:t>
            </w:r>
            <w:r w:rsidRPr="00CE26D5">
              <w:rPr>
                <w:color w:val="000000" w:themeColor="text1"/>
                <w:sz w:val="24"/>
                <w:u w:val="single"/>
              </w:rPr>
              <w:t>охраняемых природных территорий</w:t>
            </w:r>
          </w:p>
          <w:p w14:paraId="58C36F69" w14:textId="77777777" w:rsidR="00DF25C6" w:rsidRPr="00CE26D5" w:rsidRDefault="00DF25C6" w:rsidP="00CE26D5">
            <w:pPr>
              <w:spacing w:after="0"/>
              <w:jc w:val="center"/>
              <w:rPr>
                <w:color w:val="000000" w:themeColor="text1"/>
                <w:sz w:val="24"/>
              </w:rPr>
            </w:pPr>
          </w:p>
          <w:p w14:paraId="5C95F7D1" w14:textId="2D5DC4B6" w:rsidR="00DF25C6" w:rsidRPr="00CE26D5" w:rsidRDefault="00DF25C6" w:rsidP="00CE26D5">
            <w:pPr>
              <w:spacing w:after="0"/>
              <w:jc w:val="center"/>
              <w:rPr>
                <w:color w:val="000000" w:themeColor="text1"/>
                <w:sz w:val="24"/>
              </w:rPr>
            </w:pPr>
            <w:r w:rsidRPr="00CE26D5">
              <w:rPr>
                <w:color w:val="000000" w:themeColor="text1"/>
                <w:sz w:val="24"/>
              </w:rPr>
              <w:t>Природный объект, представленный участками лесных массивов на открытых склонах южной экспозиции по берегу р.</w:t>
            </w:r>
            <w:r>
              <w:rPr>
                <w:color w:val="000000" w:themeColor="text1"/>
                <w:sz w:val="24"/>
              </w:rPr>
              <w:t xml:space="preserve"> </w:t>
            </w:r>
            <w:r w:rsidRPr="00CE26D5">
              <w:rPr>
                <w:color w:val="000000" w:themeColor="text1"/>
                <w:sz w:val="24"/>
              </w:rPr>
              <w:t>Обмен, являющихся местом произрастания видов растений, занесенных в Красную книгу Кировской области</w:t>
            </w:r>
          </w:p>
        </w:tc>
        <w:tc>
          <w:tcPr>
            <w:tcW w:w="2126" w:type="dxa"/>
            <w:vAlign w:val="center"/>
          </w:tcPr>
          <w:p w14:paraId="0051039E" w14:textId="77777777" w:rsidR="00DF25C6" w:rsidRPr="00CE26D5" w:rsidRDefault="00DF25C6" w:rsidP="00CE26D5">
            <w:pPr>
              <w:spacing w:after="0"/>
              <w:jc w:val="center"/>
              <w:rPr>
                <w:color w:val="000000" w:themeColor="text1"/>
                <w:sz w:val="24"/>
              </w:rPr>
            </w:pPr>
            <w:r w:rsidRPr="00CE26D5">
              <w:rPr>
                <w:color w:val="000000" w:themeColor="text1"/>
                <w:sz w:val="24"/>
              </w:rPr>
              <w:t>Устанавливается</w:t>
            </w:r>
          </w:p>
        </w:tc>
        <w:tc>
          <w:tcPr>
            <w:tcW w:w="2693" w:type="dxa"/>
            <w:vMerge w:val="restart"/>
            <w:vAlign w:val="center"/>
          </w:tcPr>
          <w:p w14:paraId="3F046D16" w14:textId="6A5F780A" w:rsidR="00DF25C6" w:rsidRPr="00CE26D5" w:rsidRDefault="00DF25C6" w:rsidP="00CE26D5">
            <w:pPr>
              <w:spacing w:after="0"/>
              <w:jc w:val="center"/>
              <w:rPr>
                <w:color w:val="000000" w:themeColor="text1"/>
                <w:sz w:val="24"/>
              </w:rPr>
            </w:pPr>
            <w:r w:rsidRPr="00DF25C6">
              <w:rPr>
                <w:sz w:val="24"/>
              </w:rPr>
              <w:t>Распоряжение Правительства Кировской области от 20.09.2019 N 251 "Об утверждении Концепции развития особо охраняемых природных территорий Кировской области на период до 2030 года и Перспективной схемы развития особо охраняемых природных территорий регионального значения Кировской области на период до 2030 года"</w:t>
            </w:r>
          </w:p>
        </w:tc>
      </w:tr>
      <w:tr w:rsidR="00DF25C6" w:rsidRPr="00CE26D5" w14:paraId="6A7F6451" w14:textId="77777777" w:rsidTr="00CE26D5">
        <w:trPr>
          <w:trHeight w:val="613"/>
          <w:jc w:val="center"/>
        </w:trPr>
        <w:tc>
          <w:tcPr>
            <w:tcW w:w="562" w:type="dxa"/>
            <w:vAlign w:val="center"/>
          </w:tcPr>
          <w:p w14:paraId="655B89E1" w14:textId="77777777" w:rsidR="00DF25C6" w:rsidRPr="00CE26D5" w:rsidRDefault="00DF25C6" w:rsidP="00CE26D5">
            <w:pPr>
              <w:spacing w:after="0"/>
              <w:jc w:val="center"/>
              <w:rPr>
                <w:color w:val="000000" w:themeColor="text1"/>
                <w:sz w:val="24"/>
              </w:rPr>
            </w:pPr>
            <w:r w:rsidRPr="00CE26D5">
              <w:rPr>
                <w:color w:val="000000" w:themeColor="text1"/>
                <w:sz w:val="24"/>
              </w:rPr>
              <w:t>5</w:t>
            </w:r>
          </w:p>
        </w:tc>
        <w:tc>
          <w:tcPr>
            <w:tcW w:w="3402" w:type="dxa"/>
            <w:vAlign w:val="center"/>
          </w:tcPr>
          <w:p w14:paraId="03C55CF3" w14:textId="77777777" w:rsidR="00DF25C6" w:rsidRPr="00CE26D5" w:rsidRDefault="00DF25C6" w:rsidP="00CE26D5">
            <w:pPr>
              <w:spacing w:after="0"/>
              <w:jc w:val="center"/>
              <w:rPr>
                <w:color w:val="000000" w:themeColor="text1"/>
                <w:sz w:val="24"/>
              </w:rPr>
            </w:pPr>
            <w:r w:rsidRPr="00CE26D5">
              <w:rPr>
                <w:color w:val="000000" w:themeColor="text1"/>
                <w:sz w:val="24"/>
              </w:rPr>
              <w:t>«Липняки Лытки»</w:t>
            </w:r>
          </w:p>
          <w:p w14:paraId="458B9272" w14:textId="77777777" w:rsidR="00DF25C6" w:rsidRPr="00CE26D5" w:rsidRDefault="00DF25C6" w:rsidP="00CE26D5">
            <w:pPr>
              <w:spacing w:after="0"/>
              <w:jc w:val="center"/>
              <w:rPr>
                <w:color w:val="000000" w:themeColor="text1"/>
                <w:sz w:val="24"/>
              </w:rPr>
            </w:pPr>
          </w:p>
          <w:p w14:paraId="167DF3C9" w14:textId="77777777" w:rsidR="00DF25C6" w:rsidRPr="00CE26D5" w:rsidRDefault="00DF25C6" w:rsidP="00CE26D5">
            <w:pPr>
              <w:spacing w:after="0"/>
              <w:jc w:val="center"/>
              <w:rPr>
                <w:color w:val="000000" w:themeColor="text1"/>
                <w:sz w:val="24"/>
              </w:rPr>
            </w:pPr>
            <w:r w:rsidRPr="00CE26D5">
              <w:rPr>
                <w:sz w:val="24"/>
              </w:rPr>
              <w:t>в 6 км от пос. Лытка, по дороге на пос. Афанасьево; Афанасьевское лесничество: Афанасьевское участковое лесничество, квартал 60; Лыткинское участковое лесничество, квартал 9</w:t>
            </w:r>
          </w:p>
        </w:tc>
        <w:tc>
          <w:tcPr>
            <w:tcW w:w="5954" w:type="dxa"/>
            <w:vAlign w:val="center"/>
          </w:tcPr>
          <w:p w14:paraId="78FE2DB9" w14:textId="6E66C49E" w:rsidR="00DF25C6" w:rsidRPr="00CE26D5" w:rsidRDefault="00DF25C6" w:rsidP="00CE26D5">
            <w:pPr>
              <w:spacing w:after="0"/>
              <w:jc w:val="center"/>
              <w:rPr>
                <w:color w:val="000000" w:themeColor="text1"/>
                <w:sz w:val="24"/>
                <w:u w:val="single"/>
              </w:rPr>
            </w:pPr>
            <w:r w:rsidRPr="00CE26D5">
              <w:rPr>
                <w:color w:val="000000" w:themeColor="text1"/>
                <w:sz w:val="24"/>
                <w:u w:val="single"/>
              </w:rPr>
              <w:t>Зона особо</w:t>
            </w:r>
            <w:r>
              <w:rPr>
                <w:color w:val="000000" w:themeColor="text1"/>
                <w:sz w:val="24"/>
                <w:u w:val="single"/>
              </w:rPr>
              <w:t xml:space="preserve"> </w:t>
            </w:r>
            <w:r w:rsidRPr="00CE26D5">
              <w:rPr>
                <w:color w:val="000000" w:themeColor="text1"/>
                <w:sz w:val="24"/>
                <w:u w:val="single"/>
              </w:rPr>
              <w:t>охраняемых природных территорий</w:t>
            </w:r>
          </w:p>
          <w:p w14:paraId="4A2D0BE4" w14:textId="77777777" w:rsidR="00DF25C6" w:rsidRPr="00CE26D5" w:rsidRDefault="00DF25C6" w:rsidP="00CE26D5">
            <w:pPr>
              <w:spacing w:after="0"/>
              <w:jc w:val="center"/>
              <w:rPr>
                <w:sz w:val="24"/>
              </w:rPr>
            </w:pPr>
          </w:p>
          <w:p w14:paraId="3D2E0311" w14:textId="77777777" w:rsidR="00DF25C6" w:rsidRPr="00CE26D5" w:rsidRDefault="00DF25C6" w:rsidP="00CE26D5">
            <w:pPr>
              <w:spacing w:after="0"/>
              <w:jc w:val="center"/>
              <w:rPr>
                <w:color w:val="FF0000"/>
                <w:sz w:val="24"/>
              </w:rPr>
            </w:pPr>
            <w:r w:rsidRPr="00CE26D5">
              <w:rPr>
                <w:sz w:val="24"/>
              </w:rPr>
              <w:t>Природный объект, сформированный растительными сообществами широколиственных лесов на месте вырубленных зональных лесов, свидетельствующий о наличии рефугиумов широколиственного элемента на северо-востоке Кировской области</w:t>
            </w:r>
          </w:p>
        </w:tc>
        <w:tc>
          <w:tcPr>
            <w:tcW w:w="2126" w:type="dxa"/>
            <w:vAlign w:val="center"/>
          </w:tcPr>
          <w:p w14:paraId="293889D4" w14:textId="77777777" w:rsidR="00DF25C6" w:rsidRPr="00CE26D5" w:rsidRDefault="00DF25C6" w:rsidP="00CE26D5">
            <w:pPr>
              <w:spacing w:after="0"/>
              <w:jc w:val="center"/>
              <w:rPr>
                <w:color w:val="FF0000"/>
                <w:sz w:val="24"/>
              </w:rPr>
            </w:pPr>
            <w:r w:rsidRPr="00CE26D5">
              <w:rPr>
                <w:color w:val="000000" w:themeColor="text1"/>
                <w:sz w:val="24"/>
              </w:rPr>
              <w:t>Устанавливается</w:t>
            </w:r>
          </w:p>
        </w:tc>
        <w:tc>
          <w:tcPr>
            <w:tcW w:w="2693" w:type="dxa"/>
            <w:vMerge/>
            <w:vAlign w:val="center"/>
          </w:tcPr>
          <w:p w14:paraId="790C5E02" w14:textId="77777777" w:rsidR="00DF25C6" w:rsidRPr="00CE26D5" w:rsidRDefault="00DF25C6" w:rsidP="00CE26D5">
            <w:pPr>
              <w:spacing w:after="0"/>
              <w:jc w:val="center"/>
              <w:rPr>
                <w:color w:val="FF0000"/>
                <w:sz w:val="24"/>
              </w:rPr>
            </w:pPr>
          </w:p>
        </w:tc>
      </w:tr>
      <w:tr w:rsidR="00DF25C6" w:rsidRPr="00CE26D5" w14:paraId="2FC988C5" w14:textId="77777777" w:rsidTr="00CE26D5">
        <w:trPr>
          <w:trHeight w:val="613"/>
          <w:jc w:val="center"/>
        </w:trPr>
        <w:tc>
          <w:tcPr>
            <w:tcW w:w="562" w:type="dxa"/>
            <w:vAlign w:val="center"/>
          </w:tcPr>
          <w:p w14:paraId="34385F5A" w14:textId="77777777" w:rsidR="00DF25C6" w:rsidRPr="00CE26D5" w:rsidRDefault="00DF25C6" w:rsidP="00CE26D5">
            <w:pPr>
              <w:spacing w:after="0"/>
              <w:jc w:val="center"/>
              <w:rPr>
                <w:color w:val="000000" w:themeColor="text1"/>
                <w:sz w:val="24"/>
              </w:rPr>
            </w:pPr>
            <w:r w:rsidRPr="00CE26D5">
              <w:rPr>
                <w:color w:val="000000" w:themeColor="text1"/>
                <w:sz w:val="24"/>
              </w:rPr>
              <w:t>6</w:t>
            </w:r>
          </w:p>
        </w:tc>
        <w:tc>
          <w:tcPr>
            <w:tcW w:w="3402" w:type="dxa"/>
            <w:vAlign w:val="center"/>
          </w:tcPr>
          <w:p w14:paraId="71AED70F" w14:textId="77777777" w:rsidR="00DF25C6" w:rsidRPr="00CE26D5" w:rsidRDefault="00DF25C6" w:rsidP="00CE26D5">
            <w:pPr>
              <w:spacing w:after="0"/>
              <w:jc w:val="center"/>
              <w:rPr>
                <w:color w:val="000000" w:themeColor="text1"/>
                <w:sz w:val="24"/>
              </w:rPr>
            </w:pPr>
            <w:r w:rsidRPr="00CE26D5">
              <w:rPr>
                <w:color w:val="000000" w:themeColor="text1"/>
                <w:sz w:val="24"/>
              </w:rPr>
              <w:t>«Пион Марьин корень»</w:t>
            </w:r>
          </w:p>
        </w:tc>
        <w:tc>
          <w:tcPr>
            <w:tcW w:w="5954" w:type="dxa"/>
            <w:vAlign w:val="center"/>
          </w:tcPr>
          <w:p w14:paraId="5B7D52B5" w14:textId="573D86BC" w:rsidR="00DF25C6" w:rsidRPr="00CE26D5" w:rsidRDefault="00DF25C6" w:rsidP="00CE26D5">
            <w:pPr>
              <w:spacing w:after="0"/>
              <w:jc w:val="center"/>
              <w:rPr>
                <w:color w:val="000000" w:themeColor="text1"/>
                <w:sz w:val="24"/>
                <w:u w:val="single"/>
              </w:rPr>
            </w:pPr>
            <w:r w:rsidRPr="00CE26D5">
              <w:rPr>
                <w:color w:val="000000" w:themeColor="text1"/>
                <w:sz w:val="24"/>
                <w:u w:val="single"/>
              </w:rPr>
              <w:t>Зона особо</w:t>
            </w:r>
            <w:r>
              <w:rPr>
                <w:color w:val="000000" w:themeColor="text1"/>
                <w:sz w:val="24"/>
                <w:u w:val="single"/>
              </w:rPr>
              <w:t xml:space="preserve"> </w:t>
            </w:r>
            <w:r w:rsidRPr="00CE26D5">
              <w:rPr>
                <w:color w:val="000000" w:themeColor="text1"/>
                <w:sz w:val="24"/>
                <w:u w:val="single"/>
              </w:rPr>
              <w:t>охраняемых природных территорий</w:t>
            </w:r>
          </w:p>
          <w:p w14:paraId="71DAD81F" w14:textId="77777777" w:rsidR="00DF25C6" w:rsidRPr="00CE26D5" w:rsidRDefault="00DF25C6" w:rsidP="00CE26D5">
            <w:pPr>
              <w:spacing w:after="0"/>
              <w:jc w:val="center"/>
              <w:rPr>
                <w:sz w:val="24"/>
              </w:rPr>
            </w:pPr>
          </w:p>
          <w:p w14:paraId="73A20C74" w14:textId="77777777" w:rsidR="00DF25C6" w:rsidRPr="00CE26D5" w:rsidRDefault="00DF25C6" w:rsidP="00CE26D5">
            <w:pPr>
              <w:spacing w:after="0"/>
              <w:jc w:val="center"/>
              <w:rPr>
                <w:color w:val="000000" w:themeColor="text1"/>
                <w:sz w:val="24"/>
                <w:u w:val="single"/>
              </w:rPr>
            </w:pPr>
            <w:r w:rsidRPr="00CE26D5">
              <w:rPr>
                <w:sz w:val="24"/>
              </w:rPr>
              <w:t>Природный объект, сформированный растительными сообществами широколиственных лесов на месте вырубленных зональных лесов, свидетельствующий о наличии рефугиумов широколиственного элемента на северо-востоке Кировской области</w:t>
            </w:r>
          </w:p>
        </w:tc>
        <w:tc>
          <w:tcPr>
            <w:tcW w:w="2126" w:type="dxa"/>
            <w:vAlign w:val="center"/>
          </w:tcPr>
          <w:p w14:paraId="2AC4AD43" w14:textId="77777777" w:rsidR="00DF25C6" w:rsidRPr="00CE26D5" w:rsidRDefault="00DF25C6" w:rsidP="00CE26D5">
            <w:pPr>
              <w:spacing w:after="0"/>
              <w:jc w:val="center"/>
              <w:rPr>
                <w:color w:val="000000" w:themeColor="text1"/>
                <w:sz w:val="24"/>
              </w:rPr>
            </w:pPr>
            <w:r w:rsidRPr="00CE26D5">
              <w:rPr>
                <w:color w:val="000000" w:themeColor="text1"/>
                <w:sz w:val="24"/>
              </w:rPr>
              <w:t>Устанавливается</w:t>
            </w:r>
          </w:p>
        </w:tc>
        <w:tc>
          <w:tcPr>
            <w:tcW w:w="2693" w:type="dxa"/>
            <w:vMerge/>
            <w:vAlign w:val="center"/>
          </w:tcPr>
          <w:p w14:paraId="5637A533" w14:textId="77777777" w:rsidR="00DF25C6" w:rsidRPr="00CE26D5" w:rsidRDefault="00DF25C6" w:rsidP="00CE26D5">
            <w:pPr>
              <w:spacing w:after="0"/>
              <w:jc w:val="center"/>
              <w:rPr>
                <w:color w:val="FF0000"/>
                <w:sz w:val="24"/>
              </w:rPr>
            </w:pPr>
          </w:p>
        </w:tc>
      </w:tr>
      <w:tr w:rsidR="00CE26D5" w:rsidRPr="00CE26D5" w14:paraId="209934C1" w14:textId="77777777" w:rsidTr="00CE26D5">
        <w:trPr>
          <w:trHeight w:val="613"/>
          <w:jc w:val="center"/>
        </w:trPr>
        <w:tc>
          <w:tcPr>
            <w:tcW w:w="562" w:type="dxa"/>
            <w:vAlign w:val="center"/>
          </w:tcPr>
          <w:p w14:paraId="57334ABD" w14:textId="56DC0F51" w:rsidR="00CE26D5" w:rsidRPr="00CE26D5" w:rsidRDefault="00F1558C" w:rsidP="00CE26D5">
            <w:pPr>
              <w:spacing w:after="0"/>
              <w:jc w:val="center"/>
              <w:rPr>
                <w:color w:val="000000" w:themeColor="text1"/>
                <w:sz w:val="24"/>
              </w:rPr>
            </w:pPr>
            <w:r>
              <w:rPr>
                <w:color w:val="000000" w:themeColor="text1"/>
                <w:sz w:val="24"/>
              </w:rPr>
              <w:t>7</w:t>
            </w:r>
          </w:p>
        </w:tc>
        <w:tc>
          <w:tcPr>
            <w:tcW w:w="3402" w:type="dxa"/>
            <w:vAlign w:val="center"/>
          </w:tcPr>
          <w:p w14:paraId="65C70F79" w14:textId="77777777" w:rsidR="00CE26D5" w:rsidRPr="00CE26D5" w:rsidRDefault="00CE26D5" w:rsidP="00CE26D5">
            <w:pPr>
              <w:spacing w:after="0"/>
              <w:jc w:val="center"/>
              <w:rPr>
                <w:color w:val="000000" w:themeColor="text1"/>
                <w:sz w:val="24"/>
              </w:rPr>
            </w:pPr>
            <w:r w:rsidRPr="00CE26D5">
              <w:rPr>
                <w:color w:val="000000" w:themeColor="text1"/>
                <w:sz w:val="24"/>
              </w:rPr>
              <w:t xml:space="preserve">Строительство здания школы пгт Афанасьево </w:t>
            </w:r>
          </w:p>
        </w:tc>
        <w:tc>
          <w:tcPr>
            <w:tcW w:w="5954" w:type="dxa"/>
            <w:vAlign w:val="center"/>
          </w:tcPr>
          <w:p w14:paraId="20A9747E" w14:textId="77777777" w:rsidR="00CE26D5" w:rsidRPr="00CE26D5" w:rsidRDefault="00CE26D5" w:rsidP="00CE26D5">
            <w:pPr>
              <w:spacing w:after="0"/>
              <w:jc w:val="center"/>
              <w:rPr>
                <w:color w:val="000000" w:themeColor="text1"/>
                <w:sz w:val="24"/>
                <w:u w:val="single"/>
              </w:rPr>
            </w:pPr>
            <w:r w:rsidRPr="00CE26D5">
              <w:rPr>
                <w:color w:val="000000" w:themeColor="text1"/>
                <w:sz w:val="24"/>
                <w:u w:val="single"/>
              </w:rPr>
              <w:t>Общественно-деловые зоны</w:t>
            </w:r>
          </w:p>
          <w:p w14:paraId="1FE6CFF4" w14:textId="77777777" w:rsidR="00CE26D5" w:rsidRPr="00CE26D5" w:rsidRDefault="00CE26D5" w:rsidP="00CE26D5">
            <w:pPr>
              <w:spacing w:after="0"/>
              <w:jc w:val="center"/>
              <w:rPr>
                <w:sz w:val="24"/>
              </w:rPr>
            </w:pPr>
          </w:p>
          <w:p w14:paraId="74C496BC" w14:textId="77777777" w:rsidR="00CE26D5" w:rsidRPr="00CE26D5" w:rsidRDefault="00CE26D5" w:rsidP="00CE26D5">
            <w:pPr>
              <w:spacing w:after="0"/>
              <w:jc w:val="center"/>
              <w:rPr>
                <w:color w:val="000000" w:themeColor="text1"/>
                <w:sz w:val="24"/>
                <w:u w:val="single"/>
              </w:rPr>
            </w:pPr>
            <w:r w:rsidRPr="00CE26D5">
              <w:rPr>
                <w:sz w:val="24"/>
              </w:rPr>
              <w:t>Размещение и функционирование в муниципальном округе объектов культуры, торговли, общественного питания, бытового обслуживания; коммерческой деятельности; кредитно-финансовых учреждений; юридических и общественных организаций; объектов связи и отправления культа; зданий органов управления.</w:t>
            </w:r>
          </w:p>
        </w:tc>
        <w:tc>
          <w:tcPr>
            <w:tcW w:w="2126" w:type="dxa"/>
            <w:vAlign w:val="center"/>
          </w:tcPr>
          <w:p w14:paraId="34D794FF" w14:textId="77777777" w:rsidR="00CE26D5" w:rsidRPr="00CE26D5" w:rsidRDefault="00CE26D5" w:rsidP="00CE26D5">
            <w:pPr>
              <w:spacing w:after="0"/>
              <w:jc w:val="center"/>
              <w:rPr>
                <w:color w:val="000000" w:themeColor="text1"/>
                <w:sz w:val="24"/>
              </w:rPr>
            </w:pPr>
            <w:r w:rsidRPr="00CE26D5">
              <w:rPr>
                <w:color w:val="000000" w:themeColor="text1"/>
                <w:sz w:val="24"/>
              </w:rPr>
              <w:t>Не устанавливается</w:t>
            </w:r>
          </w:p>
        </w:tc>
        <w:tc>
          <w:tcPr>
            <w:tcW w:w="2693" w:type="dxa"/>
            <w:vAlign w:val="center"/>
          </w:tcPr>
          <w:p w14:paraId="4D7BC74A" w14:textId="77777777" w:rsidR="00CE26D5" w:rsidRPr="00CE26D5" w:rsidRDefault="00CE26D5" w:rsidP="00CE26D5">
            <w:pPr>
              <w:spacing w:after="0"/>
              <w:jc w:val="center"/>
              <w:rPr>
                <w:color w:val="000000" w:themeColor="text1"/>
                <w:sz w:val="24"/>
              </w:rPr>
            </w:pPr>
            <w:r w:rsidRPr="00CE26D5">
              <w:rPr>
                <w:color w:val="000000" w:themeColor="text1"/>
                <w:sz w:val="24"/>
              </w:rPr>
              <w:t>Программа развития муниципального образования Афанасьевский муниципальный округ Кировской области на 2023-2025 годы, утвержденной постановлением администрации Афанасьевского муниципального округа от 26.06.2023 № 372</w:t>
            </w:r>
          </w:p>
        </w:tc>
      </w:tr>
      <w:tr w:rsidR="00CE26D5" w:rsidRPr="00CE26D5" w14:paraId="1A400DCC" w14:textId="77777777" w:rsidTr="00CE26D5">
        <w:trPr>
          <w:trHeight w:val="613"/>
          <w:jc w:val="center"/>
        </w:trPr>
        <w:tc>
          <w:tcPr>
            <w:tcW w:w="562" w:type="dxa"/>
            <w:vAlign w:val="center"/>
          </w:tcPr>
          <w:p w14:paraId="3089A5E8" w14:textId="032C3709" w:rsidR="00CE26D5" w:rsidRPr="00CE26D5" w:rsidRDefault="00F1558C" w:rsidP="00CE26D5">
            <w:pPr>
              <w:spacing w:after="0"/>
              <w:jc w:val="center"/>
              <w:rPr>
                <w:color w:val="000000" w:themeColor="text1"/>
                <w:sz w:val="24"/>
              </w:rPr>
            </w:pPr>
            <w:r>
              <w:rPr>
                <w:color w:val="000000" w:themeColor="text1"/>
                <w:sz w:val="24"/>
              </w:rPr>
              <w:t>8</w:t>
            </w:r>
          </w:p>
        </w:tc>
        <w:tc>
          <w:tcPr>
            <w:tcW w:w="3402" w:type="dxa"/>
            <w:vAlign w:val="center"/>
          </w:tcPr>
          <w:p w14:paraId="2BAE8E4C" w14:textId="52480233" w:rsidR="00CE26D5" w:rsidRPr="00CE26D5" w:rsidRDefault="00CE26D5" w:rsidP="00CE26D5">
            <w:pPr>
              <w:spacing w:after="0"/>
              <w:jc w:val="center"/>
              <w:rPr>
                <w:color w:val="000000" w:themeColor="text1"/>
                <w:sz w:val="24"/>
              </w:rPr>
            </w:pPr>
            <w:r w:rsidRPr="00CE26D5">
              <w:rPr>
                <w:color w:val="000000" w:themeColor="text1"/>
                <w:sz w:val="24"/>
              </w:rPr>
              <w:t>Строительство фельдшерских пунктов в д. Московская, п.</w:t>
            </w:r>
            <w:r w:rsidR="00F1558C">
              <w:rPr>
                <w:color w:val="000000" w:themeColor="text1"/>
                <w:sz w:val="24"/>
              </w:rPr>
              <w:t xml:space="preserve"> </w:t>
            </w:r>
            <w:r w:rsidRPr="00CE26D5">
              <w:rPr>
                <w:color w:val="000000" w:themeColor="text1"/>
                <w:sz w:val="24"/>
              </w:rPr>
              <w:t xml:space="preserve">Бор, д. В-Тимофеевская </w:t>
            </w:r>
          </w:p>
          <w:p w14:paraId="6295CB5B" w14:textId="77777777" w:rsidR="00CE26D5" w:rsidRPr="00CE26D5" w:rsidRDefault="00CE26D5" w:rsidP="00CE26D5">
            <w:pPr>
              <w:spacing w:after="0"/>
              <w:jc w:val="center"/>
              <w:rPr>
                <w:color w:val="000000" w:themeColor="text1"/>
                <w:sz w:val="24"/>
              </w:rPr>
            </w:pPr>
            <w:r w:rsidRPr="00CE26D5">
              <w:rPr>
                <w:color w:val="000000" w:themeColor="text1"/>
                <w:sz w:val="24"/>
              </w:rPr>
              <w:t>(2023 год)</w:t>
            </w:r>
          </w:p>
        </w:tc>
        <w:tc>
          <w:tcPr>
            <w:tcW w:w="5954" w:type="dxa"/>
            <w:vAlign w:val="center"/>
          </w:tcPr>
          <w:p w14:paraId="27A7426B" w14:textId="77777777" w:rsidR="00CE26D5" w:rsidRPr="00CE26D5" w:rsidRDefault="00CE26D5" w:rsidP="00CE26D5">
            <w:pPr>
              <w:spacing w:after="0"/>
              <w:jc w:val="center"/>
              <w:rPr>
                <w:color w:val="000000" w:themeColor="text1"/>
                <w:sz w:val="24"/>
                <w:u w:val="single"/>
              </w:rPr>
            </w:pPr>
            <w:r w:rsidRPr="00CE26D5">
              <w:rPr>
                <w:color w:val="000000" w:themeColor="text1"/>
                <w:sz w:val="24"/>
                <w:u w:val="single"/>
              </w:rPr>
              <w:t>Общественно-деловые зоны</w:t>
            </w:r>
          </w:p>
          <w:p w14:paraId="56ABCCF9" w14:textId="77777777" w:rsidR="00CE26D5" w:rsidRPr="00CE26D5" w:rsidRDefault="00CE26D5" w:rsidP="00CE26D5">
            <w:pPr>
              <w:spacing w:after="0"/>
              <w:jc w:val="center"/>
              <w:rPr>
                <w:sz w:val="24"/>
              </w:rPr>
            </w:pPr>
          </w:p>
          <w:p w14:paraId="17E35EF3" w14:textId="77777777" w:rsidR="00CE26D5" w:rsidRPr="00CE26D5" w:rsidRDefault="00CE26D5" w:rsidP="00CE26D5">
            <w:pPr>
              <w:spacing w:after="0"/>
              <w:jc w:val="center"/>
              <w:rPr>
                <w:color w:val="000000" w:themeColor="text1"/>
                <w:sz w:val="24"/>
                <w:u w:val="single"/>
              </w:rPr>
            </w:pPr>
            <w:r w:rsidRPr="00CE26D5">
              <w:rPr>
                <w:sz w:val="24"/>
              </w:rPr>
              <w:t>Размещение и функционирование в муниципальном округе объектов культуры, торговли, общественного питания, бытового обслуживания; коммерческой деятельности; кредитно-финансовых учреждений; юридических и общественных организаций; объектов связи и отправления культа; зданий органов управления.</w:t>
            </w:r>
          </w:p>
        </w:tc>
        <w:tc>
          <w:tcPr>
            <w:tcW w:w="2126" w:type="dxa"/>
            <w:vAlign w:val="center"/>
          </w:tcPr>
          <w:p w14:paraId="08BE58BD" w14:textId="77777777" w:rsidR="00CE26D5" w:rsidRPr="00CE26D5" w:rsidRDefault="00CE26D5" w:rsidP="00CE26D5">
            <w:pPr>
              <w:spacing w:after="0"/>
              <w:jc w:val="center"/>
              <w:rPr>
                <w:color w:val="000000" w:themeColor="text1"/>
                <w:sz w:val="24"/>
              </w:rPr>
            </w:pPr>
            <w:r w:rsidRPr="00CE26D5">
              <w:rPr>
                <w:color w:val="000000" w:themeColor="text1"/>
                <w:sz w:val="24"/>
              </w:rPr>
              <w:t>Не устанавливается</w:t>
            </w:r>
          </w:p>
        </w:tc>
        <w:tc>
          <w:tcPr>
            <w:tcW w:w="2693" w:type="dxa"/>
            <w:vAlign w:val="center"/>
          </w:tcPr>
          <w:p w14:paraId="095EF094" w14:textId="77777777" w:rsidR="00CE26D5" w:rsidRPr="00CE26D5" w:rsidRDefault="00CE26D5" w:rsidP="00CE26D5">
            <w:pPr>
              <w:spacing w:after="0"/>
              <w:jc w:val="center"/>
            </w:pPr>
            <w:r w:rsidRPr="00CE26D5">
              <w:rPr>
                <w:color w:val="000000" w:themeColor="text1"/>
                <w:sz w:val="24"/>
              </w:rPr>
              <w:t>Программа развития муниципального образования Афанасьевский муниципальный округ Кировской области на 2023-2025 годы, утвержденной постановлением администрации Афанасьевского муниципального округа от 26.06.2023 № 372</w:t>
            </w:r>
          </w:p>
        </w:tc>
      </w:tr>
    </w:tbl>
    <w:p w14:paraId="265E0F25" w14:textId="77777777" w:rsidR="00CE26D5" w:rsidRPr="00CE26D5" w:rsidRDefault="00CE26D5" w:rsidP="00CE26D5">
      <w:pPr>
        <w:ind w:firstLine="709"/>
        <w:rPr>
          <w:color w:val="FF0000"/>
        </w:rPr>
        <w:sectPr w:rsidR="00CE26D5" w:rsidRPr="00CE26D5" w:rsidSect="00B55F48">
          <w:footerReference w:type="default" r:id="rId74"/>
          <w:pgSz w:w="16838" w:h="11906" w:orient="landscape"/>
          <w:pgMar w:top="1701" w:right="1134" w:bottom="851" w:left="1134" w:header="709" w:footer="709" w:gutter="0"/>
          <w:cols w:space="708"/>
          <w:docGrid w:linePitch="381"/>
        </w:sectPr>
      </w:pPr>
    </w:p>
    <w:p w14:paraId="0177D596" w14:textId="77777777" w:rsidR="00CE26D5" w:rsidRPr="00CE26D5" w:rsidRDefault="00CE26D5" w:rsidP="00CE26D5">
      <w:pPr>
        <w:keepNext/>
        <w:keepLines/>
        <w:spacing w:before="240"/>
        <w:ind w:firstLine="851"/>
        <w:jc w:val="center"/>
        <w:outlineLvl w:val="1"/>
        <w:rPr>
          <w:rFonts w:cs="Arial"/>
          <w:b/>
          <w:iCs/>
          <w:color w:val="000000" w:themeColor="text1"/>
          <w:szCs w:val="28"/>
        </w:rPr>
      </w:pPr>
      <w:r w:rsidRPr="00CE26D5">
        <w:rPr>
          <w:rFonts w:cs="Arial"/>
          <w:b/>
          <w:iCs/>
          <w:color w:val="000000" w:themeColor="text1"/>
          <w:szCs w:val="28"/>
        </w:rPr>
        <w:t>3.3. Сведения о видах, назначении и наименованиях, планируемых для размещения на территории округа объектов местного значения</w:t>
      </w:r>
    </w:p>
    <w:p w14:paraId="6D49987B" w14:textId="77777777" w:rsidR="00CE26D5" w:rsidRPr="00CE26D5" w:rsidRDefault="00CE26D5" w:rsidP="00CE26D5">
      <w:pPr>
        <w:ind w:left="-567" w:right="-3" w:firstLine="851"/>
        <w:rPr>
          <w:color w:val="000000" w:themeColor="text1"/>
        </w:rPr>
      </w:pPr>
      <w:r w:rsidRPr="00CE26D5">
        <w:rPr>
          <w:color w:val="000000" w:themeColor="text1"/>
        </w:rPr>
        <w:t xml:space="preserve">Таблица 3.3.1. </w:t>
      </w:r>
      <w:r w:rsidRPr="00CE26D5">
        <w:rPr>
          <w:color w:val="000000" w:themeColor="text1"/>
          <w:szCs w:val="28"/>
          <w:lang w:val="x-none" w:eastAsia="x-none"/>
        </w:rPr>
        <w:t>Сведения о видах, назначении и наименованиях, планируемых для размещения на территории округа объектов местного значения</w:t>
      </w:r>
      <w:r w:rsidRPr="00CE26D5">
        <w:rPr>
          <w:color w:val="000000" w:themeColor="text1"/>
          <w:szCs w:val="28"/>
          <w:lang w:eastAsia="x-none"/>
        </w:rPr>
        <w:t>.</w:t>
      </w:r>
    </w:p>
    <w:tbl>
      <w:tblPr>
        <w:tblStyle w:val="af0"/>
        <w:tblW w:w="0" w:type="auto"/>
        <w:tblInd w:w="-572" w:type="dxa"/>
        <w:tblLayout w:type="fixed"/>
        <w:tblLook w:val="04A0" w:firstRow="1" w:lastRow="0" w:firstColumn="1" w:lastColumn="0" w:noHBand="0" w:noVBand="1"/>
      </w:tblPr>
      <w:tblGrid>
        <w:gridCol w:w="567"/>
        <w:gridCol w:w="2802"/>
        <w:gridCol w:w="1955"/>
        <w:gridCol w:w="2094"/>
        <w:gridCol w:w="2072"/>
      </w:tblGrid>
      <w:tr w:rsidR="00CE26D5" w:rsidRPr="00CE26D5" w14:paraId="11CD46A9" w14:textId="77777777" w:rsidTr="00CE26D5">
        <w:tc>
          <w:tcPr>
            <w:tcW w:w="567" w:type="dxa"/>
            <w:shd w:val="pct10" w:color="auto" w:fill="auto"/>
          </w:tcPr>
          <w:p w14:paraId="3B6BA158" w14:textId="77777777" w:rsidR="00CE26D5" w:rsidRPr="00CE26D5" w:rsidRDefault="00CE26D5" w:rsidP="00CE26D5">
            <w:pPr>
              <w:ind w:right="-3"/>
              <w:jc w:val="center"/>
              <w:rPr>
                <w:sz w:val="24"/>
              </w:rPr>
            </w:pPr>
            <w:r w:rsidRPr="00CE26D5">
              <w:rPr>
                <w:sz w:val="24"/>
              </w:rPr>
              <w:t>№</w:t>
            </w:r>
          </w:p>
          <w:p w14:paraId="2B197953" w14:textId="77777777" w:rsidR="00CE26D5" w:rsidRPr="00CE26D5" w:rsidRDefault="00CE26D5" w:rsidP="00CE26D5">
            <w:pPr>
              <w:ind w:right="-3"/>
              <w:jc w:val="center"/>
              <w:rPr>
                <w:sz w:val="24"/>
              </w:rPr>
            </w:pPr>
            <w:r w:rsidRPr="00CE26D5">
              <w:rPr>
                <w:sz w:val="24"/>
              </w:rPr>
              <w:t>п/п</w:t>
            </w:r>
          </w:p>
        </w:tc>
        <w:tc>
          <w:tcPr>
            <w:tcW w:w="2802" w:type="dxa"/>
            <w:shd w:val="pct10" w:color="auto" w:fill="auto"/>
          </w:tcPr>
          <w:p w14:paraId="0B501C27" w14:textId="77777777" w:rsidR="00CE26D5" w:rsidRPr="00CE26D5" w:rsidRDefault="00CE26D5" w:rsidP="00CE26D5">
            <w:pPr>
              <w:ind w:right="-3"/>
              <w:jc w:val="center"/>
              <w:rPr>
                <w:sz w:val="24"/>
              </w:rPr>
            </w:pPr>
            <w:r w:rsidRPr="00CE26D5">
              <w:rPr>
                <w:sz w:val="24"/>
              </w:rPr>
              <w:t>Сведения о планируемых для размещения объектах</w:t>
            </w:r>
          </w:p>
          <w:p w14:paraId="1B54C416" w14:textId="77777777" w:rsidR="00CE26D5" w:rsidRPr="00CE26D5" w:rsidRDefault="00CE26D5" w:rsidP="00CE26D5">
            <w:pPr>
              <w:ind w:left="-567" w:right="-3"/>
              <w:jc w:val="center"/>
              <w:rPr>
                <w:sz w:val="24"/>
              </w:rPr>
            </w:pPr>
          </w:p>
        </w:tc>
        <w:tc>
          <w:tcPr>
            <w:tcW w:w="1955" w:type="dxa"/>
            <w:shd w:val="pct10" w:color="auto" w:fill="auto"/>
          </w:tcPr>
          <w:p w14:paraId="1DF33126" w14:textId="77777777" w:rsidR="00CE26D5" w:rsidRPr="00CE26D5" w:rsidRDefault="00CE26D5" w:rsidP="00CE26D5">
            <w:pPr>
              <w:ind w:right="-3"/>
              <w:jc w:val="center"/>
              <w:rPr>
                <w:sz w:val="24"/>
              </w:rPr>
            </w:pPr>
            <w:r w:rsidRPr="00CE26D5">
              <w:rPr>
                <w:sz w:val="24"/>
              </w:rPr>
              <w:t>Назначение функциональной зоны</w:t>
            </w:r>
          </w:p>
        </w:tc>
        <w:tc>
          <w:tcPr>
            <w:tcW w:w="2094" w:type="dxa"/>
            <w:shd w:val="pct10" w:color="auto" w:fill="auto"/>
          </w:tcPr>
          <w:p w14:paraId="15B13847" w14:textId="77777777" w:rsidR="00CE26D5" w:rsidRPr="00CE26D5" w:rsidRDefault="00CE26D5" w:rsidP="00CE26D5">
            <w:pPr>
              <w:ind w:right="-3"/>
              <w:jc w:val="center"/>
              <w:rPr>
                <w:sz w:val="24"/>
              </w:rPr>
            </w:pPr>
            <w:r w:rsidRPr="00CE26D5">
              <w:rPr>
                <w:sz w:val="24"/>
              </w:rPr>
              <w:t>Зоны с особыми условиями использования территории</w:t>
            </w:r>
          </w:p>
        </w:tc>
        <w:tc>
          <w:tcPr>
            <w:tcW w:w="2072" w:type="dxa"/>
            <w:shd w:val="pct10" w:color="auto" w:fill="auto"/>
          </w:tcPr>
          <w:p w14:paraId="4AC8BB7B" w14:textId="77777777" w:rsidR="00CE26D5" w:rsidRPr="00CE26D5" w:rsidRDefault="00CE26D5" w:rsidP="00CE26D5">
            <w:pPr>
              <w:ind w:right="-3"/>
              <w:jc w:val="center"/>
              <w:rPr>
                <w:sz w:val="24"/>
              </w:rPr>
            </w:pPr>
            <w:r w:rsidRPr="00CE26D5">
              <w:rPr>
                <w:sz w:val="24"/>
              </w:rPr>
              <w:t>Обоснование размещения объекта местного значения</w:t>
            </w:r>
          </w:p>
        </w:tc>
      </w:tr>
      <w:tr w:rsidR="00CE26D5" w:rsidRPr="00CE26D5" w14:paraId="64F7F388" w14:textId="77777777" w:rsidTr="00CE26D5">
        <w:tc>
          <w:tcPr>
            <w:tcW w:w="567" w:type="dxa"/>
          </w:tcPr>
          <w:p w14:paraId="0B1C873B" w14:textId="77777777" w:rsidR="00CE26D5" w:rsidRPr="00CE26D5" w:rsidRDefault="00CE26D5" w:rsidP="00CE26D5">
            <w:pPr>
              <w:ind w:right="-3"/>
              <w:jc w:val="center"/>
              <w:rPr>
                <w:sz w:val="24"/>
              </w:rPr>
            </w:pPr>
            <w:r w:rsidRPr="00CE26D5">
              <w:rPr>
                <w:sz w:val="24"/>
              </w:rPr>
              <w:t>1.</w:t>
            </w:r>
          </w:p>
        </w:tc>
        <w:tc>
          <w:tcPr>
            <w:tcW w:w="2802" w:type="dxa"/>
          </w:tcPr>
          <w:p w14:paraId="607CA0FF" w14:textId="77777777" w:rsidR="00CE26D5" w:rsidRPr="00CE26D5" w:rsidRDefault="00CE26D5" w:rsidP="00CE26D5">
            <w:pPr>
              <w:ind w:right="-3"/>
              <w:jc w:val="center"/>
              <w:rPr>
                <w:sz w:val="24"/>
              </w:rPr>
            </w:pPr>
            <w:r w:rsidRPr="00CE26D5">
              <w:rPr>
                <w:sz w:val="24"/>
              </w:rPr>
              <w:t>Строительство спасательных станций пгт Афанасьево</w:t>
            </w:r>
          </w:p>
        </w:tc>
        <w:tc>
          <w:tcPr>
            <w:tcW w:w="1955" w:type="dxa"/>
          </w:tcPr>
          <w:p w14:paraId="28394A2E" w14:textId="77777777" w:rsidR="00CE26D5" w:rsidRPr="00CE26D5" w:rsidRDefault="00CE26D5" w:rsidP="00CE26D5">
            <w:pPr>
              <w:ind w:right="-3"/>
              <w:jc w:val="center"/>
              <w:rPr>
                <w:sz w:val="24"/>
              </w:rPr>
            </w:pPr>
            <w:r w:rsidRPr="00CE26D5">
              <w:rPr>
                <w:sz w:val="24"/>
              </w:rPr>
              <w:t>-</w:t>
            </w:r>
          </w:p>
        </w:tc>
        <w:tc>
          <w:tcPr>
            <w:tcW w:w="2094" w:type="dxa"/>
          </w:tcPr>
          <w:p w14:paraId="38DF7DA2" w14:textId="77777777" w:rsidR="00CE26D5" w:rsidRPr="00CE26D5" w:rsidRDefault="00CE26D5" w:rsidP="00CE26D5">
            <w:pPr>
              <w:ind w:left="-567" w:right="-3" w:firstLine="851"/>
              <w:jc w:val="center"/>
              <w:rPr>
                <w:sz w:val="24"/>
              </w:rPr>
            </w:pPr>
            <w:r w:rsidRPr="00CE26D5">
              <w:rPr>
                <w:sz w:val="24"/>
              </w:rPr>
              <w:t>-</w:t>
            </w:r>
          </w:p>
        </w:tc>
        <w:tc>
          <w:tcPr>
            <w:tcW w:w="2072" w:type="dxa"/>
          </w:tcPr>
          <w:p w14:paraId="70E38F28" w14:textId="77777777" w:rsidR="00CE26D5" w:rsidRPr="00CE26D5" w:rsidRDefault="00CE26D5" w:rsidP="00CE26D5">
            <w:pPr>
              <w:ind w:right="-3"/>
              <w:jc w:val="center"/>
              <w:rPr>
                <w:sz w:val="24"/>
              </w:rPr>
            </w:pPr>
            <w:r w:rsidRPr="00CE26D5">
              <w:rPr>
                <w:sz w:val="24"/>
              </w:rPr>
              <w:t>Схема территориального планирования Кировской области,</w:t>
            </w:r>
            <w:r w:rsidRPr="00CE26D5">
              <w:rPr>
                <w:color w:val="000000" w:themeColor="text1"/>
                <w:sz w:val="24"/>
              </w:rPr>
              <w:t xml:space="preserve"> утвержденная Постановлением Правительства Кировской области от 16.02.2011 №90/22 (ред. от 12.04.2024)</w:t>
            </w:r>
          </w:p>
        </w:tc>
      </w:tr>
      <w:tr w:rsidR="00CE26D5" w:rsidRPr="00CE26D5" w14:paraId="3576AA38" w14:textId="77777777" w:rsidTr="00CE26D5">
        <w:tc>
          <w:tcPr>
            <w:tcW w:w="567" w:type="dxa"/>
          </w:tcPr>
          <w:p w14:paraId="174687F1" w14:textId="77777777" w:rsidR="00CE26D5" w:rsidRPr="00CE26D5" w:rsidRDefault="00CE26D5" w:rsidP="00CE26D5">
            <w:pPr>
              <w:ind w:right="-3"/>
              <w:jc w:val="center"/>
              <w:rPr>
                <w:sz w:val="24"/>
              </w:rPr>
            </w:pPr>
            <w:r w:rsidRPr="00CE26D5">
              <w:rPr>
                <w:sz w:val="24"/>
              </w:rPr>
              <w:t>2.</w:t>
            </w:r>
          </w:p>
        </w:tc>
        <w:tc>
          <w:tcPr>
            <w:tcW w:w="2802" w:type="dxa"/>
          </w:tcPr>
          <w:p w14:paraId="40411FEF" w14:textId="77777777" w:rsidR="00F1558C" w:rsidRDefault="00CE26D5" w:rsidP="00F1558C">
            <w:pPr>
              <w:spacing w:after="0"/>
              <w:ind w:right="-3"/>
              <w:jc w:val="center"/>
              <w:rPr>
                <w:sz w:val="24"/>
              </w:rPr>
            </w:pPr>
            <w:r w:rsidRPr="00CE26D5">
              <w:rPr>
                <w:sz w:val="24"/>
              </w:rPr>
              <w:t xml:space="preserve">Строительство сельского дома культуры </w:t>
            </w:r>
          </w:p>
          <w:p w14:paraId="07D9F2BC" w14:textId="1D72E3A0" w:rsidR="00CE26D5" w:rsidRPr="00CE26D5" w:rsidRDefault="00CE26D5" w:rsidP="00F1558C">
            <w:pPr>
              <w:spacing w:after="0"/>
              <w:ind w:right="-3"/>
              <w:jc w:val="center"/>
              <w:rPr>
                <w:sz w:val="24"/>
              </w:rPr>
            </w:pPr>
            <w:r w:rsidRPr="00CE26D5">
              <w:rPr>
                <w:sz w:val="24"/>
              </w:rPr>
              <w:t>с.</w:t>
            </w:r>
            <w:r w:rsidR="00F1558C">
              <w:rPr>
                <w:sz w:val="24"/>
              </w:rPr>
              <w:t xml:space="preserve"> </w:t>
            </w:r>
            <w:r w:rsidRPr="00CE26D5">
              <w:rPr>
                <w:sz w:val="24"/>
              </w:rPr>
              <w:t>Гордино</w:t>
            </w:r>
          </w:p>
        </w:tc>
        <w:tc>
          <w:tcPr>
            <w:tcW w:w="1955" w:type="dxa"/>
          </w:tcPr>
          <w:p w14:paraId="4F41C307" w14:textId="77777777" w:rsidR="00CE26D5" w:rsidRPr="00CE26D5" w:rsidRDefault="00CE26D5" w:rsidP="00CE26D5">
            <w:pPr>
              <w:ind w:right="-3"/>
              <w:jc w:val="center"/>
              <w:rPr>
                <w:sz w:val="24"/>
              </w:rPr>
            </w:pPr>
            <w:r w:rsidRPr="00CE26D5">
              <w:rPr>
                <w:sz w:val="24"/>
              </w:rPr>
              <w:t>-</w:t>
            </w:r>
          </w:p>
        </w:tc>
        <w:tc>
          <w:tcPr>
            <w:tcW w:w="2094" w:type="dxa"/>
          </w:tcPr>
          <w:p w14:paraId="28E3CE3E" w14:textId="77777777" w:rsidR="00CE26D5" w:rsidRPr="00CE26D5" w:rsidRDefault="00CE26D5" w:rsidP="00CE26D5">
            <w:pPr>
              <w:ind w:left="-567" w:right="-3" w:firstLine="851"/>
              <w:jc w:val="center"/>
              <w:rPr>
                <w:sz w:val="24"/>
              </w:rPr>
            </w:pPr>
            <w:r w:rsidRPr="00CE26D5">
              <w:rPr>
                <w:sz w:val="24"/>
              </w:rPr>
              <w:t>-</w:t>
            </w:r>
          </w:p>
        </w:tc>
        <w:tc>
          <w:tcPr>
            <w:tcW w:w="2072" w:type="dxa"/>
          </w:tcPr>
          <w:p w14:paraId="466BED2D" w14:textId="77777777" w:rsidR="00CE26D5" w:rsidRPr="00CE26D5" w:rsidRDefault="00CE26D5" w:rsidP="00CE26D5">
            <w:pPr>
              <w:ind w:right="-3"/>
              <w:jc w:val="center"/>
              <w:rPr>
                <w:sz w:val="24"/>
                <w:highlight w:val="yellow"/>
              </w:rPr>
            </w:pPr>
            <w:r w:rsidRPr="00CE26D5">
              <w:rPr>
                <w:color w:val="000000" w:themeColor="text1"/>
                <w:sz w:val="24"/>
              </w:rPr>
              <w:t>Программа развития муниципального образования Афанасьевский муниципальный округ Кировской области на 2023-2025 годы, утвержденной постановлением администрации Афанасьевского муниципального округа от 26.06.2023 № 372</w:t>
            </w:r>
          </w:p>
        </w:tc>
      </w:tr>
    </w:tbl>
    <w:p w14:paraId="246CFC23" w14:textId="77777777" w:rsidR="00CE26D5" w:rsidRPr="00CE26D5" w:rsidRDefault="00CE26D5" w:rsidP="00CE26D5">
      <w:pPr>
        <w:keepNext/>
        <w:keepLines/>
        <w:spacing w:before="240"/>
        <w:ind w:left="-567" w:right="-3" w:firstLine="851"/>
        <w:outlineLvl w:val="1"/>
        <w:rPr>
          <w:rFonts w:cs="Arial"/>
          <w:b/>
          <w:iCs/>
          <w:color w:val="000000" w:themeColor="text1"/>
          <w:szCs w:val="28"/>
        </w:rPr>
      </w:pPr>
      <w:r w:rsidRPr="00CE26D5">
        <w:rPr>
          <w:rFonts w:cs="Arial"/>
          <w:b/>
          <w:iCs/>
          <w:color w:val="000000" w:themeColor="text1"/>
          <w:szCs w:val="28"/>
        </w:rPr>
        <w:t>3.4. Оценка возможного влияния планируемых для размещения объектов местного значения на комплексное развитие территории</w:t>
      </w:r>
    </w:p>
    <w:p w14:paraId="0411A3BC" w14:textId="77777777" w:rsidR="00CE26D5" w:rsidRPr="00CE26D5" w:rsidRDefault="00CE26D5" w:rsidP="00CE26D5">
      <w:pPr>
        <w:suppressAutoHyphens/>
        <w:spacing w:after="0"/>
        <w:ind w:left="-567" w:right="-3" w:firstLine="851"/>
        <w:rPr>
          <w:color w:val="000000" w:themeColor="text1"/>
          <w:szCs w:val="28"/>
          <w:lang w:eastAsia="zh-CN"/>
        </w:rPr>
      </w:pPr>
      <w:r w:rsidRPr="00CE26D5">
        <w:rPr>
          <w:color w:val="000000" w:themeColor="text1"/>
          <w:szCs w:val="28"/>
          <w:lang w:eastAsia="zh-CN"/>
        </w:rPr>
        <w:t>Размещение планируемых объектов может оказать положительное или негативное влияние на комплексное развитие территории. В зависимости от вида объекта это влияние может касаться всей или части территории.</w:t>
      </w:r>
    </w:p>
    <w:p w14:paraId="33C30EAE" w14:textId="77777777" w:rsidR="00CE26D5" w:rsidRPr="00CE26D5" w:rsidRDefault="00CE26D5" w:rsidP="00CE26D5">
      <w:pPr>
        <w:suppressAutoHyphens/>
        <w:spacing w:after="0"/>
        <w:ind w:left="-567" w:right="-3" w:firstLine="851"/>
        <w:rPr>
          <w:color w:val="000000" w:themeColor="text1"/>
          <w:szCs w:val="28"/>
          <w:lang w:eastAsia="zh-CN"/>
        </w:rPr>
      </w:pPr>
      <w:r w:rsidRPr="00CE26D5">
        <w:rPr>
          <w:color w:val="000000" w:themeColor="text1"/>
          <w:szCs w:val="28"/>
          <w:lang w:eastAsia="zh-CN"/>
        </w:rPr>
        <w:t>Возможный эффект влияния планируемых для размещения объектов местного значения муниципального округа на комплексное развитие территории может быть прямой и косвенный. Прямой эффект проявляется через повышение степени обоснованности, сокращение сроков осуществления и материальных затрат последующих управленческих решений в области градостроительной деятельности и в других видах деятельности экономической, социальной и экологической сфер муниципального управления.</w:t>
      </w:r>
    </w:p>
    <w:p w14:paraId="5D170991" w14:textId="77777777" w:rsidR="00CE26D5" w:rsidRPr="00CE26D5" w:rsidRDefault="00CE26D5" w:rsidP="00CE26D5">
      <w:pPr>
        <w:suppressAutoHyphens/>
        <w:spacing w:after="0"/>
        <w:ind w:left="-567" w:right="-3" w:firstLine="851"/>
        <w:rPr>
          <w:color w:val="000000" w:themeColor="text1"/>
          <w:szCs w:val="28"/>
          <w:lang w:eastAsia="zh-CN"/>
        </w:rPr>
      </w:pPr>
      <w:r w:rsidRPr="00CE26D5">
        <w:rPr>
          <w:color w:val="000000" w:themeColor="text1"/>
          <w:szCs w:val="28"/>
          <w:lang w:eastAsia="zh-CN"/>
        </w:rPr>
        <w:t>Прямой эффект от реализации проекта внесения изменений в Генеральный план связан с принципами территориального планирования:</w:t>
      </w:r>
    </w:p>
    <w:p w14:paraId="57D6F024" w14:textId="77777777" w:rsidR="00CE26D5" w:rsidRPr="00CE26D5" w:rsidRDefault="00CE26D5" w:rsidP="00CE26D5">
      <w:pPr>
        <w:suppressAutoHyphens/>
        <w:spacing w:after="0"/>
        <w:ind w:left="-567" w:right="-3" w:firstLine="851"/>
        <w:rPr>
          <w:color w:val="000000" w:themeColor="text1"/>
          <w:szCs w:val="28"/>
          <w:lang w:eastAsia="zh-CN"/>
        </w:rPr>
      </w:pPr>
      <w:r w:rsidRPr="00CE26D5">
        <w:rPr>
          <w:color w:val="000000" w:themeColor="text1"/>
          <w:szCs w:val="28"/>
          <w:lang w:eastAsia="zh-CN"/>
        </w:rPr>
        <w:t>- обеспечение устойчивого развития территории (во всех его аспектах);</w:t>
      </w:r>
    </w:p>
    <w:p w14:paraId="6BC78791" w14:textId="77777777" w:rsidR="00CE26D5" w:rsidRPr="00CE26D5" w:rsidRDefault="00CE26D5" w:rsidP="00CE26D5">
      <w:pPr>
        <w:suppressAutoHyphens/>
        <w:spacing w:after="0"/>
        <w:ind w:left="-567" w:right="-3" w:firstLine="851"/>
        <w:rPr>
          <w:color w:val="000000" w:themeColor="text1"/>
          <w:szCs w:val="28"/>
          <w:lang w:eastAsia="zh-CN"/>
        </w:rPr>
      </w:pPr>
      <w:r w:rsidRPr="00CE26D5">
        <w:rPr>
          <w:color w:val="000000" w:themeColor="text1"/>
          <w:szCs w:val="28"/>
          <w:lang w:eastAsia="zh-CN"/>
        </w:rPr>
        <w:t>- обеспечение сбалансированного учета экологических, экономических, социальных и иных факторов;</w:t>
      </w:r>
    </w:p>
    <w:p w14:paraId="60A8B47E" w14:textId="77777777" w:rsidR="00CE26D5" w:rsidRPr="00CE26D5" w:rsidRDefault="00CE26D5" w:rsidP="00CE26D5">
      <w:pPr>
        <w:suppressAutoHyphens/>
        <w:spacing w:after="0"/>
        <w:ind w:left="-567" w:right="-3" w:firstLine="851"/>
        <w:rPr>
          <w:color w:val="000000" w:themeColor="text1"/>
          <w:szCs w:val="28"/>
          <w:lang w:eastAsia="zh-CN"/>
        </w:rPr>
      </w:pPr>
      <w:r w:rsidRPr="00CE26D5">
        <w:rPr>
          <w:color w:val="000000" w:themeColor="text1"/>
          <w:szCs w:val="28"/>
          <w:lang w:eastAsia="zh-CN"/>
        </w:rPr>
        <w:t>- учет других требований, закрепленных в законодательстве.</w:t>
      </w:r>
    </w:p>
    <w:p w14:paraId="4321387D" w14:textId="77777777" w:rsidR="00CE26D5" w:rsidRPr="00CE26D5" w:rsidRDefault="00CE26D5" w:rsidP="00CE26D5">
      <w:pPr>
        <w:suppressAutoHyphens/>
        <w:spacing w:after="0"/>
        <w:ind w:left="-567" w:right="-3" w:firstLine="851"/>
        <w:rPr>
          <w:color w:val="000000" w:themeColor="text1"/>
          <w:szCs w:val="28"/>
          <w:lang w:eastAsia="zh-CN"/>
        </w:rPr>
      </w:pPr>
      <w:r w:rsidRPr="00CE26D5">
        <w:rPr>
          <w:color w:val="000000" w:themeColor="text1"/>
          <w:szCs w:val="28"/>
          <w:lang w:eastAsia="zh-CN"/>
        </w:rPr>
        <w:t>Кроме того, эффективность территориального планирования вытекает из определения его назначения (ГК РФ, часть 1 статьи 9):</w:t>
      </w:r>
    </w:p>
    <w:p w14:paraId="6C80F0C5" w14:textId="77777777" w:rsidR="00CE26D5" w:rsidRPr="00CE26D5" w:rsidRDefault="00CE26D5" w:rsidP="00CE26D5">
      <w:pPr>
        <w:suppressAutoHyphens/>
        <w:spacing w:after="0"/>
        <w:ind w:left="-567" w:right="-3" w:firstLine="851"/>
        <w:rPr>
          <w:color w:val="000000" w:themeColor="text1"/>
          <w:szCs w:val="28"/>
          <w:lang w:eastAsia="zh-CN"/>
        </w:rPr>
      </w:pPr>
      <w:r w:rsidRPr="00CE26D5">
        <w:rPr>
          <w:color w:val="000000" w:themeColor="text1"/>
          <w:szCs w:val="28"/>
          <w:lang w:eastAsia="zh-CN"/>
        </w:rPr>
        <w:t>- развитие инженерной, транспортной, социальной инфраструктур;</w:t>
      </w:r>
    </w:p>
    <w:p w14:paraId="29A19BD8" w14:textId="77777777" w:rsidR="00CE26D5" w:rsidRPr="00CE26D5" w:rsidRDefault="00CE26D5" w:rsidP="00CE26D5">
      <w:pPr>
        <w:suppressAutoHyphens/>
        <w:spacing w:after="0"/>
        <w:ind w:left="-567" w:right="-3" w:firstLine="851"/>
        <w:rPr>
          <w:color w:val="000000" w:themeColor="text1"/>
          <w:szCs w:val="28"/>
          <w:lang w:eastAsia="zh-CN"/>
        </w:rPr>
      </w:pPr>
      <w:r w:rsidRPr="00CE26D5">
        <w:rPr>
          <w:color w:val="000000" w:themeColor="text1"/>
          <w:szCs w:val="28"/>
          <w:lang w:eastAsia="zh-CN"/>
        </w:rPr>
        <w:t>- учет интересов граждан, их объединений, муниципальных образований, субъектов Российской Федерации.</w:t>
      </w:r>
    </w:p>
    <w:p w14:paraId="37E48510" w14:textId="77777777" w:rsidR="00CE26D5" w:rsidRPr="00CE26D5" w:rsidRDefault="00CE26D5" w:rsidP="00CE26D5">
      <w:pPr>
        <w:suppressAutoHyphens/>
        <w:spacing w:after="0"/>
        <w:ind w:left="-567" w:firstLine="851"/>
        <w:rPr>
          <w:color w:val="000000" w:themeColor="text1"/>
          <w:szCs w:val="28"/>
          <w:lang w:eastAsia="zh-CN"/>
        </w:rPr>
      </w:pPr>
      <w:r w:rsidRPr="00CE26D5">
        <w:rPr>
          <w:color w:val="000000" w:themeColor="text1"/>
          <w:szCs w:val="28"/>
          <w:lang w:eastAsia="zh-CN"/>
        </w:rPr>
        <w:t>Основные виды прямого эффекта от реализации мероприятий по территориальному планированию представлены в таблице 3.4.1.</w:t>
      </w:r>
    </w:p>
    <w:p w14:paraId="54D17740" w14:textId="77777777" w:rsidR="00CE26D5" w:rsidRPr="00CE26D5" w:rsidRDefault="00CE26D5" w:rsidP="00CE26D5">
      <w:pPr>
        <w:suppressAutoHyphens/>
        <w:spacing w:after="0"/>
        <w:ind w:left="-567" w:firstLine="851"/>
        <w:rPr>
          <w:b/>
          <w:color w:val="000000" w:themeColor="text1"/>
          <w:szCs w:val="28"/>
          <w:lang w:eastAsia="zh-CN"/>
        </w:rPr>
      </w:pPr>
    </w:p>
    <w:p w14:paraId="02D8B42F" w14:textId="77777777" w:rsidR="00CE26D5" w:rsidRPr="00CE26D5" w:rsidRDefault="00CE26D5" w:rsidP="00CE26D5">
      <w:pPr>
        <w:suppressAutoHyphens/>
        <w:spacing w:after="0"/>
        <w:ind w:left="-567" w:firstLine="851"/>
        <w:rPr>
          <w:color w:val="000000" w:themeColor="text1"/>
          <w:szCs w:val="28"/>
          <w:lang w:eastAsia="zh-CN"/>
        </w:rPr>
      </w:pPr>
      <w:r w:rsidRPr="00CE26D5">
        <w:rPr>
          <w:color w:val="000000" w:themeColor="text1"/>
          <w:szCs w:val="28"/>
          <w:lang w:eastAsia="zh-CN"/>
        </w:rPr>
        <w:t>Таблица 3.4.1. Виды прямого эффекта от реализации мероприятий по территориальному планированию проекта внесения изменений в Генеральный план</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59"/>
        <w:gridCol w:w="2408"/>
        <w:gridCol w:w="2128"/>
        <w:gridCol w:w="2210"/>
        <w:gridCol w:w="2185"/>
      </w:tblGrid>
      <w:tr w:rsidR="00CE26D5" w:rsidRPr="00CE26D5" w14:paraId="368B60C7" w14:textId="77777777" w:rsidTr="00CE26D5">
        <w:trPr>
          <w:trHeight w:val="360"/>
          <w:tblHeader/>
          <w:jc w:val="center"/>
        </w:trPr>
        <w:tc>
          <w:tcPr>
            <w:tcW w:w="559" w:type="dxa"/>
            <w:vMerge w:val="restart"/>
            <w:shd w:val="pct12" w:color="auto" w:fill="auto"/>
            <w:vAlign w:val="center"/>
            <w:hideMark/>
          </w:tcPr>
          <w:p w14:paraId="4E85320F" w14:textId="77777777" w:rsidR="00CE26D5" w:rsidRPr="00CE26D5" w:rsidRDefault="00CE26D5" w:rsidP="00CE26D5">
            <w:pPr>
              <w:ind w:right="-3"/>
              <w:jc w:val="center"/>
              <w:rPr>
                <w:color w:val="000000" w:themeColor="text1"/>
                <w:sz w:val="24"/>
                <w:lang w:eastAsia="zh-CN"/>
              </w:rPr>
            </w:pPr>
            <w:r w:rsidRPr="00CE26D5">
              <w:rPr>
                <w:color w:val="000000" w:themeColor="text1"/>
                <w:sz w:val="24"/>
                <w:lang w:eastAsia="zh-CN"/>
              </w:rPr>
              <w:t>№</w:t>
            </w:r>
          </w:p>
          <w:p w14:paraId="66DE5220" w14:textId="77777777" w:rsidR="00CE26D5" w:rsidRPr="00CE26D5" w:rsidRDefault="00CE26D5" w:rsidP="00CE26D5">
            <w:pPr>
              <w:ind w:right="-3"/>
              <w:jc w:val="center"/>
              <w:rPr>
                <w:color w:val="000000" w:themeColor="text1"/>
                <w:sz w:val="24"/>
                <w:lang w:eastAsia="zh-CN"/>
              </w:rPr>
            </w:pPr>
            <w:r w:rsidRPr="00CE26D5">
              <w:rPr>
                <w:color w:val="000000" w:themeColor="text1"/>
                <w:sz w:val="24"/>
                <w:lang w:eastAsia="zh-CN"/>
              </w:rPr>
              <w:t>п/п</w:t>
            </w:r>
          </w:p>
        </w:tc>
        <w:tc>
          <w:tcPr>
            <w:tcW w:w="2408" w:type="dxa"/>
            <w:vMerge w:val="restart"/>
            <w:shd w:val="pct12" w:color="auto" w:fill="auto"/>
            <w:vAlign w:val="center"/>
            <w:hideMark/>
          </w:tcPr>
          <w:p w14:paraId="7A017CF3" w14:textId="77777777" w:rsidR="00CE26D5" w:rsidRPr="00CE26D5" w:rsidRDefault="00CE26D5" w:rsidP="00CE26D5">
            <w:pPr>
              <w:ind w:right="-3"/>
              <w:jc w:val="center"/>
              <w:rPr>
                <w:color w:val="000000" w:themeColor="text1"/>
                <w:sz w:val="24"/>
                <w:lang w:eastAsia="zh-CN"/>
              </w:rPr>
            </w:pPr>
            <w:r w:rsidRPr="00CE26D5">
              <w:rPr>
                <w:color w:val="000000" w:themeColor="text1"/>
                <w:sz w:val="24"/>
                <w:lang w:eastAsia="zh-CN"/>
              </w:rPr>
              <w:t>Мероприятия по территориальному планированию</w:t>
            </w:r>
          </w:p>
        </w:tc>
        <w:tc>
          <w:tcPr>
            <w:tcW w:w="6523" w:type="dxa"/>
            <w:gridSpan w:val="3"/>
            <w:shd w:val="pct12" w:color="auto" w:fill="auto"/>
            <w:vAlign w:val="center"/>
            <w:hideMark/>
          </w:tcPr>
          <w:p w14:paraId="262362A0" w14:textId="77777777" w:rsidR="00CE26D5" w:rsidRPr="00CE26D5" w:rsidRDefault="00CE26D5" w:rsidP="00CE26D5">
            <w:pPr>
              <w:suppressAutoHyphens/>
              <w:spacing w:after="0"/>
              <w:ind w:left="-567" w:firstLine="851"/>
              <w:jc w:val="center"/>
              <w:rPr>
                <w:color w:val="000000" w:themeColor="text1"/>
                <w:sz w:val="24"/>
                <w:lang w:eastAsia="zh-CN"/>
              </w:rPr>
            </w:pPr>
            <w:r w:rsidRPr="00CE26D5">
              <w:rPr>
                <w:color w:val="000000" w:themeColor="text1"/>
                <w:sz w:val="24"/>
                <w:lang w:eastAsia="zh-CN"/>
              </w:rPr>
              <w:t>Виды эффекта в основных сферах муниципальной деятельности</w:t>
            </w:r>
          </w:p>
        </w:tc>
      </w:tr>
      <w:tr w:rsidR="00CE26D5" w:rsidRPr="00CE26D5" w14:paraId="1FD85A2F" w14:textId="77777777" w:rsidTr="00CE26D5">
        <w:trPr>
          <w:trHeight w:val="360"/>
          <w:tblHeader/>
          <w:jc w:val="center"/>
        </w:trPr>
        <w:tc>
          <w:tcPr>
            <w:tcW w:w="559" w:type="dxa"/>
            <w:vMerge/>
            <w:shd w:val="pct12" w:color="auto" w:fill="auto"/>
            <w:vAlign w:val="center"/>
            <w:hideMark/>
          </w:tcPr>
          <w:p w14:paraId="1C0C852B" w14:textId="77777777" w:rsidR="00CE26D5" w:rsidRPr="00CE26D5" w:rsidRDefault="00CE26D5" w:rsidP="00CE26D5">
            <w:pPr>
              <w:spacing w:after="0"/>
              <w:ind w:left="-567" w:firstLine="851"/>
              <w:jc w:val="center"/>
              <w:rPr>
                <w:color w:val="000000" w:themeColor="text1"/>
                <w:sz w:val="24"/>
                <w:lang w:eastAsia="zh-CN"/>
              </w:rPr>
            </w:pPr>
          </w:p>
        </w:tc>
        <w:tc>
          <w:tcPr>
            <w:tcW w:w="2408" w:type="dxa"/>
            <w:vMerge/>
            <w:shd w:val="pct12" w:color="auto" w:fill="auto"/>
            <w:vAlign w:val="center"/>
            <w:hideMark/>
          </w:tcPr>
          <w:p w14:paraId="275D720D" w14:textId="77777777" w:rsidR="00CE26D5" w:rsidRPr="00CE26D5" w:rsidRDefault="00CE26D5" w:rsidP="00CE26D5">
            <w:pPr>
              <w:spacing w:after="0"/>
              <w:ind w:left="-567" w:firstLine="851"/>
              <w:jc w:val="center"/>
              <w:rPr>
                <w:color w:val="000000" w:themeColor="text1"/>
                <w:sz w:val="24"/>
                <w:lang w:eastAsia="zh-CN"/>
              </w:rPr>
            </w:pPr>
          </w:p>
        </w:tc>
        <w:tc>
          <w:tcPr>
            <w:tcW w:w="2128" w:type="dxa"/>
            <w:shd w:val="pct12" w:color="auto" w:fill="auto"/>
            <w:vAlign w:val="center"/>
            <w:hideMark/>
          </w:tcPr>
          <w:p w14:paraId="46ED35BD" w14:textId="77777777" w:rsidR="00CE26D5" w:rsidRPr="00CE26D5" w:rsidRDefault="00CE26D5" w:rsidP="00CE26D5">
            <w:pPr>
              <w:ind w:right="-3"/>
              <w:jc w:val="center"/>
              <w:rPr>
                <w:color w:val="000000" w:themeColor="text1"/>
                <w:sz w:val="24"/>
                <w:lang w:eastAsia="zh-CN"/>
              </w:rPr>
            </w:pPr>
            <w:r w:rsidRPr="00CE26D5">
              <w:rPr>
                <w:color w:val="000000" w:themeColor="text1"/>
                <w:sz w:val="24"/>
                <w:lang w:eastAsia="zh-CN"/>
              </w:rPr>
              <w:t>экономическая сфера</w:t>
            </w:r>
          </w:p>
        </w:tc>
        <w:tc>
          <w:tcPr>
            <w:tcW w:w="2210" w:type="dxa"/>
            <w:shd w:val="pct12" w:color="auto" w:fill="auto"/>
            <w:vAlign w:val="center"/>
            <w:hideMark/>
          </w:tcPr>
          <w:p w14:paraId="15336569" w14:textId="77777777" w:rsidR="00CE26D5" w:rsidRPr="00CE26D5" w:rsidRDefault="00CE26D5" w:rsidP="00CE26D5">
            <w:pPr>
              <w:ind w:right="-3"/>
              <w:jc w:val="center"/>
              <w:rPr>
                <w:color w:val="000000" w:themeColor="text1"/>
                <w:sz w:val="24"/>
                <w:lang w:eastAsia="zh-CN"/>
              </w:rPr>
            </w:pPr>
            <w:r w:rsidRPr="00CE26D5">
              <w:rPr>
                <w:color w:val="000000" w:themeColor="text1"/>
                <w:sz w:val="24"/>
                <w:lang w:eastAsia="zh-CN"/>
              </w:rPr>
              <w:t>социальная сфера</w:t>
            </w:r>
          </w:p>
        </w:tc>
        <w:tc>
          <w:tcPr>
            <w:tcW w:w="2185" w:type="dxa"/>
            <w:shd w:val="pct12" w:color="auto" w:fill="auto"/>
            <w:vAlign w:val="center"/>
            <w:hideMark/>
          </w:tcPr>
          <w:p w14:paraId="6FC62723" w14:textId="77777777" w:rsidR="00CE26D5" w:rsidRPr="00CE26D5" w:rsidRDefault="00CE26D5" w:rsidP="00CE26D5">
            <w:pPr>
              <w:suppressAutoHyphens/>
              <w:spacing w:after="0"/>
              <w:jc w:val="center"/>
              <w:rPr>
                <w:color w:val="000000" w:themeColor="text1"/>
                <w:sz w:val="24"/>
                <w:lang w:eastAsia="zh-CN"/>
              </w:rPr>
            </w:pPr>
            <w:r w:rsidRPr="00CE26D5">
              <w:rPr>
                <w:color w:val="000000" w:themeColor="text1"/>
                <w:sz w:val="24"/>
                <w:lang w:eastAsia="zh-CN"/>
              </w:rPr>
              <w:t>экологическая сфера</w:t>
            </w:r>
          </w:p>
        </w:tc>
      </w:tr>
      <w:tr w:rsidR="00CE26D5" w:rsidRPr="00CE26D5" w14:paraId="3A7BF2AB" w14:textId="77777777" w:rsidTr="00CE26D5">
        <w:trPr>
          <w:cantSplit/>
          <w:trHeight w:val="1200"/>
          <w:jc w:val="center"/>
        </w:trPr>
        <w:tc>
          <w:tcPr>
            <w:tcW w:w="559" w:type="dxa"/>
            <w:vAlign w:val="center"/>
            <w:hideMark/>
          </w:tcPr>
          <w:p w14:paraId="4A088947" w14:textId="77777777" w:rsidR="00CE26D5" w:rsidRPr="00CE26D5" w:rsidRDefault="00CE26D5" w:rsidP="00CE26D5">
            <w:pPr>
              <w:suppressAutoHyphens/>
              <w:spacing w:after="0"/>
              <w:ind w:right="71"/>
              <w:jc w:val="center"/>
              <w:rPr>
                <w:color w:val="000000" w:themeColor="text1"/>
                <w:sz w:val="24"/>
                <w:lang w:eastAsia="zh-CN"/>
              </w:rPr>
            </w:pPr>
            <w:r w:rsidRPr="00CE26D5">
              <w:rPr>
                <w:color w:val="000000" w:themeColor="text1"/>
                <w:sz w:val="24"/>
                <w:lang w:eastAsia="zh-CN"/>
              </w:rPr>
              <w:t>1.</w:t>
            </w:r>
          </w:p>
        </w:tc>
        <w:tc>
          <w:tcPr>
            <w:tcW w:w="2408" w:type="dxa"/>
            <w:vAlign w:val="center"/>
            <w:hideMark/>
          </w:tcPr>
          <w:p w14:paraId="44873838" w14:textId="77777777" w:rsidR="00CE26D5" w:rsidRPr="00CE26D5" w:rsidRDefault="00CE26D5" w:rsidP="00CE26D5">
            <w:pPr>
              <w:ind w:right="-3"/>
              <w:jc w:val="center"/>
              <w:rPr>
                <w:color w:val="000000" w:themeColor="text1"/>
                <w:sz w:val="24"/>
                <w:lang w:eastAsia="zh-CN"/>
              </w:rPr>
            </w:pPr>
            <w:r w:rsidRPr="00CE26D5">
              <w:rPr>
                <w:sz w:val="24"/>
              </w:rPr>
              <w:t>Установление</w:t>
            </w:r>
            <w:r w:rsidRPr="00CE26D5">
              <w:rPr>
                <w:color w:val="000000" w:themeColor="text1"/>
                <w:sz w:val="24"/>
                <w:lang w:eastAsia="zh-CN"/>
              </w:rPr>
              <w:t xml:space="preserve"> функциональных зон</w:t>
            </w:r>
          </w:p>
        </w:tc>
        <w:tc>
          <w:tcPr>
            <w:tcW w:w="2128" w:type="dxa"/>
            <w:vAlign w:val="center"/>
            <w:hideMark/>
          </w:tcPr>
          <w:p w14:paraId="12848481" w14:textId="77777777" w:rsidR="00CE26D5" w:rsidRPr="00CE26D5" w:rsidRDefault="00CE26D5" w:rsidP="00CE26D5">
            <w:pPr>
              <w:ind w:right="-3"/>
              <w:jc w:val="center"/>
              <w:rPr>
                <w:color w:val="000000" w:themeColor="text1"/>
                <w:sz w:val="24"/>
                <w:lang w:eastAsia="zh-CN"/>
              </w:rPr>
            </w:pPr>
            <w:r w:rsidRPr="00CE26D5">
              <w:rPr>
                <w:color w:val="000000" w:themeColor="text1"/>
                <w:sz w:val="24"/>
                <w:lang w:eastAsia="zh-CN"/>
              </w:rPr>
              <w:t>Повышение рентной отдачи от территории за счет комплексного использования ее потенциала и регулирования ее целевого использования</w:t>
            </w:r>
          </w:p>
        </w:tc>
        <w:tc>
          <w:tcPr>
            <w:tcW w:w="2210" w:type="dxa"/>
            <w:vAlign w:val="center"/>
            <w:hideMark/>
          </w:tcPr>
          <w:p w14:paraId="00DBF945" w14:textId="77777777" w:rsidR="00CE26D5" w:rsidRPr="00CE26D5" w:rsidRDefault="00CE26D5" w:rsidP="00CE26D5">
            <w:pPr>
              <w:ind w:right="-3"/>
              <w:jc w:val="center"/>
              <w:rPr>
                <w:color w:val="000000" w:themeColor="text1"/>
                <w:sz w:val="24"/>
                <w:lang w:eastAsia="zh-CN"/>
              </w:rPr>
            </w:pPr>
            <w:r w:rsidRPr="00CE26D5">
              <w:rPr>
                <w:color w:val="000000" w:themeColor="text1"/>
                <w:sz w:val="24"/>
                <w:lang w:eastAsia="zh-CN"/>
              </w:rPr>
              <w:t>Создание территориальных условий для организации благоприятных условий всех сфер жизнедеятельности</w:t>
            </w:r>
          </w:p>
        </w:tc>
        <w:tc>
          <w:tcPr>
            <w:tcW w:w="2185" w:type="dxa"/>
            <w:vAlign w:val="center"/>
            <w:hideMark/>
          </w:tcPr>
          <w:p w14:paraId="11F68C95" w14:textId="77777777" w:rsidR="00CE26D5" w:rsidRPr="00CE26D5" w:rsidRDefault="00CE26D5" w:rsidP="00CE26D5">
            <w:pPr>
              <w:ind w:right="-3"/>
              <w:jc w:val="center"/>
              <w:rPr>
                <w:color w:val="000000" w:themeColor="text1"/>
                <w:sz w:val="24"/>
                <w:lang w:eastAsia="zh-CN"/>
              </w:rPr>
            </w:pPr>
            <w:r w:rsidRPr="00CE26D5">
              <w:rPr>
                <w:color w:val="000000" w:themeColor="text1"/>
                <w:sz w:val="24"/>
                <w:lang w:eastAsia="zh-CN"/>
              </w:rPr>
              <w:t>Обеспечение экологической устойчивости территории, охраны и рационального использования природных ресурсов</w:t>
            </w:r>
          </w:p>
        </w:tc>
      </w:tr>
      <w:tr w:rsidR="00CE26D5" w:rsidRPr="00CE26D5" w14:paraId="5E4D9B40" w14:textId="77777777" w:rsidTr="00CE26D5">
        <w:trPr>
          <w:cantSplit/>
          <w:trHeight w:val="960"/>
          <w:jc w:val="center"/>
        </w:trPr>
        <w:tc>
          <w:tcPr>
            <w:tcW w:w="559" w:type="dxa"/>
            <w:vAlign w:val="center"/>
            <w:hideMark/>
          </w:tcPr>
          <w:p w14:paraId="4019547D" w14:textId="77777777" w:rsidR="00CE26D5" w:rsidRPr="00CE26D5" w:rsidRDefault="00CE26D5" w:rsidP="00CE26D5">
            <w:pPr>
              <w:suppressAutoHyphens/>
              <w:spacing w:after="0"/>
              <w:ind w:right="71"/>
              <w:jc w:val="center"/>
              <w:rPr>
                <w:color w:val="000000" w:themeColor="text1"/>
                <w:sz w:val="24"/>
                <w:lang w:eastAsia="zh-CN"/>
              </w:rPr>
            </w:pPr>
            <w:r w:rsidRPr="00CE26D5">
              <w:rPr>
                <w:color w:val="000000" w:themeColor="text1"/>
                <w:sz w:val="24"/>
                <w:lang w:eastAsia="zh-CN"/>
              </w:rPr>
              <w:t>2.</w:t>
            </w:r>
          </w:p>
        </w:tc>
        <w:tc>
          <w:tcPr>
            <w:tcW w:w="2408" w:type="dxa"/>
            <w:vAlign w:val="center"/>
            <w:hideMark/>
          </w:tcPr>
          <w:p w14:paraId="26CB10C9" w14:textId="77777777" w:rsidR="00CE26D5" w:rsidRPr="00CE26D5" w:rsidRDefault="00CE26D5" w:rsidP="00CE26D5">
            <w:pPr>
              <w:ind w:right="-3"/>
              <w:jc w:val="center"/>
              <w:rPr>
                <w:color w:val="000000" w:themeColor="text1"/>
                <w:sz w:val="24"/>
                <w:lang w:eastAsia="zh-CN"/>
              </w:rPr>
            </w:pPr>
            <w:r w:rsidRPr="00CE26D5">
              <w:rPr>
                <w:color w:val="000000" w:themeColor="text1"/>
                <w:sz w:val="24"/>
                <w:lang w:eastAsia="zh-CN"/>
              </w:rPr>
              <w:t>Установление мест планируемого размещения объектов капитального строительства местного значения</w:t>
            </w:r>
          </w:p>
        </w:tc>
        <w:tc>
          <w:tcPr>
            <w:tcW w:w="2128" w:type="dxa"/>
            <w:vAlign w:val="center"/>
            <w:hideMark/>
          </w:tcPr>
          <w:p w14:paraId="574FAC89" w14:textId="77777777" w:rsidR="00CE26D5" w:rsidRPr="00CE26D5" w:rsidRDefault="00CE26D5" w:rsidP="00CE26D5">
            <w:pPr>
              <w:ind w:right="-3"/>
              <w:jc w:val="center"/>
              <w:rPr>
                <w:color w:val="000000" w:themeColor="text1"/>
                <w:sz w:val="24"/>
                <w:lang w:eastAsia="zh-CN"/>
              </w:rPr>
            </w:pPr>
            <w:r w:rsidRPr="00CE26D5">
              <w:rPr>
                <w:color w:val="000000" w:themeColor="text1"/>
                <w:sz w:val="24"/>
                <w:lang w:eastAsia="zh-CN"/>
              </w:rPr>
              <w:t>Сокращение приведенных затрат на инженерную подготовку и обустройство территории</w:t>
            </w:r>
          </w:p>
        </w:tc>
        <w:tc>
          <w:tcPr>
            <w:tcW w:w="2210" w:type="dxa"/>
            <w:vAlign w:val="center"/>
            <w:hideMark/>
          </w:tcPr>
          <w:p w14:paraId="269AE27B" w14:textId="77777777" w:rsidR="00CE26D5" w:rsidRPr="00CE26D5" w:rsidRDefault="00CE26D5" w:rsidP="00CE26D5">
            <w:pPr>
              <w:ind w:right="-3"/>
              <w:jc w:val="center"/>
              <w:rPr>
                <w:color w:val="000000" w:themeColor="text1"/>
                <w:sz w:val="24"/>
                <w:lang w:eastAsia="zh-CN"/>
              </w:rPr>
            </w:pPr>
            <w:r w:rsidRPr="00CE26D5">
              <w:rPr>
                <w:color w:val="000000" w:themeColor="text1"/>
                <w:sz w:val="24"/>
                <w:lang w:eastAsia="zh-CN"/>
              </w:rPr>
              <w:t>Сокращение затрат времени на трудовые и социально-бытовые поездки граждан</w:t>
            </w:r>
          </w:p>
        </w:tc>
        <w:tc>
          <w:tcPr>
            <w:tcW w:w="2185" w:type="dxa"/>
            <w:vAlign w:val="center"/>
            <w:hideMark/>
          </w:tcPr>
          <w:p w14:paraId="1EEF52F1" w14:textId="77777777" w:rsidR="00CE26D5" w:rsidRPr="00CE26D5" w:rsidRDefault="00CE26D5" w:rsidP="00CE26D5">
            <w:pPr>
              <w:ind w:right="-3"/>
              <w:jc w:val="center"/>
              <w:rPr>
                <w:color w:val="000000" w:themeColor="text1"/>
                <w:sz w:val="24"/>
                <w:lang w:eastAsia="zh-CN"/>
              </w:rPr>
            </w:pPr>
            <w:r w:rsidRPr="00CE26D5">
              <w:rPr>
                <w:color w:val="000000" w:themeColor="text1"/>
                <w:sz w:val="24"/>
                <w:lang w:eastAsia="zh-CN"/>
              </w:rPr>
              <w:t>Предотвращение и сокращение возможного ущерба природной среде</w:t>
            </w:r>
          </w:p>
        </w:tc>
      </w:tr>
      <w:tr w:rsidR="00CE26D5" w:rsidRPr="00CE26D5" w14:paraId="7F43DC35" w14:textId="77777777" w:rsidTr="00CE26D5">
        <w:trPr>
          <w:cantSplit/>
          <w:trHeight w:val="960"/>
          <w:jc w:val="center"/>
        </w:trPr>
        <w:tc>
          <w:tcPr>
            <w:tcW w:w="559" w:type="dxa"/>
            <w:vAlign w:val="center"/>
            <w:hideMark/>
          </w:tcPr>
          <w:p w14:paraId="6249CCD3" w14:textId="77777777" w:rsidR="00CE26D5" w:rsidRPr="00CE26D5" w:rsidRDefault="00CE26D5" w:rsidP="00CE26D5">
            <w:pPr>
              <w:suppressAutoHyphens/>
              <w:spacing w:after="0"/>
              <w:ind w:right="71"/>
              <w:jc w:val="center"/>
              <w:rPr>
                <w:color w:val="000000" w:themeColor="text1"/>
                <w:sz w:val="24"/>
                <w:lang w:eastAsia="zh-CN"/>
              </w:rPr>
            </w:pPr>
            <w:r w:rsidRPr="00CE26D5">
              <w:rPr>
                <w:color w:val="000000" w:themeColor="text1"/>
                <w:sz w:val="24"/>
                <w:lang w:eastAsia="zh-CN"/>
              </w:rPr>
              <w:t>3.</w:t>
            </w:r>
          </w:p>
        </w:tc>
        <w:tc>
          <w:tcPr>
            <w:tcW w:w="2408" w:type="dxa"/>
            <w:vAlign w:val="center"/>
            <w:hideMark/>
          </w:tcPr>
          <w:p w14:paraId="4443AE0B" w14:textId="77777777" w:rsidR="00CE26D5" w:rsidRPr="00CE26D5" w:rsidRDefault="00CE26D5" w:rsidP="00CE26D5">
            <w:pPr>
              <w:ind w:right="-3"/>
              <w:jc w:val="center"/>
              <w:rPr>
                <w:color w:val="000000" w:themeColor="text1"/>
                <w:sz w:val="24"/>
                <w:lang w:eastAsia="zh-CN"/>
              </w:rPr>
            </w:pPr>
            <w:r w:rsidRPr="00CE26D5">
              <w:rPr>
                <w:color w:val="000000" w:themeColor="text1"/>
                <w:sz w:val="24"/>
                <w:lang w:eastAsia="zh-CN"/>
              </w:rPr>
              <w:t>Установление границ зон с особыми условиями использования территории</w:t>
            </w:r>
          </w:p>
        </w:tc>
        <w:tc>
          <w:tcPr>
            <w:tcW w:w="2128" w:type="dxa"/>
            <w:vAlign w:val="center"/>
            <w:hideMark/>
          </w:tcPr>
          <w:p w14:paraId="7378AB58" w14:textId="77777777" w:rsidR="00CE26D5" w:rsidRPr="00CE26D5" w:rsidRDefault="00CE26D5" w:rsidP="00CE26D5">
            <w:pPr>
              <w:suppressAutoHyphens/>
              <w:spacing w:after="0"/>
              <w:jc w:val="center"/>
              <w:rPr>
                <w:color w:val="000000" w:themeColor="text1"/>
                <w:sz w:val="24"/>
                <w:lang w:eastAsia="zh-CN"/>
              </w:rPr>
            </w:pPr>
            <w:r w:rsidRPr="00CE26D5">
              <w:rPr>
                <w:color w:val="000000" w:themeColor="text1"/>
                <w:sz w:val="24"/>
                <w:lang w:eastAsia="zh-CN"/>
              </w:rPr>
              <w:t>-</w:t>
            </w:r>
          </w:p>
        </w:tc>
        <w:tc>
          <w:tcPr>
            <w:tcW w:w="2210" w:type="dxa"/>
            <w:vAlign w:val="center"/>
            <w:hideMark/>
          </w:tcPr>
          <w:p w14:paraId="77523684" w14:textId="77777777" w:rsidR="00CE26D5" w:rsidRPr="00CE26D5" w:rsidRDefault="00CE26D5" w:rsidP="00CE26D5">
            <w:pPr>
              <w:suppressAutoHyphens/>
              <w:spacing w:after="0"/>
              <w:jc w:val="center"/>
              <w:rPr>
                <w:color w:val="000000" w:themeColor="text1"/>
                <w:sz w:val="24"/>
                <w:lang w:eastAsia="zh-CN"/>
              </w:rPr>
            </w:pPr>
            <w:r w:rsidRPr="00CE26D5">
              <w:rPr>
                <w:color w:val="000000" w:themeColor="text1"/>
                <w:sz w:val="24"/>
                <w:lang w:eastAsia="zh-CN"/>
              </w:rPr>
              <w:t>-</w:t>
            </w:r>
          </w:p>
        </w:tc>
        <w:tc>
          <w:tcPr>
            <w:tcW w:w="2185" w:type="dxa"/>
            <w:vAlign w:val="center"/>
            <w:hideMark/>
          </w:tcPr>
          <w:p w14:paraId="2802675B" w14:textId="77777777" w:rsidR="00CE26D5" w:rsidRPr="00CE26D5" w:rsidRDefault="00CE26D5" w:rsidP="00CE26D5">
            <w:pPr>
              <w:ind w:right="-3"/>
              <w:jc w:val="center"/>
              <w:rPr>
                <w:color w:val="000000" w:themeColor="text1"/>
                <w:sz w:val="24"/>
                <w:lang w:eastAsia="zh-CN"/>
              </w:rPr>
            </w:pPr>
            <w:r w:rsidRPr="00CE26D5">
              <w:rPr>
                <w:color w:val="000000" w:themeColor="text1"/>
                <w:sz w:val="24"/>
                <w:lang w:eastAsia="zh-CN"/>
              </w:rPr>
              <w:t>Предотвращение негативного воздействия на окружающую среду и ценные природные комплексы</w:t>
            </w:r>
          </w:p>
        </w:tc>
      </w:tr>
      <w:tr w:rsidR="00CE26D5" w:rsidRPr="00CE26D5" w14:paraId="14FA245A" w14:textId="77777777" w:rsidTr="00CE26D5">
        <w:trPr>
          <w:cantSplit/>
          <w:trHeight w:val="1320"/>
          <w:jc w:val="center"/>
        </w:trPr>
        <w:tc>
          <w:tcPr>
            <w:tcW w:w="559" w:type="dxa"/>
            <w:vAlign w:val="center"/>
            <w:hideMark/>
          </w:tcPr>
          <w:p w14:paraId="6963C866" w14:textId="77777777" w:rsidR="00CE26D5" w:rsidRPr="00CE26D5" w:rsidRDefault="00CE26D5" w:rsidP="00CE26D5">
            <w:pPr>
              <w:suppressAutoHyphens/>
              <w:spacing w:after="0"/>
              <w:ind w:right="71"/>
              <w:jc w:val="center"/>
              <w:rPr>
                <w:color w:val="000000" w:themeColor="text1"/>
                <w:sz w:val="24"/>
                <w:lang w:eastAsia="zh-CN"/>
              </w:rPr>
            </w:pPr>
            <w:r w:rsidRPr="00CE26D5">
              <w:rPr>
                <w:color w:val="000000" w:themeColor="text1"/>
                <w:sz w:val="24"/>
                <w:lang w:eastAsia="zh-CN"/>
              </w:rPr>
              <w:t>4.</w:t>
            </w:r>
          </w:p>
        </w:tc>
        <w:tc>
          <w:tcPr>
            <w:tcW w:w="2408" w:type="dxa"/>
            <w:vAlign w:val="center"/>
            <w:hideMark/>
          </w:tcPr>
          <w:p w14:paraId="340BE7AB" w14:textId="77777777" w:rsidR="00CE26D5" w:rsidRPr="00CE26D5" w:rsidRDefault="00CE26D5" w:rsidP="00CE26D5">
            <w:pPr>
              <w:ind w:right="-3"/>
              <w:jc w:val="center"/>
              <w:rPr>
                <w:color w:val="000000" w:themeColor="text1"/>
                <w:sz w:val="24"/>
                <w:lang w:eastAsia="zh-CN"/>
              </w:rPr>
            </w:pPr>
            <w:r w:rsidRPr="00CE26D5">
              <w:rPr>
                <w:color w:val="000000" w:themeColor="text1"/>
                <w:sz w:val="24"/>
                <w:lang w:eastAsia="zh-CN"/>
              </w:rPr>
              <w:t>Определение планируемых границ населенных пунктов</w:t>
            </w:r>
          </w:p>
        </w:tc>
        <w:tc>
          <w:tcPr>
            <w:tcW w:w="2128" w:type="dxa"/>
            <w:vAlign w:val="center"/>
            <w:hideMark/>
          </w:tcPr>
          <w:p w14:paraId="47C35334" w14:textId="77777777" w:rsidR="00CE26D5" w:rsidRPr="00CE26D5" w:rsidRDefault="00CE26D5" w:rsidP="00CE26D5">
            <w:pPr>
              <w:ind w:right="-3"/>
              <w:jc w:val="center"/>
              <w:rPr>
                <w:color w:val="000000" w:themeColor="text1"/>
                <w:sz w:val="24"/>
                <w:lang w:eastAsia="zh-CN"/>
              </w:rPr>
            </w:pPr>
            <w:r w:rsidRPr="00CE26D5">
              <w:rPr>
                <w:color w:val="000000" w:themeColor="text1"/>
                <w:sz w:val="24"/>
                <w:lang w:eastAsia="zh-CN"/>
              </w:rPr>
              <w:t>Создание условий для экономической и финансовой устойчивости муниципальных образований</w:t>
            </w:r>
          </w:p>
        </w:tc>
        <w:tc>
          <w:tcPr>
            <w:tcW w:w="2210" w:type="dxa"/>
            <w:vAlign w:val="center"/>
            <w:hideMark/>
          </w:tcPr>
          <w:p w14:paraId="2B5BC1B1" w14:textId="77777777" w:rsidR="00CE26D5" w:rsidRPr="00CE26D5" w:rsidRDefault="00CE26D5" w:rsidP="00CE26D5">
            <w:pPr>
              <w:ind w:right="-3"/>
              <w:jc w:val="center"/>
              <w:rPr>
                <w:color w:val="000000" w:themeColor="text1"/>
                <w:sz w:val="24"/>
                <w:lang w:eastAsia="zh-CN"/>
              </w:rPr>
            </w:pPr>
            <w:r w:rsidRPr="00CE26D5">
              <w:rPr>
                <w:color w:val="000000" w:themeColor="text1"/>
                <w:sz w:val="24"/>
                <w:lang w:eastAsia="zh-CN"/>
              </w:rPr>
              <w:t>Улучшение социальных условий для решения вопросов местного значения</w:t>
            </w:r>
          </w:p>
        </w:tc>
        <w:tc>
          <w:tcPr>
            <w:tcW w:w="2185" w:type="dxa"/>
            <w:vAlign w:val="center"/>
            <w:hideMark/>
          </w:tcPr>
          <w:p w14:paraId="7A2267EF" w14:textId="77777777" w:rsidR="00CE26D5" w:rsidRPr="00CE26D5" w:rsidRDefault="00CE26D5" w:rsidP="00CE26D5">
            <w:pPr>
              <w:ind w:right="-3"/>
              <w:jc w:val="center"/>
              <w:rPr>
                <w:color w:val="000000" w:themeColor="text1"/>
                <w:sz w:val="24"/>
                <w:lang w:eastAsia="zh-CN"/>
              </w:rPr>
            </w:pPr>
            <w:r w:rsidRPr="00CE26D5">
              <w:rPr>
                <w:color w:val="000000" w:themeColor="text1"/>
                <w:sz w:val="24"/>
                <w:lang w:eastAsia="zh-CN"/>
              </w:rPr>
              <w:t>Формирование благоприятной окружающей среды и обеспечение условий традиционного природопользования для местного населения</w:t>
            </w:r>
          </w:p>
        </w:tc>
      </w:tr>
    </w:tbl>
    <w:p w14:paraId="5B515328" w14:textId="77777777" w:rsidR="00CE26D5" w:rsidRPr="00CE26D5" w:rsidRDefault="00CE26D5" w:rsidP="00CE26D5">
      <w:pPr>
        <w:suppressAutoHyphens/>
        <w:spacing w:after="0"/>
        <w:ind w:left="-567" w:firstLine="851"/>
        <w:rPr>
          <w:color w:val="FF0000"/>
          <w:szCs w:val="28"/>
          <w:lang w:eastAsia="zh-CN"/>
        </w:rPr>
      </w:pPr>
    </w:p>
    <w:p w14:paraId="59F003CA" w14:textId="77777777" w:rsidR="00CE26D5" w:rsidRPr="00CE26D5" w:rsidRDefault="00CE26D5" w:rsidP="00CE26D5">
      <w:pPr>
        <w:ind w:left="-567" w:firstLine="851"/>
        <w:rPr>
          <w:b/>
          <w:color w:val="000000" w:themeColor="text1"/>
        </w:rPr>
      </w:pPr>
      <w:r w:rsidRPr="00CE26D5">
        <w:rPr>
          <w:b/>
          <w:color w:val="000000" w:themeColor="text1"/>
        </w:rPr>
        <w:t>Мероприятия по развитию социальной сферы</w:t>
      </w:r>
    </w:p>
    <w:p w14:paraId="67CE498D" w14:textId="77777777" w:rsidR="00CE26D5" w:rsidRPr="00CE26D5" w:rsidRDefault="00CE26D5" w:rsidP="00CE26D5">
      <w:pPr>
        <w:ind w:left="-567" w:firstLine="851"/>
        <w:rPr>
          <w:color w:val="000000" w:themeColor="text1"/>
        </w:rPr>
      </w:pPr>
      <w:r w:rsidRPr="00CE26D5">
        <w:rPr>
          <w:color w:val="000000" w:themeColor="text1"/>
        </w:rPr>
        <w:t>Для достижения главной цели Стратегии социально-экономического развития Афанасьевского муниципального округа до 2035 года «создание благоприятных условий для повышения уровня жизни населения на основе устойчивого экономического и социального развития» необходимо обеспечить повышение уровня экономического развития муниципального округа и обеспечить уровень развития социальной сферы.</w:t>
      </w:r>
    </w:p>
    <w:p w14:paraId="6FE89903" w14:textId="77777777" w:rsidR="00CE26D5" w:rsidRPr="00CE26D5" w:rsidRDefault="00CE26D5" w:rsidP="00CE26D5">
      <w:pPr>
        <w:ind w:left="-567" w:firstLine="851"/>
        <w:rPr>
          <w:b/>
          <w:color w:val="000000" w:themeColor="text1"/>
        </w:rPr>
      </w:pPr>
      <w:r w:rsidRPr="00CE26D5">
        <w:rPr>
          <w:b/>
          <w:color w:val="000000" w:themeColor="text1"/>
        </w:rPr>
        <w:t>Мероприятия по развитию образования</w:t>
      </w:r>
    </w:p>
    <w:p w14:paraId="4942EC6B" w14:textId="77777777" w:rsidR="00CE26D5" w:rsidRPr="00CE26D5" w:rsidRDefault="00CE26D5" w:rsidP="00CE26D5">
      <w:pPr>
        <w:ind w:left="-567" w:firstLine="851"/>
        <w:rPr>
          <w:color w:val="000000" w:themeColor="text1"/>
        </w:rPr>
      </w:pPr>
      <w:r w:rsidRPr="00CE26D5">
        <w:rPr>
          <w:color w:val="000000" w:themeColor="text1"/>
        </w:rPr>
        <w:t>Строительство и реконструкция объектов дошкольного образования позволит увеличить долю получателей услуги дошкольного, дополнительного, общего образования, удовлетворенных качеством услуги, довести доступность дошкольного образования для детей от 1,5 до 3-х лет до 100 %</w:t>
      </w:r>
    </w:p>
    <w:p w14:paraId="2774A71B" w14:textId="77777777" w:rsidR="00CE26D5" w:rsidRPr="00CE26D5" w:rsidRDefault="00CE26D5" w:rsidP="00CE26D5">
      <w:pPr>
        <w:ind w:left="-567" w:firstLine="851"/>
        <w:rPr>
          <w:color w:val="000000" w:themeColor="text1"/>
        </w:rPr>
      </w:pPr>
      <w:r w:rsidRPr="00CE26D5">
        <w:rPr>
          <w:color w:val="000000" w:themeColor="text1"/>
        </w:rPr>
        <w:t>Ожидаемыми результатами строительства и реконструкции объектов общего образования станут ликвидация обучения во вторую и третью смены, повышение пешеходно-транспортной доступности общего образования, улучшение условий получения общего образования.</w:t>
      </w:r>
    </w:p>
    <w:p w14:paraId="413B6F4E" w14:textId="77777777" w:rsidR="00CE26D5" w:rsidRPr="00CE26D5" w:rsidRDefault="00CE26D5" w:rsidP="00CE26D5">
      <w:pPr>
        <w:ind w:left="-567" w:firstLine="851"/>
        <w:rPr>
          <w:color w:val="000000" w:themeColor="text1"/>
        </w:rPr>
      </w:pPr>
      <w:r w:rsidRPr="00CE26D5">
        <w:rPr>
          <w:color w:val="000000" w:themeColor="text1"/>
        </w:rPr>
        <w:t>Ожидаемыми результатами реконструкции организации дополнительного образования и строительства нового объекта станут: увеличение доли детей, охваченных образовательными программами дополнительного образования детей, в общей численности детей и молодежи в возрасте 5-18 лет, а также улучшение условий получения дополнительного образования.</w:t>
      </w:r>
    </w:p>
    <w:p w14:paraId="2029DB87" w14:textId="77777777" w:rsidR="00CE26D5" w:rsidRPr="00CE26D5" w:rsidRDefault="00CE26D5" w:rsidP="00CE26D5">
      <w:pPr>
        <w:spacing w:after="0"/>
        <w:ind w:left="-567" w:firstLine="851"/>
        <w:rPr>
          <w:b/>
          <w:color w:val="000000" w:themeColor="text1"/>
          <w:szCs w:val="28"/>
          <w:lang w:val="x-none" w:eastAsia="x-none"/>
        </w:rPr>
      </w:pPr>
      <w:r w:rsidRPr="00CE26D5">
        <w:rPr>
          <w:b/>
          <w:color w:val="000000" w:themeColor="text1"/>
          <w:szCs w:val="28"/>
          <w:lang w:val="x-none" w:eastAsia="x-none"/>
        </w:rPr>
        <w:t>Мероприятия по развитию культуры и искусства</w:t>
      </w:r>
    </w:p>
    <w:p w14:paraId="00D79BDE" w14:textId="77777777" w:rsidR="00CE26D5" w:rsidRPr="00CE26D5" w:rsidRDefault="00CE26D5" w:rsidP="00CE26D5">
      <w:pPr>
        <w:ind w:left="-567" w:firstLine="851"/>
        <w:rPr>
          <w:color w:val="000000" w:themeColor="text1"/>
        </w:rPr>
      </w:pPr>
      <w:r w:rsidRPr="00CE26D5">
        <w:rPr>
          <w:color w:val="000000" w:themeColor="text1"/>
        </w:rPr>
        <w:t>Строительство новых объектов культуры должно создать предпосылки для развития креативной экономики и сохранении молодого населения, повысить привлекательность населенного пункта для проживания, повысить туристский потенциал территории, создав дополнительные точки аттракции. Реконструкция объектов культуры в сельской местности повысит качество и уровень предоставляемых услуг, улучшит доступность учреждений культуры.</w:t>
      </w:r>
    </w:p>
    <w:p w14:paraId="6A83549C" w14:textId="77777777" w:rsidR="00CE26D5" w:rsidRPr="00CE26D5" w:rsidRDefault="00CE26D5" w:rsidP="00CE26D5">
      <w:pPr>
        <w:spacing w:after="0"/>
        <w:ind w:left="-567" w:firstLine="851"/>
        <w:rPr>
          <w:b/>
          <w:color w:val="000000" w:themeColor="text1"/>
          <w:szCs w:val="28"/>
          <w:lang w:val="x-none" w:eastAsia="x-none"/>
        </w:rPr>
      </w:pPr>
      <w:r w:rsidRPr="00CE26D5">
        <w:rPr>
          <w:b/>
          <w:color w:val="000000" w:themeColor="text1"/>
          <w:szCs w:val="28"/>
          <w:lang w:val="x-none" w:eastAsia="x-none"/>
        </w:rPr>
        <w:t>Мероприятия по развитию физической культуры и массового спорта</w:t>
      </w:r>
    </w:p>
    <w:p w14:paraId="4B51D105" w14:textId="77777777" w:rsidR="00CE26D5" w:rsidRPr="00CE26D5" w:rsidRDefault="00CE26D5" w:rsidP="00CE26D5">
      <w:pPr>
        <w:ind w:left="-567" w:firstLine="851"/>
        <w:rPr>
          <w:color w:val="000000" w:themeColor="text1"/>
        </w:rPr>
      </w:pPr>
      <w:r w:rsidRPr="00CE26D5">
        <w:rPr>
          <w:color w:val="000000" w:themeColor="text1"/>
        </w:rPr>
        <w:t>Строительство наиболее крупных объектов позволит усилить позиции Афанасьевского муниципального округа как профессионального спортивного центра Кировской области и России, увеличить число граждан, профессионально занимающихся спортом.</w:t>
      </w:r>
    </w:p>
    <w:p w14:paraId="1CCC84C9" w14:textId="77777777" w:rsidR="00CE26D5" w:rsidRPr="00CE26D5" w:rsidRDefault="00CE26D5" w:rsidP="00CE26D5">
      <w:pPr>
        <w:ind w:left="-567" w:firstLine="851"/>
        <w:rPr>
          <w:color w:val="000000" w:themeColor="text1"/>
        </w:rPr>
      </w:pPr>
      <w:r w:rsidRPr="00CE26D5">
        <w:rPr>
          <w:color w:val="000000" w:themeColor="text1"/>
        </w:rPr>
        <w:t>Строительство объектов местного значение позволит:</w:t>
      </w:r>
    </w:p>
    <w:p w14:paraId="6D0ECFEF" w14:textId="77777777" w:rsidR="00CE26D5" w:rsidRPr="00CE26D5" w:rsidRDefault="00CE26D5" w:rsidP="00CE26D5">
      <w:pPr>
        <w:ind w:left="-567" w:firstLine="851"/>
        <w:rPr>
          <w:color w:val="000000" w:themeColor="text1"/>
        </w:rPr>
      </w:pPr>
      <w:r w:rsidRPr="00CE26D5">
        <w:rPr>
          <w:color w:val="000000" w:themeColor="text1"/>
        </w:rPr>
        <w:t>увеличить долю населения, систематически занимающегося физической культурой и спортом;</w:t>
      </w:r>
    </w:p>
    <w:p w14:paraId="6C4BF783" w14:textId="77777777" w:rsidR="00CE26D5" w:rsidRPr="00CE26D5" w:rsidRDefault="00CE26D5" w:rsidP="00CE26D5">
      <w:pPr>
        <w:ind w:left="-567" w:firstLine="851"/>
        <w:rPr>
          <w:color w:val="000000" w:themeColor="text1"/>
        </w:rPr>
      </w:pPr>
      <w:r w:rsidRPr="00CE26D5">
        <w:rPr>
          <w:color w:val="000000" w:themeColor="text1"/>
        </w:rPr>
        <w:t>увеличить доля обучающихся, систематически занимающихся физической культурой и спортом, в общей численности обучающихся.</w:t>
      </w:r>
    </w:p>
    <w:p w14:paraId="396347D0" w14:textId="77777777" w:rsidR="00CE26D5" w:rsidRPr="00CE26D5" w:rsidRDefault="00CE26D5" w:rsidP="00CE26D5">
      <w:pPr>
        <w:ind w:left="-567" w:firstLine="851"/>
        <w:rPr>
          <w:color w:val="000000" w:themeColor="text1"/>
        </w:rPr>
      </w:pPr>
      <w:r w:rsidRPr="00CE26D5">
        <w:rPr>
          <w:color w:val="000000" w:themeColor="text1"/>
        </w:rPr>
        <w:t>Помимо этого, ожидаемыми результатами размещения спортивного комплекса могут стать:</w:t>
      </w:r>
    </w:p>
    <w:p w14:paraId="30C6CDB5" w14:textId="77777777" w:rsidR="00CE26D5" w:rsidRPr="00CE26D5" w:rsidRDefault="00CE26D5" w:rsidP="00CE26D5">
      <w:pPr>
        <w:ind w:left="-567" w:firstLine="851"/>
        <w:rPr>
          <w:color w:val="000000" w:themeColor="text1"/>
        </w:rPr>
      </w:pPr>
      <w:r w:rsidRPr="00CE26D5">
        <w:rPr>
          <w:color w:val="000000" w:themeColor="text1"/>
        </w:rPr>
        <w:t>устойчивое развитие физической культуры массового спорта и спорта высших достижений;</w:t>
      </w:r>
    </w:p>
    <w:p w14:paraId="55CE55BF" w14:textId="77777777" w:rsidR="00CE26D5" w:rsidRPr="00CE26D5" w:rsidRDefault="00CE26D5" w:rsidP="00CE26D5">
      <w:pPr>
        <w:ind w:left="-567" w:firstLine="851"/>
        <w:rPr>
          <w:color w:val="000000" w:themeColor="text1"/>
        </w:rPr>
      </w:pPr>
      <w:r w:rsidRPr="00CE26D5">
        <w:rPr>
          <w:color w:val="000000" w:themeColor="text1"/>
        </w:rPr>
        <w:t>повышение качества жизни населения;</w:t>
      </w:r>
    </w:p>
    <w:p w14:paraId="67BC54AE" w14:textId="77777777" w:rsidR="00CE26D5" w:rsidRPr="00CE26D5" w:rsidRDefault="00CE26D5" w:rsidP="00CE26D5">
      <w:pPr>
        <w:ind w:left="-567" w:firstLine="851"/>
        <w:rPr>
          <w:color w:val="000000" w:themeColor="text1"/>
        </w:rPr>
      </w:pPr>
      <w:r w:rsidRPr="00CE26D5">
        <w:rPr>
          <w:color w:val="000000" w:themeColor="text1"/>
        </w:rPr>
        <w:t>создание условий для закрепления и притока молодежи;</w:t>
      </w:r>
    </w:p>
    <w:p w14:paraId="3F097E50" w14:textId="77777777" w:rsidR="00CE26D5" w:rsidRPr="00CE26D5" w:rsidRDefault="00CE26D5" w:rsidP="00CE26D5">
      <w:pPr>
        <w:ind w:left="-567" w:firstLine="851"/>
        <w:rPr>
          <w:color w:val="000000" w:themeColor="text1"/>
        </w:rPr>
      </w:pPr>
      <w:r w:rsidRPr="00CE26D5">
        <w:rPr>
          <w:color w:val="000000" w:themeColor="text1"/>
        </w:rPr>
        <w:t>повышение уровня ожидаемой продолжительности жизни и здоровья населения;</w:t>
      </w:r>
    </w:p>
    <w:p w14:paraId="6A3F9A80" w14:textId="77777777" w:rsidR="00CE26D5" w:rsidRPr="00CE26D5" w:rsidRDefault="00CE26D5" w:rsidP="00CE26D5">
      <w:pPr>
        <w:ind w:left="-567" w:firstLine="851"/>
        <w:rPr>
          <w:color w:val="000000" w:themeColor="text1"/>
        </w:rPr>
      </w:pPr>
      <w:r w:rsidRPr="00CE26D5">
        <w:rPr>
          <w:color w:val="000000" w:themeColor="text1"/>
        </w:rPr>
        <w:t>популяризация здорового образа жизни.</w:t>
      </w:r>
    </w:p>
    <w:p w14:paraId="25171FBB" w14:textId="77777777" w:rsidR="00CE26D5" w:rsidRPr="00CE26D5" w:rsidRDefault="00CE26D5" w:rsidP="00CE26D5">
      <w:pPr>
        <w:ind w:left="-567" w:firstLine="851"/>
        <w:rPr>
          <w:color w:val="000000" w:themeColor="text1"/>
        </w:rPr>
      </w:pPr>
      <w:r w:rsidRPr="00CE26D5">
        <w:rPr>
          <w:color w:val="000000" w:themeColor="text1"/>
        </w:rPr>
        <w:t>Строительство многофункциональной спортивной площадки, спортивно-оздоровительного комплекса и спортивного комплекса позволит удовлетворить потребность населения Афанасьевского муниципального округа в плавательных бассейнах, а также привести к нормативным показателям площади пола спортивных, тренажерных залов и площади физкультурно-спортивных сооружений.</w:t>
      </w:r>
    </w:p>
    <w:p w14:paraId="03290CBF" w14:textId="77777777" w:rsidR="00CE26D5" w:rsidRPr="00CE26D5" w:rsidRDefault="00CE26D5" w:rsidP="00CE26D5">
      <w:pPr>
        <w:spacing w:after="0"/>
        <w:ind w:left="-567" w:firstLine="851"/>
        <w:rPr>
          <w:color w:val="000000" w:themeColor="text1"/>
          <w:sz w:val="24"/>
          <w:lang w:val="x-none" w:eastAsia="x-none"/>
        </w:rPr>
      </w:pPr>
      <w:r w:rsidRPr="00CE26D5">
        <w:rPr>
          <w:b/>
          <w:color w:val="000000" w:themeColor="text1"/>
          <w:szCs w:val="28"/>
          <w:lang w:val="x-none" w:eastAsia="x-none"/>
        </w:rPr>
        <w:t>Мероприятия по развитию отдыха и туризма</w:t>
      </w:r>
    </w:p>
    <w:p w14:paraId="58DABD9F" w14:textId="77777777" w:rsidR="00CE26D5" w:rsidRPr="00CE26D5" w:rsidRDefault="00CE26D5" w:rsidP="00CE26D5">
      <w:pPr>
        <w:ind w:left="-567" w:firstLine="851"/>
        <w:rPr>
          <w:color w:val="000000" w:themeColor="text1"/>
        </w:rPr>
      </w:pPr>
      <w:r w:rsidRPr="00CE26D5">
        <w:rPr>
          <w:color w:val="000000" w:themeColor="text1"/>
        </w:rPr>
        <w:t>Создание новых туристических баз в различных территориях муниципального округа усилит каркас расселения, создаст предпосылки для формирования более устойчивых ядер в системе расселения, базирующихся на местных туристско-рекреационных ресурсах. Новые туристические объекты будут обеспечены дополнительными рабочими местами, что отразится на повышении экономической активности населения, снижении уровня безработицы и повышении уровня доходов населения.</w:t>
      </w:r>
    </w:p>
    <w:p w14:paraId="5AA96C7B" w14:textId="77777777" w:rsidR="00CE26D5" w:rsidRPr="00CE26D5" w:rsidRDefault="00CE26D5" w:rsidP="00CE26D5">
      <w:pPr>
        <w:ind w:left="-567" w:firstLine="851"/>
        <w:rPr>
          <w:color w:val="000000" w:themeColor="text1"/>
        </w:rPr>
      </w:pPr>
      <w:r w:rsidRPr="00CE26D5">
        <w:rPr>
          <w:color w:val="000000" w:themeColor="text1"/>
        </w:rPr>
        <w:t>Новые туристические объекты, функционирующие в легальном экономическом пространстве, создадут дополнительные предпосылки для роста налогооблагаемой базы, повышения бюджетной обеспеченности и увеличения доли собственных доходов бюджета в консолидируемом бюджете.</w:t>
      </w:r>
    </w:p>
    <w:p w14:paraId="30B394DC" w14:textId="77777777" w:rsidR="00CE26D5" w:rsidRPr="00CE26D5" w:rsidRDefault="00CE26D5" w:rsidP="00CE26D5">
      <w:pPr>
        <w:ind w:left="-567" w:firstLine="851"/>
        <w:rPr>
          <w:color w:val="000000" w:themeColor="text1"/>
        </w:rPr>
      </w:pPr>
      <w:r w:rsidRPr="00CE26D5">
        <w:rPr>
          <w:color w:val="000000" w:themeColor="text1"/>
        </w:rPr>
        <w:t>Приток туристов и гостей на территорию муниципального округа создаст дополнительный объем спроса для местных производителей и торговых организаций, что также за счет мультипликативного эффекта скажется благоприятным образом на доходах местного населения и бюджетной обеспеченности округа.</w:t>
      </w:r>
    </w:p>
    <w:p w14:paraId="74627E28" w14:textId="77777777" w:rsidR="00CE26D5" w:rsidRPr="00CE26D5" w:rsidRDefault="00CE26D5" w:rsidP="00CE26D5">
      <w:pPr>
        <w:spacing w:after="0"/>
        <w:ind w:left="-567" w:firstLine="851"/>
        <w:rPr>
          <w:b/>
          <w:color w:val="000000" w:themeColor="text1"/>
          <w:szCs w:val="28"/>
          <w:lang w:val="x-none" w:eastAsia="x-none"/>
        </w:rPr>
      </w:pPr>
      <w:r w:rsidRPr="00CE26D5">
        <w:rPr>
          <w:b/>
          <w:color w:val="000000" w:themeColor="text1"/>
          <w:szCs w:val="28"/>
          <w:lang w:val="x-none" w:eastAsia="x-none"/>
        </w:rPr>
        <w:t>Мероприятия по развитию общественных пространств</w:t>
      </w:r>
    </w:p>
    <w:p w14:paraId="018EB441" w14:textId="77777777" w:rsidR="00CE26D5" w:rsidRPr="00CE26D5" w:rsidRDefault="00CE26D5" w:rsidP="00CE26D5">
      <w:pPr>
        <w:ind w:left="-567" w:firstLine="851"/>
        <w:rPr>
          <w:color w:val="000000" w:themeColor="text1"/>
        </w:rPr>
      </w:pPr>
      <w:r w:rsidRPr="00CE26D5">
        <w:rPr>
          <w:color w:val="000000" w:themeColor="text1"/>
        </w:rPr>
        <w:t>Строительство новых объектов культуры должно создать предпосылки для развития креативной экономики и сохранении молодого населения, улучшит комфортность и качество муниципальной среды, создаст дополнительные места для досуга и времяпрепровождения местного населения, повысит туристский потенциал муниципального округа.</w:t>
      </w:r>
    </w:p>
    <w:p w14:paraId="5AA5CE7E" w14:textId="77777777" w:rsidR="00CE26D5" w:rsidRPr="00CE26D5" w:rsidRDefault="00CE26D5" w:rsidP="00CE26D5">
      <w:pPr>
        <w:spacing w:after="0"/>
        <w:ind w:left="-567" w:firstLine="851"/>
        <w:rPr>
          <w:b/>
          <w:color w:val="000000" w:themeColor="text1"/>
          <w:szCs w:val="28"/>
          <w:lang w:val="x-none" w:eastAsia="x-none"/>
        </w:rPr>
      </w:pPr>
      <w:r w:rsidRPr="00CE26D5">
        <w:rPr>
          <w:b/>
          <w:color w:val="000000" w:themeColor="text1"/>
          <w:szCs w:val="28"/>
          <w:lang w:val="x-none" w:eastAsia="x-none"/>
        </w:rPr>
        <w:t>Мероприятия по развитию инженерной инфраструктуры</w:t>
      </w:r>
    </w:p>
    <w:p w14:paraId="25EFB069" w14:textId="77777777" w:rsidR="00CE26D5" w:rsidRPr="00CE26D5" w:rsidRDefault="00CE26D5" w:rsidP="00CE26D5">
      <w:pPr>
        <w:ind w:left="-567" w:firstLine="851"/>
        <w:rPr>
          <w:color w:val="000000" w:themeColor="text1"/>
        </w:rPr>
      </w:pPr>
      <w:r w:rsidRPr="00CE26D5">
        <w:rPr>
          <w:color w:val="000000" w:themeColor="text1"/>
        </w:rPr>
        <w:t>Мероприятия генерального плана направлены на улучшение качества жизни населения путём повышения надёжности коммунальных систем и снижения потерь в инженерных сетях.</w:t>
      </w:r>
    </w:p>
    <w:p w14:paraId="774F7C04" w14:textId="77777777" w:rsidR="00CE26D5" w:rsidRPr="00CE26D5" w:rsidRDefault="00CE26D5" w:rsidP="00CE26D5">
      <w:pPr>
        <w:ind w:left="-567" w:firstLine="851"/>
        <w:rPr>
          <w:color w:val="000000" w:themeColor="text1"/>
        </w:rPr>
      </w:pPr>
      <w:r w:rsidRPr="00CE26D5">
        <w:rPr>
          <w:color w:val="000000" w:themeColor="text1"/>
        </w:rPr>
        <w:t>Развитие газоснабжения населённых пунктов обеспечит экономию средств на закупку дорогостоящих видов топлива, а также снизит себестоимость вырабатываемой тепловой и электрической энергии. Кроме того, с приходом газа существенно повышается надежность теплоснабжения потребителей и улучшается экологическая обстановка. Также развитие системы теплоснабжения направлено на уменьшение фактических потерь в тепловых сетях, обеспечение потребителей централизованным теплоснабжением и горячим водоснабжением.</w:t>
      </w:r>
    </w:p>
    <w:p w14:paraId="3F55976B" w14:textId="77777777" w:rsidR="00CE26D5" w:rsidRPr="00CE26D5" w:rsidRDefault="00CE26D5" w:rsidP="00CE26D5">
      <w:pPr>
        <w:ind w:left="-567" w:firstLine="851"/>
        <w:rPr>
          <w:color w:val="000000" w:themeColor="text1"/>
        </w:rPr>
      </w:pPr>
      <w:r w:rsidRPr="00CE26D5">
        <w:rPr>
          <w:color w:val="000000" w:themeColor="text1"/>
        </w:rPr>
        <w:t>Развитие системы электроснабжения предусматривает не только подключение планируемых к размещению коммунально-бытовых и промышленных потребителей, но и повышение надёжности существующих с обеспечением бесперебойного питания и снижения уровня потерь электроэнергии. Мероприятия по строительству и реконструкции источников электроснабжения обеспечивают надежность всей энергосистемы региона.</w:t>
      </w:r>
    </w:p>
    <w:p w14:paraId="519EC859" w14:textId="77777777" w:rsidR="00CE26D5" w:rsidRPr="00CE26D5" w:rsidRDefault="00CE26D5" w:rsidP="00CE26D5">
      <w:pPr>
        <w:ind w:left="-567" w:firstLine="851"/>
        <w:rPr>
          <w:color w:val="000000" w:themeColor="text1"/>
        </w:rPr>
      </w:pPr>
      <w:r w:rsidRPr="00CE26D5">
        <w:rPr>
          <w:color w:val="000000" w:themeColor="text1"/>
        </w:rPr>
        <w:t xml:space="preserve">Важным показателем качества жизни населения является обеспечение бесперебойного и качественного водоснабжения и водоотведения потребителей. Мероприятия по развитию коммунальных систем в этой сфере обеспечат доступность услуг по водоснабжению и водоотведению для населения за счет обеспечения бесперебойной подачи потребителям необходимого количества воды, соответствующей нормируемым показателям качества, приема и очистки стоков от потребителей. </w:t>
      </w:r>
    </w:p>
    <w:p w14:paraId="5378EE6D" w14:textId="77777777" w:rsidR="00CE26D5" w:rsidRPr="00CE26D5" w:rsidRDefault="00CE26D5" w:rsidP="00CE26D5">
      <w:pPr>
        <w:suppressAutoHyphens/>
        <w:spacing w:after="0"/>
        <w:ind w:left="-567" w:firstLine="851"/>
        <w:rPr>
          <w:color w:val="000000" w:themeColor="text1"/>
          <w:szCs w:val="28"/>
          <w:lang w:eastAsia="zh-CN"/>
        </w:rPr>
      </w:pPr>
      <w:r w:rsidRPr="00CE26D5">
        <w:rPr>
          <w:color w:val="000000" w:themeColor="text1"/>
          <w:szCs w:val="28"/>
          <w:lang w:eastAsia="zh-CN"/>
        </w:rPr>
        <w:t>К природоохранным мероприятиям относятся все виды деятельности в период строительства, направленные на снижение отрицательного воздействия на природную среду и рациональное использование природных ресурсов:</w:t>
      </w:r>
    </w:p>
    <w:p w14:paraId="615F9B3F" w14:textId="77777777" w:rsidR="00CE26D5" w:rsidRPr="00CE26D5" w:rsidRDefault="00CE26D5" w:rsidP="00CE26D5">
      <w:pPr>
        <w:suppressAutoHyphens/>
        <w:spacing w:after="0"/>
        <w:ind w:left="-567" w:firstLine="851"/>
        <w:rPr>
          <w:color w:val="000000" w:themeColor="text1"/>
          <w:szCs w:val="28"/>
          <w:lang w:eastAsia="zh-CN"/>
        </w:rPr>
      </w:pPr>
      <w:r w:rsidRPr="00CE26D5">
        <w:rPr>
          <w:color w:val="000000" w:themeColor="text1"/>
          <w:szCs w:val="28"/>
          <w:lang w:eastAsia="zh-CN"/>
        </w:rPr>
        <w:t>- строительные работы производятся только в границах площадок, отведённых под строительство;</w:t>
      </w:r>
    </w:p>
    <w:p w14:paraId="2BD39CF3" w14:textId="77777777" w:rsidR="00CE26D5" w:rsidRPr="00CE26D5" w:rsidRDefault="00CE26D5" w:rsidP="00CE26D5">
      <w:pPr>
        <w:suppressAutoHyphens/>
        <w:spacing w:after="0"/>
        <w:ind w:left="-567" w:firstLine="851"/>
        <w:rPr>
          <w:color w:val="000000" w:themeColor="text1"/>
          <w:szCs w:val="28"/>
          <w:lang w:eastAsia="zh-CN"/>
        </w:rPr>
      </w:pPr>
      <w:r w:rsidRPr="00CE26D5">
        <w:rPr>
          <w:color w:val="000000" w:themeColor="text1"/>
          <w:szCs w:val="28"/>
          <w:lang w:eastAsia="zh-CN"/>
        </w:rPr>
        <w:t>- движение транспорта и строительной техники осуществляется только в пределах строительного участка и по дорогам;</w:t>
      </w:r>
    </w:p>
    <w:p w14:paraId="7038E0AE" w14:textId="77777777" w:rsidR="00CE26D5" w:rsidRPr="00CE26D5" w:rsidRDefault="00CE26D5" w:rsidP="00CE26D5">
      <w:pPr>
        <w:suppressAutoHyphens/>
        <w:spacing w:after="0"/>
        <w:ind w:left="-567" w:firstLine="851"/>
        <w:rPr>
          <w:color w:val="000000" w:themeColor="text1"/>
          <w:szCs w:val="28"/>
          <w:lang w:eastAsia="zh-CN"/>
        </w:rPr>
      </w:pPr>
      <w:r w:rsidRPr="00CE26D5">
        <w:rPr>
          <w:color w:val="000000" w:themeColor="text1"/>
          <w:szCs w:val="28"/>
          <w:lang w:eastAsia="zh-CN"/>
        </w:rPr>
        <w:t>- сведение к минимуму объемов земляных работ при планировке территории;</w:t>
      </w:r>
    </w:p>
    <w:p w14:paraId="51105B36" w14:textId="77777777" w:rsidR="00CE26D5" w:rsidRPr="00CE26D5" w:rsidRDefault="00CE26D5" w:rsidP="00CE26D5">
      <w:pPr>
        <w:suppressAutoHyphens/>
        <w:spacing w:after="0"/>
        <w:ind w:left="-567" w:firstLine="851"/>
        <w:rPr>
          <w:color w:val="000000" w:themeColor="text1"/>
          <w:szCs w:val="28"/>
          <w:lang w:eastAsia="zh-CN"/>
        </w:rPr>
      </w:pPr>
      <w:r w:rsidRPr="00CE26D5">
        <w:rPr>
          <w:color w:val="000000" w:themeColor="text1"/>
          <w:szCs w:val="28"/>
          <w:lang w:eastAsia="zh-CN"/>
        </w:rPr>
        <w:t>- поддержание нормативных санитарно-гигиенических и санитарно-эпидемиологических условия проживания строителей во временных городках; для этого нужно обеспечить:</w:t>
      </w:r>
    </w:p>
    <w:p w14:paraId="7B8804F3" w14:textId="77777777" w:rsidR="00CE26D5" w:rsidRPr="00CE26D5" w:rsidRDefault="00CE26D5" w:rsidP="00CE26D5">
      <w:pPr>
        <w:suppressAutoHyphens/>
        <w:spacing w:after="0"/>
        <w:ind w:left="-567" w:firstLine="851"/>
        <w:rPr>
          <w:color w:val="000000" w:themeColor="text1"/>
          <w:szCs w:val="28"/>
          <w:lang w:eastAsia="zh-CN"/>
        </w:rPr>
      </w:pPr>
      <w:r w:rsidRPr="00CE26D5">
        <w:rPr>
          <w:color w:val="000000" w:themeColor="text1"/>
          <w:szCs w:val="28"/>
          <w:lang w:eastAsia="zh-CN"/>
        </w:rPr>
        <w:t>- бесперебойное снабжение водой хозяйственно-питьевого качества;</w:t>
      </w:r>
    </w:p>
    <w:p w14:paraId="2C32D26B" w14:textId="77777777" w:rsidR="00CE26D5" w:rsidRPr="00CE26D5" w:rsidRDefault="00CE26D5" w:rsidP="00CE26D5">
      <w:pPr>
        <w:suppressAutoHyphens/>
        <w:spacing w:after="0"/>
        <w:ind w:left="-567" w:firstLine="851"/>
        <w:rPr>
          <w:color w:val="000000" w:themeColor="text1"/>
          <w:szCs w:val="28"/>
          <w:lang w:eastAsia="zh-CN"/>
        </w:rPr>
      </w:pPr>
      <w:r w:rsidRPr="00CE26D5">
        <w:rPr>
          <w:color w:val="000000" w:themeColor="text1"/>
          <w:szCs w:val="28"/>
          <w:lang w:eastAsia="zh-CN"/>
        </w:rPr>
        <w:t>- полноценное питание и медицинское обслуживание; особенное внимание следует уделить охране здоровья персонала.</w:t>
      </w:r>
    </w:p>
    <w:p w14:paraId="34BF1B54" w14:textId="77777777" w:rsidR="00CE26D5" w:rsidRPr="00CE26D5" w:rsidRDefault="00CE26D5" w:rsidP="00CE26D5">
      <w:pPr>
        <w:suppressAutoHyphens/>
        <w:spacing w:after="0"/>
        <w:ind w:left="-567" w:firstLine="851"/>
        <w:rPr>
          <w:color w:val="000000" w:themeColor="text1"/>
          <w:szCs w:val="28"/>
          <w:lang w:eastAsia="zh-CN"/>
        </w:rPr>
      </w:pPr>
      <w:r w:rsidRPr="00CE26D5">
        <w:rPr>
          <w:color w:val="000000" w:themeColor="text1"/>
          <w:szCs w:val="28"/>
          <w:lang w:eastAsia="zh-CN"/>
        </w:rPr>
        <w:t>Наряду с природоохранными мероприятиями на строительных площадках должны проводиться организационные мероприятия, направленные на снижение влияния образующихся отходов на состояние окружающей среды, а также на охрану жизни и здоровья людей.</w:t>
      </w:r>
    </w:p>
    <w:p w14:paraId="228831CB" w14:textId="77777777" w:rsidR="00CE26D5" w:rsidRPr="00CE26D5" w:rsidRDefault="00CE26D5" w:rsidP="00CE26D5">
      <w:pPr>
        <w:suppressAutoHyphens/>
        <w:spacing w:after="0"/>
        <w:ind w:left="-567" w:firstLine="851"/>
        <w:rPr>
          <w:color w:val="000000" w:themeColor="text1"/>
          <w:szCs w:val="28"/>
          <w:lang w:eastAsia="zh-CN"/>
        </w:rPr>
      </w:pPr>
      <w:r w:rsidRPr="00CE26D5">
        <w:rPr>
          <w:color w:val="000000" w:themeColor="text1"/>
          <w:szCs w:val="28"/>
          <w:lang w:eastAsia="zh-CN"/>
        </w:rPr>
        <w:t>При осуществлении хозяйственной и иной деятельности должны соблюдаться требования в области охраны окружающей среды, предусмотренные главой VII Федерального закона от 10.01.2002 №7-ФЗ (ред. от 30.12.2020г.) «Об охране окружающей среды».</w:t>
      </w:r>
    </w:p>
    <w:p w14:paraId="5DEB0F23" w14:textId="77777777" w:rsidR="00CE26D5" w:rsidRPr="00CE26D5" w:rsidRDefault="00CE26D5" w:rsidP="00CE26D5">
      <w:pPr>
        <w:keepNext/>
        <w:keepLines/>
        <w:spacing w:before="240"/>
        <w:ind w:left="-567" w:firstLine="851"/>
        <w:outlineLvl w:val="1"/>
        <w:rPr>
          <w:rFonts w:cs="Arial"/>
          <w:b/>
          <w:bCs/>
          <w:iCs/>
          <w:color w:val="000000" w:themeColor="text1"/>
          <w:szCs w:val="28"/>
        </w:rPr>
      </w:pPr>
      <w:r w:rsidRPr="00CE26D5">
        <w:rPr>
          <w:rFonts w:cs="Arial"/>
          <w:b/>
          <w:iCs/>
          <w:color w:val="000000" w:themeColor="text1"/>
          <w:szCs w:val="28"/>
        </w:rPr>
        <w:t>3.5. Зоны с особыми условиями использования территории</w:t>
      </w:r>
    </w:p>
    <w:p w14:paraId="1DB09C1E" w14:textId="77777777" w:rsidR="00CE26D5" w:rsidRPr="00CE26D5" w:rsidRDefault="00CE26D5" w:rsidP="00CE26D5">
      <w:pPr>
        <w:autoSpaceDE w:val="0"/>
        <w:autoSpaceDN w:val="0"/>
        <w:adjustRightInd w:val="0"/>
        <w:spacing w:after="0"/>
        <w:ind w:left="-567" w:firstLine="851"/>
        <w:rPr>
          <w:color w:val="000000" w:themeColor="text1"/>
          <w:szCs w:val="28"/>
        </w:rPr>
      </w:pPr>
      <w:r w:rsidRPr="00CE26D5">
        <w:rPr>
          <w:color w:val="000000" w:themeColor="text1"/>
          <w:szCs w:val="28"/>
        </w:rPr>
        <w:t xml:space="preserve">Основным мероприятием по оценке возможного влияния планируемых для размещения объектов местного значения на комплексное развитие этих территорий, охране окружающей среды и поддержанию благоприятной санитарно-эпидемиологической обстановки в условиях градостроительного развития является установление зон с особыми условиями использования территорий. </w:t>
      </w:r>
    </w:p>
    <w:p w14:paraId="1B61DBAE" w14:textId="77777777" w:rsidR="00CE26D5" w:rsidRPr="00CE26D5" w:rsidRDefault="00CE26D5" w:rsidP="00CE26D5">
      <w:pPr>
        <w:autoSpaceDE w:val="0"/>
        <w:autoSpaceDN w:val="0"/>
        <w:adjustRightInd w:val="0"/>
        <w:spacing w:after="0"/>
        <w:ind w:left="-567" w:firstLine="851"/>
        <w:rPr>
          <w:color w:val="000000" w:themeColor="text1"/>
          <w:szCs w:val="28"/>
        </w:rPr>
      </w:pPr>
      <w:r w:rsidRPr="00CE26D5">
        <w:rPr>
          <w:color w:val="000000" w:themeColor="text1"/>
          <w:szCs w:val="28"/>
        </w:rPr>
        <w:t xml:space="preserve">Наличие тех или иных зон с особыми условиями использования территорий определяет систему градостроительных ограничений, от которых во многом зависят планировочная структура, условия развития селитебных территорий или производственных зон. </w:t>
      </w:r>
    </w:p>
    <w:p w14:paraId="14355F35" w14:textId="77777777" w:rsidR="00CE26D5" w:rsidRPr="00CE26D5" w:rsidRDefault="00CE26D5" w:rsidP="00CE26D5">
      <w:pPr>
        <w:keepNext/>
        <w:keepLines/>
        <w:tabs>
          <w:tab w:val="left" w:pos="9344"/>
        </w:tabs>
        <w:spacing w:before="240"/>
        <w:ind w:left="-567" w:firstLine="851"/>
        <w:outlineLvl w:val="2"/>
        <w:rPr>
          <w:rFonts w:cs="Arial"/>
          <w:b/>
          <w:color w:val="000000" w:themeColor="text1"/>
          <w:szCs w:val="28"/>
        </w:rPr>
      </w:pPr>
      <w:r w:rsidRPr="00CE26D5">
        <w:rPr>
          <w:rFonts w:cs="Arial"/>
          <w:b/>
          <w:color w:val="000000" w:themeColor="text1"/>
          <w:szCs w:val="28"/>
        </w:rPr>
        <w:t>3.5.1. Санитарно-защитные зоны промышленных производств и объектов</w:t>
      </w:r>
    </w:p>
    <w:p w14:paraId="5E92222F" w14:textId="77777777" w:rsidR="00CE26D5" w:rsidRPr="00CE26D5" w:rsidRDefault="00CE26D5" w:rsidP="00CE26D5">
      <w:pPr>
        <w:ind w:left="-567" w:firstLine="851"/>
        <w:rPr>
          <w:color w:val="000000" w:themeColor="text1"/>
        </w:rPr>
      </w:pPr>
      <w:r w:rsidRPr="00CE26D5">
        <w:rPr>
          <w:color w:val="000000" w:themeColor="text1"/>
        </w:rPr>
        <w:t>В целях обеспечения безопасности населения и в соответствии с Федеральным законом "О санитарно-эпидемиологическом благополучии населения" от 30.03.1999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(далее -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14:paraId="27364C2D" w14:textId="77777777" w:rsidR="00CE26D5" w:rsidRPr="00CE26D5" w:rsidRDefault="00CE26D5" w:rsidP="00CE26D5">
      <w:pPr>
        <w:ind w:left="-567" w:firstLine="851"/>
        <w:rPr>
          <w:color w:val="000000" w:themeColor="text1"/>
        </w:rPr>
      </w:pPr>
      <w:r w:rsidRPr="00CE26D5">
        <w:rPr>
          <w:color w:val="000000" w:themeColor="text1"/>
        </w:rPr>
        <w:t>На территории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14:paraId="691531C9" w14:textId="77777777" w:rsidR="00CE26D5" w:rsidRPr="00CE26D5" w:rsidRDefault="00CE26D5" w:rsidP="00CE26D5">
      <w:pPr>
        <w:ind w:left="-567" w:firstLine="851"/>
        <w:rPr>
          <w:color w:val="000000" w:themeColor="text1"/>
        </w:rPr>
      </w:pPr>
      <w:r w:rsidRPr="00CE26D5">
        <w:rPr>
          <w:color w:val="000000" w:themeColor="text1"/>
        </w:rPr>
        <w:t>Содержание указанного режима определено в соответствии с СанПиНом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14:paraId="6D23EB3F" w14:textId="77777777" w:rsidR="00CE26D5" w:rsidRPr="00CE26D5" w:rsidRDefault="00CE26D5" w:rsidP="00CE26D5">
      <w:pPr>
        <w:ind w:left="-567" w:firstLine="851"/>
        <w:rPr>
          <w:color w:val="000000" w:themeColor="text1"/>
        </w:rPr>
      </w:pPr>
      <w:r w:rsidRPr="00CE26D5">
        <w:rPr>
          <w:color w:val="000000" w:themeColor="text1"/>
        </w:rPr>
        <w:t>Согласно сведениям Управления Федеральной службы по надзору в сфере защиты прав потребителей и благополучия человека по Кировской области (далее - Роспотребнадзор по Кировской области) санитарно-эпидемиологические заключения на проекты санитарно-защитных зон в границах Афанасьевского муниципального округа имеют следующие предприятия:</w:t>
      </w:r>
    </w:p>
    <w:p w14:paraId="1604BA10" w14:textId="41312114" w:rsidR="00CE26D5" w:rsidRPr="00CE26D5" w:rsidRDefault="00CE26D5" w:rsidP="00CE26D5">
      <w:pPr>
        <w:ind w:left="-567" w:firstLine="851"/>
        <w:rPr>
          <w:color w:val="000000" w:themeColor="text1"/>
        </w:rPr>
      </w:pPr>
      <w:r w:rsidRPr="00CE26D5">
        <w:rPr>
          <w:color w:val="000000" w:themeColor="text1"/>
        </w:rPr>
        <w:t>-</w:t>
      </w:r>
      <w:r w:rsidR="00F1558C">
        <w:rPr>
          <w:color w:val="000000" w:themeColor="text1"/>
        </w:rPr>
        <w:t xml:space="preserve"> </w:t>
      </w:r>
      <w:r w:rsidRPr="00CE26D5">
        <w:rPr>
          <w:color w:val="000000" w:themeColor="text1"/>
        </w:rPr>
        <w:t>полигон ТБО по адресу: Кировская область, Афанасьевский район, шестой километр автодороги Афанасьево-Бисерово (2 класс опасности, ориентировочный размер СЗЗ 500м);</w:t>
      </w:r>
    </w:p>
    <w:p w14:paraId="4E62BA20" w14:textId="14CEC89F" w:rsidR="00CE26D5" w:rsidRPr="00CE26D5" w:rsidRDefault="00CE26D5" w:rsidP="00CE26D5">
      <w:pPr>
        <w:ind w:left="-567" w:firstLine="851"/>
        <w:rPr>
          <w:color w:val="000000" w:themeColor="text1"/>
        </w:rPr>
      </w:pPr>
      <w:r w:rsidRPr="00CE26D5">
        <w:rPr>
          <w:color w:val="000000" w:themeColor="text1"/>
        </w:rPr>
        <w:t>-</w:t>
      </w:r>
      <w:r w:rsidR="00F1558C">
        <w:rPr>
          <w:color w:val="000000" w:themeColor="text1"/>
        </w:rPr>
        <w:t xml:space="preserve"> </w:t>
      </w:r>
      <w:r w:rsidRPr="00CE26D5">
        <w:rPr>
          <w:color w:val="000000" w:themeColor="text1"/>
        </w:rPr>
        <w:t>деревообрабатывающее предприятие ИП Турушева Андрея Валерьевича по адресу: Кировская область, Афанасьевский район, Бисеровское сельское поселение (4 класс опасности, ориентировочный размер СЗЗ 500м);</w:t>
      </w:r>
    </w:p>
    <w:p w14:paraId="3C8B2DF3" w14:textId="1BEF22C2" w:rsidR="00CE26D5" w:rsidRPr="00CE26D5" w:rsidRDefault="00CE26D5" w:rsidP="00CE26D5">
      <w:pPr>
        <w:ind w:left="-567" w:firstLine="851"/>
        <w:rPr>
          <w:color w:val="000000" w:themeColor="text1"/>
        </w:rPr>
      </w:pPr>
      <w:r w:rsidRPr="00CE26D5">
        <w:rPr>
          <w:color w:val="000000" w:themeColor="text1"/>
        </w:rPr>
        <w:t>-</w:t>
      </w:r>
      <w:r w:rsidR="00F1558C">
        <w:rPr>
          <w:color w:val="000000" w:themeColor="text1"/>
        </w:rPr>
        <w:t xml:space="preserve"> </w:t>
      </w:r>
      <w:r w:rsidRPr="00CE26D5">
        <w:rPr>
          <w:color w:val="000000" w:themeColor="text1"/>
        </w:rPr>
        <w:t>АСЗ №25 ООО «ЧЕПЕЦКНЕФТЕПРОДУКТ» по адресу: Кировская область, Афанасьевский район, д. Ичетовкины, ул. Энергетиков, д.</w:t>
      </w:r>
      <w:r w:rsidR="00F1558C">
        <w:rPr>
          <w:color w:val="000000" w:themeColor="text1"/>
        </w:rPr>
        <w:t xml:space="preserve"> </w:t>
      </w:r>
      <w:r w:rsidRPr="00CE26D5">
        <w:rPr>
          <w:color w:val="000000" w:themeColor="text1"/>
        </w:rPr>
        <w:t>21а (4 класс опасности, ориентировочный размер СЗЗ 100м).</w:t>
      </w:r>
    </w:p>
    <w:p w14:paraId="426E9254" w14:textId="77777777" w:rsidR="00CE26D5" w:rsidRPr="00CE26D5" w:rsidRDefault="00CE26D5" w:rsidP="00CE26D5">
      <w:pPr>
        <w:ind w:left="-567" w:firstLine="851"/>
        <w:rPr>
          <w:color w:val="000000" w:themeColor="text1"/>
        </w:rPr>
      </w:pPr>
      <w:r w:rsidRPr="00CE26D5">
        <w:rPr>
          <w:color w:val="000000" w:themeColor="text1"/>
        </w:rPr>
        <w:t>Окончательная санитарно-защитная зона для указанных объектов не устанавливалась.</w:t>
      </w:r>
    </w:p>
    <w:p w14:paraId="26F06C32" w14:textId="77777777" w:rsidR="00CE26D5" w:rsidRPr="00CE26D5" w:rsidRDefault="00CE26D5" w:rsidP="00CE26D5">
      <w:pPr>
        <w:ind w:left="-567" w:firstLine="851"/>
        <w:rPr>
          <w:color w:val="000000" w:themeColor="text1"/>
        </w:rPr>
      </w:pPr>
      <w:r w:rsidRPr="00CE26D5">
        <w:rPr>
          <w:color w:val="000000" w:themeColor="text1"/>
        </w:rPr>
        <w:t>Объекты 1 класса опасности на территории Афанасьевского муниципального округа отсутствуют. Не имеют разработанных проектов СЗЗ объекты 3 класса опасности (ориентировочный размер СЗЗ 300 м):</w:t>
      </w:r>
    </w:p>
    <w:p w14:paraId="70737F2C" w14:textId="77777777" w:rsidR="00CE26D5" w:rsidRPr="00CE26D5" w:rsidRDefault="00CE26D5" w:rsidP="00CE26D5">
      <w:pPr>
        <w:ind w:left="-567" w:firstLine="851"/>
        <w:rPr>
          <w:color w:val="000000" w:themeColor="text1"/>
        </w:rPr>
      </w:pPr>
      <w:r w:rsidRPr="00CE26D5">
        <w:rPr>
          <w:color w:val="000000" w:themeColor="text1"/>
        </w:rPr>
        <w:t>1) колбасный цех Афанасьевского Райпо, адрес: Кировская область, пгт. Афанасьево, ул. Дзержинского, д.33;</w:t>
      </w:r>
    </w:p>
    <w:p w14:paraId="19E29FFE" w14:textId="77777777" w:rsidR="00CE26D5" w:rsidRPr="00CE26D5" w:rsidRDefault="00CE26D5" w:rsidP="00CE26D5">
      <w:pPr>
        <w:ind w:left="-567" w:firstLine="851"/>
        <w:rPr>
          <w:color w:val="000000" w:themeColor="text1"/>
        </w:rPr>
      </w:pPr>
      <w:r w:rsidRPr="00CE26D5">
        <w:rPr>
          <w:color w:val="000000" w:themeColor="text1"/>
        </w:rPr>
        <w:t>2) ОАО «Агрофирма «Гордино»:</w:t>
      </w:r>
    </w:p>
    <w:p w14:paraId="2620810E" w14:textId="40151DA1" w:rsidR="00CE26D5" w:rsidRPr="00CE26D5" w:rsidRDefault="00CE26D5" w:rsidP="00CE26D5">
      <w:pPr>
        <w:ind w:left="-567" w:firstLine="851"/>
        <w:rPr>
          <w:color w:val="000000" w:themeColor="text1"/>
        </w:rPr>
      </w:pPr>
      <w:r w:rsidRPr="00CE26D5">
        <w:rPr>
          <w:color w:val="000000" w:themeColor="text1"/>
        </w:rPr>
        <w:t>-</w:t>
      </w:r>
      <w:r w:rsidR="00F1558C">
        <w:rPr>
          <w:color w:val="000000" w:themeColor="text1"/>
        </w:rPr>
        <w:t xml:space="preserve"> </w:t>
      </w:r>
      <w:r w:rsidRPr="00CE26D5">
        <w:rPr>
          <w:color w:val="000000" w:themeColor="text1"/>
        </w:rPr>
        <w:t>Колотовская МТФ д. Верхняя Колотовка;</w:t>
      </w:r>
    </w:p>
    <w:p w14:paraId="4803CF40" w14:textId="051E8953" w:rsidR="00CE26D5" w:rsidRPr="00CE26D5" w:rsidRDefault="00CE26D5" w:rsidP="00CE26D5">
      <w:pPr>
        <w:ind w:left="-567" w:firstLine="851"/>
        <w:rPr>
          <w:color w:val="000000" w:themeColor="text1"/>
        </w:rPr>
      </w:pPr>
      <w:r w:rsidRPr="00CE26D5">
        <w:rPr>
          <w:color w:val="000000" w:themeColor="text1"/>
        </w:rPr>
        <w:t>-</w:t>
      </w:r>
      <w:r w:rsidR="00F1558C">
        <w:rPr>
          <w:color w:val="000000" w:themeColor="text1"/>
        </w:rPr>
        <w:t xml:space="preserve"> </w:t>
      </w:r>
      <w:r w:rsidRPr="00CE26D5">
        <w:rPr>
          <w:color w:val="000000" w:themeColor="text1"/>
        </w:rPr>
        <w:t>коровник привязного содержания с молочным блоком на 200 голов КРС в деревне Шердынята (190 голов);</w:t>
      </w:r>
    </w:p>
    <w:p w14:paraId="5532A9EF" w14:textId="77777777" w:rsidR="00CE26D5" w:rsidRPr="00CE26D5" w:rsidRDefault="00CE26D5" w:rsidP="00CE26D5">
      <w:pPr>
        <w:ind w:left="-567" w:firstLine="851"/>
        <w:rPr>
          <w:color w:val="000000" w:themeColor="text1"/>
        </w:rPr>
      </w:pPr>
      <w:r w:rsidRPr="00CE26D5">
        <w:rPr>
          <w:color w:val="000000" w:themeColor="text1"/>
        </w:rPr>
        <w:t>- коровник привязного содержания с молочным блоком на 200 голов КРС в деревне Шердынята (196 голов);</w:t>
      </w:r>
    </w:p>
    <w:p w14:paraId="13AE0DF1" w14:textId="7F86F4D6" w:rsidR="00CE26D5" w:rsidRPr="00CE26D5" w:rsidRDefault="00CE26D5" w:rsidP="00CE26D5">
      <w:pPr>
        <w:ind w:left="-567" w:firstLine="851"/>
        <w:rPr>
          <w:color w:val="000000" w:themeColor="text1"/>
        </w:rPr>
      </w:pPr>
      <w:r w:rsidRPr="00CE26D5">
        <w:rPr>
          <w:color w:val="000000" w:themeColor="text1"/>
        </w:rPr>
        <w:t>-</w:t>
      </w:r>
      <w:r w:rsidR="00F1558C">
        <w:rPr>
          <w:color w:val="000000" w:themeColor="text1"/>
        </w:rPr>
        <w:t xml:space="preserve"> </w:t>
      </w:r>
      <w:r w:rsidRPr="00CE26D5">
        <w:rPr>
          <w:color w:val="000000" w:themeColor="text1"/>
        </w:rPr>
        <w:t>Шердынятская МТФ д. Шердынята;</w:t>
      </w:r>
    </w:p>
    <w:p w14:paraId="1759A168" w14:textId="776BC514" w:rsidR="00CE26D5" w:rsidRPr="00CE26D5" w:rsidRDefault="00CE26D5" w:rsidP="00CE26D5">
      <w:pPr>
        <w:ind w:left="-567" w:firstLine="851"/>
        <w:rPr>
          <w:color w:val="000000" w:themeColor="text1"/>
        </w:rPr>
      </w:pPr>
      <w:r w:rsidRPr="00CE26D5">
        <w:rPr>
          <w:color w:val="000000" w:themeColor="text1"/>
        </w:rPr>
        <w:t>-</w:t>
      </w:r>
      <w:r w:rsidR="00F1558C">
        <w:rPr>
          <w:color w:val="000000" w:themeColor="text1"/>
        </w:rPr>
        <w:t xml:space="preserve"> </w:t>
      </w:r>
      <w:r w:rsidRPr="00CE26D5">
        <w:rPr>
          <w:color w:val="000000" w:themeColor="text1"/>
        </w:rPr>
        <w:t>телятник беспривязного содержания д. Шердынята (80 голов);</w:t>
      </w:r>
    </w:p>
    <w:p w14:paraId="6491D7DD" w14:textId="77777777" w:rsidR="00CE26D5" w:rsidRPr="00CE26D5" w:rsidRDefault="00CE26D5" w:rsidP="00CE26D5">
      <w:pPr>
        <w:ind w:left="-567" w:firstLine="851"/>
        <w:rPr>
          <w:color w:val="000000" w:themeColor="text1"/>
        </w:rPr>
      </w:pPr>
      <w:r w:rsidRPr="00CE26D5">
        <w:rPr>
          <w:color w:val="000000" w:themeColor="text1"/>
        </w:rPr>
        <w:t>- телятник беспривязного содержания д. Шердынята (200 голов);</w:t>
      </w:r>
    </w:p>
    <w:p w14:paraId="4A132542" w14:textId="7C747C89" w:rsidR="00CE26D5" w:rsidRPr="00CE26D5" w:rsidRDefault="00CE26D5" w:rsidP="00CE26D5">
      <w:pPr>
        <w:ind w:left="-567" w:firstLine="851"/>
        <w:rPr>
          <w:color w:val="000000" w:themeColor="text1"/>
        </w:rPr>
      </w:pPr>
      <w:r w:rsidRPr="00CE26D5">
        <w:rPr>
          <w:color w:val="000000" w:themeColor="text1"/>
        </w:rPr>
        <w:t>-</w:t>
      </w:r>
      <w:r w:rsidR="00F1558C">
        <w:rPr>
          <w:color w:val="000000" w:themeColor="text1"/>
        </w:rPr>
        <w:t xml:space="preserve"> </w:t>
      </w:r>
      <w:r w:rsidRPr="00CE26D5">
        <w:rPr>
          <w:color w:val="000000" w:themeColor="text1"/>
        </w:rPr>
        <w:t>Ефремятский телятник д.Ефремята;</w:t>
      </w:r>
    </w:p>
    <w:p w14:paraId="5B892500" w14:textId="77777777" w:rsidR="00CE26D5" w:rsidRPr="00CE26D5" w:rsidRDefault="00CE26D5" w:rsidP="00CE26D5">
      <w:pPr>
        <w:ind w:left="-567" w:firstLine="851"/>
        <w:rPr>
          <w:color w:val="000000" w:themeColor="text1"/>
        </w:rPr>
      </w:pPr>
      <w:r w:rsidRPr="00CE26D5">
        <w:rPr>
          <w:color w:val="000000" w:themeColor="text1"/>
        </w:rPr>
        <w:t>3) СПК-колхоз «Луч»:</w:t>
      </w:r>
    </w:p>
    <w:p w14:paraId="375D4A8A" w14:textId="1BDA7FBE" w:rsidR="00CE26D5" w:rsidRPr="00CE26D5" w:rsidRDefault="00CE26D5" w:rsidP="00CE26D5">
      <w:pPr>
        <w:ind w:left="-567" w:firstLine="851"/>
        <w:rPr>
          <w:color w:val="000000" w:themeColor="text1"/>
        </w:rPr>
      </w:pPr>
      <w:r w:rsidRPr="00CE26D5">
        <w:rPr>
          <w:color w:val="000000" w:themeColor="text1"/>
        </w:rPr>
        <w:t>-</w:t>
      </w:r>
      <w:r w:rsidR="00F1558C">
        <w:rPr>
          <w:color w:val="000000" w:themeColor="text1"/>
        </w:rPr>
        <w:t xml:space="preserve"> </w:t>
      </w:r>
      <w:r w:rsidRPr="00CE26D5">
        <w:rPr>
          <w:color w:val="000000" w:themeColor="text1"/>
        </w:rPr>
        <w:t>МТФ д. Жарковы;</w:t>
      </w:r>
    </w:p>
    <w:p w14:paraId="11016C4C" w14:textId="28636C20" w:rsidR="00CE26D5" w:rsidRPr="00CE26D5" w:rsidRDefault="00CE26D5" w:rsidP="00CE26D5">
      <w:pPr>
        <w:ind w:left="-567" w:firstLine="851"/>
        <w:rPr>
          <w:color w:val="000000" w:themeColor="text1"/>
        </w:rPr>
      </w:pPr>
      <w:r w:rsidRPr="00CE26D5">
        <w:rPr>
          <w:color w:val="000000" w:themeColor="text1"/>
        </w:rPr>
        <w:t>-</w:t>
      </w:r>
      <w:r w:rsidR="00F1558C">
        <w:rPr>
          <w:color w:val="000000" w:themeColor="text1"/>
        </w:rPr>
        <w:t xml:space="preserve"> </w:t>
      </w:r>
      <w:r w:rsidRPr="00CE26D5">
        <w:rPr>
          <w:color w:val="000000" w:themeColor="text1"/>
        </w:rPr>
        <w:t>телятник д. Жарковы;</w:t>
      </w:r>
    </w:p>
    <w:p w14:paraId="7EA4631E" w14:textId="0937C1C6" w:rsidR="00CE26D5" w:rsidRPr="00CE26D5" w:rsidRDefault="00CE26D5" w:rsidP="00CE26D5">
      <w:pPr>
        <w:ind w:left="-567" w:firstLine="851"/>
        <w:rPr>
          <w:color w:val="000000" w:themeColor="text1"/>
        </w:rPr>
      </w:pPr>
      <w:r w:rsidRPr="00CE26D5">
        <w:rPr>
          <w:color w:val="000000" w:themeColor="text1"/>
        </w:rPr>
        <w:t>-</w:t>
      </w:r>
      <w:r w:rsidR="00F1558C">
        <w:rPr>
          <w:color w:val="000000" w:themeColor="text1"/>
        </w:rPr>
        <w:t xml:space="preserve"> </w:t>
      </w:r>
      <w:r w:rsidRPr="00CE26D5">
        <w:rPr>
          <w:color w:val="000000" w:themeColor="text1"/>
        </w:rPr>
        <w:t>телочник д. Жарковы;</w:t>
      </w:r>
    </w:p>
    <w:p w14:paraId="037B68FE" w14:textId="77777777" w:rsidR="00CE26D5" w:rsidRPr="00CE26D5" w:rsidRDefault="00CE26D5" w:rsidP="00CE26D5">
      <w:pPr>
        <w:ind w:left="-567" w:firstLine="851"/>
        <w:rPr>
          <w:color w:val="000000" w:themeColor="text1"/>
        </w:rPr>
      </w:pPr>
      <w:r w:rsidRPr="00CE26D5">
        <w:rPr>
          <w:color w:val="000000" w:themeColor="text1"/>
        </w:rPr>
        <w:t>4) СПК-колхоз «Пролетарский»-ферма д. Верхняя Тимофеевская;</w:t>
      </w:r>
    </w:p>
    <w:p w14:paraId="30778BC0" w14:textId="77777777" w:rsidR="00CE26D5" w:rsidRPr="00CE26D5" w:rsidRDefault="00CE26D5" w:rsidP="00CE26D5">
      <w:pPr>
        <w:ind w:left="-567" w:firstLine="851"/>
        <w:rPr>
          <w:color w:val="000000" w:themeColor="text1"/>
        </w:rPr>
      </w:pPr>
      <w:r w:rsidRPr="00CE26D5">
        <w:rPr>
          <w:color w:val="000000" w:themeColor="text1"/>
        </w:rPr>
        <w:t>5) СПК-колхоз «Порошино»-МТФ д. Порошино;</w:t>
      </w:r>
    </w:p>
    <w:p w14:paraId="7539166B" w14:textId="77777777" w:rsidR="00CE26D5" w:rsidRPr="00CE26D5" w:rsidRDefault="00CE26D5" w:rsidP="00CE26D5">
      <w:pPr>
        <w:ind w:left="-567" w:firstLine="851"/>
        <w:rPr>
          <w:color w:val="000000" w:themeColor="text1"/>
        </w:rPr>
      </w:pPr>
      <w:r w:rsidRPr="00CE26D5">
        <w:rPr>
          <w:color w:val="000000" w:themeColor="text1"/>
        </w:rPr>
        <w:t>6) СПК колхоз «Заря»-МТФ с. Бисерово;</w:t>
      </w:r>
    </w:p>
    <w:p w14:paraId="2A1E06A0" w14:textId="77777777" w:rsidR="00CE26D5" w:rsidRPr="00CE26D5" w:rsidRDefault="00CE26D5" w:rsidP="00CE26D5">
      <w:pPr>
        <w:ind w:left="-567" w:firstLine="851"/>
        <w:rPr>
          <w:color w:val="000000" w:themeColor="text1"/>
        </w:rPr>
      </w:pPr>
      <w:r w:rsidRPr="00CE26D5">
        <w:rPr>
          <w:color w:val="000000" w:themeColor="text1"/>
        </w:rPr>
        <w:t>7) СПК-колхоз «Луч»-теплая стоянка на 12 мест д. Жарковы;</w:t>
      </w:r>
    </w:p>
    <w:p w14:paraId="5CF0F66C" w14:textId="77777777" w:rsidR="00CE26D5" w:rsidRPr="00CE26D5" w:rsidRDefault="00CE26D5" w:rsidP="00CE26D5">
      <w:pPr>
        <w:ind w:left="-567" w:firstLine="851"/>
        <w:rPr>
          <w:color w:val="000000" w:themeColor="text1"/>
        </w:rPr>
      </w:pPr>
      <w:r w:rsidRPr="00CE26D5">
        <w:rPr>
          <w:color w:val="000000" w:themeColor="text1"/>
        </w:rPr>
        <w:t>8) СПК-колхоз «Пролетарский»-стоянка на 12 мест д. Верхняя Тимофеевская;</w:t>
      </w:r>
    </w:p>
    <w:p w14:paraId="232A8652" w14:textId="77777777" w:rsidR="00CE26D5" w:rsidRPr="00CE26D5" w:rsidRDefault="00CE26D5" w:rsidP="00CE26D5">
      <w:pPr>
        <w:ind w:left="-567" w:firstLine="851"/>
        <w:rPr>
          <w:color w:val="000000" w:themeColor="text1"/>
        </w:rPr>
      </w:pPr>
      <w:r w:rsidRPr="00CE26D5">
        <w:rPr>
          <w:color w:val="000000" w:themeColor="text1"/>
        </w:rPr>
        <w:t>9) ОАО «Агрофирма «Гордино»-стоянка на 10 мест с. Гордино;</w:t>
      </w:r>
    </w:p>
    <w:p w14:paraId="316FBFA6" w14:textId="77777777" w:rsidR="00CE26D5" w:rsidRPr="00CE26D5" w:rsidRDefault="00CE26D5" w:rsidP="00CE26D5">
      <w:pPr>
        <w:ind w:left="-567" w:firstLine="851"/>
        <w:rPr>
          <w:color w:val="000000" w:themeColor="text1"/>
        </w:rPr>
      </w:pPr>
      <w:r w:rsidRPr="00CE26D5">
        <w:rPr>
          <w:color w:val="000000" w:themeColor="text1"/>
        </w:rPr>
        <w:t>10) СПК-колхоз «Прикамье»-стоянка на 12 мест д. Ичетовкины;</w:t>
      </w:r>
    </w:p>
    <w:p w14:paraId="2717FE33" w14:textId="77777777" w:rsidR="00CE26D5" w:rsidRPr="00CE26D5" w:rsidRDefault="00CE26D5" w:rsidP="00CE26D5">
      <w:pPr>
        <w:ind w:left="-567" w:firstLine="851"/>
        <w:rPr>
          <w:color w:val="000000" w:themeColor="text1"/>
        </w:rPr>
      </w:pPr>
      <w:r w:rsidRPr="00CE26D5">
        <w:rPr>
          <w:color w:val="000000" w:themeColor="text1"/>
        </w:rPr>
        <w:t>11) АО «Вятавтодор» Слободское ДУ №4 Афанасьевский дорожный участок-теплая стоянка на 20 мест вблизи д. Ичетовкины.</w:t>
      </w:r>
    </w:p>
    <w:p w14:paraId="5E7FBB86" w14:textId="77777777" w:rsidR="00CE26D5" w:rsidRPr="00CE26D5" w:rsidRDefault="00CE26D5" w:rsidP="00CE26D5">
      <w:pPr>
        <w:ind w:left="-567" w:firstLine="851"/>
        <w:rPr>
          <w:color w:val="000000" w:themeColor="text1"/>
        </w:rPr>
      </w:pPr>
      <w:r w:rsidRPr="00CE26D5">
        <w:rPr>
          <w:color w:val="000000" w:themeColor="text1"/>
        </w:rPr>
        <w:t>На территории Афанасьевского муниципального округа имеются:</w:t>
      </w:r>
    </w:p>
    <w:p w14:paraId="6549EB14" w14:textId="5962A80C" w:rsidR="00CE26D5" w:rsidRPr="00CE26D5" w:rsidRDefault="00CE26D5" w:rsidP="00CE26D5">
      <w:pPr>
        <w:ind w:left="-567" w:firstLine="851"/>
        <w:rPr>
          <w:color w:val="000000" w:themeColor="text1"/>
        </w:rPr>
      </w:pPr>
      <w:r w:rsidRPr="00CE26D5">
        <w:rPr>
          <w:color w:val="000000" w:themeColor="text1"/>
        </w:rPr>
        <w:t>-</w:t>
      </w:r>
      <w:r w:rsidR="00F1558C">
        <w:rPr>
          <w:color w:val="000000" w:themeColor="text1"/>
        </w:rPr>
        <w:t xml:space="preserve"> </w:t>
      </w:r>
      <w:r w:rsidRPr="00CE26D5">
        <w:rPr>
          <w:color w:val="000000" w:themeColor="text1"/>
        </w:rPr>
        <w:t>очистные сооружения ул. Школьная (613060, Кировская об</w:t>
      </w:r>
      <w:r w:rsidR="00F1558C">
        <w:rPr>
          <w:color w:val="000000" w:themeColor="text1"/>
        </w:rPr>
        <w:t>ласть, Афанасьевский район, пгт</w:t>
      </w:r>
      <w:r w:rsidRPr="00CE26D5">
        <w:rPr>
          <w:color w:val="000000" w:themeColor="text1"/>
        </w:rPr>
        <w:t xml:space="preserve"> Афанасьево, пер. Школьный (кадастровый номер 43:02:310112:349) размер СЗЗ 300м);</w:t>
      </w:r>
    </w:p>
    <w:p w14:paraId="5FCC5194" w14:textId="6A4B43C8" w:rsidR="00CE26D5" w:rsidRPr="00CE26D5" w:rsidRDefault="00CE26D5" w:rsidP="00CE26D5">
      <w:pPr>
        <w:ind w:left="-567" w:firstLine="851"/>
        <w:rPr>
          <w:color w:val="000000" w:themeColor="text1"/>
        </w:rPr>
      </w:pPr>
      <w:r w:rsidRPr="00CE26D5">
        <w:rPr>
          <w:color w:val="000000" w:themeColor="text1"/>
        </w:rPr>
        <w:t>-</w:t>
      </w:r>
      <w:r w:rsidR="00F1558C">
        <w:rPr>
          <w:color w:val="000000" w:themeColor="text1"/>
        </w:rPr>
        <w:t xml:space="preserve"> очистные сооружения ул</w:t>
      </w:r>
      <w:r w:rsidRPr="00CE26D5">
        <w:rPr>
          <w:color w:val="000000" w:themeColor="text1"/>
        </w:rPr>
        <w:t>.</w:t>
      </w:r>
      <w:r w:rsidR="00F1558C">
        <w:rPr>
          <w:color w:val="000000" w:themeColor="text1"/>
        </w:rPr>
        <w:t xml:space="preserve"> </w:t>
      </w:r>
      <w:r w:rsidRPr="00CE26D5">
        <w:rPr>
          <w:color w:val="000000" w:themeColor="text1"/>
        </w:rPr>
        <w:t>Строителей (613060, Кировская область, Афанасьевский район, ул. Строителей (кадастровый номер 43:02:310112:347) размер СЗЗ 100м);</w:t>
      </w:r>
    </w:p>
    <w:p w14:paraId="3C628983" w14:textId="22661528" w:rsidR="00CE26D5" w:rsidRPr="00CE26D5" w:rsidRDefault="00CE26D5" w:rsidP="00CE26D5">
      <w:pPr>
        <w:ind w:left="-567" w:firstLine="851"/>
        <w:rPr>
          <w:color w:val="000000" w:themeColor="text1"/>
        </w:rPr>
      </w:pPr>
      <w:r w:rsidRPr="00CE26D5">
        <w:rPr>
          <w:color w:val="000000" w:themeColor="text1"/>
        </w:rPr>
        <w:t>-</w:t>
      </w:r>
      <w:r w:rsidR="00F1558C">
        <w:rPr>
          <w:color w:val="000000" w:themeColor="text1"/>
        </w:rPr>
        <w:t xml:space="preserve"> </w:t>
      </w:r>
      <w:r w:rsidRPr="00CE26D5">
        <w:rPr>
          <w:color w:val="000000" w:themeColor="text1"/>
        </w:rPr>
        <w:t>канализационная насосная станция (613060, Кировская область, Афанасьевский район, ул. Строителей (кадастровый номер 43:02:310112:817) размер СЗЗ 15м).</w:t>
      </w:r>
    </w:p>
    <w:p w14:paraId="2B422BE6" w14:textId="77777777" w:rsidR="00CE26D5" w:rsidRPr="00CE26D5" w:rsidRDefault="00CE26D5" w:rsidP="00CE26D5">
      <w:pPr>
        <w:ind w:left="-567" w:firstLine="851"/>
        <w:rPr>
          <w:color w:val="000000" w:themeColor="text1"/>
        </w:rPr>
      </w:pPr>
      <w:r w:rsidRPr="00CE26D5">
        <w:rPr>
          <w:color w:val="000000" w:themeColor="text1"/>
        </w:rPr>
        <w:t>Место сброса сточных вод расположено в черте населенного пункта пгт Афанасьево Кировской области по левому берегу р. Шамановка на 2,66 км от устья. Деятельность водоотведения осуществляет МКП ЖКХ пгт Афанасьево.</w:t>
      </w:r>
    </w:p>
    <w:p w14:paraId="249AF112" w14:textId="77777777" w:rsidR="00CE26D5" w:rsidRPr="00CE26D5" w:rsidRDefault="00CE26D5" w:rsidP="00CE26D5">
      <w:pPr>
        <w:ind w:left="-567" w:firstLine="851"/>
        <w:rPr>
          <w:color w:val="000000" w:themeColor="text1"/>
        </w:rPr>
      </w:pPr>
      <w:r w:rsidRPr="00CE26D5">
        <w:rPr>
          <w:color w:val="000000" w:themeColor="text1"/>
        </w:rPr>
        <w:t>В границах санитарно-защитной зоны не допускается использования земельных участков в целях:</w:t>
      </w:r>
    </w:p>
    <w:p w14:paraId="671F0332" w14:textId="77777777" w:rsidR="00CE26D5" w:rsidRPr="00CE26D5" w:rsidRDefault="00CE26D5" w:rsidP="00CE26D5">
      <w:pPr>
        <w:ind w:left="-567" w:firstLine="851"/>
        <w:rPr>
          <w:color w:val="000000" w:themeColor="text1"/>
        </w:rPr>
      </w:pPr>
      <w:r w:rsidRPr="00CE26D5">
        <w:rPr>
          <w:color w:val="000000" w:themeColor="text1"/>
        </w:rP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14:paraId="2BCA9631" w14:textId="77777777" w:rsidR="00CE26D5" w:rsidRPr="00CE26D5" w:rsidRDefault="00CE26D5" w:rsidP="00CE26D5">
      <w:pPr>
        <w:ind w:left="-567" w:firstLine="851"/>
        <w:rPr>
          <w:color w:val="000000" w:themeColor="text1"/>
        </w:rPr>
      </w:pPr>
      <w:r w:rsidRPr="00CE26D5">
        <w:rPr>
          <w:color w:val="000000" w:themeColor="text1"/>
        </w:rPr>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14:paraId="15F0A767" w14:textId="77777777" w:rsidR="00CE26D5" w:rsidRPr="00CE26D5" w:rsidRDefault="00CE26D5" w:rsidP="00CE26D5">
      <w:pPr>
        <w:ind w:left="-567" w:firstLine="851"/>
        <w:rPr>
          <w:color w:val="000000" w:themeColor="text1"/>
        </w:rPr>
      </w:pPr>
      <w:r w:rsidRPr="00CE26D5">
        <w:rPr>
          <w:color w:val="000000" w:themeColor="text1"/>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14:paraId="4C52C67A" w14:textId="77777777" w:rsidR="00CE26D5" w:rsidRPr="00CE26D5" w:rsidRDefault="00CE26D5" w:rsidP="00CE26D5">
      <w:pPr>
        <w:ind w:left="-567" w:firstLine="851"/>
        <w:rPr>
          <w:color w:val="000000" w:themeColor="text1"/>
        </w:rPr>
      </w:pPr>
      <w:r w:rsidRPr="00CE26D5">
        <w:rPr>
          <w:color w:val="000000" w:themeColor="text1"/>
        </w:rPr>
        <w:t>Если иное не установлено на территории муниципального образования, санитарно-защитные зоны производственных, коммунальных, сельскохозяйственных, инженерных и иных объектов, для которых установление санитарно-защитной зоны является обязательным, в которой расположены соответствующие объекты, и границы прилегающей зоны санитарно-защитного назначения.</w:t>
      </w:r>
    </w:p>
    <w:p w14:paraId="1E9508AB" w14:textId="77777777" w:rsidR="00CE26D5" w:rsidRPr="00CE26D5" w:rsidRDefault="00CE26D5" w:rsidP="00CE26D5">
      <w:pPr>
        <w:ind w:left="-567" w:firstLine="851"/>
        <w:rPr>
          <w:color w:val="000000" w:themeColor="text1"/>
        </w:rPr>
      </w:pPr>
      <w:r w:rsidRPr="00CE26D5">
        <w:rPr>
          <w:color w:val="000000" w:themeColor="text1"/>
        </w:rPr>
        <w:t>В результате проектных решений объекты, являющиеся источниками загрязнения окружающей среды, предусматривается размещать от жилой застройки на расстоянии, обеспечивающем нормативный размер СЗЗ.</w:t>
      </w:r>
    </w:p>
    <w:p w14:paraId="567A537F" w14:textId="77777777" w:rsidR="00CE26D5" w:rsidRPr="00CE26D5" w:rsidRDefault="00CE26D5" w:rsidP="00CE26D5">
      <w:pPr>
        <w:ind w:left="-567" w:firstLine="851"/>
        <w:rPr>
          <w:color w:val="000000" w:themeColor="text1"/>
        </w:rPr>
      </w:pPr>
      <w:r w:rsidRPr="00CE26D5">
        <w:rPr>
          <w:color w:val="000000" w:themeColor="text1"/>
        </w:rPr>
        <w:t>В соответствии с п.2.1 СанПиН 2.2.1/2.1.1.1200-03 для объектов, являющихся источником воздействия на среду обитания, должен быть, разработан проект обоснования размера санитарно-защитной зоны.</w:t>
      </w:r>
    </w:p>
    <w:p w14:paraId="2DE22500" w14:textId="449486C0" w:rsidR="00CE26D5" w:rsidRPr="00CE26D5" w:rsidRDefault="00CE26D5" w:rsidP="00CE26D5">
      <w:pPr>
        <w:ind w:left="-567" w:firstLine="851"/>
        <w:rPr>
          <w:color w:val="000000" w:themeColor="text1"/>
        </w:rPr>
      </w:pPr>
      <w:r w:rsidRPr="00CE26D5">
        <w:rPr>
          <w:color w:val="000000" w:themeColor="text1"/>
        </w:rPr>
        <w:t>Порядок установления, изменения и прекращения существования санитарно-защитных зон, а также особые условия использования земельных участков, расположенных в границах санитарно-защитных зон определены «Правилами установления санитарно-защитных зон и использования земельных участков, расположенных в границах санитарно-защитных зон», Утверждённых постановлением Правительства Российской Федерации от 3 марта 2018</w:t>
      </w:r>
      <w:r w:rsidR="00F1558C">
        <w:rPr>
          <w:color w:val="000000" w:themeColor="text1"/>
        </w:rPr>
        <w:t xml:space="preserve"> </w:t>
      </w:r>
      <w:r w:rsidRPr="00CE26D5">
        <w:rPr>
          <w:color w:val="000000" w:themeColor="text1"/>
        </w:rPr>
        <w:t>г. №</w:t>
      </w:r>
      <w:r w:rsidR="00F1558C">
        <w:rPr>
          <w:color w:val="000000" w:themeColor="text1"/>
        </w:rPr>
        <w:t xml:space="preserve"> </w:t>
      </w:r>
      <w:r w:rsidRPr="00CE26D5">
        <w:rPr>
          <w:color w:val="000000" w:themeColor="text1"/>
        </w:rPr>
        <w:t>222.</w:t>
      </w:r>
    </w:p>
    <w:p w14:paraId="57B24020" w14:textId="77777777" w:rsidR="00CE26D5" w:rsidRPr="00CE26D5" w:rsidRDefault="00CE26D5" w:rsidP="00CE26D5">
      <w:pPr>
        <w:keepNext/>
        <w:keepLines/>
        <w:tabs>
          <w:tab w:val="left" w:pos="9344"/>
        </w:tabs>
        <w:spacing w:before="240"/>
        <w:ind w:left="-567" w:firstLine="851"/>
        <w:jc w:val="center"/>
        <w:outlineLvl w:val="2"/>
        <w:rPr>
          <w:rFonts w:cs="Arial"/>
          <w:b/>
          <w:color w:val="000000" w:themeColor="text1"/>
          <w:szCs w:val="28"/>
        </w:rPr>
      </w:pPr>
      <w:r w:rsidRPr="00CE26D5">
        <w:rPr>
          <w:rFonts w:cs="Arial"/>
          <w:b/>
          <w:color w:val="000000" w:themeColor="text1"/>
          <w:szCs w:val="28"/>
        </w:rPr>
        <w:t>3.5.2. Придорожные полосы автомобильных дорог вне границ населенных пунктов</w:t>
      </w:r>
    </w:p>
    <w:p w14:paraId="6C52DE45" w14:textId="77777777" w:rsidR="00CE26D5" w:rsidRPr="00CE26D5" w:rsidRDefault="00CE26D5" w:rsidP="00CE26D5">
      <w:pPr>
        <w:ind w:left="-567" w:firstLine="851"/>
        <w:rPr>
          <w:color w:val="000000" w:themeColor="text1"/>
        </w:rPr>
      </w:pPr>
      <w:r w:rsidRPr="00CE26D5">
        <w:rPr>
          <w:color w:val="000000" w:themeColor="text1"/>
        </w:rPr>
        <w:t xml:space="preserve">Для автомобильных дорог, за исключением автомобильных дорог, расположенных в границах населенных пунктов, устанавливаются придорожные полосы. </w:t>
      </w:r>
    </w:p>
    <w:p w14:paraId="4225E451" w14:textId="77777777" w:rsidR="00CE26D5" w:rsidRPr="00CE26D5" w:rsidRDefault="00CE26D5" w:rsidP="00CE26D5">
      <w:pPr>
        <w:ind w:left="-567" w:firstLine="851"/>
        <w:rPr>
          <w:color w:val="000000" w:themeColor="text1"/>
        </w:rPr>
      </w:pPr>
      <w:r w:rsidRPr="00CE26D5">
        <w:rPr>
          <w:color w:val="000000" w:themeColor="text1"/>
        </w:rPr>
        <w:t xml:space="preserve">Придорожные полосы автомобильных дорог устанавливаются в соответствии с Федеральным законом от 8 ноября 2007 г. № 257-ФЗ «Об автомобильных дорогах, о дорожной деятельности в Российской Федерации и о внесении изменений в отдельные законодательные акты Российской Федерации». </w:t>
      </w:r>
    </w:p>
    <w:p w14:paraId="42B4DCF4" w14:textId="77777777" w:rsidR="00CE26D5" w:rsidRPr="00CE26D5" w:rsidRDefault="00CE26D5" w:rsidP="00CE26D5">
      <w:pPr>
        <w:ind w:left="-567" w:firstLine="851"/>
        <w:rPr>
          <w:color w:val="000000" w:themeColor="text1"/>
        </w:rPr>
      </w:pPr>
      <w:r w:rsidRPr="00CE26D5">
        <w:rPr>
          <w:color w:val="000000" w:themeColor="text1"/>
        </w:rPr>
        <w:t xml:space="preserve">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 </w:t>
      </w:r>
    </w:p>
    <w:p w14:paraId="2F8D5B34" w14:textId="77777777" w:rsidR="00CE26D5" w:rsidRPr="00CE26D5" w:rsidRDefault="00CE26D5" w:rsidP="00CE26D5">
      <w:pPr>
        <w:ind w:left="-567" w:firstLine="851"/>
        <w:rPr>
          <w:color w:val="000000" w:themeColor="text1"/>
        </w:rPr>
      </w:pPr>
      <w:r w:rsidRPr="00CE26D5">
        <w:rPr>
          <w:color w:val="000000" w:themeColor="text1"/>
        </w:rPr>
        <w:t>1) семидесяти пяти метров - для автомобильных дорог первой и второй категорий;</w:t>
      </w:r>
    </w:p>
    <w:p w14:paraId="5CF09635" w14:textId="77777777" w:rsidR="00CE26D5" w:rsidRPr="00CE26D5" w:rsidRDefault="00CE26D5" w:rsidP="00CE26D5">
      <w:pPr>
        <w:ind w:left="-567" w:firstLine="851"/>
        <w:rPr>
          <w:color w:val="000000" w:themeColor="text1"/>
        </w:rPr>
      </w:pPr>
      <w:r w:rsidRPr="00CE26D5">
        <w:rPr>
          <w:color w:val="000000" w:themeColor="text1"/>
        </w:rPr>
        <w:t>2) пятидесяти метров - для автомобильных дорог третьей и четвертой категорий;</w:t>
      </w:r>
    </w:p>
    <w:p w14:paraId="14BF5190" w14:textId="77777777" w:rsidR="00CE26D5" w:rsidRPr="00CE26D5" w:rsidRDefault="00CE26D5" w:rsidP="00CE26D5">
      <w:pPr>
        <w:ind w:left="-567" w:firstLine="851"/>
        <w:rPr>
          <w:color w:val="000000" w:themeColor="text1"/>
        </w:rPr>
      </w:pPr>
      <w:r w:rsidRPr="00CE26D5">
        <w:rPr>
          <w:color w:val="000000" w:themeColor="text1"/>
        </w:rPr>
        <w:t>3) двадцати пяти метров - для автомобильных дорог пятой категории;</w:t>
      </w:r>
    </w:p>
    <w:p w14:paraId="0AA8C0C8" w14:textId="77777777" w:rsidR="00CE26D5" w:rsidRPr="00CE26D5" w:rsidRDefault="00CE26D5" w:rsidP="00CE26D5">
      <w:pPr>
        <w:ind w:left="-567" w:firstLine="851"/>
        <w:rPr>
          <w:color w:val="000000" w:themeColor="text1"/>
        </w:rPr>
      </w:pPr>
      <w:r w:rsidRPr="00CE26D5">
        <w:rPr>
          <w:color w:val="000000" w:themeColor="text1"/>
        </w:rP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14:paraId="06F8665E" w14:textId="77777777" w:rsidR="00CE26D5" w:rsidRPr="00CE26D5" w:rsidRDefault="00CE26D5" w:rsidP="00CE26D5">
      <w:pPr>
        <w:ind w:left="-567" w:firstLine="851"/>
        <w:rPr>
          <w:color w:val="000000" w:themeColor="text1"/>
        </w:rPr>
      </w:pPr>
      <w:r w:rsidRPr="00CE26D5">
        <w:rPr>
          <w:color w:val="000000" w:themeColor="text1"/>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14:paraId="027BCFFC" w14:textId="77777777" w:rsidR="00CE26D5" w:rsidRPr="00CE26D5" w:rsidRDefault="00CE26D5" w:rsidP="00CE26D5">
      <w:pPr>
        <w:ind w:left="-567" w:firstLine="851"/>
        <w:rPr>
          <w:color w:val="000000" w:themeColor="text1"/>
        </w:rPr>
      </w:pPr>
      <w:r w:rsidRPr="00CE26D5">
        <w:rPr>
          <w:color w:val="000000" w:themeColor="text1"/>
        </w:rPr>
        <w:t>На территории Афанасьевского муниципального округа установлены границы придорожных полос автомобильных дорог общего пользования регионального или межмуниципального значения:</w:t>
      </w:r>
    </w:p>
    <w:p w14:paraId="62E6B3FC" w14:textId="77777777" w:rsidR="00CE26D5" w:rsidRPr="00CE26D5" w:rsidRDefault="00CE26D5" w:rsidP="00CE26D5">
      <w:pPr>
        <w:ind w:left="-567" w:firstLine="851"/>
        <w:rPr>
          <w:color w:val="000000" w:themeColor="text1"/>
        </w:rPr>
      </w:pPr>
      <w:r w:rsidRPr="00CE26D5">
        <w:rPr>
          <w:color w:val="000000" w:themeColor="text1"/>
        </w:rPr>
        <w:t>Таблица 3.5.2.1.</w:t>
      </w:r>
    </w:p>
    <w:tbl>
      <w:tblPr>
        <w:tblStyle w:val="af0"/>
        <w:tblW w:w="0" w:type="auto"/>
        <w:tblInd w:w="-572" w:type="dxa"/>
        <w:tblLook w:val="04A0" w:firstRow="1" w:lastRow="0" w:firstColumn="1" w:lastColumn="0" w:noHBand="0" w:noVBand="1"/>
      </w:tblPr>
      <w:tblGrid>
        <w:gridCol w:w="822"/>
        <w:gridCol w:w="4140"/>
        <w:gridCol w:w="2551"/>
        <w:gridCol w:w="1977"/>
      </w:tblGrid>
      <w:tr w:rsidR="00CE26D5" w:rsidRPr="00CE26D5" w14:paraId="797CB55D" w14:textId="77777777" w:rsidTr="00CE26D5">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93C8A7" w14:textId="77777777" w:rsidR="00CE26D5" w:rsidRPr="00CE26D5" w:rsidRDefault="00CE26D5" w:rsidP="00CE26D5">
            <w:pPr>
              <w:spacing w:after="0"/>
              <w:ind w:left="-567" w:firstLine="851"/>
              <w:rPr>
                <w:bCs/>
                <w:color w:val="000000" w:themeColor="text1"/>
                <w:sz w:val="24"/>
              </w:rPr>
            </w:pPr>
            <w:r w:rsidRPr="00CE26D5">
              <w:rPr>
                <w:bCs/>
                <w:color w:val="000000" w:themeColor="text1"/>
                <w:sz w:val="24"/>
              </w:rPr>
              <w:t>№ п/п</w:t>
            </w:r>
          </w:p>
        </w:tc>
        <w:tc>
          <w:tcPr>
            <w:tcW w:w="4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85940D" w14:textId="77777777" w:rsidR="00CE26D5" w:rsidRPr="00CE26D5" w:rsidRDefault="00CE26D5" w:rsidP="00CE26D5">
            <w:pPr>
              <w:spacing w:after="0"/>
              <w:ind w:left="-567" w:firstLine="851"/>
              <w:jc w:val="center"/>
              <w:rPr>
                <w:bCs/>
                <w:color w:val="000000" w:themeColor="text1"/>
                <w:sz w:val="24"/>
              </w:rPr>
            </w:pPr>
            <w:r w:rsidRPr="00CE26D5">
              <w:rPr>
                <w:bCs/>
                <w:color w:val="000000" w:themeColor="text1"/>
                <w:sz w:val="24"/>
              </w:rPr>
              <w:t>Наименование объекта</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8D60FC" w14:textId="77777777" w:rsidR="00CE26D5" w:rsidRPr="00CE26D5" w:rsidRDefault="00CE26D5" w:rsidP="00CE26D5">
            <w:pPr>
              <w:spacing w:after="0"/>
              <w:ind w:left="-567" w:firstLine="851"/>
              <w:jc w:val="center"/>
              <w:rPr>
                <w:bCs/>
                <w:color w:val="000000" w:themeColor="text1"/>
                <w:sz w:val="24"/>
              </w:rPr>
            </w:pPr>
            <w:r w:rsidRPr="00CE26D5">
              <w:rPr>
                <w:bCs/>
                <w:color w:val="000000" w:themeColor="text1"/>
                <w:sz w:val="24"/>
              </w:rPr>
              <w:t>Значение/категория</w:t>
            </w:r>
          </w:p>
        </w:tc>
        <w:tc>
          <w:tcPr>
            <w:tcW w:w="1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CE681C" w14:textId="77777777" w:rsidR="00CE26D5" w:rsidRPr="00CE26D5" w:rsidRDefault="00CE26D5" w:rsidP="00CE26D5">
            <w:pPr>
              <w:spacing w:after="0"/>
              <w:jc w:val="center"/>
              <w:rPr>
                <w:bCs/>
                <w:color w:val="000000" w:themeColor="text1"/>
                <w:sz w:val="24"/>
              </w:rPr>
            </w:pPr>
            <w:r w:rsidRPr="00CE26D5">
              <w:rPr>
                <w:color w:val="000000" w:themeColor="text1"/>
                <w:sz w:val="24"/>
              </w:rPr>
              <w:t>Ширина придорожной полосы</w:t>
            </w:r>
          </w:p>
        </w:tc>
      </w:tr>
      <w:tr w:rsidR="00CE26D5" w:rsidRPr="00CE26D5" w14:paraId="3693DB40" w14:textId="77777777" w:rsidTr="00CE26D5">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469DA8" w14:textId="77777777" w:rsidR="00CE26D5" w:rsidRPr="00CE26D5" w:rsidRDefault="00CE26D5" w:rsidP="00CE26D5">
            <w:pPr>
              <w:spacing w:after="0"/>
              <w:jc w:val="center"/>
              <w:rPr>
                <w:bCs/>
                <w:color w:val="000000" w:themeColor="text1"/>
                <w:sz w:val="24"/>
              </w:rPr>
            </w:pPr>
            <w:r w:rsidRPr="00CE26D5">
              <w:rPr>
                <w:bCs/>
                <w:color w:val="000000" w:themeColor="text1"/>
                <w:sz w:val="24"/>
              </w:rPr>
              <w:t>1.</w:t>
            </w:r>
          </w:p>
        </w:tc>
        <w:tc>
          <w:tcPr>
            <w:tcW w:w="4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1B0D05" w14:textId="77777777" w:rsidR="00CE26D5" w:rsidRPr="00CE26D5" w:rsidRDefault="00CE26D5" w:rsidP="00CE26D5">
            <w:pPr>
              <w:spacing w:after="0"/>
              <w:jc w:val="center"/>
              <w:rPr>
                <w:bCs/>
                <w:color w:val="000000" w:themeColor="text1"/>
                <w:sz w:val="24"/>
              </w:rPr>
            </w:pPr>
            <w:r w:rsidRPr="00CE26D5">
              <w:rPr>
                <w:bCs/>
                <w:color w:val="000000" w:themeColor="text1"/>
                <w:sz w:val="24"/>
              </w:rPr>
              <w:t>2</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CF7499" w14:textId="77777777" w:rsidR="00CE26D5" w:rsidRPr="00CE26D5" w:rsidRDefault="00CE26D5" w:rsidP="00CE26D5">
            <w:pPr>
              <w:spacing w:after="0"/>
              <w:jc w:val="center"/>
              <w:rPr>
                <w:bCs/>
                <w:color w:val="000000" w:themeColor="text1"/>
                <w:sz w:val="24"/>
              </w:rPr>
            </w:pPr>
            <w:r w:rsidRPr="00CE26D5">
              <w:rPr>
                <w:bCs/>
                <w:color w:val="000000" w:themeColor="text1"/>
                <w:sz w:val="24"/>
              </w:rPr>
              <w:t>3</w:t>
            </w:r>
          </w:p>
        </w:tc>
        <w:tc>
          <w:tcPr>
            <w:tcW w:w="1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B8EE1F" w14:textId="77777777" w:rsidR="00CE26D5" w:rsidRPr="00CE26D5" w:rsidRDefault="00CE26D5" w:rsidP="00CE26D5">
            <w:pPr>
              <w:spacing w:after="0"/>
              <w:jc w:val="center"/>
              <w:rPr>
                <w:bCs/>
                <w:color w:val="000000" w:themeColor="text1"/>
                <w:sz w:val="24"/>
              </w:rPr>
            </w:pPr>
            <w:r w:rsidRPr="00CE26D5">
              <w:rPr>
                <w:bCs/>
                <w:color w:val="000000" w:themeColor="text1"/>
                <w:sz w:val="24"/>
              </w:rPr>
              <w:t>4</w:t>
            </w:r>
          </w:p>
        </w:tc>
      </w:tr>
      <w:tr w:rsidR="00CE26D5" w:rsidRPr="00CE26D5" w14:paraId="2C30CB5B" w14:textId="77777777" w:rsidTr="00CE26D5">
        <w:tc>
          <w:tcPr>
            <w:tcW w:w="822" w:type="dxa"/>
            <w:tcBorders>
              <w:top w:val="single" w:sz="4" w:space="0" w:color="auto"/>
              <w:left w:val="single" w:sz="4" w:space="0" w:color="auto"/>
              <w:bottom w:val="single" w:sz="4" w:space="0" w:color="auto"/>
              <w:right w:val="single" w:sz="4" w:space="0" w:color="auto"/>
            </w:tcBorders>
          </w:tcPr>
          <w:p w14:paraId="614F04BC" w14:textId="77777777" w:rsidR="00CE26D5" w:rsidRPr="00CE26D5" w:rsidRDefault="00CE26D5" w:rsidP="00CE26D5">
            <w:pPr>
              <w:spacing w:after="0"/>
              <w:jc w:val="center"/>
              <w:rPr>
                <w:bCs/>
                <w:color w:val="000000" w:themeColor="text1"/>
                <w:sz w:val="24"/>
              </w:rPr>
            </w:pPr>
            <w:r w:rsidRPr="00CE26D5">
              <w:rPr>
                <w:bCs/>
                <w:color w:val="000000" w:themeColor="text1"/>
                <w:sz w:val="24"/>
              </w:rPr>
              <w:t>1.</w:t>
            </w:r>
          </w:p>
        </w:tc>
        <w:tc>
          <w:tcPr>
            <w:tcW w:w="4140" w:type="dxa"/>
            <w:tcBorders>
              <w:top w:val="single" w:sz="4" w:space="0" w:color="auto"/>
              <w:left w:val="single" w:sz="4" w:space="0" w:color="auto"/>
              <w:bottom w:val="single" w:sz="4" w:space="0" w:color="auto"/>
              <w:right w:val="single" w:sz="4" w:space="0" w:color="auto"/>
            </w:tcBorders>
          </w:tcPr>
          <w:p w14:paraId="2F757C03" w14:textId="77777777" w:rsidR="00CE26D5" w:rsidRPr="00CE26D5" w:rsidRDefault="00CE26D5" w:rsidP="00CE26D5">
            <w:pPr>
              <w:spacing w:after="0"/>
              <w:ind w:left="-567" w:firstLine="851"/>
              <w:jc w:val="center"/>
              <w:rPr>
                <w:bCs/>
                <w:color w:val="000000" w:themeColor="text1"/>
                <w:sz w:val="24"/>
              </w:rPr>
            </w:pPr>
            <w:r w:rsidRPr="00CE26D5">
              <w:rPr>
                <w:bCs/>
                <w:color w:val="000000" w:themeColor="text1"/>
                <w:sz w:val="24"/>
              </w:rPr>
              <w:t>Р-243 Кострома-Шарья-Киров-Пермь</w:t>
            </w:r>
          </w:p>
        </w:tc>
        <w:tc>
          <w:tcPr>
            <w:tcW w:w="2551" w:type="dxa"/>
            <w:tcBorders>
              <w:top w:val="single" w:sz="4" w:space="0" w:color="auto"/>
              <w:left w:val="single" w:sz="4" w:space="0" w:color="auto"/>
              <w:bottom w:val="single" w:sz="4" w:space="0" w:color="auto"/>
              <w:right w:val="single" w:sz="4" w:space="0" w:color="auto"/>
            </w:tcBorders>
          </w:tcPr>
          <w:p w14:paraId="49233F27" w14:textId="77777777" w:rsidR="00CE26D5" w:rsidRPr="00CE26D5" w:rsidRDefault="00CE26D5" w:rsidP="00CE26D5">
            <w:pPr>
              <w:spacing w:after="0"/>
              <w:ind w:left="-567" w:firstLine="851"/>
              <w:jc w:val="center"/>
              <w:rPr>
                <w:bCs/>
                <w:color w:val="000000" w:themeColor="text1"/>
                <w:sz w:val="24"/>
                <w:lang w:val="en-US"/>
              </w:rPr>
            </w:pPr>
            <w:r w:rsidRPr="00CE26D5">
              <w:rPr>
                <w:color w:val="000000" w:themeColor="text1"/>
                <w:sz w:val="24"/>
              </w:rPr>
              <w:t>Федеральная</w:t>
            </w:r>
            <w:r w:rsidRPr="00CE26D5">
              <w:rPr>
                <w:bCs/>
                <w:color w:val="000000" w:themeColor="text1"/>
                <w:sz w:val="24"/>
              </w:rPr>
              <w:t>/</w:t>
            </w:r>
            <w:r w:rsidRPr="00CE26D5">
              <w:rPr>
                <w:bCs/>
                <w:color w:val="000000" w:themeColor="text1"/>
                <w:sz w:val="24"/>
                <w:lang w:val="en-US"/>
              </w:rPr>
              <w:t>III</w:t>
            </w:r>
          </w:p>
        </w:tc>
        <w:tc>
          <w:tcPr>
            <w:tcW w:w="1977" w:type="dxa"/>
            <w:tcBorders>
              <w:top w:val="single" w:sz="4" w:space="0" w:color="auto"/>
              <w:left w:val="single" w:sz="4" w:space="0" w:color="auto"/>
              <w:bottom w:val="single" w:sz="4" w:space="0" w:color="auto"/>
              <w:right w:val="single" w:sz="4" w:space="0" w:color="auto"/>
            </w:tcBorders>
          </w:tcPr>
          <w:p w14:paraId="683AA09E" w14:textId="77777777" w:rsidR="00CE26D5" w:rsidRPr="00CE26D5" w:rsidRDefault="00CE26D5" w:rsidP="00CE26D5">
            <w:pPr>
              <w:spacing w:after="0"/>
              <w:jc w:val="center"/>
              <w:rPr>
                <w:bCs/>
                <w:color w:val="000000" w:themeColor="text1"/>
                <w:sz w:val="24"/>
              </w:rPr>
            </w:pPr>
            <w:r w:rsidRPr="00CE26D5">
              <w:rPr>
                <w:bCs/>
                <w:color w:val="000000" w:themeColor="text1"/>
                <w:sz w:val="24"/>
              </w:rPr>
              <w:t>50</w:t>
            </w:r>
          </w:p>
        </w:tc>
      </w:tr>
      <w:tr w:rsidR="00CE26D5" w:rsidRPr="00CE26D5" w14:paraId="7A378D61" w14:textId="77777777" w:rsidTr="00CE26D5">
        <w:tc>
          <w:tcPr>
            <w:tcW w:w="822" w:type="dxa"/>
            <w:tcBorders>
              <w:top w:val="single" w:sz="4" w:space="0" w:color="auto"/>
              <w:left w:val="single" w:sz="4" w:space="0" w:color="auto"/>
              <w:bottom w:val="single" w:sz="4" w:space="0" w:color="auto"/>
              <w:right w:val="single" w:sz="4" w:space="0" w:color="auto"/>
            </w:tcBorders>
            <w:hideMark/>
          </w:tcPr>
          <w:p w14:paraId="66F6227F" w14:textId="77777777" w:rsidR="00CE26D5" w:rsidRPr="00CE26D5" w:rsidRDefault="00CE26D5" w:rsidP="00CE26D5">
            <w:pPr>
              <w:spacing w:after="0"/>
              <w:jc w:val="center"/>
              <w:rPr>
                <w:bCs/>
                <w:color w:val="000000" w:themeColor="text1"/>
                <w:sz w:val="24"/>
              </w:rPr>
            </w:pPr>
            <w:r w:rsidRPr="00CE26D5">
              <w:rPr>
                <w:bCs/>
                <w:color w:val="000000" w:themeColor="text1"/>
                <w:sz w:val="24"/>
              </w:rPr>
              <w:t>2.</w:t>
            </w:r>
          </w:p>
        </w:tc>
        <w:tc>
          <w:tcPr>
            <w:tcW w:w="4140" w:type="dxa"/>
            <w:tcBorders>
              <w:top w:val="single" w:sz="4" w:space="0" w:color="auto"/>
              <w:left w:val="single" w:sz="4" w:space="0" w:color="auto"/>
              <w:bottom w:val="single" w:sz="4" w:space="0" w:color="auto"/>
              <w:right w:val="single" w:sz="4" w:space="0" w:color="auto"/>
            </w:tcBorders>
            <w:hideMark/>
          </w:tcPr>
          <w:p w14:paraId="0B964412" w14:textId="77777777" w:rsidR="00CE26D5" w:rsidRPr="00CE26D5" w:rsidRDefault="00CE26D5" w:rsidP="00CE26D5">
            <w:pPr>
              <w:spacing w:after="0"/>
              <w:ind w:left="-567" w:firstLine="851"/>
              <w:jc w:val="center"/>
              <w:rPr>
                <w:bCs/>
                <w:color w:val="000000" w:themeColor="text1"/>
                <w:sz w:val="24"/>
              </w:rPr>
            </w:pPr>
            <w:r w:rsidRPr="00CE26D5">
              <w:rPr>
                <w:bCs/>
                <w:color w:val="000000" w:themeColor="text1"/>
                <w:sz w:val="24"/>
              </w:rPr>
              <w:t>Афанасьево-Глазов</w:t>
            </w:r>
          </w:p>
        </w:tc>
        <w:tc>
          <w:tcPr>
            <w:tcW w:w="2551" w:type="dxa"/>
            <w:tcBorders>
              <w:top w:val="single" w:sz="4" w:space="0" w:color="auto"/>
              <w:left w:val="single" w:sz="4" w:space="0" w:color="auto"/>
              <w:bottom w:val="single" w:sz="4" w:space="0" w:color="auto"/>
              <w:right w:val="single" w:sz="4" w:space="0" w:color="auto"/>
            </w:tcBorders>
            <w:hideMark/>
          </w:tcPr>
          <w:p w14:paraId="1EBE2987" w14:textId="77777777" w:rsidR="00CE26D5" w:rsidRPr="00CE26D5" w:rsidRDefault="00CE26D5" w:rsidP="00CE26D5">
            <w:pPr>
              <w:spacing w:after="0"/>
              <w:ind w:left="-567" w:firstLine="851"/>
              <w:jc w:val="center"/>
              <w:rPr>
                <w:bCs/>
                <w:color w:val="000000" w:themeColor="text1"/>
                <w:sz w:val="24"/>
              </w:rPr>
            </w:pPr>
            <w:r w:rsidRPr="00CE26D5">
              <w:rPr>
                <w:bCs/>
                <w:color w:val="000000" w:themeColor="text1"/>
                <w:sz w:val="24"/>
              </w:rPr>
              <w:t>Региональная/</w:t>
            </w:r>
            <w:r w:rsidRPr="00CE26D5">
              <w:rPr>
                <w:bCs/>
                <w:color w:val="000000" w:themeColor="text1"/>
                <w:sz w:val="24"/>
                <w:lang w:val="en-US"/>
              </w:rPr>
              <w:t>IV</w:t>
            </w:r>
          </w:p>
        </w:tc>
        <w:tc>
          <w:tcPr>
            <w:tcW w:w="1977" w:type="dxa"/>
            <w:tcBorders>
              <w:top w:val="single" w:sz="4" w:space="0" w:color="auto"/>
              <w:left w:val="single" w:sz="4" w:space="0" w:color="auto"/>
              <w:bottom w:val="single" w:sz="4" w:space="0" w:color="auto"/>
              <w:right w:val="single" w:sz="4" w:space="0" w:color="auto"/>
            </w:tcBorders>
          </w:tcPr>
          <w:p w14:paraId="004BE25C" w14:textId="77777777" w:rsidR="00CE26D5" w:rsidRPr="00CE26D5" w:rsidRDefault="00CE26D5" w:rsidP="00CE26D5">
            <w:pPr>
              <w:spacing w:after="0"/>
              <w:jc w:val="center"/>
              <w:rPr>
                <w:bCs/>
                <w:color w:val="000000" w:themeColor="text1"/>
                <w:sz w:val="24"/>
              </w:rPr>
            </w:pPr>
            <w:r w:rsidRPr="00CE26D5">
              <w:rPr>
                <w:bCs/>
                <w:color w:val="000000" w:themeColor="text1"/>
                <w:sz w:val="24"/>
              </w:rPr>
              <w:t>50</w:t>
            </w:r>
          </w:p>
        </w:tc>
      </w:tr>
    </w:tbl>
    <w:p w14:paraId="4037B7A7" w14:textId="77777777" w:rsidR="00CE26D5" w:rsidRPr="00CE26D5" w:rsidRDefault="00CE26D5" w:rsidP="00CE26D5">
      <w:pPr>
        <w:ind w:left="-567" w:firstLine="851"/>
        <w:rPr>
          <w:color w:val="FF0000"/>
        </w:rPr>
      </w:pPr>
    </w:p>
    <w:p w14:paraId="348D5BCF" w14:textId="77777777" w:rsidR="00CE26D5" w:rsidRPr="00CE26D5" w:rsidRDefault="00CE26D5" w:rsidP="00CE26D5">
      <w:pPr>
        <w:ind w:left="-567" w:firstLine="851"/>
        <w:rPr>
          <w:color w:val="000000" w:themeColor="text1"/>
        </w:rPr>
      </w:pPr>
      <w:r w:rsidRPr="00CE26D5">
        <w:rPr>
          <w:color w:val="000000" w:themeColor="text1"/>
        </w:rPr>
        <w:t>На территории Афанасьевского муниципального округа установлены границы придорожных полос муниципальных автомобильных дорог местного значения:</w:t>
      </w:r>
    </w:p>
    <w:p w14:paraId="2E07DB62" w14:textId="77777777" w:rsidR="00CE26D5" w:rsidRPr="00CE26D5" w:rsidRDefault="00CE26D5" w:rsidP="00CE26D5">
      <w:pPr>
        <w:ind w:left="-567" w:firstLine="851"/>
        <w:rPr>
          <w:color w:val="000000" w:themeColor="text1"/>
        </w:rPr>
      </w:pPr>
      <w:r w:rsidRPr="00CE26D5">
        <w:rPr>
          <w:color w:val="000000" w:themeColor="text1"/>
        </w:rPr>
        <w:t>Таблица 3.5.2.2.</w:t>
      </w:r>
    </w:p>
    <w:tbl>
      <w:tblPr>
        <w:tblStyle w:val="af0"/>
        <w:tblW w:w="0" w:type="auto"/>
        <w:tblInd w:w="-572" w:type="dxa"/>
        <w:tblLook w:val="04A0" w:firstRow="1" w:lastRow="0" w:firstColumn="1" w:lastColumn="0" w:noHBand="0" w:noVBand="1"/>
      </w:tblPr>
      <w:tblGrid>
        <w:gridCol w:w="1312"/>
        <w:gridCol w:w="4314"/>
        <w:gridCol w:w="3864"/>
      </w:tblGrid>
      <w:tr w:rsidR="00CE26D5" w:rsidRPr="00CE26D5" w14:paraId="29622FFC" w14:textId="77777777" w:rsidTr="00CE26D5">
        <w:trPr>
          <w:tblHeader/>
        </w:trPr>
        <w:tc>
          <w:tcPr>
            <w:tcW w:w="1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780781" w14:textId="77777777" w:rsidR="00CE26D5" w:rsidRPr="00CE26D5" w:rsidRDefault="00CE26D5" w:rsidP="00CE26D5">
            <w:pPr>
              <w:spacing w:after="0"/>
              <w:rPr>
                <w:bCs/>
                <w:color w:val="000000" w:themeColor="text1"/>
                <w:sz w:val="24"/>
              </w:rPr>
            </w:pPr>
            <w:r w:rsidRPr="00CE26D5">
              <w:rPr>
                <w:bCs/>
                <w:color w:val="000000" w:themeColor="text1"/>
                <w:sz w:val="24"/>
              </w:rPr>
              <w:t>№ п/п</w:t>
            </w:r>
          </w:p>
        </w:tc>
        <w:tc>
          <w:tcPr>
            <w:tcW w:w="43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C4D5F3" w14:textId="77777777" w:rsidR="00CE26D5" w:rsidRPr="00CE26D5" w:rsidRDefault="00CE26D5" w:rsidP="00CE26D5">
            <w:pPr>
              <w:spacing w:after="0"/>
              <w:ind w:left="-567" w:firstLine="851"/>
              <w:jc w:val="center"/>
              <w:rPr>
                <w:bCs/>
                <w:color w:val="000000" w:themeColor="text1"/>
                <w:sz w:val="24"/>
              </w:rPr>
            </w:pPr>
            <w:r w:rsidRPr="00CE26D5">
              <w:rPr>
                <w:bCs/>
                <w:color w:val="000000" w:themeColor="text1"/>
                <w:sz w:val="24"/>
              </w:rPr>
              <w:t>Наименование объекта</w:t>
            </w:r>
          </w:p>
        </w:tc>
        <w:tc>
          <w:tcPr>
            <w:tcW w:w="38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50AF4E" w14:textId="77777777" w:rsidR="00CE26D5" w:rsidRPr="00CE26D5" w:rsidRDefault="00CE26D5" w:rsidP="00CE26D5">
            <w:pPr>
              <w:spacing w:after="0"/>
              <w:ind w:left="-567" w:firstLine="851"/>
              <w:rPr>
                <w:bCs/>
                <w:color w:val="000000" w:themeColor="text1"/>
                <w:sz w:val="24"/>
              </w:rPr>
            </w:pPr>
            <w:r w:rsidRPr="00CE26D5">
              <w:rPr>
                <w:bCs/>
                <w:color w:val="000000" w:themeColor="text1"/>
                <w:sz w:val="24"/>
              </w:rPr>
              <w:t>Ширина придорожной полосы, м</w:t>
            </w:r>
          </w:p>
        </w:tc>
      </w:tr>
      <w:tr w:rsidR="00CE26D5" w:rsidRPr="00CE26D5" w14:paraId="56FE650E" w14:textId="77777777" w:rsidTr="00CE26D5">
        <w:trPr>
          <w:tblHeader/>
        </w:trPr>
        <w:tc>
          <w:tcPr>
            <w:tcW w:w="1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D7988F" w14:textId="77777777" w:rsidR="00CE26D5" w:rsidRPr="00CE26D5" w:rsidRDefault="00CE26D5" w:rsidP="00CE26D5">
            <w:pPr>
              <w:spacing w:after="0"/>
              <w:jc w:val="center"/>
              <w:rPr>
                <w:bCs/>
                <w:color w:val="000000" w:themeColor="text1"/>
                <w:sz w:val="24"/>
              </w:rPr>
            </w:pPr>
            <w:r w:rsidRPr="00CE26D5">
              <w:rPr>
                <w:bCs/>
                <w:color w:val="000000" w:themeColor="text1"/>
                <w:sz w:val="24"/>
              </w:rPr>
              <w:t>1</w:t>
            </w:r>
          </w:p>
        </w:tc>
        <w:tc>
          <w:tcPr>
            <w:tcW w:w="43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0480C4" w14:textId="77777777" w:rsidR="00CE26D5" w:rsidRPr="00CE26D5" w:rsidRDefault="00CE26D5" w:rsidP="00CE26D5">
            <w:pPr>
              <w:spacing w:after="0"/>
              <w:ind w:left="-567" w:firstLine="851"/>
              <w:jc w:val="center"/>
              <w:rPr>
                <w:bCs/>
                <w:color w:val="000000" w:themeColor="text1"/>
                <w:sz w:val="24"/>
              </w:rPr>
            </w:pPr>
            <w:r w:rsidRPr="00CE26D5">
              <w:rPr>
                <w:bCs/>
                <w:color w:val="000000" w:themeColor="text1"/>
                <w:sz w:val="24"/>
              </w:rPr>
              <w:t>2</w:t>
            </w:r>
          </w:p>
        </w:tc>
        <w:tc>
          <w:tcPr>
            <w:tcW w:w="38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CC9860" w14:textId="77777777" w:rsidR="00CE26D5" w:rsidRPr="00CE26D5" w:rsidRDefault="00CE26D5" w:rsidP="00CE26D5">
            <w:pPr>
              <w:spacing w:after="0"/>
              <w:jc w:val="center"/>
              <w:rPr>
                <w:bCs/>
                <w:color w:val="000000" w:themeColor="text1"/>
                <w:sz w:val="24"/>
              </w:rPr>
            </w:pPr>
            <w:r w:rsidRPr="00CE26D5">
              <w:rPr>
                <w:bCs/>
                <w:color w:val="000000" w:themeColor="text1"/>
                <w:sz w:val="24"/>
              </w:rPr>
              <w:t>3</w:t>
            </w:r>
          </w:p>
        </w:tc>
      </w:tr>
      <w:tr w:rsidR="00CE26D5" w:rsidRPr="00CE26D5" w14:paraId="381764FB" w14:textId="77777777" w:rsidTr="00CE26D5">
        <w:tc>
          <w:tcPr>
            <w:tcW w:w="1312" w:type="dxa"/>
            <w:tcBorders>
              <w:top w:val="single" w:sz="4" w:space="0" w:color="auto"/>
              <w:left w:val="single" w:sz="4" w:space="0" w:color="auto"/>
              <w:bottom w:val="single" w:sz="4" w:space="0" w:color="auto"/>
              <w:right w:val="single" w:sz="4" w:space="0" w:color="auto"/>
            </w:tcBorders>
            <w:vAlign w:val="center"/>
            <w:hideMark/>
          </w:tcPr>
          <w:p w14:paraId="78779D2E" w14:textId="77777777" w:rsidR="00CE26D5" w:rsidRPr="00CE26D5" w:rsidRDefault="00CE26D5" w:rsidP="00CE26D5">
            <w:pPr>
              <w:spacing w:after="0"/>
              <w:jc w:val="center"/>
              <w:rPr>
                <w:bCs/>
                <w:color w:val="000000" w:themeColor="text1"/>
                <w:sz w:val="24"/>
              </w:rPr>
            </w:pPr>
            <w:r w:rsidRPr="00CE26D5">
              <w:rPr>
                <w:bCs/>
                <w:color w:val="000000" w:themeColor="text1"/>
                <w:sz w:val="24"/>
              </w:rPr>
              <w:t>1</w:t>
            </w:r>
          </w:p>
        </w:tc>
        <w:tc>
          <w:tcPr>
            <w:tcW w:w="4314" w:type="dxa"/>
          </w:tcPr>
          <w:p w14:paraId="1FD5D869" w14:textId="77777777" w:rsidR="00CE26D5" w:rsidRPr="00CE26D5" w:rsidRDefault="00CE26D5" w:rsidP="00CE26D5">
            <w:pPr>
              <w:spacing w:after="0"/>
              <w:ind w:left="-567" w:firstLine="851"/>
              <w:jc w:val="center"/>
              <w:rPr>
                <w:bCs/>
                <w:color w:val="000000" w:themeColor="text1"/>
                <w:sz w:val="24"/>
              </w:rPr>
            </w:pPr>
            <w:r w:rsidRPr="00CE26D5">
              <w:rPr>
                <w:bCs/>
                <w:color w:val="000000" w:themeColor="text1"/>
                <w:sz w:val="24"/>
              </w:rPr>
              <w:t>Афанасьево</w:t>
            </w:r>
            <w:r w:rsidRPr="00CE26D5">
              <w:rPr>
                <w:color w:val="000000" w:themeColor="text1"/>
                <w:sz w:val="24"/>
              </w:rPr>
              <w:t xml:space="preserve"> — </w:t>
            </w:r>
            <w:r w:rsidRPr="00CE26D5">
              <w:rPr>
                <w:bCs/>
                <w:color w:val="000000" w:themeColor="text1"/>
                <w:sz w:val="24"/>
              </w:rPr>
              <w:t>граница</w:t>
            </w:r>
            <w:r w:rsidRPr="00CE26D5">
              <w:rPr>
                <w:color w:val="000000" w:themeColor="text1"/>
                <w:sz w:val="24"/>
              </w:rPr>
              <w:t xml:space="preserve"> </w:t>
            </w:r>
            <w:r w:rsidRPr="00CE26D5">
              <w:rPr>
                <w:bCs/>
                <w:color w:val="000000" w:themeColor="text1"/>
                <w:sz w:val="24"/>
              </w:rPr>
              <w:t>Верхнекамского</w:t>
            </w:r>
            <w:r w:rsidRPr="00CE26D5">
              <w:rPr>
                <w:color w:val="000000" w:themeColor="text1"/>
                <w:sz w:val="24"/>
              </w:rPr>
              <w:t xml:space="preserve"> района</w:t>
            </w:r>
          </w:p>
        </w:tc>
        <w:tc>
          <w:tcPr>
            <w:tcW w:w="3864" w:type="dxa"/>
            <w:tcBorders>
              <w:top w:val="single" w:sz="4" w:space="0" w:color="auto"/>
              <w:left w:val="single" w:sz="4" w:space="0" w:color="auto"/>
              <w:bottom w:val="single" w:sz="4" w:space="0" w:color="auto"/>
              <w:right w:val="single" w:sz="4" w:space="0" w:color="auto"/>
            </w:tcBorders>
            <w:vAlign w:val="center"/>
            <w:hideMark/>
          </w:tcPr>
          <w:p w14:paraId="69DC00CB" w14:textId="77777777" w:rsidR="00CE26D5" w:rsidRPr="00CE26D5" w:rsidRDefault="00CE26D5" w:rsidP="00CE26D5">
            <w:pPr>
              <w:spacing w:after="0"/>
              <w:jc w:val="center"/>
              <w:rPr>
                <w:bCs/>
                <w:color w:val="000000" w:themeColor="text1"/>
                <w:sz w:val="24"/>
              </w:rPr>
            </w:pPr>
            <w:r w:rsidRPr="00CE26D5">
              <w:rPr>
                <w:bCs/>
                <w:color w:val="000000" w:themeColor="text1"/>
                <w:sz w:val="24"/>
              </w:rPr>
              <w:t>50</w:t>
            </w:r>
          </w:p>
        </w:tc>
      </w:tr>
      <w:tr w:rsidR="00CE26D5" w:rsidRPr="00CE26D5" w14:paraId="2F53F7C5" w14:textId="77777777" w:rsidTr="00CE26D5">
        <w:tc>
          <w:tcPr>
            <w:tcW w:w="1312" w:type="dxa"/>
            <w:tcBorders>
              <w:top w:val="single" w:sz="4" w:space="0" w:color="auto"/>
              <w:left w:val="single" w:sz="4" w:space="0" w:color="auto"/>
              <w:bottom w:val="single" w:sz="4" w:space="0" w:color="auto"/>
              <w:right w:val="single" w:sz="4" w:space="0" w:color="auto"/>
            </w:tcBorders>
            <w:vAlign w:val="center"/>
            <w:hideMark/>
          </w:tcPr>
          <w:p w14:paraId="7489C6F9" w14:textId="77777777" w:rsidR="00CE26D5" w:rsidRPr="00CE26D5" w:rsidRDefault="00CE26D5" w:rsidP="00CE26D5">
            <w:pPr>
              <w:spacing w:after="0"/>
              <w:jc w:val="center"/>
              <w:rPr>
                <w:bCs/>
                <w:color w:val="000000" w:themeColor="text1"/>
                <w:sz w:val="24"/>
              </w:rPr>
            </w:pPr>
            <w:r w:rsidRPr="00CE26D5">
              <w:rPr>
                <w:bCs/>
                <w:color w:val="000000" w:themeColor="text1"/>
                <w:sz w:val="24"/>
              </w:rPr>
              <w:t>2</w:t>
            </w:r>
          </w:p>
        </w:tc>
        <w:tc>
          <w:tcPr>
            <w:tcW w:w="4314" w:type="dxa"/>
          </w:tcPr>
          <w:p w14:paraId="64A33DD5" w14:textId="77777777" w:rsidR="00CE26D5" w:rsidRPr="00CE26D5" w:rsidRDefault="00CE26D5" w:rsidP="00CE26D5">
            <w:pPr>
              <w:spacing w:after="0"/>
              <w:ind w:left="-567" w:firstLine="851"/>
              <w:jc w:val="center"/>
              <w:rPr>
                <w:bCs/>
                <w:color w:val="000000" w:themeColor="text1"/>
                <w:sz w:val="24"/>
              </w:rPr>
            </w:pPr>
            <w:r w:rsidRPr="00CE26D5">
              <w:rPr>
                <w:bCs/>
                <w:color w:val="000000" w:themeColor="text1"/>
                <w:sz w:val="24"/>
              </w:rPr>
              <w:t>Анфиногеново</w:t>
            </w:r>
            <w:r w:rsidRPr="00CE26D5">
              <w:rPr>
                <w:color w:val="000000" w:themeColor="text1"/>
                <w:sz w:val="24"/>
              </w:rPr>
              <w:t xml:space="preserve"> — Лытка — граница Удмуртской республики</w:t>
            </w:r>
          </w:p>
        </w:tc>
        <w:tc>
          <w:tcPr>
            <w:tcW w:w="3864" w:type="dxa"/>
            <w:tcBorders>
              <w:top w:val="single" w:sz="4" w:space="0" w:color="auto"/>
              <w:left w:val="single" w:sz="4" w:space="0" w:color="auto"/>
              <w:bottom w:val="single" w:sz="4" w:space="0" w:color="auto"/>
              <w:right w:val="single" w:sz="4" w:space="0" w:color="auto"/>
            </w:tcBorders>
            <w:vAlign w:val="center"/>
            <w:hideMark/>
          </w:tcPr>
          <w:p w14:paraId="65880C7D" w14:textId="77777777" w:rsidR="00CE26D5" w:rsidRPr="00CE26D5" w:rsidRDefault="00CE26D5" w:rsidP="00CE26D5">
            <w:pPr>
              <w:spacing w:after="0"/>
              <w:jc w:val="center"/>
              <w:rPr>
                <w:bCs/>
                <w:color w:val="000000" w:themeColor="text1"/>
                <w:sz w:val="24"/>
              </w:rPr>
            </w:pPr>
            <w:r w:rsidRPr="00CE26D5">
              <w:rPr>
                <w:bCs/>
                <w:color w:val="000000" w:themeColor="text1"/>
                <w:sz w:val="24"/>
              </w:rPr>
              <w:t>50</w:t>
            </w:r>
          </w:p>
        </w:tc>
      </w:tr>
      <w:tr w:rsidR="00CE26D5" w:rsidRPr="00CE26D5" w14:paraId="1296350E" w14:textId="77777777" w:rsidTr="00CE26D5">
        <w:trPr>
          <w:trHeight w:val="467"/>
        </w:trPr>
        <w:tc>
          <w:tcPr>
            <w:tcW w:w="1312" w:type="dxa"/>
            <w:tcBorders>
              <w:top w:val="single" w:sz="4" w:space="0" w:color="auto"/>
              <w:left w:val="single" w:sz="4" w:space="0" w:color="auto"/>
              <w:bottom w:val="single" w:sz="4" w:space="0" w:color="auto"/>
              <w:right w:val="single" w:sz="4" w:space="0" w:color="auto"/>
            </w:tcBorders>
            <w:vAlign w:val="center"/>
            <w:hideMark/>
          </w:tcPr>
          <w:p w14:paraId="43550AAC" w14:textId="77777777" w:rsidR="00CE26D5" w:rsidRPr="00CE26D5" w:rsidRDefault="00CE26D5" w:rsidP="00CE26D5">
            <w:pPr>
              <w:spacing w:after="0"/>
              <w:jc w:val="center"/>
              <w:rPr>
                <w:bCs/>
                <w:color w:val="000000" w:themeColor="text1"/>
                <w:sz w:val="24"/>
              </w:rPr>
            </w:pPr>
            <w:r w:rsidRPr="00CE26D5">
              <w:rPr>
                <w:bCs/>
                <w:color w:val="000000" w:themeColor="text1"/>
                <w:sz w:val="24"/>
              </w:rPr>
              <w:t>3</w:t>
            </w:r>
          </w:p>
        </w:tc>
        <w:tc>
          <w:tcPr>
            <w:tcW w:w="4314" w:type="dxa"/>
          </w:tcPr>
          <w:p w14:paraId="3087349D" w14:textId="77777777" w:rsidR="00CE26D5" w:rsidRPr="00CE26D5" w:rsidRDefault="00CE26D5" w:rsidP="00CE26D5">
            <w:pPr>
              <w:spacing w:after="0"/>
              <w:ind w:left="-567" w:firstLine="851"/>
              <w:jc w:val="center"/>
              <w:rPr>
                <w:bCs/>
                <w:color w:val="000000" w:themeColor="text1"/>
                <w:sz w:val="24"/>
              </w:rPr>
            </w:pPr>
            <w:r w:rsidRPr="00CE26D5">
              <w:rPr>
                <w:color w:val="000000" w:themeColor="text1"/>
                <w:sz w:val="24"/>
              </w:rPr>
              <w:t>Развилка дороги до п. Пограничный</w:t>
            </w:r>
          </w:p>
        </w:tc>
        <w:tc>
          <w:tcPr>
            <w:tcW w:w="3864" w:type="dxa"/>
            <w:tcBorders>
              <w:top w:val="single" w:sz="4" w:space="0" w:color="auto"/>
              <w:left w:val="single" w:sz="4" w:space="0" w:color="auto"/>
              <w:bottom w:val="single" w:sz="4" w:space="0" w:color="auto"/>
              <w:right w:val="single" w:sz="4" w:space="0" w:color="auto"/>
            </w:tcBorders>
            <w:vAlign w:val="center"/>
            <w:hideMark/>
          </w:tcPr>
          <w:p w14:paraId="4DFA337E" w14:textId="77777777" w:rsidR="00CE26D5" w:rsidRPr="00CE26D5" w:rsidRDefault="00CE26D5" w:rsidP="00CE26D5">
            <w:pPr>
              <w:spacing w:after="0"/>
              <w:jc w:val="center"/>
              <w:rPr>
                <w:bCs/>
                <w:color w:val="000000" w:themeColor="text1"/>
                <w:sz w:val="24"/>
              </w:rPr>
            </w:pPr>
            <w:r w:rsidRPr="00CE26D5">
              <w:rPr>
                <w:bCs/>
                <w:color w:val="000000" w:themeColor="text1"/>
                <w:sz w:val="24"/>
              </w:rPr>
              <w:t>50</w:t>
            </w:r>
          </w:p>
        </w:tc>
      </w:tr>
      <w:tr w:rsidR="00CE26D5" w:rsidRPr="00CE26D5" w14:paraId="6C359615" w14:textId="77777777" w:rsidTr="00CE26D5">
        <w:trPr>
          <w:trHeight w:val="467"/>
        </w:trPr>
        <w:tc>
          <w:tcPr>
            <w:tcW w:w="1312" w:type="dxa"/>
            <w:tcBorders>
              <w:top w:val="single" w:sz="4" w:space="0" w:color="auto"/>
              <w:left w:val="single" w:sz="4" w:space="0" w:color="auto"/>
              <w:bottom w:val="single" w:sz="4" w:space="0" w:color="auto"/>
              <w:right w:val="single" w:sz="4" w:space="0" w:color="auto"/>
            </w:tcBorders>
            <w:vAlign w:val="center"/>
          </w:tcPr>
          <w:p w14:paraId="277E0A1E" w14:textId="77777777" w:rsidR="00CE26D5" w:rsidRPr="00CE26D5" w:rsidRDefault="00CE26D5" w:rsidP="00CE26D5">
            <w:pPr>
              <w:spacing w:after="0"/>
              <w:jc w:val="center"/>
              <w:rPr>
                <w:bCs/>
                <w:color w:val="000000" w:themeColor="text1"/>
                <w:sz w:val="24"/>
              </w:rPr>
            </w:pPr>
            <w:r w:rsidRPr="00CE26D5">
              <w:rPr>
                <w:bCs/>
                <w:color w:val="000000" w:themeColor="text1"/>
                <w:sz w:val="24"/>
              </w:rPr>
              <w:t>4</w:t>
            </w:r>
          </w:p>
        </w:tc>
        <w:tc>
          <w:tcPr>
            <w:tcW w:w="4314" w:type="dxa"/>
          </w:tcPr>
          <w:p w14:paraId="2956E4EF" w14:textId="77777777" w:rsidR="00CE26D5" w:rsidRPr="00CE26D5" w:rsidRDefault="00CE26D5" w:rsidP="00CE26D5">
            <w:pPr>
              <w:spacing w:after="0"/>
              <w:ind w:left="-567" w:firstLine="851"/>
              <w:jc w:val="center"/>
              <w:rPr>
                <w:bCs/>
                <w:color w:val="000000" w:themeColor="text1"/>
                <w:sz w:val="24"/>
              </w:rPr>
            </w:pPr>
            <w:r w:rsidRPr="00CE26D5">
              <w:rPr>
                <w:bCs/>
                <w:color w:val="000000" w:themeColor="text1"/>
                <w:sz w:val="24"/>
              </w:rPr>
              <w:t>Подъезд</w:t>
            </w:r>
            <w:r w:rsidRPr="00CE26D5">
              <w:rPr>
                <w:color w:val="000000" w:themeColor="text1"/>
                <w:sz w:val="24"/>
              </w:rPr>
              <w:t xml:space="preserve"> к д. Жарковы</w:t>
            </w:r>
          </w:p>
        </w:tc>
        <w:tc>
          <w:tcPr>
            <w:tcW w:w="3864" w:type="dxa"/>
            <w:tcBorders>
              <w:top w:val="single" w:sz="4" w:space="0" w:color="auto"/>
              <w:left w:val="single" w:sz="4" w:space="0" w:color="auto"/>
              <w:bottom w:val="single" w:sz="4" w:space="0" w:color="auto"/>
              <w:right w:val="single" w:sz="4" w:space="0" w:color="auto"/>
            </w:tcBorders>
            <w:vAlign w:val="center"/>
          </w:tcPr>
          <w:p w14:paraId="05997BF8" w14:textId="77777777" w:rsidR="00CE26D5" w:rsidRPr="00CE26D5" w:rsidRDefault="00CE26D5" w:rsidP="00CE26D5">
            <w:pPr>
              <w:spacing w:after="0"/>
              <w:jc w:val="center"/>
              <w:rPr>
                <w:bCs/>
                <w:color w:val="000000" w:themeColor="text1"/>
                <w:sz w:val="24"/>
              </w:rPr>
            </w:pPr>
            <w:r w:rsidRPr="00CE26D5">
              <w:rPr>
                <w:bCs/>
                <w:color w:val="000000" w:themeColor="text1"/>
                <w:sz w:val="24"/>
              </w:rPr>
              <w:t>50</w:t>
            </w:r>
          </w:p>
        </w:tc>
      </w:tr>
      <w:tr w:rsidR="00CE26D5" w:rsidRPr="00CE26D5" w14:paraId="46EC11A5" w14:textId="77777777" w:rsidTr="00CE26D5">
        <w:trPr>
          <w:trHeight w:val="467"/>
        </w:trPr>
        <w:tc>
          <w:tcPr>
            <w:tcW w:w="1312" w:type="dxa"/>
            <w:tcBorders>
              <w:top w:val="single" w:sz="4" w:space="0" w:color="auto"/>
              <w:left w:val="single" w:sz="4" w:space="0" w:color="auto"/>
              <w:bottom w:val="single" w:sz="4" w:space="0" w:color="auto"/>
              <w:right w:val="single" w:sz="4" w:space="0" w:color="auto"/>
            </w:tcBorders>
            <w:vAlign w:val="center"/>
          </w:tcPr>
          <w:p w14:paraId="5ECB9E49" w14:textId="77777777" w:rsidR="00CE26D5" w:rsidRPr="00CE26D5" w:rsidRDefault="00CE26D5" w:rsidP="00CE26D5">
            <w:pPr>
              <w:spacing w:after="0"/>
              <w:jc w:val="center"/>
              <w:rPr>
                <w:bCs/>
                <w:color w:val="000000" w:themeColor="text1"/>
                <w:sz w:val="24"/>
              </w:rPr>
            </w:pPr>
            <w:r w:rsidRPr="00CE26D5">
              <w:rPr>
                <w:bCs/>
                <w:color w:val="000000" w:themeColor="text1"/>
                <w:sz w:val="24"/>
              </w:rPr>
              <w:t>5</w:t>
            </w:r>
          </w:p>
        </w:tc>
        <w:tc>
          <w:tcPr>
            <w:tcW w:w="4314" w:type="dxa"/>
          </w:tcPr>
          <w:p w14:paraId="44843DB2" w14:textId="77777777" w:rsidR="00CE26D5" w:rsidRPr="00CE26D5" w:rsidRDefault="00CE26D5" w:rsidP="00CE26D5">
            <w:pPr>
              <w:spacing w:after="0"/>
              <w:jc w:val="center"/>
              <w:rPr>
                <w:color w:val="000000" w:themeColor="text1"/>
                <w:sz w:val="24"/>
              </w:rPr>
            </w:pPr>
            <w:r w:rsidRPr="00CE26D5">
              <w:rPr>
                <w:color w:val="000000" w:themeColor="text1"/>
                <w:sz w:val="24"/>
              </w:rPr>
              <w:t>Подъезд к д.Езжа</w:t>
            </w:r>
          </w:p>
        </w:tc>
        <w:tc>
          <w:tcPr>
            <w:tcW w:w="3864" w:type="dxa"/>
            <w:tcBorders>
              <w:top w:val="single" w:sz="4" w:space="0" w:color="auto"/>
              <w:left w:val="single" w:sz="4" w:space="0" w:color="auto"/>
              <w:bottom w:val="single" w:sz="4" w:space="0" w:color="auto"/>
              <w:right w:val="single" w:sz="4" w:space="0" w:color="auto"/>
            </w:tcBorders>
            <w:vAlign w:val="center"/>
          </w:tcPr>
          <w:p w14:paraId="203FB413" w14:textId="77777777" w:rsidR="00CE26D5" w:rsidRPr="00CE26D5" w:rsidRDefault="00CE26D5" w:rsidP="00CE26D5">
            <w:pPr>
              <w:spacing w:after="0"/>
              <w:jc w:val="center"/>
              <w:rPr>
                <w:bCs/>
                <w:color w:val="000000" w:themeColor="text1"/>
                <w:sz w:val="24"/>
              </w:rPr>
            </w:pPr>
            <w:r w:rsidRPr="00CE26D5">
              <w:rPr>
                <w:bCs/>
                <w:color w:val="000000" w:themeColor="text1"/>
                <w:sz w:val="24"/>
              </w:rPr>
              <w:t>50</w:t>
            </w:r>
          </w:p>
        </w:tc>
      </w:tr>
      <w:tr w:rsidR="00CE26D5" w:rsidRPr="00CE26D5" w14:paraId="48401CB9" w14:textId="77777777" w:rsidTr="00CE26D5">
        <w:trPr>
          <w:trHeight w:val="467"/>
        </w:trPr>
        <w:tc>
          <w:tcPr>
            <w:tcW w:w="1312" w:type="dxa"/>
            <w:tcBorders>
              <w:top w:val="single" w:sz="4" w:space="0" w:color="auto"/>
              <w:left w:val="single" w:sz="4" w:space="0" w:color="auto"/>
              <w:bottom w:val="single" w:sz="4" w:space="0" w:color="auto"/>
              <w:right w:val="single" w:sz="4" w:space="0" w:color="auto"/>
            </w:tcBorders>
            <w:vAlign w:val="center"/>
          </w:tcPr>
          <w:p w14:paraId="696DD17D" w14:textId="77777777" w:rsidR="00CE26D5" w:rsidRPr="00CE26D5" w:rsidRDefault="00CE26D5" w:rsidP="00CE26D5">
            <w:pPr>
              <w:spacing w:after="0"/>
              <w:jc w:val="center"/>
              <w:rPr>
                <w:bCs/>
                <w:color w:val="000000" w:themeColor="text1"/>
                <w:sz w:val="24"/>
              </w:rPr>
            </w:pPr>
            <w:r w:rsidRPr="00CE26D5">
              <w:rPr>
                <w:bCs/>
                <w:color w:val="000000" w:themeColor="text1"/>
                <w:sz w:val="24"/>
              </w:rPr>
              <w:t>6</w:t>
            </w:r>
          </w:p>
        </w:tc>
        <w:tc>
          <w:tcPr>
            <w:tcW w:w="4314" w:type="dxa"/>
          </w:tcPr>
          <w:p w14:paraId="350A8D7D" w14:textId="77777777" w:rsidR="00CE26D5" w:rsidRPr="00CE26D5" w:rsidRDefault="00CE26D5" w:rsidP="00CE26D5">
            <w:pPr>
              <w:spacing w:after="0"/>
              <w:ind w:left="-567" w:firstLine="851"/>
              <w:jc w:val="center"/>
              <w:rPr>
                <w:color w:val="000000" w:themeColor="text1"/>
                <w:sz w:val="24"/>
              </w:rPr>
            </w:pPr>
            <w:r w:rsidRPr="00CE26D5">
              <w:rPr>
                <w:color w:val="000000" w:themeColor="text1"/>
                <w:sz w:val="24"/>
              </w:rPr>
              <w:t>Ольховка-Боринская</w:t>
            </w:r>
          </w:p>
        </w:tc>
        <w:tc>
          <w:tcPr>
            <w:tcW w:w="3864" w:type="dxa"/>
            <w:tcBorders>
              <w:top w:val="single" w:sz="4" w:space="0" w:color="auto"/>
              <w:left w:val="single" w:sz="4" w:space="0" w:color="auto"/>
              <w:bottom w:val="single" w:sz="4" w:space="0" w:color="auto"/>
              <w:right w:val="single" w:sz="4" w:space="0" w:color="auto"/>
            </w:tcBorders>
            <w:vAlign w:val="center"/>
          </w:tcPr>
          <w:p w14:paraId="70E2CF85" w14:textId="77777777" w:rsidR="00CE26D5" w:rsidRPr="00CE26D5" w:rsidRDefault="00CE26D5" w:rsidP="00CE26D5">
            <w:pPr>
              <w:spacing w:after="0"/>
              <w:jc w:val="center"/>
              <w:rPr>
                <w:bCs/>
                <w:color w:val="000000" w:themeColor="text1"/>
                <w:sz w:val="24"/>
              </w:rPr>
            </w:pPr>
            <w:r w:rsidRPr="00CE26D5">
              <w:rPr>
                <w:bCs/>
                <w:color w:val="000000" w:themeColor="text1"/>
                <w:sz w:val="24"/>
              </w:rPr>
              <w:t>25</w:t>
            </w:r>
          </w:p>
        </w:tc>
      </w:tr>
      <w:tr w:rsidR="00CE26D5" w:rsidRPr="00CE26D5" w14:paraId="3062A7F1" w14:textId="77777777" w:rsidTr="00CE26D5">
        <w:trPr>
          <w:trHeight w:val="467"/>
        </w:trPr>
        <w:tc>
          <w:tcPr>
            <w:tcW w:w="1312" w:type="dxa"/>
            <w:tcBorders>
              <w:top w:val="single" w:sz="4" w:space="0" w:color="auto"/>
              <w:left w:val="single" w:sz="4" w:space="0" w:color="auto"/>
              <w:bottom w:val="single" w:sz="4" w:space="0" w:color="auto"/>
              <w:right w:val="single" w:sz="4" w:space="0" w:color="auto"/>
            </w:tcBorders>
            <w:vAlign w:val="center"/>
          </w:tcPr>
          <w:p w14:paraId="5E9AC557" w14:textId="77777777" w:rsidR="00CE26D5" w:rsidRPr="00CE26D5" w:rsidRDefault="00CE26D5" w:rsidP="00CE26D5">
            <w:pPr>
              <w:spacing w:after="0"/>
              <w:jc w:val="center"/>
              <w:rPr>
                <w:bCs/>
                <w:color w:val="000000" w:themeColor="text1"/>
                <w:sz w:val="24"/>
              </w:rPr>
            </w:pPr>
            <w:r w:rsidRPr="00CE26D5">
              <w:rPr>
                <w:bCs/>
                <w:color w:val="000000" w:themeColor="text1"/>
                <w:sz w:val="24"/>
              </w:rPr>
              <w:t>7</w:t>
            </w:r>
          </w:p>
        </w:tc>
        <w:tc>
          <w:tcPr>
            <w:tcW w:w="4314" w:type="dxa"/>
          </w:tcPr>
          <w:p w14:paraId="7291762A" w14:textId="77777777" w:rsidR="00CE26D5" w:rsidRPr="00CE26D5" w:rsidRDefault="00CE26D5" w:rsidP="00CE26D5">
            <w:pPr>
              <w:spacing w:after="0"/>
              <w:ind w:left="-567" w:firstLine="851"/>
              <w:jc w:val="center"/>
              <w:rPr>
                <w:color w:val="000000" w:themeColor="text1"/>
                <w:sz w:val="24"/>
              </w:rPr>
            </w:pPr>
            <w:r w:rsidRPr="00CE26D5">
              <w:rPr>
                <w:color w:val="000000" w:themeColor="text1"/>
                <w:sz w:val="24"/>
              </w:rPr>
              <w:t>Мурятская-Ивановская</w:t>
            </w:r>
          </w:p>
        </w:tc>
        <w:tc>
          <w:tcPr>
            <w:tcW w:w="3864" w:type="dxa"/>
            <w:tcBorders>
              <w:top w:val="single" w:sz="4" w:space="0" w:color="auto"/>
              <w:left w:val="single" w:sz="4" w:space="0" w:color="auto"/>
              <w:bottom w:val="single" w:sz="4" w:space="0" w:color="auto"/>
              <w:right w:val="single" w:sz="4" w:space="0" w:color="auto"/>
            </w:tcBorders>
            <w:vAlign w:val="center"/>
          </w:tcPr>
          <w:p w14:paraId="516F281C" w14:textId="77777777" w:rsidR="00CE26D5" w:rsidRPr="00CE26D5" w:rsidRDefault="00CE26D5" w:rsidP="00CE26D5">
            <w:pPr>
              <w:spacing w:after="0"/>
              <w:jc w:val="center"/>
              <w:rPr>
                <w:bCs/>
                <w:color w:val="000000" w:themeColor="text1"/>
                <w:sz w:val="24"/>
              </w:rPr>
            </w:pPr>
            <w:r w:rsidRPr="00CE26D5">
              <w:rPr>
                <w:bCs/>
                <w:color w:val="000000" w:themeColor="text1"/>
                <w:sz w:val="24"/>
              </w:rPr>
              <w:t>25</w:t>
            </w:r>
          </w:p>
        </w:tc>
      </w:tr>
      <w:tr w:rsidR="00CE26D5" w:rsidRPr="00CE26D5" w14:paraId="775C224C" w14:textId="77777777" w:rsidTr="00CE26D5">
        <w:trPr>
          <w:trHeight w:val="467"/>
        </w:trPr>
        <w:tc>
          <w:tcPr>
            <w:tcW w:w="1312" w:type="dxa"/>
            <w:tcBorders>
              <w:top w:val="single" w:sz="4" w:space="0" w:color="auto"/>
              <w:left w:val="single" w:sz="4" w:space="0" w:color="auto"/>
              <w:bottom w:val="single" w:sz="4" w:space="0" w:color="auto"/>
              <w:right w:val="single" w:sz="4" w:space="0" w:color="auto"/>
            </w:tcBorders>
            <w:vAlign w:val="center"/>
          </w:tcPr>
          <w:p w14:paraId="53D1A65C" w14:textId="77777777" w:rsidR="00CE26D5" w:rsidRPr="00CE26D5" w:rsidRDefault="00CE26D5" w:rsidP="00CE26D5">
            <w:pPr>
              <w:spacing w:after="0"/>
              <w:jc w:val="center"/>
              <w:rPr>
                <w:bCs/>
                <w:color w:val="000000" w:themeColor="text1"/>
                <w:sz w:val="24"/>
              </w:rPr>
            </w:pPr>
            <w:r w:rsidRPr="00CE26D5">
              <w:rPr>
                <w:bCs/>
                <w:color w:val="000000" w:themeColor="text1"/>
                <w:sz w:val="24"/>
              </w:rPr>
              <w:t>8</w:t>
            </w:r>
          </w:p>
        </w:tc>
        <w:tc>
          <w:tcPr>
            <w:tcW w:w="4314" w:type="dxa"/>
          </w:tcPr>
          <w:p w14:paraId="2CE80126" w14:textId="77777777" w:rsidR="00CE26D5" w:rsidRPr="00CE26D5" w:rsidRDefault="00CE26D5" w:rsidP="00CE26D5">
            <w:pPr>
              <w:spacing w:after="0"/>
              <w:ind w:left="-567" w:firstLine="851"/>
              <w:jc w:val="center"/>
              <w:rPr>
                <w:color w:val="000000" w:themeColor="text1"/>
                <w:sz w:val="24"/>
              </w:rPr>
            </w:pPr>
            <w:r w:rsidRPr="00CE26D5">
              <w:rPr>
                <w:color w:val="000000" w:themeColor="text1"/>
                <w:sz w:val="24"/>
              </w:rPr>
              <w:t>Верхказаковы-Ключевская</w:t>
            </w:r>
          </w:p>
        </w:tc>
        <w:tc>
          <w:tcPr>
            <w:tcW w:w="3864" w:type="dxa"/>
            <w:tcBorders>
              <w:top w:val="single" w:sz="4" w:space="0" w:color="auto"/>
              <w:left w:val="single" w:sz="4" w:space="0" w:color="auto"/>
              <w:bottom w:val="single" w:sz="4" w:space="0" w:color="auto"/>
              <w:right w:val="single" w:sz="4" w:space="0" w:color="auto"/>
            </w:tcBorders>
            <w:vAlign w:val="center"/>
          </w:tcPr>
          <w:p w14:paraId="5B80CD98" w14:textId="77777777" w:rsidR="00CE26D5" w:rsidRPr="00CE26D5" w:rsidRDefault="00CE26D5" w:rsidP="00CE26D5">
            <w:pPr>
              <w:spacing w:after="0"/>
              <w:jc w:val="center"/>
              <w:rPr>
                <w:bCs/>
                <w:color w:val="000000" w:themeColor="text1"/>
                <w:sz w:val="24"/>
              </w:rPr>
            </w:pPr>
            <w:r w:rsidRPr="00CE26D5">
              <w:rPr>
                <w:bCs/>
                <w:color w:val="000000" w:themeColor="text1"/>
                <w:sz w:val="24"/>
              </w:rPr>
              <w:t>50</w:t>
            </w:r>
          </w:p>
        </w:tc>
      </w:tr>
      <w:tr w:rsidR="00CE26D5" w:rsidRPr="00CE26D5" w14:paraId="2B7E2889" w14:textId="77777777" w:rsidTr="00CE26D5">
        <w:trPr>
          <w:trHeight w:val="467"/>
        </w:trPr>
        <w:tc>
          <w:tcPr>
            <w:tcW w:w="1312" w:type="dxa"/>
            <w:tcBorders>
              <w:top w:val="single" w:sz="4" w:space="0" w:color="auto"/>
              <w:left w:val="single" w:sz="4" w:space="0" w:color="auto"/>
              <w:bottom w:val="single" w:sz="4" w:space="0" w:color="auto"/>
              <w:right w:val="single" w:sz="4" w:space="0" w:color="auto"/>
            </w:tcBorders>
            <w:vAlign w:val="center"/>
          </w:tcPr>
          <w:p w14:paraId="249CB4E6" w14:textId="77777777" w:rsidR="00CE26D5" w:rsidRPr="00CE26D5" w:rsidRDefault="00CE26D5" w:rsidP="00CE26D5">
            <w:pPr>
              <w:spacing w:after="0"/>
              <w:jc w:val="center"/>
              <w:rPr>
                <w:bCs/>
                <w:color w:val="000000" w:themeColor="text1"/>
                <w:sz w:val="24"/>
              </w:rPr>
            </w:pPr>
            <w:r w:rsidRPr="00CE26D5">
              <w:rPr>
                <w:bCs/>
                <w:color w:val="000000" w:themeColor="text1"/>
                <w:sz w:val="24"/>
              </w:rPr>
              <w:t>9</w:t>
            </w:r>
          </w:p>
        </w:tc>
        <w:tc>
          <w:tcPr>
            <w:tcW w:w="4314" w:type="dxa"/>
          </w:tcPr>
          <w:p w14:paraId="2AD495A0" w14:textId="77777777" w:rsidR="00CE26D5" w:rsidRPr="00CE26D5" w:rsidRDefault="00CE26D5" w:rsidP="00CE26D5">
            <w:pPr>
              <w:spacing w:after="0"/>
              <w:ind w:left="-567" w:firstLine="851"/>
              <w:jc w:val="center"/>
              <w:rPr>
                <w:color w:val="000000" w:themeColor="text1"/>
                <w:sz w:val="24"/>
              </w:rPr>
            </w:pPr>
            <w:r w:rsidRPr="00CE26D5">
              <w:rPr>
                <w:color w:val="000000" w:themeColor="text1"/>
                <w:sz w:val="24"/>
              </w:rPr>
              <w:t>Подъезд к д.Костино</w:t>
            </w:r>
          </w:p>
        </w:tc>
        <w:tc>
          <w:tcPr>
            <w:tcW w:w="3864" w:type="dxa"/>
            <w:tcBorders>
              <w:top w:val="single" w:sz="4" w:space="0" w:color="auto"/>
              <w:left w:val="single" w:sz="4" w:space="0" w:color="auto"/>
              <w:bottom w:val="single" w:sz="4" w:space="0" w:color="auto"/>
              <w:right w:val="single" w:sz="4" w:space="0" w:color="auto"/>
            </w:tcBorders>
            <w:vAlign w:val="center"/>
          </w:tcPr>
          <w:p w14:paraId="387CEC33" w14:textId="77777777" w:rsidR="00CE26D5" w:rsidRPr="00CE26D5" w:rsidRDefault="00CE26D5" w:rsidP="00CE26D5">
            <w:pPr>
              <w:spacing w:after="0"/>
              <w:jc w:val="center"/>
              <w:rPr>
                <w:bCs/>
                <w:color w:val="000000" w:themeColor="text1"/>
                <w:sz w:val="24"/>
              </w:rPr>
            </w:pPr>
            <w:r w:rsidRPr="00CE26D5">
              <w:rPr>
                <w:bCs/>
                <w:color w:val="000000" w:themeColor="text1"/>
                <w:sz w:val="24"/>
              </w:rPr>
              <w:t>25</w:t>
            </w:r>
          </w:p>
        </w:tc>
      </w:tr>
      <w:tr w:rsidR="00CE26D5" w:rsidRPr="00CE26D5" w14:paraId="0D158D9F" w14:textId="77777777" w:rsidTr="00CE26D5">
        <w:trPr>
          <w:trHeight w:val="467"/>
        </w:trPr>
        <w:tc>
          <w:tcPr>
            <w:tcW w:w="1312" w:type="dxa"/>
            <w:tcBorders>
              <w:top w:val="single" w:sz="4" w:space="0" w:color="auto"/>
              <w:left w:val="single" w:sz="4" w:space="0" w:color="auto"/>
              <w:bottom w:val="single" w:sz="4" w:space="0" w:color="auto"/>
              <w:right w:val="single" w:sz="4" w:space="0" w:color="auto"/>
            </w:tcBorders>
            <w:vAlign w:val="center"/>
          </w:tcPr>
          <w:p w14:paraId="21E5D89A" w14:textId="77777777" w:rsidR="00CE26D5" w:rsidRPr="00CE26D5" w:rsidRDefault="00CE26D5" w:rsidP="00CE26D5">
            <w:pPr>
              <w:spacing w:after="0"/>
              <w:jc w:val="center"/>
              <w:rPr>
                <w:bCs/>
                <w:color w:val="000000" w:themeColor="text1"/>
                <w:sz w:val="24"/>
              </w:rPr>
            </w:pPr>
            <w:r w:rsidRPr="00CE26D5">
              <w:rPr>
                <w:bCs/>
                <w:color w:val="000000" w:themeColor="text1"/>
                <w:sz w:val="24"/>
              </w:rPr>
              <w:t>10</w:t>
            </w:r>
          </w:p>
        </w:tc>
        <w:tc>
          <w:tcPr>
            <w:tcW w:w="4314" w:type="dxa"/>
          </w:tcPr>
          <w:p w14:paraId="09B354B4" w14:textId="77777777" w:rsidR="00CE26D5" w:rsidRPr="00CE26D5" w:rsidRDefault="00CE26D5" w:rsidP="00CE26D5">
            <w:pPr>
              <w:spacing w:after="0"/>
              <w:ind w:left="-567" w:firstLine="851"/>
              <w:jc w:val="center"/>
              <w:rPr>
                <w:color w:val="000000" w:themeColor="text1"/>
                <w:sz w:val="24"/>
              </w:rPr>
            </w:pPr>
            <w:r w:rsidRPr="00CE26D5">
              <w:rPr>
                <w:color w:val="000000" w:themeColor="text1"/>
                <w:sz w:val="24"/>
              </w:rPr>
              <w:t>Камский мост-Горьковская</w:t>
            </w:r>
          </w:p>
        </w:tc>
        <w:tc>
          <w:tcPr>
            <w:tcW w:w="3864" w:type="dxa"/>
            <w:tcBorders>
              <w:top w:val="single" w:sz="4" w:space="0" w:color="auto"/>
              <w:left w:val="single" w:sz="4" w:space="0" w:color="auto"/>
              <w:bottom w:val="single" w:sz="4" w:space="0" w:color="auto"/>
              <w:right w:val="single" w:sz="4" w:space="0" w:color="auto"/>
            </w:tcBorders>
            <w:vAlign w:val="center"/>
          </w:tcPr>
          <w:p w14:paraId="3FC53F2E" w14:textId="77777777" w:rsidR="00CE26D5" w:rsidRPr="00CE26D5" w:rsidRDefault="00CE26D5" w:rsidP="00CE26D5">
            <w:pPr>
              <w:spacing w:after="0"/>
              <w:jc w:val="center"/>
              <w:rPr>
                <w:bCs/>
                <w:color w:val="000000" w:themeColor="text1"/>
                <w:sz w:val="24"/>
              </w:rPr>
            </w:pPr>
            <w:r w:rsidRPr="00CE26D5">
              <w:rPr>
                <w:bCs/>
                <w:color w:val="000000" w:themeColor="text1"/>
                <w:sz w:val="24"/>
              </w:rPr>
              <w:t>50</w:t>
            </w:r>
          </w:p>
        </w:tc>
      </w:tr>
      <w:tr w:rsidR="00CE26D5" w:rsidRPr="00CE26D5" w14:paraId="4FFD25A8" w14:textId="77777777" w:rsidTr="00CE26D5">
        <w:trPr>
          <w:trHeight w:val="467"/>
        </w:trPr>
        <w:tc>
          <w:tcPr>
            <w:tcW w:w="1312" w:type="dxa"/>
            <w:tcBorders>
              <w:top w:val="single" w:sz="4" w:space="0" w:color="auto"/>
              <w:left w:val="single" w:sz="4" w:space="0" w:color="auto"/>
              <w:bottom w:val="single" w:sz="4" w:space="0" w:color="auto"/>
              <w:right w:val="single" w:sz="4" w:space="0" w:color="auto"/>
            </w:tcBorders>
            <w:vAlign w:val="center"/>
          </w:tcPr>
          <w:p w14:paraId="0EE6D24C" w14:textId="77777777" w:rsidR="00CE26D5" w:rsidRPr="00CE26D5" w:rsidRDefault="00CE26D5" w:rsidP="00CE26D5">
            <w:pPr>
              <w:spacing w:after="0"/>
              <w:jc w:val="center"/>
              <w:rPr>
                <w:bCs/>
                <w:color w:val="000000" w:themeColor="text1"/>
                <w:sz w:val="24"/>
              </w:rPr>
            </w:pPr>
            <w:r w:rsidRPr="00CE26D5">
              <w:rPr>
                <w:bCs/>
                <w:color w:val="000000" w:themeColor="text1"/>
                <w:sz w:val="24"/>
              </w:rPr>
              <w:t>11</w:t>
            </w:r>
          </w:p>
        </w:tc>
        <w:tc>
          <w:tcPr>
            <w:tcW w:w="4314" w:type="dxa"/>
          </w:tcPr>
          <w:p w14:paraId="481E76AA" w14:textId="77777777" w:rsidR="00CE26D5" w:rsidRPr="00CE26D5" w:rsidRDefault="00CE26D5" w:rsidP="00CE26D5">
            <w:pPr>
              <w:spacing w:after="0"/>
              <w:ind w:left="-567" w:firstLine="851"/>
              <w:jc w:val="center"/>
              <w:rPr>
                <w:color w:val="000000" w:themeColor="text1"/>
                <w:sz w:val="24"/>
              </w:rPr>
            </w:pPr>
            <w:r w:rsidRPr="00CE26D5">
              <w:rPr>
                <w:color w:val="000000" w:themeColor="text1"/>
                <w:sz w:val="24"/>
              </w:rPr>
              <w:t>Трактовые-Московская</w:t>
            </w:r>
          </w:p>
        </w:tc>
        <w:tc>
          <w:tcPr>
            <w:tcW w:w="3864" w:type="dxa"/>
            <w:tcBorders>
              <w:top w:val="single" w:sz="4" w:space="0" w:color="auto"/>
              <w:left w:val="single" w:sz="4" w:space="0" w:color="auto"/>
              <w:bottom w:val="single" w:sz="4" w:space="0" w:color="auto"/>
              <w:right w:val="single" w:sz="4" w:space="0" w:color="auto"/>
            </w:tcBorders>
            <w:vAlign w:val="center"/>
          </w:tcPr>
          <w:p w14:paraId="53BB356B" w14:textId="77777777" w:rsidR="00CE26D5" w:rsidRPr="00CE26D5" w:rsidRDefault="00CE26D5" w:rsidP="00CE26D5">
            <w:pPr>
              <w:spacing w:after="0"/>
              <w:jc w:val="center"/>
              <w:rPr>
                <w:bCs/>
                <w:color w:val="000000" w:themeColor="text1"/>
                <w:sz w:val="24"/>
              </w:rPr>
            </w:pPr>
            <w:r w:rsidRPr="00CE26D5">
              <w:rPr>
                <w:bCs/>
                <w:color w:val="000000" w:themeColor="text1"/>
                <w:sz w:val="24"/>
              </w:rPr>
              <w:t>50</w:t>
            </w:r>
          </w:p>
        </w:tc>
      </w:tr>
      <w:tr w:rsidR="00CE26D5" w:rsidRPr="00CE26D5" w14:paraId="55729007" w14:textId="77777777" w:rsidTr="00CE26D5">
        <w:trPr>
          <w:trHeight w:val="467"/>
        </w:trPr>
        <w:tc>
          <w:tcPr>
            <w:tcW w:w="1312" w:type="dxa"/>
            <w:tcBorders>
              <w:top w:val="single" w:sz="4" w:space="0" w:color="auto"/>
              <w:left w:val="single" w:sz="4" w:space="0" w:color="auto"/>
              <w:bottom w:val="single" w:sz="4" w:space="0" w:color="auto"/>
              <w:right w:val="single" w:sz="4" w:space="0" w:color="auto"/>
            </w:tcBorders>
            <w:vAlign w:val="center"/>
          </w:tcPr>
          <w:p w14:paraId="3D9A8B6D" w14:textId="77777777" w:rsidR="00CE26D5" w:rsidRPr="00CE26D5" w:rsidRDefault="00CE26D5" w:rsidP="00CE26D5">
            <w:pPr>
              <w:spacing w:after="0"/>
              <w:jc w:val="center"/>
              <w:rPr>
                <w:bCs/>
                <w:color w:val="000000" w:themeColor="text1"/>
                <w:sz w:val="24"/>
              </w:rPr>
            </w:pPr>
            <w:r w:rsidRPr="00CE26D5">
              <w:rPr>
                <w:bCs/>
                <w:color w:val="000000" w:themeColor="text1"/>
                <w:sz w:val="24"/>
              </w:rPr>
              <w:t>12</w:t>
            </w:r>
          </w:p>
        </w:tc>
        <w:tc>
          <w:tcPr>
            <w:tcW w:w="4314" w:type="dxa"/>
          </w:tcPr>
          <w:p w14:paraId="6CE3B5ED" w14:textId="77777777" w:rsidR="00CE26D5" w:rsidRPr="00CE26D5" w:rsidRDefault="00CE26D5" w:rsidP="00CE26D5">
            <w:pPr>
              <w:spacing w:after="0"/>
              <w:ind w:left="-567" w:firstLine="851"/>
              <w:jc w:val="center"/>
              <w:rPr>
                <w:color w:val="000000" w:themeColor="text1"/>
                <w:sz w:val="24"/>
              </w:rPr>
            </w:pPr>
            <w:r w:rsidRPr="00CE26D5">
              <w:rPr>
                <w:color w:val="000000" w:themeColor="text1"/>
                <w:sz w:val="24"/>
              </w:rPr>
              <w:t>Верхняя Тимофеевская-Пура</w:t>
            </w:r>
          </w:p>
        </w:tc>
        <w:tc>
          <w:tcPr>
            <w:tcW w:w="3864" w:type="dxa"/>
            <w:tcBorders>
              <w:top w:val="single" w:sz="4" w:space="0" w:color="auto"/>
              <w:left w:val="single" w:sz="4" w:space="0" w:color="auto"/>
              <w:bottom w:val="single" w:sz="4" w:space="0" w:color="auto"/>
              <w:right w:val="single" w:sz="4" w:space="0" w:color="auto"/>
            </w:tcBorders>
            <w:vAlign w:val="center"/>
          </w:tcPr>
          <w:p w14:paraId="76C7436C" w14:textId="77777777" w:rsidR="00CE26D5" w:rsidRPr="00CE26D5" w:rsidRDefault="00CE26D5" w:rsidP="00CE26D5">
            <w:pPr>
              <w:spacing w:after="0"/>
              <w:jc w:val="center"/>
              <w:rPr>
                <w:bCs/>
                <w:color w:val="000000" w:themeColor="text1"/>
                <w:sz w:val="24"/>
              </w:rPr>
            </w:pPr>
            <w:r w:rsidRPr="00CE26D5">
              <w:rPr>
                <w:bCs/>
                <w:color w:val="000000" w:themeColor="text1"/>
                <w:sz w:val="24"/>
              </w:rPr>
              <w:t>50</w:t>
            </w:r>
          </w:p>
        </w:tc>
      </w:tr>
      <w:tr w:rsidR="00CE26D5" w:rsidRPr="00CE26D5" w14:paraId="50A31F92" w14:textId="77777777" w:rsidTr="00CE26D5">
        <w:trPr>
          <w:trHeight w:val="467"/>
        </w:trPr>
        <w:tc>
          <w:tcPr>
            <w:tcW w:w="1312" w:type="dxa"/>
            <w:tcBorders>
              <w:top w:val="single" w:sz="4" w:space="0" w:color="auto"/>
              <w:left w:val="single" w:sz="4" w:space="0" w:color="auto"/>
              <w:bottom w:val="single" w:sz="4" w:space="0" w:color="auto"/>
              <w:right w:val="single" w:sz="4" w:space="0" w:color="auto"/>
            </w:tcBorders>
            <w:vAlign w:val="center"/>
          </w:tcPr>
          <w:p w14:paraId="270C37E2" w14:textId="77777777" w:rsidR="00CE26D5" w:rsidRPr="00CE26D5" w:rsidRDefault="00CE26D5" w:rsidP="00CE26D5">
            <w:pPr>
              <w:spacing w:after="0"/>
              <w:jc w:val="center"/>
              <w:rPr>
                <w:bCs/>
                <w:color w:val="000000" w:themeColor="text1"/>
                <w:sz w:val="24"/>
              </w:rPr>
            </w:pPr>
            <w:r w:rsidRPr="00CE26D5">
              <w:rPr>
                <w:bCs/>
                <w:color w:val="000000" w:themeColor="text1"/>
                <w:sz w:val="24"/>
              </w:rPr>
              <w:t>13</w:t>
            </w:r>
          </w:p>
        </w:tc>
        <w:tc>
          <w:tcPr>
            <w:tcW w:w="4314" w:type="dxa"/>
          </w:tcPr>
          <w:p w14:paraId="1AC89CB1" w14:textId="77777777" w:rsidR="00CE26D5" w:rsidRPr="00CE26D5" w:rsidRDefault="00CE26D5" w:rsidP="00CE26D5">
            <w:pPr>
              <w:spacing w:after="0"/>
              <w:ind w:left="-567" w:firstLine="851"/>
              <w:jc w:val="center"/>
              <w:rPr>
                <w:color w:val="000000" w:themeColor="text1"/>
                <w:sz w:val="24"/>
              </w:rPr>
            </w:pPr>
            <w:r w:rsidRPr="00CE26D5">
              <w:rPr>
                <w:color w:val="000000" w:themeColor="text1"/>
                <w:sz w:val="24"/>
              </w:rPr>
              <w:t>Лазаневы-Харины</w:t>
            </w:r>
          </w:p>
        </w:tc>
        <w:tc>
          <w:tcPr>
            <w:tcW w:w="3864" w:type="dxa"/>
            <w:tcBorders>
              <w:top w:val="single" w:sz="4" w:space="0" w:color="auto"/>
              <w:left w:val="single" w:sz="4" w:space="0" w:color="auto"/>
              <w:bottom w:val="single" w:sz="4" w:space="0" w:color="auto"/>
              <w:right w:val="single" w:sz="4" w:space="0" w:color="auto"/>
            </w:tcBorders>
            <w:vAlign w:val="center"/>
          </w:tcPr>
          <w:p w14:paraId="1D2FDFA3" w14:textId="77777777" w:rsidR="00CE26D5" w:rsidRPr="00CE26D5" w:rsidRDefault="00CE26D5" w:rsidP="00CE26D5">
            <w:pPr>
              <w:spacing w:after="0"/>
              <w:jc w:val="center"/>
              <w:rPr>
                <w:bCs/>
                <w:color w:val="000000" w:themeColor="text1"/>
                <w:sz w:val="24"/>
              </w:rPr>
            </w:pPr>
            <w:r w:rsidRPr="00CE26D5">
              <w:rPr>
                <w:bCs/>
                <w:color w:val="000000" w:themeColor="text1"/>
                <w:sz w:val="24"/>
              </w:rPr>
              <w:t>25</w:t>
            </w:r>
          </w:p>
        </w:tc>
      </w:tr>
      <w:tr w:rsidR="00CE26D5" w:rsidRPr="00CE26D5" w14:paraId="12F263FC" w14:textId="77777777" w:rsidTr="00CE26D5">
        <w:trPr>
          <w:trHeight w:val="467"/>
        </w:trPr>
        <w:tc>
          <w:tcPr>
            <w:tcW w:w="1312" w:type="dxa"/>
            <w:tcBorders>
              <w:top w:val="single" w:sz="4" w:space="0" w:color="auto"/>
              <w:left w:val="single" w:sz="4" w:space="0" w:color="auto"/>
              <w:bottom w:val="single" w:sz="4" w:space="0" w:color="auto"/>
              <w:right w:val="single" w:sz="4" w:space="0" w:color="auto"/>
            </w:tcBorders>
            <w:vAlign w:val="center"/>
          </w:tcPr>
          <w:p w14:paraId="1CFEF617" w14:textId="77777777" w:rsidR="00CE26D5" w:rsidRPr="00CE26D5" w:rsidRDefault="00CE26D5" w:rsidP="00CE26D5">
            <w:pPr>
              <w:spacing w:after="0"/>
              <w:jc w:val="center"/>
              <w:rPr>
                <w:bCs/>
                <w:color w:val="000000" w:themeColor="text1"/>
                <w:sz w:val="24"/>
              </w:rPr>
            </w:pPr>
            <w:r w:rsidRPr="00CE26D5">
              <w:rPr>
                <w:bCs/>
                <w:color w:val="000000" w:themeColor="text1"/>
                <w:sz w:val="24"/>
              </w:rPr>
              <w:t>14</w:t>
            </w:r>
          </w:p>
        </w:tc>
        <w:tc>
          <w:tcPr>
            <w:tcW w:w="4314" w:type="dxa"/>
          </w:tcPr>
          <w:p w14:paraId="7C337FDB" w14:textId="77777777" w:rsidR="00CE26D5" w:rsidRPr="00CE26D5" w:rsidRDefault="00CE26D5" w:rsidP="00CE26D5">
            <w:pPr>
              <w:spacing w:after="0"/>
              <w:ind w:left="-567" w:firstLine="851"/>
              <w:jc w:val="center"/>
              <w:rPr>
                <w:color w:val="000000" w:themeColor="text1"/>
                <w:sz w:val="24"/>
              </w:rPr>
            </w:pPr>
            <w:r w:rsidRPr="00CE26D5">
              <w:rPr>
                <w:color w:val="000000" w:themeColor="text1"/>
                <w:sz w:val="24"/>
              </w:rPr>
              <w:t>Подъезд к д.Аверины</w:t>
            </w:r>
          </w:p>
        </w:tc>
        <w:tc>
          <w:tcPr>
            <w:tcW w:w="3864" w:type="dxa"/>
            <w:tcBorders>
              <w:top w:val="single" w:sz="4" w:space="0" w:color="auto"/>
              <w:left w:val="single" w:sz="4" w:space="0" w:color="auto"/>
              <w:bottom w:val="single" w:sz="4" w:space="0" w:color="auto"/>
              <w:right w:val="single" w:sz="4" w:space="0" w:color="auto"/>
            </w:tcBorders>
            <w:vAlign w:val="center"/>
          </w:tcPr>
          <w:p w14:paraId="5EBCFAE7" w14:textId="77777777" w:rsidR="00CE26D5" w:rsidRPr="00CE26D5" w:rsidRDefault="00CE26D5" w:rsidP="00CE26D5">
            <w:pPr>
              <w:spacing w:after="0"/>
              <w:jc w:val="center"/>
              <w:rPr>
                <w:bCs/>
                <w:color w:val="000000" w:themeColor="text1"/>
                <w:sz w:val="24"/>
              </w:rPr>
            </w:pPr>
            <w:r w:rsidRPr="00CE26D5">
              <w:rPr>
                <w:bCs/>
                <w:color w:val="000000" w:themeColor="text1"/>
                <w:sz w:val="24"/>
              </w:rPr>
              <w:t>50</w:t>
            </w:r>
          </w:p>
        </w:tc>
      </w:tr>
      <w:tr w:rsidR="00CE26D5" w:rsidRPr="00CE26D5" w14:paraId="6CF8E719" w14:textId="77777777" w:rsidTr="00CE26D5">
        <w:trPr>
          <w:trHeight w:val="467"/>
        </w:trPr>
        <w:tc>
          <w:tcPr>
            <w:tcW w:w="1312" w:type="dxa"/>
            <w:tcBorders>
              <w:top w:val="single" w:sz="4" w:space="0" w:color="auto"/>
              <w:left w:val="single" w:sz="4" w:space="0" w:color="auto"/>
              <w:bottom w:val="single" w:sz="4" w:space="0" w:color="auto"/>
              <w:right w:val="single" w:sz="4" w:space="0" w:color="auto"/>
            </w:tcBorders>
            <w:vAlign w:val="center"/>
          </w:tcPr>
          <w:p w14:paraId="77F27BE2" w14:textId="77777777" w:rsidR="00CE26D5" w:rsidRPr="00CE26D5" w:rsidRDefault="00CE26D5" w:rsidP="00CE26D5">
            <w:pPr>
              <w:spacing w:after="0"/>
              <w:jc w:val="center"/>
              <w:rPr>
                <w:bCs/>
                <w:color w:val="000000" w:themeColor="text1"/>
                <w:sz w:val="24"/>
              </w:rPr>
            </w:pPr>
            <w:r w:rsidRPr="00CE26D5">
              <w:rPr>
                <w:bCs/>
                <w:color w:val="000000" w:themeColor="text1"/>
                <w:sz w:val="24"/>
              </w:rPr>
              <w:t>15</w:t>
            </w:r>
          </w:p>
        </w:tc>
        <w:tc>
          <w:tcPr>
            <w:tcW w:w="4314" w:type="dxa"/>
          </w:tcPr>
          <w:p w14:paraId="2C8775EE" w14:textId="77777777" w:rsidR="00CE26D5" w:rsidRPr="00CE26D5" w:rsidRDefault="00CE26D5" w:rsidP="00CE26D5">
            <w:pPr>
              <w:spacing w:after="0"/>
              <w:ind w:left="-567" w:firstLine="851"/>
              <w:jc w:val="center"/>
              <w:rPr>
                <w:color w:val="000000" w:themeColor="text1"/>
                <w:sz w:val="24"/>
              </w:rPr>
            </w:pPr>
            <w:r w:rsidRPr="00CE26D5">
              <w:rPr>
                <w:color w:val="000000" w:themeColor="text1"/>
                <w:sz w:val="24"/>
              </w:rPr>
              <w:t>Верхнее Камье-Слобода</w:t>
            </w:r>
          </w:p>
        </w:tc>
        <w:tc>
          <w:tcPr>
            <w:tcW w:w="3864" w:type="dxa"/>
            <w:tcBorders>
              <w:top w:val="single" w:sz="4" w:space="0" w:color="auto"/>
              <w:left w:val="single" w:sz="4" w:space="0" w:color="auto"/>
              <w:bottom w:val="single" w:sz="4" w:space="0" w:color="auto"/>
              <w:right w:val="single" w:sz="4" w:space="0" w:color="auto"/>
            </w:tcBorders>
            <w:vAlign w:val="center"/>
          </w:tcPr>
          <w:p w14:paraId="63C3E36E" w14:textId="77777777" w:rsidR="00CE26D5" w:rsidRPr="00CE26D5" w:rsidRDefault="00CE26D5" w:rsidP="00CE26D5">
            <w:pPr>
              <w:spacing w:after="0"/>
              <w:jc w:val="center"/>
              <w:rPr>
                <w:bCs/>
                <w:color w:val="000000" w:themeColor="text1"/>
                <w:sz w:val="24"/>
              </w:rPr>
            </w:pPr>
            <w:r w:rsidRPr="00CE26D5">
              <w:rPr>
                <w:bCs/>
                <w:color w:val="000000" w:themeColor="text1"/>
                <w:sz w:val="24"/>
              </w:rPr>
              <w:t>50</w:t>
            </w:r>
          </w:p>
        </w:tc>
      </w:tr>
      <w:tr w:rsidR="00CE26D5" w:rsidRPr="00CE26D5" w14:paraId="6EC7B177" w14:textId="77777777" w:rsidTr="00CE26D5">
        <w:trPr>
          <w:trHeight w:val="467"/>
        </w:trPr>
        <w:tc>
          <w:tcPr>
            <w:tcW w:w="1312" w:type="dxa"/>
            <w:tcBorders>
              <w:top w:val="single" w:sz="4" w:space="0" w:color="auto"/>
              <w:left w:val="single" w:sz="4" w:space="0" w:color="auto"/>
              <w:bottom w:val="single" w:sz="4" w:space="0" w:color="auto"/>
              <w:right w:val="single" w:sz="4" w:space="0" w:color="auto"/>
            </w:tcBorders>
            <w:vAlign w:val="center"/>
          </w:tcPr>
          <w:p w14:paraId="23C698C1" w14:textId="77777777" w:rsidR="00CE26D5" w:rsidRPr="00CE26D5" w:rsidRDefault="00CE26D5" w:rsidP="00CE26D5">
            <w:pPr>
              <w:spacing w:after="0"/>
              <w:jc w:val="center"/>
              <w:rPr>
                <w:bCs/>
                <w:color w:val="000000" w:themeColor="text1"/>
                <w:sz w:val="24"/>
              </w:rPr>
            </w:pPr>
            <w:r w:rsidRPr="00CE26D5">
              <w:rPr>
                <w:bCs/>
                <w:color w:val="000000" w:themeColor="text1"/>
                <w:sz w:val="24"/>
              </w:rPr>
              <w:t>16</w:t>
            </w:r>
          </w:p>
        </w:tc>
        <w:tc>
          <w:tcPr>
            <w:tcW w:w="4314" w:type="dxa"/>
          </w:tcPr>
          <w:p w14:paraId="14DEE288" w14:textId="77777777" w:rsidR="00CE26D5" w:rsidRPr="00CE26D5" w:rsidRDefault="00CE26D5" w:rsidP="00CE26D5">
            <w:pPr>
              <w:spacing w:after="0"/>
              <w:jc w:val="center"/>
              <w:rPr>
                <w:color w:val="000000" w:themeColor="text1"/>
                <w:sz w:val="24"/>
              </w:rPr>
            </w:pPr>
            <w:r w:rsidRPr="00CE26D5">
              <w:rPr>
                <w:color w:val="000000" w:themeColor="text1"/>
                <w:sz w:val="24"/>
              </w:rPr>
              <w:t>Пашино-Даньки</w:t>
            </w:r>
          </w:p>
        </w:tc>
        <w:tc>
          <w:tcPr>
            <w:tcW w:w="3864" w:type="dxa"/>
            <w:tcBorders>
              <w:top w:val="single" w:sz="4" w:space="0" w:color="auto"/>
              <w:left w:val="single" w:sz="4" w:space="0" w:color="auto"/>
              <w:bottom w:val="single" w:sz="4" w:space="0" w:color="auto"/>
              <w:right w:val="single" w:sz="4" w:space="0" w:color="auto"/>
            </w:tcBorders>
            <w:vAlign w:val="center"/>
          </w:tcPr>
          <w:p w14:paraId="45A53AA5" w14:textId="77777777" w:rsidR="00CE26D5" w:rsidRPr="00CE26D5" w:rsidRDefault="00CE26D5" w:rsidP="00CE26D5">
            <w:pPr>
              <w:spacing w:after="0"/>
              <w:jc w:val="center"/>
              <w:rPr>
                <w:bCs/>
                <w:color w:val="000000" w:themeColor="text1"/>
                <w:sz w:val="24"/>
              </w:rPr>
            </w:pPr>
            <w:r w:rsidRPr="00CE26D5">
              <w:rPr>
                <w:bCs/>
                <w:color w:val="000000" w:themeColor="text1"/>
                <w:sz w:val="24"/>
              </w:rPr>
              <w:t>25</w:t>
            </w:r>
          </w:p>
        </w:tc>
      </w:tr>
      <w:tr w:rsidR="00CE26D5" w:rsidRPr="00CE26D5" w14:paraId="28991033" w14:textId="77777777" w:rsidTr="00CE26D5">
        <w:trPr>
          <w:trHeight w:val="467"/>
        </w:trPr>
        <w:tc>
          <w:tcPr>
            <w:tcW w:w="1312" w:type="dxa"/>
            <w:tcBorders>
              <w:top w:val="single" w:sz="4" w:space="0" w:color="auto"/>
              <w:left w:val="single" w:sz="4" w:space="0" w:color="auto"/>
              <w:bottom w:val="single" w:sz="4" w:space="0" w:color="auto"/>
              <w:right w:val="single" w:sz="4" w:space="0" w:color="auto"/>
            </w:tcBorders>
            <w:vAlign w:val="center"/>
          </w:tcPr>
          <w:p w14:paraId="7DF02726" w14:textId="77777777" w:rsidR="00CE26D5" w:rsidRPr="00CE26D5" w:rsidRDefault="00CE26D5" w:rsidP="00CE26D5">
            <w:pPr>
              <w:spacing w:after="0"/>
              <w:jc w:val="center"/>
              <w:rPr>
                <w:bCs/>
                <w:color w:val="000000" w:themeColor="text1"/>
                <w:sz w:val="24"/>
              </w:rPr>
            </w:pPr>
            <w:r w:rsidRPr="00CE26D5">
              <w:rPr>
                <w:bCs/>
                <w:color w:val="000000" w:themeColor="text1"/>
                <w:sz w:val="24"/>
              </w:rPr>
              <w:t>17</w:t>
            </w:r>
          </w:p>
        </w:tc>
        <w:tc>
          <w:tcPr>
            <w:tcW w:w="4314" w:type="dxa"/>
          </w:tcPr>
          <w:p w14:paraId="011AE601" w14:textId="77777777" w:rsidR="00CE26D5" w:rsidRPr="00CE26D5" w:rsidRDefault="00CE26D5" w:rsidP="00CE26D5">
            <w:pPr>
              <w:spacing w:after="0"/>
              <w:ind w:left="-567" w:firstLine="851"/>
              <w:jc w:val="center"/>
              <w:rPr>
                <w:color w:val="000000" w:themeColor="text1"/>
                <w:sz w:val="24"/>
              </w:rPr>
            </w:pPr>
            <w:r w:rsidRPr="00CE26D5">
              <w:rPr>
                <w:color w:val="000000" w:themeColor="text1"/>
                <w:sz w:val="24"/>
              </w:rPr>
              <w:t>Камский-Фроловская</w:t>
            </w:r>
          </w:p>
        </w:tc>
        <w:tc>
          <w:tcPr>
            <w:tcW w:w="3864" w:type="dxa"/>
            <w:tcBorders>
              <w:top w:val="single" w:sz="4" w:space="0" w:color="auto"/>
              <w:left w:val="single" w:sz="4" w:space="0" w:color="auto"/>
              <w:bottom w:val="single" w:sz="4" w:space="0" w:color="auto"/>
              <w:right w:val="single" w:sz="4" w:space="0" w:color="auto"/>
            </w:tcBorders>
            <w:vAlign w:val="center"/>
          </w:tcPr>
          <w:p w14:paraId="7FF657F3" w14:textId="77777777" w:rsidR="00CE26D5" w:rsidRPr="00CE26D5" w:rsidRDefault="00CE26D5" w:rsidP="00CE26D5">
            <w:pPr>
              <w:spacing w:after="0"/>
              <w:jc w:val="center"/>
              <w:rPr>
                <w:bCs/>
                <w:color w:val="000000" w:themeColor="text1"/>
                <w:sz w:val="24"/>
              </w:rPr>
            </w:pPr>
            <w:r w:rsidRPr="00CE26D5">
              <w:rPr>
                <w:bCs/>
                <w:color w:val="000000" w:themeColor="text1"/>
                <w:sz w:val="24"/>
              </w:rPr>
              <w:t>25</w:t>
            </w:r>
          </w:p>
        </w:tc>
      </w:tr>
    </w:tbl>
    <w:p w14:paraId="130F2A67" w14:textId="77777777" w:rsidR="00CE26D5" w:rsidRPr="00CE26D5" w:rsidRDefault="00CE26D5" w:rsidP="00CE26D5">
      <w:pPr>
        <w:keepNext/>
        <w:keepLines/>
        <w:tabs>
          <w:tab w:val="left" w:pos="9344"/>
        </w:tabs>
        <w:spacing w:before="240"/>
        <w:ind w:firstLine="851"/>
        <w:outlineLvl w:val="2"/>
        <w:rPr>
          <w:rFonts w:cs="Arial"/>
          <w:b/>
          <w:color w:val="000000" w:themeColor="text1"/>
          <w:szCs w:val="28"/>
        </w:rPr>
      </w:pPr>
      <w:r w:rsidRPr="00CE26D5">
        <w:rPr>
          <w:rFonts w:cs="Arial"/>
          <w:b/>
          <w:color w:val="000000" w:themeColor="text1"/>
          <w:szCs w:val="28"/>
        </w:rPr>
        <w:t>3.5.3. Охранные зоны инженерных коммуникаций</w:t>
      </w:r>
    </w:p>
    <w:p w14:paraId="47DA7BE6" w14:textId="77777777" w:rsidR="00CE26D5" w:rsidRPr="00CE26D5" w:rsidRDefault="00CE26D5" w:rsidP="00CE26D5">
      <w:pPr>
        <w:ind w:left="-567" w:firstLine="709"/>
        <w:rPr>
          <w:b/>
          <w:color w:val="000000" w:themeColor="text1"/>
        </w:rPr>
      </w:pPr>
      <w:r w:rsidRPr="00CE26D5">
        <w:rPr>
          <w:b/>
          <w:color w:val="000000" w:themeColor="text1"/>
        </w:rPr>
        <w:t>Охранная зона объектов электроэнергетики</w:t>
      </w:r>
    </w:p>
    <w:p w14:paraId="23CFEF2A" w14:textId="77777777" w:rsidR="00CE26D5" w:rsidRPr="00CE26D5" w:rsidRDefault="00CE26D5" w:rsidP="00CE26D5">
      <w:pPr>
        <w:ind w:left="-567" w:firstLine="709"/>
        <w:rPr>
          <w:color w:val="000000" w:themeColor="text1"/>
        </w:rPr>
      </w:pPr>
      <w:r w:rsidRPr="00CE26D5">
        <w:rPr>
          <w:color w:val="000000" w:themeColor="text1"/>
        </w:rPr>
        <w:t>Охранные зоны объектов электроэнергетики устанавливаются в целях обеспечения безопасного и безаварийного функционирования, безопасной эксплуатации объектов электроэнергетики.</w:t>
      </w:r>
    </w:p>
    <w:p w14:paraId="7B16D21B" w14:textId="77777777" w:rsidR="00CE26D5" w:rsidRPr="00CE26D5" w:rsidRDefault="00CE26D5" w:rsidP="00CE26D5">
      <w:pPr>
        <w:ind w:left="-567" w:firstLine="709"/>
        <w:rPr>
          <w:color w:val="000000" w:themeColor="text1"/>
        </w:rPr>
      </w:pPr>
      <w:r w:rsidRPr="00CE26D5">
        <w:rPr>
          <w:color w:val="000000" w:themeColor="text1"/>
        </w:rPr>
        <w:t>В охранных зонах объектов электроэнергетики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35874A53" w14:textId="77777777" w:rsidR="00CE26D5" w:rsidRPr="00CE26D5" w:rsidRDefault="00CE26D5" w:rsidP="00CE26D5">
      <w:pPr>
        <w:ind w:left="-567" w:firstLine="709"/>
        <w:rPr>
          <w:color w:val="000000" w:themeColor="text1"/>
        </w:rPr>
      </w:pPr>
      <w:r w:rsidRPr="00CE26D5">
        <w:rPr>
          <w:color w:val="000000" w:themeColor="text1"/>
        </w:rPr>
        <w:t>1)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223B1703" w14:textId="77777777" w:rsidR="00CE26D5" w:rsidRPr="00CE26D5" w:rsidRDefault="00CE26D5" w:rsidP="00CE26D5">
      <w:pPr>
        <w:ind w:left="-567" w:firstLine="709"/>
        <w:rPr>
          <w:color w:val="000000" w:themeColor="text1"/>
        </w:rPr>
      </w:pPr>
      <w:r w:rsidRPr="00CE26D5">
        <w:rPr>
          <w:color w:val="000000" w:themeColor="text1"/>
        </w:rPr>
        <w:t>2)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4FEEA528" w14:textId="77777777" w:rsidR="00CE26D5" w:rsidRPr="00CE26D5" w:rsidRDefault="00CE26D5" w:rsidP="00CE26D5">
      <w:pPr>
        <w:ind w:left="-567" w:firstLine="709"/>
        <w:rPr>
          <w:color w:val="000000" w:themeColor="text1"/>
        </w:rPr>
      </w:pPr>
      <w:r w:rsidRPr="00CE26D5">
        <w:rPr>
          <w:color w:val="000000" w:themeColor="text1"/>
        </w:rPr>
        <w:t>3)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1142CBEC" w14:textId="77777777" w:rsidR="00CE26D5" w:rsidRPr="00CE26D5" w:rsidRDefault="00CE26D5" w:rsidP="00CE26D5">
      <w:pPr>
        <w:ind w:left="-567" w:firstLine="709"/>
        <w:rPr>
          <w:color w:val="000000" w:themeColor="text1"/>
        </w:rPr>
      </w:pPr>
      <w:r w:rsidRPr="00CE26D5">
        <w:rPr>
          <w:color w:val="000000" w:themeColor="text1"/>
        </w:rPr>
        <w:t>4) размещать свалки;</w:t>
      </w:r>
    </w:p>
    <w:p w14:paraId="4A95CEC9" w14:textId="77777777" w:rsidR="00CE26D5" w:rsidRPr="00CE26D5" w:rsidRDefault="00CE26D5" w:rsidP="00CE26D5">
      <w:pPr>
        <w:ind w:left="-567" w:firstLine="709"/>
        <w:rPr>
          <w:color w:val="000000" w:themeColor="text1"/>
        </w:rPr>
      </w:pPr>
      <w:r w:rsidRPr="00CE26D5">
        <w:rPr>
          <w:color w:val="000000" w:themeColor="text1"/>
        </w:rPr>
        <w:t>5)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702ADBBE" w14:textId="77777777" w:rsidR="00CE26D5" w:rsidRPr="00CE26D5" w:rsidRDefault="00CE26D5" w:rsidP="00CE26D5">
      <w:pPr>
        <w:ind w:left="-567" w:firstLine="709"/>
        <w:rPr>
          <w:color w:val="000000" w:themeColor="text1"/>
        </w:rPr>
      </w:pPr>
      <w:r w:rsidRPr="00CE26D5">
        <w:rPr>
          <w:color w:val="000000" w:themeColor="text1"/>
        </w:rPr>
        <w:t>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w:t>
      </w:r>
    </w:p>
    <w:p w14:paraId="373D095A" w14:textId="77777777" w:rsidR="00CE26D5" w:rsidRPr="00CE26D5" w:rsidRDefault="00CE26D5" w:rsidP="00CE26D5">
      <w:pPr>
        <w:ind w:left="-567" w:firstLine="709"/>
        <w:rPr>
          <w:color w:val="000000" w:themeColor="text1"/>
        </w:rPr>
      </w:pPr>
      <w:r w:rsidRPr="00CE26D5">
        <w:rPr>
          <w:color w:val="000000" w:themeColor="text1"/>
        </w:rPr>
        <w:t>1) строительство, капитальный ремонт, реконструкция или снос зданий и сооружений;</w:t>
      </w:r>
    </w:p>
    <w:p w14:paraId="3B9C88F4" w14:textId="77777777" w:rsidR="00CE26D5" w:rsidRPr="00CE26D5" w:rsidRDefault="00CE26D5" w:rsidP="00CE26D5">
      <w:pPr>
        <w:ind w:left="-567" w:firstLine="709"/>
        <w:rPr>
          <w:color w:val="000000" w:themeColor="text1"/>
        </w:rPr>
      </w:pPr>
      <w:r w:rsidRPr="00CE26D5">
        <w:rPr>
          <w:color w:val="000000" w:themeColor="text1"/>
        </w:rPr>
        <w:t>2) горные, взрывные, мелиоративные работы, в том числе связанные с временным затоплением земель;</w:t>
      </w:r>
    </w:p>
    <w:p w14:paraId="7F3EC883" w14:textId="77777777" w:rsidR="00CE26D5" w:rsidRPr="00CE26D5" w:rsidRDefault="00CE26D5" w:rsidP="00CE26D5">
      <w:pPr>
        <w:ind w:left="-567" w:firstLine="709"/>
        <w:rPr>
          <w:color w:val="000000" w:themeColor="text1"/>
        </w:rPr>
      </w:pPr>
      <w:r w:rsidRPr="00CE26D5">
        <w:rPr>
          <w:color w:val="000000" w:themeColor="text1"/>
        </w:rPr>
        <w:t>3) посадка и вырубка деревьев и кустарников;</w:t>
      </w:r>
    </w:p>
    <w:p w14:paraId="269F3B8F" w14:textId="77777777" w:rsidR="00CE26D5" w:rsidRPr="00CE26D5" w:rsidRDefault="00CE26D5" w:rsidP="00CE26D5">
      <w:pPr>
        <w:ind w:left="-567" w:firstLine="709"/>
        <w:rPr>
          <w:color w:val="000000" w:themeColor="text1"/>
        </w:rPr>
      </w:pPr>
      <w:r w:rsidRPr="00CE26D5">
        <w:rPr>
          <w:color w:val="000000" w:themeColor="text1"/>
        </w:rPr>
        <w:t>4)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45BC9B11" w14:textId="77777777" w:rsidR="00CE26D5" w:rsidRPr="00CE26D5" w:rsidRDefault="00CE26D5" w:rsidP="00CE26D5">
      <w:pPr>
        <w:ind w:left="-567" w:firstLine="709"/>
        <w:rPr>
          <w:color w:val="000000" w:themeColor="text1"/>
        </w:rPr>
      </w:pPr>
      <w:r w:rsidRPr="00CE26D5">
        <w:rPr>
          <w:color w:val="000000" w:themeColor="text1"/>
        </w:rPr>
        <w:t>5)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6F95A4E7" w14:textId="77777777" w:rsidR="00CE26D5" w:rsidRPr="00CE26D5" w:rsidRDefault="00CE26D5" w:rsidP="00CE26D5">
      <w:pPr>
        <w:ind w:left="-567" w:firstLine="709"/>
        <w:rPr>
          <w:color w:val="000000" w:themeColor="text1"/>
        </w:rPr>
      </w:pPr>
      <w:r w:rsidRPr="00CE26D5">
        <w:rPr>
          <w:color w:val="000000" w:themeColor="text1"/>
        </w:rPr>
        <w:t>6)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5AE427EE" w14:textId="77777777" w:rsidR="00CE26D5" w:rsidRPr="00CE26D5" w:rsidRDefault="00CE26D5" w:rsidP="00CE26D5">
      <w:pPr>
        <w:ind w:left="-567" w:firstLine="709"/>
        <w:rPr>
          <w:color w:val="000000" w:themeColor="text1"/>
        </w:rPr>
      </w:pPr>
      <w:r w:rsidRPr="00CE26D5">
        <w:rPr>
          <w:color w:val="000000" w:themeColor="text1"/>
        </w:rPr>
        <w:t>7)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7DDCB298" w14:textId="77777777" w:rsidR="00CE26D5" w:rsidRPr="00CE26D5" w:rsidRDefault="00CE26D5" w:rsidP="00CE26D5">
      <w:pPr>
        <w:ind w:left="-567" w:firstLine="709"/>
        <w:rPr>
          <w:color w:val="000000" w:themeColor="text1"/>
        </w:rPr>
      </w:pPr>
      <w:r w:rsidRPr="00CE26D5">
        <w:rPr>
          <w:color w:val="000000" w:themeColor="text1"/>
        </w:rPr>
        <w:t>8)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16BC68F5" w14:textId="77777777" w:rsidR="00CE26D5" w:rsidRPr="00CE26D5" w:rsidRDefault="00CE26D5" w:rsidP="00CE26D5">
      <w:pPr>
        <w:ind w:left="-567" w:firstLine="709"/>
        <w:rPr>
          <w:color w:val="000000" w:themeColor="text1"/>
        </w:rPr>
      </w:pPr>
      <w:r w:rsidRPr="00CE26D5">
        <w:rPr>
          <w:color w:val="000000" w:themeColor="text1"/>
        </w:rPr>
        <w:t>9)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55133CAB" w14:textId="77777777" w:rsidR="00CE26D5" w:rsidRPr="00CE26D5" w:rsidRDefault="00CE26D5" w:rsidP="00CE26D5">
      <w:pPr>
        <w:ind w:left="-567" w:firstLine="709"/>
        <w:rPr>
          <w:color w:val="000000" w:themeColor="text1"/>
        </w:rPr>
      </w:pPr>
      <w:r w:rsidRPr="00CE26D5">
        <w:rPr>
          <w:color w:val="000000" w:themeColor="text1"/>
        </w:rPr>
        <w:t>В охранных зонах, установленных для объектов электросетевого хозяйства напряжением до 1000 вольт, помимо действий, предусмотренных пунктом 4 настоящей статьи, без письменного решения о согласовании сетевых организаций запрещается:</w:t>
      </w:r>
    </w:p>
    <w:p w14:paraId="5E0B58C4" w14:textId="77777777" w:rsidR="00CE26D5" w:rsidRPr="00CE26D5" w:rsidRDefault="00CE26D5" w:rsidP="00CE26D5">
      <w:pPr>
        <w:ind w:left="-567" w:firstLine="709"/>
        <w:rPr>
          <w:color w:val="000000" w:themeColor="text1"/>
        </w:rPr>
      </w:pPr>
      <w:r w:rsidRPr="00CE26D5">
        <w:rPr>
          <w:color w:val="000000" w:themeColor="text1"/>
        </w:rPr>
        <w:t>1) размещать детские и спортивные площадки, стадионы, рынки, торговые точки, полевые станы, загоны для скота, гаражи и стоянки всех видов машин и механизмов (в охранных зонах воздушных линий электропередачи);</w:t>
      </w:r>
    </w:p>
    <w:p w14:paraId="74593F93" w14:textId="77777777" w:rsidR="00CE26D5" w:rsidRPr="00CE26D5" w:rsidRDefault="00CE26D5" w:rsidP="00CE26D5">
      <w:pPr>
        <w:ind w:left="-567" w:firstLine="709"/>
        <w:rPr>
          <w:color w:val="000000" w:themeColor="text1"/>
        </w:rPr>
      </w:pPr>
      <w:r w:rsidRPr="00CE26D5">
        <w:rPr>
          <w:color w:val="000000" w:themeColor="text1"/>
        </w:rPr>
        <w:t>2) складировать или размещать хранилища любых, в том числе горюче-смазочных, материалов;</w:t>
      </w:r>
    </w:p>
    <w:p w14:paraId="1EE8EB95" w14:textId="77777777" w:rsidR="00CE26D5" w:rsidRPr="00CE26D5" w:rsidRDefault="00CE26D5" w:rsidP="00CE26D5">
      <w:pPr>
        <w:ind w:left="-567" w:firstLine="709"/>
        <w:rPr>
          <w:color w:val="000000" w:themeColor="text1"/>
        </w:rPr>
      </w:pPr>
      <w:r w:rsidRPr="00CE26D5">
        <w:rPr>
          <w:color w:val="000000" w:themeColor="text1"/>
        </w:rPr>
        <w:t>Иные ограничения использования земельных участков, находящихся в границах охранных зон объектов электросетевого хозяйства, а также особенности использования указанных земельных участков сетевыми организациями определяются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Российской Федерации от 24 февраля 2009 № 160.</w:t>
      </w:r>
    </w:p>
    <w:p w14:paraId="68A26C4C" w14:textId="77777777" w:rsidR="00CE26D5" w:rsidRPr="00CE26D5" w:rsidRDefault="00CE26D5" w:rsidP="00CE26D5">
      <w:pPr>
        <w:ind w:left="-567" w:firstLine="709"/>
        <w:rPr>
          <w:color w:val="000000" w:themeColor="text1"/>
        </w:rPr>
      </w:pPr>
      <w:r w:rsidRPr="00CE26D5">
        <w:rPr>
          <w:color w:val="000000" w:themeColor="text1"/>
        </w:rPr>
        <w:t>Охранные зоны устанавливаются:</w:t>
      </w:r>
    </w:p>
    <w:p w14:paraId="3A219027" w14:textId="77777777" w:rsidR="00CE26D5" w:rsidRPr="00CE26D5" w:rsidRDefault="00CE26D5" w:rsidP="00CE26D5">
      <w:pPr>
        <w:ind w:left="-567" w:firstLine="709"/>
        <w:rPr>
          <w:color w:val="000000" w:themeColor="text1"/>
        </w:rPr>
      </w:pPr>
      <w:r w:rsidRPr="00CE26D5">
        <w:rPr>
          <w:color w:val="000000" w:themeColor="text1"/>
        </w:rPr>
        <w:t>1)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 отклоненном их положении на следующем расстоянии (таблица 3.5.3.1.):</w:t>
      </w:r>
    </w:p>
    <w:p w14:paraId="34A3FB44" w14:textId="77777777" w:rsidR="00CE26D5" w:rsidRPr="00CE26D5" w:rsidRDefault="00CE26D5" w:rsidP="00CE26D5">
      <w:pPr>
        <w:ind w:left="-567" w:firstLine="709"/>
        <w:rPr>
          <w:color w:val="000000" w:themeColor="text1"/>
        </w:rPr>
      </w:pPr>
      <w:r w:rsidRPr="00CE26D5">
        <w:rPr>
          <w:color w:val="000000" w:themeColor="text1"/>
        </w:rPr>
        <w:t>Таблица 3.5.3.1. Охранные зоны</w:t>
      </w:r>
    </w:p>
    <w:tbl>
      <w:tblPr>
        <w:tblW w:w="5245" w:type="pct"/>
        <w:jc w:val="center"/>
        <w:tblBorders>
          <w:top w:val="outset" w:sz="6" w:space="0" w:color="auto"/>
          <w:left w:val="outset" w:sz="6" w:space="0" w:color="auto"/>
          <w:bottom w:val="outset" w:sz="6" w:space="0" w:color="auto"/>
          <w:right w:val="outset" w:sz="6" w:space="0" w:color="auto"/>
        </w:tblBorders>
        <w:tblCellMar>
          <w:top w:w="28" w:type="dxa"/>
          <w:left w:w="57" w:type="dxa"/>
          <w:bottom w:w="28" w:type="dxa"/>
          <w:right w:w="57" w:type="dxa"/>
        </w:tblCellMar>
        <w:tblLook w:val="00A0" w:firstRow="1" w:lastRow="0" w:firstColumn="1" w:lastColumn="0" w:noHBand="0" w:noVBand="0"/>
      </w:tblPr>
      <w:tblGrid>
        <w:gridCol w:w="3698"/>
        <w:gridCol w:w="5651"/>
      </w:tblGrid>
      <w:tr w:rsidR="00CE26D5" w:rsidRPr="00CE26D5" w14:paraId="15C4A365" w14:textId="77777777" w:rsidTr="00CE26D5">
        <w:trPr>
          <w:trHeight w:val="340"/>
          <w:tblHeader/>
          <w:jc w:val="center"/>
        </w:trPr>
        <w:tc>
          <w:tcPr>
            <w:tcW w:w="197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1EB240A" w14:textId="77777777" w:rsidR="00CE26D5" w:rsidRPr="00CE26D5" w:rsidRDefault="00CE26D5" w:rsidP="00CE26D5">
            <w:pPr>
              <w:spacing w:line="256" w:lineRule="auto"/>
              <w:jc w:val="center"/>
              <w:rPr>
                <w:bCs/>
                <w:sz w:val="24"/>
                <w:lang w:eastAsia="en-US"/>
              </w:rPr>
            </w:pPr>
            <w:r w:rsidRPr="00CE26D5">
              <w:rPr>
                <w:bCs/>
                <w:sz w:val="24"/>
                <w:lang w:eastAsia="en-US"/>
              </w:rPr>
              <w:t>Проектный номинальный класс напряжения, кВ</w:t>
            </w:r>
          </w:p>
        </w:tc>
        <w:tc>
          <w:tcPr>
            <w:tcW w:w="3022"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4D2604A" w14:textId="77777777" w:rsidR="00CE26D5" w:rsidRPr="00CE26D5" w:rsidRDefault="00CE26D5" w:rsidP="00CE26D5">
            <w:pPr>
              <w:spacing w:line="256" w:lineRule="auto"/>
              <w:jc w:val="center"/>
              <w:rPr>
                <w:bCs/>
                <w:sz w:val="24"/>
                <w:lang w:eastAsia="en-US"/>
              </w:rPr>
            </w:pPr>
            <w:r w:rsidRPr="00CE26D5">
              <w:rPr>
                <w:bCs/>
                <w:sz w:val="24"/>
                <w:lang w:eastAsia="en-US"/>
              </w:rPr>
              <w:t>Расстояние, м</w:t>
            </w:r>
          </w:p>
        </w:tc>
      </w:tr>
      <w:tr w:rsidR="00CE26D5" w:rsidRPr="00CE26D5" w14:paraId="6F374C8A" w14:textId="77777777" w:rsidTr="00CE26D5">
        <w:trPr>
          <w:trHeight w:val="340"/>
          <w:jc w:val="center"/>
        </w:trPr>
        <w:tc>
          <w:tcPr>
            <w:tcW w:w="1978" w:type="pct"/>
            <w:tcBorders>
              <w:top w:val="outset" w:sz="6" w:space="0" w:color="auto"/>
              <w:left w:val="outset" w:sz="6" w:space="0" w:color="auto"/>
              <w:bottom w:val="outset" w:sz="6" w:space="0" w:color="auto"/>
              <w:right w:val="outset" w:sz="6" w:space="0" w:color="auto"/>
            </w:tcBorders>
            <w:hideMark/>
          </w:tcPr>
          <w:p w14:paraId="33BD091F" w14:textId="77777777" w:rsidR="00CE26D5" w:rsidRPr="00CE26D5" w:rsidRDefault="00CE26D5" w:rsidP="00CE26D5">
            <w:pPr>
              <w:spacing w:line="256" w:lineRule="auto"/>
              <w:jc w:val="center"/>
              <w:rPr>
                <w:bCs/>
                <w:sz w:val="24"/>
                <w:lang w:eastAsia="en-US"/>
              </w:rPr>
            </w:pPr>
            <w:r w:rsidRPr="00CE26D5">
              <w:rPr>
                <w:bCs/>
                <w:sz w:val="24"/>
                <w:lang w:eastAsia="en-US"/>
              </w:rPr>
              <w:t>до 1</w:t>
            </w:r>
          </w:p>
        </w:tc>
        <w:tc>
          <w:tcPr>
            <w:tcW w:w="3022" w:type="pct"/>
            <w:tcBorders>
              <w:top w:val="outset" w:sz="6" w:space="0" w:color="auto"/>
              <w:left w:val="outset" w:sz="6" w:space="0" w:color="auto"/>
              <w:bottom w:val="outset" w:sz="6" w:space="0" w:color="auto"/>
              <w:right w:val="outset" w:sz="6" w:space="0" w:color="auto"/>
            </w:tcBorders>
            <w:hideMark/>
          </w:tcPr>
          <w:p w14:paraId="7613C346" w14:textId="77777777" w:rsidR="00CE26D5" w:rsidRPr="00CE26D5" w:rsidRDefault="00CE26D5" w:rsidP="00CE26D5">
            <w:pPr>
              <w:spacing w:line="256" w:lineRule="auto"/>
              <w:jc w:val="center"/>
              <w:rPr>
                <w:bCs/>
                <w:sz w:val="24"/>
                <w:lang w:eastAsia="en-US"/>
              </w:rPr>
            </w:pPr>
            <w:r w:rsidRPr="00CE26D5">
              <w:rPr>
                <w:bCs/>
                <w:sz w:val="24"/>
                <w:lang w:eastAsia="en-US"/>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CE26D5" w:rsidRPr="00CE26D5" w14:paraId="1FFDE6A1" w14:textId="77777777" w:rsidTr="00CE26D5">
        <w:trPr>
          <w:trHeight w:val="340"/>
          <w:jc w:val="center"/>
        </w:trPr>
        <w:tc>
          <w:tcPr>
            <w:tcW w:w="1978" w:type="pct"/>
            <w:tcBorders>
              <w:top w:val="outset" w:sz="6" w:space="0" w:color="auto"/>
              <w:left w:val="outset" w:sz="6" w:space="0" w:color="auto"/>
              <w:bottom w:val="outset" w:sz="6" w:space="0" w:color="auto"/>
              <w:right w:val="outset" w:sz="6" w:space="0" w:color="auto"/>
            </w:tcBorders>
            <w:hideMark/>
          </w:tcPr>
          <w:p w14:paraId="37802A91" w14:textId="77777777" w:rsidR="00CE26D5" w:rsidRPr="00CE26D5" w:rsidRDefault="00CE26D5" w:rsidP="00CE26D5">
            <w:pPr>
              <w:spacing w:line="256" w:lineRule="auto"/>
              <w:jc w:val="center"/>
              <w:rPr>
                <w:bCs/>
                <w:sz w:val="24"/>
                <w:lang w:eastAsia="en-US"/>
              </w:rPr>
            </w:pPr>
            <w:r w:rsidRPr="00CE26D5">
              <w:rPr>
                <w:bCs/>
                <w:sz w:val="24"/>
                <w:lang w:eastAsia="en-US"/>
              </w:rPr>
              <w:t>1 - 20</w:t>
            </w:r>
          </w:p>
        </w:tc>
        <w:tc>
          <w:tcPr>
            <w:tcW w:w="3022" w:type="pct"/>
            <w:tcBorders>
              <w:top w:val="outset" w:sz="6" w:space="0" w:color="auto"/>
              <w:left w:val="outset" w:sz="6" w:space="0" w:color="auto"/>
              <w:bottom w:val="outset" w:sz="6" w:space="0" w:color="auto"/>
              <w:right w:val="outset" w:sz="6" w:space="0" w:color="auto"/>
            </w:tcBorders>
            <w:hideMark/>
          </w:tcPr>
          <w:p w14:paraId="4AEDCDD3" w14:textId="77777777" w:rsidR="00CE26D5" w:rsidRPr="00CE26D5" w:rsidRDefault="00CE26D5" w:rsidP="00CE26D5">
            <w:pPr>
              <w:spacing w:line="256" w:lineRule="auto"/>
              <w:jc w:val="center"/>
              <w:rPr>
                <w:bCs/>
                <w:sz w:val="24"/>
                <w:lang w:eastAsia="en-US"/>
              </w:rPr>
            </w:pPr>
            <w:r w:rsidRPr="00CE26D5">
              <w:rPr>
                <w:bCs/>
                <w:sz w:val="24"/>
                <w:lang w:eastAsia="en-US"/>
              </w:rPr>
              <w:t>10 (5 - для линий с самонесущими или изолированными проводами, размещенных в границах населенных пунктов)</w:t>
            </w:r>
          </w:p>
        </w:tc>
      </w:tr>
      <w:tr w:rsidR="00CE26D5" w:rsidRPr="00CE26D5" w14:paraId="6F6DF5A8" w14:textId="77777777" w:rsidTr="00CE26D5">
        <w:trPr>
          <w:trHeight w:val="340"/>
          <w:jc w:val="center"/>
        </w:trPr>
        <w:tc>
          <w:tcPr>
            <w:tcW w:w="1978" w:type="pct"/>
            <w:tcBorders>
              <w:top w:val="outset" w:sz="6" w:space="0" w:color="auto"/>
              <w:left w:val="outset" w:sz="6" w:space="0" w:color="auto"/>
              <w:bottom w:val="outset" w:sz="6" w:space="0" w:color="auto"/>
              <w:right w:val="outset" w:sz="6" w:space="0" w:color="auto"/>
            </w:tcBorders>
            <w:hideMark/>
          </w:tcPr>
          <w:p w14:paraId="6A857332" w14:textId="77777777" w:rsidR="00CE26D5" w:rsidRPr="00CE26D5" w:rsidRDefault="00CE26D5" w:rsidP="00CE26D5">
            <w:pPr>
              <w:spacing w:line="256" w:lineRule="auto"/>
              <w:jc w:val="center"/>
              <w:rPr>
                <w:bCs/>
                <w:sz w:val="24"/>
                <w:lang w:eastAsia="en-US"/>
              </w:rPr>
            </w:pPr>
            <w:r w:rsidRPr="00CE26D5">
              <w:rPr>
                <w:bCs/>
                <w:sz w:val="24"/>
                <w:lang w:eastAsia="en-US"/>
              </w:rPr>
              <w:t>35</w:t>
            </w:r>
          </w:p>
        </w:tc>
        <w:tc>
          <w:tcPr>
            <w:tcW w:w="3022" w:type="pct"/>
            <w:tcBorders>
              <w:top w:val="outset" w:sz="6" w:space="0" w:color="auto"/>
              <w:left w:val="outset" w:sz="6" w:space="0" w:color="auto"/>
              <w:bottom w:val="outset" w:sz="6" w:space="0" w:color="auto"/>
              <w:right w:val="outset" w:sz="6" w:space="0" w:color="auto"/>
            </w:tcBorders>
            <w:hideMark/>
          </w:tcPr>
          <w:p w14:paraId="1CA134A9" w14:textId="77777777" w:rsidR="00CE26D5" w:rsidRPr="00CE26D5" w:rsidRDefault="00CE26D5" w:rsidP="00CE26D5">
            <w:pPr>
              <w:spacing w:line="256" w:lineRule="auto"/>
              <w:jc w:val="center"/>
              <w:rPr>
                <w:bCs/>
                <w:sz w:val="24"/>
                <w:lang w:eastAsia="en-US"/>
              </w:rPr>
            </w:pPr>
            <w:r w:rsidRPr="00CE26D5">
              <w:rPr>
                <w:bCs/>
                <w:sz w:val="24"/>
                <w:lang w:eastAsia="en-US"/>
              </w:rPr>
              <w:t>15</w:t>
            </w:r>
          </w:p>
        </w:tc>
      </w:tr>
      <w:tr w:rsidR="00CE26D5" w:rsidRPr="00CE26D5" w14:paraId="4790E6E5" w14:textId="77777777" w:rsidTr="00CE26D5">
        <w:trPr>
          <w:trHeight w:val="340"/>
          <w:jc w:val="center"/>
        </w:trPr>
        <w:tc>
          <w:tcPr>
            <w:tcW w:w="1978" w:type="pct"/>
            <w:tcBorders>
              <w:top w:val="outset" w:sz="6" w:space="0" w:color="auto"/>
              <w:left w:val="outset" w:sz="6" w:space="0" w:color="auto"/>
              <w:bottom w:val="outset" w:sz="6" w:space="0" w:color="auto"/>
              <w:right w:val="outset" w:sz="6" w:space="0" w:color="auto"/>
            </w:tcBorders>
            <w:hideMark/>
          </w:tcPr>
          <w:p w14:paraId="68762C0F" w14:textId="77777777" w:rsidR="00CE26D5" w:rsidRPr="00CE26D5" w:rsidRDefault="00CE26D5" w:rsidP="00CE26D5">
            <w:pPr>
              <w:spacing w:line="256" w:lineRule="auto"/>
              <w:jc w:val="center"/>
              <w:rPr>
                <w:bCs/>
                <w:sz w:val="24"/>
                <w:lang w:eastAsia="en-US"/>
              </w:rPr>
            </w:pPr>
            <w:r w:rsidRPr="00CE26D5">
              <w:rPr>
                <w:bCs/>
                <w:sz w:val="24"/>
                <w:lang w:eastAsia="en-US"/>
              </w:rPr>
              <w:t>110</w:t>
            </w:r>
          </w:p>
        </w:tc>
        <w:tc>
          <w:tcPr>
            <w:tcW w:w="3022" w:type="pct"/>
            <w:tcBorders>
              <w:top w:val="outset" w:sz="6" w:space="0" w:color="auto"/>
              <w:left w:val="outset" w:sz="6" w:space="0" w:color="auto"/>
              <w:bottom w:val="outset" w:sz="6" w:space="0" w:color="auto"/>
              <w:right w:val="outset" w:sz="6" w:space="0" w:color="auto"/>
            </w:tcBorders>
            <w:hideMark/>
          </w:tcPr>
          <w:p w14:paraId="1885295F" w14:textId="77777777" w:rsidR="00CE26D5" w:rsidRPr="00CE26D5" w:rsidRDefault="00CE26D5" w:rsidP="00CE26D5">
            <w:pPr>
              <w:spacing w:line="256" w:lineRule="auto"/>
              <w:jc w:val="center"/>
              <w:rPr>
                <w:bCs/>
                <w:sz w:val="24"/>
                <w:lang w:eastAsia="en-US"/>
              </w:rPr>
            </w:pPr>
            <w:r w:rsidRPr="00CE26D5">
              <w:rPr>
                <w:bCs/>
                <w:sz w:val="24"/>
                <w:lang w:eastAsia="en-US"/>
              </w:rPr>
              <w:t>20</w:t>
            </w:r>
          </w:p>
        </w:tc>
      </w:tr>
      <w:tr w:rsidR="00CE26D5" w:rsidRPr="00CE26D5" w14:paraId="5F2CED00" w14:textId="77777777" w:rsidTr="00CE26D5">
        <w:trPr>
          <w:trHeight w:val="340"/>
          <w:jc w:val="center"/>
        </w:trPr>
        <w:tc>
          <w:tcPr>
            <w:tcW w:w="1978" w:type="pct"/>
            <w:tcBorders>
              <w:top w:val="outset" w:sz="6" w:space="0" w:color="auto"/>
              <w:left w:val="outset" w:sz="6" w:space="0" w:color="auto"/>
              <w:bottom w:val="outset" w:sz="6" w:space="0" w:color="auto"/>
              <w:right w:val="outset" w:sz="6" w:space="0" w:color="auto"/>
            </w:tcBorders>
            <w:hideMark/>
          </w:tcPr>
          <w:p w14:paraId="1CF6C0AD" w14:textId="77777777" w:rsidR="00CE26D5" w:rsidRPr="00CE26D5" w:rsidRDefault="00CE26D5" w:rsidP="00CE26D5">
            <w:pPr>
              <w:spacing w:line="256" w:lineRule="auto"/>
              <w:jc w:val="center"/>
              <w:rPr>
                <w:bCs/>
                <w:sz w:val="24"/>
                <w:lang w:eastAsia="en-US"/>
              </w:rPr>
            </w:pPr>
            <w:r w:rsidRPr="00CE26D5">
              <w:rPr>
                <w:bCs/>
                <w:sz w:val="24"/>
                <w:lang w:eastAsia="en-US"/>
              </w:rPr>
              <w:t>150, 220</w:t>
            </w:r>
          </w:p>
        </w:tc>
        <w:tc>
          <w:tcPr>
            <w:tcW w:w="3022" w:type="pct"/>
            <w:tcBorders>
              <w:top w:val="outset" w:sz="6" w:space="0" w:color="auto"/>
              <w:left w:val="outset" w:sz="6" w:space="0" w:color="auto"/>
              <w:bottom w:val="outset" w:sz="6" w:space="0" w:color="auto"/>
              <w:right w:val="outset" w:sz="6" w:space="0" w:color="auto"/>
            </w:tcBorders>
            <w:hideMark/>
          </w:tcPr>
          <w:p w14:paraId="414A6C63" w14:textId="77777777" w:rsidR="00CE26D5" w:rsidRPr="00CE26D5" w:rsidRDefault="00CE26D5" w:rsidP="00CE26D5">
            <w:pPr>
              <w:spacing w:line="256" w:lineRule="auto"/>
              <w:jc w:val="center"/>
              <w:rPr>
                <w:bCs/>
                <w:sz w:val="24"/>
                <w:lang w:eastAsia="en-US"/>
              </w:rPr>
            </w:pPr>
            <w:r w:rsidRPr="00CE26D5">
              <w:rPr>
                <w:bCs/>
                <w:sz w:val="24"/>
                <w:lang w:eastAsia="en-US"/>
              </w:rPr>
              <w:t>25</w:t>
            </w:r>
          </w:p>
        </w:tc>
      </w:tr>
      <w:tr w:rsidR="00CE26D5" w:rsidRPr="00CE26D5" w14:paraId="01D5C9DF" w14:textId="77777777" w:rsidTr="00CE26D5">
        <w:trPr>
          <w:trHeight w:val="340"/>
          <w:jc w:val="center"/>
        </w:trPr>
        <w:tc>
          <w:tcPr>
            <w:tcW w:w="1978" w:type="pct"/>
            <w:tcBorders>
              <w:top w:val="outset" w:sz="6" w:space="0" w:color="auto"/>
              <w:left w:val="outset" w:sz="6" w:space="0" w:color="auto"/>
              <w:bottom w:val="outset" w:sz="6" w:space="0" w:color="auto"/>
              <w:right w:val="outset" w:sz="6" w:space="0" w:color="auto"/>
            </w:tcBorders>
            <w:hideMark/>
          </w:tcPr>
          <w:p w14:paraId="598D0D70" w14:textId="77777777" w:rsidR="00CE26D5" w:rsidRPr="00CE26D5" w:rsidRDefault="00CE26D5" w:rsidP="00CE26D5">
            <w:pPr>
              <w:spacing w:line="256" w:lineRule="auto"/>
              <w:jc w:val="center"/>
              <w:rPr>
                <w:bCs/>
                <w:sz w:val="24"/>
                <w:lang w:eastAsia="en-US"/>
              </w:rPr>
            </w:pPr>
            <w:r w:rsidRPr="00CE26D5">
              <w:rPr>
                <w:bCs/>
                <w:sz w:val="24"/>
                <w:lang w:eastAsia="en-US"/>
              </w:rPr>
              <w:t>300, 500, +/-400</w:t>
            </w:r>
          </w:p>
        </w:tc>
        <w:tc>
          <w:tcPr>
            <w:tcW w:w="3022" w:type="pct"/>
            <w:tcBorders>
              <w:top w:val="outset" w:sz="6" w:space="0" w:color="auto"/>
              <w:left w:val="outset" w:sz="6" w:space="0" w:color="auto"/>
              <w:bottom w:val="outset" w:sz="6" w:space="0" w:color="auto"/>
              <w:right w:val="outset" w:sz="6" w:space="0" w:color="auto"/>
            </w:tcBorders>
            <w:hideMark/>
          </w:tcPr>
          <w:p w14:paraId="134965DF" w14:textId="77777777" w:rsidR="00CE26D5" w:rsidRPr="00CE26D5" w:rsidRDefault="00CE26D5" w:rsidP="00CE26D5">
            <w:pPr>
              <w:spacing w:line="256" w:lineRule="auto"/>
              <w:jc w:val="center"/>
              <w:rPr>
                <w:bCs/>
                <w:sz w:val="24"/>
                <w:lang w:eastAsia="en-US"/>
              </w:rPr>
            </w:pPr>
            <w:r w:rsidRPr="00CE26D5">
              <w:rPr>
                <w:bCs/>
                <w:sz w:val="24"/>
                <w:lang w:eastAsia="en-US"/>
              </w:rPr>
              <w:t>30</w:t>
            </w:r>
          </w:p>
        </w:tc>
      </w:tr>
      <w:tr w:rsidR="00CE26D5" w:rsidRPr="00CE26D5" w14:paraId="521F88D5" w14:textId="77777777" w:rsidTr="00CE26D5">
        <w:trPr>
          <w:trHeight w:val="340"/>
          <w:jc w:val="center"/>
        </w:trPr>
        <w:tc>
          <w:tcPr>
            <w:tcW w:w="1978" w:type="pct"/>
            <w:tcBorders>
              <w:top w:val="outset" w:sz="6" w:space="0" w:color="auto"/>
              <w:left w:val="outset" w:sz="6" w:space="0" w:color="auto"/>
              <w:bottom w:val="outset" w:sz="6" w:space="0" w:color="auto"/>
              <w:right w:val="outset" w:sz="6" w:space="0" w:color="auto"/>
            </w:tcBorders>
            <w:hideMark/>
          </w:tcPr>
          <w:p w14:paraId="01AE29C9" w14:textId="77777777" w:rsidR="00CE26D5" w:rsidRPr="00CE26D5" w:rsidRDefault="00CE26D5" w:rsidP="00CE26D5">
            <w:pPr>
              <w:spacing w:line="256" w:lineRule="auto"/>
              <w:jc w:val="center"/>
              <w:rPr>
                <w:bCs/>
                <w:sz w:val="24"/>
                <w:lang w:eastAsia="en-US"/>
              </w:rPr>
            </w:pPr>
            <w:r w:rsidRPr="00CE26D5">
              <w:rPr>
                <w:bCs/>
                <w:sz w:val="24"/>
                <w:lang w:eastAsia="en-US"/>
              </w:rPr>
              <w:t>750,+/-750</w:t>
            </w:r>
          </w:p>
        </w:tc>
        <w:tc>
          <w:tcPr>
            <w:tcW w:w="3022" w:type="pct"/>
            <w:tcBorders>
              <w:top w:val="outset" w:sz="6" w:space="0" w:color="auto"/>
              <w:left w:val="outset" w:sz="6" w:space="0" w:color="auto"/>
              <w:bottom w:val="outset" w:sz="6" w:space="0" w:color="auto"/>
              <w:right w:val="outset" w:sz="6" w:space="0" w:color="auto"/>
            </w:tcBorders>
            <w:hideMark/>
          </w:tcPr>
          <w:p w14:paraId="1185B939" w14:textId="77777777" w:rsidR="00CE26D5" w:rsidRPr="00CE26D5" w:rsidRDefault="00CE26D5" w:rsidP="00CE26D5">
            <w:pPr>
              <w:spacing w:line="256" w:lineRule="auto"/>
              <w:jc w:val="center"/>
              <w:rPr>
                <w:bCs/>
                <w:sz w:val="24"/>
                <w:lang w:eastAsia="en-US"/>
              </w:rPr>
            </w:pPr>
            <w:r w:rsidRPr="00CE26D5">
              <w:rPr>
                <w:bCs/>
                <w:sz w:val="24"/>
                <w:lang w:eastAsia="en-US"/>
              </w:rPr>
              <w:t>40</w:t>
            </w:r>
          </w:p>
        </w:tc>
      </w:tr>
      <w:tr w:rsidR="00CE26D5" w:rsidRPr="00CE26D5" w14:paraId="7E59A7C0" w14:textId="77777777" w:rsidTr="00CE26D5">
        <w:trPr>
          <w:trHeight w:val="340"/>
          <w:jc w:val="center"/>
        </w:trPr>
        <w:tc>
          <w:tcPr>
            <w:tcW w:w="1978" w:type="pct"/>
            <w:tcBorders>
              <w:top w:val="outset" w:sz="6" w:space="0" w:color="auto"/>
              <w:left w:val="outset" w:sz="6" w:space="0" w:color="auto"/>
              <w:bottom w:val="outset" w:sz="6" w:space="0" w:color="auto"/>
              <w:right w:val="outset" w:sz="6" w:space="0" w:color="auto"/>
            </w:tcBorders>
            <w:hideMark/>
          </w:tcPr>
          <w:p w14:paraId="1ED13063" w14:textId="77777777" w:rsidR="00CE26D5" w:rsidRPr="00CE26D5" w:rsidRDefault="00CE26D5" w:rsidP="00CE26D5">
            <w:pPr>
              <w:spacing w:line="256" w:lineRule="auto"/>
              <w:jc w:val="center"/>
              <w:rPr>
                <w:bCs/>
                <w:sz w:val="24"/>
                <w:lang w:eastAsia="en-US"/>
              </w:rPr>
            </w:pPr>
            <w:r w:rsidRPr="00CE26D5">
              <w:rPr>
                <w:bCs/>
                <w:sz w:val="24"/>
                <w:lang w:eastAsia="en-US"/>
              </w:rPr>
              <w:t>1150</w:t>
            </w:r>
          </w:p>
        </w:tc>
        <w:tc>
          <w:tcPr>
            <w:tcW w:w="3022" w:type="pct"/>
            <w:tcBorders>
              <w:top w:val="outset" w:sz="6" w:space="0" w:color="auto"/>
              <w:left w:val="outset" w:sz="6" w:space="0" w:color="auto"/>
              <w:bottom w:val="outset" w:sz="6" w:space="0" w:color="auto"/>
              <w:right w:val="outset" w:sz="6" w:space="0" w:color="auto"/>
            </w:tcBorders>
            <w:hideMark/>
          </w:tcPr>
          <w:p w14:paraId="5A3A0188" w14:textId="77777777" w:rsidR="00CE26D5" w:rsidRPr="00CE26D5" w:rsidRDefault="00CE26D5" w:rsidP="00CE26D5">
            <w:pPr>
              <w:spacing w:line="256" w:lineRule="auto"/>
              <w:jc w:val="center"/>
              <w:rPr>
                <w:bCs/>
                <w:sz w:val="24"/>
                <w:lang w:eastAsia="en-US"/>
              </w:rPr>
            </w:pPr>
            <w:r w:rsidRPr="00CE26D5">
              <w:rPr>
                <w:bCs/>
                <w:sz w:val="24"/>
                <w:lang w:eastAsia="en-US"/>
              </w:rPr>
              <w:t>55</w:t>
            </w:r>
          </w:p>
        </w:tc>
      </w:tr>
    </w:tbl>
    <w:p w14:paraId="50857FCA" w14:textId="77777777" w:rsidR="00CE26D5" w:rsidRPr="00CE26D5" w:rsidRDefault="00CE26D5" w:rsidP="00CE26D5">
      <w:pPr>
        <w:ind w:left="-567" w:firstLine="709"/>
        <w:rPr>
          <w:color w:val="000000" w:themeColor="text1"/>
        </w:rPr>
      </w:pPr>
    </w:p>
    <w:p w14:paraId="2C8438C8" w14:textId="77777777" w:rsidR="00CE26D5" w:rsidRPr="00CE26D5" w:rsidRDefault="00CE26D5" w:rsidP="00CE26D5">
      <w:pPr>
        <w:ind w:left="-567" w:firstLine="709"/>
        <w:rPr>
          <w:color w:val="000000" w:themeColor="text1"/>
        </w:rPr>
      </w:pPr>
      <w:r w:rsidRPr="00CE26D5">
        <w:rPr>
          <w:color w:val="000000" w:themeColor="text1"/>
        </w:rPr>
        <w:t>2)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14:paraId="678326AC" w14:textId="77777777" w:rsidR="00CE26D5" w:rsidRPr="00CE26D5" w:rsidRDefault="00CE26D5" w:rsidP="00CE26D5">
      <w:pPr>
        <w:ind w:left="-567" w:firstLine="709"/>
        <w:rPr>
          <w:color w:val="000000" w:themeColor="text1"/>
        </w:rPr>
      </w:pPr>
      <w:r w:rsidRPr="00CE26D5">
        <w:rPr>
          <w:color w:val="000000" w:themeColor="text1"/>
        </w:rPr>
        <w:t>3)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2D6F8268" w14:textId="77777777" w:rsidR="00CE26D5" w:rsidRPr="00CE26D5" w:rsidRDefault="00CE26D5" w:rsidP="00CE26D5">
      <w:pPr>
        <w:ind w:left="-567" w:firstLine="709"/>
        <w:rPr>
          <w:color w:val="000000" w:themeColor="text1"/>
        </w:rPr>
      </w:pPr>
      <w:r w:rsidRPr="00CE26D5">
        <w:rPr>
          <w:color w:val="000000" w:themeColor="text1"/>
        </w:rPr>
        <w:t>4)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 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14:paraId="29EA952B" w14:textId="77777777" w:rsidR="00CE26D5" w:rsidRPr="00CE26D5" w:rsidRDefault="00CE26D5" w:rsidP="00CE26D5">
      <w:pPr>
        <w:ind w:left="-567" w:firstLine="709"/>
        <w:rPr>
          <w:b/>
          <w:color w:val="000000" w:themeColor="text1"/>
        </w:rPr>
      </w:pPr>
      <w:r w:rsidRPr="00CE26D5">
        <w:rPr>
          <w:b/>
          <w:color w:val="000000" w:themeColor="text1"/>
        </w:rPr>
        <w:t>Охранные зоны сетей связи и сооружений связи</w:t>
      </w:r>
    </w:p>
    <w:p w14:paraId="27694DBE" w14:textId="77777777" w:rsidR="00CE26D5" w:rsidRPr="00CE26D5" w:rsidRDefault="00CE26D5" w:rsidP="00CE26D5">
      <w:pPr>
        <w:ind w:left="-567" w:firstLine="709"/>
        <w:rPr>
          <w:color w:val="000000" w:themeColor="text1"/>
        </w:rPr>
      </w:pPr>
      <w:r w:rsidRPr="00CE26D5">
        <w:rPr>
          <w:color w:val="000000" w:themeColor="text1"/>
        </w:rPr>
        <w:t>В соответствии с Постановлением Правительства РФ от 9 июня 1995г. №578 "Об утверждении Правил охраны линий и сооружений связи Российской Федерации» на трассах кабельных и воздушных линий связи и линий радиофикации устанавливаются охранные зоны с особыми условиями использования:</w:t>
      </w:r>
    </w:p>
    <w:p w14:paraId="0DD83191" w14:textId="77777777" w:rsidR="00CE26D5" w:rsidRPr="00CE26D5" w:rsidRDefault="00CE26D5" w:rsidP="00CE26D5">
      <w:pPr>
        <w:ind w:left="-567" w:firstLine="709"/>
        <w:rPr>
          <w:color w:val="000000" w:themeColor="text1"/>
        </w:rPr>
      </w:pPr>
      <w:r w:rsidRPr="00CE26D5">
        <w:rPr>
          <w:color w:val="000000" w:themeColor="text1"/>
        </w:rPr>
        <w:t>1) 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14:paraId="39F23C5A" w14:textId="77777777" w:rsidR="00CE26D5" w:rsidRPr="00CE26D5" w:rsidRDefault="00CE26D5" w:rsidP="00CE26D5">
      <w:pPr>
        <w:ind w:left="-567" w:firstLine="709"/>
        <w:rPr>
          <w:color w:val="000000" w:themeColor="text1"/>
        </w:rPr>
      </w:pPr>
      <w:r w:rsidRPr="00CE26D5">
        <w:rPr>
          <w:color w:val="000000" w:themeColor="text1"/>
        </w:rPr>
        <w:t>2)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14:paraId="1D0216C6" w14:textId="77777777" w:rsidR="00CE26D5" w:rsidRPr="00CE26D5" w:rsidRDefault="00CE26D5" w:rsidP="00CE26D5">
      <w:pPr>
        <w:ind w:left="-567" w:firstLine="709"/>
        <w:rPr>
          <w:color w:val="000000" w:themeColor="text1"/>
        </w:rPr>
      </w:pPr>
      <w:r w:rsidRPr="00CE26D5">
        <w:rPr>
          <w:color w:val="000000" w:themeColor="text1"/>
        </w:rPr>
        <w:t>3) 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14:paraId="743067BE" w14:textId="77777777" w:rsidR="00CE26D5" w:rsidRPr="00CE26D5" w:rsidRDefault="00CE26D5" w:rsidP="00CE26D5">
      <w:pPr>
        <w:ind w:left="-567" w:firstLine="709"/>
        <w:rPr>
          <w:color w:val="000000" w:themeColor="text1"/>
        </w:rPr>
      </w:pPr>
      <w:r w:rsidRPr="00CE26D5">
        <w:rPr>
          <w:color w:val="000000" w:themeColor="text1"/>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14:paraId="0008DE9C" w14:textId="77777777" w:rsidR="00CE26D5" w:rsidRPr="00CE26D5" w:rsidRDefault="00CE26D5" w:rsidP="00CE26D5">
      <w:pPr>
        <w:ind w:left="-567" w:firstLine="709"/>
        <w:rPr>
          <w:color w:val="000000" w:themeColor="text1"/>
        </w:rPr>
      </w:pPr>
      <w:r w:rsidRPr="00CE26D5">
        <w:rPr>
          <w:color w:val="000000" w:themeColor="text1"/>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14:paraId="6F50C070" w14:textId="77777777" w:rsidR="00CE26D5" w:rsidRPr="00CE26D5" w:rsidRDefault="00CE26D5" w:rsidP="00CE26D5">
      <w:pPr>
        <w:ind w:left="-567" w:firstLine="709"/>
        <w:rPr>
          <w:b/>
          <w:color w:val="000000" w:themeColor="text1"/>
        </w:rPr>
      </w:pPr>
      <w:r w:rsidRPr="00CE26D5">
        <w:rPr>
          <w:b/>
          <w:color w:val="000000" w:themeColor="text1"/>
        </w:rPr>
        <w:t>Охранные зоны магистральных нефтепроводов</w:t>
      </w:r>
    </w:p>
    <w:p w14:paraId="07F38A9E" w14:textId="77777777" w:rsidR="00CE26D5" w:rsidRPr="00CE26D5" w:rsidRDefault="00CE26D5" w:rsidP="00CE26D5">
      <w:pPr>
        <w:ind w:left="-567" w:firstLine="709"/>
        <w:rPr>
          <w:color w:val="000000" w:themeColor="text1"/>
        </w:rPr>
      </w:pPr>
      <w:r w:rsidRPr="00CE26D5">
        <w:rPr>
          <w:color w:val="000000" w:themeColor="text1"/>
        </w:rPr>
        <w:t>Охранные зоны магистральных нефтепроводов устанавливаются:</w:t>
      </w:r>
    </w:p>
    <w:p w14:paraId="25198F50" w14:textId="77777777" w:rsidR="00CE26D5" w:rsidRPr="00CE26D5" w:rsidRDefault="00CE26D5" w:rsidP="00CE26D5">
      <w:pPr>
        <w:ind w:left="-567" w:firstLine="709"/>
        <w:rPr>
          <w:color w:val="000000" w:themeColor="text1"/>
        </w:rPr>
      </w:pPr>
      <w:r w:rsidRPr="00CE26D5">
        <w:rPr>
          <w:color w:val="000000" w:themeColor="text1"/>
        </w:rPr>
        <w:t>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метрах от оси трубопровода с каждой стороны;</w:t>
      </w:r>
    </w:p>
    <w:p w14:paraId="609BC794" w14:textId="77777777" w:rsidR="00CE26D5" w:rsidRPr="00CE26D5" w:rsidRDefault="00CE26D5" w:rsidP="00CE26D5">
      <w:pPr>
        <w:ind w:left="-567" w:firstLine="709"/>
        <w:rPr>
          <w:color w:val="000000" w:themeColor="text1"/>
        </w:rPr>
      </w:pPr>
      <w:r w:rsidRPr="00CE26D5">
        <w:rPr>
          <w:color w:val="000000" w:themeColor="text1"/>
        </w:rPr>
        <w:t>вдоль трасс трубопроводов, транспортирующих сжиженные углеводородные газы, нестабильные бензин и конденсат, - в виде участка земли, ограниченного условными линиями, проходящими в 100 метрах от оси трубопровода с каждой стороны;</w:t>
      </w:r>
    </w:p>
    <w:p w14:paraId="53445899" w14:textId="77777777" w:rsidR="00CE26D5" w:rsidRPr="00CE26D5" w:rsidRDefault="00CE26D5" w:rsidP="00CE26D5">
      <w:pPr>
        <w:ind w:left="-567" w:firstLine="709"/>
        <w:rPr>
          <w:color w:val="000000" w:themeColor="text1"/>
        </w:rPr>
      </w:pPr>
      <w:r w:rsidRPr="00CE26D5">
        <w:rPr>
          <w:color w:val="000000" w:themeColor="text1"/>
        </w:rPr>
        <w:t>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w:t>
      </w:r>
    </w:p>
    <w:p w14:paraId="0007CBA3" w14:textId="77777777" w:rsidR="00CE26D5" w:rsidRPr="00CE26D5" w:rsidRDefault="00CE26D5" w:rsidP="00CE26D5">
      <w:pPr>
        <w:ind w:left="-567" w:firstLine="709"/>
        <w:rPr>
          <w:color w:val="000000" w:themeColor="text1"/>
        </w:rPr>
      </w:pPr>
      <w:r w:rsidRPr="00CE26D5">
        <w:rPr>
          <w:color w:val="000000" w:themeColor="text1"/>
        </w:rPr>
        <w:t>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100 метров с каждой стороны;</w:t>
      </w:r>
    </w:p>
    <w:p w14:paraId="461BEED3" w14:textId="77777777" w:rsidR="00CE26D5" w:rsidRPr="00CE26D5" w:rsidRDefault="00CE26D5" w:rsidP="00CE26D5">
      <w:pPr>
        <w:ind w:left="-567" w:firstLine="709"/>
        <w:rPr>
          <w:color w:val="000000" w:themeColor="text1"/>
        </w:rPr>
      </w:pPr>
      <w:r w:rsidRPr="00CE26D5">
        <w:rPr>
          <w:color w:val="000000" w:themeColor="text1"/>
        </w:rPr>
        <w:t>вокруг емкостей для хранения и разгазирования конденсата, земляных амбаров для аварийного выпуска продукции-в виде участка земли, ограниченного замкнутой линией, отстоящей от границ территорий указанных объектов на 50 метров во все стороны;</w:t>
      </w:r>
    </w:p>
    <w:p w14:paraId="38A600DA" w14:textId="77777777" w:rsidR="00CE26D5" w:rsidRPr="00CE26D5" w:rsidRDefault="00CE26D5" w:rsidP="00CE26D5">
      <w:pPr>
        <w:ind w:left="-567" w:firstLine="709"/>
        <w:rPr>
          <w:color w:val="000000" w:themeColor="text1"/>
        </w:rPr>
      </w:pPr>
      <w:r w:rsidRPr="00CE26D5">
        <w:rPr>
          <w:color w:val="000000" w:themeColor="text1"/>
        </w:rPr>
        <w:t>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нефтепродуктов-в виде участка земли, ограниченного замкнутой линией, отстоящей от границ территорий указанных объектов на 100 метров во все стороны.</w:t>
      </w:r>
    </w:p>
    <w:p w14:paraId="537B7766" w14:textId="77777777" w:rsidR="00CE26D5" w:rsidRPr="00CE26D5" w:rsidRDefault="00CE26D5" w:rsidP="00CE26D5">
      <w:pPr>
        <w:ind w:left="-567" w:firstLine="709"/>
        <w:rPr>
          <w:b/>
          <w:color w:val="000000" w:themeColor="text1"/>
        </w:rPr>
      </w:pPr>
      <w:r w:rsidRPr="00CE26D5">
        <w:rPr>
          <w:b/>
          <w:color w:val="000000" w:themeColor="text1"/>
        </w:rPr>
        <w:t>Охранные зоны объектов газопроводов</w:t>
      </w:r>
    </w:p>
    <w:p w14:paraId="42A0537B" w14:textId="77777777" w:rsidR="00CE26D5" w:rsidRPr="00CE26D5" w:rsidRDefault="00CE26D5" w:rsidP="00CE26D5">
      <w:pPr>
        <w:ind w:left="-567" w:firstLine="709"/>
        <w:rPr>
          <w:color w:val="000000" w:themeColor="text1"/>
        </w:rPr>
      </w:pPr>
      <w:r w:rsidRPr="00CE26D5">
        <w:rPr>
          <w:color w:val="000000" w:themeColor="text1"/>
        </w:rPr>
        <w:t>Охранная зона объектов системы газоснабжении-территория с особыми условиями использования,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повреждения.</w:t>
      </w:r>
    </w:p>
    <w:p w14:paraId="1BAF5DD8" w14:textId="77777777" w:rsidR="00CE26D5" w:rsidRPr="00CE26D5" w:rsidRDefault="00CE26D5" w:rsidP="00CE26D5">
      <w:pPr>
        <w:ind w:left="-567" w:firstLine="709"/>
        <w:rPr>
          <w:color w:val="000000" w:themeColor="text1"/>
        </w:rPr>
      </w:pPr>
      <w:r w:rsidRPr="00CE26D5">
        <w:rPr>
          <w:color w:val="000000" w:themeColor="text1"/>
        </w:rPr>
        <w:t>В состав газораспределительной сети входят:</w:t>
      </w:r>
    </w:p>
    <w:p w14:paraId="31AFD7E0" w14:textId="77777777" w:rsidR="00CE26D5" w:rsidRPr="00CE26D5" w:rsidRDefault="00CE26D5" w:rsidP="00CE26D5">
      <w:pPr>
        <w:ind w:left="-567" w:firstLine="709"/>
        <w:rPr>
          <w:color w:val="000000" w:themeColor="text1"/>
        </w:rPr>
      </w:pPr>
      <w:r w:rsidRPr="00CE26D5">
        <w:rPr>
          <w:color w:val="000000" w:themeColor="text1"/>
        </w:rPr>
        <w:t>- наружные подземные, наземные и надземные распределительные газопроводы, межпоселковые газопроводы, газопроводы-вводы с установленной на них запорной арматурой;</w:t>
      </w:r>
    </w:p>
    <w:p w14:paraId="41F96CE3" w14:textId="77777777" w:rsidR="00CE26D5" w:rsidRPr="00CE26D5" w:rsidRDefault="00CE26D5" w:rsidP="00CE26D5">
      <w:pPr>
        <w:ind w:left="-567" w:firstLine="709"/>
        <w:rPr>
          <w:color w:val="000000" w:themeColor="text1"/>
        </w:rPr>
      </w:pPr>
      <w:r w:rsidRPr="00CE26D5">
        <w:rPr>
          <w:color w:val="000000" w:themeColor="text1"/>
        </w:rPr>
        <w:t>- внеплощадочные газопроводы промышленных предприятий;</w:t>
      </w:r>
    </w:p>
    <w:p w14:paraId="18D3295E" w14:textId="77777777" w:rsidR="00CE26D5" w:rsidRPr="00CE26D5" w:rsidRDefault="00CE26D5" w:rsidP="00CE26D5">
      <w:pPr>
        <w:ind w:left="-567" w:firstLine="709"/>
        <w:rPr>
          <w:color w:val="000000" w:themeColor="text1"/>
        </w:rPr>
      </w:pPr>
      <w:r w:rsidRPr="00CE26D5">
        <w:rPr>
          <w:color w:val="000000" w:themeColor="text1"/>
        </w:rPr>
        <w:t>- переходы газопроводов через естественные и искусственные препятствия, в том числе через реки, железные и автомобильные дороги;</w:t>
      </w:r>
    </w:p>
    <w:p w14:paraId="77E6BA03" w14:textId="77777777" w:rsidR="00CE26D5" w:rsidRPr="00CE26D5" w:rsidRDefault="00CE26D5" w:rsidP="00CE26D5">
      <w:pPr>
        <w:ind w:left="-567" w:firstLine="709"/>
        <w:rPr>
          <w:color w:val="000000" w:themeColor="text1"/>
        </w:rPr>
      </w:pPr>
      <w:r w:rsidRPr="00CE26D5">
        <w:rPr>
          <w:color w:val="000000" w:themeColor="text1"/>
        </w:rPr>
        <w:t>- отдельно стоящие газорегуляторные пункты, расположенные на территории и за территорией населенных пунктов, промышленных и иных предприятий, а также газорегуляторные пункты, размещенные в зданиях, шкафах и блоках;</w:t>
      </w:r>
    </w:p>
    <w:p w14:paraId="697AEE23" w14:textId="77777777" w:rsidR="00CE26D5" w:rsidRPr="00CE26D5" w:rsidRDefault="00CE26D5" w:rsidP="00CE26D5">
      <w:pPr>
        <w:ind w:left="-567" w:firstLine="709"/>
        <w:rPr>
          <w:color w:val="000000" w:themeColor="text1"/>
        </w:rPr>
      </w:pPr>
      <w:r w:rsidRPr="00CE26D5">
        <w:rPr>
          <w:color w:val="000000" w:themeColor="text1"/>
        </w:rPr>
        <w:t>- устройства электрохимической защиты стальных газопроводов от коррозии и средства телемеханизации газораспределительных сетей, объекты их электропривода и энергоснабжения.</w:t>
      </w:r>
    </w:p>
    <w:p w14:paraId="2C0EA808" w14:textId="77777777" w:rsidR="00CE26D5" w:rsidRPr="00CE26D5" w:rsidRDefault="00CE26D5" w:rsidP="00CE26D5">
      <w:pPr>
        <w:ind w:left="-567" w:firstLine="709"/>
        <w:rPr>
          <w:color w:val="000000" w:themeColor="text1"/>
        </w:rPr>
      </w:pPr>
      <w:r w:rsidRPr="00CE26D5">
        <w:rPr>
          <w:color w:val="000000" w:themeColor="text1"/>
        </w:rPr>
        <w:t>В соответствии с Постановлением Правительства РФ от 20 ноября 2000г. №878 "Об утверждении Правил охраны газораспределительных сетей» для газораспределительных сетей устанавливаются следующие охранные зоны:</w:t>
      </w:r>
    </w:p>
    <w:p w14:paraId="49510349" w14:textId="77777777" w:rsidR="00CE26D5" w:rsidRPr="00CE26D5" w:rsidRDefault="00CE26D5" w:rsidP="00CE26D5">
      <w:pPr>
        <w:ind w:left="-567" w:firstLine="709"/>
        <w:rPr>
          <w:color w:val="000000" w:themeColor="text1"/>
        </w:rPr>
      </w:pPr>
      <w:r w:rsidRPr="00CE26D5">
        <w:rPr>
          <w:color w:val="000000" w:themeColor="text1"/>
        </w:rPr>
        <w:t>- вдоль трас наружных газопроводов - в виде территории, ограниченной условными линиями, проходящими на расстоянии 2 метров с каждой стороны газопровода;</w:t>
      </w:r>
    </w:p>
    <w:p w14:paraId="43F7F331" w14:textId="77777777" w:rsidR="00CE26D5" w:rsidRPr="00CE26D5" w:rsidRDefault="00CE26D5" w:rsidP="00CE26D5">
      <w:pPr>
        <w:ind w:left="-567" w:firstLine="709"/>
        <w:rPr>
          <w:color w:val="000000" w:themeColor="text1"/>
        </w:rPr>
      </w:pPr>
      <w:r w:rsidRPr="00CE26D5">
        <w:rPr>
          <w:color w:val="000000" w:themeColor="text1"/>
        </w:rPr>
        <w:t>- вдоль трасс подземных газопроводов из полиэтиленовых труб при использовании медного провода для обозначения трассы газопровода-в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14:paraId="1A397951" w14:textId="77777777" w:rsidR="00CE26D5" w:rsidRPr="00CE26D5" w:rsidRDefault="00CE26D5" w:rsidP="00CE26D5">
      <w:pPr>
        <w:ind w:left="-567" w:firstLine="709"/>
        <w:rPr>
          <w:color w:val="000000" w:themeColor="text1"/>
        </w:rPr>
      </w:pPr>
      <w:r w:rsidRPr="00CE26D5">
        <w:rPr>
          <w:color w:val="000000" w:themeColor="text1"/>
        </w:rPr>
        <w:t>- вдоль трасс наружных газопроводов на вечномерзлых грунтах независимо от материала труб - в виде территории, ограниченно условными линиями, проходящими на расстоянии 10 метров с каждой стороны газопровода;</w:t>
      </w:r>
    </w:p>
    <w:p w14:paraId="29EFDC16" w14:textId="77777777" w:rsidR="00CE26D5" w:rsidRPr="00CE26D5" w:rsidRDefault="00CE26D5" w:rsidP="00CE26D5">
      <w:pPr>
        <w:ind w:left="-567" w:firstLine="709"/>
        <w:rPr>
          <w:color w:val="000000" w:themeColor="text1"/>
        </w:rPr>
      </w:pPr>
      <w:r w:rsidRPr="00CE26D5">
        <w:rPr>
          <w:color w:val="000000" w:themeColor="text1"/>
        </w:rPr>
        <w:t>- вокруг отдельно стоящих газорегуляторных пунктов-в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14:paraId="71DB12A7" w14:textId="77777777" w:rsidR="00CE26D5" w:rsidRPr="00CE26D5" w:rsidRDefault="00CE26D5" w:rsidP="00CE26D5">
      <w:pPr>
        <w:ind w:left="-567" w:firstLine="709"/>
        <w:rPr>
          <w:color w:val="000000" w:themeColor="text1"/>
        </w:rPr>
      </w:pPr>
      <w:r w:rsidRPr="00CE26D5">
        <w:rPr>
          <w:color w:val="000000" w:themeColor="text1"/>
        </w:rPr>
        <w:t>-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14:paraId="7C6788A0" w14:textId="77777777" w:rsidR="00CE26D5" w:rsidRPr="00CE26D5" w:rsidRDefault="00CE26D5" w:rsidP="00CE26D5">
      <w:pPr>
        <w:ind w:left="-567" w:firstLine="709"/>
        <w:rPr>
          <w:color w:val="000000" w:themeColor="text1"/>
        </w:rPr>
      </w:pPr>
      <w:r w:rsidRPr="00CE26D5">
        <w:rPr>
          <w:color w:val="000000" w:themeColor="text1"/>
        </w:rPr>
        <w:t>-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14:paraId="2AF15AFC" w14:textId="77777777" w:rsidR="00CE26D5" w:rsidRPr="00CE26D5" w:rsidRDefault="00CE26D5" w:rsidP="00CE26D5">
      <w:pPr>
        <w:ind w:left="-567" w:firstLine="709"/>
        <w:rPr>
          <w:color w:val="000000" w:themeColor="text1"/>
        </w:rPr>
      </w:pPr>
      <w:r w:rsidRPr="00CE26D5">
        <w:rPr>
          <w:color w:val="000000" w:themeColor="text1"/>
        </w:rPr>
        <w:t>Отсчет расстояний при определении охранных зон газопроводов-производится от оси газопровода - для однониточных газопроводов и от осей крайних ниток газопровода - для многониточных.</w:t>
      </w:r>
    </w:p>
    <w:p w14:paraId="083C4EF1" w14:textId="77777777" w:rsidR="00CE26D5" w:rsidRPr="00CE26D5" w:rsidRDefault="00CE26D5" w:rsidP="00CE26D5">
      <w:pPr>
        <w:ind w:left="-567" w:firstLine="709"/>
        <w:rPr>
          <w:color w:val="000000" w:themeColor="text1"/>
        </w:rPr>
      </w:pPr>
      <w:r w:rsidRPr="00CE26D5">
        <w:rPr>
          <w:color w:val="000000" w:themeColor="text1"/>
        </w:rPr>
        <w:t>Нормативные расстояния устанавливаются с учетом значимости объектов, условий прокладки газопровода, давления газа и других факторов, но не менее строительных норм и правил, утвержденных специально уполномоченным органом исполнительной власти в области градостроительства и строительства.</w:t>
      </w:r>
    </w:p>
    <w:p w14:paraId="0CAD1B6B" w14:textId="77777777" w:rsidR="00CE26D5" w:rsidRPr="00CE26D5" w:rsidRDefault="00CE26D5" w:rsidP="00CE26D5">
      <w:pPr>
        <w:keepNext/>
        <w:keepLines/>
        <w:tabs>
          <w:tab w:val="left" w:pos="9344"/>
        </w:tabs>
        <w:spacing w:before="240"/>
        <w:ind w:left="-567" w:firstLine="851"/>
        <w:outlineLvl w:val="2"/>
        <w:rPr>
          <w:rFonts w:cs="Arial"/>
          <w:b/>
          <w:color w:val="000000" w:themeColor="text1"/>
          <w:szCs w:val="28"/>
        </w:rPr>
      </w:pPr>
      <w:r w:rsidRPr="00CE26D5">
        <w:rPr>
          <w:rFonts w:cs="Arial"/>
          <w:b/>
          <w:color w:val="000000" w:themeColor="text1"/>
          <w:szCs w:val="28"/>
        </w:rPr>
        <w:t>3.5.4. Водоохранные зоны и прибрежные защитные полосы</w:t>
      </w:r>
    </w:p>
    <w:p w14:paraId="68017D42" w14:textId="77777777" w:rsidR="00CE26D5" w:rsidRPr="00CE26D5" w:rsidRDefault="00CE26D5" w:rsidP="00CE26D5">
      <w:pPr>
        <w:ind w:left="-567" w:firstLine="709"/>
        <w:rPr>
          <w:rFonts w:eastAsia="Calibri"/>
          <w:color w:val="000000" w:themeColor="text1"/>
        </w:rPr>
      </w:pPr>
      <w:r w:rsidRPr="00CE26D5">
        <w:rPr>
          <w:rFonts w:eastAsia="Calibri"/>
          <w:color w:val="000000" w:themeColor="text1"/>
        </w:rPr>
        <w:t xml:space="preserve">Границы </w:t>
      </w:r>
      <w:r w:rsidRPr="00CE26D5">
        <w:rPr>
          <w:color w:val="000000" w:themeColor="text1"/>
        </w:rPr>
        <w:t>водоохранных зон, прибрежно-защитных полос</w:t>
      </w:r>
      <w:r w:rsidRPr="00CE26D5">
        <w:rPr>
          <w:rFonts w:eastAsia="Calibri"/>
          <w:color w:val="000000" w:themeColor="text1"/>
        </w:rPr>
        <w:t xml:space="preserve"> и режим хозяйственной деятельности в</w:t>
      </w:r>
      <w:r w:rsidRPr="00CE26D5">
        <w:rPr>
          <w:color w:val="000000" w:themeColor="text1"/>
        </w:rPr>
        <w:t xml:space="preserve"> </w:t>
      </w:r>
      <w:r w:rsidRPr="00CE26D5">
        <w:rPr>
          <w:rFonts w:eastAsia="Calibri"/>
          <w:color w:val="000000" w:themeColor="text1"/>
        </w:rPr>
        <w:t>зонах определен ст. 65 Водного кодекса РФ от 03.06.2006 № 74-ФЗ. Порядок установления на местности границ водоохранных зон и границ прибрежных защитных полос водных объектов, в том числе посредством размещения специальных информационных знаков, определен постановлением Правительства РФ от 10.01.2009 №17.</w:t>
      </w:r>
    </w:p>
    <w:p w14:paraId="1C2F3F52" w14:textId="77777777" w:rsidR="00CE26D5" w:rsidRPr="00CE26D5" w:rsidRDefault="00CE26D5" w:rsidP="00CE26D5">
      <w:pPr>
        <w:ind w:left="-567" w:firstLine="709"/>
        <w:rPr>
          <w:rFonts w:eastAsiaTheme="minorHAnsi"/>
          <w:color w:val="000000" w:themeColor="text1"/>
        </w:rPr>
      </w:pPr>
      <w:r w:rsidRPr="00CE26D5">
        <w:rPr>
          <w:color w:val="000000" w:themeColor="text1"/>
        </w:rPr>
        <w:t>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5B9CE74F" w14:textId="77777777" w:rsidR="00CE26D5" w:rsidRPr="00CE26D5" w:rsidRDefault="00CE26D5" w:rsidP="00CE26D5">
      <w:pPr>
        <w:ind w:left="-567" w:firstLine="709"/>
        <w:rPr>
          <w:color w:val="000000" w:themeColor="text1"/>
        </w:rPr>
      </w:pPr>
      <w:r w:rsidRPr="00CE26D5">
        <w:rPr>
          <w:color w:val="000000" w:themeColor="text1"/>
        </w:rPr>
        <w:t>Ширина водоохранной зоны рек или ручьев устанавливается от их истока для рек или ручьев протяженностью:</w:t>
      </w:r>
    </w:p>
    <w:p w14:paraId="2D629638" w14:textId="77777777" w:rsidR="00CE26D5" w:rsidRPr="00CE26D5" w:rsidRDefault="00CE26D5" w:rsidP="00CE26D5">
      <w:pPr>
        <w:ind w:left="-567" w:firstLine="709"/>
        <w:rPr>
          <w:color w:val="000000" w:themeColor="text1"/>
        </w:rPr>
      </w:pPr>
      <w:r w:rsidRPr="00CE26D5">
        <w:rPr>
          <w:color w:val="000000" w:themeColor="text1"/>
        </w:rPr>
        <w:t>1) до десяти километров - в размере пятидесяти метров;</w:t>
      </w:r>
    </w:p>
    <w:p w14:paraId="3A29B7FD" w14:textId="77777777" w:rsidR="00CE26D5" w:rsidRPr="00CE26D5" w:rsidRDefault="00CE26D5" w:rsidP="00CE26D5">
      <w:pPr>
        <w:ind w:left="-567" w:firstLine="709"/>
        <w:rPr>
          <w:color w:val="000000" w:themeColor="text1"/>
        </w:rPr>
      </w:pPr>
      <w:r w:rsidRPr="00CE26D5">
        <w:rPr>
          <w:color w:val="000000" w:themeColor="text1"/>
        </w:rPr>
        <w:t>2) от десяти до пятидесяти километров - в размере ста метров;</w:t>
      </w:r>
    </w:p>
    <w:p w14:paraId="6D842FFC" w14:textId="77777777" w:rsidR="00CE26D5" w:rsidRPr="00CE26D5" w:rsidRDefault="00CE26D5" w:rsidP="00CE26D5">
      <w:pPr>
        <w:ind w:left="-567" w:firstLine="709"/>
        <w:rPr>
          <w:color w:val="000000" w:themeColor="text1"/>
        </w:rPr>
      </w:pPr>
      <w:r w:rsidRPr="00CE26D5">
        <w:rPr>
          <w:color w:val="000000" w:themeColor="text1"/>
        </w:rPr>
        <w:t>3) от пятидесяти километров и более - в размере двухсот метров.</w:t>
      </w:r>
    </w:p>
    <w:p w14:paraId="0331D6E7" w14:textId="77777777" w:rsidR="00CE26D5" w:rsidRPr="00CE26D5" w:rsidRDefault="00CE26D5" w:rsidP="00CE26D5">
      <w:pPr>
        <w:ind w:left="-567" w:firstLine="709"/>
        <w:rPr>
          <w:color w:val="000000" w:themeColor="text1"/>
        </w:rPr>
      </w:pPr>
      <w:r w:rsidRPr="00CE26D5">
        <w:rPr>
          <w:color w:val="000000" w:themeColor="text1"/>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2A0E153D" w14:textId="77777777" w:rsidR="00CE26D5" w:rsidRPr="00CE26D5" w:rsidRDefault="00CE26D5" w:rsidP="00CE26D5">
      <w:pPr>
        <w:ind w:left="-567" w:firstLine="709"/>
        <w:rPr>
          <w:color w:val="000000" w:themeColor="text1"/>
        </w:rPr>
      </w:pPr>
      <w:r w:rsidRPr="00CE26D5">
        <w:rPr>
          <w:color w:val="000000" w:themeColor="text1"/>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14:paraId="79519D46" w14:textId="77777777" w:rsidR="00CE26D5" w:rsidRPr="00CE26D5" w:rsidRDefault="00CE26D5" w:rsidP="00CE26D5">
      <w:pPr>
        <w:ind w:left="-567" w:firstLine="709"/>
        <w:rPr>
          <w:color w:val="000000" w:themeColor="text1"/>
        </w:rPr>
      </w:pPr>
      <w:r w:rsidRPr="00CE26D5">
        <w:rPr>
          <w:color w:val="000000" w:themeColor="text1"/>
        </w:rPr>
        <w:t>Водоохранные зоны магистральных или межхозяйственных каналов совпадают по ширине с полосами отводов таких каналов.</w:t>
      </w:r>
    </w:p>
    <w:p w14:paraId="4B0B8EA6" w14:textId="77777777" w:rsidR="00CE26D5" w:rsidRPr="00CE26D5" w:rsidRDefault="00CE26D5" w:rsidP="00CE26D5">
      <w:pPr>
        <w:ind w:left="-567" w:firstLine="709"/>
        <w:rPr>
          <w:color w:val="000000" w:themeColor="text1"/>
        </w:rPr>
      </w:pPr>
      <w:r w:rsidRPr="00CE26D5">
        <w:rPr>
          <w:color w:val="000000" w:themeColor="text1"/>
        </w:rPr>
        <w:t>Водоохранные зоны рек, их частей, помещенных в закрытые коллекторы, не устанавливаются.</w:t>
      </w:r>
    </w:p>
    <w:p w14:paraId="156C58D7" w14:textId="77777777" w:rsidR="00CE26D5" w:rsidRPr="00CE26D5" w:rsidRDefault="00CE26D5" w:rsidP="00CE26D5">
      <w:pPr>
        <w:ind w:left="-567" w:firstLine="709"/>
        <w:rPr>
          <w:color w:val="000000" w:themeColor="text1"/>
        </w:rPr>
      </w:pPr>
      <w:r w:rsidRPr="00CE26D5">
        <w:rPr>
          <w:color w:val="000000" w:themeColor="text1"/>
        </w:rPr>
        <w:t>В границах водоохранных зон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7898DE1C" w14:textId="77777777" w:rsidR="00CE26D5" w:rsidRPr="00CE26D5" w:rsidRDefault="00CE26D5" w:rsidP="00CE26D5">
      <w:pPr>
        <w:ind w:left="-567" w:firstLine="709"/>
        <w:rPr>
          <w:color w:val="000000" w:themeColor="text1"/>
        </w:rPr>
      </w:pPr>
      <w:r w:rsidRPr="00CE26D5">
        <w:rPr>
          <w:color w:val="000000" w:themeColor="text1"/>
        </w:rPr>
        <w:t>В соответствии с частью 15 ст.65 Водного кодекса Российской Федерации от 03.06.2006 №74-ФЗ в границах водоохранных зон запрещаются:</w:t>
      </w:r>
    </w:p>
    <w:p w14:paraId="1B8DC63E" w14:textId="77777777" w:rsidR="00CE26D5" w:rsidRPr="00CE26D5" w:rsidRDefault="00CE26D5" w:rsidP="00CE26D5">
      <w:pPr>
        <w:ind w:left="-567" w:firstLine="709"/>
        <w:rPr>
          <w:color w:val="000000" w:themeColor="text1"/>
        </w:rPr>
      </w:pPr>
      <w:r w:rsidRPr="00CE26D5">
        <w:rPr>
          <w:color w:val="000000" w:themeColor="text1"/>
        </w:rPr>
        <w:t>1) использование сточных вод в целях регулирования плодородия почв;</w:t>
      </w:r>
    </w:p>
    <w:p w14:paraId="28FB0BEC" w14:textId="77777777" w:rsidR="00CE26D5" w:rsidRPr="00CE26D5" w:rsidRDefault="00CE26D5" w:rsidP="00CE26D5">
      <w:pPr>
        <w:ind w:left="-567" w:firstLine="709"/>
        <w:rPr>
          <w:color w:val="000000" w:themeColor="text1"/>
        </w:rPr>
      </w:pPr>
      <w:r w:rsidRPr="00CE26D5">
        <w:rPr>
          <w:color w:val="000000" w:themeColor="text1"/>
        </w:rPr>
        <w:t>2)размещение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42051694" w14:textId="77777777" w:rsidR="00CE26D5" w:rsidRPr="00CE26D5" w:rsidRDefault="00CE26D5" w:rsidP="00CE26D5">
      <w:pPr>
        <w:ind w:left="-567" w:firstLine="709"/>
        <w:rPr>
          <w:color w:val="000000" w:themeColor="text1"/>
        </w:rPr>
      </w:pPr>
      <w:r w:rsidRPr="00CE26D5">
        <w:rPr>
          <w:color w:val="000000" w:themeColor="text1"/>
        </w:rPr>
        <w:t>3) осуществление авиационных мер по борьбе с вредными организмами;</w:t>
      </w:r>
    </w:p>
    <w:p w14:paraId="58400E4C" w14:textId="77777777" w:rsidR="00CE26D5" w:rsidRPr="00CE26D5" w:rsidRDefault="00CE26D5" w:rsidP="00CE26D5">
      <w:pPr>
        <w:ind w:left="-567" w:firstLine="709"/>
        <w:rPr>
          <w:color w:val="000000" w:themeColor="text1"/>
        </w:rPr>
      </w:pPr>
      <w:r w:rsidRPr="00CE26D5">
        <w:rPr>
          <w:color w:val="000000" w:themeColor="text1"/>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2C714DFB" w14:textId="77777777" w:rsidR="00CE26D5" w:rsidRPr="00CE26D5" w:rsidRDefault="00CE26D5" w:rsidP="00CE26D5">
      <w:pPr>
        <w:ind w:left="-567" w:firstLine="709"/>
        <w:rPr>
          <w:color w:val="000000" w:themeColor="text1"/>
        </w:rPr>
      </w:pPr>
      <w:r w:rsidRPr="00CE26D5">
        <w:rPr>
          <w:color w:val="000000" w:themeColor="text1"/>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11C95DE5" w14:textId="77777777" w:rsidR="00CE26D5" w:rsidRPr="00CE26D5" w:rsidRDefault="00CE26D5" w:rsidP="00CE26D5">
      <w:pPr>
        <w:ind w:left="-567" w:firstLine="709"/>
        <w:rPr>
          <w:color w:val="000000" w:themeColor="text1"/>
        </w:rPr>
      </w:pPr>
      <w:r w:rsidRPr="00CE26D5">
        <w:rPr>
          <w:color w:val="000000" w:themeColor="text1"/>
        </w:rPr>
        <w:t>6)размещение специализированных хранилищ пестицидов и агрохимикатов, применение пестицидов и агрохимикатов;</w:t>
      </w:r>
    </w:p>
    <w:p w14:paraId="7523C725" w14:textId="77777777" w:rsidR="00CE26D5" w:rsidRPr="00CE26D5" w:rsidRDefault="00CE26D5" w:rsidP="00CE26D5">
      <w:pPr>
        <w:ind w:left="-567" w:firstLine="709"/>
        <w:rPr>
          <w:color w:val="000000" w:themeColor="text1"/>
        </w:rPr>
      </w:pPr>
      <w:r w:rsidRPr="00CE26D5">
        <w:rPr>
          <w:color w:val="000000" w:themeColor="text1"/>
        </w:rPr>
        <w:t>7) сброс сточных, в том числе дренажных, вод;</w:t>
      </w:r>
    </w:p>
    <w:p w14:paraId="789BD60B" w14:textId="77777777" w:rsidR="00CE26D5" w:rsidRPr="00CE26D5" w:rsidRDefault="00CE26D5" w:rsidP="00CE26D5">
      <w:pPr>
        <w:ind w:left="-567" w:firstLine="709"/>
        <w:rPr>
          <w:color w:val="000000" w:themeColor="text1"/>
        </w:rPr>
      </w:pPr>
      <w:r w:rsidRPr="00CE26D5">
        <w:rPr>
          <w:color w:val="000000" w:themeColor="text1"/>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75" w:anchor="dst35" w:history="1">
        <w:r w:rsidRPr="00CE26D5">
          <w:rPr>
            <w:color w:val="000000" w:themeColor="text1"/>
          </w:rPr>
          <w:t>статьей 19.1</w:t>
        </w:r>
      </w:hyperlink>
      <w:r w:rsidRPr="00CE26D5">
        <w:rPr>
          <w:color w:val="000000" w:themeColor="text1"/>
        </w:rPr>
        <w:t xml:space="preserve"> Закона Российской Федерации от 21.02.1992г. №2395-1 "О недрах").</w:t>
      </w:r>
    </w:p>
    <w:p w14:paraId="0D6F4ABA" w14:textId="77777777" w:rsidR="00CE26D5" w:rsidRPr="00CE26D5" w:rsidRDefault="00CE26D5" w:rsidP="00CE26D5">
      <w:pPr>
        <w:ind w:left="-567" w:firstLine="709"/>
        <w:rPr>
          <w:color w:val="000000" w:themeColor="text1"/>
        </w:rPr>
      </w:pPr>
      <w:r w:rsidRPr="00CE26D5">
        <w:rPr>
          <w:color w:val="000000" w:themeColor="text1"/>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Под сооружениями, обеспечивающими охрану водных объектов от загрязнения, засорения, заиления и истощения вод, понимаются:</w:t>
      </w:r>
    </w:p>
    <w:p w14:paraId="01927640" w14:textId="77777777" w:rsidR="00CE26D5" w:rsidRPr="00CE26D5" w:rsidRDefault="00CE26D5" w:rsidP="00CE26D5">
      <w:pPr>
        <w:ind w:left="-567" w:firstLine="709"/>
        <w:rPr>
          <w:color w:val="000000" w:themeColor="text1"/>
        </w:rPr>
      </w:pPr>
      <w:r w:rsidRPr="00CE26D5">
        <w:rPr>
          <w:color w:val="000000" w:themeColor="text1"/>
        </w:rPr>
        <w:t>1) централизованные системы водоотведения (канализации), централизованные ливневые системы водоотведения;</w:t>
      </w:r>
    </w:p>
    <w:p w14:paraId="6ACF1CF6" w14:textId="77777777" w:rsidR="00CE26D5" w:rsidRPr="00CE26D5" w:rsidRDefault="00CE26D5" w:rsidP="00CE26D5">
      <w:pPr>
        <w:ind w:left="-567" w:firstLine="709"/>
        <w:rPr>
          <w:color w:val="000000" w:themeColor="text1"/>
        </w:rPr>
      </w:pPr>
      <w:r w:rsidRPr="00CE26D5">
        <w:rPr>
          <w:color w:val="000000" w:themeColor="text1"/>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2696ED8D" w14:textId="77777777" w:rsidR="00CE26D5" w:rsidRPr="00CE26D5" w:rsidRDefault="00CE26D5" w:rsidP="00CE26D5">
      <w:pPr>
        <w:ind w:left="-567" w:firstLine="709"/>
        <w:rPr>
          <w:color w:val="000000" w:themeColor="text1"/>
        </w:rPr>
      </w:pPr>
      <w:r w:rsidRPr="00CE26D5">
        <w:rPr>
          <w:color w:val="000000" w:themeColor="text1"/>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РФ;</w:t>
      </w:r>
    </w:p>
    <w:p w14:paraId="0723F3B2" w14:textId="77777777" w:rsidR="00CE26D5" w:rsidRPr="00CE26D5" w:rsidRDefault="00CE26D5" w:rsidP="00CE26D5">
      <w:pPr>
        <w:ind w:left="-567" w:firstLine="709"/>
        <w:rPr>
          <w:color w:val="000000" w:themeColor="text1"/>
        </w:rPr>
      </w:pPr>
      <w:r w:rsidRPr="00CE26D5">
        <w:rPr>
          <w:color w:val="000000" w:themeColor="text1"/>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0948B35B" w14:textId="77777777" w:rsidR="00CE26D5" w:rsidRPr="00CE26D5" w:rsidRDefault="00CE26D5" w:rsidP="00CE26D5">
      <w:pPr>
        <w:ind w:left="-567" w:firstLine="709"/>
        <w:rPr>
          <w:color w:val="000000" w:themeColor="text1"/>
        </w:rPr>
      </w:pPr>
      <w:r w:rsidRPr="00CE26D5">
        <w:rPr>
          <w:color w:val="000000" w:themeColor="text1"/>
        </w:rPr>
        <w:t xml:space="preserve">В границах водоохранных зон устанавливаются прибрежные защитные полосы, на территориях которых вводятся дополнительные </w:t>
      </w:r>
      <w:hyperlink r:id="rId76" w:anchor="dst100595" w:history="1">
        <w:r w:rsidRPr="00CE26D5">
          <w:rPr>
            <w:color w:val="000000" w:themeColor="text1"/>
          </w:rPr>
          <w:t>ограничения</w:t>
        </w:r>
      </w:hyperlink>
      <w:r w:rsidRPr="00CE26D5">
        <w:rPr>
          <w:color w:val="000000" w:themeColor="text1"/>
        </w:rPr>
        <w:t xml:space="preserve"> хозяйственной и иной деятельности.</w:t>
      </w:r>
    </w:p>
    <w:p w14:paraId="45156CAB" w14:textId="77777777" w:rsidR="00CE26D5" w:rsidRPr="00CE26D5" w:rsidRDefault="00CE26D5" w:rsidP="00CE26D5">
      <w:pPr>
        <w:ind w:left="-567" w:firstLine="709"/>
        <w:rPr>
          <w:color w:val="000000" w:themeColor="text1"/>
        </w:rPr>
      </w:pPr>
      <w:r w:rsidRPr="00CE26D5">
        <w:rPr>
          <w:color w:val="000000" w:themeColor="text1"/>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14:paraId="61F6C851" w14:textId="77777777" w:rsidR="00CE26D5" w:rsidRPr="00CE26D5" w:rsidRDefault="00CE26D5" w:rsidP="00CE26D5">
      <w:pPr>
        <w:ind w:left="-567" w:firstLine="709"/>
        <w:rPr>
          <w:color w:val="000000" w:themeColor="text1"/>
        </w:rPr>
      </w:pPr>
      <w:r w:rsidRPr="00CE26D5">
        <w:rPr>
          <w:color w:val="000000" w:themeColor="text1"/>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14:paraId="536FB05A" w14:textId="77777777" w:rsidR="00CE26D5" w:rsidRPr="00CE26D5" w:rsidRDefault="00CE26D5" w:rsidP="00CE26D5">
      <w:pPr>
        <w:ind w:left="-567" w:firstLine="709"/>
        <w:rPr>
          <w:color w:val="000000" w:themeColor="text1"/>
        </w:rPr>
      </w:pPr>
      <w:r w:rsidRPr="00CE26D5">
        <w:rPr>
          <w:color w:val="000000" w:themeColor="text1"/>
        </w:rPr>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14:paraId="7ECD603B" w14:textId="77777777" w:rsidR="00CE26D5" w:rsidRPr="00CE26D5" w:rsidRDefault="00CE26D5" w:rsidP="00CE26D5">
      <w:pPr>
        <w:ind w:left="-567" w:firstLine="709"/>
        <w:rPr>
          <w:color w:val="000000" w:themeColor="text1"/>
        </w:rPr>
      </w:pPr>
      <w:r w:rsidRPr="00CE26D5">
        <w:rPr>
          <w:color w:val="000000" w:themeColor="text1"/>
        </w:rPr>
        <w:t>В границах прибрежных защитных полос наряду с установленными частью 15 статьи 65 ограничениями запрещаются:</w:t>
      </w:r>
    </w:p>
    <w:p w14:paraId="27F1BB16" w14:textId="77777777" w:rsidR="00CE26D5" w:rsidRPr="00CE26D5" w:rsidRDefault="00CE26D5" w:rsidP="00CE26D5">
      <w:pPr>
        <w:ind w:left="-567" w:firstLine="709"/>
        <w:rPr>
          <w:color w:val="000000" w:themeColor="text1"/>
        </w:rPr>
      </w:pPr>
      <w:r w:rsidRPr="00CE26D5">
        <w:rPr>
          <w:color w:val="000000" w:themeColor="text1"/>
        </w:rPr>
        <w:t>1) распашка земель;</w:t>
      </w:r>
    </w:p>
    <w:p w14:paraId="7FA2F402" w14:textId="77777777" w:rsidR="00CE26D5" w:rsidRPr="00CE26D5" w:rsidRDefault="00CE26D5" w:rsidP="00CE26D5">
      <w:pPr>
        <w:ind w:left="-567" w:firstLine="709"/>
        <w:rPr>
          <w:color w:val="000000" w:themeColor="text1"/>
        </w:rPr>
      </w:pPr>
      <w:r w:rsidRPr="00CE26D5">
        <w:rPr>
          <w:color w:val="000000" w:themeColor="text1"/>
        </w:rPr>
        <w:t>2) размещение отвалов размываемых грунтов;</w:t>
      </w:r>
    </w:p>
    <w:p w14:paraId="2977F9B2" w14:textId="77777777" w:rsidR="00CE26D5" w:rsidRPr="00CE26D5" w:rsidRDefault="00CE26D5" w:rsidP="00CE26D5">
      <w:pPr>
        <w:ind w:left="-567" w:firstLine="709"/>
        <w:rPr>
          <w:color w:val="000000" w:themeColor="text1"/>
        </w:rPr>
      </w:pPr>
      <w:r w:rsidRPr="00CE26D5">
        <w:rPr>
          <w:color w:val="000000" w:themeColor="text1"/>
        </w:rPr>
        <w:t>3) выпас сельскохозяйственных животных и организация для них летних лагерей, ванн.</w:t>
      </w:r>
    </w:p>
    <w:p w14:paraId="7AB2FD00" w14:textId="77777777" w:rsidR="00CE26D5" w:rsidRPr="00CE26D5" w:rsidRDefault="00CE26D5" w:rsidP="00CE26D5">
      <w:pPr>
        <w:keepNext/>
        <w:keepLines/>
        <w:tabs>
          <w:tab w:val="left" w:pos="9344"/>
        </w:tabs>
        <w:spacing w:before="240"/>
        <w:ind w:left="-567" w:firstLine="851"/>
        <w:outlineLvl w:val="2"/>
        <w:rPr>
          <w:rFonts w:cs="Arial"/>
          <w:b/>
          <w:color w:val="000000" w:themeColor="text1"/>
          <w:szCs w:val="28"/>
        </w:rPr>
      </w:pPr>
      <w:r w:rsidRPr="00CE26D5">
        <w:rPr>
          <w:rFonts w:cs="Arial"/>
          <w:b/>
          <w:color w:val="000000" w:themeColor="text1"/>
          <w:szCs w:val="28"/>
        </w:rPr>
        <w:t>3.5.5. Береговые полосы</w:t>
      </w:r>
    </w:p>
    <w:p w14:paraId="3FA0D2F3" w14:textId="77777777" w:rsidR="00CE26D5" w:rsidRPr="00CE26D5" w:rsidRDefault="00CE26D5" w:rsidP="00CE26D5">
      <w:pPr>
        <w:ind w:left="-567" w:firstLine="709"/>
        <w:rPr>
          <w:color w:val="000000" w:themeColor="text1"/>
        </w:rPr>
      </w:pPr>
      <w:r w:rsidRPr="00CE26D5">
        <w:rPr>
          <w:color w:val="000000" w:themeColor="text1"/>
        </w:rPr>
        <w:t>В соответствии с частью 6 ст.6 Водного кодекса Российской Федерации от 03.06.2006 N 74-ФЗ -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20 м,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5 м.</w:t>
      </w:r>
    </w:p>
    <w:p w14:paraId="17C98820" w14:textId="77777777" w:rsidR="00CE26D5" w:rsidRPr="00CE26D5" w:rsidRDefault="00CE26D5" w:rsidP="00CE26D5">
      <w:pPr>
        <w:ind w:left="-567" w:firstLine="709"/>
        <w:rPr>
          <w:color w:val="000000" w:themeColor="text1"/>
        </w:rPr>
      </w:pPr>
      <w:r w:rsidRPr="00CE26D5">
        <w:rPr>
          <w:color w:val="000000" w:themeColor="text1"/>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14:paraId="2977F0EB" w14:textId="77777777" w:rsidR="00CE26D5" w:rsidRPr="00CE26D5" w:rsidRDefault="00CE26D5" w:rsidP="00CE26D5">
      <w:pPr>
        <w:ind w:left="-567" w:firstLine="709"/>
        <w:rPr>
          <w:color w:val="000000" w:themeColor="text1"/>
        </w:rPr>
      </w:pPr>
      <w:r w:rsidRPr="00CE26D5">
        <w:rPr>
          <w:color w:val="000000" w:themeColor="text1"/>
        </w:rPr>
        <w:t>Зоны санитарной охраны водопроводных сооружений и водоводов</w:t>
      </w:r>
    </w:p>
    <w:p w14:paraId="7962312C" w14:textId="77777777" w:rsidR="00CE26D5" w:rsidRPr="00CE26D5" w:rsidRDefault="00CE26D5" w:rsidP="00CE26D5">
      <w:pPr>
        <w:ind w:left="-567" w:firstLine="709"/>
        <w:rPr>
          <w:rFonts w:eastAsiaTheme="minorEastAsia"/>
          <w:color w:val="000000" w:themeColor="text1"/>
        </w:rPr>
      </w:pPr>
      <w:r w:rsidRPr="00CE26D5">
        <w:rPr>
          <w:rFonts w:eastAsiaTheme="minorEastAsia"/>
          <w:color w:val="000000" w:themeColor="text1"/>
        </w:rPr>
        <w:t>Границы зон санитарной охраны первого пояса (строгого режима) водонапорных башен составляет 10 м.</w:t>
      </w:r>
    </w:p>
    <w:p w14:paraId="470561F7" w14:textId="77777777" w:rsidR="00CE26D5" w:rsidRPr="00CE26D5" w:rsidRDefault="00CE26D5" w:rsidP="00CE26D5">
      <w:pPr>
        <w:ind w:left="-567" w:firstLine="709"/>
        <w:rPr>
          <w:rFonts w:eastAsiaTheme="minorEastAsia"/>
          <w:color w:val="000000" w:themeColor="text1"/>
        </w:rPr>
      </w:pPr>
      <w:r w:rsidRPr="00CE26D5">
        <w:rPr>
          <w:rFonts w:eastAsiaTheme="minorEastAsia"/>
          <w:color w:val="000000" w:themeColor="text1"/>
        </w:rPr>
        <w:t>Ширина санитарно-защитной полосы по обе стороны от крайних линий водовода 50м.</w:t>
      </w:r>
    </w:p>
    <w:p w14:paraId="348C19AC" w14:textId="77777777" w:rsidR="00CE26D5" w:rsidRPr="00CE26D5" w:rsidRDefault="00CE26D5" w:rsidP="00CE26D5">
      <w:pPr>
        <w:ind w:left="-567" w:firstLine="709"/>
        <w:rPr>
          <w:rFonts w:eastAsiaTheme="minorEastAsia"/>
          <w:color w:val="000000" w:themeColor="text1"/>
        </w:rPr>
      </w:pPr>
      <w:r w:rsidRPr="00CE26D5">
        <w:rPr>
          <w:rFonts w:eastAsiaTheme="minorEastAsia"/>
          <w:color w:val="000000" w:themeColor="text1"/>
        </w:rPr>
        <w:t>В пределах санитарно-защитной полосы водоводов должны отсутствовать источники загрязнения почвы и грунтовых вод.</w:t>
      </w:r>
    </w:p>
    <w:p w14:paraId="7DC1A642" w14:textId="77777777" w:rsidR="00CE26D5" w:rsidRPr="00CE26D5" w:rsidRDefault="00CE26D5" w:rsidP="00CE26D5">
      <w:pPr>
        <w:ind w:left="-567" w:firstLine="709"/>
        <w:rPr>
          <w:rFonts w:eastAsiaTheme="minorEastAsia"/>
          <w:color w:val="000000" w:themeColor="text1"/>
        </w:rPr>
      </w:pPr>
      <w:r w:rsidRPr="00CE26D5">
        <w:rPr>
          <w:rFonts w:eastAsiaTheme="minorEastAsia"/>
          <w:color w:val="000000" w:themeColor="text1"/>
        </w:rPr>
        <w:t>Не допускается прокладка водоводов по территории свалок, кладбищ, по территории промышленных и сельскохозяйственных предприятий.</w:t>
      </w:r>
    </w:p>
    <w:p w14:paraId="09143CD3" w14:textId="77777777" w:rsidR="00CE26D5" w:rsidRPr="00CE26D5" w:rsidRDefault="00CE26D5" w:rsidP="00CE26D5">
      <w:pPr>
        <w:ind w:left="-567" w:firstLine="709"/>
        <w:rPr>
          <w:rFonts w:eastAsiaTheme="minorEastAsia"/>
          <w:color w:val="000000" w:themeColor="text1"/>
        </w:rPr>
      </w:pPr>
      <w:r w:rsidRPr="00CE26D5">
        <w:rPr>
          <w:rFonts w:eastAsiaTheme="minorEastAsia"/>
          <w:color w:val="000000" w:themeColor="text1"/>
        </w:rPr>
        <w:t>Охранные зоны устанавливаются для исключения возможности повреждения действующих коммуникаций в процессе строительства.</w:t>
      </w:r>
    </w:p>
    <w:p w14:paraId="686E0E17" w14:textId="77777777" w:rsidR="00CE26D5" w:rsidRPr="00CE26D5" w:rsidRDefault="00CE26D5" w:rsidP="00CE26D5">
      <w:pPr>
        <w:ind w:left="-567" w:firstLine="709"/>
        <w:rPr>
          <w:rFonts w:eastAsiaTheme="minorEastAsia"/>
          <w:color w:val="000000" w:themeColor="text1"/>
        </w:rPr>
      </w:pPr>
      <w:r w:rsidRPr="00CE26D5">
        <w:rPr>
          <w:rFonts w:eastAsiaTheme="minorEastAsia"/>
          <w:color w:val="000000" w:themeColor="text1"/>
        </w:rPr>
        <w:t>•</w:t>
      </w:r>
      <w:r w:rsidRPr="00CE26D5">
        <w:rPr>
          <w:rFonts w:eastAsiaTheme="minorEastAsia"/>
          <w:color w:val="000000" w:themeColor="text1"/>
        </w:rPr>
        <w:tab/>
        <w:t>вдоль действующих воздушных линий электропередачи по прямой линии в обе стороны от крайних проводов напряжением:</w:t>
      </w:r>
    </w:p>
    <w:p w14:paraId="611F8556" w14:textId="77777777" w:rsidR="00CE26D5" w:rsidRPr="00CE26D5" w:rsidRDefault="00CE26D5" w:rsidP="00CE26D5">
      <w:pPr>
        <w:ind w:left="-567" w:firstLine="709"/>
        <w:rPr>
          <w:rFonts w:eastAsiaTheme="minorEastAsia"/>
          <w:color w:val="000000" w:themeColor="text1"/>
        </w:rPr>
      </w:pPr>
      <w:r w:rsidRPr="00CE26D5">
        <w:rPr>
          <w:rFonts w:eastAsiaTheme="minorEastAsia"/>
          <w:color w:val="000000" w:themeColor="text1"/>
        </w:rPr>
        <w:t>до 1 кВ - по 2м; 1-20кВ - по 10м; до 35кВ - по 15м; до 110кВ - по 20м;</w:t>
      </w:r>
    </w:p>
    <w:p w14:paraId="114B0D2F" w14:textId="77777777" w:rsidR="00CE26D5" w:rsidRPr="00CE26D5" w:rsidRDefault="00CE26D5" w:rsidP="00CE26D5">
      <w:pPr>
        <w:ind w:left="-567" w:firstLine="709"/>
        <w:rPr>
          <w:rFonts w:eastAsiaTheme="minorEastAsia"/>
          <w:color w:val="000000" w:themeColor="text1"/>
        </w:rPr>
      </w:pPr>
      <w:r w:rsidRPr="00CE26D5">
        <w:rPr>
          <w:rFonts w:eastAsiaTheme="minorEastAsia"/>
          <w:color w:val="000000" w:themeColor="text1"/>
        </w:rPr>
        <w:t>•</w:t>
      </w:r>
      <w:r w:rsidRPr="00CE26D5">
        <w:rPr>
          <w:rFonts w:eastAsiaTheme="minorEastAsia"/>
          <w:color w:val="000000" w:themeColor="text1"/>
        </w:rPr>
        <w:tab/>
        <w:t>вдоль действующих подземных электрокабелей - по 5м в обе стороны от коммуникаций (на чертеже условно не показаны);</w:t>
      </w:r>
    </w:p>
    <w:p w14:paraId="07458EDB" w14:textId="77777777" w:rsidR="00CE26D5" w:rsidRPr="00CE26D5" w:rsidRDefault="00CE26D5" w:rsidP="00CE26D5">
      <w:pPr>
        <w:ind w:left="-567" w:firstLine="709"/>
        <w:rPr>
          <w:rFonts w:eastAsiaTheme="minorEastAsia"/>
          <w:color w:val="000000" w:themeColor="text1"/>
        </w:rPr>
      </w:pPr>
      <w:r w:rsidRPr="00CE26D5">
        <w:rPr>
          <w:rFonts w:eastAsiaTheme="minorEastAsia"/>
          <w:color w:val="000000" w:themeColor="text1"/>
        </w:rPr>
        <w:t>•</w:t>
      </w:r>
      <w:r w:rsidRPr="00CE26D5">
        <w:rPr>
          <w:rFonts w:eastAsiaTheme="minorEastAsia"/>
          <w:color w:val="000000" w:themeColor="text1"/>
        </w:rPr>
        <w:tab/>
        <w:t>вдоль действующих кабелей связи - по 2м в обе стороны от коммуникаций (на чертеже условно не показаны);</w:t>
      </w:r>
    </w:p>
    <w:p w14:paraId="128625AD" w14:textId="77777777" w:rsidR="00CE26D5" w:rsidRPr="00CE26D5" w:rsidRDefault="00CE26D5" w:rsidP="00CE26D5">
      <w:pPr>
        <w:ind w:left="-567" w:firstLine="709"/>
        <w:rPr>
          <w:rFonts w:eastAsiaTheme="minorEastAsia"/>
          <w:color w:val="000000" w:themeColor="text1"/>
        </w:rPr>
      </w:pPr>
      <w:r w:rsidRPr="00CE26D5">
        <w:rPr>
          <w:rFonts w:eastAsiaTheme="minorEastAsia"/>
          <w:color w:val="000000" w:themeColor="text1"/>
        </w:rPr>
        <w:t>•</w:t>
      </w:r>
      <w:r w:rsidRPr="00CE26D5">
        <w:rPr>
          <w:rFonts w:eastAsiaTheme="minorEastAsia"/>
          <w:color w:val="000000" w:themeColor="text1"/>
        </w:rPr>
        <w:tab/>
        <w:t>вдоль газопровода - по 2 м в обе стороны от коммуникаций (на чертеже условно не показаны).</w:t>
      </w:r>
    </w:p>
    <w:p w14:paraId="3F602794" w14:textId="77777777" w:rsidR="00CE26D5" w:rsidRPr="00CE26D5" w:rsidRDefault="00CE26D5" w:rsidP="00CE26D5">
      <w:pPr>
        <w:ind w:left="-567" w:firstLine="709"/>
        <w:rPr>
          <w:rFonts w:eastAsiaTheme="minorEastAsia"/>
          <w:color w:val="000000" w:themeColor="text1"/>
        </w:rPr>
      </w:pPr>
      <w:r w:rsidRPr="00CE26D5">
        <w:rPr>
          <w:rFonts w:eastAsiaTheme="minorEastAsia"/>
          <w:color w:val="000000" w:themeColor="text1"/>
        </w:rPr>
        <w:t>В охранной зоне действующих коммуникаций категорически запрещается:</w:t>
      </w:r>
    </w:p>
    <w:p w14:paraId="66DB286A" w14:textId="77777777" w:rsidR="00CE26D5" w:rsidRPr="00CE26D5" w:rsidRDefault="00CE26D5" w:rsidP="00CE26D5">
      <w:pPr>
        <w:ind w:left="-567" w:firstLine="709"/>
        <w:rPr>
          <w:rFonts w:eastAsiaTheme="minorEastAsia"/>
          <w:color w:val="000000" w:themeColor="text1"/>
        </w:rPr>
      </w:pPr>
      <w:r w:rsidRPr="00CE26D5">
        <w:rPr>
          <w:rFonts w:eastAsiaTheme="minorEastAsia"/>
          <w:color w:val="000000" w:themeColor="text1"/>
        </w:rPr>
        <w:t>•</w:t>
      </w:r>
      <w:r w:rsidRPr="00CE26D5">
        <w:rPr>
          <w:rFonts w:eastAsiaTheme="minorEastAsia"/>
          <w:color w:val="000000" w:themeColor="text1"/>
        </w:rPr>
        <w:tab/>
        <w:t xml:space="preserve"> складировать трубы, изоляционные, горюче-смазочные материалы, древесину и другие материалы;</w:t>
      </w:r>
    </w:p>
    <w:p w14:paraId="00AA4793" w14:textId="77777777" w:rsidR="00CE26D5" w:rsidRPr="00CE26D5" w:rsidRDefault="00CE26D5" w:rsidP="00CE26D5">
      <w:pPr>
        <w:ind w:left="-567" w:firstLine="709"/>
        <w:rPr>
          <w:rFonts w:eastAsiaTheme="minorEastAsia"/>
          <w:color w:val="000000" w:themeColor="text1"/>
        </w:rPr>
      </w:pPr>
      <w:r w:rsidRPr="00CE26D5">
        <w:rPr>
          <w:rFonts w:eastAsiaTheme="minorEastAsia"/>
          <w:color w:val="000000" w:themeColor="text1"/>
        </w:rPr>
        <w:t>•</w:t>
      </w:r>
      <w:r w:rsidRPr="00CE26D5">
        <w:rPr>
          <w:rFonts w:eastAsiaTheme="minorEastAsia"/>
          <w:color w:val="000000" w:themeColor="text1"/>
        </w:rPr>
        <w:tab/>
        <w:t>разводить костры;</w:t>
      </w:r>
    </w:p>
    <w:p w14:paraId="1F887672" w14:textId="77777777" w:rsidR="00CE26D5" w:rsidRPr="00CE26D5" w:rsidRDefault="00CE26D5" w:rsidP="00CE26D5">
      <w:pPr>
        <w:ind w:left="-567" w:firstLine="709"/>
        <w:rPr>
          <w:rFonts w:eastAsiaTheme="minorEastAsia"/>
          <w:color w:val="000000" w:themeColor="text1"/>
        </w:rPr>
      </w:pPr>
      <w:r w:rsidRPr="00CE26D5">
        <w:rPr>
          <w:rFonts w:eastAsiaTheme="minorEastAsia"/>
          <w:color w:val="000000" w:themeColor="text1"/>
        </w:rPr>
        <w:t>•</w:t>
      </w:r>
      <w:r w:rsidRPr="00CE26D5">
        <w:rPr>
          <w:rFonts w:eastAsiaTheme="minorEastAsia"/>
          <w:color w:val="000000" w:themeColor="text1"/>
        </w:rPr>
        <w:tab/>
        <w:t>располагать базы стоянок и ремонта механизмов, строительной техники и автотранспорта, вагоны-домики и другое оборудование;</w:t>
      </w:r>
    </w:p>
    <w:p w14:paraId="5134B50D" w14:textId="77777777" w:rsidR="00CE26D5" w:rsidRPr="00CE26D5" w:rsidRDefault="00CE26D5" w:rsidP="00CE26D5">
      <w:pPr>
        <w:ind w:left="-567" w:firstLine="709"/>
        <w:rPr>
          <w:rFonts w:eastAsiaTheme="minorEastAsia"/>
          <w:color w:val="000000" w:themeColor="text1"/>
        </w:rPr>
      </w:pPr>
      <w:r w:rsidRPr="00CE26D5">
        <w:rPr>
          <w:rFonts w:eastAsiaTheme="minorEastAsia"/>
          <w:color w:val="000000" w:themeColor="text1"/>
        </w:rPr>
        <w:t>•</w:t>
      </w:r>
      <w:r w:rsidRPr="00CE26D5">
        <w:rPr>
          <w:rFonts w:eastAsiaTheme="minorEastAsia"/>
          <w:color w:val="000000" w:themeColor="text1"/>
        </w:rPr>
        <w:tab/>
        <w:t>перемещать, засыпать и ломать опознавательные и сигнальные знаки и контрольно-измерительные приборы;</w:t>
      </w:r>
    </w:p>
    <w:p w14:paraId="6E129D8E" w14:textId="77777777" w:rsidR="00CE26D5" w:rsidRPr="00CE26D5" w:rsidRDefault="00CE26D5" w:rsidP="00CE26D5">
      <w:pPr>
        <w:ind w:left="-567" w:firstLine="709"/>
        <w:rPr>
          <w:rFonts w:eastAsiaTheme="minorEastAsia"/>
          <w:color w:val="000000" w:themeColor="text1"/>
        </w:rPr>
      </w:pPr>
      <w:r w:rsidRPr="00CE26D5">
        <w:rPr>
          <w:rFonts w:eastAsiaTheme="minorEastAsia"/>
          <w:color w:val="000000" w:themeColor="text1"/>
        </w:rPr>
        <w:t>•</w:t>
      </w:r>
      <w:r w:rsidRPr="00CE26D5">
        <w:rPr>
          <w:rFonts w:eastAsiaTheme="minorEastAsia"/>
          <w:color w:val="000000" w:themeColor="text1"/>
        </w:rPr>
        <w:tab/>
        <w:t>устраивать свалки, выливать растворы кислот, солей, щелочей и других жидкостей;</w:t>
      </w:r>
    </w:p>
    <w:p w14:paraId="5B335369" w14:textId="77777777" w:rsidR="00CE26D5" w:rsidRPr="00CE26D5" w:rsidRDefault="00CE26D5" w:rsidP="00CE26D5">
      <w:pPr>
        <w:ind w:left="-567" w:firstLine="709"/>
        <w:rPr>
          <w:rFonts w:eastAsiaTheme="minorEastAsia"/>
          <w:color w:val="000000" w:themeColor="text1"/>
        </w:rPr>
      </w:pPr>
      <w:r w:rsidRPr="00CE26D5">
        <w:rPr>
          <w:rFonts w:eastAsiaTheme="minorEastAsia"/>
          <w:color w:val="000000" w:themeColor="text1"/>
        </w:rPr>
        <w:t>•</w:t>
      </w:r>
      <w:r w:rsidRPr="00CE26D5">
        <w:rPr>
          <w:rFonts w:eastAsiaTheme="minorEastAsia"/>
          <w:color w:val="000000" w:themeColor="text1"/>
        </w:rPr>
        <w:tab/>
        <w:t>размещать какие-либо открытые или закрытые источники огня.</w:t>
      </w:r>
    </w:p>
    <w:p w14:paraId="5B13C2AD" w14:textId="77777777" w:rsidR="00CE26D5" w:rsidRPr="00CE26D5" w:rsidRDefault="00CE26D5" w:rsidP="00CE26D5">
      <w:pPr>
        <w:ind w:left="-567" w:firstLine="709"/>
        <w:rPr>
          <w:color w:val="000000" w:themeColor="text1"/>
        </w:rPr>
      </w:pPr>
      <w:r w:rsidRPr="00CE26D5">
        <w:rPr>
          <w:color w:val="000000" w:themeColor="text1"/>
        </w:rPr>
        <w:t xml:space="preserve">Зоны санитарной охраны источников водоснабжения и водопроводов питьевого назначения устанавливается согласно СанПиН 2.1.4.1110-02.  </w:t>
      </w:r>
    </w:p>
    <w:p w14:paraId="20205764" w14:textId="77777777" w:rsidR="00CE26D5" w:rsidRPr="00CE26D5" w:rsidRDefault="00CE26D5" w:rsidP="00CE26D5">
      <w:pPr>
        <w:keepNext/>
        <w:keepLines/>
        <w:tabs>
          <w:tab w:val="left" w:pos="9344"/>
        </w:tabs>
        <w:spacing w:before="240"/>
        <w:ind w:left="-567"/>
        <w:jc w:val="center"/>
        <w:outlineLvl w:val="2"/>
        <w:rPr>
          <w:rFonts w:cs="Arial"/>
          <w:b/>
          <w:color w:val="000000" w:themeColor="text1"/>
          <w:szCs w:val="28"/>
        </w:rPr>
      </w:pPr>
      <w:r w:rsidRPr="00CE26D5">
        <w:rPr>
          <w:rFonts w:cs="Arial"/>
          <w:b/>
          <w:color w:val="000000" w:themeColor="text1"/>
          <w:szCs w:val="28"/>
        </w:rPr>
        <w:t>3.5.6. Зоны санитарной охраны источников питьевого водоснабжения</w:t>
      </w:r>
    </w:p>
    <w:p w14:paraId="13C56A6D" w14:textId="77777777" w:rsidR="00CE26D5" w:rsidRPr="00CE26D5" w:rsidRDefault="00CE26D5" w:rsidP="00CE26D5">
      <w:pPr>
        <w:ind w:left="-567" w:firstLine="709"/>
        <w:rPr>
          <w:color w:val="000000" w:themeColor="text1"/>
        </w:rPr>
      </w:pPr>
      <w:r w:rsidRPr="00CE26D5">
        <w:rPr>
          <w:color w:val="000000" w:themeColor="text1"/>
        </w:rPr>
        <w:t xml:space="preserve">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Основной целью создания и обеспечения в ЗСО является санитарная охрана от загрязнения источников водоснабжения и водопроводных сооружений, а также территорий, где они расположены. </w:t>
      </w:r>
    </w:p>
    <w:p w14:paraId="17909BEF" w14:textId="77777777" w:rsidR="00CE26D5" w:rsidRPr="00CE26D5" w:rsidRDefault="00CE26D5" w:rsidP="00CE26D5">
      <w:pPr>
        <w:ind w:left="-567" w:firstLine="709"/>
        <w:rPr>
          <w:color w:val="000000" w:themeColor="text1"/>
        </w:rPr>
      </w:pPr>
      <w:r w:rsidRPr="00CE26D5">
        <w:rPr>
          <w:color w:val="000000" w:themeColor="text1"/>
        </w:rPr>
        <w:t>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w:t>
      </w:r>
    </w:p>
    <w:p w14:paraId="21BAEC7A" w14:textId="77777777" w:rsidR="00CE26D5" w:rsidRPr="00CE26D5" w:rsidRDefault="00CE26D5" w:rsidP="00CE26D5">
      <w:pPr>
        <w:ind w:left="-567" w:firstLine="709"/>
        <w:rPr>
          <w:color w:val="000000" w:themeColor="text1"/>
        </w:rPr>
      </w:pPr>
      <w:r w:rsidRPr="00CE26D5">
        <w:rPr>
          <w:color w:val="000000" w:themeColor="text1"/>
        </w:rPr>
        <w:t>Порядок использования подземных водных объектов для целей питьевого и хозяйственно-бытового водоснабжения устанавливается законодательством о недрах.</w:t>
      </w:r>
    </w:p>
    <w:p w14:paraId="1B0ED732" w14:textId="77777777" w:rsidR="00CE26D5" w:rsidRPr="00CE26D5" w:rsidRDefault="00CE26D5" w:rsidP="00CE26D5">
      <w:pPr>
        <w:ind w:left="-567" w:firstLine="709"/>
        <w:rPr>
          <w:rFonts w:eastAsiaTheme="minorHAnsi"/>
          <w:color w:val="000000" w:themeColor="text1"/>
        </w:rPr>
      </w:pPr>
      <w:r w:rsidRPr="00CE26D5">
        <w:rPr>
          <w:color w:val="000000" w:themeColor="text1"/>
        </w:rPr>
        <w:t xml:space="preserve">Размеры зон санитарной охраны и их обустройство определены нормами СанПиН 2.1.4.1110-02 «Зоны санитарной охраны источников водоснабжения и водопроводов питьевого назначения» (с изменениями на 25 сентября 2014 года), СП 31.13330.2012 Водоснабжение. Наружные сети и сооружения. Актуализированная редакция СНиП 2.04.02-84 (с Изменениями N 1, 2, 3). </w:t>
      </w:r>
    </w:p>
    <w:p w14:paraId="23624899" w14:textId="77777777" w:rsidR="00CE26D5" w:rsidRPr="00CE26D5" w:rsidRDefault="00CE26D5" w:rsidP="00CE26D5">
      <w:pPr>
        <w:ind w:left="-567" w:firstLine="709"/>
        <w:rPr>
          <w:color w:val="000000" w:themeColor="text1"/>
        </w:rPr>
      </w:pPr>
      <w:r w:rsidRPr="00CE26D5">
        <w:rPr>
          <w:color w:val="000000" w:themeColor="text1"/>
        </w:rPr>
        <w:t>Зоны санитарной охраны организуются в составе трех поясов. Назначение первого пояса – защита места водозабора от загрязнения и повреждения. Второй и третий пояса включают территорию, предназначенную для предупреждения загрязнения источников водоснабжения.</w:t>
      </w:r>
    </w:p>
    <w:p w14:paraId="0C87C83D" w14:textId="77777777" w:rsidR="00CE26D5" w:rsidRPr="00CE26D5" w:rsidRDefault="00CE26D5" w:rsidP="00CE26D5">
      <w:pPr>
        <w:ind w:left="-567" w:firstLine="709"/>
        <w:rPr>
          <w:color w:val="000000" w:themeColor="text1"/>
        </w:rPr>
      </w:pPr>
      <w:r w:rsidRPr="00CE26D5">
        <w:rPr>
          <w:color w:val="000000" w:themeColor="text1"/>
        </w:rPr>
        <w:t>Санитарная охрана водоводов обеспечивается санитарно-защитной полосой. Ширину санитарно-защитной полосы следует принимать по обе стороны от крайних линий водопровода:</w:t>
      </w:r>
    </w:p>
    <w:p w14:paraId="5019778B" w14:textId="77777777" w:rsidR="00CE26D5" w:rsidRPr="00CE26D5" w:rsidRDefault="00CE26D5" w:rsidP="00CE26D5">
      <w:pPr>
        <w:ind w:left="-567" w:firstLine="709"/>
        <w:rPr>
          <w:color w:val="000000" w:themeColor="text1"/>
        </w:rPr>
      </w:pPr>
      <w:r w:rsidRPr="00CE26D5">
        <w:rPr>
          <w:color w:val="000000" w:themeColor="text1"/>
        </w:rPr>
        <w:t>а) при отсутствии грунтовых вод - не менее 10 м при диаметре водоводов до 1000 мм и не менее 20 м при диаметре водоводов более 1000 мм;</w:t>
      </w:r>
    </w:p>
    <w:p w14:paraId="7C0BEFDA" w14:textId="77777777" w:rsidR="00CE26D5" w:rsidRPr="00CE26D5" w:rsidRDefault="00CE26D5" w:rsidP="00CE26D5">
      <w:pPr>
        <w:ind w:left="-567" w:firstLine="709"/>
        <w:rPr>
          <w:color w:val="000000" w:themeColor="text1"/>
        </w:rPr>
      </w:pPr>
      <w:r w:rsidRPr="00CE26D5">
        <w:rPr>
          <w:color w:val="000000" w:themeColor="text1"/>
        </w:rPr>
        <w:t>б) при наличии грунтовых вод - не менее 50 м вне зависимости от диаметра водоводов.</w:t>
      </w:r>
    </w:p>
    <w:p w14:paraId="70FD6EA9" w14:textId="77777777" w:rsidR="00CE26D5" w:rsidRPr="00CE26D5" w:rsidRDefault="00CE26D5" w:rsidP="00CE26D5">
      <w:pPr>
        <w:ind w:left="-567" w:firstLine="709"/>
        <w:rPr>
          <w:color w:val="000000" w:themeColor="text1"/>
        </w:rPr>
      </w:pPr>
      <w:r w:rsidRPr="00CE26D5">
        <w:rPr>
          <w:color w:val="000000" w:themeColor="text1"/>
        </w:rPr>
        <w:t>Организация ЗСО должна предшествовать разработка ее проекта, в который включает:</w:t>
      </w:r>
    </w:p>
    <w:p w14:paraId="458B3BF6" w14:textId="77777777" w:rsidR="00CE26D5" w:rsidRPr="00CE26D5" w:rsidRDefault="00CE26D5" w:rsidP="00CE26D5">
      <w:pPr>
        <w:ind w:left="-567" w:firstLine="709"/>
        <w:rPr>
          <w:color w:val="000000" w:themeColor="text1"/>
        </w:rPr>
      </w:pPr>
      <w:r w:rsidRPr="00CE26D5">
        <w:rPr>
          <w:color w:val="000000" w:themeColor="text1"/>
        </w:rPr>
        <w:t>а) определение границ зоны и составляющих ее поясов;</w:t>
      </w:r>
    </w:p>
    <w:p w14:paraId="09881BDF" w14:textId="77777777" w:rsidR="00CE26D5" w:rsidRPr="00CE26D5" w:rsidRDefault="00CE26D5" w:rsidP="00CE26D5">
      <w:pPr>
        <w:ind w:left="-567" w:firstLine="709"/>
        <w:rPr>
          <w:color w:val="000000" w:themeColor="text1"/>
        </w:rPr>
      </w:pPr>
      <w:r w:rsidRPr="00CE26D5">
        <w:rPr>
          <w:color w:val="000000" w:themeColor="text1"/>
        </w:rPr>
        <w:t>б) план мероприятий по улучшению санитарного состояния территории ЗСО и предупреждению загрязнения источника;</w:t>
      </w:r>
    </w:p>
    <w:p w14:paraId="45A1E2C6" w14:textId="77777777" w:rsidR="00CE26D5" w:rsidRPr="00CE26D5" w:rsidRDefault="00CE26D5" w:rsidP="00CE26D5">
      <w:pPr>
        <w:ind w:left="-567" w:firstLine="709"/>
        <w:rPr>
          <w:color w:val="000000" w:themeColor="text1"/>
        </w:rPr>
      </w:pPr>
      <w:r w:rsidRPr="00CE26D5">
        <w:rPr>
          <w:color w:val="000000" w:themeColor="text1"/>
        </w:rPr>
        <w:t>в) правила и режим хозяйственного использования территорий трех поясов ЗСО.</w:t>
      </w:r>
    </w:p>
    <w:p w14:paraId="6E859893" w14:textId="77777777" w:rsidR="00CE26D5" w:rsidRPr="00CE26D5" w:rsidRDefault="00CE26D5" w:rsidP="00CE26D5">
      <w:pPr>
        <w:keepNext/>
        <w:keepLines/>
        <w:tabs>
          <w:tab w:val="left" w:pos="9344"/>
        </w:tabs>
        <w:spacing w:before="240"/>
        <w:ind w:left="-567" w:firstLine="851"/>
        <w:outlineLvl w:val="2"/>
        <w:rPr>
          <w:rFonts w:cs="Arial"/>
          <w:b/>
          <w:color w:val="000000" w:themeColor="text1"/>
          <w:szCs w:val="28"/>
        </w:rPr>
      </w:pPr>
      <w:r w:rsidRPr="00CE26D5">
        <w:rPr>
          <w:rFonts w:cs="Arial"/>
          <w:b/>
          <w:color w:val="000000" w:themeColor="text1"/>
          <w:szCs w:val="28"/>
        </w:rPr>
        <w:t>3.5.7. Зоны охраны объектов государственной сети экологического мониторинга (охранные зоны)</w:t>
      </w:r>
    </w:p>
    <w:p w14:paraId="163B26A8" w14:textId="77777777" w:rsidR="00CE26D5" w:rsidRPr="00CE26D5" w:rsidRDefault="00CE26D5" w:rsidP="00CE26D5">
      <w:pPr>
        <w:ind w:left="-567" w:firstLine="709"/>
        <w:rPr>
          <w:color w:val="000000" w:themeColor="text1"/>
        </w:rPr>
      </w:pPr>
      <w:r w:rsidRPr="00CE26D5">
        <w:rPr>
          <w:color w:val="000000" w:themeColor="text1"/>
        </w:rPr>
        <w:t>В соответствии с ч.3 ст.13 федерального закона «О гидрометеорологической службе» в целях получения достоверной информации о состоянии окружающей среды, ее загрязнении вокруг стационарных пунктов наблюдений в порядке, определенном Правительством Российской Федерации, создаются охранные зоны, в которых устанавливаются ограничения на хозяйственную деятельность.</w:t>
      </w:r>
    </w:p>
    <w:p w14:paraId="7646BA31" w14:textId="77777777" w:rsidR="00CE26D5" w:rsidRPr="00CE26D5" w:rsidRDefault="00CE26D5" w:rsidP="00CE26D5">
      <w:pPr>
        <w:ind w:left="-567" w:firstLine="709"/>
        <w:rPr>
          <w:color w:val="000000" w:themeColor="text1"/>
        </w:rPr>
      </w:pPr>
      <w:r w:rsidRPr="00CE26D5">
        <w:rPr>
          <w:color w:val="000000" w:themeColor="text1"/>
        </w:rPr>
        <w:t>В п.2-4 «Положения о создании охранных зон стационарных пунктов наблюдений за состоянием окружающей среды, ее загрязнением», утвержденным постановлением правительства РФ от 27.08.1999 №972 указано, что под стационарным пунктом наблюдений понимается комплекс, включающий в себя земельный участок или часть акватории с установленными на них приборами и оборудованием, предназначенными для определения характеристик окружающей природной среды, ее загрязнения. 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 Размеры и границы охранных зон стационарных пунктов наблюдений определяются в зависимости от рельефа местности и других условий.</w:t>
      </w:r>
    </w:p>
    <w:p w14:paraId="1261EEBA" w14:textId="77777777" w:rsidR="00CE26D5" w:rsidRPr="00CE26D5" w:rsidRDefault="00CE26D5" w:rsidP="00CE26D5">
      <w:pPr>
        <w:ind w:left="-567" w:firstLine="709"/>
        <w:rPr>
          <w:color w:val="000000" w:themeColor="text1"/>
        </w:rPr>
      </w:pPr>
      <w:r w:rsidRPr="00CE26D5">
        <w:rPr>
          <w:color w:val="000000" w:themeColor="text1"/>
        </w:rPr>
        <w:t>В п.3 постановления Совета министров СССР «Об усилении мер по обеспечению сохранности гидрометеорологических станций, осуществляющих наблюдение и контроль за состоянием природной среды» от 06.01.1983 содержится перечень хозяйственных работ, которые могут производиться в охранных зонах метеостанций только с согласия республиканских или территориальных управлений по гидрометеорологии и контролю природной среды (в настоящее время - Управления по гидрометеорологии и мониторингу окружающей среды). На территории Афанасьевского муниципального округа отсутствуют подразделения и наблюдательные пункты.</w:t>
      </w:r>
    </w:p>
    <w:p w14:paraId="52101209" w14:textId="77777777" w:rsidR="00CE26D5" w:rsidRPr="00CE26D5" w:rsidRDefault="00CE26D5" w:rsidP="00CE26D5">
      <w:pPr>
        <w:keepNext/>
        <w:keepLines/>
        <w:tabs>
          <w:tab w:val="left" w:pos="9344"/>
        </w:tabs>
        <w:spacing w:before="240"/>
        <w:ind w:left="-567" w:firstLine="851"/>
        <w:outlineLvl w:val="2"/>
        <w:rPr>
          <w:rFonts w:cs="Arial"/>
          <w:b/>
          <w:color w:val="000000" w:themeColor="text1"/>
          <w:szCs w:val="28"/>
        </w:rPr>
      </w:pPr>
      <w:r w:rsidRPr="00CE26D5">
        <w:rPr>
          <w:rFonts w:cs="Arial"/>
          <w:b/>
          <w:color w:val="000000" w:themeColor="text1"/>
          <w:szCs w:val="28"/>
        </w:rPr>
        <w:t>3.5.8. Ограничения железной дороги</w:t>
      </w:r>
    </w:p>
    <w:p w14:paraId="4D90D383" w14:textId="77777777" w:rsidR="00CE26D5" w:rsidRPr="00CE26D5" w:rsidRDefault="00CE26D5" w:rsidP="00CE26D5">
      <w:pPr>
        <w:ind w:left="-567" w:firstLine="709"/>
        <w:rPr>
          <w:rFonts w:eastAsiaTheme="minorEastAsia"/>
          <w:color w:val="000000" w:themeColor="text1"/>
        </w:rPr>
      </w:pPr>
      <w:r w:rsidRPr="00CE26D5">
        <w:rPr>
          <w:rFonts w:eastAsiaTheme="minorEastAsia"/>
          <w:color w:val="000000" w:themeColor="text1"/>
        </w:rPr>
        <w:t>В соответствии с «СП 42.13330.2011 Градостроительство. Планировка и застройка городских и сельских поселений. Актуализированная редакция СНиП 2.07.01-89*». Жилую застройку необходимо отделять от железных дорог санитарно-защитной зоной шириной не менее 100 м, считая от оси крайнего железнодорожного пути. При размещении железных дорог в выемке или при осуществлении специальных шумозащитных мероприятий, обеспечивающих требования СП 51.13330.2011 Защита от шума, ширина санитарно-защитной зоны может быть уменьшена, но не более чем на 50 м. Ширину санитарно-защитной зоны до границ садовых участков следует принимать не менее 50 м. В санитарно-защитных зонах, вне полосы отвода железной дороги, допускается размещать автомобильные дороги, гаражи, стоянки автомобилей, склады, учреждения коммунально-бытового назначения. Не менее 50% площади санитарно-защитной зоны должно быть озеленено.</w:t>
      </w:r>
    </w:p>
    <w:p w14:paraId="480F262D" w14:textId="77777777" w:rsidR="00CE26D5" w:rsidRPr="00CE26D5" w:rsidRDefault="00CE26D5" w:rsidP="00CE26D5">
      <w:pPr>
        <w:keepNext/>
        <w:keepLines/>
        <w:tabs>
          <w:tab w:val="left" w:pos="9344"/>
        </w:tabs>
        <w:spacing w:before="240"/>
        <w:ind w:left="-567" w:firstLine="851"/>
        <w:outlineLvl w:val="2"/>
        <w:rPr>
          <w:rFonts w:cs="Arial"/>
          <w:b/>
          <w:color w:val="000000" w:themeColor="text1"/>
          <w:szCs w:val="28"/>
        </w:rPr>
      </w:pPr>
      <w:r w:rsidRPr="00CE26D5">
        <w:rPr>
          <w:rFonts w:cs="Arial"/>
          <w:b/>
          <w:color w:val="000000" w:themeColor="text1"/>
          <w:szCs w:val="28"/>
        </w:rPr>
        <w:t>3.5.9. Зона залегания полезных ископаемых</w:t>
      </w:r>
    </w:p>
    <w:p w14:paraId="0838612C" w14:textId="77777777" w:rsidR="00CE26D5" w:rsidRPr="00CE26D5" w:rsidRDefault="00CE26D5" w:rsidP="00CE26D5">
      <w:pPr>
        <w:ind w:left="-567" w:firstLine="709"/>
        <w:rPr>
          <w:rFonts w:eastAsiaTheme="minorEastAsia"/>
          <w:color w:val="000000" w:themeColor="text1"/>
        </w:rPr>
      </w:pPr>
      <w:r w:rsidRPr="00CE26D5">
        <w:rPr>
          <w:rFonts w:eastAsiaTheme="minorEastAsia"/>
          <w:color w:val="000000" w:themeColor="text1"/>
        </w:rPr>
        <w:t>В соответствии со статьей 25 Закона Российской Федерации от 21.02.1992 № 2395-1 «О недрах» проектирование и строительство объектов капитального строительства на земельных участках, расположенных за границами населенных пунктов, размещение подземных сооружений за границами населенных пунктов разрешаются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w:t>
      </w:r>
    </w:p>
    <w:p w14:paraId="75F479C5" w14:textId="77777777" w:rsidR="00CE26D5" w:rsidRPr="00CE26D5" w:rsidRDefault="00CE26D5" w:rsidP="00CE26D5">
      <w:pPr>
        <w:ind w:left="-567" w:firstLine="709"/>
        <w:rPr>
          <w:rFonts w:eastAsiaTheme="minorEastAsia"/>
          <w:color w:val="000000" w:themeColor="text1"/>
        </w:rPr>
      </w:pPr>
      <w:r w:rsidRPr="00CE26D5">
        <w:rPr>
          <w:rFonts w:eastAsiaTheme="minorEastAsia"/>
          <w:color w:val="000000" w:themeColor="text1"/>
        </w:rPr>
        <w:t>Застройка земельных участков, которые расположены за границами населенных пунктов и находятся на площадях залегания полезных ископаемых, а также размещение за границами населенных пунктов в местах залегания полезных ископаемых подземных сооружений допускается на основании разрешения федерального органа управления государственным фондом недр или его территориального органа. Выдача такого разрешения может осуществляться через многофункциональный центр предоставления государственных и муниципальных услуг.</w:t>
      </w:r>
    </w:p>
    <w:p w14:paraId="3EF081E3" w14:textId="77777777" w:rsidR="00CE26D5" w:rsidRPr="00CE26D5" w:rsidRDefault="00CE26D5" w:rsidP="00CE26D5">
      <w:pPr>
        <w:ind w:left="-567" w:firstLine="709"/>
        <w:rPr>
          <w:rFonts w:eastAsiaTheme="minorEastAsia"/>
          <w:color w:val="000000" w:themeColor="text1"/>
        </w:rPr>
      </w:pPr>
      <w:r w:rsidRPr="00CE26D5">
        <w:rPr>
          <w:rFonts w:eastAsiaTheme="minorEastAsia"/>
          <w:color w:val="000000" w:themeColor="text1"/>
        </w:rPr>
        <w:t>Самовольная застройка земельных участков, которые расположены за границами населенных пунктов и находятся на площадях залегания полезных ископаемых, а также размещение за границами населенных пунктов в местах залегания полезных ископаемых подземных сооружений, прекращается без возмещения произведенных затрат и затрат по рекультивации территории и демонтажу возведенных объектов.</w:t>
      </w:r>
    </w:p>
    <w:p w14:paraId="2BB3BD1B" w14:textId="77777777" w:rsidR="00CE26D5" w:rsidRPr="00CE26D5" w:rsidRDefault="00CE26D5" w:rsidP="00CE26D5">
      <w:pPr>
        <w:ind w:left="-567" w:firstLine="709"/>
        <w:rPr>
          <w:rFonts w:eastAsiaTheme="minorEastAsia"/>
          <w:color w:val="000000" w:themeColor="text1"/>
        </w:rPr>
      </w:pPr>
      <w:r w:rsidRPr="00CE26D5">
        <w:rPr>
          <w:rFonts w:eastAsiaTheme="minorEastAsia"/>
          <w:color w:val="000000" w:themeColor="text1"/>
        </w:rPr>
        <w:t>Порядок получения таких разрешений на застройку земельных участков, которые расположены за границами населенных пунктов и находятся на площадях залегания полезных ископаемых, а также на размещение за границами населенных пунктов в местах залегания полезных ископаемых подземных сооружений в пределах горного отвода установлен законодательством Российской Федерации.</w:t>
      </w:r>
    </w:p>
    <w:p w14:paraId="296A6DE8" w14:textId="77777777" w:rsidR="00CE26D5" w:rsidRPr="00CE26D5" w:rsidRDefault="00CE26D5" w:rsidP="00CE26D5">
      <w:pPr>
        <w:keepNext/>
        <w:keepLines/>
        <w:tabs>
          <w:tab w:val="left" w:pos="9344"/>
        </w:tabs>
        <w:spacing w:before="240"/>
        <w:ind w:left="-567" w:firstLine="851"/>
        <w:outlineLvl w:val="2"/>
        <w:rPr>
          <w:rFonts w:cs="Arial"/>
          <w:b/>
          <w:color w:val="000000" w:themeColor="text1"/>
          <w:szCs w:val="28"/>
        </w:rPr>
      </w:pPr>
      <w:r w:rsidRPr="00CE26D5">
        <w:rPr>
          <w:rFonts w:cs="Arial"/>
          <w:b/>
          <w:color w:val="000000" w:themeColor="text1"/>
          <w:szCs w:val="28"/>
        </w:rPr>
        <w:t>3.5.10. Зона затопления и подтопления территории</w:t>
      </w:r>
    </w:p>
    <w:p w14:paraId="7307207D" w14:textId="77777777" w:rsidR="00CE26D5" w:rsidRPr="00CE26D5" w:rsidRDefault="00CE26D5" w:rsidP="00CE26D5">
      <w:pPr>
        <w:ind w:left="-567" w:firstLine="709"/>
        <w:rPr>
          <w:color w:val="000000" w:themeColor="text1"/>
        </w:rPr>
      </w:pPr>
      <w:r w:rsidRPr="00CE26D5">
        <w:rPr>
          <w:color w:val="000000" w:themeColor="text1"/>
        </w:rPr>
        <w:t>Зона затопления и подтопления является неблагоприятной для градостроительного освоения без проведения дорогостоящих мероприятий по инженерной подготовке территории (подсыпка, гидронамыв, дренаж, берегоукрепление).</w:t>
      </w:r>
    </w:p>
    <w:p w14:paraId="737658FD" w14:textId="77777777" w:rsidR="00CE26D5" w:rsidRPr="00CE26D5" w:rsidRDefault="00CE26D5" w:rsidP="00CE26D5">
      <w:pPr>
        <w:ind w:left="-567" w:firstLine="709"/>
        <w:rPr>
          <w:color w:val="000000" w:themeColor="text1"/>
        </w:rPr>
      </w:pPr>
      <w:r w:rsidRPr="00CE26D5">
        <w:rPr>
          <w:color w:val="000000" w:themeColor="text1"/>
        </w:rPr>
        <w:t>Данные местоположения широко распространены по всей территории Кировской области в виде полос шириной от нескольких метров до 3 км. Поймы большинства рек испытывают более или менее регулярное затопление.</w:t>
      </w:r>
    </w:p>
    <w:p w14:paraId="1E40CC3C" w14:textId="77777777" w:rsidR="00CE26D5" w:rsidRPr="00CE26D5" w:rsidRDefault="00CE26D5" w:rsidP="00CE26D5">
      <w:pPr>
        <w:ind w:left="-567" w:firstLine="709"/>
        <w:rPr>
          <w:color w:val="000000" w:themeColor="text1"/>
        </w:rPr>
      </w:pPr>
      <w:r w:rsidRPr="00CE26D5">
        <w:rPr>
          <w:color w:val="000000" w:themeColor="text1"/>
        </w:rPr>
        <w:t>Согласно постановлению Правительства Российской Федерации №360 «О зонах затопления, подтопления» (далее - Постановление №360) зоны затопления, подтопления устанавливаются решением Федерального агентства водных ресурсов (его территориальных органов) на основании предложений органов исполнительной власти субъекта Российской Федерации, подготовленных совместно с органами местного самоуправления.</w:t>
      </w:r>
    </w:p>
    <w:p w14:paraId="36E7EA0C" w14:textId="77777777" w:rsidR="00CE26D5" w:rsidRPr="00CE26D5" w:rsidRDefault="00CE26D5" w:rsidP="00CE26D5">
      <w:pPr>
        <w:ind w:left="-567" w:firstLine="709"/>
        <w:rPr>
          <w:color w:val="000000" w:themeColor="text1"/>
        </w:rPr>
      </w:pPr>
      <w:r w:rsidRPr="00CE26D5">
        <w:rPr>
          <w:color w:val="000000" w:themeColor="text1"/>
        </w:rPr>
        <w:t>На территории Афанасьевского муниципального округа по сведениям, предоставленным администрацией округа зоны затопления не установлены.</w:t>
      </w:r>
    </w:p>
    <w:p w14:paraId="7A0A9670" w14:textId="77777777" w:rsidR="00CE26D5" w:rsidRPr="00CE26D5" w:rsidRDefault="00CE26D5" w:rsidP="00CE26D5">
      <w:pPr>
        <w:shd w:val="clear" w:color="auto" w:fill="FFFFFF"/>
        <w:spacing w:before="210" w:after="0"/>
        <w:ind w:left="-567" w:firstLine="540"/>
        <w:rPr>
          <w:color w:val="000000" w:themeColor="text1"/>
        </w:rPr>
      </w:pPr>
      <w:r w:rsidRPr="00CE26D5">
        <w:rPr>
          <w:color w:val="000000" w:themeColor="text1"/>
        </w:rPr>
        <w:t>В границах зон затопления, подтопления запрещаются:</w:t>
      </w:r>
    </w:p>
    <w:p w14:paraId="033A3CDA" w14:textId="77777777" w:rsidR="00CE26D5" w:rsidRPr="00CE26D5" w:rsidRDefault="00CE26D5" w:rsidP="00CE26D5">
      <w:pPr>
        <w:spacing w:after="0"/>
        <w:ind w:left="-567"/>
        <w:rPr>
          <w:color w:val="000000" w:themeColor="text1"/>
        </w:rPr>
      </w:pPr>
      <w:r w:rsidRPr="00CE26D5">
        <w:rPr>
          <w:color w:val="000000" w:themeColor="text1"/>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14:paraId="6C3D3BE7" w14:textId="77777777" w:rsidR="00CE26D5" w:rsidRPr="00CE26D5" w:rsidRDefault="00CE26D5" w:rsidP="00CE26D5">
      <w:pPr>
        <w:spacing w:after="0"/>
        <w:ind w:left="-567"/>
        <w:rPr>
          <w:color w:val="000000" w:themeColor="text1"/>
        </w:rPr>
      </w:pPr>
      <w:r w:rsidRPr="00CE26D5">
        <w:rPr>
          <w:color w:val="000000" w:themeColor="text1"/>
        </w:rPr>
        <w:t>2) использование сточных вод в целях повышения почвенного плодородия;</w:t>
      </w:r>
    </w:p>
    <w:p w14:paraId="042FFC6B" w14:textId="77777777" w:rsidR="00CE26D5" w:rsidRPr="00CE26D5" w:rsidRDefault="00CE26D5" w:rsidP="00CE26D5">
      <w:pPr>
        <w:spacing w:after="0"/>
        <w:ind w:left="-567"/>
        <w:rPr>
          <w:color w:val="000000" w:themeColor="text1"/>
        </w:rPr>
      </w:pPr>
      <w:r w:rsidRPr="00CE26D5">
        <w:rPr>
          <w:color w:val="000000" w:themeColor="text1"/>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14:paraId="3FF343DA" w14:textId="77777777" w:rsidR="00CE26D5" w:rsidRPr="00CE26D5" w:rsidRDefault="00CE26D5" w:rsidP="00CE26D5">
      <w:pPr>
        <w:spacing w:after="0"/>
        <w:ind w:left="-567"/>
        <w:rPr>
          <w:color w:val="000000" w:themeColor="text1"/>
        </w:rPr>
      </w:pPr>
      <w:r w:rsidRPr="00CE26D5">
        <w:rPr>
          <w:color w:val="000000" w:themeColor="text1"/>
        </w:rPr>
        <w:t>4) осуществление авиационных мер по борьбе с вредными организмами.</w:t>
      </w:r>
    </w:p>
    <w:p w14:paraId="727ED7C3" w14:textId="77777777" w:rsidR="00CE26D5" w:rsidRPr="00CE26D5" w:rsidRDefault="00CE26D5" w:rsidP="00CE26D5">
      <w:pPr>
        <w:keepNext/>
        <w:keepLines/>
        <w:tabs>
          <w:tab w:val="left" w:pos="9344"/>
        </w:tabs>
        <w:spacing w:before="240"/>
        <w:ind w:left="-567" w:firstLine="851"/>
        <w:outlineLvl w:val="2"/>
        <w:rPr>
          <w:rFonts w:cs="Arial"/>
          <w:b/>
          <w:color w:val="000000" w:themeColor="text1"/>
          <w:szCs w:val="28"/>
        </w:rPr>
      </w:pPr>
      <w:r w:rsidRPr="00CE26D5">
        <w:rPr>
          <w:rFonts w:cs="Arial"/>
          <w:b/>
          <w:color w:val="000000" w:themeColor="text1"/>
          <w:szCs w:val="28"/>
        </w:rPr>
        <w:t xml:space="preserve">3.5.11. Зоны охраны и защитные зоны объектов культурного наследия (памятников истории и культуры) </w:t>
      </w:r>
    </w:p>
    <w:p w14:paraId="07283E51" w14:textId="77777777" w:rsidR="00CE26D5" w:rsidRPr="00CE26D5" w:rsidRDefault="00CE26D5" w:rsidP="00CE26D5">
      <w:pPr>
        <w:autoSpaceDE w:val="0"/>
        <w:autoSpaceDN w:val="0"/>
        <w:adjustRightInd w:val="0"/>
        <w:spacing w:after="0"/>
        <w:ind w:left="-567" w:firstLine="709"/>
        <w:rPr>
          <w:color w:val="000000" w:themeColor="text1"/>
          <w:szCs w:val="28"/>
        </w:rPr>
      </w:pPr>
      <w:r w:rsidRPr="00CE26D5">
        <w:rPr>
          <w:color w:val="000000" w:themeColor="text1"/>
          <w:szCs w:val="28"/>
        </w:rPr>
        <w:t xml:space="preserve">В целях обеспечения сохранности объекта культурного наследия в его исторической среде на сопряженной с ним территории устанавливаются </w:t>
      </w:r>
      <w:r w:rsidRPr="00CE26D5">
        <w:rPr>
          <w:b/>
          <w:bCs/>
          <w:color w:val="000000" w:themeColor="text1"/>
          <w:szCs w:val="28"/>
        </w:rPr>
        <w:t xml:space="preserve">зоны охраны </w:t>
      </w:r>
      <w:r w:rsidRPr="00CE26D5">
        <w:rPr>
          <w:color w:val="000000" w:themeColor="text1"/>
          <w:szCs w:val="28"/>
        </w:rPr>
        <w:t xml:space="preserve">объекта культурного наследия: охранная зона, зона регулирования застройки и хозяйственной деятельности, зона охраняемого природного ландшафта. </w:t>
      </w:r>
    </w:p>
    <w:p w14:paraId="2DEB6140" w14:textId="77777777" w:rsidR="00CE26D5" w:rsidRPr="00CE26D5" w:rsidRDefault="00CE26D5" w:rsidP="00CE26D5">
      <w:pPr>
        <w:autoSpaceDE w:val="0"/>
        <w:autoSpaceDN w:val="0"/>
        <w:adjustRightInd w:val="0"/>
        <w:spacing w:after="0"/>
        <w:ind w:left="-567" w:firstLine="709"/>
        <w:rPr>
          <w:color w:val="000000" w:themeColor="text1"/>
          <w:szCs w:val="28"/>
        </w:rPr>
      </w:pPr>
      <w:r w:rsidRPr="00CE26D5">
        <w:rPr>
          <w:color w:val="000000" w:themeColor="text1"/>
          <w:szCs w:val="28"/>
        </w:rPr>
        <w:t xml:space="preserve">Необходимый состав зон охраны объекта культурного наследия определяется проектом зон охраны объекта культурного наследия. </w:t>
      </w:r>
    </w:p>
    <w:p w14:paraId="39FE9417" w14:textId="77777777" w:rsidR="00CE26D5" w:rsidRPr="00CE26D5" w:rsidRDefault="00CE26D5" w:rsidP="00CE26D5">
      <w:pPr>
        <w:autoSpaceDE w:val="0"/>
        <w:autoSpaceDN w:val="0"/>
        <w:adjustRightInd w:val="0"/>
        <w:spacing w:after="0"/>
        <w:ind w:left="-567" w:firstLine="709"/>
        <w:rPr>
          <w:color w:val="000000" w:themeColor="text1"/>
          <w:szCs w:val="28"/>
        </w:rPr>
      </w:pPr>
      <w:r w:rsidRPr="00CE26D5">
        <w:rPr>
          <w:color w:val="000000" w:themeColor="text1"/>
          <w:szCs w:val="28"/>
        </w:rPr>
        <w:t xml:space="preserve">Охранная зона – это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w:t>
      </w:r>
    </w:p>
    <w:p w14:paraId="768406E6" w14:textId="77777777" w:rsidR="00CE26D5" w:rsidRPr="00CE26D5" w:rsidRDefault="00CE26D5" w:rsidP="00CE26D5">
      <w:pPr>
        <w:autoSpaceDE w:val="0"/>
        <w:autoSpaceDN w:val="0"/>
        <w:adjustRightInd w:val="0"/>
        <w:spacing w:after="0"/>
        <w:ind w:left="-567" w:firstLine="709"/>
        <w:rPr>
          <w:b/>
          <w:bCs/>
          <w:color w:val="000000" w:themeColor="text1"/>
          <w:szCs w:val="28"/>
        </w:rPr>
      </w:pPr>
      <w:r w:rsidRPr="00CE26D5">
        <w:rPr>
          <w:color w:val="000000" w:themeColor="text1"/>
          <w:szCs w:val="28"/>
        </w:rPr>
        <w:t>Зона регулирования застройки и хозяйственной деятельности–территория,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14:paraId="4209AFDF" w14:textId="77777777" w:rsidR="00CE26D5" w:rsidRPr="00CE26D5" w:rsidRDefault="00CE26D5" w:rsidP="00CE26D5">
      <w:pPr>
        <w:autoSpaceDE w:val="0"/>
        <w:autoSpaceDN w:val="0"/>
        <w:adjustRightInd w:val="0"/>
        <w:spacing w:after="0"/>
        <w:ind w:left="-567" w:firstLine="709"/>
        <w:rPr>
          <w:color w:val="000000" w:themeColor="text1"/>
          <w:szCs w:val="28"/>
        </w:rPr>
      </w:pPr>
      <w:r w:rsidRPr="00CE26D5">
        <w:rPr>
          <w:color w:val="000000" w:themeColor="text1"/>
          <w:szCs w:val="28"/>
        </w:rPr>
        <w:t>Зона охраняемого природного ландшафта–территория,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14:paraId="08ACE3D8" w14:textId="77777777" w:rsidR="00CE26D5" w:rsidRPr="00CE26D5" w:rsidRDefault="00CE26D5" w:rsidP="00CE26D5">
      <w:pPr>
        <w:autoSpaceDE w:val="0"/>
        <w:autoSpaceDN w:val="0"/>
        <w:adjustRightInd w:val="0"/>
        <w:spacing w:after="0"/>
        <w:ind w:left="-567" w:firstLine="709"/>
        <w:rPr>
          <w:color w:val="000000" w:themeColor="text1"/>
          <w:szCs w:val="28"/>
        </w:rPr>
      </w:pPr>
      <w:r w:rsidRPr="00CE26D5">
        <w:rPr>
          <w:color w:val="000000" w:themeColor="text1"/>
          <w:szCs w:val="28"/>
        </w:rPr>
        <w:t xml:space="preserve">В целях обеспечения сохранности объектов культурного наследия и композиционно-видовых связей (панорам) устанавливаются </w:t>
      </w:r>
      <w:r w:rsidRPr="00CE26D5">
        <w:rPr>
          <w:b/>
          <w:bCs/>
          <w:color w:val="000000" w:themeColor="text1"/>
          <w:szCs w:val="28"/>
        </w:rPr>
        <w:t>защитные зоны</w:t>
      </w:r>
      <w:r w:rsidRPr="00CE26D5">
        <w:rPr>
          <w:color w:val="000000" w:themeColor="text1"/>
          <w:szCs w:val="28"/>
        </w:rPr>
        <w:t xml:space="preserve">– территории, прилегающие к включенным в реестр памятникам и ансамблям и в границах которых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w:t>
      </w:r>
    </w:p>
    <w:p w14:paraId="6BAD832C" w14:textId="77777777" w:rsidR="00CE26D5" w:rsidRPr="00CE26D5" w:rsidRDefault="00CE26D5" w:rsidP="00CE26D5">
      <w:pPr>
        <w:autoSpaceDE w:val="0"/>
        <w:autoSpaceDN w:val="0"/>
        <w:adjustRightInd w:val="0"/>
        <w:spacing w:after="0"/>
        <w:ind w:left="-567" w:firstLine="709"/>
        <w:rPr>
          <w:color w:val="000000" w:themeColor="text1"/>
          <w:szCs w:val="28"/>
        </w:rPr>
      </w:pPr>
      <w:r w:rsidRPr="00CE26D5">
        <w:rPr>
          <w:color w:val="000000" w:themeColor="text1"/>
          <w:szCs w:val="28"/>
        </w:rPr>
        <w:t>Границы защитной зоны объекта культурного наследия устанавливаются:</w:t>
      </w:r>
    </w:p>
    <w:p w14:paraId="7A8E278A" w14:textId="77777777" w:rsidR="00CE26D5" w:rsidRPr="00CE26D5" w:rsidRDefault="00CE26D5" w:rsidP="00CE26D5">
      <w:pPr>
        <w:spacing w:after="0"/>
        <w:ind w:left="-567"/>
        <w:rPr>
          <w:color w:val="000000" w:themeColor="text1"/>
          <w:szCs w:val="28"/>
        </w:rPr>
      </w:pPr>
      <w:r w:rsidRPr="00CE26D5">
        <w:rPr>
          <w:color w:val="000000" w:themeColor="text1"/>
          <w:szCs w:val="28"/>
        </w:rPr>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14:paraId="3A8FE360" w14:textId="77777777" w:rsidR="00CE26D5" w:rsidRPr="00CE26D5" w:rsidRDefault="00CE26D5" w:rsidP="00CE26D5">
      <w:pPr>
        <w:spacing w:after="0"/>
        <w:ind w:left="-567"/>
        <w:rPr>
          <w:color w:val="000000" w:themeColor="text1"/>
          <w:szCs w:val="28"/>
        </w:rPr>
      </w:pPr>
      <w:r w:rsidRPr="00CE26D5">
        <w:rPr>
          <w:color w:val="000000" w:themeColor="text1"/>
          <w:szCs w:val="28"/>
        </w:rPr>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14:paraId="3D12B8A9" w14:textId="77777777" w:rsidR="00CE26D5" w:rsidRPr="00CE26D5" w:rsidRDefault="00CE26D5" w:rsidP="00CE26D5">
      <w:pPr>
        <w:autoSpaceDE w:val="0"/>
        <w:autoSpaceDN w:val="0"/>
        <w:adjustRightInd w:val="0"/>
        <w:spacing w:after="0"/>
        <w:ind w:left="-567" w:firstLine="709"/>
        <w:rPr>
          <w:color w:val="000000" w:themeColor="text1"/>
          <w:szCs w:val="28"/>
        </w:rPr>
      </w:pPr>
      <w:r w:rsidRPr="00CE26D5">
        <w:rPr>
          <w:color w:val="000000" w:themeColor="text1"/>
          <w:szCs w:val="28"/>
        </w:rPr>
        <w:t>В случае</w:t>
      </w:r>
      <w:r w:rsidRPr="00CE26D5">
        <w:rPr>
          <w:color w:val="000000" w:themeColor="text1"/>
          <w:sz w:val="30"/>
          <w:szCs w:val="30"/>
          <w:shd w:val="clear" w:color="auto" w:fill="FFFFFF"/>
        </w:rPr>
        <w:t xml:space="preserve">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14:paraId="1242FC9F" w14:textId="77777777" w:rsidR="00CE26D5" w:rsidRPr="00CE26D5" w:rsidRDefault="00CE26D5" w:rsidP="00CE26D5">
      <w:pPr>
        <w:spacing w:after="0"/>
        <w:ind w:firstLine="709"/>
        <w:rPr>
          <w:color w:val="000000" w:themeColor="text1"/>
          <w:sz w:val="24"/>
          <w:lang w:eastAsia="x-none"/>
        </w:rPr>
      </w:pPr>
    </w:p>
    <w:p w14:paraId="2EE20F58" w14:textId="77777777" w:rsidR="00CE26D5" w:rsidRPr="00CE26D5" w:rsidRDefault="00CE26D5" w:rsidP="00CE26D5">
      <w:pPr>
        <w:keepNext/>
        <w:keepLines/>
        <w:spacing w:before="240"/>
        <w:ind w:left="-567" w:firstLine="851"/>
        <w:outlineLvl w:val="1"/>
        <w:rPr>
          <w:rFonts w:cs="Arial"/>
          <w:b/>
          <w:iCs/>
          <w:color w:val="000000" w:themeColor="text1"/>
          <w:szCs w:val="28"/>
        </w:rPr>
      </w:pPr>
      <w:r w:rsidRPr="00CE26D5">
        <w:rPr>
          <w:rFonts w:cs="Arial"/>
          <w:b/>
          <w:iCs/>
          <w:color w:val="000000" w:themeColor="text1"/>
          <w:szCs w:val="28"/>
        </w:rPr>
        <w:t>РАЗДЕЛ 4. УТВЕРЖДЕННЫЕ ДОКУМЕНТАМИ ТЕРРИТОРИАЛЬНОГО ПЛАНИРОВАНИЯ РОССИЙСКОЙ ФЕДЕРАЦИИ СВЕДЕНИЯ О ВИДАХ, НАЗНАЧЕНИИ И НАИМЕНОВАНИЯХ ПЛАНИРУЕМЫХ ДЛЯ РАЗМЕЩЕНИЯ НА ТЕРРИТОРИИ МУНИЦИПАЛЬНОГО ОКРУГА ОБЪЕКТОВ ФЕДЕРАЛЬНОГО ЗНАЧЕНИЯ, ОБЪЕКТОВ РЕГИОНАЛЬНОГО ЗНАЧЕНИЯ</w:t>
      </w:r>
    </w:p>
    <w:p w14:paraId="3173638F" w14:textId="77777777" w:rsidR="00CE26D5" w:rsidRPr="00CE26D5" w:rsidRDefault="00CE26D5" w:rsidP="00CE26D5">
      <w:pPr>
        <w:ind w:left="-567" w:firstLine="709"/>
        <w:rPr>
          <w:color w:val="000000" w:themeColor="text1"/>
        </w:rPr>
      </w:pPr>
      <w:r w:rsidRPr="00CE26D5">
        <w:rPr>
          <w:color w:val="000000" w:themeColor="text1"/>
        </w:rPr>
        <w:t>Схемой территориального планирования Российской Федерации на территории Афанасьевского муниципального округа планируются следующие мероприятия</w:t>
      </w:r>
    </w:p>
    <w:p w14:paraId="32BF2E74" w14:textId="77777777" w:rsidR="00CE26D5" w:rsidRPr="00CE26D5" w:rsidRDefault="00CE26D5" w:rsidP="00CE26D5">
      <w:pPr>
        <w:ind w:left="-567" w:firstLine="709"/>
        <w:rPr>
          <w:color w:val="000000" w:themeColor="text1"/>
        </w:rPr>
      </w:pPr>
      <w:r w:rsidRPr="00CE26D5">
        <w:rPr>
          <w:color w:val="000000" w:themeColor="text1"/>
        </w:rPr>
        <w:t>Таблица 4.1.</w:t>
      </w:r>
    </w:p>
    <w:tbl>
      <w:tblPr>
        <w:tblStyle w:val="16"/>
        <w:tblW w:w="9934" w:type="dxa"/>
        <w:jc w:val="center"/>
        <w:tblLayout w:type="fixed"/>
        <w:tblLook w:val="04A0" w:firstRow="1" w:lastRow="0" w:firstColumn="1" w:lastColumn="0" w:noHBand="0" w:noVBand="1"/>
      </w:tblPr>
      <w:tblGrid>
        <w:gridCol w:w="709"/>
        <w:gridCol w:w="1418"/>
        <w:gridCol w:w="1423"/>
        <w:gridCol w:w="2126"/>
        <w:gridCol w:w="2268"/>
        <w:gridCol w:w="1990"/>
      </w:tblGrid>
      <w:tr w:rsidR="00CE26D5" w:rsidRPr="00CE26D5" w14:paraId="6248401B" w14:textId="77777777" w:rsidTr="00CE26D5">
        <w:trPr>
          <w:trHeight w:val="1200"/>
          <w:tblHeader/>
          <w:jc w:val="center"/>
        </w:trPr>
        <w:tc>
          <w:tcPr>
            <w:tcW w:w="709" w:type="dxa"/>
            <w:shd w:val="clear" w:color="auto" w:fill="D9D9D9"/>
            <w:vAlign w:val="center"/>
            <w:hideMark/>
          </w:tcPr>
          <w:p w14:paraId="6B65F93F" w14:textId="77777777" w:rsidR="00CE26D5" w:rsidRPr="00CE26D5" w:rsidRDefault="00CE26D5" w:rsidP="00CE26D5">
            <w:pPr>
              <w:spacing w:line="256" w:lineRule="auto"/>
              <w:jc w:val="center"/>
              <w:rPr>
                <w:color w:val="000000" w:themeColor="text1"/>
                <w:sz w:val="24"/>
                <w:lang w:eastAsia="en-US"/>
              </w:rPr>
            </w:pPr>
            <w:r w:rsidRPr="00CE26D5">
              <w:rPr>
                <w:color w:val="000000" w:themeColor="text1"/>
                <w:sz w:val="24"/>
                <w:lang w:eastAsia="en-US"/>
              </w:rPr>
              <w:t>№ п/п</w:t>
            </w:r>
          </w:p>
        </w:tc>
        <w:tc>
          <w:tcPr>
            <w:tcW w:w="1418" w:type="dxa"/>
            <w:shd w:val="clear" w:color="auto" w:fill="D9D9D9"/>
            <w:vAlign w:val="center"/>
            <w:hideMark/>
          </w:tcPr>
          <w:p w14:paraId="4217CF50" w14:textId="77777777" w:rsidR="00CE26D5" w:rsidRPr="00CE26D5" w:rsidRDefault="00CE26D5" w:rsidP="00CE26D5">
            <w:pPr>
              <w:spacing w:line="256" w:lineRule="auto"/>
              <w:jc w:val="center"/>
              <w:rPr>
                <w:color w:val="000000" w:themeColor="text1"/>
                <w:sz w:val="24"/>
                <w:lang w:eastAsia="en-US"/>
              </w:rPr>
            </w:pPr>
            <w:r w:rsidRPr="00CE26D5">
              <w:rPr>
                <w:color w:val="000000" w:themeColor="text1"/>
                <w:sz w:val="24"/>
                <w:lang w:eastAsia="en-US"/>
              </w:rPr>
              <w:t>Наимено-вание объекта</w:t>
            </w:r>
          </w:p>
        </w:tc>
        <w:tc>
          <w:tcPr>
            <w:tcW w:w="1423" w:type="dxa"/>
            <w:shd w:val="clear" w:color="auto" w:fill="D9D9D9"/>
            <w:vAlign w:val="center"/>
            <w:hideMark/>
          </w:tcPr>
          <w:p w14:paraId="2678F96B" w14:textId="77777777" w:rsidR="00CE26D5" w:rsidRPr="00CE26D5" w:rsidRDefault="00CE26D5" w:rsidP="00CE26D5">
            <w:pPr>
              <w:spacing w:line="256" w:lineRule="auto"/>
              <w:jc w:val="center"/>
              <w:rPr>
                <w:color w:val="000000" w:themeColor="text1"/>
                <w:sz w:val="24"/>
                <w:lang w:eastAsia="en-US"/>
              </w:rPr>
            </w:pPr>
            <w:r w:rsidRPr="00CE26D5">
              <w:rPr>
                <w:color w:val="000000" w:themeColor="text1"/>
                <w:sz w:val="24"/>
                <w:lang w:eastAsia="en-US"/>
              </w:rPr>
              <w:t>Основные характеристики</w:t>
            </w:r>
          </w:p>
        </w:tc>
        <w:tc>
          <w:tcPr>
            <w:tcW w:w="2126" w:type="dxa"/>
            <w:shd w:val="clear" w:color="auto" w:fill="D9D9D9"/>
            <w:vAlign w:val="center"/>
            <w:hideMark/>
          </w:tcPr>
          <w:p w14:paraId="0A05510C" w14:textId="77777777" w:rsidR="00CE26D5" w:rsidRPr="00CE26D5" w:rsidRDefault="00CE26D5" w:rsidP="00CE26D5">
            <w:pPr>
              <w:spacing w:line="256" w:lineRule="auto"/>
              <w:jc w:val="center"/>
              <w:rPr>
                <w:color w:val="000000" w:themeColor="text1"/>
                <w:sz w:val="24"/>
                <w:lang w:eastAsia="en-US"/>
              </w:rPr>
            </w:pPr>
            <w:r w:rsidRPr="00CE26D5">
              <w:rPr>
                <w:color w:val="000000" w:themeColor="text1"/>
                <w:sz w:val="24"/>
                <w:lang w:eastAsia="en-US"/>
              </w:rPr>
              <w:t>Местоположение, адресное описание</w:t>
            </w:r>
          </w:p>
        </w:tc>
        <w:tc>
          <w:tcPr>
            <w:tcW w:w="2268" w:type="dxa"/>
            <w:shd w:val="clear" w:color="auto" w:fill="D9D9D9"/>
            <w:vAlign w:val="center"/>
            <w:hideMark/>
          </w:tcPr>
          <w:p w14:paraId="0902DE4D" w14:textId="77777777" w:rsidR="00CE26D5" w:rsidRPr="00CE26D5" w:rsidRDefault="00CE26D5" w:rsidP="00CE26D5">
            <w:pPr>
              <w:spacing w:line="256" w:lineRule="auto"/>
              <w:jc w:val="center"/>
              <w:rPr>
                <w:color w:val="000000" w:themeColor="text1"/>
                <w:sz w:val="24"/>
                <w:lang w:eastAsia="en-US"/>
              </w:rPr>
            </w:pPr>
            <w:r w:rsidRPr="00CE26D5">
              <w:rPr>
                <w:color w:val="000000" w:themeColor="text1"/>
                <w:sz w:val="24"/>
                <w:lang w:eastAsia="en-US"/>
              </w:rPr>
              <w:t>Зоны с особыми условиями использования территории</w:t>
            </w:r>
          </w:p>
        </w:tc>
        <w:tc>
          <w:tcPr>
            <w:tcW w:w="1990" w:type="dxa"/>
            <w:shd w:val="clear" w:color="auto" w:fill="D9D9D9"/>
          </w:tcPr>
          <w:p w14:paraId="4E16F881" w14:textId="77777777" w:rsidR="00CE26D5" w:rsidRPr="00CE26D5" w:rsidRDefault="00CE26D5" w:rsidP="00CE26D5">
            <w:pPr>
              <w:spacing w:line="256" w:lineRule="auto"/>
              <w:jc w:val="center"/>
              <w:rPr>
                <w:color w:val="000000" w:themeColor="text1"/>
                <w:sz w:val="24"/>
                <w:lang w:eastAsia="en-US"/>
              </w:rPr>
            </w:pPr>
            <w:r w:rsidRPr="00CE26D5">
              <w:rPr>
                <w:color w:val="000000" w:themeColor="text1"/>
                <w:sz w:val="24"/>
                <w:lang w:eastAsia="en-US"/>
              </w:rPr>
              <w:t>Основание</w:t>
            </w:r>
          </w:p>
        </w:tc>
      </w:tr>
      <w:tr w:rsidR="00CE26D5" w:rsidRPr="00CE26D5" w14:paraId="184C14F1" w14:textId="77777777" w:rsidTr="00CE26D5">
        <w:tblPrEx>
          <w:jc w:val="left"/>
        </w:tblPrEx>
        <w:trPr>
          <w:trHeight w:val="655"/>
        </w:trPr>
        <w:tc>
          <w:tcPr>
            <w:tcW w:w="709" w:type="dxa"/>
          </w:tcPr>
          <w:p w14:paraId="08D04472" w14:textId="77777777" w:rsidR="00CE26D5" w:rsidRPr="00CE26D5" w:rsidRDefault="00CE26D5" w:rsidP="00CE26D5">
            <w:pPr>
              <w:spacing w:after="0"/>
              <w:jc w:val="center"/>
              <w:rPr>
                <w:color w:val="000000" w:themeColor="text1"/>
                <w:sz w:val="24"/>
                <w:lang w:eastAsia="en-US"/>
              </w:rPr>
            </w:pPr>
            <w:r w:rsidRPr="00CE26D5">
              <w:rPr>
                <w:color w:val="000000" w:themeColor="text1"/>
                <w:sz w:val="24"/>
                <w:lang w:eastAsia="en-US"/>
              </w:rPr>
              <w:t>1</w:t>
            </w:r>
          </w:p>
        </w:tc>
        <w:tc>
          <w:tcPr>
            <w:tcW w:w="1418" w:type="dxa"/>
            <w:vAlign w:val="center"/>
          </w:tcPr>
          <w:p w14:paraId="38DE8DD3" w14:textId="77777777" w:rsidR="00CE26D5" w:rsidRPr="00CE26D5" w:rsidRDefault="00CE26D5" w:rsidP="00CE26D5">
            <w:pPr>
              <w:spacing w:line="256" w:lineRule="auto"/>
              <w:jc w:val="center"/>
              <w:rPr>
                <w:color w:val="000000" w:themeColor="text1"/>
                <w:sz w:val="24"/>
                <w:lang w:eastAsia="en-US"/>
              </w:rPr>
            </w:pPr>
            <w:r w:rsidRPr="00CE26D5">
              <w:rPr>
                <w:color w:val="000000" w:themeColor="text1"/>
                <w:sz w:val="24"/>
              </w:rPr>
              <w:t>Урочища «Чертов лог» и «Киринс-кий лог»</w:t>
            </w:r>
          </w:p>
        </w:tc>
        <w:tc>
          <w:tcPr>
            <w:tcW w:w="1423" w:type="dxa"/>
            <w:vAlign w:val="center"/>
          </w:tcPr>
          <w:p w14:paraId="4CF3AB46" w14:textId="77777777" w:rsidR="00CE26D5" w:rsidRPr="00CE26D5" w:rsidRDefault="00CE26D5" w:rsidP="00CE26D5">
            <w:pPr>
              <w:spacing w:line="256" w:lineRule="auto"/>
              <w:jc w:val="center"/>
              <w:rPr>
                <w:color w:val="000000" w:themeColor="text1"/>
                <w:sz w:val="24"/>
                <w:lang w:eastAsia="en-US"/>
              </w:rPr>
            </w:pPr>
            <w:r w:rsidRPr="00CE26D5">
              <w:rPr>
                <w:color w:val="000000" w:themeColor="text1"/>
                <w:sz w:val="24"/>
                <w:lang w:eastAsia="en-US"/>
              </w:rPr>
              <w:t>ориентиро-вочная площадь 800 га</w:t>
            </w:r>
          </w:p>
        </w:tc>
        <w:tc>
          <w:tcPr>
            <w:tcW w:w="2126" w:type="dxa"/>
            <w:vAlign w:val="center"/>
          </w:tcPr>
          <w:p w14:paraId="3AFE6B2E" w14:textId="77777777" w:rsidR="00CE26D5" w:rsidRPr="00CE26D5" w:rsidRDefault="00CE26D5" w:rsidP="00CE26D5">
            <w:pPr>
              <w:spacing w:line="256" w:lineRule="auto"/>
              <w:jc w:val="center"/>
              <w:rPr>
                <w:color w:val="000000" w:themeColor="text1"/>
                <w:sz w:val="24"/>
                <w:lang w:eastAsia="en-US"/>
              </w:rPr>
            </w:pPr>
            <w:r w:rsidRPr="00CE26D5">
              <w:rPr>
                <w:color w:val="000000" w:themeColor="text1"/>
                <w:sz w:val="24"/>
              </w:rPr>
              <w:t xml:space="preserve">в 55 км </w:t>
            </w:r>
            <w:r w:rsidRPr="00CE26D5">
              <w:rPr>
                <w:color w:val="000000" w:themeColor="text1"/>
                <w:sz w:val="24"/>
                <w:lang w:eastAsia="en-US"/>
              </w:rPr>
              <w:t>от</w:t>
            </w:r>
            <w:r w:rsidRPr="00CE26D5">
              <w:rPr>
                <w:color w:val="000000" w:themeColor="text1"/>
                <w:sz w:val="24"/>
              </w:rPr>
              <w:t xml:space="preserve"> пос. Афанасьево, в окрестностях дер. Егоровская; Афанасьевское лесничество, Афанасьевское сельское участковое лесничество (сельскохозяйственный кооператив "Луч"), кварталы 13, 14, 15</w:t>
            </w:r>
          </w:p>
        </w:tc>
        <w:tc>
          <w:tcPr>
            <w:tcW w:w="2268" w:type="dxa"/>
          </w:tcPr>
          <w:p w14:paraId="4D6299E1" w14:textId="77777777" w:rsidR="00CE26D5" w:rsidRPr="00CE26D5" w:rsidRDefault="00CE26D5" w:rsidP="00CE26D5">
            <w:pPr>
              <w:spacing w:line="256" w:lineRule="auto"/>
              <w:jc w:val="center"/>
              <w:rPr>
                <w:color w:val="000000" w:themeColor="text1"/>
                <w:sz w:val="24"/>
                <w:lang w:eastAsia="en-US"/>
              </w:rPr>
            </w:pPr>
            <w:r w:rsidRPr="00CE26D5">
              <w:rPr>
                <w:color w:val="000000" w:themeColor="text1"/>
                <w:sz w:val="24"/>
                <w:lang w:eastAsia="en-US"/>
              </w:rPr>
              <w:t>-</w:t>
            </w:r>
          </w:p>
        </w:tc>
        <w:tc>
          <w:tcPr>
            <w:tcW w:w="1990" w:type="dxa"/>
          </w:tcPr>
          <w:p w14:paraId="5AB6223B" w14:textId="77777777" w:rsidR="00CE26D5" w:rsidRPr="00CE26D5" w:rsidRDefault="00CE26D5" w:rsidP="00CE26D5">
            <w:pPr>
              <w:spacing w:line="256" w:lineRule="auto"/>
              <w:jc w:val="center"/>
              <w:rPr>
                <w:color w:val="000000" w:themeColor="text1"/>
                <w:sz w:val="24"/>
                <w:lang w:eastAsia="en-US"/>
              </w:rPr>
            </w:pPr>
            <w:r w:rsidRPr="00CE26D5">
              <w:rPr>
                <w:color w:val="000000" w:themeColor="text1"/>
                <w:sz w:val="24"/>
              </w:rPr>
              <w:t>СТП Кировской области</w:t>
            </w:r>
          </w:p>
        </w:tc>
      </w:tr>
      <w:tr w:rsidR="00CE26D5" w:rsidRPr="00CE26D5" w14:paraId="7B8DEE3A" w14:textId="77777777" w:rsidTr="00CE26D5">
        <w:tblPrEx>
          <w:jc w:val="left"/>
        </w:tblPrEx>
        <w:trPr>
          <w:trHeight w:val="655"/>
        </w:trPr>
        <w:tc>
          <w:tcPr>
            <w:tcW w:w="709" w:type="dxa"/>
          </w:tcPr>
          <w:p w14:paraId="39CC1D6B" w14:textId="77777777" w:rsidR="00CE26D5" w:rsidRPr="00CE26D5" w:rsidRDefault="00CE26D5" w:rsidP="00CE26D5">
            <w:pPr>
              <w:spacing w:after="0"/>
              <w:jc w:val="center"/>
              <w:rPr>
                <w:color w:val="000000" w:themeColor="text1"/>
                <w:sz w:val="24"/>
                <w:lang w:eastAsia="en-US"/>
              </w:rPr>
            </w:pPr>
            <w:r w:rsidRPr="00CE26D5">
              <w:rPr>
                <w:color w:val="000000" w:themeColor="text1"/>
                <w:sz w:val="24"/>
                <w:lang w:eastAsia="en-US"/>
              </w:rPr>
              <w:t>2</w:t>
            </w:r>
          </w:p>
        </w:tc>
        <w:tc>
          <w:tcPr>
            <w:tcW w:w="1418" w:type="dxa"/>
          </w:tcPr>
          <w:p w14:paraId="669170BA" w14:textId="77777777" w:rsidR="00CE26D5" w:rsidRPr="00CE26D5" w:rsidRDefault="00CE26D5" w:rsidP="00CE26D5">
            <w:pPr>
              <w:spacing w:after="0"/>
              <w:jc w:val="center"/>
              <w:rPr>
                <w:color w:val="000000" w:themeColor="text1"/>
                <w:sz w:val="24"/>
                <w:lang w:eastAsia="en-US"/>
              </w:rPr>
            </w:pPr>
            <w:r w:rsidRPr="00CE26D5">
              <w:rPr>
                <w:color w:val="000000" w:themeColor="text1"/>
                <w:sz w:val="24"/>
              </w:rPr>
              <w:t xml:space="preserve">«Липняки </w:t>
            </w:r>
            <w:r w:rsidRPr="00CE26D5">
              <w:rPr>
                <w:color w:val="000000" w:themeColor="text1"/>
                <w:sz w:val="24"/>
                <w:lang w:eastAsia="en-US"/>
              </w:rPr>
              <w:t>Лытки</w:t>
            </w:r>
            <w:r w:rsidRPr="00CE26D5">
              <w:rPr>
                <w:color w:val="000000" w:themeColor="text1"/>
                <w:sz w:val="24"/>
              </w:rPr>
              <w:t>»</w:t>
            </w:r>
          </w:p>
        </w:tc>
        <w:tc>
          <w:tcPr>
            <w:tcW w:w="1423" w:type="dxa"/>
          </w:tcPr>
          <w:p w14:paraId="749E8E1F" w14:textId="77777777" w:rsidR="00CE26D5" w:rsidRPr="00CE26D5" w:rsidRDefault="00CE26D5" w:rsidP="00CE26D5">
            <w:pPr>
              <w:spacing w:line="256" w:lineRule="auto"/>
              <w:jc w:val="center"/>
              <w:rPr>
                <w:color w:val="000000" w:themeColor="text1"/>
                <w:sz w:val="24"/>
                <w:lang w:eastAsia="en-US"/>
              </w:rPr>
            </w:pPr>
            <w:r w:rsidRPr="00CE26D5">
              <w:rPr>
                <w:color w:val="000000" w:themeColor="text1"/>
                <w:sz w:val="24"/>
                <w:lang w:eastAsia="en-US"/>
              </w:rPr>
              <w:t>ориентировоч-ная площадь 500 га</w:t>
            </w:r>
          </w:p>
        </w:tc>
        <w:tc>
          <w:tcPr>
            <w:tcW w:w="2126" w:type="dxa"/>
          </w:tcPr>
          <w:p w14:paraId="01BF3373" w14:textId="77777777" w:rsidR="00CE26D5" w:rsidRPr="00CE26D5" w:rsidRDefault="00CE26D5" w:rsidP="00CE26D5">
            <w:pPr>
              <w:spacing w:line="256" w:lineRule="auto"/>
              <w:jc w:val="center"/>
              <w:rPr>
                <w:color w:val="000000" w:themeColor="text1"/>
                <w:sz w:val="24"/>
                <w:lang w:eastAsia="en-US"/>
              </w:rPr>
            </w:pPr>
            <w:r w:rsidRPr="00CE26D5">
              <w:rPr>
                <w:color w:val="000000" w:themeColor="text1"/>
                <w:sz w:val="24"/>
              </w:rPr>
              <w:t xml:space="preserve">в 6 км от пос. Лытка, по дороге на пос. Афанасьево; </w:t>
            </w:r>
            <w:r w:rsidRPr="00CE26D5">
              <w:rPr>
                <w:color w:val="000000" w:themeColor="text1"/>
                <w:sz w:val="24"/>
                <w:lang w:eastAsia="en-US"/>
              </w:rPr>
              <w:t>Афанасьевское</w:t>
            </w:r>
            <w:r w:rsidRPr="00CE26D5">
              <w:rPr>
                <w:color w:val="000000" w:themeColor="text1"/>
                <w:sz w:val="24"/>
              </w:rPr>
              <w:t xml:space="preserve"> лесничество: Афанасьевское участковое лесничество, квартал 60; Лыткинское участковое лесничество, квартал 9</w:t>
            </w:r>
          </w:p>
        </w:tc>
        <w:tc>
          <w:tcPr>
            <w:tcW w:w="2268" w:type="dxa"/>
          </w:tcPr>
          <w:p w14:paraId="1F2583BE" w14:textId="77777777" w:rsidR="00CE26D5" w:rsidRPr="00CE26D5" w:rsidRDefault="00CE26D5" w:rsidP="00CE26D5">
            <w:pPr>
              <w:spacing w:line="256" w:lineRule="auto"/>
              <w:jc w:val="center"/>
              <w:rPr>
                <w:color w:val="000000" w:themeColor="text1"/>
                <w:sz w:val="24"/>
                <w:lang w:eastAsia="en-US"/>
              </w:rPr>
            </w:pPr>
            <w:r w:rsidRPr="00CE26D5">
              <w:rPr>
                <w:color w:val="000000" w:themeColor="text1"/>
                <w:sz w:val="24"/>
              </w:rPr>
              <w:t>-</w:t>
            </w:r>
          </w:p>
        </w:tc>
        <w:tc>
          <w:tcPr>
            <w:tcW w:w="1990" w:type="dxa"/>
          </w:tcPr>
          <w:p w14:paraId="7D3BD601" w14:textId="77777777" w:rsidR="00CE26D5" w:rsidRPr="00CE26D5" w:rsidRDefault="00CE26D5" w:rsidP="00CE26D5">
            <w:pPr>
              <w:spacing w:line="256" w:lineRule="auto"/>
              <w:jc w:val="center"/>
              <w:rPr>
                <w:color w:val="000000" w:themeColor="text1"/>
                <w:sz w:val="24"/>
                <w:lang w:eastAsia="en-US"/>
              </w:rPr>
            </w:pPr>
            <w:r w:rsidRPr="00CE26D5">
              <w:rPr>
                <w:color w:val="000000" w:themeColor="text1"/>
                <w:sz w:val="24"/>
              </w:rPr>
              <w:t>СТП Кировской области</w:t>
            </w:r>
          </w:p>
        </w:tc>
      </w:tr>
      <w:tr w:rsidR="00CE26D5" w:rsidRPr="00CE26D5" w14:paraId="512F7C2D" w14:textId="77777777" w:rsidTr="00CE26D5">
        <w:tblPrEx>
          <w:jc w:val="left"/>
        </w:tblPrEx>
        <w:trPr>
          <w:trHeight w:val="655"/>
        </w:trPr>
        <w:tc>
          <w:tcPr>
            <w:tcW w:w="709" w:type="dxa"/>
          </w:tcPr>
          <w:p w14:paraId="0EF92FAB" w14:textId="77777777" w:rsidR="00CE26D5" w:rsidRPr="00CE26D5" w:rsidRDefault="00CE26D5" w:rsidP="00CE26D5">
            <w:pPr>
              <w:spacing w:line="256" w:lineRule="auto"/>
              <w:jc w:val="center"/>
              <w:rPr>
                <w:color w:val="000000" w:themeColor="text1"/>
                <w:sz w:val="24"/>
                <w:lang w:eastAsia="en-US"/>
              </w:rPr>
            </w:pPr>
            <w:r w:rsidRPr="00CE26D5">
              <w:rPr>
                <w:color w:val="000000" w:themeColor="text1"/>
                <w:sz w:val="24"/>
                <w:lang w:eastAsia="en-US"/>
              </w:rPr>
              <w:t>3</w:t>
            </w:r>
          </w:p>
        </w:tc>
        <w:tc>
          <w:tcPr>
            <w:tcW w:w="1418" w:type="dxa"/>
          </w:tcPr>
          <w:p w14:paraId="08A66BB2" w14:textId="77777777" w:rsidR="00CE26D5" w:rsidRPr="00CE26D5" w:rsidRDefault="00CE26D5" w:rsidP="00CE26D5">
            <w:pPr>
              <w:spacing w:line="256" w:lineRule="auto"/>
              <w:jc w:val="center"/>
              <w:rPr>
                <w:color w:val="000000" w:themeColor="text1"/>
                <w:sz w:val="24"/>
              </w:rPr>
            </w:pPr>
            <w:r w:rsidRPr="00CE26D5">
              <w:rPr>
                <w:color w:val="000000" w:themeColor="text1"/>
                <w:sz w:val="24"/>
              </w:rPr>
              <w:t>«Пион Марьин корень»</w:t>
            </w:r>
          </w:p>
        </w:tc>
        <w:tc>
          <w:tcPr>
            <w:tcW w:w="1423" w:type="dxa"/>
          </w:tcPr>
          <w:p w14:paraId="737E4475" w14:textId="77777777" w:rsidR="00CE26D5" w:rsidRPr="00CE26D5" w:rsidRDefault="00CE26D5" w:rsidP="00CE26D5">
            <w:pPr>
              <w:spacing w:line="256" w:lineRule="auto"/>
              <w:jc w:val="center"/>
              <w:rPr>
                <w:color w:val="000000" w:themeColor="text1"/>
                <w:sz w:val="24"/>
                <w:lang w:eastAsia="en-US"/>
              </w:rPr>
            </w:pPr>
            <w:r w:rsidRPr="00CE26D5">
              <w:rPr>
                <w:color w:val="000000" w:themeColor="text1"/>
                <w:sz w:val="24"/>
                <w:lang w:eastAsia="en-US"/>
              </w:rPr>
              <w:t xml:space="preserve">ориентировочная </w:t>
            </w:r>
            <w:r w:rsidRPr="00CE26D5">
              <w:rPr>
                <w:color w:val="000000" w:themeColor="text1"/>
                <w:sz w:val="24"/>
              </w:rPr>
              <w:t>площадь</w:t>
            </w:r>
            <w:r w:rsidRPr="00CE26D5">
              <w:rPr>
                <w:color w:val="000000" w:themeColor="text1"/>
                <w:sz w:val="24"/>
                <w:lang w:eastAsia="en-US"/>
              </w:rPr>
              <w:t xml:space="preserve"> 100 га</w:t>
            </w:r>
          </w:p>
        </w:tc>
        <w:tc>
          <w:tcPr>
            <w:tcW w:w="2126" w:type="dxa"/>
          </w:tcPr>
          <w:p w14:paraId="4E153091" w14:textId="77777777" w:rsidR="00CE26D5" w:rsidRPr="00CE26D5" w:rsidRDefault="00CE26D5" w:rsidP="00CE26D5">
            <w:pPr>
              <w:spacing w:line="256" w:lineRule="auto"/>
              <w:jc w:val="center"/>
              <w:rPr>
                <w:color w:val="000000" w:themeColor="text1"/>
                <w:sz w:val="24"/>
              </w:rPr>
            </w:pPr>
            <w:r w:rsidRPr="00CE26D5">
              <w:rPr>
                <w:color w:val="000000" w:themeColor="text1"/>
                <w:sz w:val="24"/>
              </w:rPr>
              <w:t>в окрестностях дер. Андриенки; Афанасьевское лесничество, Пашинское сельское участковое лесничество (сельскохозяйственный кооператив "Леманский"), кварталы 37, 38</w:t>
            </w:r>
          </w:p>
        </w:tc>
        <w:tc>
          <w:tcPr>
            <w:tcW w:w="2268" w:type="dxa"/>
          </w:tcPr>
          <w:p w14:paraId="1DF51274" w14:textId="77777777" w:rsidR="00CE26D5" w:rsidRPr="00CE26D5" w:rsidRDefault="00CE26D5" w:rsidP="00CE26D5">
            <w:pPr>
              <w:spacing w:line="256" w:lineRule="auto"/>
              <w:jc w:val="center"/>
              <w:rPr>
                <w:color w:val="000000" w:themeColor="text1"/>
                <w:sz w:val="24"/>
              </w:rPr>
            </w:pPr>
            <w:r w:rsidRPr="00CE26D5">
              <w:rPr>
                <w:color w:val="000000" w:themeColor="text1"/>
                <w:sz w:val="24"/>
              </w:rPr>
              <w:t>-</w:t>
            </w:r>
          </w:p>
        </w:tc>
        <w:tc>
          <w:tcPr>
            <w:tcW w:w="1990" w:type="dxa"/>
          </w:tcPr>
          <w:p w14:paraId="5DD1B592" w14:textId="77777777" w:rsidR="00CE26D5" w:rsidRPr="00CE26D5" w:rsidRDefault="00CE26D5" w:rsidP="00CE26D5">
            <w:pPr>
              <w:spacing w:line="256" w:lineRule="auto"/>
              <w:jc w:val="center"/>
              <w:rPr>
                <w:color w:val="000000" w:themeColor="text1"/>
                <w:sz w:val="24"/>
              </w:rPr>
            </w:pPr>
            <w:r w:rsidRPr="00CE26D5">
              <w:rPr>
                <w:color w:val="000000" w:themeColor="text1"/>
                <w:sz w:val="24"/>
              </w:rPr>
              <w:t>СТП Кировской области</w:t>
            </w:r>
          </w:p>
        </w:tc>
      </w:tr>
    </w:tbl>
    <w:p w14:paraId="3F1A1C1F" w14:textId="0FEC6ABB" w:rsidR="00CE26D5" w:rsidRPr="00CE26D5" w:rsidRDefault="00CF64FE" w:rsidP="00CE26D5">
      <w:pPr>
        <w:ind w:left="-567" w:firstLine="709"/>
        <w:rPr>
          <w:color w:val="FF0000"/>
        </w:rPr>
      </w:pPr>
      <w:r>
        <w:rPr>
          <w:color w:val="FF0000"/>
        </w:rPr>
        <w:t>го</w:t>
      </w:r>
    </w:p>
    <w:p w14:paraId="67B59B70" w14:textId="77777777" w:rsidR="00CE26D5" w:rsidRPr="00CE26D5" w:rsidRDefault="00CE26D5" w:rsidP="00CE26D5">
      <w:pPr>
        <w:ind w:left="-567" w:firstLine="709"/>
        <w:rPr>
          <w:color w:val="000000" w:themeColor="text1"/>
        </w:rPr>
      </w:pPr>
      <w:r w:rsidRPr="00CE26D5">
        <w:rPr>
          <w:color w:val="000000" w:themeColor="text1"/>
        </w:rPr>
        <w:t>Схемой территориального планирования Кировской области на территории Афанасьевского муниципального округа планируются следующие мероприятия:</w:t>
      </w:r>
    </w:p>
    <w:p w14:paraId="3D191126" w14:textId="77777777" w:rsidR="00CE26D5" w:rsidRPr="00CE26D5" w:rsidRDefault="00CE26D5" w:rsidP="00CE26D5">
      <w:pPr>
        <w:spacing w:after="0"/>
        <w:ind w:left="-567" w:hanging="284"/>
        <w:rPr>
          <w:color w:val="000000" w:themeColor="text1"/>
          <w:szCs w:val="28"/>
          <w:lang w:eastAsia="x-none"/>
        </w:rPr>
      </w:pPr>
      <w:r w:rsidRPr="00CE26D5">
        <w:rPr>
          <w:color w:val="000000" w:themeColor="text1"/>
          <w:szCs w:val="28"/>
          <w:lang w:eastAsia="x-none"/>
        </w:rPr>
        <w:t xml:space="preserve">    Таблица 4.2.</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1"/>
        <w:gridCol w:w="2553"/>
        <w:gridCol w:w="1847"/>
        <w:gridCol w:w="1704"/>
        <w:gridCol w:w="1704"/>
        <w:gridCol w:w="1417"/>
      </w:tblGrid>
      <w:tr w:rsidR="00CE26D5" w:rsidRPr="00CE26D5" w14:paraId="04147C39" w14:textId="77777777" w:rsidTr="00CE26D5">
        <w:trPr>
          <w:trHeight w:val="1265"/>
          <w:tblHeader/>
          <w:jc w:val="center"/>
        </w:trPr>
        <w:tc>
          <w:tcPr>
            <w:tcW w:w="551" w:type="dxa"/>
            <w:gridSpan w:val="2"/>
            <w:shd w:val="clear" w:color="auto" w:fill="D9D9D9"/>
            <w:vAlign w:val="center"/>
            <w:hideMark/>
          </w:tcPr>
          <w:p w14:paraId="05B3A325" w14:textId="77777777" w:rsidR="00CE26D5" w:rsidRPr="00CE26D5" w:rsidRDefault="00CE26D5" w:rsidP="00CE26D5">
            <w:pPr>
              <w:spacing w:line="256" w:lineRule="auto"/>
              <w:jc w:val="center"/>
              <w:rPr>
                <w:bCs/>
                <w:sz w:val="24"/>
                <w:lang w:eastAsia="en-US"/>
              </w:rPr>
            </w:pPr>
            <w:r w:rsidRPr="00CE26D5">
              <w:rPr>
                <w:bCs/>
                <w:sz w:val="24"/>
                <w:lang w:eastAsia="en-US"/>
              </w:rPr>
              <w:t>№</w:t>
            </w:r>
          </w:p>
          <w:p w14:paraId="578668BB" w14:textId="77777777" w:rsidR="00CE26D5" w:rsidRPr="00CE26D5" w:rsidRDefault="00CE26D5" w:rsidP="00CE26D5">
            <w:pPr>
              <w:spacing w:line="256" w:lineRule="auto"/>
              <w:jc w:val="center"/>
              <w:rPr>
                <w:bCs/>
                <w:sz w:val="24"/>
                <w:lang w:eastAsia="en-US"/>
              </w:rPr>
            </w:pPr>
            <w:r w:rsidRPr="00CE26D5">
              <w:rPr>
                <w:bCs/>
                <w:sz w:val="24"/>
                <w:lang w:eastAsia="en-US"/>
              </w:rPr>
              <w:t>п/п</w:t>
            </w:r>
          </w:p>
        </w:tc>
        <w:tc>
          <w:tcPr>
            <w:tcW w:w="2553" w:type="dxa"/>
            <w:shd w:val="clear" w:color="auto" w:fill="D9D9D9"/>
            <w:vAlign w:val="center"/>
            <w:hideMark/>
          </w:tcPr>
          <w:p w14:paraId="5A6CA0CE" w14:textId="77777777" w:rsidR="00CE26D5" w:rsidRPr="00CE26D5" w:rsidRDefault="00CE26D5" w:rsidP="00CE26D5">
            <w:pPr>
              <w:spacing w:line="256" w:lineRule="auto"/>
              <w:jc w:val="center"/>
              <w:rPr>
                <w:bCs/>
                <w:sz w:val="24"/>
                <w:lang w:eastAsia="en-US"/>
              </w:rPr>
            </w:pPr>
            <w:r w:rsidRPr="00CE26D5">
              <w:rPr>
                <w:bCs/>
                <w:sz w:val="24"/>
                <w:lang w:eastAsia="en-US"/>
              </w:rPr>
              <w:t>Наименование объекта</w:t>
            </w:r>
          </w:p>
        </w:tc>
        <w:tc>
          <w:tcPr>
            <w:tcW w:w="1847" w:type="dxa"/>
            <w:shd w:val="clear" w:color="auto" w:fill="D9D9D9"/>
            <w:vAlign w:val="center"/>
            <w:hideMark/>
          </w:tcPr>
          <w:p w14:paraId="1461D4A2" w14:textId="77777777" w:rsidR="00CE26D5" w:rsidRPr="00CE26D5" w:rsidRDefault="00CE26D5" w:rsidP="00CE26D5">
            <w:pPr>
              <w:spacing w:line="256" w:lineRule="auto"/>
              <w:jc w:val="center"/>
              <w:rPr>
                <w:bCs/>
                <w:sz w:val="24"/>
                <w:lang w:eastAsia="en-US"/>
              </w:rPr>
            </w:pPr>
            <w:r w:rsidRPr="00CE26D5">
              <w:rPr>
                <w:bCs/>
                <w:sz w:val="24"/>
                <w:lang w:eastAsia="en-US"/>
              </w:rPr>
              <w:t>Основные характеристики</w:t>
            </w:r>
          </w:p>
        </w:tc>
        <w:tc>
          <w:tcPr>
            <w:tcW w:w="1704" w:type="dxa"/>
            <w:shd w:val="clear" w:color="auto" w:fill="D9D9D9"/>
            <w:vAlign w:val="center"/>
            <w:hideMark/>
          </w:tcPr>
          <w:p w14:paraId="0826FD82" w14:textId="77777777" w:rsidR="00CE26D5" w:rsidRPr="00CE26D5" w:rsidRDefault="00CE26D5" w:rsidP="00CE26D5">
            <w:pPr>
              <w:spacing w:line="256" w:lineRule="auto"/>
              <w:jc w:val="center"/>
              <w:rPr>
                <w:bCs/>
                <w:sz w:val="24"/>
                <w:lang w:eastAsia="en-US"/>
              </w:rPr>
            </w:pPr>
            <w:r w:rsidRPr="00CE26D5">
              <w:rPr>
                <w:bCs/>
                <w:sz w:val="24"/>
                <w:lang w:eastAsia="en-US"/>
              </w:rPr>
              <w:t>Местоположение, адресное описание</w:t>
            </w:r>
          </w:p>
        </w:tc>
        <w:tc>
          <w:tcPr>
            <w:tcW w:w="1704" w:type="dxa"/>
            <w:shd w:val="clear" w:color="auto" w:fill="D9D9D9"/>
            <w:vAlign w:val="center"/>
            <w:hideMark/>
          </w:tcPr>
          <w:p w14:paraId="5AD80F9C" w14:textId="77777777" w:rsidR="00CE26D5" w:rsidRPr="00CE26D5" w:rsidRDefault="00CE26D5" w:rsidP="00CE26D5">
            <w:pPr>
              <w:spacing w:line="256" w:lineRule="auto"/>
              <w:jc w:val="center"/>
              <w:rPr>
                <w:bCs/>
                <w:sz w:val="24"/>
                <w:lang w:eastAsia="en-US"/>
              </w:rPr>
            </w:pPr>
            <w:r w:rsidRPr="00CE26D5">
              <w:rPr>
                <w:bCs/>
                <w:sz w:val="24"/>
                <w:lang w:eastAsia="en-US"/>
              </w:rPr>
              <w:t>Зоны с особыми условиями использования территории</w:t>
            </w:r>
          </w:p>
        </w:tc>
        <w:tc>
          <w:tcPr>
            <w:tcW w:w="1417" w:type="dxa"/>
            <w:shd w:val="clear" w:color="auto" w:fill="D9D9D9"/>
          </w:tcPr>
          <w:p w14:paraId="2DDBB408" w14:textId="77777777" w:rsidR="00CE26D5" w:rsidRPr="00CE26D5" w:rsidRDefault="00CE26D5" w:rsidP="00CE26D5">
            <w:pPr>
              <w:spacing w:line="256" w:lineRule="auto"/>
              <w:jc w:val="center"/>
              <w:rPr>
                <w:bCs/>
                <w:sz w:val="24"/>
                <w:lang w:eastAsia="en-US"/>
              </w:rPr>
            </w:pPr>
          </w:p>
          <w:p w14:paraId="60966102" w14:textId="77777777" w:rsidR="00CE26D5" w:rsidRPr="00CE26D5" w:rsidRDefault="00CE26D5" w:rsidP="00CE26D5">
            <w:pPr>
              <w:spacing w:line="256" w:lineRule="auto"/>
              <w:jc w:val="center"/>
              <w:rPr>
                <w:bCs/>
                <w:sz w:val="24"/>
                <w:lang w:eastAsia="en-US"/>
              </w:rPr>
            </w:pPr>
            <w:r w:rsidRPr="00CE26D5">
              <w:rPr>
                <w:bCs/>
                <w:sz w:val="24"/>
                <w:lang w:eastAsia="en-US"/>
              </w:rPr>
              <w:t>Основание</w:t>
            </w:r>
          </w:p>
        </w:tc>
      </w:tr>
      <w:tr w:rsidR="00CE26D5" w:rsidRPr="00CE26D5" w14:paraId="648E1B7B" w14:textId="77777777" w:rsidTr="00CE26D5">
        <w:trPr>
          <w:trHeight w:val="300"/>
          <w:tblHeader/>
          <w:jc w:val="center"/>
        </w:trPr>
        <w:tc>
          <w:tcPr>
            <w:tcW w:w="551" w:type="dxa"/>
            <w:gridSpan w:val="2"/>
            <w:shd w:val="clear" w:color="auto" w:fill="D9D9D9"/>
            <w:vAlign w:val="center"/>
            <w:hideMark/>
          </w:tcPr>
          <w:p w14:paraId="20EE38CD" w14:textId="77777777" w:rsidR="00CE26D5" w:rsidRPr="00CE26D5" w:rsidRDefault="00CE26D5" w:rsidP="00CE26D5">
            <w:pPr>
              <w:spacing w:line="256" w:lineRule="auto"/>
              <w:jc w:val="center"/>
              <w:rPr>
                <w:bCs/>
                <w:sz w:val="24"/>
                <w:lang w:eastAsia="en-US"/>
              </w:rPr>
            </w:pPr>
            <w:r w:rsidRPr="00CE26D5">
              <w:rPr>
                <w:bCs/>
                <w:sz w:val="24"/>
                <w:lang w:eastAsia="en-US"/>
              </w:rPr>
              <w:t>1</w:t>
            </w:r>
          </w:p>
        </w:tc>
        <w:tc>
          <w:tcPr>
            <w:tcW w:w="2553" w:type="dxa"/>
            <w:shd w:val="clear" w:color="auto" w:fill="D9D9D9"/>
            <w:vAlign w:val="center"/>
            <w:hideMark/>
          </w:tcPr>
          <w:p w14:paraId="6E05DCBF" w14:textId="77777777" w:rsidR="00CE26D5" w:rsidRPr="00CE26D5" w:rsidRDefault="00CE26D5" w:rsidP="00CE26D5">
            <w:pPr>
              <w:spacing w:line="256" w:lineRule="auto"/>
              <w:jc w:val="center"/>
              <w:rPr>
                <w:bCs/>
                <w:sz w:val="24"/>
                <w:lang w:eastAsia="en-US"/>
              </w:rPr>
            </w:pPr>
            <w:r w:rsidRPr="00CE26D5">
              <w:rPr>
                <w:bCs/>
                <w:sz w:val="24"/>
                <w:lang w:eastAsia="en-US"/>
              </w:rPr>
              <w:t>2</w:t>
            </w:r>
          </w:p>
        </w:tc>
        <w:tc>
          <w:tcPr>
            <w:tcW w:w="1847" w:type="dxa"/>
            <w:shd w:val="clear" w:color="auto" w:fill="D9D9D9"/>
            <w:vAlign w:val="center"/>
            <w:hideMark/>
          </w:tcPr>
          <w:p w14:paraId="71F28824" w14:textId="77777777" w:rsidR="00CE26D5" w:rsidRPr="00CE26D5" w:rsidRDefault="00CE26D5" w:rsidP="00CE26D5">
            <w:pPr>
              <w:spacing w:line="256" w:lineRule="auto"/>
              <w:jc w:val="center"/>
              <w:rPr>
                <w:bCs/>
                <w:sz w:val="24"/>
                <w:lang w:eastAsia="en-US"/>
              </w:rPr>
            </w:pPr>
            <w:r w:rsidRPr="00CE26D5">
              <w:rPr>
                <w:bCs/>
                <w:sz w:val="24"/>
                <w:lang w:eastAsia="en-US"/>
              </w:rPr>
              <w:t>3</w:t>
            </w:r>
          </w:p>
        </w:tc>
        <w:tc>
          <w:tcPr>
            <w:tcW w:w="1704" w:type="dxa"/>
            <w:shd w:val="clear" w:color="auto" w:fill="D9D9D9"/>
            <w:vAlign w:val="center"/>
            <w:hideMark/>
          </w:tcPr>
          <w:p w14:paraId="005DB78E" w14:textId="77777777" w:rsidR="00CE26D5" w:rsidRPr="00CE26D5" w:rsidRDefault="00CE26D5" w:rsidP="00CE26D5">
            <w:pPr>
              <w:spacing w:line="256" w:lineRule="auto"/>
              <w:jc w:val="center"/>
              <w:rPr>
                <w:bCs/>
                <w:sz w:val="24"/>
                <w:lang w:eastAsia="en-US"/>
              </w:rPr>
            </w:pPr>
            <w:r w:rsidRPr="00CE26D5">
              <w:rPr>
                <w:bCs/>
                <w:sz w:val="24"/>
                <w:lang w:eastAsia="en-US"/>
              </w:rPr>
              <w:t>4</w:t>
            </w:r>
          </w:p>
        </w:tc>
        <w:tc>
          <w:tcPr>
            <w:tcW w:w="1704" w:type="dxa"/>
            <w:shd w:val="clear" w:color="auto" w:fill="D9D9D9"/>
            <w:vAlign w:val="center"/>
            <w:hideMark/>
          </w:tcPr>
          <w:p w14:paraId="26577A69" w14:textId="77777777" w:rsidR="00CE26D5" w:rsidRPr="00CE26D5" w:rsidRDefault="00CE26D5" w:rsidP="00CE26D5">
            <w:pPr>
              <w:spacing w:line="256" w:lineRule="auto"/>
              <w:jc w:val="center"/>
              <w:rPr>
                <w:bCs/>
                <w:sz w:val="24"/>
                <w:lang w:eastAsia="en-US"/>
              </w:rPr>
            </w:pPr>
            <w:r w:rsidRPr="00CE26D5">
              <w:rPr>
                <w:bCs/>
                <w:sz w:val="24"/>
                <w:lang w:eastAsia="en-US"/>
              </w:rPr>
              <w:t>5</w:t>
            </w:r>
          </w:p>
        </w:tc>
        <w:tc>
          <w:tcPr>
            <w:tcW w:w="1417" w:type="dxa"/>
            <w:shd w:val="clear" w:color="auto" w:fill="D9D9D9"/>
          </w:tcPr>
          <w:p w14:paraId="04FFCDFD" w14:textId="77777777" w:rsidR="00CE26D5" w:rsidRPr="00CE26D5" w:rsidRDefault="00CE26D5" w:rsidP="00CE26D5">
            <w:pPr>
              <w:spacing w:line="256" w:lineRule="auto"/>
              <w:jc w:val="center"/>
              <w:rPr>
                <w:bCs/>
                <w:sz w:val="24"/>
                <w:lang w:eastAsia="en-US"/>
              </w:rPr>
            </w:pPr>
            <w:r w:rsidRPr="00CE26D5">
              <w:rPr>
                <w:bCs/>
                <w:sz w:val="24"/>
                <w:lang w:eastAsia="en-US"/>
              </w:rPr>
              <w:t>6</w:t>
            </w:r>
          </w:p>
        </w:tc>
      </w:tr>
      <w:tr w:rsidR="00CE26D5" w:rsidRPr="00CE26D5" w14:paraId="1D7C582C" w14:textId="77777777" w:rsidTr="00CE26D5">
        <w:trPr>
          <w:trHeight w:val="613"/>
          <w:jc w:val="center"/>
        </w:trPr>
        <w:tc>
          <w:tcPr>
            <w:tcW w:w="9776" w:type="dxa"/>
            <w:gridSpan w:val="7"/>
            <w:vAlign w:val="center"/>
          </w:tcPr>
          <w:p w14:paraId="3AC11CD8" w14:textId="77777777" w:rsidR="00CE26D5" w:rsidRPr="00CE26D5" w:rsidRDefault="00CE26D5" w:rsidP="00CE26D5">
            <w:pPr>
              <w:spacing w:line="256" w:lineRule="auto"/>
              <w:jc w:val="center"/>
              <w:rPr>
                <w:bCs/>
                <w:sz w:val="24"/>
                <w:lang w:eastAsia="en-US"/>
              </w:rPr>
            </w:pPr>
            <w:r w:rsidRPr="00CE26D5">
              <w:rPr>
                <w:bCs/>
                <w:sz w:val="24"/>
                <w:lang w:eastAsia="en-US"/>
              </w:rPr>
              <w:t>Сведения о видах, назначении, наименованиях, об основных характеристиках и о местоположении объектов в области регионального транспорта</w:t>
            </w:r>
          </w:p>
        </w:tc>
      </w:tr>
      <w:tr w:rsidR="00CE26D5" w:rsidRPr="00CE26D5" w14:paraId="00DAA579" w14:textId="77777777" w:rsidTr="00CE26D5">
        <w:trPr>
          <w:trHeight w:val="613"/>
          <w:jc w:val="center"/>
        </w:trPr>
        <w:tc>
          <w:tcPr>
            <w:tcW w:w="551" w:type="dxa"/>
            <w:gridSpan w:val="2"/>
            <w:vAlign w:val="center"/>
          </w:tcPr>
          <w:p w14:paraId="464F5152" w14:textId="77777777" w:rsidR="00CE26D5" w:rsidRPr="00CE26D5" w:rsidRDefault="00CE26D5" w:rsidP="00CE26D5">
            <w:pPr>
              <w:spacing w:line="256" w:lineRule="auto"/>
              <w:jc w:val="center"/>
              <w:rPr>
                <w:bCs/>
                <w:sz w:val="24"/>
                <w:lang w:eastAsia="en-US"/>
              </w:rPr>
            </w:pPr>
            <w:r w:rsidRPr="00CE26D5">
              <w:rPr>
                <w:bCs/>
                <w:sz w:val="24"/>
                <w:lang w:eastAsia="en-US"/>
              </w:rPr>
              <w:t>1</w:t>
            </w:r>
          </w:p>
        </w:tc>
        <w:tc>
          <w:tcPr>
            <w:tcW w:w="2553" w:type="dxa"/>
            <w:vAlign w:val="center"/>
          </w:tcPr>
          <w:p w14:paraId="6BEF9F9D" w14:textId="77777777" w:rsidR="00CE26D5" w:rsidRPr="00CE26D5" w:rsidRDefault="00CE26D5" w:rsidP="00CE26D5">
            <w:pPr>
              <w:spacing w:after="0" w:line="256" w:lineRule="auto"/>
              <w:jc w:val="center"/>
              <w:rPr>
                <w:bCs/>
                <w:sz w:val="24"/>
                <w:lang w:eastAsia="en-US"/>
              </w:rPr>
            </w:pPr>
            <w:r w:rsidRPr="00CE26D5">
              <w:rPr>
                <w:bCs/>
                <w:sz w:val="24"/>
                <w:lang w:eastAsia="en-US"/>
              </w:rPr>
              <w:t>Строительство обходов населенных пунктов</w:t>
            </w:r>
          </w:p>
        </w:tc>
        <w:tc>
          <w:tcPr>
            <w:tcW w:w="1847" w:type="dxa"/>
            <w:vAlign w:val="center"/>
          </w:tcPr>
          <w:p w14:paraId="62CB284B" w14:textId="77777777" w:rsidR="00CE26D5" w:rsidRPr="00CE26D5" w:rsidRDefault="00CE26D5" w:rsidP="00CE26D5">
            <w:pPr>
              <w:spacing w:after="0" w:line="256" w:lineRule="auto"/>
              <w:jc w:val="center"/>
              <w:rPr>
                <w:bCs/>
                <w:sz w:val="24"/>
                <w:lang w:eastAsia="en-US"/>
              </w:rPr>
            </w:pPr>
            <w:r w:rsidRPr="00CE26D5">
              <w:rPr>
                <w:bCs/>
                <w:sz w:val="24"/>
                <w:lang w:eastAsia="en-US"/>
              </w:rPr>
              <w:t xml:space="preserve">обход пгт Афанасьево (с южной части города) </w:t>
            </w:r>
          </w:p>
        </w:tc>
        <w:tc>
          <w:tcPr>
            <w:tcW w:w="1704" w:type="dxa"/>
            <w:vAlign w:val="center"/>
          </w:tcPr>
          <w:p w14:paraId="26D5B291" w14:textId="77777777" w:rsidR="00CE26D5" w:rsidRPr="00CE26D5" w:rsidRDefault="00CE26D5" w:rsidP="00CE26D5">
            <w:pPr>
              <w:spacing w:after="0" w:line="256" w:lineRule="auto"/>
              <w:jc w:val="center"/>
              <w:rPr>
                <w:bCs/>
                <w:sz w:val="24"/>
                <w:lang w:eastAsia="en-US"/>
              </w:rPr>
            </w:pPr>
            <w:r w:rsidRPr="00CE26D5">
              <w:rPr>
                <w:bCs/>
                <w:sz w:val="24"/>
                <w:lang w:eastAsia="en-US"/>
              </w:rPr>
              <w:t>Афанасьевс-кий муниципаль-ный округ Кировской области</w:t>
            </w:r>
          </w:p>
        </w:tc>
        <w:tc>
          <w:tcPr>
            <w:tcW w:w="1704" w:type="dxa"/>
            <w:vAlign w:val="center"/>
          </w:tcPr>
          <w:p w14:paraId="6F303F09" w14:textId="77777777" w:rsidR="00CE26D5" w:rsidRPr="00CE26D5" w:rsidRDefault="00CE26D5" w:rsidP="00CE26D5">
            <w:pPr>
              <w:spacing w:after="0" w:line="256" w:lineRule="auto"/>
              <w:jc w:val="center"/>
              <w:rPr>
                <w:bCs/>
                <w:sz w:val="24"/>
                <w:lang w:eastAsia="en-US"/>
              </w:rPr>
            </w:pPr>
            <w:r w:rsidRPr="00CE26D5">
              <w:rPr>
                <w:bCs/>
                <w:sz w:val="24"/>
                <w:lang w:eastAsia="en-US"/>
              </w:rPr>
              <w:t>придорожная полоса</w:t>
            </w:r>
          </w:p>
          <w:p w14:paraId="28EF3EB9" w14:textId="77777777" w:rsidR="00CE26D5" w:rsidRPr="00CE26D5" w:rsidRDefault="00CE26D5" w:rsidP="00CE26D5">
            <w:pPr>
              <w:spacing w:after="0" w:line="256" w:lineRule="auto"/>
              <w:jc w:val="center"/>
              <w:rPr>
                <w:bCs/>
                <w:sz w:val="24"/>
                <w:lang w:eastAsia="en-US"/>
              </w:rPr>
            </w:pPr>
            <w:r w:rsidRPr="00CE26D5">
              <w:rPr>
                <w:bCs/>
                <w:sz w:val="24"/>
                <w:lang w:eastAsia="en-US"/>
              </w:rPr>
              <w:t>75-100 м</w:t>
            </w:r>
          </w:p>
        </w:tc>
        <w:tc>
          <w:tcPr>
            <w:tcW w:w="1417" w:type="dxa"/>
            <w:vAlign w:val="center"/>
          </w:tcPr>
          <w:p w14:paraId="7D45FBD2" w14:textId="47EDF350" w:rsidR="00CE26D5" w:rsidRPr="00CE26D5" w:rsidRDefault="005C50C9" w:rsidP="00CE26D5">
            <w:pPr>
              <w:spacing w:after="0" w:line="256" w:lineRule="auto"/>
              <w:jc w:val="center"/>
              <w:rPr>
                <w:bCs/>
                <w:sz w:val="24"/>
                <w:lang w:eastAsia="en-US"/>
              </w:rPr>
            </w:pPr>
            <w:r>
              <w:rPr>
                <w:bCs/>
                <w:sz w:val="24"/>
                <w:lang w:eastAsia="en-US"/>
              </w:rPr>
              <w:t>С</w:t>
            </w:r>
            <w:r w:rsidR="00CE26D5" w:rsidRPr="00CE26D5">
              <w:rPr>
                <w:bCs/>
                <w:sz w:val="24"/>
                <w:lang w:eastAsia="en-US"/>
              </w:rPr>
              <w:t>хема территориального планирования Кировской области</w:t>
            </w:r>
          </w:p>
        </w:tc>
      </w:tr>
      <w:tr w:rsidR="00CE26D5" w:rsidRPr="00CE26D5" w14:paraId="25002AD0" w14:textId="77777777" w:rsidTr="00CE26D5">
        <w:trPr>
          <w:trHeight w:val="1395"/>
          <w:jc w:val="center"/>
        </w:trPr>
        <w:tc>
          <w:tcPr>
            <w:tcW w:w="551" w:type="dxa"/>
            <w:gridSpan w:val="2"/>
            <w:vAlign w:val="center"/>
          </w:tcPr>
          <w:p w14:paraId="5F0AC1EF" w14:textId="77777777" w:rsidR="00CE26D5" w:rsidRPr="00CE26D5" w:rsidRDefault="00CE26D5" w:rsidP="00CE26D5">
            <w:pPr>
              <w:spacing w:line="256" w:lineRule="auto"/>
              <w:jc w:val="center"/>
              <w:rPr>
                <w:bCs/>
                <w:sz w:val="24"/>
                <w:lang w:eastAsia="en-US"/>
              </w:rPr>
            </w:pPr>
            <w:r w:rsidRPr="00CE26D5">
              <w:rPr>
                <w:bCs/>
                <w:sz w:val="24"/>
                <w:lang w:eastAsia="en-US"/>
              </w:rPr>
              <w:t>2</w:t>
            </w:r>
          </w:p>
        </w:tc>
        <w:tc>
          <w:tcPr>
            <w:tcW w:w="2553" w:type="dxa"/>
            <w:vAlign w:val="center"/>
          </w:tcPr>
          <w:p w14:paraId="3ABEE9C2" w14:textId="77777777" w:rsidR="00CE26D5" w:rsidRPr="00CE26D5" w:rsidRDefault="00CE26D5" w:rsidP="00CE26D5">
            <w:pPr>
              <w:spacing w:line="256" w:lineRule="auto"/>
              <w:jc w:val="center"/>
              <w:rPr>
                <w:bCs/>
                <w:sz w:val="24"/>
                <w:lang w:eastAsia="en-US"/>
              </w:rPr>
            </w:pPr>
            <w:r w:rsidRPr="00CE26D5">
              <w:rPr>
                <w:bCs/>
                <w:sz w:val="24"/>
                <w:lang w:eastAsia="en-US"/>
              </w:rPr>
              <w:t>Реконструкция автомобильных дорог регионального или межмуниципального значения в целях совершенствования межрегиональных связей</w:t>
            </w:r>
          </w:p>
        </w:tc>
        <w:tc>
          <w:tcPr>
            <w:tcW w:w="1847" w:type="dxa"/>
            <w:tcBorders>
              <w:top w:val="single" w:sz="4" w:space="0" w:color="000000"/>
              <w:left w:val="single" w:sz="4" w:space="0" w:color="000000"/>
              <w:bottom w:val="single" w:sz="4" w:space="0" w:color="000000"/>
            </w:tcBorders>
          </w:tcPr>
          <w:p w14:paraId="491A870D" w14:textId="77777777" w:rsidR="00CE26D5" w:rsidRPr="00CE26D5" w:rsidRDefault="00CE26D5" w:rsidP="00CE26D5">
            <w:pPr>
              <w:spacing w:line="256" w:lineRule="auto"/>
              <w:jc w:val="center"/>
              <w:rPr>
                <w:bCs/>
                <w:sz w:val="24"/>
                <w:lang w:eastAsia="en-US"/>
              </w:rPr>
            </w:pPr>
            <w:r w:rsidRPr="00CE26D5">
              <w:rPr>
                <w:bCs/>
                <w:sz w:val="24"/>
                <w:lang w:eastAsia="en-US"/>
              </w:rPr>
              <w:t>а/д Афанасьево – Глазов (протяжен-ностью – 51,3 км)</w:t>
            </w:r>
          </w:p>
        </w:tc>
        <w:tc>
          <w:tcPr>
            <w:tcW w:w="1704" w:type="dxa"/>
            <w:vAlign w:val="center"/>
          </w:tcPr>
          <w:p w14:paraId="19BBD3D1" w14:textId="77777777" w:rsidR="00CE26D5" w:rsidRPr="00CE26D5" w:rsidRDefault="00CE26D5" w:rsidP="00CE26D5">
            <w:pPr>
              <w:spacing w:line="256" w:lineRule="auto"/>
              <w:jc w:val="center"/>
              <w:rPr>
                <w:bCs/>
                <w:sz w:val="24"/>
                <w:lang w:eastAsia="en-US"/>
              </w:rPr>
            </w:pPr>
            <w:r w:rsidRPr="00CE26D5">
              <w:rPr>
                <w:bCs/>
                <w:sz w:val="24"/>
                <w:lang w:eastAsia="en-US"/>
              </w:rPr>
              <w:t>Афанасьевс-кий муниципаль-ный округ Кировской области</w:t>
            </w:r>
          </w:p>
        </w:tc>
        <w:tc>
          <w:tcPr>
            <w:tcW w:w="1704" w:type="dxa"/>
            <w:vAlign w:val="center"/>
          </w:tcPr>
          <w:p w14:paraId="55B9C773" w14:textId="77777777" w:rsidR="00CE26D5" w:rsidRPr="00CE26D5" w:rsidRDefault="00CE26D5" w:rsidP="00CE26D5">
            <w:pPr>
              <w:spacing w:line="256" w:lineRule="auto"/>
              <w:jc w:val="center"/>
              <w:rPr>
                <w:bCs/>
                <w:sz w:val="24"/>
                <w:lang w:eastAsia="en-US"/>
              </w:rPr>
            </w:pPr>
            <w:r w:rsidRPr="00CE26D5">
              <w:rPr>
                <w:bCs/>
                <w:sz w:val="24"/>
                <w:lang w:eastAsia="en-US"/>
              </w:rPr>
              <w:t>придорожная полоса</w:t>
            </w:r>
          </w:p>
          <w:p w14:paraId="53256E67" w14:textId="77777777" w:rsidR="00CE26D5" w:rsidRPr="00CE26D5" w:rsidRDefault="00CE26D5" w:rsidP="00CE26D5">
            <w:pPr>
              <w:spacing w:line="256" w:lineRule="auto"/>
              <w:jc w:val="center"/>
              <w:rPr>
                <w:bCs/>
                <w:sz w:val="24"/>
                <w:lang w:eastAsia="en-US"/>
              </w:rPr>
            </w:pPr>
            <w:r w:rsidRPr="00CE26D5">
              <w:rPr>
                <w:bCs/>
                <w:sz w:val="24"/>
                <w:lang w:eastAsia="en-US"/>
              </w:rPr>
              <w:t>75-100 м</w:t>
            </w:r>
          </w:p>
        </w:tc>
        <w:tc>
          <w:tcPr>
            <w:tcW w:w="1417" w:type="dxa"/>
            <w:vAlign w:val="center"/>
          </w:tcPr>
          <w:p w14:paraId="5E094746" w14:textId="7D3474AB" w:rsidR="00CE26D5" w:rsidRPr="00CE26D5" w:rsidRDefault="005C50C9" w:rsidP="00CE26D5">
            <w:pPr>
              <w:spacing w:line="256" w:lineRule="auto"/>
              <w:jc w:val="center"/>
              <w:rPr>
                <w:bCs/>
                <w:sz w:val="24"/>
                <w:lang w:eastAsia="en-US"/>
              </w:rPr>
            </w:pPr>
            <w:r>
              <w:rPr>
                <w:bCs/>
                <w:sz w:val="24"/>
                <w:lang w:eastAsia="en-US"/>
              </w:rPr>
              <w:t>С</w:t>
            </w:r>
            <w:r w:rsidR="00CE26D5" w:rsidRPr="00CE26D5">
              <w:rPr>
                <w:bCs/>
                <w:sz w:val="24"/>
                <w:lang w:eastAsia="en-US"/>
              </w:rPr>
              <w:t>хема территориального планирова-ния Кировской области</w:t>
            </w:r>
          </w:p>
        </w:tc>
      </w:tr>
      <w:tr w:rsidR="00CE26D5" w:rsidRPr="00CE26D5" w14:paraId="02128D97" w14:textId="77777777" w:rsidTr="00CE26D5">
        <w:trPr>
          <w:trHeight w:val="556"/>
          <w:jc w:val="center"/>
        </w:trPr>
        <w:tc>
          <w:tcPr>
            <w:tcW w:w="9776" w:type="dxa"/>
            <w:gridSpan w:val="7"/>
            <w:vAlign w:val="center"/>
          </w:tcPr>
          <w:p w14:paraId="12773400" w14:textId="77777777" w:rsidR="00CE26D5" w:rsidRPr="00CE26D5" w:rsidRDefault="00CE26D5" w:rsidP="00CE26D5">
            <w:pPr>
              <w:spacing w:line="256" w:lineRule="auto"/>
              <w:jc w:val="center"/>
              <w:rPr>
                <w:bCs/>
                <w:sz w:val="24"/>
                <w:lang w:eastAsia="en-US"/>
              </w:rPr>
            </w:pPr>
            <w:r w:rsidRPr="00CE26D5">
              <w:rPr>
                <w:bCs/>
                <w:sz w:val="24"/>
                <w:lang w:eastAsia="en-US"/>
              </w:rPr>
              <w:t>Сведения о видах, назначении, наименованиях, об основных характеристиках и о местоположении объектов регионального значения по предотвращению и ликвидации чрезвычайных ситуаций и обеспечения безопасности людей на воде</w:t>
            </w:r>
          </w:p>
        </w:tc>
      </w:tr>
      <w:tr w:rsidR="00CE26D5" w:rsidRPr="00CE26D5" w14:paraId="4802684F" w14:textId="77777777" w:rsidTr="00CE26D5">
        <w:trPr>
          <w:trHeight w:val="1395"/>
          <w:jc w:val="center"/>
        </w:trPr>
        <w:tc>
          <w:tcPr>
            <w:tcW w:w="540" w:type="dxa"/>
            <w:vAlign w:val="center"/>
          </w:tcPr>
          <w:p w14:paraId="1CCE8611" w14:textId="77777777" w:rsidR="00CE26D5" w:rsidRPr="00CE26D5" w:rsidRDefault="00CE26D5" w:rsidP="00CE26D5">
            <w:pPr>
              <w:spacing w:line="256" w:lineRule="auto"/>
              <w:jc w:val="center"/>
              <w:rPr>
                <w:bCs/>
                <w:sz w:val="24"/>
                <w:lang w:eastAsia="en-US"/>
              </w:rPr>
            </w:pPr>
            <w:r w:rsidRPr="00CE26D5">
              <w:rPr>
                <w:bCs/>
                <w:sz w:val="24"/>
                <w:lang w:eastAsia="en-US"/>
              </w:rPr>
              <w:t>3</w:t>
            </w:r>
          </w:p>
        </w:tc>
        <w:tc>
          <w:tcPr>
            <w:tcW w:w="2564" w:type="dxa"/>
            <w:gridSpan w:val="2"/>
            <w:vAlign w:val="center"/>
          </w:tcPr>
          <w:p w14:paraId="39F9F419" w14:textId="77777777" w:rsidR="00CE26D5" w:rsidRPr="00CE26D5" w:rsidRDefault="00CE26D5" w:rsidP="00CE26D5">
            <w:pPr>
              <w:suppressAutoHyphens/>
              <w:spacing w:before="120" w:line="256" w:lineRule="auto"/>
              <w:jc w:val="center"/>
              <w:rPr>
                <w:bCs/>
                <w:sz w:val="24"/>
                <w:lang w:eastAsia="en-US"/>
              </w:rPr>
            </w:pPr>
            <w:r w:rsidRPr="00CE26D5">
              <w:rPr>
                <w:bCs/>
                <w:sz w:val="24"/>
                <w:lang w:eastAsia="en-US"/>
              </w:rPr>
              <w:t>Строительство спасательных станций</w:t>
            </w:r>
          </w:p>
        </w:tc>
        <w:tc>
          <w:tcPr>
            <w:tcW w:w="1847" w:type="dxa"/>
            <w:vAlign w:val="center"/>
          </w:tcPr>
          <w:p w14:paraId="45163D39" w14:textId="77777777" w:rsidR="00CE26D5" w:rsidRPr="00CE26D5" w:rsidRDefault="00CE26D5" w:rsidP="00CE26D5">
            <w:pPr>
              <w:suppressAutoHyphens/>
              <w:spacing w:before="120" w:line="256" w:lineRule="auto"/>
              <w:jc w:val="center"/>
              <w:rPr>
                <w:bCs/>
                <w:sz w:val="24"/>
                <w:lang w:eastAsia="en-US"/>
              </w:rPr>
            </w:pPr>
            <w:r w:rsidRPr="00CE26D5">
              <w:rPr>
                <w:bCs/>
                <w:sz w:val="24"/>
                <w:lang w:eastAsia="en-US"/>
              </w:rPr>
              <w:t>в соответствии с проектной документацией</w:t>
            </w:r>
          </w:p>
        </w:tc>
        <w:tc>
          <w:tcPr>
            <w:tcW w:w="1704" w:type="dxa"/>
            <w:vAlign w:val="center"/>
          </w:tcPr>
          <w:p w14:paraId="01377AE5" w14:textId="77777777" w:rsidR="00CE26D5" w:rsidRPr="00CE26D5" w:rsidRDefault="00CE26D5" w:rsidP="00CE26D5">
            <w:pPr>
              <w:suppressAutoHyphens/>
              <w:spacing w:before="120" w:line="256" w:lineRule="auto"/>
              <w:jc w:val="center"/>
              <w:rPr>
                <w:bCs/>
                <w:sz w:val="24"/>
                <w:lang w:eastAsia="en-US"/>
              </w:rPr>
            </w:pPr>
            <w:r w:rsidRPr="00CE26D5">
              <w:rPr>
                <w:bCs/>
                <w:sz w:val="24"/>
                <w:lang w:eastAsia="en-US"/>
              </w:rPr>
              <w:t>Афанасьевс-кий муниципаль-ный округ Кировской области</w:t>
            </w:r>
          </w:p>
        </w:tc>
        <w:tc>
          <w:tcPr>
            <w:tcW w:w="1704" w:type="dxa"/>
            <w:vAlign w:val="center"/>
          </w:tcPr>
          <w:p w14:paraId="487245BC" w14:textId="77777777" w:rsidR="00CE26D5" w:rsidRPr="00CE26D5" w:rsidRDefault="00CE26D5" w:rsidP="00CE26D5">
            <w:pPr>
              <w:spacing w:line="256" w:lineRule="auto"/>
              <w:jc w:val="center"/>
              <w:rPr>
                <w:bCs/>
                <w:sz w:val="24"/>
                <w:lang w:eastAsia="en-US"/>
              </w:rPr>
            </w:pPr>
            <w:r w:rsidRPr="00CE26D5">
              <w:rPr>
                <w:bCs/>
                <w:sz w:val="24"/>
                <w:lang w:eastAsia="en-US"/>
              </w:rPr>
              <w:t>не устанавлива-ются</w:t>
            </w:r>
          </w:p>
        </w:tc>
        <w:tc>
          <w:tcPr>
            <w:tcW w:w="1417" w:type="dxa"/>
            <w:vAlign w:val="center"/>
          </w:tcPr>
          <w:p w14:paraId="62EA0D05" w14:textId="77777777" w:rsidR="00CE26D5" w:rsidRPr="00CE26D5" w:rsidRDefault="00CE26D5" w:rsidP="00CE26D5">
            <w:pPr>
              <w:spacing w:line="256" w:lineRule="auto"/>
              <w:jc w:val="center"/>
              <w:rPr>
                <w:bCs/>
                <w:sz w:val="24"/>
                <w:lang w:eastAsia="en-US"/>
              </w:rPr>
            </w:pPr>
            <w:r w:rsidRPr="00CE26D5">
              <w:rPr>
                <w:bCs/>
                <w:sz w:val="24"/>
                <w:lang w:eastAsia="en-US"/>
              </w:rPr>
              <w:t>схема террито-риального планиро-вания Кировской области</w:t>
            </w:r>
          </w:p>
        </w:tc>
      </w:tr>
    </w:tbl>
    <w:p w14:paraId="06C42486" w14:textId="77777777" w:rsidR="00CE26D5" w:rsidRPr="00CE26D5" w:rsidRDefault="00CE26D5" w:rsidP="00CE26D5">
      <w:pPr>
        <w:keepNext/>
        <w:keepLines/>
        <w:spacing w:before="240"/>
        <w:ind w:left="-567" w:firstLine="851"/>
        <w:outlineLvl w:val="1"/>
        <w:rPr>
          <w:rFonts w:cs="Arial"/>
          <w:b/>
          <w:iCs/>
          <w:color w:val="000000" w:themeColor="text1"/>
          <w:szCs w:val="28"/>
        </w:rPr>
      </w:pPr>
      <w:r w:rsidRPr="00CE26D5">
        <w:rPr>
          <w:rFonts w:cs="Arial"/>
          <w:b/>
          <w:iCs/>
          <w:color w:val="000000" w:themeColor="text1"/>
          <w:szCs w:val="28"/>
        </w:rPr>
        <w:t>РАЗДЕЛ 5. ЭКОЛОГИЧЕСКОЕ СОСТОЯНИЕ ТЕРРИТОРИИ</w:t>
      </w:r>
    </w:p>
    <w:p w14:paraId="2DB9CA53" w14:textId="77777777" w:rsidR="00CE26D5" w:rsidRPr="00CE26D5" w:rsidRDefault="00CE26D5" w:rsidP="00CE26D5">
      <w:pPr>
        <w:keepNext/>
        <w:keepLines/>
        <w:tabs>
          <w:tab w:val="left" w:pos="9344"/>
        </w:tabs>
        <w:spacing w:before="240"/>
        <w:ind w:left="-567" w:firstLine="851"/>
        <w:outlineLvl w:val="2"/>
        <w:rPr>
          <w:rFonts w:eastAsiaTheme="majorEastAsia" w:cs="Arial"/>
          <w:b/>
          <w:color w:val="000000" w:themeColor="text1"/>
          <w:szCs w:val="28"/>
        </w:rPr>
      </w:pPr>
      <w:r w:rsidRPr="00CE26D5">
        <w:rPr>
          <w:rFonts w:eastAsiaTheme="majorEastAsia" w:cs="Arial"/>
          <w:b/>
          <w:color w:val="000000" w:themeColor="text1"/>
          <w:szCs w:val="28"/>
        </w:rPr>
        <w:t>5.1. Загрязнение атмосферного воздуха</w:t>
      </w:r>
    </w:p>
    <w:p w14:paraId="4B939AFB" w14:textId="77777777" w:rsidR="00CE26D5" w:rsidRPr="00CE26D5" w:rsidRDefault="00CE26D5" w:rsidP="00CE26D5">
      <w:pPr>
        <w:ind w:left="-567"/>
        <w:rPr>
          <w:color w:val="000000"/>
          <w:szCs w:val="28"/>
        </w:rPr>
      </w:pPr>
      <w:r w:rsidRPr="00CE26D5">
        <w:t xml:space="preserve">        </w:t>
      </w:r>
      <w:r w:rsidRPr="00CE26D5">
        <w:rPr>
          <w:color w:val="000000"/>
          <w:szCs w:val="28"/>
        </w:rPr>
        <w:t>Проблема загрязнения атмосферного воздуха в округе носит локальный характер и обусловлена наличием котельных, которые работают на дровах и опиле и не имеют золоулавливающих установок. Отсутствие природного газа в округе сдерживает перевод котельных на газ, что несомненно оказало бы положительное влияние на общую экологическую обстановку. Кроме котельных по территории округа передвигается автотранспорт, имеются сельскохозяйственные предприятия.</w:t>
      </w:r>
    </w:p>
    <w:p w14:paraId="78AD7E4D" w14:textId="77777777" w:rsidR="00CE26D5" w:rsidRPr="00CE26D5" w:rsidRDefault="00CE26D5" w:rsidP="00CE26D5">
      <w:pPr>
        <w:ind w:left="-567" w:firstLine="709"/>
        <w:rPr>
          <w:color w:val="000000" w:themeColor="text1"/>
        </w:rPr>
      </w:pPr>
      <w:r w:rsidRPr="00CE26D5">
        <w:rPr>
          <w:color w:val="000000" w:themeColor="text1"/>
        </w:rPr>
        <w:t>Согласно государственному докладу «О состоянии санитарно-эпидемиологического благополучия населения в Кировской области в 2022 году» Управлением Роспотребнадзора по Кировской области проводились исследования по приоритетным для округа загрязняющим веществам: сера диоксид, азота диоксид, углерод оксид, взвешенные вещества, диванадий пентоксид, марганец. В 2022 году проведены сводные расчеты рассеивания от суммы всех выбрасываемых предприятиями веществ с моделированием вероятности появления неспецифичексого и навязчивого запах от изучаемой смеси химических соединений.</w:t>
      </w:r>
    </w:p>
    <w:p w14:paraId="32D33820" w14:textId="77777777" w:rsidR="00CE26D5" w:rsidRPr="00CE26D5" w:rsidRDefault="00CE26D5" w:rsidP="00CE26D5">
      <w:pPr>
        <w:ind w:left="-567" w:firstLine="709"/>
        <w:rPr>
          <w:color w:val="000000" w:themeColor="text1"/>
        </w:rPr>
      </w:pPr>
      <w:r w:rsidRPr="00CE26D5">
        <w:rPr>
          <w:color w:val="000000" w:themeColor="text1"/>
        </w:rPr>
        <w:t>Основными источниками загрязнения атмосферного воздуха в Афанасьевском муниципальном округе являются предприятия по обработке древесины и автотранспорт, которые формируют специфику загрязнения атмосферного воздуха населенных мест и оказывают негативное влияние на состояние здоровья населения.</w:t>
      </w:r>
    </w:p>
    <w:p w14:paraId="6C1CE9AE" w14:textId="77777777" w:rsidR="00CE26D5" w:rsidRPr="00CE26D5" w:rsidRDefault="00CE26D5" w:rsidP="00CE26D5">
      <w:pPr>
        <w:ind w:left="-567" w:firstLine="709"/>
        <w:rPr>
          <w:color w:val="FF0000"/>
        </w:rPr>
      </w:pPr>
      <w:r w:rsidRPr="00CE26D5">
        <w:rPr>
          <w:color w:val="000000" w:themeColor="text1"/>
        </w:rPr>
        <w:t xml:space="preserve">В Афанасьевском муниципальном округе насчитывается более 70 хозяйствующий субъектов, имеющих источники воздействия на здоровье человека, для которых необходима организация санитарно – защитной зоны. </w:t>
      </w:r>
    </w:p>
    <w:p w14:paraId="2C3DB20C" w14:textId="77777777" w:rsidR="00CE26D5" w:rsidRPr="00CE26D5" w:rsidRDefault="00CE26D5" w:rsidP="00CE26D5">
      <w:pPr>
        <w:keepNext/>
        <w:keepLines/>
        <w:tabs>
          <w:tab w:val="left" w:pos="9344"/>
        </w:tabs>
        <w:spacing w:before="240"/>
        <w:ind w:left="-567" w:firstLine="851"/>
        <w:outlineLvl w:val="2"/>
        <w:rPr>
          <w:rFonts w:eastAsiaTheme="majorEastAsia" w:cs="Arial"/>
          <w:b/>
          <w:color w:val="000000" w:themeColor="text1"/>
          <w:szCs w:val="28"/>
        </w:rPr>
      </w:pPr>
      <w:r w:rsidRPr="00CE26D5">
        <w:rPr>
          <w:rFonts w:eastAsiaTheme="majorEastAsia" w:cs="Arial"/>
          <w:b/>
          <w:color w:val="000000" w:themeColor="text1"/>
          <w:szCs w:val="28"/>
        </w:rPr>
        <w:t>5.2. Загрязнение почв</w:t>
      </w:r>
    </w:p>
    <w:p w14:paraId="55E43752" w14:textId="77777777" w:rsidR="00CE26D5" w:rsidRPr="00CE26D5" w:rsidRDefault="00CE26D5" w:rsidP="00CE26D5">
      <w:pPr>
        <w:ind w:left="-567" w:firstLine="708"/>
        <w:rPr>
          <w:color w:val="000000"/>
          <w:szCs w:val="28"/>
        </w:rPr>
      </w:pPr>
      <w:r w:rsidRPr="00CE26D5">
        <w:rPr>
          <w:color w:val="000000"/>
          <w:szCs w:val="28"/>
        </w:rPr>
        <w:t xml:space="preserve">Согласно государственному докладу «О состоянии санитарно-эпидемиологического благополучия населения в Кировской области в 2022 году» мониторинг состояния почвы в 2022 году осуществлялся на селитебной территории. В структуре неудовлетворительных результатов исследований в 2022 году 42,3% занимает цинк, 30,8% марганец, 11,5% свинец, 7,7% бенз(а)пирен, 3,8% медь, 3,8 мышьяк. Объектами наблюдения являлись зоны рекреаций, жилые зоны. Почва характеризуется низким естественным плодородием. </w:t>
      </w:r>
    </w:p>
    <w:p w14:paraId="2F2B3123" w14:textId="77777777" w:rsidR="00CE26D5" w:rsidRPr="00CE26D5" w:rsidRDefault="00CE26D5" w:rsidP="00CE26D5">
      <w:pPr>
        <w:ind w:left="-567" w:firstLine="708"/>
        <w:rPr>
          <w:color w:val="000000"/>
          <w:szCs w:val="28"/>
        </w:rPr>
      </w:pPr>
      <w:r w:rsidRPr="00CE26D5">
        <w:rPr>
          <w:color w:val="000000"/>
          <w:szCs w:val="28"/>
        </w:rPr>
        <w:t xml:space="preserve">Результаты мониторинга за состоянием почв свидетельствуют и о высокой антропогенной нагрузке на среду обитания, связанной с деятельностью промышленных предприятий, загрязнением почв автотранспортом. Об этом свидетельствуют неудовлетворительные результаты исследований почвы на содержание тяжелых металлов. </w:t>
      </w:r>
    </w:p>
    <w:p w14:paraId="2708D838" w14:textId="77777777" w:rsidR="00CE26D5" w:rsidRPr="00CE26D5" w:rsidRDefault="00CE26D5" w:rsidP="00CE26D5">
      <w:pPr>
        <w:ind w:left="-567" w:firstLine="708"/>
        <w:rPr>
          <w:color w:val="000000"/>
          <w:szCs w:val="28"/>
        </w:rPr>
      </w:pPr>
      <w:r w:rsidRPr="00CE26D5">
        <w:rPr>
          <w:color w:val="000000"/>
          <w:szCs w:val="28"/>
        </w:rPr>
        <w:t>Также были проведены микробиологические и паразитологические исследования почв. Показатели свидетельствуют о том, что по эпидемиологическая ситуация находится в удовлетворительном состоянии. Жизнеспособные яйца и личинки гельминтов опасные для человека и животных, а также цисты патогенных кишечных простейших в почве не обнаружены.</w:t>
      </w:r>
    </w:p>
    <w:p w14:paraId="195BA148" w14:textId="77777777" w:rsidR="00CE26D5" w:rsidRPr="00CE26D5" w:rsidRDefault="00CE26D5" w:rsidP="00CE26D5">
      <w:pPr>
        <w:ind w:left="-567" w:firstLine="708"/>
        <w:rPr>
          <w:color w:val="000000"/>
          <w:szCs w:val="28"/>
        </w:rPr>
      </w:pPr>
      <w:r w:rsidRPr="00CE26D5">
        <w:rPr>
          <w:color w:val="000000"/>
          <w:szCs w:val="28"/>
        </w:rPr>
        <w:t>С каждым годом увеличивается совокупная площадь невостребованной пашни, сенокосов, пастбищ и залежи. Основные меры по охране и рациональному использованию почвенно-земельных ресурсов:</w:t>
      </w:r>
    </w:p>
    <w:p w14:paraId="6B46FED3" w14:textId="77777777" w:rsidR="00CE26D5" w:rsidRPr="00CE26D5" w:rsidRDefault="00CE26D5" w:rsidP="00CE26D5">
      <w:pPr>
        <w:ind w:left="-567" w:firstLine="708"/>
        <w:rPr>
          <w:color w:val="000000"/>
          <w:szCs w:val="28"/>
        </w:rPr>
      </w:pPr>
      <w:r w:rsidRPr="00CE26D5">
        <w:rPr>
          <w:color w:val="000000"/>
          <w:szCs w:val="28"/>
        </w:rPr>
        <w:t>- увеличение объемов известкования почв паровых полей путем субсидирования за счет средств областного и федерального бюджета части затрат от стоимости извести;</w:t>
      </w:r>
    </w:p>
    <w:p w14:paraId="1DAAE349" w14:textId="77777777" w:rsidR="00CE26D5" w:rsidRPr="00CE26D5" w:rsidRDefault="00CE26D5" w:rsidP="00CE26D5">
      <w:pPr>
        <w:ind w:left="-567" w:firstLine="708"/>
        <w:rPr>
          <w:color w:val="000000"/>
          <w:szCs w:val="28"/>
        </w:rPr>
      </w:pPr>
      <w:r w:rsidRPr="00CE26D5">
        <w:rPr>
          <w:color w:val="000000"/>
          <w:szCs w:val="28"/>
        </w:rPr>
        <w:t>-    разработка и внедрение адаптивных систем земледелия;</w:t>
      </w:r>
    </w:p>
    <w:p w14:paraId="3FDE1A19" w14:textId="77777777" w:rsidR="00CE26D5" w:rsidRPr="00CE26D5" w:rsidRDefault="00CE26D5" w:rsidP="00CE26D5">
      <w:pPr>
        <w:ind w:left="-567" w:firstLine="708"/>
        <w:rPr>
          <w:color w:val="000000"/>
          <w:szCs w:val="28"/>
        </w:rPr>
      </w:pPr>
      <w:r w:rsidRPr="00CE26D5">
        <w:rPr>
          <w:color w:val="000000"/>
          <w:szCs w:val="28"/>
        </w:rPr>
        <w:t>- внедрение ресурсосберегающих технологий в полеводстве и кормопроизводстве;</w:t>
      </w:r>
    </w:p>
    <w:p w14:paraId="469BFBDC" w14:textId="77777777" w:rsidR="00CE26D5" w:rsidRPr="00CE26D5" w:rsidRDefault="00CE26D5" w:rsidP="00CE26D5">
      <w:pPr>
        <w:ind w:left="-567" w:firstLine="708"/>
        <w:rPr>
          <w:color w:val="000000"/>
          <w:szCs w:val="28"/>
        </w:rPr>
      </w:pPr>
      <w:r w:rsidRPr="00CE26D5">
        <w:rPr>
          <w:color w:val="000000"/>
          <w:szCs w:val="28"/>
        </w:rPr>
        <w:t>- защита почв от эрозии, правильная организация территории землепользования с учетом создания условий для осуществления полного комплекса противоэрозионных мероприятий;</w:t>
      </w:r>
    </w:p>
    <w:p w14:paraId="691A0B66" w14:textId="77777777" w:rsidR="00CE26D5" w:rsidRPr="00CE26D5" w:rsidRDefault="00CE26D5" w:rsidP="00CE26D5">
      <w:pPr>
        <w:ind w:left="-567" w:firstLine="708"/>
        <w:rPr>
          <w:color w:val="000000"/>
          <w:szCs w:val="28"/>
        </w:rPr>
      </w:pPr>
      <w:r w:rsidRPr="00CE26D5">
        <w:rPr>
          <w:color w:val="000000"/>
          <w:szCs w:val="28"/>
        </w:rPr>
        <w:t>-  увеличение объемов и рост эффективности применения минеральных удобрений;</w:t>
      </w:r>
    </w:p>
    <w:p w14:paraId="27343826" w14:textId="77777777" w:rsidR="00CE26D5" w:rsidRPr="00CE26D5" w:rsidRDefault="00CE26D5" w:rsidP="00CE26D5">
      <w:pPr>
        <w:ind w:left="-567" w:firstLine="708"/>
        <w:rPr>
          <w:color w:val="000000"/>
          <w:szCs w:val="28"/>
        </w:rPr>
      </w:pPr>
      <w:r w:rsidRPr="00CE26D5">
        <w:rPr>
          <w:color w:val="000000"/>
          <w:szCs w:val="28"/>
        </w:rPr>
        <w:t xml:space="preserve">- разработка и внедрение программы сохранения, а в дальнейшем и повышения запасов гумуса. </w:t>
      </w:r>
    </w:p>
    <w:p w14:paraId="195AD975" w14:textId="77777777" w:rsidR="00CE26D5" w:rsidRPr="00CE26D5" w:rsidRDefault="00CE26D5" w:rsidP="00CE26D5">
      <w:pPr>
        <w:ind w:left="-567" w:firstLine="709"/>
        <w:rPr>
          <w:color w:val="000000" w:themeColor="text1"/>
        </w:rPr>
      </w:pPr>
      <w:r w:rsidRPr="00CE26D5">
        <w:rPr>
          <w:color w:val="000000" w:themeColor="text1"/>
        </w:rPr>
        <w:t>Афанасьевский муниципальный округ является одним из центров по обработке древесины в Кировской области. Сведения о загрязнении тяжелыми металлами почвенного покрова муниципального округа охватывают только поверхностный слой почв и не учитывают их генезиса. Ограничено количество изученных химических элементов, отсутствуют сведения о содержании в почвах редкоземельных и щелочноземельных элементов. Не выявлены фазы носители тяжелых металлов. Техногенное загрязнение почв муниципального округа происходит в условиях природной геохимической аномалии Среднего Предуралья.</w:t>
      </w:r>
    </w:p>
    <w:p w14:paraId="4D551433" w14:textId="77777777" w:rsidR="00CE26D5" w:rsidRPr="00CE26D5" w:rsidRDefault="00CE26D5" w:rsidP="00CE26D5">
      <w:pPr>
        <w:ind w:left="-567" w:firstLine="709"/>
        <w:rPr>
          <w:color w:val="000000" w:themeColor="text1"/>
        </w:rPr>
      </w:pPr>
      <w:r w:rsidRPr="00CE26D5">
        <w:rPr>
          <w:color w:val="000000" w:themeColor="text1"/>
        </w:rPr>
        <w:t xml:space="preserve">По сведениям администрации Афанасьевского муниципального округа основными источниками промышленных отходов Афанасьевского муниципального округа являются предприятия деревообрабатывающей промышленности. </w:t>
      </w:r>
    </w:p>
    <w:p w14:paraId="53F4D94B" w14:textId="77777777" w:rsidR="00CE26D5" w:rsidRPr="00CE26D5" w:rsidRDefault="00CE26D5" w:rsidP="00CE26D5">
      <w:pPr>
        <w:ind w:left="-567" w:firstLine="709"/>
        <w:rPr>
          <w:color w:val="000000" w:themeColor="text1"/>
        </w:rPr>
      </w:pPr>
      <w:r w:rsidRPr="00CE26D5">
        <w:rPr>
          <w:color w:val="000000" w:themeColor="text1"/>
        </w:rPr>
        <w:t>Согласно информации, предоставленной Министерством охраны окружающей среды Кировской области на территории Афанасьевского муниципального округа имеется один объект размещения твердых коммунальных отходов-полигон ТБО для пгт Афанасьево под номером ГРОРО 43-00080-З-00449-311018, расположенный по адресу: Кировская область, Афанасьевский район, шестой километр автодороги Афанасьево-Бисерово, в районе пгт Афанасьево. Кадастровый номер земельного участка 43:02:400901:341.</w:t>
      </w:r>
    </w:p>
    <w:p w14:paraId="7340FA3E" w14:textId="77777777" w:rsidR="00CE26D5" w:rsidRPr="00CE26D5" w:rsidRDefault="00CE26D5" w:rsidP="00CE26D5">
      <w:pPr>
        <w:ind w:left="-567" w:firstLine="709"/>
        <w:rPr>
          <w:color w:val="000000" w:themeColor="text1"/>
        </w:rPr>
      </w:pPr>
      <w:r w:rsidRPr="00CE26D5">
        <w:rPr>
          <w:color w:val="000000" w:themeColor="text1"/>
        </w:rPr>
        <w:t>Также в с. Гордино Афанасьевского муниципального округа имеется одна свалка бытовых (коммунальных) отходов, не отвечающая требованиям природоохранного законодательства, запланированная к ликвидации в 2023 году.</w:t>
      </w:r>
    </w:p>
    <w:p w14:paraId="1ECD2139" w14:textId="77777777" w:rsidR="00CE26D5" w:rsidRPr="00CE26D5" w:rsidRDefault="00CE26D5" w:rsidP="00CE26D5">
      <w:pPr>
        <w:ind w:left="-567" w:firstLine="709"/>
        <w:rPr>
          <w:color w:val="000000" w:themeColor="text1"/>
        </w:rPr>
      </w:pPr>
      <w:r w:rsidRPr="00CE26D5">
        <w:rPr>
          <w:color w:val="000000" w:themeColor="text1"/>
        </w:rPr>
        <w:t>На территории Афанасьевского муниципального округа имеются площадки временного накопления ТКО сроком до 11 месяцев:</w:t>
      </w:r>
    </w:p>
    <w:p w14:paraId="3E80558F" w14:textId="77777777" w:rsidR="00CE26D5" w:rsidRPr="00CE26D5" w:rsidRDefault="00CE26D5" w:rsidP="00CE26D5">
      <w:pPr>
        <w:ind w:left="-567" w:firstLine="709"/>
        <w:rPr>
          <w:color w:val="000000" w:themeColor="text1"/>
        </w:rPr>
      </w:pPr>
      <w:r w:rsidRPr="00CE26D5">
        <w:rPr>
          <w:color w:val="000000" w:themeColor="text1"/>
        </w:rPr>
        <w:t>-п. Лытка, ул. Школьная, д.15;</w:t>
      </w:r>
    </w:p>
    <w:p w14:paraId="5C5F1E39" w14:textId="77777777" w:rsidR="00CE26D5" w:rsidRPr="00CE26D5" w:rsidRDefault="00CE26D5" w:rsidP="00CE26D5">
      <w:pPr>
        <w:ind w:left="-567" w:firstLine="709"/>
        <w:rPr>
          <w:color w:val="000000" w:themeColor="text1"/>
        </w:rPr>
      </w:pPr>
      <w:r w:rsidRPr="00CE26D5">
        <w:rPr>
          <w:color w:val="000000" w:themeColor="text1"/>
        </w:rPr>
        <w:t>-п. Лытка, между улицами 40 лет Победы и Лесная;</w:t>
      </w:r>
    </w:p>
    <w:p w14:paraId="4817514A" w14:textId="77777777" w:rsidR="00CE26D5" w:rsidRPr="00CE26D5" w:rsidRDefault="00CE26D5" w:rsidP="00CE26D5">
      <w:pPr>
        <w:ind w:left="-567" w:firstLine="709"/>
        <w:rPr>
          <w:color w:val="000000" w:themeColor="text1"/>
        </w:rPr>
      </w:pPr>
      <w:r w:rsidRPr="00CE26D5">
        <w:rPr>
          <w:color w:val="000000" w:themeColor="text1"/>
        </w:rPr>
        <w:t>-п. Лытка, ул. Школьная, д.20;</w:t>
      </w:r>
    </w:p>
    <w:p w14:paraId="419662E4" w14:textId="77777777" w:rsidR="00CE26D5" w:rsidRPr="00CE26D5" w:rsidRDefault="00CE26D5" w:rsidP="00CE26D5">
      <w:pPr>
        <w:ind w:left="-567" w:firstLine="709"/>
        <w:rPr>
          <w:color w:val="000000" w:themeColor="text1"/>
        </w:rPr>
      </w:pPr>
      <w:r w:rsidRPr="00CE26D5">
        <w:rPr>
          <w:color w:val="000000" w:themeColor="text1"/>
        </w:rPr>
        <w:t>-п. Томызь, ул. Центральная;</w:t>
      </w:r>
    </w:p>
    <w:p w14:paraId="415CAAF5" w14:textId="77777777" w:rsidR="00CE26D5" w:rsidRPr="00CE26D5" w:rsidRDefault="00CE26D5" w:rsidP="00CE26D5">
      <w:pPr>
        <w:ind w:left="-567" w:firstLine="709"/>
        <w:rPr>
          <w:color w:val="000000" w:themeColor="text1"/>
        </w:rPr>
      </w:pPr>
      <w:r w:rsidRPr="00CE26D5">
        <w:rPr>
          <w:color w:val="000000" w:themeColor="text1"/>
        </w:rPr>
        <w:t>-п. Камский, ул. Южная, д.18;</w:t>
      </w:r>
    </w:p>
    <w:p w14:paraId="1B174296" w14:textId="77777777" w:rsidR="00CE26D5" w:rsidRPr="00CE26D5" w:rsidRDefault="00CE26D5" w:rsidP="00CE26D5">
      <w:pPr>
        <w:ind w:left="-567" w:firstLine="709"/>
        <w:rPr>
          <w:color w:val="000000" w:themeColor="text1"/>
        </w:rPr>
      </w:pPr>
      <w:r w:rsidRPr="00CE26D5">
        <w:rPr>
          <w:color w:val="000000" w:themeColor="text1"/>
        </w:rPr>
        <w:t>-д. Фроловская.</w:t>
      </w:r>
    </w:p>
    <w:p w14:paraId="66623634" w14:textId="77777777" w:rsidR="00CE26D5" w:rsidRPr="00CE26D5" w:rsidRDefault="00CE26D5" w:rsidP="00CE26D5">
      <w:pPr>
        <w:ind w:left="-567" w:firstLine="709"/>
        <w:rPr>
          <w:color w:val="000000" w:themeColor="text1"/>
        </w:rPr>
        <w:sectPr w:rsidR="00CE26D5" w:rsidRPr="00CE26D5" w:rsidSect="009E5C33">
          <w:pgSz w:w="11906" w:h="16838"/>
          <w:pgMar w:top="1134" w:right="851" w:bottom="1134" w:left="2127" w:header="709" w:footer="709" w:gutter="0"/>
          <w:cols w:space="708"/>
          <w:docGrid w:linePitch="381"/>
        </w:sectPr>
      </w:pPr>
      <w:r w:rsidRPr="00CE26D5">
        <w:rPr>
          <w:color w:val="000000" w:themeColor="text1"/>
        </w:rPr>
        <w:t>На территории Афанасьевского муниципального округа не имеется и не запланировано к строительству мусоросортировочных станций и мусороперерабатывающих предприятий. На территории Афанасьевского муниципального округа расположено 2 закрытых сибиреязвенных скотомогильника, биотермических ям не имеется. Сведения, указанные в таблице 5.2.1 предоставлены администрацией Афанасьевского муниципального округа.</w:t>
      </w:r>
    </w:p>
    <w:p w14:paraId="60C64E31" w14:textId="77777777" w:rsidR="00CE26D5" w:rsidRPr="00CE26D5" w:rsidRDefault="00CE26D5" w:rsidP="00CE26D5">
      <w:pPr>
        <w:ind w:left="-567" w:firstLine="709"/>
        <w:rPr>
          <w:color w:val="000000" w:themeColor="text1"/>
        </w:rPr>
      </w:pPr>
      <w:r w:rsidRPr="00CE26D5">
        <w:rPr>
          <w:color w:val="000000" w:themeColor="text1"/>
        </w:rPr>
        <w:t>Таблица 5.2.1</w:t>
      </w:r>
    </w:p>
    <w:tbl>
      <w:tblPr>
        <w:tblStyle w:val="af0"/>
        <w:tblW w:w="0" w:type="auto"/>
        <w:tblInd w:w="-567" w:type="dxa"/>
        <w:tblLook w:val="04A0" w:firstRow="1" w:lastRow="0" w:firstColumn="1" w:lastColumn="0" w:noHBand="0" w:noVBand="1"/>
      </w:tblPr>
      <w:tblGrid>
        <w:gridCol w:w="540"/>
        <w:gridCol w:w="1946"/>
        <w:gridCol w:w="1900"/>
        <w:gridCol w:w="2555"/>
        <w:gridCol w:w="2268"/>
        <w:gridCol w:w="2668"/>
        <w:gridCol w:w="1398"/>
        <w:gridCol w:w="1725"/>
      </w:tblGrid>
      <w:tr w:rsidR="00CE26D5" w:rsidRPr="00CE26D5" w14:paraId="22350698" w14:textId="77777777" w:rsidTr="00CE26D5">
        <w:tc>
          <w:tcPr>
            <w:tcW w:w="540" w:type="dxa"/>
          </w:tcPr>
          <w:p w14:paraId="32B29DD2" w14:textId="77777777" w:rsidR="00CE26D5" w:rsidRPr="00CE26D5" w:rsidRDefault="00CE26D5" w:rsidP="00CE26D5">
            <w:pPr>
              <w:jc w:val="center"/>
              <w:rPr>
                <w:color w:val="000000" w:themeColor="text1"/>
                <w:sz w:val="24"/>
              </w:rPr>
            </w:pPr>
            <w:r w:rsidRPr="00CE26D5">
              <w:rPr>
                <w:color w:val="000000" w:themeColor="text1"/>
                <w:sz w:val="24"/>
              </w:rPr>
              <w:t>№ п/п</w:t>
            </w:r>
          </w:p>
        </w:tc>
        <w:tc>
          <w:tcPr>
            <w:tcW w:w="1946" w:type="dxa"/>
          </w:tcPr>
          <w:p w14:paraId="095D49F9" w14:textId="77777777" w:rsidR="00CE26D5" w:rsidRPr="00CE26D5" w:rsidRDefault="00CE26D5" w:rsidP="00CE26D5">
            <w:pPr>
              <w:jc w:val="center"/>
              <w:rPr>
                <w:color w:val="000000" w:themeColor="text1"/>
                <w:sz w:val="24"/>
              </w:rPr>
            </w:pPr>
            <w:r w:rsidRPr="00CE26D5">
              <w:rPr>
                <w:color w:val="000000" w:themeColor="text1"/>
                <w:sz w:val="24"/>
              </w:rPr>
              <w:t>Наименование объекта</w:t>
            </w:r>
          </w:p>
        </w:tc>
        <w:tc>
          <w:tcPr>
            <w:tcW w:w="1900" w:type="dxa"/>
          </w:tcPr>
          <w:p w14:paraId="5AEB9046" w14:textId="77777777" w:rsidR="00CE26D5" w:rsidRPr="00CE26D5" w:rsidRDefault="00CE26D5" w:rsidP="00CE26D5">
            <w:pPr>
              <w:jc w:val="center"/>
              <w:rPr>
                <w:color w:val="000000" w:themeColor="text1"/>
                <w:sz w:val="24"/>
              </w:rPr>
            </w:pPr>
            <w:r w:rsidRPr="00CE26D5">
              <w:rPr>
                <w:color w:val="000000" w:themeColor="text1"/>
                <w:sz w:val="24"/>
              </w:rPr>
              <w:t>Статус</w:t>
            </w:r>
          </w:p>
        </w:tc>
        <w:tc>
          <w:tcPr>
            <w:tcW w:w="2555" w:type="dxa"/>
          </w:tcPr>
          <w:p w14:paraId="1A0ABDD3" w14:textId="77777777" w:rsidR="00CE26D5" w:rsidRPr="00CE26D5" w:rsidRDefault="00CE26D5" w:rsidP="00CE26D5">
            <w:pPr>
              <w:jc w:val="center"/>
              <w:rPr>
                <w:color w:val="000000" w:themeColor="text1"/>
                <w:sz w:val="24"/>
              </w:rPr>
            </w:pPr>
            <w:r w:rsidRPr="00CE26D5">
              <w:rPr>
                <w:color w:val="000000" w:themeColor="text1"/>
                <w:sz w:val="24"/>
              </w:rPr>
              <w:t>Фактический адрес, кадастровый номер земельного участка</w:t>
            </w:r>
          </w:p>
        </w:tc>
        <w:tc>
          <w:tcPr>
            <w:tcW w:w="2268" w:type="dxa"/>
          </w:tcPr>
          <w:p w14:paraId="29210CD0" w14:textId="77777777" w:rsidR="00CE26D5" w:rsidRPr="00CE26D5" w:rsidRDefault="00CE26D5" w:rsidP="00CE26D5">
            <w:pPr>
              <w:jc w:val="center"/>
              <w:rPr>
                <w:color w:val="000000" w:themeColor="text1"/>
                <w:sz w:val="24"/>
              </w:rPr>
            </w:pPr>
            <w:r w:rsidRPr="00CE26D5">
              <w:rPr>
                <w:color w:val="000000" w:themeColor="text1"/>
                <w:sz w:val="24"/>
              </w:rPr>
              <w:t>Форма собственности (государственная, муниципальная, частная)</w:t>
            </w:r>
          </w:p>
        </w:tc>
        <w:tc>
          <w:tcPr>
            <w:tcW w:w="2455" w:type="dxa"/>
          </w:tcPr>
          <w:p w14:paraId="73F55423" w14:textId="77777777" w:rsidR="00CE26D5" w:rsidRPr="00CE26D5" w:rsidRDefault="00CE26D5" w:rsidP="00CE26D5">
            <w:pPr>
              <w:jc w:val="center"/>
              <w:rPr>
                <w:color w:val="000000" w:themeColor="text1"/>
                <w:sz w:val="24"/>
              </w:rPr>
            </w:pPr>
            <w:r w:rsidRPr="00CE26D5">
              <w:rPr>
                <w:color w:val="000000" w:themeColor="text1"/>
                <w:sz w:val="24"/>
              </w:rPr>
              <w:t>Назначение объекта размещения (хранение/захоронение)</w:t>
            </w:r>
          </w:p>
        </w:tc>
        <w:tc>
          <w:tcPr>
            <w:tcW w:w="1398" w:type="dxa"/>
          </w:tcPr>
          <w:p w14:paraId="25A9B4FC" w14:textId="77777777" w:rsidR="00CE26D5" w:rsidRPr="00CE26D5" w:rsidRDefault="00CE26D5" w:rsidP="00CE26D5">
            <w:pPr>
              <w:jc w:val="center"/>
              <w:rPr>
                <w:color w:val="000000" w:themeColor="text1"/>
                <w:sz w:val="24"/>
              </w:rPr>
            </w:pPr>
            <w:r w:rsidRPr="00CE26D5">
              <w:rPr>
                <w:color w:val="000000" w:themeColor="text1"/>
                <w:sz w:val="24"/>
              </w:rPr>
              <w:t>Общая площадь территории участка, га</w:t>
            </w:r>
          </w:p>
        </w:tc>
        <w:tc>
          <w:tcPr>
            <w:tcW w:w="1725" w:type="dxa"/>
          </w:tcPr>
          <w:p w14:paraId="7A90DB2B" w14:textId="77777777" w:rsidR="00CE26D5" w:rsidRPr="00CE26D5" w:rsidRDefault="00CE26D5" w:rsidP="00CE26D5">
            <w:pPr>
              <w:jc w:val="center"/>
              <w:rPr>
                <w:color w:val="000000" w:themeColor="text1"/>
                <w:sz w:val="24"/>
              </w:rPr>
            </w:pPr>
            <w:r w:rsidRPr="00CE26D5">
              <w:rPr>
                <w:color w:val="000000" w:themeColor="text1"/>
                <w:sz w:val="24"/>
              </w:rPr>
              <w:t>Категория объекта, оказывающего негативное воздействие на окружающую среду</w:t>
            </w:r>
          </w:p>
        </w:tc>
      </w:tr>
      <w:tr w:rsidR="00CE26D5" w:rsidRPr="00CE26D5" w14:paraId="50E2AFDA" w14:textId="77777777" w:rsidTr="00CE26D5">
        <w:tc>
          <w:tcPr>
            <w:tcW w:w="540" w:type="dxa"/>
          </w:tcPr>
          <w:p w14:paraId="674AC65D" w14:textId="77777777" w:rsidR="00CE26D5" w:rsidRPr="00CE26D5" w:rsidRDefault="00CE26D5" w:rsidP="00CE26D5">
            <w:pPr>
              <w:rPr>
                <w:color w:val="000000" w:themeColor="text1"/>
                <w:sz w:val="24"/>
              </w:rPr>
            </w:pPr>
            <w:r w:rsidRPr="00CE26D5">
              <w:rPr>
                <w:color w:val="000000" w:themeColor="text1"/>
                <w:sz w:val="24"/>
              </w:rPr>
              <w:t>1</w:t>
            </w:r>
          </w:p>
        </w:tc>
        <w:tc>
          <w:tcPr>
            <w:tcW w:w="1946" w:type="dxa"/>
          </w:tcPr>
          <w:p w14:paraId="3AA8D320" w14:textId="77777777" w:rsidR="00CE26D5" w:rsidRPr="00CE26D5" w:rsidRDefault="00CE26D5" w:rsidP="00CE26D5">
            <w:pPr>
              <w:jc w:val="center"/>
              <w:rPr>
                <w:color w:val="000000" w:themeColor="text1"/>
                <w:sz w:val="24"/>
              </w:rPr>
            </w:pPr>
            <w:r w:rsidRPr="00CE26D5">
              <w:rPr>
                <w:color w:val="000000" w:themeColor="text1"/>
                <w:sz w:val="24"/>
              </w:rPr>
              <w:t>скотомогильник (биотермическая яма)</w:t>
            </w:r>
          </w:p>
        </w:tc>
        <w:tc>
          <w:tcPr>
            <w:tcW w:w="1900" w:type="dxa"/>
          </w:tcPr>
          <w:p w14:paraId="79B83755" w14:textId="77777777" w:rsidR="00CE26D5" w:rsidRPr="00CE26D5" w:rsidRDefault="00CE26D5" w:rsidP="00CE26D5">
            <w:pPr>
              <w:jc w:val="center"/>
              <w:rPr>
                <w:color w:val="000000" w:themeColor="text1"/>
                <w:sz w:val="24"/>
              </w:rPr>
            </w:pPr>
            <w:r w:rsidRPr="00CE26D5">
              <w:rPr>
                <w:color w:val="000000" w:themeColor="text1"/>
                <w:sz w:val="24"/>
              </w:rPr>
              <w:t>закрытый сибиреязвенный</w:t>
            </w:r>
          </w:p>
        </w:tc>
        <w:tc>
          <w:tcPr>
            <w:tcW w:w="2555" w:type="dxa"/>
          </w:tcPr>
          <w:p w14:paraId="2B2FA760"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Афанасьевкий район</w:t>
            </w:r>
          </w:p>
          <w:p w14:paraId="5E34CC24" w14:textId="77777777" w:rsidR="00CE26D5" w:rsidRPr="00CE26D5" w:rsidRDefault="00CE26D5" w:rsidP="00CE26D5">
            <w:pPr>
              <w:jc w:val="center"/>
              <w:rPr>
                <w:color w:val="000000" w:themeColor="text1"/>
              </w:rPr>
            </w:pPr>
            <w:r w:rsidRPr="00CE26D5">
              <w:rPr>
                <w:color w:val="000000" w:themeColor="text1"/>
                <w:sz w:val="24"/>
              </w:rPr>
              <w:t>43:02:400901:437</w:t>
            </w:r>
          </w:p>
        </w:tc>
        <w:tc>
          <w:tcPr>
            <w:tcW w:w="2268" w:type="dxa"/>
          </w:tcPr>
          <w:p w14:paraId="2A8858BF" w14:textId="77777777" w:rsidR="00CE26D5" w:rsidRPr="00CE26D5" w:rsidRDefault="00CE26D5" w:rsidP="00CE26D5">
            <w:pPr>
              <w:jc w:val="center"/>
              <w:rPr>
                <w:color w:val="000000" w:themeColor="text1"/>
                <w:sz w:val="24"/>
              </w:rPr>
            </w:pPr>
            <w:r w:rsidRPr="00CE26D5">
              <w:rPr>
                <w:color w:val="000000" w:themeColor="text1"/>
                <w:sz w:val="24"/>
              </w:rPr>
              <w:t>государственная</w:t>
            </w:r>
          </w:p>
        </w:tc>
        <w:tc>
          <w:tcPr>
            <w:tcW w:w="2455" w:type="dxa"/>
          </w:tcPr>
          <w:p w14:paraId="4BC15ECB" w14:textId="77777777" w:rsidR="00CE26D5" w:rsidRPr="00CE26D5" w:rsidRDefault="00CE26D5" w:rsidP="00CE26D5">
            <w:pPr>
              <w:jc w:val="center"/>
              <w:rPr>
                <w:color w:val="000000" w:themeColor="text1"/>
                <w:sz w:val="24"/>
              </w:rPr>
            </w:pPr>
            <w:r w:rsidRPr="00CE26D5">
              <w:rPr>
                <w:color w:val="000000" w:themeColor="text1"/>
                <w:sz w:val="24"/>
              </w:rPr>
              <w:t>захоронение</w:t>
            </w:r>
          </w:p>
        </w:tc>
        <w:tc>
          <w:tcPr>
            <w:tcW w:w="1398" w:type="dxa"/>
          </w:tcPr>
          <w:p w14:paraId="545E6F8E" w14:textId="77777777" w:rsidR="00CE26D5" w:rsidRPr="00CE26D5" w:rsidRDefault="00CE26D5" w:rsidP="00CE26D5">
            <w:pPr>
              <w:jc w:val="center"/>
              <w:rPr>
                <w:color w:val="000000" w:themeColor="text1"/>
                <w:sz w:val="24"/>
              </w:rPr>
            </w:pPr>
            <w:r w:rsidRPr="00CE26D5">
              <w:rPr>
                <w:color w:val="000000" w:themeColor="text1"/>
                <w:sz w:val="24"/>
              </w:rPr>
              <w:t>0,08</w:t>
            </w:r>
          </w:p>
        </w:tc>
        <w:tc>
          <w:tcPr>
            <w:tcW w:w="1725" w:type="dxa"/>
          </w:tcPr>
          <w:p w14:paraId="45EA844F" w14:textId="77777777" w:rsidR="00CE26D5" w:rsidRPr="00CE26D5" w:rsidRDefault="00CE26D5" w:rsidP="00CE26D5">
            <w:pPr>
              <w:rPr>
                <w:color w:val="000000" w:themeColor="text1"/>
              </w:rPr>
            </w:pPr>
          </w:p>
        </w:tc>
      </w:tr>
      <w:tr w:rsidR="00CE26D5" w:rsidRPr="00CE26D5" w14:paraId="43D2D2A7" w14:textId="77777777" w:rsidTr="00CE26D5">
        <w:tc>
          <w:tcPr>
            <w:tcW w:w="540" w:type="dxa"/>
          </w:tcPr>
          <w:p w14:paraId="23812047" w14:textId="77777777" w:rsidR="00CE26D5" w:rsidRPr="00CE26D5" w:rsidRDefault="00CE26D5" w:rsidP="00CE26D5">
            <w:pPr>
              <w:rPr>
                <w:color w:val="000000" w:themeColor="text1"/>
                <w:sz w:val="24"/>
              </w:rPr>
            </w:pPr>
            <w:r w:rsidRPr="00CE26D5">
              <w:rPr>
                <w:color w:val="000000" w:themeColor="text1"/>
                <w:sz w:val="24"/>
              </w:rPr>
              <w:t>2</w:t>
            </w:r>
          </w:p>
        </w:tc>
        <w:tc>
          <w:tcPr>
            <w:tcW w:w="1946" w:type="dxa"/>
          </w:tcPr>
          <w:p w14:paraId="2BC014B8" w14:textId="77777777" w:rsidR="00CE26D5" w:rsidRPr="00CE26D5" w:rsidRDefault="00CE26D5" w:rsidP="00CE26D5">
            <w:pPr>
              <w:jc w:val="center"/>
              <w:rPr>
                <w:color w:val="000000" w:themeColor="text1"/>
              </w:rPr>
            </w:pPr>
            <w:r w:rsidRPr="00CE26D5">
              <w:rPr>
                <w:color w:val="000000" w:themeColor="text1"/>
                <w:sz w:val="24"/>
              </w:rPr>
              <w:t>скотомогильник (биотермическая яма)</w:t>
            </w:r>
          </w:p>
        </w:tc>
        <w:tc>
          <w:tcPr>
            <w:tcW w:w="1900" w:type="dxa"/>
          </w:tcPr>
          <w:p w14:paraId="02E790EB" w14:textId="77777777" w:rsidR="00CE26D5" w:rsidRPr="00CE26D5" w:rsidRDefault="00CE26D5" w:rsidP="00CE26D5">
            <w:pPr>
              <w:jc w:val="center"/>
              <w:rPr>
                <w:color w:val="000000" w:themeColor="text1"/>
                <w:sz w:val="24"/>
              </w:rPr>
            </w:pPr>
            <w:r w:rsidRPr="00CE26D5">
              <w:rPr>
                <w:color w:val="000000" w:themeColor="text1"/>
                <w:sz w:val="24"/>
              </w:rPr>
              <w:t>закрытый сибиреязвенный</w:t>
            </w:r>
          </w:p>
        </w:tc>
        <w:tc>
          <w:tcPr>
            <w:tcW w:w="2555" w:type="dxa"/>
          </w:tcPr>
          <w:p w14:paraId="08AF3215" w14:textId="77777777" w:rsidR="00CE26D5" w:rsidRPr="00CE26D5" w:rsidRDefault="00CE26D5" w:rsidP="00CE26D5">
            <w:pPr>
              <w:jc w:val="center"/>
              <w:rPr>
                <w:color w:val="000000" w:themeColor="text1"/>
                <w:sz w:val="24"/>
              </w:rPr>
            </w:pPr>
            <w:r w:rsidRPr="00CE26D5">
              <w:rPr>
                <w:color w:val="000000" w:themeColor="text1"/>
                <w:sz w:val="24"/>
              </w:rPr>
              <w:t>Кировская область Афанасьевский район</w:t>
            </w:r>
          </w:p>
          <w:p w14:paraId="442117A3" w14:textId="77777777" w:rsidR="00CE26D5" w:rsidRPr="00CE26D5" w:rsidRDefault="00CE26D5" w:rsidP="00CE26D5">
            <w:pPr>
              <w:jc w:val="center"/>
              <w:rPr>
                <w:color w:val="000000" w:themeColor="text1"/>
              </w:rPr>
            </w:pPr>
            <w:r w:rsidRPr="00CE26D5">
              <w:rPr>
                <w:color w:val="000000" w:themeColor="text1"/>
                <w:sz w:val="24"/>
              </w:rPr>
              <w:t>43:02:491901:512</w:t>
            </w:r>
          </w:p>
        </w:tc>
        <w:tc>
          <w:tcPr>
            <w:tcW w:w="2268" w:type="dxa"/>
          </w:tcPr>
          <w:p w14:paraId="4494A80A" w14:textId="77777777" w:rsidR="00CE26D5" w:rsidRPr="00CE26D5" w:rsidRDefault="00CE26D5" w:rsidP="00CE26D5">
            <w:pPr>
              <w:jc w:val="center"/>
              <w:rPr>
                <w:color w:val="000000" w:themeColor="text1"/>
              </w:rPr>
            </w:pPr>
            <w:r w:rsidRPr="00CE26D5">
              <w:rPr>
                <w:color w:val="000000" w:themeColor="text1"/>
                <w:sz w:val="24"/>
              </w:rPr>
              <w:t>государственная</w:t>
            </w:r>
          </w:p>
        </w:tc>
        <w:tc>
          <w:tcPr>
            <w:tcW w:w="2455" w:type="dxa"/>
          </w:tcPr>
          <w:p w14:paraId="15FF5E67" w14:textId="77777777" w:rsidR="00CE26D5" w:rsidRPr="00CE26D5" w:rsidRDefault="00CE26D5" w:rsidP="00CE26D5">
            <w:pPr>
              <w:jc w:val="center"/>
              <w:rPr>
                <w:color w:val="000000" w:themeColor="text1"/>
              </w:rPr>
            </w:pPr>
            <w:r w:rsidRPr="00CE26D5">
              <w:rPr>
                <w:color w:val="000000" w:themeColor="text1"/>
                <w:sz w:val="24"/>
              </w:rPr>
              <w:t>захоронение</w:t>
            </w:r>
          </w:p>
        </w:tc>
        <w:tc>
          <w:tcPr>
            <w:tcW w:w="1398" w:type="dxa"/>
          </w:tcPr>
          <w:p w14:paraId="00D555EF" w14:textId="77777777" w:rsidR="00CE26D5" w:rsidRPr="00CE26D5" w:rsidRDefault="00CE26D5" w:rsidP="00CE26D5">
            <w:pPr>
              <w:jc w:val="center"/>
              <w:rPr>
                <w:color w:val="000000" w:themeColor="text1"/>
                <w:sz w:val="24"/>
              </w:rPr>
            </w:pPr>
            <w:r w:rsidRPr="00CE26D5">
              <w:rPr>
                <w:color w:val="000000" w:themeColor="text1"/>
                <w:sz w:val="24"/>
              </w:rPr>
              <w:t>0,08</w:t>
            </w:r>
          </w:p>
        </w:tc>
        <w:tc>
          <w:tcPr>
            <w:tcW w:w="1725" w:type="dxa"/>
          </w:tcPr>
          <w:p w14:paraId="134E745D" w14:textId="77777777" w:rsidR="00CE26D5" w:rsidRPr="00CE26D5" w:rsidRDefault="00CE26D5" w:rsidP="00CE26D5">
            <w:pPr>
              <w:rPr>
                <w:color w:val="000000" w:themeColor="text1"/>
              </w:rPr>
            </w:pPr>
          </w:p>
        </w:tc>
      </w:tr>
    </w:tbl>
    <w:p w14:paraId="09E81EDC" w14:textId="77777777" w:rsidR="00CE26D5" w:rsidRPr="00CE26D5" w:rsidRDefault="00CE26D5" w:rsidP="00CE26D5">
      <w:pPr>
        <w:ind w:left="-567" w:firstLine="709"/>
        <w:rPr>
          <w:color w:val="000000" w:themeColor="text1"/>
        </w:rPr>
        <w:sectPr w:rsidR="00CE26D5" w:rsidRPr="00CE26D5" w:rsidSect="00037B96">
          <w:pgSz w:w="16838" w:h="11906" w:orient="landscape"/>
          <w:pgMar w:top="2127" w:right="1134" w:bottom="851" w:left="1134" w:header="709" w:footer="709" w:gutter="0"/>
          <w:cols w:space="708"/>
          <w:docGrid w:linePitch="381"/>
        </w:sectPr>
      </w:pPr>
    </w:p>
    <w:p w14:paraId="28F492F9" w14:textId="77777777" w:rsidR="00CE26D5" w:rsidRPr="00CE26D5" w:rsidRDefault="00CE26D5" w:rsidP="00CE26D5">
      <w:pPr>
        <w:ind w:left="-567" w:firstLine="709"/>
        <w:rPr>
          <w:color w:val="000000" w:themeColor="text1"/>
        </w:rPr>
      </w:pPr>
    </w:p>
    <w:p w14:paraId="49B72503" w14:textId="77777777" w:rsidR="00CE26D5" w:rsidRPr="00CE26D5" w:rsidRDefault="00CE26D5" w:rsidP="00CE26D5">
      <w:pPr>
        <w:ind w:left="-567" w:firstLine="709"/>
        <w:rPr>
          <w:color w:val="000000" w:themeColor="text1"/>
        </w:rPr>
      </w:pPr>
      <w:r w:rsidRPr="00CE26D5">
        <w:rPr>
          <w:color w:val="000000" w:themeColor="text1"/>
        </w:rPr>
        <w:t xml:space="preserve">К загрязнениям почв территории муниципального округа также отнесены территории, занятые кладбищами. В настоящее время на территории Афанасьевского муниципального округа расположено 20 кладбищ. </w:t>
      </w:r>
    </w:p>
    <w:p w14:paraId="1213B3AB" w14:textId="77777777" w:rsidR="00CE26D5" w:rsidRPr="00CE26D5" w:rsidRDefault="00CE26D5" w:rsidP="00CE26D5">
      <w:pPr>
        <w:ind w:left="-567" w:firstLine="709"/>
        <w:rPr>
          <w:color w:val="000000" w:themeColor="text1"/>
        </w:rPr>
      </w:pPr>
      <w:r w:rsidRPr="00CE26D5">
        <w:rPr>
          <w:color w:val="000000" w:themeColor="text1"/>
        </w:rPr>
        <w:t>Таблица 5.2.2. Перечень кладбищ на территории Афанасьевского муниципального округа</w:t>
      </w:r>
    </w:p>
    <w:tbl>
      <w:tblPr>
        <w:tblStyle w:val="af0"/>
        <w:tblW w:w="9498" w:type="dxa"/>
        <w:tblInd w:w="-572" w:type="dxa"/>
        <w:tblLook w:val="04A0" w:firstRow="1" w:lastRow="0" w:firstColumn="1" w:lastColumn="0" w:noHBand="0" w:noVBand="1"/>
      </w:tblPr>
      <w:tblGrid>
        <w:gridCol w:w="1132"/>
        <w:gridCol w:w="3659"/>
        <w:gridCol w:w="2268"/>
        <w:gridCol w:w="2439"/>
      </w:tblGrid>
      <w:tr w:rsidR="00CE26D5" w:rsidRPr="00CE26D5" w14:paraId="602AA407" w14:textId="77777777" w:rsidTr="00CE26D5">
        <w:trPr>
          <w:trHeight w:val="300"/>
          <w:tblHeader/>
        </w:trPr>
        <w:tc>
          <w:tcPr>
            <w:tcW w:w="1132" w:type="dxa"/>
            <w:shd w:val="clear" w:color="auto" w:fill="D9D9D9" w:themeFill="background1" w:themeFillShade="D9"/>
            <w:vAlign w:val="center"/>
          </w:tcPr>
          <w:p w14:paraId="18E056DA" w14:textId="77777777" w:rsidR="00CE26D5" w:rsidRPr="00CE26D5" w:rsidRDefault="00CE26D5" w:rsidP="00CE26D5">
            <w:pPr>
              <w:spacing w:line="256" w:lineRule="auto"/>
              <w:jc w:val="center"/>
              <w:rPr>
                <w:bCs/>
                <w:sz w:val="24"/>
                <w:lang w:eastAsia="en-US"/>
              </w:rPr>
            </w:pPr>
            <w:r w:rsidRPr="00CE26D5">
              <w:rPr>
                <w:bCs/>
                <w:sz w:val="24"/>
                <w:lang w:eastAsia="en-US"/>
              </w:rPr>
              <w:t>№ п/п</w:t>
            </w:r>
          </w:p>
        </w:tc>
        <w:tc>
          <w:tcPr>
            <w:tcW w:w="3659" w:type="dxa"/>
            <w:shd w:val="clear" w:color="auto" w:fill="D9D9D9" w:themeFill="background1" w:themeFillShade="D9"/>
            <w:noWrap/>
            <w:vAlign w:val="center"/>
          </w:tcPr>
          <w:p w14:paraId="7170B7B8" w14:textId="77777777" w:rsidR="00CE26D5" w:rsidRPr="00CE26D5" w:rsidRDefault="00CE26D5" w:rsidP="00CE26D5">
            <w:pPr>
              <w:spacing w:line="256" w:lineRule="auto"/>
              <w:jc w:val="center"/>
              <w:rPr>
                <w:bCs/>
                <w:sz w:val="24"/>
                <w:lang w:eastAsia="en-US"/>
              </w:rPr>
            </w:pPr>
            <w:r w:rsidRPr="00CE26D5">
              <w:rPr>
                <w:bCs/>
                <w:sz w:val="24"/>
                <w:lang w:eastAsia="en-US"/>
              </w:rPr>
              <w:t>Местоположение</w:t>
            </w:r>
          </w:p>
        </w:tc>
        <w:tc>
          <w:tcPr>
            <w:tcW w:w="2268" w:type="dxa"/>
            <w:shd w:val="clear" w:color="auto" w:fill="D9D9D9" w:themeFill="background1" w:themeFillShade="D9"/>
            <w:vAlign w:val="center"/>
          </w:tcPr>
          <w:p w14:paraId="0C44F579" w14:textId="77777777" w:rsidR="00CE26D5" w:rsidRPr="00CE26D5" w:rsidRDefault="00CE26D5" w:rsidP="00CE26D5">
            <w:pPr>
              <w:spacing w:line="256" w:lineRule="auto"/>
              <w:jc w:val="center"/>
              <w:rPr>
                <w:bCs/>
                <w:sz w:val="24"/>
                <w:lang w:eastAsia="en-US"/>
              </w:rPr>
            </w:pPr>
            <w:r w:rsidRPr="00CE26D5">
              <w:rPr>
                <w:bCs/>
                <w:sz w:val="24"/>
                <w:lang w:eastAsia="en-US"/>
              </w:rPr>
              <w:t>Площадь, кв.м.</w:t>
            </w:r>
          </w:p>
        </w:tc>
        <w:tc>
          <w:tcPr>
            <w:tcW w:w="2439" w:type="dxa"/>
            <w:shd w:val="clear" w:color="auto" w:fill="D9D9D9" w:themeFill="background1" w:themeFillShade="D9"/>
            <w:noWrap/>
            <w:vAlign w:val="center"/>
          </w:tcPr>
          <w:p w14:paraId="4C89DE86" w14:textId="77777777" w:rsidR="00CE26D5" w:rsidRPr="00CE26D5" w:rsidRDefault="00CE26D5" w:rsidP="00CE26D5">
            <w:pPr>
              <w:spacing w:line="256" w:lineRule="auto"/>
              <w:jc w:val="center"/>
              <w:rPr>
                <w:bCs/>
                <w:sz w:val="24"/>
                <w:lang w:eastAsia="en-US"/>
              </w:rPr>
            </w:pPr>
            <w:r w:rsidRPr="00CE26D5">
              <w:rPr>
                <w:bCs/>
                <w:sz w:val="24"/>
                <w:lang w:eastAsia="en-US"/>
              </w:rPr>
              <w:t>Санитарно-защитная зона, м.</w:t>
            </w:r>
          </w:p>
        </w:tc>
      </w:tr>
      <w:tr w:rsidR="00CE26D5" w:rsidRPr="00CE26D5" w14:paraId="6BEF39C4" w14:textId="77777777" w:rsidTr="00CE26D5">
        <w:trPr>
          <w:trHeight w:val="300"/>
        </w:trPr>
        <w:tc>
          <w:tcPr>
            <w:tcW w:w="1132" w:type="dxa"/>
            <w:vAlign w:val="center"/>
          </w:tcPr>
          <w:p w14:paraId="5EE38937" w14:textId="77777777" w:rsidR="00CE26D5" w:rsidRPr="00CE26D5" w:rsidRDefault="00CE26D5" w:rsidP="00CE26D5">
            <w:pPr>
              <w:spacing w:line="256" w:lineRule="auto"/>
              <w:jc w:val="center"/>
              <w:rPr>
                <w:bCs/>
                <w:sz w:val="24"/>
                <w:lang w:eastAsia="en-US"/>
              </w:rPr>
            </w:pPr>
            <w:r w:rsidRPr="00CE26D5">
              <w:rPr>
                <w:bCs/>
                <w:sz w:val="24"/>
                <w:lang w:eastAsia="en-US"/>
              </w:rPr>
              <w:t>1</w:t>
            </w:r>
          </w:p>
        </w:tc>
        <w:tc>
          <w:tcPr>
            <w:tcW w:w="3659" w:type="dxa"/>
            <w:noWrap/>
            <w:vAlign w:val="bottom"/>
          </w:tcPr>
          <w:p w14:paraId="5A13F9AA" w14:textId="77777777" w:rsidR="00CE26D5" w:rsidRPr="00CE26D5" w:rsidRDefault="00CE26D5" w:rsidP="00CE26D5">
            <w:pPr>
              <w:spacing w:line="256" w:lineRule="auto"/>
              <w:jc w:val="center"/>
              <w:rPr>
                <w:bCs/>
                <w:sz w:val="24"/>
                <w:lang w:eastAsia="en-US"/>
              </w:rPr>
            </w:pPr>
            <w:r w:rsidRPr="00CE26D5">
              <w:rPr>
                <w:bCs/>
                <w:sz w:val="24"/>
                <w:lang w:eastAsia="en-US"/>
              </w:rPr>
              <w:t>с. Гордино</w:t>
            </w:r>
          </w:p>
        </w:tc>
        <w:tc>
          <w:tcPr>
            <w:tcW w:w="2268" w:type="dxa"/>
            <w:vAlign w:val="bottom"/>
          </w:tcPr>
          <w:p w14:paraId="4B5DE42C" w14:textId="77777777" w:rsidR="00CE26D5" w:rsidRPr="00CE26D5" w:rsidRDefault="00CE26D5" w:rsidP="00CE26D5">
            <w:pPr>
              <w:spacing w:line="256" w:lineRule="auto"/>
              <w:jc w:val="center"/>
              <w:rPr>
                <w:bCs/>
                <w:sz w:val="24"/>
                <w:lang w:eastAsia="en-US"/>
              </w:rPr>
            </w:pPr>
            <w:r w:rsidRPr="00CE26D5">
              <w:rPr>
                <w:bCs/>
                <w:sz w:val="24"/>
                <w:lang w:eastAsia="en-US"/>
              </w:rPr>
              <w:t>6250</w:t>
            </w:r>
          </w:p>
        </w:tc>
        <w:tc>
          <w:tcPr>
            <w:tcW w:w="2439" w:type="dxa"/>
            <w:noWrap/>
            <w:vAlign w:val="bottom"/>
          </w:tcPr>
          <w:p w14:paraId="6C0737A9" w14:textId="77777777" w:rsidR="00CE26D5" w:rsidRPr="00CE26D5" w:rsidRDefault="00CE26D5" w:rsidP="00CE26D5">
            <w:pPr>
              <w:spacing w:line="256" w:lineRule="auto"/>
              <w:jc w:val="center"/>
              <w:rPr>
                <w:bCs/>
                <w:sz w:val="24"/>
                <w:lang w:eastAsia="en-US"/>
              </w:rPr>
            </w:pPr>
            <w:r w:rsidRPr="00CE26D5">
              <w:rPr>
                <w:bCs/>
                <w:sz w:val="24"/>
                <w:lang w:eastAsia="en-US"/>
              </w:rPr>
              <w:t>50</w:t>
            </w:r>
          </w:p>
        </w:tc>
      </w:tr>
      <w:tr w:rsidR="00CE26D5" w:rsidRPr="00CE26D5" w14:paraId="377E943B" w14:textId="77777777" w:rsidTr="00CE26D5">
        <w:trPr>
          <w:trHeight w:val="300"/>
        </w:trPr>
        <w:tc>
          <w:tcPr>
            <w:tcW w:w="1132" w:type="dxa"/>
            <w:vAlign w:val="center"/>
          </w:tcPr>
          <w:p w14:paraId="5387F948" w14:textId="77777777" w:rsidR="00CE26D5" w:rsidRPr="00CE26D5" w:rsidRDefault="00CE26D5" w:rsidP="00CE26D5">
            <w:pPr>
              <w:spacing w:line="256" w:lineRule="auto"/>
              <w:jc w:val="center"/>
              <w:rPr>
                <w:bCs/>
                <w:sz w:val="24"/>
                <w:lang w:eastAsia="en-US"/>
              </w:rPr>
            </w:pPr>
            <w:r w:rsidRPr="00CE26D5">
              <w:rPr>
                <w:bCs/>
                <w:sz w:val="24"/>
                <w:lang w:eastAsia="en-US"/>
              </w:rPr>
              <w:t>2</w:t>
            </w:r>
          </w:p>
        </w:tc>
        <w:tc>
          <w:tcPr>
            <w:tcW w:w="3659" w:type="dxa"/>
            <w:noWrap/>
            <w:vAlign w:val="bottom"/>
          </w:tcPr>
          <w:p w14:paraId="22731A59" w14:textId="77777777" w:rsidR="00CE26D5" w:rsidRPr="00CE26D5" w:rsidRDefault="00CE26D5" w:rsidP="00CE26D5">
            <w:pPr>
              <w:spacing w:line="256" w:lineRule="auto"/>
              <w:jc w:val="center"/>
              <w:rPr>
                <w:bCs/>
                <w:sz w:val="24"/>
                <w:lang w:eastAsia="en-US"/>
              </w:rPr>
            </w:pPr>
            <w:r w:rsidRPr="00CE26D5">
              <w:rPr>
                <w:bCs/>
                <w:sz w:val="24"/>
                <w:lang w:eastAsia="en-US"/>
              </w:rPr>
              <w:t>д. Трошкино</w:t>
            </w:r>
          </w:p>
        </w:tc>
        <w:tc>
          <w:tcPr>
            <w:tcW w:w="2268" w:type="dxa"/>
            <w:vAlign w:val="bottom"/>
          </w:tcPr>
          <w:p w14:paraId="34C67DFB" w14:textId="77777777" w:rsidR="00CE26D5" w:rsidRPr="00CE26D5" w:rsidRDefault="00CE26D5" w:rsidP="00CE26D5">
            <w:pPr>
              <w:spacing w:line="256" w:lineRule="auto"/>
              <w:jc w:val="center"/>
              <w:rPr>
                <w:bCs/>
                <w:sz w:val="24"/>
                <w:lang w:eastAsia="en-US"/>
              </w:rPr>
            </w:pPr>
            <w:r w:rsidRPr="00CE26D5">
              <w:rPr>
                <w:bCs/>
                <w:sz w:val="24"/>
                <w:lang w:eastAsia="en-US"/>
              </w:rPr>
              <w:t>2300</w:t>
            </w:r>
          </w:p>
        </w:tc>
        <w:tc>
          <w:tcPr>
            <w:tcW w:w="2439" w:type="dxa"/>
            <w:noWrap/>
            <w:vAlign w:val="bottom"/>
          </w:tcPr>
          <w:p w14:paraId="3DDBE21F" w14:textId="77777777" w:rsidR="00CE26D5" w:rsidRPr="00CE26D5" w:rsidRDefault="00CE26D5" w:rsidP="00CE26D5">
            <w:pPr>
              <w:spacing w:line="256" w:lineRule="auto"/>
              <w:jc w:val="center"/>
              <w:rPr>
                <w:bCs/>
                <w:sz w:val="24"/>
                <w:lang w:eastAsia="en-US"/>
              </w:rPr>
            </w:pPr>
            <w:r w:rsidRPr="00CE26D5">
              <w:rPr>
                <w:bCs/>
                <w:sz w:val="24"/>
                <w:lang w:eastAsia="en-US"/>
              </w:rPr>
              <w:t>50</w:t>
            </w:r>
          </w:p>
        </w:tc>
      </w:tr>
      <w:tr w:rsidR="00CE26D5" w:rsidRPr="00CE26D5" w14:paraId="7DB3CD27" w14:textId="77777777" w:rsidTr="00CE26D5">
        <w:trPr>
          <w:trHeight w:val="300"/>
        </w:trPr>
        <w:tc>
          <w:tcPr>
            <w:tcW w:w="1132" w:type="dxa"/>
            <w:vAlign w:val="center"/>
          </w:tcPr>
          <w:p w14:paraId="0E097487" w14:textId="77777777" w:rsidR="00CE26D5" w:rsidRPr="00CE26D5" w:rsidRDefault="00CE26D5" w:rsidP="00CE26D5">
            <w:pPr>
              <w:spacing w:line="256" w:lineRule="auto"/>
              <w:jc w:val="center"/>
              <w:rPr>
                <w:bCs/>
                <w:sz w:val="24"/>
                <w:lang w:eastAsia="en-US"/>
              </w:rPr>
            </w:pPr>
            <w:r w:rsidRPr="00CE26D5">
              <w:rPr>
                <w:bCs/>
                <w:sz w:val="24"/>
                <w:lang w:eastAsia="en-US"/>
              </w:rPr>
              <w:t>3</w:t>
            </w:r>
          </w:p>
        </w:tc>
        <w:tc>
          <w:tcPr>
            <w:tcW w:w="3659" w:type="dxa"/>
            <w:noWrap/>
            <w:vAlign w:val="bottom"/>
          </w:tcPr>
          <w:p w14:paraId="1BC81166" w14:textId="77777777" w:rsidR="00CE26D5" w:rsidRPr="00CE26D5" w:rsidRDefault="00CE26D5" w:rsidP="00CE26D5">
            <w:pPr>
              <w:spacing w:line="256" w:lineRule="auto"/>
              <w:jc w:val="center"/>
              <w:rPr>
                <w:bCs/>
                <w:sz w:val="24"/>
                <w:lang w:eastAsia="en-US"/>
              </w:rPr>
            </w:pPr>
            <w:r w:rsidRPr="00CE26D5">
              <w:rPr>
                <w:bCs/>
                <w:sz w:val="24"/>
                <w:lang w:eastAsia="en-US"/>
              </w:rPr>
              <w:t>Бисеровское</w:t>
            </w:r>
          </w:p>
        </w:tc>
        <w:tc>
          <w:tcPr>
            <w:tcW w:w="2268" w:type="dxa"/>
            <w:vAlign w:val="bottom"/>
          </w:tcPr>
          <w:p w14:paraId="65502BED" w14:textId="77777777" w:rsidR="00CE26D5" w:rsidRPr="00CE26D5" w:rsidRDefault="00CE26D5" w:rsidP="00CE26D5">
            <w:pPr>
              <w:spacing w:line="256" w:lineRule="auto"/>
              <w:jc w:val="center"/>
              <w:rPr>
                <w:bCs/>
                <w:sz w:val="24"/>
                <w:lang w:eastAsia="en-US"/>
              </w:rPr>
            </w:pPr>
            <w:r w:rsidRPr="00CE26D5">
              <w:rPr>
                <w:bCs/>
                <w:sz w:val="24"/>
                <w:lang w:eastAsia="en-US"/>
              </w:rPr>
              <w:t>75600</w:t>
            </w:r>
          </w:p>
        </w:tc>
        <w:tc>
          <w:tcPr>
            <w:tcW w:w="2439" w:type="dxa"/>
            <w:noWrap/>
            <w:vAlign w:val="bottom"/>
          </w:tcPr>
          <w:p w14:paraId="4FB213F0" w14:textId="77777777" w:rsidR="00CE26D5" w:rsidRPr="00CE26D5" w:rsidRDefault="00CE26D5" w:rsidP="00CE26D5">
            <w:pPr>
              <w:spacing w:line="256" w:lineRule="auto"/>
              <w:jc w:val="center"/>
              <w:rPr>
                <w:bCs/>
                <w:sz w:val="24"/>
                <w:lang w:eastAsia="en-US"/>
              </w:rPr>
            </w:pPr>
            <w:r w:rsidRPr="00CE26D5">
              <w:rPr>
                <w:bCs/>
                <w:sz w:val="24"/>
                <w:lang w:eastAsia="en-US"/>
              </w:rPr>
              <w:t>50</w:t>
            </w:r>
          </w:p>
        </w:tc>
      </w:tr>
      <w:tr w:rsidR="00CE26D5" w:rsidRPr="00CE26D5" w14:paraId="429094FE" w14:textId="77777777" w:rsidTr="00CE26D5">
        <w:trPr>
          <w:trHeight w:val="300"/>
        </w:trPr>
        <w:tc>
          <w:tcPr>
            <w:tcW w:w="1132" w:type="dxa"/>
            <w:vAlign w:val="center"/>
          </w:tcPr>
          <w:p w14:paraId="75D251BE" w14:textId="77777777" w:rsidR="00CE26D5" w:rsidRPr="00CE26D5" w:rsidRDefault="00CE26D5" w:rsidP="00CE26D5">
            <w:pPr>
              <w:spacing w:line="256" w:lineRule="auto"/>
              <w:jc w:val="center"/>
              <w:rPr>
                <w:bCs/>
                <w:sz w:val="24"/>
                <w:lang w:eastAsia="en-US"/>
              </w:rPr>
            </w:pPr>
            <w:r w:rsidRPr="00CE26D5">
              <w:rPr>
                <w:bCs/>
                <w:sz w:val="24"/>
                <w:lang w:eastAsia="en-US"/>
              </w:rPr>
              <w:t>4</w:t>
            </w:r>
          </w:p>
        </w:tc>
        <w:tc>
          <w:tcPr>
            <w:tcW w:w="3659" w:type="dxa"/>
            <w:noWrap/>
            <w:vAlign w:val="bottom"/>
          </w:tcPr>
          <w:p w14:paraId="2096DA8A" w14:textId="77777777" w:rsidR="00CE26D5" w:rsidRPr="00CE26D5" w:rsidRDefault="00CE26D5" w:rsidP="00CE26D5">
            <w:pPr>
              <w:spacing w:line="256" w:lineRule="auto"/>
              <w:jc w:val="center"/>
              <w:rPr>
                <w:bCs/>
                <w:sz w:val="24"/>
                <w:lang w:eastAsia="en-US"/>
              </w:rPr>
            </w:pPr>
            <w:r w:rsidRPr="00CE26D5">
              <w:rPr>
                <w:bCs/>
                <w:sz w:val="24"/>
                <w:lang w:eastAsia="en-US"/>
              </w:rPr>
              <w:t>Заобменское</w:t>
            </w:r>
          </w:p>
        </w:tc>
        <w:tc>
          <w:tcPr>
            <w:tcW w:w="2268" w:type="dxa"/>
            <w:vAlign w:val="bottom"/>
          </w:tcPr>
          <w:p w14:paraId="564AA4FE" w14:textId="77777777" w:rsidR="00CE26D5" w:rsidRPr="00CE26D5" w:rsidRDefault="00CE26D5" w:rsidP="00CE26D5">
            <w:pPr>
              <w:spacing w:line="256" w:lineRule="auto"/>
              <w:jc w:val="center"/>
              <w:rPr>
                <w:bCs/>
                <w:sz w:val="24"/>
                <w:lang w:eastAsia="en-US"/>
              </w:rPr>
            </w:pPr>
            <w:r w:rsidRPr="00CE26D5">
              <w:rPr>
                <w:bCs/>
                <w:sz w:val="24"/>
                <w:lang w:eastAsia="en-US"/>
              </w:rPr>
              <w:t>13600</w:t>
            </w:r>
          </w:p>
        </w:tc>
        <w:tc>
          <w:tcPr>
            <w:tcW w:w="2439" w:type="dxa"/>
            <w:noWrap/>
            <w:vAlign w:val="bottom"/>
          </w:tcPr>
          <w:p w14:paraId="08A87B58" w14:textId="77777777" w:rsidR="00CE26D5" w:rsidRPr="00CE26D5" w:rsidRDefault="00CE26D5" w:rsidP="00CE26D5">
            <w:pPr>
              <w:spacing w:line="256" w:lineRule="auto"/>
              <w:jc w:val="center"/>
              <w:rPr>
                <w:bCs/>
                <w:sz w:val="24"/>
                <w:lang w:eastAsia="en-US"/>
              </w:rPr>
            </w:pPr>
            <w:r w:rsidRPr="00CE26D5">
              <w:rPr>
                <w:bCs/>
                <w:sz w:val="24"/>
                <w:lang w:eastAsia="en-US"/>
              </w:rPr>
              <w:t>50</w:t>
            </w:r>
          </w:p>
        </w:tc>
      </w:tr>
      <w:tr w:rsidR="00CE26D5" w:rsidRPr="00CE26D5" w14:paraId="41D5E31B" w14:textId="77777777" w:rsidTr="00CE26D5">
        <w:trPr>
          <w:trHeight w:val="300"/>
        </w:trPr>
        <w:tc>
          <w:tcPr>
            <w:tcW w:w="1132" w:type="dxa"/>
            <w:vAlign w:val="center"/>
          </w:tcPr>
          <w:p w14:paraId="3FB0ACB0" w14:textId="77777777" w:rsidR="00CE26D5" w:rsidRPr="00CE26D5" w:rsidRDefault="00CE26D5" w:rsidP="00CE26D5">
            <w:pPr>
              <w:spacing w:line="256" w:lineRule="auto"/>
              <w:jc w:val="center"/>
              <w:rPr>
                <w:bCs/>
                <w:sz w:val="24"/>
                <w:lang w:eastAsia="en-US"/>
              </w:rPr>
            </w:pPr>
            <w:r w:rsidRPr="00CE26D5">
              <w:rPr>
                <w:bCs/>
                <w:sz w:val="24"/>
                <w:lang w:eastAsia="en-US"/>
              </w:rPr>
              <w:t>5</w:t>
            </w:r>
          </w:p>
        </w:tc>
        <w:tc>
          <w:tcPr>
            <w:tcW w:w="3659" w:type="dxa"/>
            <w:noWrap/>
            <w:vAlign w:val="bottom"/>
          </w:tcPr>
          <w:p w14:paraId="77DDC2A9" w14:textId="77777777" w:rsidR="00CE26D5" w:rsidRPr="00CE26D5" w:rsidRDefault="00CE26D5" w:rsidP="00CE26D5">
            <w:pPr>
              <w:spacing w:line="256" w:lineRule="auto"/>
              <w:jc w:val="center"/>
              <w:rPr>
                <w:bCs/>
                <w:sz w:val="24"/>
                <w:lang w:eastAsia="en-US"/>
              </w:rPr>
            </w:pPr>
            <w:r w:rsidRPr="00CE26D5">
              <w:rPr>
                <w:bCs/>
                <w:sz w:val="24"/>
                <w:lang w:eastAsia="en-US"/>
              </w:rPr>
              <w:t>Гобовское</w:t>
            </w:r>
          </w:p>
        </w:tc>
        <w:tc>
          <w:tcPr>
            <w:tcW w:w="2268" w:type="dxa"/>
            <w:vAlign w:val="bottom"/>
          </w:tcPr>
          <w:p w14:paraId="1181CEB9" w14:textId="77777777" w:rsidR="00CE26D5" w:rsidRPr="00CE26D5" w:rsidRDefault="00CE26D5" w:rsidP="00CE26D5">
            <w:pPr>
              <w:spacing w:line="256" w:lineRule="auto"/>
              <w:jc w:val="center"/>
              <w:rPr>
                <w:bCs/>
                <w:sz w:val="24"/>
                <w:lang w:eastAsia="en-US"/>
              </w:rPr>
            </w:pPr>
            <w:r w:rsidRPr="00CE26D5">
              <w:rPr>
                <w:bCs/>
                <w:sz w:val="24"/>
                <w:lang w:eastAsia="en-US"/>
              </w:rPr>
              <w:t>69100</w:t>
            </w:r>
          </w:p>
        </w:tc>
        <w:tc>
          <w:tcPr>
            <w:tcW w:w="2439" w:type="dxa"/>
            <w:noWrap/>
            <w:vAlign w:val="bottom"/>
          </w:tcPr>
          <w:p w14:paraId="3BE45677" w14:textId="77777777" w:rsidR="00CE26D5" w:rsidRPr="00CE26D5" w:rsidRDefault="00CE26D5" w:rsidP="00CE26D5">
            <w:pPr>
              <w:spacing w:line="256" w:lineRule="auto"/>
              <w:jc w:val="center"/>
              <w:rPr>
                <w:bCs/>
                <w:sz w:val="24"/>
                <w:lang w:eastAsia="en-US"/>
              </w:rPr>
            </w:pPr>
            <w:r w:rsidRPr="00CE26D5">
              <w:rPr>
                <w:bCs/>
                <w:sz w:val="24"/>
                <w:lang w:eastAsia="en-US"/>
              </w:rPr>
              <w:t>50</w:t>
            </w:r>
          </w:p>
        </w:tc>
      </w:tr>
      <w:tr w:rsidR="00CE26D5" w:rsidRPr="00CE26D5" w14:paraId="019CE41E" w14:textId="77777777" w:rsidTr="00CE26D5">
        <w:trPr>
          <w:trHeight w:val="300"/>
        </w:trPr>
        <w:tc>
          <w:tcPr>
            <w:tcW w:w="1132" w:type="dxa"/>
            <w:vAlign w:val="center"/>
          </w:tcPr>
          <w:p w14:paraId="45764E69" w14:textId="77777777" w:rsidR="00CE26D5" w:rsidRPr="00CE26D5" w:rsidRDefault="00CE26D5" w:rsidP="00CE26D5">
            <w:pPr>
              <w:spacing w:line="256" w:lineRule="auto"/>
              <w:jc w:val="center"/>
              <w:rPr>
                <w:bCs/>
                <w:sz w:val="24"/>
                <w:lang w:eastAsia="en-US"/>
              </w:rPr>
            </w:pPr>
            <w:r w:rsidRPr="00CE26D5">
              <w:rPr>
                <w:bCs/>
                <w:sz w:val="24"/>
                <w:lang w:eastAsia="en-US"/>
              </w:rPr>
              <w:t>6</w:t>
            </w:r>
          </w:p>
        </w:tc>
        <w:tc>
          <w:tcPr>
            <w:tcW w:w="3659" w:type="dxa"/>
            <w:noWrap/>
            <w:vAlign w:val="bottom"/>
          </w:tcPr>
          <w:p w14:paraId="66AAF68C" w14:textId="77777777" w:rsidR="00CE26D5" w:rsidRPr="00CE26D5" w:rsidRDefault="00CE26D5" w:rsidP="00CE26D5">
            <w:pPr>
              <w:spacing w:line="256" w:lineRule="auto"/>
              <w:jc w:val="center"/>
              <w:rPr>
                <w:bCs/>
                <w:sz w:val="24"/>
                <w:lang w:eastAsia="en-US"/>
              </w:rPr>
            </w:pPr>
            <w:r w:rsidRPr="00CE26D5">
              <w:rPr>
                <w:bCs/>
                <w:sz w:val="24"/>
                <w:lang w:eastAsia="en-US"/>
              </w:rPr>
              <w:t>с. Савинцы</w:t>
            </w:r>
          </w:p>
        </w:tc>
        <w:tc>
          <w:tcPr>
            <w:tcW w:w="2268" w:type="dxa"/>
            <w:vAlign w:val="bottom"/>
          </w:tcPr>
          <w:p w14:paraId="47C141FC" w14:textId="77777777" w:rsidR="00CE26D5" w:rsidRPr="00CE26D5" w:rsidRDefault="00CE26D5" w:rsidP="00CE26D5">
            <w:pPr>
              <w:spacing w:line="256" w:lineRule="auto"/>
              <w:jc w:val="center"/>
              <w:rPr>
                <w:bCs/>
                <w:sz w:val="24"/>
                <w:lang w:eastAsia="en-US"/>
              </w:rPr>
            </w:pPr>
            <w:r w:rsidRPr="00CE26D5">
              <w:rPr>
                <w:bCs/>
                <w:sz w:val="24"/>
                <w:lang w:eastAsia="en-US"/>
              </w:rPr>
              <w:t>20000</w:t>
            </w:r>
          </w:p>
        </w:tc>
        <w:tc>
          <w:tcPr>
            <w:tcW w:w="2439" w:type="dxa"/>
            <w:noWrap/>
            <w:vAlign w:val="bottom"/>
          </w:tcPr>
          <w:p w14:paraId="5C0D3451" w14:textId="77777777" w:rsidR="00CE26D5" w:rsidRPr="00CE26D5" w:rsidRDefault="00CE26D5" w:rsidP="00CE26D5">
            <w:pPr>
              <w:spacing w:line="256" w:lineRule="auto"/>
              <w:jc w:val="center"/>
              <w:rPr>
                <w:bCs/>
                <w:sz w:val="24"/>
                <w:lang w:eastAsia="en-US"/>
              </w:rPr>
            </w:pPr>
            <w:r w:rsidRPr="00CE26D5">
              <w:rPr>
                <w:bCs/>
                <w:sz w:val="24"/>
                <w:lang w:eastAsia="en-US"/>
              </w:rPr>
              <w:t>50</w:t>
            </w:r>
          </w:p>
        </w:tc>
      </w:tr>
      <w:tr w:rsidR="00CE26D5" w:rsidRPr="00CE26D5" w14:paraId="750E7C74" w14:textId="77777777" w:rsidTr="00CE26D5">
        <w:trPr>
          <w:trHeight w:val="300"/>
        </w:trPr>
        <w:tc>
          <w:tcPr>
            <w:tcW w:w="1132" w:type="dxa"/>
            <w:vAlign w:val="center"/>
          </w:tcPr>
          <w:p w14:paraId="7AE7FA75" w14:textId="77777777" w:rsidR="00CE26D5" w:rsidRPr="00CE26D5" w:rsidRDefault="00CE26D5" w:rsidP="00CE26D5">
            <w:pPr>
              <w:spacing w:line="256" w:lineRule="auto"/>
              <w:jc w:val="center"/>
              <w:rPr>
                <w:bCs/>
                <w:sz w:val="24"/>
                <w:lang w:eastAsia="en-US"/>
              </w:rPr>
            </w:pPr>
            <w:r w:rsidRPr="00CE26D5">
              <w:rPr>
                <w:bCs/>
                <w:sz w:val="24"/>
                <w:lang w:eastAsia="en-US"/>
              </w:rPr>
              <w:t>7</w:t>
            </w:r>
          </w:p>
        </w:tc>
        <w:tc>
          <w:tcPr>
            <w:tcW w:w="3659" w:type="dxa"/>
            <w:noWrap/>
            <w:vAlign w:val="bottom"/>
          </w:tcPr>
          <w:p w14:paraId="3080571D" w14:textId="77777777" w:rsidR="00CE26D5" w:rsidRPr="00CE26D5" w:rsidRDefault="00CE26D5" w:rsidP="00CE26D5">
            <w:pPr>
              <w:spacing w:line="256" w:lineRule="auto"/>
              <w:jc w:val="center"/>
              <w:rPr>
                <w:bCs/>
                <w:sz w:val="24"/>
                <w:lang w:eastAsia="en-US"/>
              </w:rPr>
            </w:pPr>
            <w:r w:rsidRPr="00CE26D5">
              <w:rPr>
                <w:bCs/>
                <w:sz w:val="24"/>
                <w:lang w:eastAsia="en-US"/>
              </w:rPr>
              <w:t>д. Русиново</w:t>
            </w:r>
          </w:p>
        </w:tc>
        <w:tc>
          <w:tcPr>
            <w:tcW w:w="2268" w:type="dxa"/>
            <w:vAlign w:val="bottom"/>
          </w:tcPr>
          <w:p w14:paraId="469AB53F" w14:textId="77777777" w:rsidR="00CE26D5" w:rsidRPr="00CE26D5" w:rsidRDefault="00CE26D5" w:rsidP="00CE26D5">
            <w:pPr>
              <w:spacing w:line="256" w:lineRule="auto"/>
              <w:jc w:val="center"/>
              <w:rPr>
                <w:bCs/>
                <w:sz w:val="24"/>
                <w:lang w:eastAsia="en-US"/>
              </w:rPr>
            </w:pPr>
            <w:r w:rsidRPr="00CE26D5">
              <w:rPr>
                <w:bCs/>
                <w:sz w:val="24"/>
                <w:lang w:eastAsia="en-US"/>
              </w:rPr>
              <w:t>15000</w:t>
            </w:r>
          </w:p>
        </w:tc>
        <w:tc>
          <w:tcPr>
            <w:tcW w:w="2439" w:type="dxa"/>
            <w:noWrap/>
            <w:vAlign w:val="bottom"/>
          </w:tcPr>
          <w:p w14:paraId="38281731" w14:textId="77777777" w:rsidR="00CE26D5" w:rsidRPr="00CE26D5" w:rsidRDefault="00CE26D5" w:rsidP="00CE26D5">
            <w:pPr>
              <w:spacing w:line="256" w:lineRule="auto"/>
              <w:jc w:val="center"/>
              <w:rPr>
                <w:bCs/>
                <w:sz w:val="24"/>
                <w:lang w:eastAsia="en-US"/>
              </w:rPr>
            </w:pPr>
            <w:r w:rsidRPr="00CE26D5">
              <w:rPr>
                <w:bCs/>
                <w:sz w:val="24"/>
                <w:lang w:eastAsia="en-US"/>
              </w:rPr>
              <w:t>50</w:t>
            </w:r>
          </w:p>
        </w:tc>
      </w:tr>
      <w:tr w:rsidR="00CE26D5" w:rsidRPr="00CE26D5" w14:paraId="16E4C573" w14:textId="77777777" w:rsidTr="00CE26D5">
        <w:trPr>
          <w:trHeight w:val="300"/>
        </w:trPr>
        <w:tc>
          <w:tcPr>
            <w:tcW w:w="1132" w:type="dxa"/>
            <w:vAlign w:val="center"/>
          </w:tcPr>
          <w:p w14:paraId="47C95D2F" w14:textId="77777777" w:rsidR="00CE26D5" w:rsidRPr="00CE26D5" w:rsidRDefault="00CE26D5" w:rsidP="00CE26D5">
            <w:pPr>
              <w:spacing w:line="256" w:lineRule="auto"/>
              <w:jc w:val="center"/>
              <w:rPr>
                <w:bCs/>
                <w:sz w:val="24"/>
                <w:lang w:eastAsia="en-US"/>
              </w:rPr>
            </w:pPr>
            <w:r w:rsidRPr="00CE26D5">
              <w:rPr>
                <w:bCs/>
                <w:sz w:val="24"/>
                <w:lang w:eastAsia="en-US"/>
              </w:rPr>
              <w:t>8</w:t>
            </w:r>
          </w:p>
        </w:tc>
        <w:tc>
          <w:tcPr>
            <w:tcW w:w="3659" w:type="dxa"/>
            <w:noWrap/>
            <w:vAlign w:val="bottom"/>
          </w:tcPr>
          <w:p w14:paraId="1308B569" w14:textId="77777777" w:rsidR="00CE26D5" w:rsidRPr="00CE26D5" w:rsidRDefault="00CE26D5" w:rsidP="00CE26D5">
            <w:pPr>
              <w:spacing w:line="256" w:lineRule="auto"/>
              <w:jc w:val="center"/>
              <w:rPr>
                <w:bCs/>
                <w:sz w:val="24"/>
                <w:lang w:eastAsia="en-US"/>
              </w:rPr>
            </w:pPr>
            <w:r w:rsidRPr="00CE26D5">
              <w:rPr>
                <w:bCs/>
                <w:sz w:val="24"/>
                <w:lang w:eastAsia="en-US"/>
              </w:rPr>
              <w:t>д. Светлаковы</w:t>
            </w:r>
          </w:p>
        </w:tc>
        <w:tc>
          <w:tcPr>
            <w:tcW w:w="2268" w:type="dxa"/>
            <w:vAlign w:val="bottom"/>
          </w:tcPr>
          <w:p w14:paraId="50242EBF" w14:textId="77777777" w:rsidR="00CE26D5" w:rsidRPr="00CE26D5" w:rsidRDefault="00CE26D5" w:rsidP="00CE26D5">
            <w:pPr>
              <w:spacing w:line="256" w:lineRule="auto"/>
              <w:jc w:val="center"/>
              <w:rPr>
                <w:bCs/>
                <w:sz w:val="24"/>
                <w:lang w:eastAsia="en-US"/>
              </w:rPr>
            </w:pPr>
            <w:r w:rsidRPr="00CE26D5">
              <w:rPr>
                <w:bCs/>
                <w:sz w:val="24"/>
                <w:lang w:eastAsia="en-US"/>
              </w:rPr>
              <w:t>44000</w:t>
            </w:r>
          </w:p>
        </w:tc>
        <w:tc>
          <w:tcPr>
            <w:tcW w:w="2439" w:type="dxa"/>
            <w:noWrap/>
            <w:vAlign w:val="bottom"/>
          </w:tcPr>
          <w:p w14:paraId="172238AB" w14:textId="77777777" w:rsidR="00CE26D5" w:rsidRPr="00CE26D5" w:rsidRDefault="00CE26D5" w:rsidP="00CE26D5">
            <w:pPr>
              <w:spacing w:line="256" w:lineRule="auto"/>
              <w:jc w:val="center"/>
              <w:rPr>
                <w:bCs/>
                <w:sz w:val="24"/>
                <w:lang w:eastAsia="en-US"/>
              </w:rPr>
            </w:pPr>
            <w:r w:rsidRPr="00CE26D5">
              <w:rPr>
                <w:bCs/>
                <w:sz w:val="24"/>
                <w:lang w:eastAsia="en-US"/>
              </w:rPr>
              <w:t>50</w:t>
            </w:r>
          </w:p>
        </w:tc>
      </w:tr>
      <w:tr w:rsidR="00CE26D5" w:rsidRPr="00CE26D5" w14:paraId="09E15860" w14:textId="77777777" w:rsidTr="00CE26D5">
        <w:trPr>
          <w:trHeight w:val="300"/>
        </w:trPr>
        <w:tc>
          <w:tcPr>
            <w:tcW w:w="1132" w:type="dxa"/>
            <w:vAlign w:val="center"/>
          </w:tcPr>
          <w:p w14:paraId="617791A2" w14:textId="77777777" w:rsidR="00CE26D5" w:rsidRPr="00CE26D5" w:rsidRDefault="00CE26D5" w:rsidP="00CE26D5">
            <w:pPr>
              <w:spacing w:line="256" w:lineRule="auto"/>
              <w:jc w:val="center"/>
              <w:rPr>
                <w:bCs/>
                <w:sz w:val="24"/>
                <w:lang w:eastAsia="en-US"/>
              </w:rPr>
            </w:pPr>
            <w:r w:rsidRPr="00CE26D5">
              <w:rPr>
                <w:bCs/>
                <w:sz w:val="24"/>
                <w:lang w:eastAsia="en-US"/>
              </w:rPr>
              <w:t>9</w:t>
            </w:r>
          </w:p>
        </w:tc>
        <w:tc>
          <w:tcPr>
            <w:tcW w:w="3659" w:type="dxa"/>
            <w:noWrap/>
            <w:vAlign w:val="bottom"/>
          </w:tcPr>
          <w:p w14:paraId="431AF148" w14:textId="77777777" w:rsidR="00CE26D5" w:rsidRPr="00CE26D5" w:rsidRDefault="00CE26D5" w:rsidP="00CE26D5">
            <w:pPr>
              <w:spacing w:line="256" w:lineRule="auto"/>
              <w:jc w:val="center"/>
              <w:rPr>
                <w:bCs/>
                <w:sz w:val="24"/>
                <w:lang w:eastAsia="en-US"/>
              </w:rPr>
            </w:pPr>
            <w:r w:rsidRPr="00CE26D5">
              <w:rPr>
                <w:bCs/>
                <w:sz w:val="24"/>
                <w:lang w:eastAsia="en-US"/>
              </w:rPr>
              <w:t>д. Илюши</w:t>
            </w:r>
          </w:p>
        </w:tc>
        <w:tc>
          <w:tcPr>
            <w:tcW w:w="2268" w:type="dxa"/>
            <w:vAlign w:val="bottom"/>
          </w:tcPr>
          <w:p w14:paraId="7BA7338A" w14:textId="77777777" w:rsidR="00CE26D5" w:rsidRPr="00CE26D5" w:rsidRDefault="00CE26D5" w:rsidP="00CE26D5">
            <w:pPr>
              <w:spacing w:line="256" w:lineRule="auto"/>
              <w:jc w:val="center"/>
              <w:rPr>
                <w:bCs/>
                <w:sz w:val="24"/>
                <w:lang w:eastAsia="en-US"/>
              </w:rPr>
            </w:pPr>
            <w:r w:rsidRPr="00CE26D5">
              <w:rPr>
                <w:bCs/>
                <w:sz w:val="24"/>
                <w:lang w:eastAsia="en-US"/>
              </w:rPr>
              <w:t>17700</w:t>
            </w:r>
          </w:p>
        </w:tc>
        <w:tc>
          <w:tcPr>
            <w:tcW w:w="2439" w:type="dxa"/>
            <w:noWrap/>
            <w:vAlign w:val="bottom"/>
          </w:tcPr>
          <w:p w14:paraId="587133E9" w14:textId="77777777" w:rsidR="00CE26D5" w:rsidRPr="00CE26D5" w:rsidRDefault="00CE26D5" w:rsidP="00CE26D5">
            <w:pPr>
              <w:spacing w:line="256" w:lineRule="auto"/>
              <w:jc w:val="center"/>
              <w:rPr>
                <w:bCs/>
                <w:sz w:val="24"/>
                <w:lang w:eastAsia="en-US"/>
              </w:rPr>
            </w:pPr>
            <w:r w:rsidRPr="00CE26D5">
              <w:rPr>
                <w:bCs/>
                <w:sz w:val="24"/>
                <w:lang w:eastAsia="en-US"/>
              </w:rPr>
              <w:t>50</w:t>
            </w:r>
          </w:p>
        </w:tc>
      </w:tr>
      <w:tr w:rsidR="00CE26D5" w:rsidRPr="00CE26D5" w14:paraId="655ADAB5" w14:textId="77777777" w:rsidTr="00CE26D5">
        <w:trPr>
          <w:trHeight w:val="300"/>
        </w:trPr>
        <w:tc>
          <w:tcPr>
            <w:tcW w:w="1132" w:type="dxa"/>
            <w:vAlign w:val="center"/>
          </w:tcPr>
          <w:p w14:paraId="25080F7A" w14:textId="77777777" w:rsidR="00CE26D5" w:rsidRPr="00CE26D5" w:rsidRDefault="00CE26D5" w:rsidP="00CE26D5">
            <w:pPr>
              <w:spacing w:line="256" w:lineRule="auto"/>
              <w:jc w:val="center"/>
              <w:rPr>
                <w:bCs/>
                <w:sz w:val="24"/>
                <w:lang w:eastAsia="en-US"/>
              </w:rPr>
            </w:pPr>
            <w:r w:rsidRPr="00CE26D5">
              <w:rPr>
                <w:bCs/>
                <w:sz w:val="24"/>
                <w:lang w:eastAsia="en-US"/>
              </w:rPr>
              <w:t>10</w:t>
            </w:r>
          </w:p>
        </w:tc>
        <w:tc>
          <w:tcPr>
            <w:tcW w:w="3659" w:type="dxa"/>
            <w:noWrap/>
            <w:vAlign w:val="bottom"/>
          </w:tcPr>
          <w:p w14:paraId="4146826D" w14:textId="77777777" w:rsidR="00CE26D5" w:rsidRPr="00CE26D5" w:rsidRDefault="00CE26D5" w:rsidP="00CE26D5">
            <w:pPr>
              <w:spacing w:line="256" w:lineRule="auto"/>
              <w:jc w:val="center"/>
              <w:rPr>
                <w:bCs/>
                <w:sz w:val="24"/>
                <w:lang w:eastAsia="en-US"/>
              </w:rPr>
            </w:pPr>
            <w:r w:rsidRPr="00CE26D5">
              <w:rPr>
                <w:bCs/>
                <w:sz w:val="24"/>
                <w:lang w:eastAsia="en-US"/>
              </w:rPr>
              <w:t>д. Пура</w:t>
            </w:r>
          </w:p>
        </w:tc>
        <w:tc>
          <w:tcPr>
            <w:tcW w:w="2268" w:type="dxa"/>
            <w:vAlign w:val="bottom"/>
          </w:tcPr>
          <w:p w14:paraId="490677E6" w14:textId="77777777" w:rsidR="00CE26D5" w:rsidRPr="00CE26D5" w:rsidRDefault="00CE26D5" w:rsidP="00CE26D5">
            <w:pPr>
              <w:spacing w:line="256" w:lineRule="auto"/>
              <w:jc w:val="center"/>
              <w:rPr>
                <w:bCs/>
                <w:sz w:val="24"/>
                <w:lang w:eastAsia="en-US"/>
              </w:rPr>
            </w:pPr>
            <w:r w:rsidRPr="00CE26D5">
              <w:rPr>
                <w:bCs/>
                <w:sz w:val="24"/>
                <w:lang w:eastAsia="en-US"/>
              </w:rPr>
              <w:t>11100</w:t>
            </w:r>
          </w:p>
        </w:tc>
        <w:tc>
          <w:tcPr>
            <w:tcW w:w="2439" w:type="dxa"/>
            <w:noWrap/>
            <w:vAlign w:val="bottom"/>
          </w:tcPr>
          <w:p w14:paraId="18328667" w14:textId="77777777" w:rsidR="00CE26D5" w:rsidRPr="00CE26D5" w:rsidRDefault="00CE26D5" w:rsidP="00CE26D5">
            <w:pPr>
              <w:spacing w:line="256" w:lineRule="auto"/>
              <w:jc w:val="center"/>
              <w:rPr>
                <w:bCs/>
                <w:sz w:val="24"/>
                <w:lang w:eastAsia="en-US"/>
              </w:rPr>
            </w:pPr>
            <w:r w:rsidRPr="00CE26D5">
              <w:rPr>
                <w:bCs/>
                <w:sz w:val="24"/>
                <w:lang w:eastAsia="en-US"/>
              </w:rPr>
              <w:t>50</w:t>
            </w:r>
          </w:p>
        </w:tc>
      </w:tr>
      <w:tr w:rsidR="00CE26D5" w:rsidRPr="00CE26D5" w14:paraId="10D1C1C1" w14:textId="77777777" w:rsidTr="00CE26D5">
        <w:trPr>
          <w:trHeight w:val="300"/>
        </w:trPr>
        <w:tc>
          <w:tcPr>
            <w:tcW w:w="1132" w:type="dxa"/>
            <w:vAlign w:val="center"/>
          </w:tcPr>
          <w:p w14:paraId="698541EB" w14:textId="77777777" w:rsidR="00CE26D5" w:rsidRPr="00CE26D5" w:rsidRDefault="00CE26D5" w:rsidP="00CE26D5">
            <w:pPr>
              <w:spacing w:line="256" w:lineRule="auto"/>
              <w:jc w:val="center"/>
              <w:rPr>
                <w:bCs/>
                <w:sz w:val="24"/>
                <w:lang w:eastAsia="en-US"/>
              </w:rPr>
            </w:pPr>
            <w:r w:rsidRPr="00CE26D5">
              <w:rPr>
                <w:bCs/>
                <w:sz w:val="24"/>
                <w:lang w:eastAsia="en-US"/>
              </w:rPr>
              <w:t>11</w:t>
            </w:r>
          </w:p>
        </w:tc>
        <w:tc>
          <w:tcPr>
            <w:tcW w:w="3659" w:type="dxa"/>
            <w:noWrap/>
            <w:vAlign w:val="bottom"/>
          </w:tcPr>
          <w:p w14:paraId="383ED15A" w14:textId="77777777" w:rsidR="00CE26D5" w:rsidRPr="00CE26D5" w:rsidRDefault="00CE26D5" w:rsidP="00CE26D5">
            <w:pPr>
              <w:spacing w:line="256" w:lineRule="auto"/>
              <w:jc w:val="center"/>
              <w:rPr>
                <w:bCs/>
                <w:sz w:val="24"/>
                <w:lang w:eastAsia="en-US"/>
              </w:rPr>
            </w:pPr>
            <w:r w:rsidRPr="00CE26D5">
              <w:rPr>
                <w:bCs/>
                <w:sz w:val="24"/>
                <w:lang w:eastAsia="en-US"/>
              </w:rPr>
              <w:t>д. Волоковые</w:t>
            </w:r>
          </w:p>
        </w:tc>
        <w:tc>
          <w:tcPr>
            <w:tcW w:w="2268" w:type="dxa"/>
            <w:vAlign w:val="bottom"/>
          </w:tcPr>
          <w:p w14:paraId="5CF242A2" w14:textId="77777777" w:rsidR="00CE26D5" w:rsidRPr="00CE26D5" w:rsidRDefault="00CE26D5" w:rsidP="00CE26D5">
            <w:pPr>
              <w:spacing w:line="256" w:lineRule="auto"/>
              <w:jc w:val="center"/>
              <w:rPr>
                <w:bCs/>
                <w:sz w:val="24"/>
                <w:lang w:eastAsia="en-US"/>
              </w:rPr>
            </w:pPr>
            <w:r w:rsidRPr="00CE26D5">
              <w:rPr>
                <w:bCs/>
                <w:sz w:val="24"/>
                <w:lang w:eastAsia="en-US"/>
              </w:rPr>
              <w:t>3000</w:t>
            </w:r>
          </w:p>
        </w:tc>
        <w:tc>
          <w:tcPr>
            <w:tcW w:w="2439" w:type="dxa"/>
            <w:noWrap/>
            <w:vAlign w:val="bottom"/>
          </w:tcPr>
          <w:p w14:paraId="54F331FE" w14:textId="77777777" w:rsidR="00CE26D5" w:rsidRPr="00CE26D5" w:rsidRDefault="00CE26D5" w:rsidP="00CE26D5">
            <w:pPr>
              <w:spacing w:line="256" w:lineRule="auto"/>
              <w:jc w:val="center"/>
              <w:rPr>
                <w:bCs/>
                <w:sz w:val="24"/>
                <w:lang w:eastAsia="en-US"/>
              </w:rPr>
            </w:pPr>
            <w:r w:rsidRPr="00CE26D5">
              <w:rPr>
                <w:bCs/>
                <w:sz w:val="24"/>
                <w:lang w:eastAsia="en-US"/>
              </w:rPr>
              <w:t>50</w:t>
            </w:r>
          </w:p>
        </w:tc>
      </w:tr>
      <w:tr w:rsidR="00CE26D5" w:rsidRPr="00CE26D5" w14:paraId="6D6AE390" w14:textId="77777777" w:rsidTr="00CE26D5">
        <w:trPr>
          <w:trHeight w:val="300"/>
        </w:trPr>
        <w:tc>
          <w:tcPr>
            <w:tcW w:w="1132" w:type="dxa"/>
            <w:vAlign w:val="center"/>
          </w:tcPr>
          <w:p w14:paraId="5A02D2D7" w14:textId="77777777" w:rsidR="00CE26D5" w:rsidRPr="00CE26D5" w:rsidRDefault="00CE26D5" w:rsidP="00CE26D5">
            <w:pPr>
              <w:spacing w:line="256" w:lineRule="auto"/>
              <w:jc w:val="center"/>
              <w:rPr>
                <w:bCs/>
                <w:sz w:val="24"/>
                <w:lang w:eastAsia="en-US"/>
              </w:rPr>
            </w:pPr>
            <w:r w:rsidRPr="00CE26D5">
              <w:rPr>
                <w:bCs/>
                <w:sz w:val="24"/>
                <w:lang w:eastAsia="en-US"/>
              </w:rPr>
              <w:t>12</w:t>
            </w:r>
          </w:p>
        </w:tc>
        <w:tc>
          <w:tcPr>
            <w:tcW w:w="3659" w:type="dxa"/>
            <w:noWrap/>
            <w:vAlign w:val="bottom"/>
          </w:tcPr>
          <w:p w14:paraId="395F781E" w14:textId="77777777" w:rsidR="00CE26D5" w:rsidRPr="00CE26D5" w:rsidRDefault="00CE26D5" w:rsidP="00CE26D5">
            <w:pPr>
              <w:spacing w:line="256" w:lineRule="auto"/>
              <w:jc w:val="center"/>
              <w:rPr>
                <w:bCs/>
                <w:sz w:val="24"/>
                <w:lang w:eastAsia="en-US"/>
              </w:rPr>
            </w:pPr>
            <w:r w:rsidRPr="00CE26D5">
              <w:rPr>
                <w:bCs/>
                <w:sz w:val="24"/>
                <w:lang w:eastAsia="en-US"/>
              </w:rPr>
              <w:t>д. Трактовые</w:t>
            </w:r>
          </w:p>
        </w:tc>
        <w:tc>
          <w:tcPr>
            <w:tcW w:w="2268" w:type="dxa"/>
            <w:vAlign w:val="bottom"/>
          </w:tcPr>
          <w:p w14:paraId="1E8FF3F6" w14:textId="77777777" w:rsidR="00CE26D5" w:rsidRPr="00CE26D5" w:rsidRDefault="00CE26D5" w:rsidP="00CE26D5">
            <w:pPr>
              <w:spacing w:line="256" w:lineRule="auto"/>
              <w:jc w:val="center"/>
              <w:rPr>
                <w:bCs/>
                <w:sz w:val="24"/>
                <w:lang w:eastAsia="en-US"/>
              </w:rPr>
            </w:pPr>
            <w:r w:rsidRPr="00CE26D5">
              <w:rPr>
                <w:bCs/>
                <w:sz w:val="24"/>
                <w:lang w:eastAsia="en-US"/>
              </w:rPr>
              <w:t>48580</w:t>
            </w:r>
          </w:p>
        </w:tc>
        <w:tc>
          <w:tcPr>
            <w:tcW w:w="2439" w:type="dxa"/>
            <w:noWrap/>
            <w:vAlign w:val="bottom"/>
          </w:tcPr>
          <w:p w14:paraId="138EEEC6" w14:textId="77777777" w:rsidR="00CE26D5" w:rsidRPr="00CE26D5" w:rsidRDefault="00CE26D5" w:rsidP="00CE26D5">
            <w:pPr>
              <w:spacing w:line="256" w:lineRule="auto"/>
              <w:jc w:val="center"/>
              <w:rPr>
                <w:bCs/>
                <w:sz w:val="24"/>
                <w:lang w:eastAsia="en-US"/>
              </w:rPr>
            </w:pPr>
            <w:r w:rsidRPr="00CE26D5">
              <w:rPr>
                <w:bCs/>
                <w:sz w:val="24"/>
                <w:lang w:eastAsia="en-US"/>
              </w:rPr>
              <w:t>50</w:t>
            </w:r>
          </w:p>
        </w:tc>
      </w:tr>
      <w:tr w:rsidR="00CE26D5" w:rsidRPr="00CE26D5" w14:paraId="09779BCF" w14:textId="77777777" w:rsidTr="00CE26D5">
        <w:trPr>
          <w:trHeight w:val="300"/>
        </w:trPr>
        <w:tc>
          <w:tcPr>
            <w:tcW w:w="1132" w:type="dxa"/>
            <w:vAlign w:val="center"/>
          </w:tcPr>
          <w:p w14:paraId="38A91003" w14:textId="77777777" w:rsidR="00CE26D5" w:rsidRPr="00CE26D5" w:rsidRDefault="00CE26D5" w:rsidP="00CE26D5">
            <w:pPr>
              <w:spacing w:line="256" w:lineRule="auto"/>
              <w:jc w:val="center"/>
              <w:rPr>
                <w:bCs/>
                <w:sz w:val="24"/>
                <w:lang w:eastAsia="en-US"/>
              </w:rPr>
            </w:pPr>
            <w:r w:rsidRPr="00CE26D5">
              <w:rPr>
                <w:bCs/>
                <w:sz w:val="24"/>
                <w:lang w:eastAsia="en-US"/>
              </w:rPr>
              <w:t>13</w:t>
            </w:r>
          </w:p>
        </w:tc>
        <w:tc>
          <w:tcPr>
            <w:tcW w:w="3659" w:type="dxa"/>
            <w:noWrap/>
            <w:vAlign w:val="bottom"/>
          </w:tcPr>
          <w:p w14:paraId="48D810F1" w14:textId="77777777" w:rsidR="00CE26D5" w:rsidRPr="00CE26D5" w:rsidRDefault="00CE26D5" w:rsidP="00CE26D5">
            <w:pPr>
              <w:spacing w:line="256" w:lineRule="auto"/>
              <w:jc w:val="center"/>
              <w:rPr>
                <w:bCs/>
                <w:sz w:val="24"/>
                <w:lang w:eastAsia="en-US"/>
              </w:rPr>
            </w:pPr>
            <w:r w:rsidRPr="00CE26D5">
              <w:rPr>
                <w:bCs/>
                <w:sz w:val="24"/>
                <w:lang w:eastAsia="en-US"/>
              </w:rPr>
              <w:t>д. Лазаневы</w:t>
            </w:r>
          </w:p>
        </w:tc>
        <w:tc>
          <w:tcPr>
            <w:tcW w:w="2268" w:type="dxa"/>
            <w:vAlign w:val="bottom"/>
          </w:tcPr>
          <w:p w14:paraId="240EBCD4" w14:textId="77777777" w:rsidR="00CE26D5" w:rsidRPr="00CE26D5" w:rsidRDefault="00CE26D5" w:rsidP="00CE26D5">
            <w:pPr>
              <w:spacing w:line="256" w:lineRule="auto"/>
              <w:jc w:val="center"/>
              <w:rPr>
                <w:bCs/>
                <w:sz w:val="24"/>
                <w:lang w:eastAsia="en-US"/>
              </w:rPr>
            </w:pPr>
            <w:r w:rsidRPr="00CE26D5">
              <w:rPr>
                <w:bCs/>
                <w:sz w:val="24"/>
                <w:lang w:eastAsia="en-US"/>
              </w:rPr>
              <w:t>65000</w:t>
            </w:r>
          </w:p>
        </w:tc>
        <w:tc>
          <w:tcPr>
            <w:tcW w:w="2439" w:type="dxa"/>
            <w:noWrap/>
            <w:vAlign w:val="bottom"/>
          </w:tcPr>
          <w:p w14:paraId="646ECB3C" w14:textId="77777777" w:rsidR="00CE26D5" w:rsidRPr="00CE26D5" w:rsidRDefault="00CE26D5" w:rsidP="00CE26D5">
            <w:pPr>
              <w:spacing w:line="256" w:lineRule="auto"/>
              <w:jc w:val="center"/>
              <w:rPr>
                <w:bCs/>
                <w:sz w:val="24"/>
                <w:lang w:eastAsia="en-US"/>
              </w:rPr>
            </w:pPr>
            <w:r w:rsidRPr="00CE26D5">
              <w:rPr>
                <w:bCs/>
                <w:sz w:val="24"/>
                <w:lang w:eastAsia="en-US"/>
              </w:rPr>
              <w:t>300</w:t>
            </w:r>
          </w:p>
        </w:tc>
      </w:tr>
      <w:tr w:rsidR="00CE26D5" w:rsidRPr="00CE26D5" w14:paraId="3D0C2674" w14:textId="77777777" w:rsidTr="00CE26D5">
        <w:trPr>
          <w:trHeight w:val="300"/>
        </w:trPr>
        <w:tc>
          <w:tcPr>
            <w:tcW w:w="1132" w:type="dxa"/>
            <w:vAlign w:val="center"/>
          </w:tcPr>
          <w:p w14:paraId="4CA113F6" w14:textId="77777777" w:rsidR="00CE26D5" w:rsidRPr="00CE26D5" w:rsidRDefault="00CE26D5" w:rsidP="00CE26D5">
            <w:pPr>
              <w:spacing w:line="256" w:lineRule="auto"/>
              <w:jc w:val="center"/>
              <w:rPr>
                <w:bCs/>
                <w:sz w:val="24"/>
                <w:lang w:eastAsia="en-US"/>
              </w:rPr>
            </w:pPr>
            <w:r w:rsidRPr="00CE26D5">
              <w:rPr>
                <w:bCs/>
                <w:sz w:val="24"/>
                <w:lang w:eastAsia="en-US"/>
              </w:rPr>
              <w:t>14</w:t>
            </w:r>
          </w:p>
        </w:tc>
        <w:tc>
          <w:tcPr>
            <w:tcW w:w="3659" w:type="dxa"/>
            <w:noWrap/>
            <w:vAlign w:val="bottom"/>
          </w:tcPr>
          <w:p w14:paraId="5A87B44F" w14:textId="77777777" w:rsidR="00CE26D5" w:rsidRPr="00CE26D5" w:rsidRDefault="00CE26D5" w:rsidP="00CE26D5">
            <w:pPr>
              <w:spacing w:line="256" w:lineRule="auto"/>
              <w:jc w:val="center"/>
              <w:rPr>
                <w:bCs/>
                <w:sz w:val="24"/>
                <w:lang w:eastAsia="en-US"/>
              </w:rPr>
            </w:pPr>
            <w:r w:rsidRPr="00CE26D5">
              <w:rPr>
                <w:bCs/>
                <w:sz w:val="24"/>
                <w:lang w:eastAsia="en-US"/>
              </w:rPr>
              <w:t>с. Пашино</w:t>
            </w:r>
          </w:p>
        </w:tc>
        <w:tc>
          <w:tcPr>
            <w:tcW w:w="2268" w:type="dxa"/>
            <w:vAlign w:val="bottom"/>
          </w:tcPr>
          <w:p w14:paraId="231D22C7" w14:textId="77777777" w:rsidR="00CE26D5" w:rsidRPr="00CE26D5" w:rsidRDefault="00CE26D5" w:rsidP="00CE26D5">
            <w:pPr>
              <w:spacing w:line="256" w:lineRule="auto"/>
              <w:jc w:val="center"/>
              <w:rPr>
                <w:bCs/>
                <w:sz w:val="24"/>
                <w:lang w:eastAsia="en-US"/>
              </w:rPr>
            </w:pPr>
            <w:r w:rsidRPr="00CE26D5">
              <w:rPr>
                <w:bCs/>
                <w:sz w:val="24"/>
                <w:lang w:eastAsia="en-US"/>
              </w:rPr>
              <w:t>61000</w:t>
            </w:r>
          </w:p>
        </w:tc>
        <w:tc>
          <w:tcPr>
            <w:tcW w:w="2439" w:type="dxa"/>
            <w:noWrap/>
            <w:vAlign w:val="bottom"/>
          </w:tcPr>
          <w:p w14:paraId="2FCBEB3C" w14:textId="77777777" w:rsidR="00CE26D5" w:rsidRPr="00CE26D5" w:rsidRDefault="00CE26D5" w:rsidP="00CE26D5">
            <w:pPr>
              <w:spacing w:line="256" w:lineRule="auto"/>
              <w:jc w:val="center"/>
              <w:rPr>
                <w:bCs/>
                <w:sz w:val="24"/>
                <w:lang w:eastAsia="en-US"/>
              </w:rPr>
            </w:pPr>
            <w:r w:rsidRPr="00CE26D5">
              <w:rPr>
                <w:bCs/>
                <w:sz w:val="24"/>
                <w:lang w:eastAsia="en-US"/>
              </w:rPr>
              <w:t>100</w:t>
            </w:r>
          </w:p>
        </w:tc>
      </w:tr>
      <w:tr w:rsidR="00CE26D5" w:rsidRPr="00CE26D5" w14:paraId="494BCA31" w14:textId="77777777" w:rsidTr="00CE26D5">
        <w:trPr>
          <w:trHeight w:val="300"/>
        </w:trPr>
        <w:tc>
          <w:tcPr>
            <w:tcW w:w="1132" w:type="dxa"/>
            <w:vAlign w:val="center"/>
          </w:tcPr>
          <w:p w14:paraId="162BF8D3" w14:textId="77777777" w:rsidR="00CE26D5" w:rsidRPr="00CE26D5" w:rsidRDefault="00CE26D5" w:rsidP="00CE26D5">
            <w:pPr>
              <w:spacing w:line="256" w:lineRule="auto"/>
              <w:jc w:val="center"/>
              <w:rPr>
                <w:bCs/>
                <w:sz w:val="24"/>
                <w:lang w:eastAsia="en-US"/>
              </w:rPr>
            </w:pPr>
            <w:r w:rsidRPr="00CE26D5">
              <w:rPr>
                <w:bCs/>
                <w:sz w:val="24"/>
                <w:lang w:eastAsia="en-US"/>
              </w:rPr>
              <w:t>15</w:t>
            </w:r>
          </w:p>
        </w:tc>
        <w:tc>
          <w:tcPr>
            <w:tcW w:w="3659" w:type="dxa"/>
            <w:noWrap/>
            <w:vAlign w:val="bottom"/>
          </w:tcPr>
          <w:p w14:paraId="2FF57179" w14:textId="77777777" w:rsidR="00CE26D5" w:rsidRPr="00CE26D5" w:rsidRDefault="00CE26D5" w:rsidP="00CE26D5">
            <w:pPr>
              <w:spacing w:line="256" w:lineRule="auto"/>
              <w:jc w:val="center"/>
              <w:rPr>
                <w:bCs/>
                <w:sz w:val="24"/>
                <w:lang w:eastAsia="en-US"/>
              </w:rPr>
            </w:pPr>
            <w:r w:rsidRPr="00CE26D5">
              <w:rPr>
                <w:bCs/>
                <w:sz w:val="24"/>
                <w:lang w:eastAsia="en-US"/>
              </w:rPr>
              <w:t>д. Ромаши</w:t>
            </w:r>
          </w:p>
        </w:tc>
        <w:tc>
          <w:tcPr>
            <w:tcW w:w="2268" w:type="dxa"/>
            <w:vAlign w:val="bottom"/>
          </w:tcPr>
          <w:p w14:paraId="760EF8FC" w14:textId="77777777" w:rsidR="00CE26D5" w:rsidRPr="00CE26D5" w:rsidRDefault="00CE26D5" w:rsidP="00CE26D5">
            <w:pPr>
              <w:spacing w:line="256" w:lineRule="auto"/>
              <w:jc w:val="center"/>
              <w:rPr>
                <w:bCs/>
                <w:sz w:val="24"/>
                <w:lang w:eastAsia="en-US"/>
              </w:rPr>
            </w:pPr>
            <w:r w:rsidRPr="00CE26D5">
              <w:rPr>
                <w:bCs/>
                <w:sz w:val="24"/>
                <w:lang w:eastAsia="en-US"/>
              </w:rPr>
              <w:t>60365</w:t>
            </w:r>
          </w:p>
        </w:tc>
        <w:tc>
          <w:tcPr>
            <w:tcW w:w="2439" w:type="dxa"/>
            <w:noWrap/>
            <w:vAlign w:val="bottom"/>
          </w:tcPr>
          <w:p w14:paraId="3772C712" w14:textId="77777777" w:rsidR="00CE26D5" w:rsidRPr="00CE26D5" w:rsidRDefault="00CE26D5" w:rsidP="00CE26D5">
            <w:pPr>
              <w:spacing w:line="256" w:lineRule="auto"/>
              <w:jc w:val="center"/>
              <w:rPr>
                <w:bCs/>
                <w:sz w:val="24"/>
                <w:lang w:eastAsia="en-US"/>
              </w:rPr>
            </w:pPr>
            <w:r w:rsidRPr="00CE26D5">
              <w:rPr>
                <w:bCs/>
                <w:sz w:val="24"/>
                <w:lang w:eastAsia="en-US"/>
              </w:rPr>
              <w:t>300</w:t>
            </w:r>
          </w:p>
        </w:tc>
      </w:tr>
      <w:tr w:rsidR="00CE26D5" w:rsidRPr="00CE26D5" w14:paraId="17A4002A" w14:textId="77777777" w:rsidTr="00CE26D5">
        <w:trPr>
          <w:trHeight w:val="351"/>
        </w:trPr>
        <w:tc>
          <w:tcPr>
            <w:tcW w:w="1132" w:type="dxa"/>
            <w:vAlign w:val="center"/>
          </w:tcPr>
          <w:p w14:paraId="7B988CAB" w14:textId="77777777" w:rsidR="00CE26D5" w:rsidRPr="00CE26D5" w:rsidRDefault="00CE26D5" w:rsidP="00CE26D5">
            <w:pPr>
              <w:spacing w:line="256" w:lineRule="auto"/>
              <w:jc w:val="center"/>
              <w:rPr>
                <w:bCs/>
                <w:sz w:val="24"/>
                <w:lang w:eastAsia="en-US"/>
              </w:rPr>
            </w:pPr>
            <w:r w:rsidRPr="00CE26D5">
              <w:rPr>
                <w:bCs/>
                <w:sz w:val="24"/>
                <w:lang w:eastAsia="en-US"/>
              </w:rPr>
              <w:t>16</w:t>
            </w:r>
          </w:p>
        </w:tc>
        <w:tc>
          <w:tcPr>
            <w:tcW w:w="3659" w:type="dxa"/>
            <w:noWrap/>
            <w:vAlign w:val="bottom"/>
          </w:tcPr>
          <w:p w14:paraId="26597847" w14:textId="77777777" w:rsidR="00CE26D5" w:rsidRPr="00CE26D5" w:rsidRDefault="00CE26D5" w:rsidP="00CE26D5">
            <w:pPr>
              <w:spacing w:line="256" w:lineRule="auto"/>
              <w:jc w:val="center"/>
              <w:rPr>
                <w:bCs/>
                <w:sz w:val="24"/>
                <w:lang w:eastAsia="en-US"/>
              </w:rPr>
            </w:pPr>
            <w:r w:rsidRPr="00CE26D5">
              <w:rPr>
                <w:bCs/>
                <w:sz w:val="24"/>
                <w:lang w:eastAsia="en-US"/>
              </w:rPr>
              <w:t>д. Слобода</w:t>
            </w:r>
          </w:p>
        </w:tc>
        <w:tc>
          <w:tcPr>
            <w:tcW w:w="2268" w:type="dxa"/>
            <w:vAlign w:val="bottom"/>
          </w:tcPr>
          <w:p w14:paraId="516814E2" w14:textId="77777777" w:rsidR="00CE26D5" w:rsidRPr="00CE26D5" w:rsidRDefault="00CE26D5" w:rsidP="00CE26D5">
            <w:pPr>
              <w:spacing w:line="256" w:lineRule="auto"/>
              <w:jc w:val="center"/>
              <w:rPr>
                <w:bCs/>
                <w:sz w:val="24"/>
                <w:lang w:eastAsia="en-US"/>
              </w:rPr>
            </w:pPr>
            <w:r w:rsidRPr="00CE26D5">
              <w:rPr>
                <w:bCs/>
                <w:sz w:val="24"/>
                <w:lang w:eastAsia="en-US"/>
              </w:rPr>
              <w:t>25000</w:t>
            </w:r>
          </w:p>
        </w:tc>
        <w:tc>
          <w:tcPr>
            <w:tcW w:w="2439" w:type="dxa"/>
            <w:noWrap/>
            <w:vAlign w:val="bottom"/>
          </w:tcPr>
          <w:p w14:paraId="20F5FAD2" w14:textId="77777777" w:rsidR="00CE26D5" w:rsidRPr="00CE26D5" w:rsidRDefault="00CE26D5" w:rsidP="00CE26D5">
            <w:pPr>
              <w:spacing w:line="256" w:lineRule="auto"/>
              <w:jc w:val="center"/>
              <w:rPr>
                <w:bCs/>
                <w:sz w:val="24"/>
                <w:lang w:eastAsia="en-US"/>
              </w:rPr>
            </w:pPr>
            <w:r w:rsidRPr="00CE26D5">
              <w:rPr>
                <w:bCs/>
                <w:sz w:val="24"/>
                <w:lang w:eastAsia="en-US"/>
              </w:rPr>
              <w:t>100</w:t>
            </w:r>
          </w:p>
        </w:tc>
      </w:tr>
      <w:tr w:rsidR="00CE26D5" w:rsidRPr="00CE26D5" w14:paraId="7A8A3076" w14:textId="77777777" w:rsidTr="00CE26D5">
        <w:trPr>
          <w:trHeight w:val="351"/>
        </w:trPr>
        <w:tc>
          <w:tcPr>
            <w:tcW w:w="1132" w:type="dxa"/>
            <w:vAlign w:val="center"/>
          </w:tcPr>
          <w:p w14:paraId="09A715BD" w14:textId="77777777" w:rsidR="00CE26D5" w:rsidRPr="00CE26D5" w:rsidRDefault="00CE26D5" w:rsidP="00CE26D5">
            <w:pPr>
              <w:spacing w:line="256" w:lineRule="auto"/>
              <w:jc w:val="center"/>
              <w:rPr>
                <w:bCs/>
                <w:sz w:val="24"/>
                <w:lang w:eastAsia="en-US"/>
              </w:rPr>
            </w:pPr>
            <w:r w:rsidRPr="00CE26D5">
              <w:rPr>
                <w:bCs/>
                <w:sz w:val="24"/>
                <w:lang w:eastAsia="en-US"/>
              </w:rPr>
              <w:t>17</w:t>
            </w:r>
          </w:p>
        </w:tc>
        <w:tc>
          <w:tcPr>
            <w:tcW w:w="3659" w:type="dxa"/>
            <w:noWrap/>
            <w:vAlign w:val="bottom"/>
          </w:tcPr>
          <w:p w14:paraId="69F9BC43" w14:textId="77777777" w:rsidR="00CE26D5" w:rsidRPr="00CE26D5" w:rsidRDefault="00CE26D5" w:rsidP="00CE26D5">
            <w:pPr>
              <w:spacing w:line="256" w:lineRule="auto"/>
              <w:jc w:val="center"/>
              <w:rPr>
                <w:bCs/>
                <w:sz w:val="24"/>
                <w:lang w:eastAsia="en-US"/>
              </w:rPr>
            </w:pPr>
            <w:r w:rsidRPr="00CE26D5">
              <w:rPr>
                <w:bCs/>
                <w:sz w:val="24"/>
                <w:lang w:eastAsia="en-US"/>
              </w:rPr>
              <w:t xml:space="preserve">д. Кувакуш </w:t>
            </w:r>
          </w:p>
        </w:tc>
        <w:tc>
          <w:tcPr>
            <w:tcW w:w="2268" w:type="dxa"/>
            <w:vAlign w:val="bottom"/>
          </w:tcPr>
          <w:p w14:paraId="2CB856EB" w14:textId="77777777" w:rsidR="00CE26D5" w:rsidRPr="00CE26D5" w:rsidRDefault="00CE26D5" w:rsidP="00CE26D5">
            <w:pPr>
              <w:spacing w:line="256" w:lineRule="auto"/>
              <w:jc w:val="center"/>
              <w:rPr>
                <w:bCs/>
                <w:sz w:val="24"/>
                <w:lang w:eastAsia="en-US"/>
              </w:rPr>
            </w:pPr>
            <w:r w:rsidRPr="00CE26D5">
              <w:rPr>
                <w:bCs/>
                <w:sz w:val="24"/>
                <w:lang w:eastAsia="en-US"/>
              </w:rPr>
              <w:t>16600</w:t>
            </w:r>
          </w:p>
        </w:tc>
        <w:tc>
          <w:tcPr>
            <w:tcW w:w="2439" w:type="dxa"/>
            <w:noWrap/>
            <w:vAlign w:val="bottom"/>
          </w:tcPr>
          <w:p w14:paraId="36EB4386" w14:textId="77777777" w:rsidR="00CE26D5" w:rsidRPr="00CE26D5" w:rsidRDefault="00CE26D5" w:rsidP="00CE26D5">
            <w:pPr>
              <w:spacing w:line="256" w:lineRule="auto"/>
              <w:jc w:val="center"/>
              <w:rPr>
                <w:bCs/>
                <w:sz w:val="24"/>
                <w:lang w:eastAsia="en-US"/>
              </w:rPr>
            </w:pPr>
            <w:r w:rsidRPr="00CE26D5">
              <w:rPr>
                <w:bCs/>
                <w:sz w:val="24"/>
                <w:lang w:eastAsia="en-US"/>
              </w:rPr>
              <w:t>50</w:t>
            </w:r>
          </w:p>
        </w:tc>
      </w:tr>
      <w:tr w:rsidR="00CE26D5" w:rsidRPr="00CE26D5" w14:paraId="6ADEDCA0" w14:textId="77777777" w:rsidTr="00CE26D5">
        <w:trPr>
          <w:trHeight w:val="351"/>
        </w:trPr>
        <w:tc>
          <w:tcPr>
            <w:tcW w:w="1132" w:type="dxa"/>
            <w:vAlign w:val="center"/>
          </w:tcPr>
          <w:p w14:paraId="22721555" w14:textId="77777777" w:rsidR="00CE26D5" w:rsidRPr="00CE26D5" w:rsidRDefault="00CE26D5" w:rsidP="00CE26D5">
            <w:pPr>
              <w:spacing w:line="256" w:lineRule="auto"/>
              <w:jc w:val="center"/>
              <w:rPr>
                <w:bCs/>
                <w:sz w:val="24"/>
                <w:lang w:eastAsia="en-US"/>
              </w:rPr>
            </w:pPr>
            <w:r w:rsidRPr="00CE26D5">
              <w:rPr>
                <w:bCs/>
                <w:sz w:val="24"/>
                <w:lang w:eastAsia="en-US"/>
              </w:rPr>
              <w:t>18</w:t>
            </w:r>
          </w:p>
        </w:tc>
        <w:tc>
          <w:tcPr>
            <w:tcW w:w="3659" w:type="dxa"/>
            <w:noWrap/>
            <w:vAlign w:val="bottom"/>
          </w:tcPr>
          <w:p w14:paraId="0DA9181A" w14:textId="77777777" w:rsidR="00CE26D5" w:rsidRPr="00CE26D5" w:rsidRDefault="00CE26D5" w:rsidP="00CE26D5">
            <w:pPr>
              <w:spacing w:line="256" w:lineRule="auto"/>
              <w:jc w:val="center"/>
              <w:rPr>
                <w:bCs/>
                <w:sz w:val="24"/>
                <w:lang w:eastAsia="en-US"/>
              </w:rPr>
            </w:pPr>
            <w:r w:rsidRPr="00CE26D5">
              <w:rPr>
                <w:bCs/>
                <w:sz w:val="24"/>
                <w:lang w:eastAsia="en-US"/>
              </w:rPr>
              <w:t>д. Езжа</w:t>
            </w:r>
          </w:p>
        </w:tc>
        <w:tc>
          <w:tcPr>
            <w:tcW w:w="2268" w:type="dxa"/>
            <w:vAlign w:val="bottom"/>
          </w:tcPr>
          <w:p w14:paraId="2B0E5618" w14:textId="77777777" w:rsidR="00CE26D5" w:rsidRPr="00CE26D5" w:rsidRDefault="00CE26D5" w:rsidP="00CE26D5">
            <w:pPr>
              <w:spacing w:line="256" w:lineRule="auto"/>
              <w:jc w:val="center"/>
              <w:rPr>
                <w:bCs/>
                <w:sz w:val="24"/>
                <w:lang w:eastAsia="en-US"/>
              </w:rPr>
            </w:pPr>
            <w:r w:rsidRPr="00CE26D5">
              <w:rPr>
                <w:bCs/>
                <w:sz w:val="24"/>
                <w:lang w:eastAsia="en-US"/>
              </w:rPr>
              <w:t>25000</w:t>
            </w:r>
          </w:p>
        </w:tc>
        <w:tc>
          <w:tcPr>
            <w:tcW w:w="2439" w:type="dxa"/>
            <w:noWrap/>
            <w:vAlign w:val="bottom"/>
          </w:tcPr>
          <w:p w14:paraId="6009967B" w14:textId="77777777" w:rsidR="00CE26D5" w:rsidRPr="00CE26D5" w:rsidRDefault="00CE26D5" w:rsidP="00CE26D5">
            <w:pPr>
              <w:spacing w:line="256" w:lineRule="auto"/>
              <w:jc w:val="center"/>
              <w:rPr>
                <w:bCs/>
                <w:sz w:val="24"/>
                <w:lang w:eastAsia="en-US"/>
              </w:rPr>
            </w:pPr>
            <w:r w:rsidRPr="00CE26D5">
              <w:rPr>
                <w:bCs/>
                <w:sz w:val="24"/>
                <w:lang w:eastAsia="en-US"/>
              </w:rPr>
              <w:t>50</w:t>
            </w:r>
          </w:p>
        </w:tc>
      </w:tr>
      <w:tr w:rsidR="00CE26D5" w:rsidRPr="00CE26D5" w14:paraId="510DACFC" w14:textId="77777777" w:rsidTr="00CE26D5">
        <w:trPr>
          <w:trHeight w:val="351"/>
        </w:trPr>
        <w:tc>
          <w:tcPr>
            <w:tcW w:w="1132" w:type="dxa"/>
            <w:vAlign w:val="center"/>
          </w:tcPr>
          <w:p w14:paraId="02C2CE34" w14:textId="77777777" w:rsidR="00CE26D5" w:rsidRPr="00CE26D5" w:rsidRDefault="00CE26D5" w:rsidP="00CE26D5">
            <w:pPr>
              <w:spacing w:line="256" w:lineRule="auto"/>
              <w:jc w:val="center"/>
              <w:rPr>
                <w:bCs/>
                <w:sz w:val="24"/>
                <w:lang w:eastAsia="en-US"/>
              </w:rPr>
            </w:pPr>
            <w:r w:rsidRPr="00CE26D5">
              <w:rPr>
                <w:bCs/>
                <w:sz w:val="24"/>
                <w:lang w:eastAsia="en-US"/>
              </w:rPr>
              <w:t>19</w:t>
            </w:r>
          </w:p>
        </w:tc>
        <w:tc>
          <w:tcPr>
            <w:tcW w:w="3659" w:type="dxa"/>
            <w:noWrap/>
            <w:vAlign w:val="bottom"/>
          </w:tcPr>
          <w:p w14:paraId="066D5FE9" w14:textId="77777777" w:rsidR="00CE26D5" w:rsidRPr="00CE26D5" w:rsidRDefault="00CE26D5" w:rsidP="00CE26D5">
            <w:pPr>
              <w:spacing w:line="256" w:lineRule="auto"/>
              <w:jc w:val="center"/>
              <w:rPr>
                <w:bCs/>
                <w:sz w:val="24"/>
                <w:lang w:eastAsia="en-US"/>
              </w:rPr>
            </w:pPr>
            <w:r w:rsidRPr="00CE26D5">
              <w:rPr>
                <w:bCs/>
                <w:sz w:val="24"/>
                <w:lang w:eastAsia="en-US"/>
              </w:rPr>
              <w:t>п. Лытка</w:t>
            </w:r>
          </w:p>
        </w:tc>
        <w:tc>
          <w:tcPr>
            <w:tcW w:w="2268" w:type="dxa"/>
            <w:vAlign w:val="bottom"/>
          </w:tcPr>
          <w:p w14:paraId="2D0517E8" w14:textId="77777777" w:rsidR="00CE26D5" w:rsidRPr="00CE26D5" w:rsidRDefault="00CE26D5" w:rsidP="00CE26D5">
            <w:pPr>
              <w:spacing w:line="256" w:lineRule="auto"/>
              <w:jc w:val="center"/>
              <w:rPr>
                <w:bCs/>
                <w:sz w:val="24"/>
                <w:lang w:eastAsia="en-US"/>
              </w:rPr>
            </w:pPr>
            <w:r w:rsidRPr="00CE26D5">
              <w:rPr>
                <w:bCs/>
                <w:sz w:val="24"/>
                <w:lang w:eastAsia="en-US"/>
              </w:rPr>
              <w:t>12000</w:t>
            </w:r>
          </w:p>
        </w:tc>
        <w:tc>
          <w:tcPr>
            <w:tcW w:w="2439" w:type="dxa"/>
            <w:noWrap/>
            <w:vAlign w:val="bottom"/>
          </w:tcPr>
          <w:p w14:paraId="3772FAD6" w14:textId="77777777" w:rsidR="00CE26D5" w:rsidRPr="00CE26D5" w:rsidRDefault="00CE26D5" w:rsidP="00CE26D5">
            <w:pPr>
              <w:spacing w:line="256" w:lineRule="auto"/>
              <w:jc w:val="center"/>
              <w:rPr>
                <w:bCs/>
                <w:sz w:val="24"/>
                <w:lang w:eastAsia="en-US"/>
              </w:rPr>
            </w:pPr>
            <w:r w:rsidRPr="00CE26D5">
              <w:rPr>
                <w:bCs/>
                <w:sz w:val="24"/>
                <w:lang w:eastAsia="en-US"/>
              </w:rPr>
              <w:t>50</w:t>
            </w:r>
          </w:p>
        </w:tc>
      </w:tr>
      <w:tr w:rsidR="00CE26D5" w:rsidRPr="00CE26D5" w14:paraId="06C8947D" w14:textId="77777777" w:rsidTr="00CE26D5">
        <w:trPr>
          <w:trHeight w:val="351"/>
        </w:trPr>
        <w:tc>
          <w:tcPr>
            <w:tcW w:w="1132" w:type="dxa"/>
            <w:vAlign w:val="center"/>
          </w:tcPr>
          <w:p w14:paraId="14B21B69" w14:textId="77777777" w:rsidR="00CE26D5" w:rsidRPr="00CE26D5" w:rsidRDefault="00CE26D5" w:rsidP="00CE26D5">
            <w:pPr>
              <w:spacing w:line="256" w:lineRule="auto"/>
              <w:jc w:val="center"/>
              <w:rPr>
                <w:bCs/>
                <w:sz w:val="24"/>
                <w:lang w:eastAsia="en-US"/>
              </w:rPr>
            </w:pPr>
            <w:r w:rsidRPr="00CE26D5">
              <w:rPr>
                <w:bCs/>
                <w:sz w:val="24"/>
                <w:lang w:eastAsia="en-US"/>
              </w:rPr>
              <w:t>20</w:t>
            </w:r>
          </w:p>
        </w:tc>
        <w:tc>
          <w:tcPr>
            <w:tcW w:w="3659" w:type="dxa"/>
            <w:noWrap/>
            <w:vAlign w:val="bottom"/>
          </w:tcPr>
          <w:p w14:paraId="0FD25926" w14:textId="77777777" w:rsidR="00CE26D5" w:rsidRPr="00CE26D5" w:rsidRDefault="00CE26D5" w:rsidP="00CE26D5">
            <w:pPr>
              <w:spacing w:line="256" w:lineRule="auto"/>
              <w:jc w:val="center"/>
              <w:rPr>
                <w:bCs/>
                <w:sz w:val="24"/>
                <w:lang w:eastAsia="en-US"/>
              </w:rPr>
            </w:pPr>
            <w:r w:rsidRPr="00CE26D5">
              <w:rPr>
                <w:bCs/>
                <w:sz w:val="24"/>
                <w:lang w:eastAsia="en-US"/>
              </w:rPr>
              <w:t>п. Томызь</w:t>
            </w:r>
          </w:p>
        </w:tc>
        <w:tc>
          <w:tcPr>
            <w:tcW w:w="2268" w:type="dxa"/>
            <w:vAlign w:val="bottom"/>
          </w:tcPr>
          <w:p w14:paraId="13B2BDA8" w14:textId="77777777" w:rsidR="00CE26D5" w:rsidRPr="00CE26D5" w:rsidRDefault="00CE26D5" w:rsidP="00CE26D5">
            <w:pPr>
              <w:spacing w:line="256" w:lineRule="auto"/>
              <w:jc w:val="center"/>
              <w:rPr>
                <w:bCs/>
                <w:sz w:val="24"/>
                <w:lang w:eastAsia="en-US"/>
              </w:rPr>
            </w:pPr>
            <w:r w:rsidRPr="00CE26D5">
              <w:rPr>
                <w:bCs/>
                <w:sz w:val="24"/>
                <w:lang w:eastAsia="en-US"/>
              </w:rPr>
              <w:t>3000</w:t>
            </w:r>
          </w:p>
        </w:tc>
        <w:tc>
          <w:tcPr>
            <w:tcW w:w="2439" w:type="dxa"/>
            <w:noWrap/>
            <w:vAlign w:val="bottom"/>
          </w:tcPr>
          <w:p w14:paraId="4B228802" w14:textId="77777777" w:rsidR="00CE26D5" w:rsidRPr="00CE26D5" w:rsidRDefault="00CE26D5" w:rsidP="00CE26D5">
            <w:pPr>
              <w:spacing w:line="256" w:lineRule="auto"/>
              <w:jc w:val="center"/>
              <w:rPr>
                <w:bCs/>
                <w:sz w:val="24"/>
                <w:lang w:eastAsia="en-US"/>
              </w:rPr>
            </w:pPr>
            <w:r w:rsidRPr="00CE26D5">
              <w:rPr>
                <w:bCs/>
                <w:sz w:val="24"/>
                <w:lang w:eastAsia="en-US"/>
              </w:rPr>
              <w:t>50</w:t>
            </w:r>
          </w:p>
        </w:tc>
      </w:tr>
      <w:tr w:rsidR="00CE26D5" w:rsidRPr="00CE26D5" w14:paraId="19AF804E" w14:textId="77777777" w:rsidTr="00CE26D5">
        <w:trPr>
          <w:trHeight w:val="351"/>
        </w:trPr>
        <w:tc>
          <w:tcPr>
            <w:tcW w:w="4791" w:type="dxa"/>
            <w:gridSpan w:val="2"/>
            <w:vAlign w:val="center"/>
          </w:tcPr>
          <w:p w14:paraId="57F53821" w14:textId="77777777" w:rsidR="00CE26D5" w:rsidRPr="00CE26D5" w:rsidRDefault="00CE26D5" w:rsidP="00CE26D5">
            <w:pPr>
              <w:spacing w:line="256" w:lineRule="auto"/>
              <w:jc w:val="center"/>
              <w:rPr>
                <w:bCs/>
                <w:sz w:val="24"/>
                <w:lang w:eastAsia="en-US"/>
              </w:rPr>
            </w:pPr>
            <w:r w:rsidRPr="00CE26D5">
              <w:rPr>
                <w:bCs/>
                <w:sz w:val="24"/>
                <w:lang w:eastAsia="en-US"/>
              </w:rPr>
              <w:t>Всего:</w:t>
            </w:r>
          </w:p>
        </w:tc>
        <w:tc>
          <w:tcPr>
            <w:tcW w:w="2268" w:type="dxa"/>
            <w:vAlign w:val="bottom"/>
          </w:tcPr>
          <w:p w14:paraId="75773715" w14:textId="77777777" w:rsidR="00CE26D5" w:rsidRPr="00CE26D5" w:rsidRDefault="00CE26D5" w:rsidP="00CE26D5">
            <w:pPr>
              <w:spacing w:line="256" w:lineRule="auto"/>
              <w:jc w:val="center"/>
              <w:rPr>
                <w:bCs/>
                <w:sz w:val="24"/>
                <w:lang w:eastAsia="en-US"/>
              </w:rPr>
            </w:pPr>
            <w:r w:rsidRPr="00CE26D5">
              <w:rPr>
                <w:bCs/>
                <w:sz w:val="24"/>
                <w:lang w:eastAsia="en-US"/>
              </w:rPr>
              <w:t>594195</w:t>
            </w:r>
          </w:p>
        </w:tc>
        <w:tc>
          <w:tcPr>
            <w:tcW w:w="2439" w:type="dxa"/>
            <w:noWrap/>
            <w:vAlign w:val="bottom"/>
          </w:tcPr>
          <w:p w14:paraId="79890C73" w14:textId="77777777" w:rsidR="00CE26D5" w:rsidRPr="00CE26D5" w:rsidRDefault="00CE26D5" w:rsidP="00CE26D5">
            <w:pPr>
              <w:spacing w:line="256" w:lineRule="auto"/>
              <w:jc w:val="center"/>
              <w:rPr>
                <w:bCs/>
                <w:sz w:val="24"/>
                <w:lang w:eastAsia="en-US"/>
              </w:rPr>
            </w:pPr>
          </w:p>
        </w:tc>
      </w:tr>
    </w:tbl>
    <w:p w14:paraId="7CD9F2CB" w14:textId="77777777" w:rsidR="00CE26D5" w:rsidRPr="00CE26D5" w:rsidRDefault="00CE26D5" w:rsidP="00CE26D5">
      <w:pPr>
        <w:ind w:left="-567" w:firstLine="709"/>
        <w:rPr>
          <w:color w:val="000000" w:themeColor="text1"/>
        </w:rPr>
      </w:pPr>
      <w:r w:rsidRPr="00CE26D5">
        <w:rPr>
          <w:color w:val="000000" w:themeColor="text1"/>
        </w:rPr>
        <w:t>Мероприятия по развитию мест захоронения:</w:t>
      </w:r>
    </w:p>
    <w:p w14:paraId="50445A5E" w14:textId="77777777" w:rsidR="00CE26D5" w:rsidRPr="00CE26D5" w:rsidRDefault="00CE26D5" w:rsidP="00CE26D5">
      <w:pPr>
        <w:ind w:left="-567" w:firstLine="709"/>
        <w:rPr>
          <w:color w:val="000000" w:themeColor="text1"/>
        </w:rPr>
      </w:pPr>
      <w:r w:rsidRPr="00CE26D5">
        <w:rPr>
          <w:color w:val="000000" w:themeColor="text1"/>
        </w:rPr>
        <w:t>Размеры земельных участков для кладбищ определены с учетом количества жителей муниципального округа. При этом также учитывается перспективный рост численности населения, наличия действующих объектов похоронного обслуживания, принятой схемы и способов захоронения, норм земельного участка на одно захоронение.</w:t>
      </w:r>
    </w:p>
    <w:p w14:paraId="694BB577" w14:textId="77777777" w:rsidR="00CE26D5" w:rsidRPr="00CE26D5" w:rsidRDefault="00CE26D5" w:rsidP="00CE26D5">
      <w:pPr>
        <w:ind w:left="-567" w:firstLine="709"/>
        <w:rPr>
          <w:color w:val="000000" w:themeColor="text1"/>
        </w:rPr>
      </w:pPr>
      <w:r w:rsidRPr="00CE26D5">
        <w:rPr>
          <w:color w:val="000000" w:themeColor="text1"/>
        </w:rPr>
        <w:t>Согласно СП 42.13330.2016 Градостроительство. Планировка и застройка городских и сельских поселений. Актуализированная редакция СНиП 2.07.01-89* (с Изменениями N 1, 2) нормы расчета размеров земельных участков кладбищ традиционного захоронения составляют 0,24 на 1000 чел. Для Афанасьевского муниципального округа с перспективной численностью населения 54,3 тыс. чел. (в 2040 году) необходимая площадь составит–13,03 га.</w:t>
      </w:r>
    </w:p>
    <w:p w14:paraId="187D96F6" w14:textId="77777777" w:rsidR="00CE26D5" w:rsidRPr="00CE26D5" w:rsidRDefault="00CE26D5" w:rsidP="00CE26D5">
      <w:pPr>
        <w:ind w:left="-567" w:firstLine="709"/>
        <w:rPr>
          <w:color w:val="000000" w:themeColor="text1"/>
        </w:rPr>
      </w:pPr>
      <w:r w:rsidRPr="00CE26D5">
        <w:rPr>
          <w:color w:val="000000" w:themeColor="text1"/>
        </w:rPr>
        <w:t>Также стоит учесть Постановление Главного государственного санитарного врача Российской Федерации от 28 июня 2011 г. N 84 г. Москва "Об утверждении СанПиН 2.1.2882-11 "Гигиенические требования к размещению, устройству и содержанию кладбищ, зданий и сооружений похоронного назначения" планировочное решение зоны захоронений для всех типов кладбищ с разделением на участки, различающиеся по типу захоронений, при этом площадь мест захоронения должна быть не более 70% общей площади кладбища. С учетом определения Постановления необходимая площадь для захоронений на перспективу составит – 22,15 га.</w:t>
      </w:r>
    </w:p>
    <w:p w14:paraId="25151118" w14:textId="77777777" w:rsidR="00CE26D5" w:rsidRPr="00CE26D5" w:rsidRDefault="00CE26D5" w:rsidP="00CE26D5">
      <w:pPr>
        <w:keepNext/>
        <w:keepLines/>
        <w:tabs>
          <w:tab w:val="left" w:pos="9344"/>
        </w:tabs>
        <w:spacing w:before="240"/>
        <w:ind w:left="-567" w:firstLine="851"/>
        <w:outlineLvl w:val="2"/>
        <w:rPr>
          <w:rFonts w:cs="Arial"/>
          <w:b/>
          <w:color w:val="000000" w:themeColor="text1"/>
          <w:szCs w:val="28"/>
        </w:rPr>
      </w:pPr>
      <w:r w:rsidRPr="00CE26D5">
        <w:rPr>
          <w:rFonts w:cs="Arial"/>
          <w:b/>
          <w:color w:val="000000" w:themeColor="text1"/>
          <w:szCs w:val="28"/>
        </w:rPr>
        <w:t>5.3. Загрязнение подземных и поверхностных вод</w:t>
      </w:r>
    </w:p>
    <w:p w14:paraId="343D8243" w14:textId="77777777" w:rsidR="00CE26D5" w:rsidRPr="00CE26D5" w:rsidRDefault="00CE26D5" w:rsidP="00CE26D5">
      <w:pPr>
        <w:ind w:left="-567" w:firstLine="709"/>
        <w:rPr>
          <w:color w:val="000000" w:themeColor="text1"/>
        </w:rPr>
      </w:pPr>
      <w:r w:rsidRPr="00CE26D5">
        <w:rPr>
          <w:color w:val="000000" w:themeColor="text1"/>
        </w:rPr>
        <w:t xml:space="preserve">По информации из государственного доклада «О состоянии санитарно-эпидемиологического благополучия населения в Кировской области в 2022 году» актуальной для Кировской области остается проблема обеспечения населения качественной питьевой водой. В 2022 году доля неудовлетворительных исследований воды поверхностных источников водоснабжения по санитарно-гигиеническим показателям в Кировской области составила 6%.  </w:t>
      </w:r>
    </w:p>
    <w:p w14:paraId="36BB1530" w14:textId="77777777" w:rsidR="00CE26D5" w:rsidRPr="00CE26D5" w:rsidRDefault="00CE26D5" w:rsidP="00CE26D5">
      <w:pPr>
        <w:ind w:left="-567" w:firstLine="709"/>
        <w:rPr>
          <w:color w:val="000000" w:themeColor="text1"/>
        </w:rPr>
      </w:pPr>
      <w:r w:rsidRPr="00CE26D5">
        <w:rPr>
          <w:color w:val="000000" w:themeColor="text1"/>
        </w:rPr>
        <w:t xml:space="preserve"> Афанасьевский муниципальный округ стоит на 21 месте из 39 в ранжировании районов Кировской области по удельному весу неудовлетворительных результатов исследований питьевой воды систем централизованного водоснабжения в 2022 году. Процент неудовлетворительных исследований в округе составляет 3,1% </w:t>
      </w:r>
    </w:p>
    <w:p w14:paraId="4228ABE7" w14:textId="77777777" w:rsidR="00CE26D5" w:rsidRPr="00CE26D5" w:rsidRDefault="00CE26D5" w:rsidP="00CE26D5">
      <w:pPr>
        <w:ind w:left="-567" w:firstLine="709"/>
        <w:rPr>
          <w:color w:val="000000" w:themeColor="text1"/>
        </w:rPr>
      </w:pPr>
      <w:r w:rsidRPr="00CE26D5">
        <w:rPr>
          <w:color w:val="000000" w:themeColor="text1"/>
        </w:rPr>
        <w:t xml:space="preserve">Доля неудовлетворительных исследований воды подземных источников водоснабжения по санитарно-химическим показателям составляет 5,1%. </w:t>
      </w:r>
    </w:p>
    <w:p w14:paraId="2D57921D" w14:textId="77777777" w:rsidR="00CE26D5" w:rsidRPr="00CE26D5" w:rsidRDefault="00CE26D5" w:rsidP="00CE26D5">
      <w:pPr>
        <w:ind w:left="-567" w:firstLine="709"/>
        <w:rPr>
          <w:color w:val="000000" w:themeColor="text1"/>
        </w:rPr>
      </w:pPr>
      <w:r w:rsidRPr="00CE26D5">
        <w:rPr>
          <w:color w:val="000000" w:themeColor="text1"/>
        </w:rPr>
        <w:t xml:space="preserve">Среди других округов региона в Афанасьевском муниципальном округе мониторинг воды подземных источников водоснабжения показал содержание бора и фторидов. </w:t>
      </w:r>
    </w:p>
    <w:p w14:paraId="138D2A2B" w14:textId="77777777" w:rsidR="00CE26D5" w:rsidRPr="00CE26D5" w:rsidRDefault="00CE26D5" w:rsidP="00CE26D5">
      <w:pPr>
        <w:ind w:left="-567" w:firstLine="709"/>
        <w:rPr>
          <w:color w:val="000000" w:themeColor="text1"/>
        </w:rPr>
      </w:pPr>
      <w:r w:rsidRPr="00CE26D5">
        <w:rPr>
          <w:color w:val="000000" w:themeColor="text1"/>
        </w:rPr>
        <w:t xml:space="preserve">На территории округа по данным администрации Афанасьевского муниципального округа находится 21 объект водоснабжения поверхностных и подземных вод, в том числе:каптаж-7, водозаборных скважин-14. </w:t>
      </w:r>
    </w:p>
    <w:p w14:paraId="29977FFA" w14:textId="77777777" w:rsidR="00CE26D5" w:rsidRPr="00CE26D5" w:rsidRDefault="00CE26D5" w:rsidP="00CE26D5">
      <w:pPr>
        <w:ind w:left="-567" w:firstLine="709"/>
        <w:rPr>
          <w:color w:val="000000" w:themeColor="text1"/>
        </w:rPr>
      </w:pPr>
      <w:r w:rsidRPr="00CE26D5">
        <w:rPr>
          <w:color w:val="000000" w:themeColor="text1"/>
        </w:rPr>
        <w:t xml:space="preserve">Водозабор эксплуатируется МКП ЖКХ пгт Афанасьево имеющий проект зоны санитарной охраны, полный комплекс сооружений водоподготовки и обеззараживания. </w:t>
      </w:r>
    </w:p>
    <w:p w14:paraId="341550D2" w14:textId="77777777" w:rsidR="00CE26D5" w:rsidRPr="00CE26D5" w:rsidRDefault="00CE26D5" w:rsidP="00CE26D5">
      <w:pPr>
        <w:ind w:left="-567" w:firstLine="709"/>
        <w:rPr>
          <w:color w:val="000000" w:themeColor="text1"/>
        </w:rPr>
      </w:pPr>
      <w:r w:rsidRPr="00CE26D5">
        <w:rPr>
          <w:color w:val="000000" w:themeColor="text1"/>
        </w:rPr>
        <w:t>Основными источниками загрязнения поверхностных вод являются предприятия муниципального округа. К потенциальным источникам загрязнения водоемов относятся полигоны твердых бытовых и промышленных отходов, животноводческие комплексы, промплощадки промышленных предприятий, территории населенных пунктов, оказывающих влияние на качество воды открытых водоемов.</w:t>
      </w:r>
    </w:p>
    <w:p w14:paraId="30CA4834" w14:textId="77777777" w:rsidR="00CE26D5" w:rsidRPr="00CE26D5" w:rsidRDefault="00CE26D5" w:rsidP="00CE26D5">
      <w:pPr>
        <w:ind w:left="-567" w:firstLine="709"/>
        <w:rPr>
          <w:color w:val="000000" w:themeColor="text1"/>
        </w:rPr>
      </w:pPr>
      <w:r w:rsidRPr="00CE26D5">
        <w:rPr>
          <w:color w:val="000000" w:themeColor="text1"/>
        </w:rPr>
        <w:t>В округе находятся объекты очистки сточных вод. На всех очистных сооружениях обеззараживание сточных вод проводится методом хлорирования. На городских очистных сооружениях применяется жидкий хлор, на остальных - хлорсодержащие препараты (гипохлорит натрия).</w:t>
      </w:r>
    </w:p>
    <w:p w14:paraId="5B40CA68" w14:textId="77777777" w:rsidR="00CE26D5" w:rsidRPr="00CE26D5" w:rsidRDefault="00CE26D5" w:rsidP="00CE26D5">
      <w:pPr>
        <w:ind w:left="-567" w:firstLine="709"/>
        <w:rPr>
          <w:b/>
          <w:color w:val="000000" w:themeColor="text1"/>
        </w:rPr>
      </w:pPr>
      <w:r w:rsidRPr="00CE26D5">
        <w:rPr>
          <w:b/>
          <w:color w:val="000000" w:themeColor="text1"/>
        </w:rPr>
        <w:t>Питьевое водоснабжение</w:t>
      </w:r>
    </w:p>
    <w:p w14:paraId="5FA1D79D" w14:textId="77777777" w:rsidR="00CE26D5" w:rsidRPr="00CE26D5" w:rsidRDefault="00CE26D5" w:rsidP="00CE26D5">
      <w:pPr>
        <w:ind w:left="-567" w:firstLine="709"/>
        <w:rPr>
          <w:color w:val="000000" w:themeColor="text1"/>
        </w:rPr>
      </w:pPr>
      <w:r w:rsidRPr="00CE26D5">
        <w:rPr>
          <w:color w:val="000000" w:themeColor="text1"/>
        </w:rPr>
        <w:t>На территории муниципального округа по сведениям администрации Афанасьевского муниципального округа расположены 16 водопроводов с различной степенью износа. Так, например, в пгт Афанасьево, деревнях Пура, Ожегины, Костино, Слобода, Аверины, Савинцы, Лазуковы процент износа водопроводных сетей составляет более 90%. Однако, не смотря на большой процент износа согласно государственному докладу «О состоянии санитарно-эпидемиологического благополучия населения в Кировской области в 2022 году» в динамике показателей качества питьевой воды отмечается уменьшение удельного веса неудовлетворительных исследований качества питьевой воды.  Если в 2015 году доля неудовлетворительных исследований питьевой воды систем централизованного водоснабжения в регионе составляла 85,4%, то в 2022 году-5,2%.</w:t>
      </w:r>
      <w:r w:rsidRPr="00CE26D5">
        <w:rPr>
          <w:color w:val="FF0000"/>
        </w:rPr>
        <w:t xml:space="preserve"> </w:t>
      </w:r>
      <w:r w:rsidRPr="00CE26D5">
        <w:rPr>
          <w:color w:val="000000" w:themeColor="text1"/>
        </w:rPr>
        <w:t>Такое значительное уменьшение неудовлетворительных проб-это результат периодических санитарно-эпидеомологических проверок объектов водоснабжения.</w:t>
      </w:r>
    </w:p>
    <w:p w14:paraId="5ED98816" w14:textId="77777777" w:rsidR="00CE26D5" w:rsidRPr="00CE26D5" w:rsidRDefault="00CE26D5" w:rsidP="00CE26D5">
      <w:pPr>
        <w:ind w:left="-567" w:firstLine="709"/>
        <w:rPr>
          <w:b/>
          <w:color w:val="000000" w:themeColor="text1"/>
        </w:rPr>
      </w:pPr>
      <w:r w:rsidRPr="00CE26D5">
        <w:rPr>
          <w:b/>
          <w:color w:val="000000" w:themeColor="text1"/>
        </w:rPr>
        <w:t>Радиационное загрязнение</w:t>
      </w:r>
    </w:p>
    <w:p w14:paraId="5A469CF7" w14:textId="77777777" w:rsidR="00CE26D5" w:rsidRPr="00CE26D5" w:rsidRDefault="00CE26D5" w:rsidP="00CE26D5">
      <w:pPr>
        <w:ind w:left="-567" w:firstLine="709"/>
        <w:rPr>
          <w:color w:val="000000" w:themeColor="text1"/>
        </w:rPr>
      </w:pPr>
      <w:r w:rsidRPr="00CE26D5">
        <w:rPr>
          <w:color w:val="000000" w:themeColor="text1"/>
        </w:rPr>
        <w:t>Радиационный фактор не является ведущим фактором вредного воздействия на здоровье населения.</w:t>
      </w:r>
    </w:p>
    <w:p w14:paraId="62009BED" w14:textId="77777777" w:rsidR="00CE26D5" w:rsidRPr="00CE26D5" w:rsidRDefault="00CE26D5" w:rsidP="00CE26D5">
      <w:pPr>
        <w:ind w:left="-567" w:firstLine="709"/>
        <w:rPr>
          <w:color w:val="000000" w:themeColor="text1"/>
        </w:rPr>
      </w:pPr>
      <w:r w:rsidRPr="00CE26D5">
        <w:rPr>
          <w:color w:val="000000" w:themeColor="text1"/>
        </w:rPr>
        <w:t>Работа по обеспечению радиационной безопасности населения области строилась в соответствии с действующими нормативными актами, принятыми Правительством РФ и Федеральной службы по надзору в сфере защиты прав потребителей и благополучия человека.</w:t>
      </w:r>
    </w:p>
    <w:p w14:paraId="4C6AB807" w14:textId="77777777" w:rsidR="00CE26D5" w:rsidRPr="00CE26D5" w:rsidRDefault="00CE26D5" w:rsidP="00CE26D5">
      <w:pPr>
        <w:ind w:left="-567" w:firstLine="709"/>
        <w:rPr>
          <w:color w:val="000000" w:themeColor="text1"/>
        </w:rPr>
      </w:pPr>
      <w:r w:rsidRPr="00CE26D5">
        <w:rPr>
          <w:color w:val="000000" w:themeColor="text1"/>
        </w:rPr>
        <w:t>Ежегодно в ходе социально-гигиенического мониторинга и производственного контроля на радиоактивные вещества проводится отбор проб атмосферного воздуха, почвы, централизованного питьевого водоснабжения. Вода источников нецентрализованного водоснабжения на радиологические показатели не исследовалась.</w:t>
      </w:r>
    </w:p>
    <w:p w14:paraId="3522B1B8" w14:textId="77777777" w:rsidR="00CE26D5" w:rsidRPr="00CE26D5" w:rsidRDefault="00CE26D5" w:rsidP="00CE26D5">
      <w:pPr>
        <w:ind w:left="-567" w:firstLine="709"/>
        <w:rPr>
          <w:color w:val="000000" w:themeColor="text1"/>
        </w:rPr>
      </w:pPr>
      <w:r w:rsidRPr="00CE26D5">
        <w:rPr>
          <w:color w:val="000000" w:themeColor="text1"/>
        </w:rPr>
        <w:t>В 2022 году радиационная обстановка на территории Афанасьевского муниципального округа по сравнению с предыдущими годами существенно не изменилась и остается в целом удовлетворительной.</w:t>
      </w:r>
    </w:p>
    <w:p w14:paraId="0F08BD22" w14:textId="77777777" w:rsidR="00CE26D5" w:rsidRPr="00CE26D5" w:rsidRDefault="00CE26D5" w:rsidP="00CE26D5">
      <w:pPr>
        <w:ind w:left="-567" w:firstLine="709"/>
        <w:rPr>
          <w:b/>
          <w:color w:val="000000" w:themeColor="text1"/>
        </w:rPr>
      </w:pPr>
    </w:p>
    <w:p w14:paraId="5D4C7A4C" w14:textId="77777777" w:rsidR="00CE26D5" w:rsidRPr="00CE26D5" w:rsidRDefault="00CE26D5" w:rsidP="00CE26D5">
      <w:pPr>
        <w:ind w:left="-567" w:firstLine="709"/>
        <w:rPr>
          <w:b/>
          <w:color w:val="000000" w:themeColor="text1"/>
        </w:rPr>
      </w:pPr>
      <w:r w:rsidRPr="00CE26D5">
        <w:rPr>
          <w:b/>
          <w:color w:val="000000" w:themeColor="text1"/>
        </w:rPr>
        <w:t>Воздействие физических факторов</w:t>
      </w:r>
    </w:p>
    <w:p w14:paraId="59FC913F" w14:textId="77777777" w:rsidR="00CE26D5" w:rsidRPr="00CE26D5" w:rsidRDefault="00CE26D5" w:rsidP="00CE26D5">
      <w:pPr>
        <w:ind w:left="-567" w:firstLine="709"/>
        <w:rPr>
          <w:color w:val="000000" w:themeColor="text1"/>
        </w:rPr>
      </w:pPr>
      <w:r w:rsidRPr="00CE26D5">
        <w:rPr>
          <w:color w:val="000000" w:themeColor="text1"/>
        </w:rPr>
        <w:t>Наиболее значимыми источниками воздействия физических факторов на территории жилой застройки является автомобильный транспорт, объекты торговли и общественного питания, расположенные на первых этажах жилых зданий, а также технологическое оборудование промышленных объектов, расположенных в черте жилой застройки при отсутствии организации санитарно-защитных зон.</w:t>
      </w:r>
    </w:p>
    <w:p w14:paraId="495CFD58" w14:textId="77777777" w:rsidR="00CE26D5" w:rsidRPr="00CE26D5" w:rsidRDefault="00CE26D5" w:rsidP="00CE26D5">
      <w:pPr>
        <w:ind w:left="-567" w:firstLine="709"/>
        <w:rPr>
          <w:color w:val="000000" w:themeColor="text1"/>
        </w:rPr>
      </w:pPr>
      <w:r w:rsidRPr="00CE26D5">
        <w:rPr>
          <w:color w:val="000000" w:themeColor="text1"/>
        </w:rPr>
        <w:t>Основными источниками электромагнитных полей (далее-ЭМП) являются передающие радиотехнические объекты (ПРТО). При вводе в эксплуатацию в обязательном порядке проводятся инструментальные измерения уровней ЭМП, создаваемых ПРТО, с оформлением протокола измерений. Определяемые показатели при контроле за ПРТО-напряженность электрического поля, магнитного поля, плотность потока энергии. Измерения данных параметров проводятся на рабочих местах, в жилых и общественных зданиях, на территории жилой застройки, в районе размещения ПРТО.</w:t>
      </w:r>
    </w:p>
    <w:p w14:paraId="0F70028C" w14:textId="77777777" w:rsidR="00CE26D5" w:rsidRPr="00CE26D5" w:rsidRDefault="00CE26D5" w:rsidP="00CE26D5">
      <w:pPr>
        <w:ind w:left="-567" w:firstLine="709"/>
        <w:rPr>
          <w:color w:val="000000" w:themeColor="text1"/>
        </w:rPr>
      </w:pPr>
      <w:r w:rsidRPr="00CE26D5">
        <w:rPr>
          <w:color w:val="000000" w:themeColor="text1"/>
        </w:rPr>
        <w:t>Электромагнитные поля (ЭМП), в том числе радиочастотного диапазона, в Афанасьевском муниципальном округе являются одним из самых массовых и распространенных физических факторов воздействия на среду обитания человека из всех источников внешнего воздействия. Число источников ЭМП, воздействующих на население, увеличивается в последние годы весьма динамично в основном за счет наиболее интенсивно развивающихся телекоммуникационных систем. Это различные передающие радиотехнические объекты (ПРТО) связи, вещания и радионавигации, мобильные средства связи.</w:t>
      </w:r>
    </w:p>
    <w:p w14:paraId="571E65B6" w14:textId="77777777" w:rsidR="00CE26D5" w:rsidRPr="00CE26D5" w:rsidRDefault="00CE26D5" w:rsidP="00CE26D5">
      <w:pPr>
        <w:ind w:left="-567" w:firstLine="709"/>
        <w:rPr>
          <w:color w:val="000000" w:themeColor="text1"/>
        </w:rPr>
      </w:pPr>
      <w:r w:rsidRPr="00CE26D5">
        <w:rPr>
          <w:color w:val="000000" w:themeColor="text1"/>
        </w:rPr>
        <w:t>В 2022 г. отмечается рост числа установленных ПРТО, в основном за счет увеличения числа базовых станций сотовой связи (БССС), что обусловлено развитием систем мобильной связи в связи с продолжение работ по внедрению систем коммуникаций 4-го поколения (4G). Сотовая радиотелефония является сегодня одной из наиболее интенсивно развитых телекоммуникационных систем. БССС поддерживают связь с находящимися в их зоне действия мобильными радиотелефонами и работают в режиме приема и передачи сигнала. Антенны БССС устанавливаются на уже существующих постройках (общественных, служебных, производственных и жилых зданиях, дымовых трубах промышленных предприятий и т.д.) или на специально сооруженных мачтах.</w:t>
      </w:r>
    </w:p>
    <w:p w14:paraId="4430E171" w14:textId="77777777" w:rsidR="00CE26D5" w:rsidRPr="00CE26D5" w:rsidRDefault="00CE26D5" w:rsidP="00CE26D5">
      <w:pPr>
        <w:ind w:left="-567" w:firstLine="709"/>
        <w:rPr>
          <w:color w:val="000000" w:themeColor="text1"/>
        </w:rPr>
      </w:pPr>
      <w:r w:rsidRPr="00CE26D5">
        <w:rPr>
          <w:color w:val="000000" w:themeColor="text1"/>
        </w:rPr>
        <w:t>Шумовой режим определяется воздействием целого ряда источников. К таким источникам, прежде всего, относятся средства автомобильного транспорта, ряд промышленных предприятий и установок, а также другие шумовые воздействия, связанные с различными видами жизнедеятельности населения. Влияние акустического шума по количеству источников и степени воздействия на население возрастает с каждым годом. Транспорт является одним из главных факторов шумового воздействия.</w:t>
      </w:r>
    </w:p>
    <w:p w14:paraId="22457C3A" w14:textId="77777777" w:rsidR="00CE26D5" w:rsidRPr="00CE26D5" w:rsidRDefault="00CE26D5" w:rsidP="00CE26D5">
      <w:pPr>
        <w:ind w:left="-567" w:firstLine="709"/>
        <w:rPr>
          <w:color w:val="000000" w:themeColor="text1"/>
        </w:rPr>
      </w:pPr>
      <w:r w:rsidRPr="00CE26D5">
        <w:rPr>
          <w:color w:val="000000" w:themeColor="text1"/>
        </w:rPr>
        <w:t>Напряженная акустическая обстановка остается на территориях жилой застройки, в жилых домах. В структуре жалоб наибольший удельный вес занимают жалобы населения на повышение уровня шума. Наибольшая часть не отвечающих требованиям из общего числа проведенных исследований, относится к фактору шума в жилых помещениях.</w:t>
      </w:r>
    </w:p>
    <w:p w14:paraId="5EBB7E2E" w14:textId="77777777" w:rsidR="00CE26D5" w:rsidRPr="00CE26D5" w:rsidRDefault="00CE26D5" w:rsidP="00CE26D5">
      <w:pPr>
        <w:ind w:left="-567" w:firstLine="709"/>
        <w:rPr>
          <w:color w:val="000000" w:themeColor="text1"/>
        </w:rPr>
      </w:pPr>
      <w:r w:rsidRPr="00CE26D5">
        <w:rPr>
          <w:color w:val="000000" w:themeColor="text1"/>
        </w:rPr>
        <w:t>Основными источниками шума в жилых помещениях являются инженерно-технологическое (в том числе холодильное, вентиляционное) оборудование предприятий торговли и общественного питания, которые размещаются во встроенно-пристроенных помещениях первых этажей жилых зданий, а также оборудование систем отопления и водоснабжения самого жилого здания, лифты. Причинами повышенных уровней шума, создаваемых указанными источниками, является отсутствие (или недостаточность) шумозащитных мероприятий на стадии проектирования, размещения указанного оборудования, а также нарушение правил и режима эксплуатации оборудования.</w:t>
      </w:r>
    </w:p>
    <w:p w14:paraId="59E4A4FE" w14:textId="77777777" w:rsidR="00CE26D5" w:rsidRPr="00CE26D5" w:rsidRDefault="00CE26D5" w:rsidP="00CE26D5">
      <w:pPr>
        <w:ind w:left="-567" w:firstLine="709"/>
        <w:rPr>
          <w:color w:val="000000" w:themeColor="text1"/>
        </w:rPr>
      </w:pPr>
      <w:r w:rsidRPr="00CE26D5">
        <w:rPr>
          <w:color w:val="000000" w:themeColor="text1"/>
        </w:rPr>
        <w:t xml:space="preserve">Существенное значение среди физических факторов в Афанасьевском муниципальном округе, как и в целом по Кировской области, имеет шум. </w:t>
      </w:r>
    </w:p>
    <w:p w14:paraId="339A8EE6" w14:textId="77777777" w:rsidR="00CE26D5" w:rsidRPr="00CE26D5" w:rsidRDefault="00CE26D5" w:rsidP="00CE26D5">
      <w:pPr>
        <w:keepNext/>
        <w:keepLines/>
        <w:tabs>
          <w:tab w:val="left" w:pos="9344"/>
        </w:tabs>
        <w:spacing w:before="240"/>
        <w:ind w:left="-567" w:firstLine="851"/>
        <w:outlineLvl w:val="2"/>
        <w:rPr>
          <w:rFonts w:cs="Arial"/>
          <w:b/>
          <w:color w:val="000000"/>
          <w:szCs w:val="28"/>
        </w:rPr>
      </w:pPr>
      <w:r w:rsidRPr="00CE26D5">
        <w:rPr>
          <w:rFonts w:cs="Arial"/>
          <w:b/>
          <w:color w:val="000000" w:themeColor="text1"/>
          <w:szCs w:val="28"/>
        </w:rPr>
        <w:t>5.4. Особо охраняемые природные территории</w:t>
      </w:r>
      <w:r w:rsidRPr="00CE26D5">
        <w:rPr>
          <w:rFonts w:cs="Arial"/>
          <w:b/>
          <w:color w:val="000000"/>
          <w:szCs w:val="28"/>
        </w:rPr>
        <w:t xml:space="preserve"> </w:t>
      </w:r>
    </w:p>
    <w:p w14:paraId="4B68D33D" w14:textId="77777777" w:rsidR="00CE26D5" w:rsidRPr="00CE26D5" w:rsidRDefault="00CE26D5" w:rsidP="00CE26D5">
      <w:pPr>
        <w:ind w:left="-567" w:firstLine="708"/>
        <w:rPr>
          <w:color w:val="000000"/>
          <w:szCs w:val="28"/>
        </w:rPr>
      </w:pPr>
      <w:r w:rsidRPr="00CE26D5">
        <w:rPr>
          <w:color w:val="000000"/>
          <w:szCs w:val="28"/>
        </w:rPr>
        <w:t>Для особо охраняемых природных территорий (далее – ООПТ) устанавливается режим особой охраны в соответствии с нормативно-правовыми актами федерального, регионального уровня и органов местного самоуправления.</w:t>
      </w:r>
    </w:p>
    <w:p w14:paraId="0F7CA228" w14:textId="77777777" w:rsidR="00CE26D5" w:rsidRPr="00CE26D5" w:rsidRDefault="00CE26D5" w:rsidP="00CE26D5">
      <w:pPr>
        <w:ind w:left="-567" w:firstLine="708"/>
        <w:rPr>
          <w:color w:val="000000"/>
          <w:szCs w:val="28"/>
        </w:rPr>
      </w:pPr>
      <w:r w:rsidRPr="00CE26D5">
        <w:rPr>
          <w:color w:val="000000"/>
          <w:szCs w:val="28"/>
        </w:rPr>
        <w:t xml:space="preserve">В настоящее время на территории Афанасьевского муниципального округа находится один объект, являющийся особо охраняемой природной территорией–памятник природы «Лиственничные посадки 1905 года». </w:t>
      </w:r>
    </w:p>
    <w:p w14:paraId="3B658796" w14:textId="77777777" w:rsidR="00CE26D5" w:rsidRPr="00CE26D5" w:rsidRDefault="00CE26D5" w:rsidP="00CE26D5">
      <w:pPr>
        <w:ind w:left="-567" w:firstLine="709"/>
        <w:rPr>
          <w:color w:val="000000"/>
          <w:szCs w:val="28"/>
        </w:rPr>
      </w:pPr>
      <w:r w:rsidRPr="00CE26D5">
        <w:rPr>
          <w:color w:val="000000"/>
          <w:szCs w:val="28"/>
        </w:rPr>
        <w:t>Памятник природы объявлен особо охраняемой природной территорией регионального значения распоряжением администрации Кировской области от 13.03.1992 № 244 «О сохранении в государственной собственности охраняемых и особо используемых территорий».</w:t>
      </w:r>
    </w:p>
    <w:p w14:paraId="410F6207" w14:textId="77777777" w:rsidR="00CE26D5" w:rsidRPr="00CE26D5" w:rsidRDefault="00CE26D5" w:rsidP="00CE26D5">
      <w:pPr>
        <w:ind w:left="-567" w:firstLine="709"/>
        <w:rPr>
          <w:color w:val="000000"/>
          <w:szCs w:val="28"/>
        </w:rPr>
      </w:pPr>
      <w:r w:rsidRPr="00CE26D5">
        <w:rPr>
          <w:color w:val="000000"/>
          <w:szCs w:val="28"/>
        </w:rPr>
        <w:t>В соответствии с режимом особой охраны, утвержденным вышеуказанным распоряжением, на территории памятника природы запрещены: рубка леса, кроме рубки ухода, пастьба скота, сбор мха, возведение построек и сооружение.</w:t>
      </w:r>
    </w:p>
    <w:p w14:paraId="06308CE6" w14:textId="77777777" w:rsidR="00CE26D5" w:rsidRPr="00CE26D5" w:rsidRDefault="00CE26D5" w:rsidP="00CE26D5">
      <w:pPr>
        <w:ind w:left="-567" w:firstLine="709"/>
        <w:rPr>
          <w:color w:val="000000"/>
          <w:szCs w:val="28"/>
        </w:rPr>
      </w:pPr>
      <w:r w:rsidRPr="00CE26D5">
        <w:rPr>
          <w:color w:val="000000"/>
          <w:szCs w:val="28"/>
        </w:rPr>
        <w:t>Границы памятника природы утверждены постановлением правительства Кировской области от 07.12.2021 № 690-П «Об утверждении границ территорий памятников природы регионального значения в Афанасьевском, Даровском, Юрьянском, Яранском районах» и внесены в Единый государственный реестр недвижимости под реестровым номером 43:02-9.1. Общая площадь территории памятника природы составляет 211079 кв. метров (21,11 гектара).</w:t>
      </w:r>
    </w:p>
    <w:p w14:paraId="0F9A0BAE" w14:textId="77777777" w:rsidR="00CE26D5" w:rsidRPr="00CE26D5" w:rsidRDefault="00CE26D5" w:rsidP="00CE26D5">
      <w:pPr>
        <w:ind w:left="-567" w:firstLine="360"/>
        <w:rPr>
          <w:color w:val="000000"/>
          <w:szCs w:val="28"/>
        </w:rPr>
      </w:pPr>
      <w:r w:rsidRPr="00CE26D5">
        <w:rPr>
          <w:color w:val="000000"/>
          <w:szCs w:val="28"/>
        </w:rPr>
        <w:t xml:space="preserve">    Согласно схемы территориального планирования Кировской области предусмотрены мероприятия в сфере развития системы особо охраняемых природных территорий регионального значения. </w:t>
      </w:r>
    </w:p>
    <w:p w14:paraId="23BEC790" w14:textId="77777777" w:rsidR="00CE26D5" w:rsidRPr="00CE26D5" w:rsidRDefault="00CE26D5" w:rsidP="00CE26D5">
      <w:pPr>
        <w:ind w:left="-567" w:firstLine="360"/>
        <w:rPr>
          <w:color w:val="000000"/>
          <w:szCs w:val="28"/>
        </w:rPr>
      </w:pPr>
      <w:r w:rsidRPr="00CE26D5">
        <w:rPr>
          <w:color w:val="000000"/>
          <w:szCs w:val="28"/>
        </w:rPr>
        <w:t xml:space="preserve">    Перечень участков, перспективных для создания ООПТ на территории Афанасьевского муниципального округа согласно информации Министерства охраны окружающей среды Кировской области:</w:t>
      </w:r>
    </w:p>
    <w:p w14:paraId="68FA9F60" w14:textId="77777777" w:rsidR="00CE26D5" w:rsidRPr="00CE26D5" w:rsidRDefault="00CE26D5" w:rsidP="00CE26D5">
      <w:pPr>
        <w:ind w:left="-567" w:firstLine="360"/>
        <w:rPr>
          <w:color w:val="000000"/>
          <w:szCs w:val="28"/>
        </w:rPr>
      </w:pPr>
      <w:r w:rsidRPr="00CE26D5">
        <w:rPr>
          <w:color w:val="000000"/>
          <w:szCs w:val="28"/>
        </w:rPr>
        <w:t>Таблица 5.4.1</w:t>
      </w:r>
    </w:p>
    <w:tbl>
      <w:tblPr>
        <w:tblStyle w:val="af0"/>
        <w:tblW w:w="9498" w:type="dxa"/>
        <w:tblInd w:w="-572" w:type="dxa"/>
        <w:tblLook w:val="04A0" w:firstRow="1" w:lastRow="0" w:firstColumn="1" w:lastColumn="0" w:noHBand="0" w:noVBand="1"/>
      </w:tblPr>
      <w:tblGrid>
        <w:gridCol w:w="709"/>
        <w:gridCol w:w="2410"/>
        <w:gridCol w:w="5103"/>
        <w:gridCol w:w="1276"/>
      </w:tblGrid>
      <w:tr w:rsidR="00CE26D5" w:rsidRPr="00CE26D5" w14:paraId="11D08430" w14:textId="77777777" w:rsidTr="00CE26D5">
        <w:tc>
          <w:tcPr>
            <w:tcW w:w="709" w:type="dxa"/>
          </w:tcPr>
          <w:p w14:paraId="71C10B53" w14:textId="77777777" w:rsidR="00CE26D5" w:rsidRPr="00CE26D5" w:rsidRDefault="00CE26D5" w:rsidP="00CE26D5">
            <w:pPr>
              <w:spacing w:line="256" w:lineRule="auto"/>
              <w:jc w:val="center"/>
              <w:rPr>
                <w:bCs/>
                <w:sz w:val="24"/>
                <w:lang w:eastAsia="en-US"/>
              </w:rPr>
            </w:pPr>
            <w:r w:rsidRPr="00CE26D5">
              <w:rPr>
                <w:bCs/>
                <w:sz w:val="24"/>
                <w:lang w:eastAsia="en-US"/>
              </w:rPr>
              <w:t>№ п/п</w:t>
            </w:r>
          </w:p>
        </w:tc>
        <w:tc>
          <w:tcPr>
            <w:tcW w:w="2410" w:type="dxa"/>
          </w:tcPr>
          <w:p w14:paraId="15DC6D1C" w14:textId="77777777" w:rsidR="00CE26D5" w:rsidRPr="00CE26D5" w:rsidRDefault="00CE26D5" w:rsidP="00CE26D5">
            <w:pPr>
              <w:spacing w:line="256" w:lineRule="auto"/>
              <w:jc w:val="center"/>
              <w:rPr>
                <w:bCs/>
                <w:sz w:val="24"/>
                <w:lang w:eastAsia="en-US"/>
              </w:rPr>
            </w:pPr>
            <w:r w:rsidRPr="00CE26D5">
              <w:rPr>
                <w:bCs/>
                <w:sz w:val="24"/>
                <w:lang w:eastAsia="en-US"/>
              </w:rPr>
              <w:t>Название территории</w:t>
            </w:r>
          </w:p>
        </w:tc>
        <w:tc>
          <w:tcPr>
            <w:tcW w:w="5103" w:type="dxa"/>
          </w:tcPr>
          <w:p w14:paraId="44528BAF" w14:textId="77777777" w:rsidR="00CE26D5" w:rsidRPr="00CE26D5" w:rsidRDefault="00CE26D5" w:rsidP="00CE26D5">
            <w:pPr>
              <w:spacing w:line="256" w:lineRule="auto"/>
              <w:jc w:val="center"/>
              <w:rPr>
                <w:bCs/>
                <w:sz w:val="24"/>
                <w:lang w:eastAsia="en-US"/>
              </w:rPr>
            </w:pPr>
            <w:r w:rsidRPr="00CE26D5">
              <w:rPr>
                <w:bCs/>
                <w:sz w:val="24"/>
                <w:lang w:eastAsia="en-US"/>
              </w:rPr>
              <w:t>Местоположение</w:t>
            </w:r>
          </w:p>
        </w:tc>
        <w:tc>
          <w:tcPr>
            <w:tcW w:w="1276" w:type="dxa"/>
          </w:tcPr>
          <w:p w14:paraId="2DC5A17A" w14:textId="77777777" w:rsidR="00CE26D5" w:rsidRPr="00CE26D5" w:rsidRDefault="00CE26D5" w:rsidP="00CE26D5">
            <w:pPr>
              <w:spacing w:line="256" w:lineRule="auto"/>
              <w:jc w:val="center"/>
              <w:rPr>
                <w:bCs/>
                <w:sz w:val="24"/>
                <w:lang w:eastAsia="en-US"/>
              </w:rPr>
            </w:pPr>
            <w:r w:rsidRPr="00CE26D5">
              <w:rPr>
                <w:bCs/>
                <w:sz w:val="24"/>
                <w:lang w:eastAsia="en-US"/>
              </w:rPr>
              <w:t>Площадь, га</w:t>
            </w:r>
          </w:p>
        </w:tc>
      </w:tr>
      <w:tr w:rsidR="00CE26D5" w:rsidRPr="00CE26D5" w14:paraId="577153A4" w14:textId="77777777" w:rsidTr="00CE26D5">
        <w:tc>
          <w:tcPr>
            <w:tcW w:w="709" w:type="dxa"/>
          </w:tcPr>
          <w:p w14:paraId="076BE821" w14:textId="77777777" w:rsidR="00CE26D5" w:rsidRPr="00CE26D5" w:rsidRDefault="00CE26D5" w:rsidP="00CE26D5">
            <w:pPr>
              <w:spacing w:line="256" w:lineRule="auto"/>
              <w:jc w:val="center"/>
              <w:rPr>
                <w:bCs/>
                <w:sz w:val="24"/>
                <w:lang w:eastAsia="en-US"/>
              </w:rPr>
            </w:pPr>
            <w:r w:rsidRPr="00CE26D5">
              <w:rPr>
                <w:bCs/>
                <w:sz w:val="24"/>
                <w:lang w:eastAsia="en-US"/>
              </w:rPr>
              <w:t>1.</w:t>
            </w:r>
          </w:p>
        </w:tc>
        <w:tc>
          <w:tcPr>
            <w:tcW w:w="2410" w:type="dxa"/>
          </w:tcPr>
          <w:p w14:paraId="51B4E06D" w14:textId="77777777" w:rsidR="00CE26D5" w:rsidRPr="00CE26D5" w:rsidRDefault="00CE26D5" w:rsidP="00CE26D5">
            <w:pPr>
              <w:spacing w:line="256" w:lineRule="auto"/>
              <w:jc w:val="center"/>
              <w:rPr>
                <w:bCs/>
                <w:sz w:val="24"/>
                <w:lang w:eastAsia="en-US"/>
              </w:rPr>
            </w:pPr>
            <w:r w:rsidRPr="00CE26D5">
              <w:rPr>
                <w:bCs/>
                <w:sz w:val="24"/>
                <w:lang w:eastAsia="en-US"/>
              </w:rPr>
              <w:t>«Вересковые боры»</w:t>
            </w:r>
          </w:p>
        </w:tc>
        <w:tc>
          <w:tcPr>
            <w:tcW w:w="5103" w:type="dxa"/>
          </w:tcPr>
          <w:p w14:paraId="23129668" w14:textId="77777777" w:rsidR="00CE26D5" w:rsidRPr="00CE26D5" w:rsidRDefault="00CE26D5" w:rsidP="00CE26D5">
            <w:pPr>
              <w:spacing w:line="256" w:lineRule="auto"/>
              <w:jc w:val="center"/>
              <w:rPr>
                <w:bCs/>
                <w:sz w:val="24"/>
                <w:lang w:eastAsia="en-US"/>
              </w:rPr>
            </w:pPr>
            <w:r w:rsidRPr="00CE26D5">
              <w:rPr>
                <w:bCs/>
                <w:sz w:val="24"/>
                <w:lang w:eastAsia="en-US"/>
              </w:rPr>
              <w:t>Кайское лесничество, Ожеговское участковое лесничество, квартал 99; Афанасьевское лесничество, Борское участковое лесничество, кварталы 6,16</w:t>
            </w:r>
          </w:p>
        </w:tc>
        <w:tc>
          <w:tcPr>
            <w:tcW w:w="1276" w:type="dxa"/>
          </w:tcPr>
          <w:p w14:paraId="1B20E156" w14:textId="77777777" w:rsidR="00CE26D5" w:rsidRPr="00CE26D5" w:rsidRDefault="00CE26D5" w:rsidP="00CE26D5">
            <w:pPr>
              <w:spacing w:line="256" w:lineRule="auto"/>
              <w:jc w:val="center"/>
              <w:rPr>
                <w:bCs/>
                <w:sz w:val="24"/>
                <w:lang w:eastAsia="en-US"/>
              </w:rPr>
            </w:pPr>
            <w:r w:rsidRPr="00CE26D5">
              <w:rPr>
                <w:bCs/>
                <w:sz w:val="24"/>
                <w:lang w:eastAsia="en-US"/>
              </w:rPr>
              <w:t>1600</w:t>
            </w:r>
          </w:p>
        </w:tc>
      </w:tr>
      <w:tr w:rsidR="00CE26D5" w:rsidRPr="00CE26D5" w14:paraId="616B5371" w14:textId="77777777" w:rsidTr="00CE26D5">
        <w:tc>
          <w:tcPr>
            <w:tcW w:w="709" w:type="dxa"/>
          </w:tcPr>
          <w:p w14:paraId="31A2ABA5" w14:textId="77777777" w:rsidR="00CE26D5" w:rsidRPr="00CE26D5" w:rsidRDefault="00CE26D5" w:rsidP="00CE26D5">
            <w:pPr>
              <w:spacing w:line="256" w:lineRule="auto"/>
              <w:jc w:val="center"/>
              <w:rPr>
                <w:bCs/>
                <w:sz w:val="24"/>
                <w:lang w:eastAsia="en-US"/>
              </w:rPr>
            </w:pPr>
            <w:r w:rsidRPr="00CE26D5">
              <w:rPr>
                <w:bCs/>
                <w:sz w:val="24"/>
                <w:lang w:eastAsia="en-US"/>
              </w:rPr>
              <w:t>2.</w:t>
            </w:r>
          </w:p>
        </w:tc>
        <w:tc>
          <w:tcPr>
            <w:tcW w:w="2410" w:type="dxa"/>
          </w:tcPr>
          <w:p w14:paraId="489FB674" w14:textId="77777777" w:rsidR="00CE26D5" w:rsidRPr="00CE26D5" w:rsidRDefault="00CE26D5" w:rsidP="00CE26D5">
            <w:pPr>
              <w:spacing w:line="256" w:lineRule="auto"/>
              <w:jc w:val="center"/>
              <w:rPr>
                <w:bCs/>
                <w:sz w:val="24"/>
                <w:lang w:eastAsia="en-US"/>
              </w:rPr>
            </w:pPr>
            <w:r w:rsidRPr="00CE26D5">
              <w:rPr>
                <w:bCs/>
                <w:sz w:val="24"/>
                <w:lang w:eastAsia="en-US"/>
              </w:rPr>
              <w:t>«Липняки Лытки»</w:t>
            </w:r>
          </w:p>
        </w:tc>
        <w:tc>
          <w:tcPr>
            <w:tcW w:w="5103" w:type="dxa"/>
          </w:tcPr>
          <w:p w14:paraId="32274DFE" w14:textId="77777777" w:rsidR="00CE26D5" w:rsidRPr="00CE26D5" w:rsidRDefault="00CE26D5" w:rsidP="00CE26D5">
            <w:pPr>
              <w:spacing w:line="256" w:lineRule="auto"/>
              <w:jc w:val="center"/>
              <w:rPr>
                <w:bCs/>
                <w:sz w:val="24"/>
                <w:lang w:eastAsia="en-US"/>
              </w:rPr>
            </w:pPr>
            <w:r w:rsidRPr="00CE26D5">
              <w:rPr>
                <w:bCs/>
                <w:sz w:val="24"/>
                <w:lang w:eastAsia="en-US"/>
              </w:rPr>
              <w:t xml:space="preserve">в </w:t>
            </w:r>
            <w:smartTag w:uri="urn:schemas-microsoft-com:office:smarttags" w:element="metricconverter">
              <w:smartTagPr>
                <w:attr w:name="ProductID" w:val="6 км"/>
              </w:smartTagPr>
              <w:r w:rsidRPr="00CE26D5">
                <w:rPr>
                  <w:bCs/>
                  <w:sz w:val="24"/>
                  <w:lang w:eastAsia="en-US"/>
                </w:rPr>
                <w:t>6 км</w:t>
              </w:r>
            </w:smartTag>
            <w:r w:rsidRPr="00CE26D5">
              <w:rPr>
                <w:bCs/>
                <w:sz w:val="24"/>
                <w:lang w:eastAsia="en-US"/>
              </w:rPr>
              <w:t xml:space="preserve"> от пос.Лытка по дороге на Афанасьево; 12,17,19 выделы 60 квартала Афанасьвского участкового лесничества, 9 квартал Лыткинского участкового лесничества</w:t>
            </w:r>
          </w:p>
        </w:tc>
        <w:tc>
          <w:tcPr>
            <w:tcW w:w="1276" w:type="dxa"/>
          </w:tcPr>
          <w:p w14:paraId="28E7D88D" w14:textId="77777777" w:rsidR="00CE26D5" w:rsidRPr="00CE26D5" w:rsidRDefault="00CE26D5" w:rsidP="00CE26D5">
            <w:pPr>
              <w:spacing w:line="256" w:lineRule="auto"/>
              <w:jc w:val="center"/>
              <w:rPr>
                <w:bCs/>
                <w:sz w:val="24"/>
                <w:lang w:eastAsia="en-US"/>
              </w:rPr>
            </w:pPr>
            <w:r w:rsidRPr="00CE26D5">
              <w:rPr>
                <w:bCs/>
                <w:sz w:val="24"/>
                <w:lang w:eastAsia="en-US"/>
              </w:rPr>
              <w:t>500</w:t>
            </w:r>
          </w:p>
        </w:tc>
      </w:tr>
      <w:tr w:rsidR="00CE26D5" w:rsidRPr="00CE26D5" w14:paraId="50E95A30" w14:textId="77777777" w:rsidTr="00CE26D5">
        <w:tc>
          <w:tcPr>
            <w:tcW w:w="709" w:type="dxa"/>
          </w:tcPr>
          <w:p w14:paraId="6D6CF50F" w14:textId="77777777" w:rsidR="00CE26D5" w:rsidRPr="00CE26D5" w:rsidRDefault="00CE26D5" w:rsidP="00CE26D5">
            <w:pPr>
              <w:spacing w:line="256" w:lineRule="auto"/>
              <w:jc w:val="center"/>
              <w:rPr>
                <w:bCs/>
                <w:sz w:val="24"/>
                <w:lang w:eastAsia="en-US"/>
              </w:rPr>
            </w:pPr>
            <w:r w:rsidRPr="00CE26D5">
              <w:rPr>
                <w:bCs/>
                <w:sz w:val="24"/>
                <w:lang w:eastAsia="en-US"/>
              </w:rPr>
              <w:t>3.</w:t>
            </w:r>
          </w:p>
        </w:tc>
        <w:tc>
          <w:tcPr>
            <w:tcW w:w="2410" w:type="dxa"/>
          </w:tcPr>
          <w:p w14:paraId="08022695" w14:textId="77777777" w:rsidR="00CE26D5" w:rsidRPr="00CE26D5" w:rsidRDefault="00CE26D5" w:rsidP="00CE26D5">
            <w:pPr>
              <w:spacing w:line="256" w:lineRule="auto"/>
              <w:jc w:val="center"/>
              <w:rPr>
                <w:bCs/>
                <w:sz w:val="24"/>
                <w:lang w:eastAsia="en-US"/>
              </w:rPr>
            </w:pPr>
            <w:r w:rsidRPr="00CE26D5">
              <w:rPr>
                <w:bCs/>
                <w:sz w:val="24"/>
                <w:lang w:eastAsia="en-US"/>
              </w:rPr>
              <w:t>Урочища «Чертов лог» и «Киринский лог»</w:t>
            </w:r>
          </w:p>
        </w:tc>
        <w:tc>
          <w:tcPr>
            <w:tcW w:w="5103" w:type="dxa"/>
          </w:tcPr>
          <w:p w14:paraId="558EC56B" w14:textId="77777777" w:rsidR="00CE26D5" w:rsidRPr="00CE26D5" w:rsidRDefault="00CE26D5" w:rsidP="00CE26D5">
            <w:pPr>
              <w:spacing w:line="256" w:lineRule="auto"/>
              <w:jc w:val="center"/>
              <w:rPr>
                <w:bCs/>
                <w:sz w:val="24"/>
                <w:lang w:eastAsia="en-US"/>
              </w:rPr>
            </w:pPr>
            <w:r w:rsidRPr="00CE26D5">
              <w:rPr>
                <w:bCs/>
                <w:sz w:val="24"/>
                <w:lang w:eastAsia="en-US"/>
              </w:rPr>
              <w:t>в 55 км от пос.Афанасьево, в окрестностях дер.Егоровская; Афанасьевское лесничество, Афанасьевское сельское участковое лесничество (сельскохозяйственный кооператив "Луч"), кварталы 13,14,15</w:t>
            </w:r>
          </w:p>
        </w:tc>
        <w:tc>
          <w:tcPr>
            <w:tcW w:w="1276" w:type="dxa"/>
          </w:tcPr>
          <w:p w14:paraId="613888EA" w14:textId="77777777" w:rsidR="00CE26D5" w:rsidRPr="00CE26D5" w:rsidRDefault="00CE26D5" w:rsidP="00CE26D5">
            <w:pPr>
              <w:spacing w:line="256" w:lineRule="auto"/>
              <w:jc w:val="center"/>
              <w:rPr>
                <w:bCs/>
                <w:sz w:val="24"/>
                <w:lang w:eastAsia="en-US"/>
              </w:rPr>
            </w:pPr>
            <w:r w:rsidRPr="00CE26D5">
              <w:rPr>
                <w:bCs/>
                <w:sz w:val="24"/>
                <w:lang w:eastAsia="en-US"/>
              </w:rPr>
              <w:t>800</w:t>
            </w:r>
          </w:p>
        </w:tc>
      </w:tr>
      <w:tr w:rsidR="00CE26D5" w:rsidRPr="00CE26D5" w14:paraId="3DD8A0CE" w14:textId="77777777" w:rsidTr="00CE26D5">
        <w:tc>
          <w:tcPr>
            <w:tcW w:w="709" w:type="dxa"/>
          </w:tcPr>
          <w:p w14:paraId="2335D3D5" w14:textId="77777777" w:rsidR="00CE26D5" w:rsidRPr="00CE26D5" w:rsidRDefault="00CE26D5" w:rsidP="00CE26D5">
            <w:pPr>
              <w:spacing w:line="256" w:lineRule="auto"/>
              <w:jc w:val="center"/>
              <w:rPr>
                <w:bCs/>
                <w:sz w:val="24"/>
                <w:lang w:eastAsia="en-US"/>
              </w:rPr>
            </w:pPr>
            <w:r w:rsidRPr="00CE26D5">
              <w:rPr>
                <w:bCs/>
                <w:sz w:val="24"/>
                <w:lang w:eastAsia="en-US"/>
              </w:rPr>
              <w:t>4.</w:t>
            </w:r>
          </w:p>
        </w:tc>
        <w:tc>
          <w:tcPr>
            <w:tcW w:w="2410" w:type="dxa"/>
          </w:tcPr>
          <w:p w14:paraId="630C5789" w14:textId="77777777" w:rsidR="00CE26D5" w:rsidRPr="00CE26D5" w:rsidRDefault="00CE26D5" w:rsidP="00CE26D5">
            <w:pPr>
              <w:tabs>
                <w:tab w:val="left" w:pos="735"/>
              </w:tabs>
              <w:spacing w:line="256" w:lineRule="auto"/>
              <w:jc w:val="center"/>
              <w:rPr>
                <w:bCs/>
                <w:sz w:val="24"/>
                <w:lang w:eastAsia="en-US"/>
              </w:rPr>
            </w:pPr>
            <w:r w:rsidRPr="00CE26D5">
              <w:rPr>
                <w:bCs/>
                <w:sz w:val="24"/>
                <w:lang w:eastAsia="en-US"/>
              </w:rPr>
              <w:t>«Пион Марьин корень»</w:t>
            </w:r>
          </w:p>
        </w:tc>
        <w:tc>
          <w:tcPr>
            <w:tcW w:w="5103" w:type="dxa"/>
          </w:tcPr>
          <w:p w14:paraId="6B8715B5" w14:textId="77777777" w:rsidR="00CE26D5" w:rsidRPr="00CE26D5" w:rsidRDefault="00CE26D5" w:rsidP="00CE26D5">
            <w:pPr>
              <w:spacing w:line="256" w:lineRule="auto"/>
              <w:jc w:val="center"/>
              <w:rPr>
                <w:bCs/>
                <w:sz w:val="24"/>
                <w:lang w:eastAsia="en-US"/>
              </w:rPr>
            </w:pPr>
            <w:r w:rsidRPr="00CE26D5">
              <w:rPr>
                <w:bCs/>
                <w:sz w:val="24"/>
                <w:lang w:eastAsia="en-US"/>
              </w:rPr>
              <w:t>в окрестностях дер.Андриенки; Афанасьевское лесничество, Пашинское сельское участковое лесничество (сельскохозяйственный кооператив "Леманский"), кварталы 37,38</w:t>
            </w:r>
          </w:p>
        </w:tc>
        <w:tc>
          <w:tcPr>
            <w:tcW w:w="1276" w:type="dxa"/>
          </w:tcPr>
          <w:p w14:paraId="3858B305" w14:textId="77777777" w:rsidR="00CE26D5" w:rsidRPr="00CE26D5" w:rsidRDefault="00CE26D5" w:rsidP="00CE26D5">
            <w:pPr>
              <w:spacing w:line="256" w:lineRule="auto"/>
              <w:jc w:val="center"/>
              <w:rPr>
                <w:bCs/>
                <w:sz w:val="24"/>
                <w:lang w:eastAsia="en-US"/>
              </w:rPr>
            </w:pPr>
            <w:r w:rsidRPr="00CE26D5">
              <w:rPr>
                <w:bCs/>
                <w:sz w:val="24"/>
                <w:lang w:eastAsia="en-US"/>
              </w:rPr>
              <w:t>100</w:t>
            </w:r>
          </w:p>
        </w:tc>
      </w:tr>
    </w:tbl>
    <w:p w14:paraId="3A9DDE72" w14:textId="77777777" w:rsidR="00CE26D5" w:rsidRPr="00CE26D5" w:rsidRDefault="00CE26D5" w:rsidP="00CE26D5">
      <w:pPr>
        <w:rPr>
          <w:color w:val="000000"/>
          <w:szCs w:val="28"/>
        </w:rPr>
      </w:pPr>
    </w:p>
    <w:p w14:paraId="556B8C8F" w14:textId="77777777" w:rsidR="00CE26D5" w:rsidRPr="00CE26D5" w:rsidRDefault="00CE26D5" w:rsidP="00CE26D5">
      <w:pPr>
        <w:ind w:left="-567" w:firstLine="567"/>
        <w:rPr>
          <w:color w:val="000000"/>
          <w:szCs w:val="28"/>
        </w:rPr>
      </w:pPr>
      <w:r w:rsidRPr="00CE26D5">
        <w:rPr>
          <w:color w:val="000000"/>
          <w:szCs w:val="28"/>
        </w:rPr>
        <w:t>Данные природные объекты включены в перечень развития особо охраняемых природных территорий на основании распоряжения Правительства Кировской области №251 от 20.09.2019 «Об утверждении Концепции развития особо охраняемых природных территорий Кировской области на период до 2030 года и перспективной схемы развития особо охраняемых природных территорий регионального значения Кировской области на период до 2030 года».</w:t>
      </w:r>
    </w:p>
    <w:p w14:paraId="19FC3F4A" w14:textId="77777777" w:rsidR="00CE26D5" w:rsidRPr="00CE26D5" w:rsidRDefault="00CE26D5" w:rsidP="00CE26D5">
      <w:pPr>
        <w:ind w:left="-567" w:firstLine="360"/>
        <w:rPr>
          <w:color w:val="000000"/>
          <w:szCs w:val="28"/>
        </w:rPr>
      </w:pPr>
      <w:r w:rsidRPr="00CE26D5">
        <w:rPr>
          <w:color w:val="000000"/>
          <w:szCs w:val="28"/>
        </w:rPr>
        <w:t xml:space="preserve">    Следует также отметить, что вопрос по созданию особо охраняемых природных территорий на территории района имеет свою приоритетность в деле охраны окружающей среды, но также он имеет ряд проблем: организационные, научно-практические и финансово-экономические. Поэтому работу необходимо начинать решать с организационных вопросов, то есть существует необходимость в целях сохранения видового разнообразия и природных биоценозов, продолжить работу по выявлению уникальных мест с целью создания особо охраняемых природных территорий. Среди прочих проблем немало важной остается проблема в финансировании по организации, содержанию и ведению контроля над соблюдением режима особо охраняемых территорий.</w:t>
      </w:r>
    </w:p>
    <w:p w14:paraId="7D14BE97" w14:textId="77777777" w:rsidR="00CE26D5" w:rsidRPr="00CE26D5" w:rsidRDefault="00CE26D5" w:rsidP="00CE26D5">
      <w:pPr>
        <w:ind w:left="-567" w:firstLine="360"/>
        <w:rPr>
          <w:color w:val="000000"/>
          <w:szCs w:val="28"/>
        </w:rPr>
      </w:pPr>
      <w:r w:rsidRPr="00CE26D5">
        <w:rPr>
          <w:color w:val="000000"/>
          <w:szCs w:val="28"/>
        </w:rPr>
        <w:t xml:space="preserve">     В настоящее время основным сдерживающим фактором в деле организации, охраны и контроля ООПТ является отсутствие бюджетного финансирования.</w:t>
      </w:r>
    </w:p>
    <w:p w14:paraId="1FE0965A" w14:textId="77777777" w:rsidR="00CE26D5" w:rsidRPr="00CE26D5" w:rsidRDefault="00CE26D5" w:rsidP="00CE26D5">
      <w:pPr>
        <w:ind w:left="-567" w:firstLine="360"/>
        <w:rPr>
          <w:color w:val="000000"/>
          <w:szCs w:val="28"/>
        </w:rPr>
      </w:pPr>
      <w:r w:rsidRPr="00CE26D5">
        <w:rPr>
          <w:color w:val="000000"/>
          <w:szCs w:val="28"/>
        </w:rPr>
        <w:t xml:space="preserve">     Основные направления по формированию системы ООПТ на территории Афанасьевского муниципального округа:</w:t>
      </w:r>
    </w:p>
    <w:p w14:paraId="05F4B8F7" w14:textId="77777777" w:rsidR="00CE26D5" w:rsidRPr="00CE26D5" w:rsidRDefault="00CE26D5" w:rsidP="00CE26D5">
      <w:pPr>
        <w:ind w:left="-567" w:firstLine="567"/>
        <w:rPr>
          <w:color w:val="000000"/>
          <w:szCs w:val="28"/>
        </w:rPr>
      </w:pPr>
      <w:r w:rsidRPr="00CE26D5">
        <w:rPr>
          <w:color w:val="000000"/>
          <w:szCs w:val="28"/>
        </w:rPr>
        <w:t>- выявление и создание ООПТ на территории Афанасьевского муниципального округа;</w:t>
      </w:r>
    </w:p>
    <w:p w14:paraId="18688D09" w14:textId="77777777" w:rsidR="00CE26D5" w:rsidRPr="00CE26D5" w:rsidRDefault="00CE26D5" w:rsidP="00CE26D5">
      <w:pPr>
        <w:ind w:left="-567" w:firstLine="567"/>
        <w:rPr>
          <w:color w:val="000000"/>
          <w:szCs w:val="28"/>
        </w:rPr>
      </w:pPr>
      <w:r w:rsidRPr="00CE26D5">
        <w:rPr>
          <w:color w:val="000000"/>
          <w:szCs w:val="28"/>
        </w:rPr>
        <w:t>- проведение научно-исследовательских работ в ООПТ.</w:t>
      </w:r>
    </w:p>
    <w:p w14:paraId="7DF759AC" w14:textId="77777777" w:rsidR="00CE26D5" w:rsidRPr="00CE26D5" w:rsidRDefault="00CE26D5" w:rsidP="00CE26D5">
      <w:pPr>
        <w:ind w:left="-567" w:firstLine="567"/>
        <w:rPr>
          <w:color w:val="000000"/>
          <w:szCs w:val="28"/>
        </w:rPr>
      </w:pPr>
      <w:r w:rsidRPr="00CE26D5">
        <w:rPr>
          <w:color w:val="000000"/>
          <w:szCs w:val="28"/>
        </w:rPr>
        <w:t>На территории Афанасьевского муниципального округа Кировской области функционирует ООПТ местного значения «Экологическая тропа здоровья», созданная решением Думы Афанасьевского муниципального округа Кировской области первого созыва от 24.09.2025 № 28/14 «О создании особо охраняемой природной территории местного значения охраняемого природного комплекса «Экологическая тропа здоровья».</w:t>
      </w:r>
    </w:p>
    <w:p w14:paraId="15381FA9" w14:textId="77777777" w:rsidR="00CE26D5" w:rsidRPr="00CE26D5" w:rsidRDefault="00CE26D5" w:rsidP="00CE26D5">
      <w:pPr>
        <w:ind w:left="-567" w:firstLine="567"/>
        <w:rPr>
          <w:color w:val="000000"/>
          <w:szCs w:val="28"/>
        </w:rPr>
      </w:pPr>
      <w:r w:rsidRPr="00CE26D5">
        <w:rPr>
          <w:color w:val="000000"/>
          <w:szCs w:val="28"/>
        </w:rPr>
        <w:t>ООПТ расположена в границах земельного участка с кадастровым номером 43:02:373101:804, площадью 509 862 кв. метров.</w:t>
      </w:r>
    </w:p>
    <w:p w14:paraId="252359C2" w14:textId="77777777" w:rsidR="00CE26D5" w:rsidRPr="00CE26D5" w:rsidRDefault="00CE26D5" w:rsidP="00CE26D5">
      <w:pPr>
        <w:spacing w:after="0"/>
        <w:ind w:left="-567" w:firstLine="567"/>
        <w:rPr>
          <w:color w:val="000000"/>
          <w:szCs w:val="28"/>
        </w:rPr>
      </w:pPr>
      <w:r w:rsidRPr="00CE26D5">
        <w:rPr>
          <w:color w:val="000000"/>
          <w:szCs w:val="28"/>
        </w:rPr>
        <w:t xml:space="preserve">Особо охраняемые природные территории относятся к объектам общенационального достояния. </w:t>
      </w:r>
      <w:r w:rsidRPr="00CE26D5">
        <w:rPr>
          <w:bCs/>
          <w:iCs/>
          <w:color w:val="000000"/>
          <w:szCs w:val="28"/>
        </w:rPr>
        <w:t>Согласно федеральному закону «Об особо охраняемых природных территориях» №</w:t>
      </w:r>
      <w:r w:rsidRPr="00CE26D5">
        <w:rPr>
          <w:bCs/>
          <w:color w:val="000000"/>
          <w:szCs w:val="28"/>
        </w:rPr>
        <w:t>33-ФЗ от 14.03.1995</w:t>
      </w:r>
      <w:r w:rsidRPr="00CE26D5">
        <w:rPr>
          <w:bCs/>
          <w:iCs/>
          <w:color w:val="000000"/>
          <w:szCs w:val="28"/>
        </w:rPr>
        <w:t xml:space="preserve"> </w:t>
      </w:r>
      <w:r w:rsidRPr="00CE26D5">
        <w:rPr>
          <w:color w:val="000000"/>
          <w:szCs w:val="28"/>
        </w:rPr>
        <w:t xml:space="preserve">особо охраняемые природные территории-участки земли и недр,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полностью или частично из хозяйственного использования и для которых установлен режим особой охраны. Федеральный закон №33 от 14.03.1995 </w:t>
      </w:r>
      <w:r w:rsidRPr="00CE26D5">
        <w:rPr>
          <w:bCs/>
          <w:iCs/>
          <w:color w:val="000000"/>
          <w:szCs w:val="28"/>
        </w:rPr>
        <w:t xml:space="preserve">«Об особо охраняемых природных территориях» </w:t>
      </w:r>
      <w:r w:rsidRPr="00CE26D5">
        <w:rPr>
          <w:color w:val="000000"/>
          <w:szCs w:val="28"/>
        </w:rPr>
        <w:t>регулирует отношения в области организации, охраны и использования особо охраняемых природных территорий в целях сохранения уникальных и типичных природных комплексов и объектов, достопримечательных природных образований, объектов растительного и животного мира, их генетического фонда, изучения естественных процессов в биосфере и контроля за изменением ее состояния, экологического воспитания населения.</w:t>
      </w:r>
    </w:p>
    <w:p w14:paraId="58372644" w14:textId="77777777" w:rsidR="00CE26D5" w:rsidRPr="00CE26D5" w:rsidRDefault="00CE26D5" w:rsidP="00CE26D5">
      <w:pPr>
        <w:ind w:left="-567" w:firstLine="709"/>
        <w:rPr>
          <w:color w:val="000000"/>
          <w:szCs w:val="28"/>
        </w:rPr>
      </w:pPr>
      <w:r w:rsidRPr="00CE26D5">
        <w:rPr>
          <w:color w:val="000000"/>
          <w:szCs w:val="28"/>
        </w:rPr>
        <w:t>Особо охраняемые природные территории могут иметь федеральное, региональное и местное значение. Правовой режим особо охраняемых природных территорий регионального и местного значения регламентируется законодательством Кировской области, федеральным законодательством, а также иными нормативно-правовыми актами различного уровня.</w:t>
      </w:r>
    </w:p>
    <w:p w14:paraId="56C3E0C8" w14:textId="77777777" w:rsidR="00CE26D5" w:rsidRPr="00CE26D5" w:rsidRDefault="00CE26D5" w:rsidP="00CE26D5">
      <w:pPr>
        <w:spacing w:before="100" w:beforeAutospacing="1" w:after="100" w:afterAutospacing="1"/>
        <w:ind w:left="-567" w:firstLine="709"/>
        <w:rPr>
          <w:color w:val="000000"/>
          <w:szCs w:val="28"/>
        </w:rPr>
      </w:pPr>
      <w:r w:rsidRPr="00CE26D5">
        <w:rPr>
          <w:color w:val="000000"/>
          <w:szCs w:val="28"/>
        </w:rPr>
        <w:t xml:space="preserve">  В целях защиты особо охраняемых природных территорий от неблагоприятных антропогенных воздействий на прилегающих к ним участках могут создаваться охранные зоны с регулируемым режимом хозяйственной деятельности, и определены размеры буферных зон. Перечень запрещенных и допустимых видов хозяйственной деятельности, на территориях особо охраняемых природных территорий приводится в соответствующих нормативно-правовых актах. В границах буферных зон запрещается деятельность, оказывающая негативное воздействие на природные комплексы. </w:t>
      </w:r>
    </w:p>
    <w:p w14:paraId="33934FF1" w14:textId="77777777" w:rsidR="00CE26D5" w:rsidRPr="00CE26D5" w:rsidRDefault="00CE26D5" w:rsidP="00CE26D5">
      <w:pPr>
        <w:spacing w:before="100" w:beforeAutospacing="1" w:after="100" w:afterAutospacing="1"/>
        <w:ind w:left="-567" w:firstLine="709"/>
        <w:rPr>
          <w:color w:val="000000"/>
          <w:szCs w:val="28"/>
        </w:rPr>
      </w:pPr>
      <w:r w:rsidRPr="00CE26D5">
        <w:rPr>
          <w:color w:val="000000"/>
          <w:szCs w:val="28"/>
        </w:rPr>
        <w:t xml:space="preserve">  На особо охраняемых природных территориях, в пределах которых находятся места обитания, размножения, и миграции животных, птиц и рыб, особенно редких и исчезающих видов растений и животных, занесенных в Красную книгу Российской Федерации, следует предусматривать охранные зоны с запрещением в пределах этих зон любой деятельности, отрицательно влияющей на природные комплексы. При определении границ и размеров охранных зон особо охраняемых природных территорий учитываются функциональное назначение сопредельных с ними территорий, степень экологической опасности производственных и иных объектов на этих территориях, планы градостроительного развития поселений и другая проектная документация, утвержденная в установленном порядке.</w:t>
      </w:r>
    </w:p>
    <w:p w14:paraId="356EB0FC" w14:textId="77777777" w:rsidR="00CE26D5" w:rsidRPr="00CE26D5" w:rsidRDefault="00CE26D5" w:rsidP="00CE26D5">
      <w:pPr>
        <w:keepNext/>
        <w:keepLines/>
        <w:tabs>
          <w:tab w:val="left" w:pos="9344"/>
        </w:tabs>
        <w:spacing w:before="240"/>
        <w:ind w:left="-567" w:firstLine="851"/>
        <w:outlineLvl w:val="2"/>
        <w:rPr>
          <w:rFonts w:cs="Arial"/>
          <w:b/>
          <w:color w:val="000000" w:themeColor="text1"/>
          <w:szCs w:val="28"/>
        </w:rPr>
      </w:pPr>
      <w:r w:rsidRPr="00CE26D5">
        <w:rPr>
          <w:rFonts w:cs="Arial"/>
          <w:b/>
          <w:color w:val="000000" w:themeColor="text1"/>
          <w:szCs w:val="28"/>
        </w:rPr>
        <w:t>5.5. Проблемы экологически устойчивого развития</w:t>
      </w:r>
    </w:p>
    <w:p w14:paraId="7288849E" w14:textId="77777777" w:rsidR="00CE26D5" w:rsidRPr="00CE26D5" w:rsidRDefault="00CE26D5" w:rsidP="00CE26D5">
      <w:pPr>
        <w:ind w:left="-567"/>
      </w:pPr>
      <w:r w:rsidRPr="00CE26D5">
        <w:t xml:space="preserve">         В 2022 году поступали обращения от граждан и юридических лиц по вопросам обращения с ТКО. Основную массу обращений составляли обращения на несоблюдение расстояний от мест накопления ТКО до жилых зданий, на появление грызунов на контейнерных площадках. В целях организации в Афанасьевском муниципальном округе системы сбора отходов проводится работа по выявлению несанкционированных свалок ТКО.</w:t>
      </w:r>
    </w:p>
    <w:p w14:paraId="7A548FC4" w14:textId="77777777" w:rsidR="00CE26D5" w:rsidRPr="00CE26D5" w:rsidRDefault="00CE26D5" w:rsidP="00CE26D5">
      <w:pPr>
        <w:ind w:left="-567"/>
      </w:pPr>
      <w:r w:rsidRPr="00CE26D5">
        <w:t xml:space="preserve">          В связи с ежегодным увеличением количества автотранспорта загрязнение атмосферного воздуха постоянно растет. Результаты мониторинга за качеством атмосферного воздуха свидетельствуют о нарастающей опасности для здоровья населения загрязнителями, выбрасываемых автотранспортом. Таким образом, в целях реализации мер, направленных на предупреждение и устранение вредного воздействия автотранспорта на жителей, существенным направлением по «оздоровлению» атмосферного воздуха в населенных пунктах является упорядочение движения автотранспорта и организация парковок в установленных местах, строительство объездных дорог в соответствии с требованиями действующих градостроительных норм и правил.  </w:t>
      </w:r>
    </w:p>
    <w:p w14:paraId="191C4179" w14:textId="77777777" w:rsidR="00CE26D5" w:rsidRPr="00CE26D5" w:rsidRDefault="00CE26D5" w:rsidP="00CE26D5">
      <w:pPr>
        <w:ind w:left="-567"/>
      </w:pPr>
      <w:r w:rsidRPr="00CE26D5">
        <w:t xml:space="preserve">           Также обострилась проблема загрязнения атмосферного воздуха от деятельности котельных на территориях населенных мест, особенно в зимний период. При изучении ситуации установлено, что большинство котельных работают на твердых видах топлива и не имеют газоочистного оборудования. Для решения проблемы необходим перевод котельных на газ и установка оборудования по очистке воздуха на технологическое оборудование котельных.</w:t>
      </w:r>
    </w:p>
    <w:p w14:paraId="6C088EC1" w14:textId="77777777" w:rsidR="00CE26D5" w:rsidRPr="00CE26D5" w:rsidRDefault="00CE26D5" w:rsidP="00CE26D5">
      <w:pPr>
        <w:ind w:left="-567"/>
      </w:pPr>
      <w:r w:rsidRPr="00CE26D5">
        <w:t xml:space="preserve">            Причиной низкого качества питьевой воды является неорганизованный сток с территорий населенных пунктов ввиду отсутствия ливневой канализации.  На многих очистных сооружениях эксплуатируется технологическое оборудование с большой степенью износа, используются технологически устаревшие схемы очистки сточных вод, которые не обеспечивают должной степени очистки.</w:t>
      </w:r>
    </w:p>
    <w:p w14:paraId="1F596D1D" w14:textId="77777777" w:rsidR="00CE26D5" w:rsidRPr="00CE26D5" w:rsidRDefault="00CE26D5" w:rsidP="00CE26D5">
      <w:pPr>
        <w:keepNext/>
        <w:keepLines/>
        <w:pageBreakBefore/>
        <w:spacing w:before="240"/>
        <w:ind w:left="-567" w:firstLine="851"/>
        <w:outlineLvl w:val="0"/>
        <w:rPr>
          <w:rFonts w:ascii="Arial" w:hAnsi="Arial" w:cs="Arial"/>
          <w:b/>
          <w:bCs/>
          <w:caps/>
          <w:color w:val="000000" w:themeColor="text1"/>
          <w:kern w:val="32"/>
          <w:szCs w:val="32"/>
        </w:rPr>
      </w:pPr>
      <w:r w:rsidRPr="00CE26D5">
        <w:rPr>
          <w:rFonts w:ascii="Arial" w:hAnsi="Arial" w:cs="Arial"/>
          <w:b/>
          <w:bCs/>
          <w:caps/>
          <w:color w:val="000000" w:themeColor="text1"/>
          <w:kern w:val="32"/>
          <w:szCs w:val="32"/>
        </w:rPr>
        <w:t>РАЗДЕЛ 6. Перечень и характеристика основных факторов риска возникновения чрезвычайных ситуаций природного и техногенного характера</w:t>
      </w:r>
    </w:p>
    <w:p w14:paraId="44BBB3B2" w14:textId="77777777" w:rsidR="00CE26D5" w:rsidRPr="00CE26D5" w:rsidRDefault="00CE26D5" w:rsidP="00CE26D5">
      <w:pPr>
        <w:keepNext/>
        <w:keepLines/>
        <w:spacing w:before="240"/>
        <w:ind w:left="-567" w:firstLine="851"/>
        <w:outlineLvl w:val="1"/>
        <w:rPr>
          <w:rFonts w:cs="Arial"/>
          <w:b/>
          <w:iCs/>
          <w:szCs w:val="28"/>
        </w:rPr>
      </w:pPr>
      <w:r w:rsidRPr="00CE26D5">
        <w:rPr>
          <w:rFonts w:cs="Arial"/>
          <w:b/>
          <w:iCs/>
          <w:szCs w:val="28"/>
        </w:rPr>
        <w:t xml:space="preserve">6.1. Общие сведения </w:t>
      </w:r>
    </w:p>
    <w:p w14:paraId="6FE99C69" w14:textId="77777777" w:rsidR="00CE26D5" w:rsidRPr="00CE26D5" w:rsidRDefault="00CE26D5" w:rsidP="00CE26D5">
      <w:pPr>
        <w:shd w:val="clear" w:color="auto" w:fill="FFFFFF" w:themeFill="background1"/>
        <w:autoSpaceDE w:val="0"/>
        <w:autoSpaceDN w:val="0"/>
        <w:adjustRightInd w:val="0"/>
        <w:spacing w:after="0"/>
        <w:ind w:left="-567" w:firstLine="709"/>
        <w:rPr>
          <w:szCs w:val="28"/>
        </w:rPr>
      </w:pPr>
      <w:r w:rsidRPr="00CE26D5">
        <w:rPr>
          <w:szCs w:val="28"/>
        </w:rPr>
        <w:t xml:space="preserve">Возникновение чрезвычайных ситуаций на территории Афанасьевского муниципального округа может быть обусловлено как природными, так и техногенными факторами. </w:t>
      </w:r>
    </w:p>
    <w:p w14:paraId="702265CC" w14:textId="77777777" w:rsidR="00CE26D5" w:rsidRPr="00CE26D5" w:rsidRDefault="00CE26D5" w:rsidP="00CE26D5">
      <w:pPr>
        <w:shd w:val="clear" w:color="auto" w:fill="FFFFFF" w:themeFill="background1"/>
        <w:autoSpaceDE w:val="0"/>
        <w:autoSpaceDN w:val="0"/>
        <w:adjustRightInd w:val="0"/>
        <w:spacing w:after="0"/>
        <w:ind w:left="-567" w:firstLine="709"/>
        <w:rPr>
          <w:szCs w:val="28"/>
        </w:rPr>
      </w:pPr>
      <w:r w:rsidRPr="00CE26D5">
        <w:rPr>
          <w:szCs w:val="28"/>
        </w:rPr>
        <w:t xml:space="preserve">Защита населения и территорий от воздействия чрезвычайных ситуаций природного и техногенного характера представляет собой совокупность мероприятий, направленных на обеспечение защиты территории и населения округа от опасностей при возникновении чрезвычайных ситуаций природного и техногенного характера, а также при ведении военных действий или вследствие этих действий. </w:t>
      </w:r>
    </w:p>
    <w:p w14:paraId="72A83479" w14:textId="77777777" w:rsidR="00CE26D5" w:rsidRPr="00CE26D5" w:rsidRDefault="00CE26D5" w:rsidP="00CE26D5">
      <w:pPr>
        <w:shd w:val="clear" w:color="auto" w:fill="FFFFFF" w:themeFill="background1"/>
        <w:autoSpaceDE w:val="0"/>
        <w:autoSpaceDN w:val="0"/>
        <w:adjustRightInd w:val="0"/>
        <w:spacing w:after="0"/>
        <w:ind w:left="-567" w:firstLine="709"/>
        <w:rPr>
          <w:szCs w:val="28"/>
        </w:rPr>
      </w:pPr>
      <w:r w:rsidRPr="00CE26D5">
        <w:rPr>
          <w:szCs w:val="28"/>
        </w:rPr>
        <w:t xml:space="preserve">Мероприятия по гражданской обороне разрабатываются и осуществляются органами местного самоуправления муниципальных образований в соответствии с требованиями Федерального закона от 12 февраля 1998 года №28-ФЗ «О гражданской обороне». </w:t>
      </w:r>
    </w:p>
    <w:p w14:paraId="39F1FF6B" w14:textId="77777777" w:rsidR="00CE26D5" w:rsidRPr="00CE26D5" w:rsidRDefault="00CE26D5" w:rsidP="00CE26D5">
      <w:pPr>
        <w:shd w:val="clear" w:color="auto" w:fill="FFFFFF" w:themeFill="background1"/>
        <w:autoSpaceDE w:val="0"/>
        <w:autoSpaceDN w:val="0"/>
        <w:adjustRightInd w:val="0"/>
        <w:spacing w:after="0"/>
        <w:ind w:left="-567" w:firstLine="709"/>
        <w:rPr>
          <w:szCs w:val="28"/>
        </w:rPr>
      </w:pPr>
      <w:r w:rsidRPr="00CE26D5">
        <w:rPr>
          <w:szCs w:val="28"/>
        </w:rPr>
        <w:t>Мероприятия по защите населения и территорий от воздействия чрезвычайных ситуаций природного и техногенного характера разрабатываются и осуществляются органами местного самоуправления муниципальных образований в соответствии с требованиями Федерального закона от 21 декабря 1994 года №68-ФЗ «О защите населения и территорий от чрезвычайных ситуаций природного и техногенного характера» с учетом требований ГОСТ Р 22.0.07-95.</w:t>
      </w:r>
    </w:p>
    <w:p w14:paraId="13E07049" w14:textId="77777777" w:rsidR="00CE26D5" w:rsidRPr="00CE26D5" w:rsidRDefault="00CE26D5" w:rsidP="00CE26D5">
      <w:pPr>
        <w:keepNext/>
        <w:keepLines/>
        <w:spacing w:before="240"/>
        <w:ind w:left="-567" w:firstLine="851"/>
        <w:outlineLvl w:val="1"/>
        <w:rPr>
          <w:rFonts w:cs="Arial"/>
          <w:b/>
          <w:iCs/>
          <w:szCs w:val="28"/>
        </w:rPr>
      </w:pPr>
      <w:r w:rsidRPr="00CE26D5">
        <w:rPr>
          <w:rFonts w:cs="Arial"/>
          <w:b/>
          <w:iCs/>
          <w:szCs w:val="28"/>
        </w:rPr>
        <w:t>6.2. Перечень и характеристика основных факторов риска возникновения чрезвычайных ситуаций природного характера</w:t>
      </w:r>
    </w:p>
    <w:p w14:paraId="24404DC7" w14:textId="77777777" w:rsidR="00CE26D5" w:rsidRPr="00CE26D5" w:rsidRDefault="00CE26D5" w:rsidP="00CE26D5">
      <w:pPr>
        <w:shd w:val="clear" w:color="auto" w:fill="FFFFFF" w:themeFill="background1"/>
        <w:ind w:left="-567" w:firstLine="709"/>
        <w:rPr>
          <w:szCs w:val="28"/>
        </w:rPr>
      </w:pPr>
      <w:r w:rsidRPr="00CE26D5">
        <w:rPr>
          <w:szCs w:val="28"/>
        </w:rPr>
        <w:t>Цель раздела - на основании анализа природных, природно-техногенных и техногенных процессов и явлений выявить основные источники влияния на городскую среду, которые составляют фактор риска возникновения чрезвычайных ситуаций, и дать предложения, по оптимизации ситуации с помощью планировочных средств и возможности смягчения последствий возникновения ЧС для населения и окружающей среды.</w:t>
      </w:r>
    </w:p>
    <w:p w14:paraId="51F49A0B" w14:textId="77777777" w:rsidR="00CE26D5" w:rsidRPr="00CE26D5" w:rsidRDefault="00CE26D5" w:rsidP="00CE26D5">
      <w:pPr>
        <w:shd w:val="clear" w:color="auto" w:fill="FFFFFF" w:themeFill="background1"/>
        <w:ind w:left="-567" w:firstLine="709"/>
        <w:rPr>
          <w:bCs/>
          <w:szCs w:val="28"/>
        </w:rPr>
      </w:pPr>
      <w:r w:rsidRPr="00CE26D5">
        <w:rPr>
          <w:bCs/>
          <w:szCs w:val="28"/>
        </w:rPr>
        <w:t>Чрезвычайная ситуация (ЧС)–состояние, при котором в результате возникновения источника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среде.</w:t>
      </w:r>
    </w:p>
    <w:p w14:paraId="2FC66E2A" w14:textId="77777777" w:rsidR="00CE26D5" w:rsidRPr="00CE26D5" w:rsidRDefault="00CE26D5" w:rsidP="00CE26D5">
      <w:pPr>
        <w:shd w:val="clear" w:color="auto" w:fill="FFFFFF" w:themeFill="background1"/>
        <w:ind w:left="-567" w:firstLine="709"/>
        <w:rPr>
          <w:szCs w:val="28"/>
        </w:rPr>
      </w:pPr>
      <w:r w:rsidRPr="00CE26D5">
        <w:rPr>
          <w:szCs w:val="28"/>
        </w:rPr>
        <w:t>К природным и природно-техногенным процессам и явлениям в муниципальном округе, которые могут вызвать чрезвычайные ситуации, могут быть отнесены:</w:t>
      </w:r>
    </w:p>
    <w:p w14:paraId="6A7D16C0" w14:textId="77777777" w:rsidR="00CE26D5" w:rsidRPr="00CE26D5" w:rsidRDefault="00CE26D5" w:rsidP="00CE26D5">
      <w:pPr>
        <w:shd w:val="clear" w:color="auto" w:fill="FFFFFF" w:themeFill="background1"/>
        <w:ind w:left="-567" w:firstLine="709"/>
        <w:rPr>
          <w:szCs w:val="28"/>
        </w:rPr>
      </w:pPr>
      <w:r w:rsidRPr="00CE26D5">
        <w:rPr>
          <w:szCs w:val="28"/>
        </w:rPr>
        <w:t>- опасные метеорологические явления - по данным Росгидромета каждую зиму на территории округа наблюдаются аномально сильные и продолжительные морозы. Учитывая предельную изношенность основных фондов ЖКХ и увеличение предельной нагрузки объектов энергетики, велика вероятность возникновения на них чрезвычайных ситуаций.</w:t>
      </w:r>
    </w:p>
    <w:p w14:paraId="5BDEA741" w14:textId="77777777" w:rsidR="00CE26D5" w:rsidRPr="00CE26D5" w:rsidRDefault="00CE26D5" w:rsidP="00CE26D5">
      <w:pPr>
        <w:shd w:val="clear" w:color="auto" w:fill="FFFFFF" w:themeFill="background1"/>
        <w:ind w:left="-567" w:firstLine="709"/>
        <w:rPr>
          <w:szCs w:val="28"/>
        </w:rPr>
      </w:pPr>
      <w:r w:rsidRPr="00CE26D5">
        <w:rPr>
          <w:szCs w:val="28"/>
        </w:rPr>
        <w:t>Бороться с морозами с помощью планировочных средств не представляется возможным, однако реализация, предложений, отраженных в Генеральном плане города, разработанных на основании нормативных требований, позволит избежать катастрофических последствий аварий на объектах экономики и ЖКХ;</w:t>
      </w:r>
    </w:p>
    <w:p w14:paraId="07C34AD9" w14:textId="77777777" w:rsidR="00CE26D5" w:rsidRPr="00CE26D5" w:rsidRDefault="00CE26D5" w:rsidP="00CE26D5">
      <w:pPr>
        <w:shd w:val="clear" w:color="auto" w:fill="FFFFFF" w:themeFill="background1"/>
        <w:ind w:left="-567" w:firstLine="709"/>
        <w:rPr>
          <w:szCs w:val="28"/>
        </w:rPr>
      </w:pPr>
      <w:r w:rsidRPr="00CE26D5">
        <w:rPr>
          <w:szCs w:val="28"/>
        </w:rPr>
        <w:t>-опасные гидрологические явления-в отдельных районах муниципального округа в период прохождения весеннего половодья наблюдается подтопление территорий. Однако эти явления не носят массовый и катастрофический характер.</w:t>
      </w:r>
    </w:p>
    <w:p w14:paraId="6A1B1F53" w14:textId="77777777" w:rsidR="00CE26D5" w:rsidRPr="00CE26D5" w:rsidRDefault="00CE26D5" w:rsidP="00CE26D5">
      <w:pPr>
        <w:shd w:val="clear" w:color="auto" w:fill="FFFFFF" w:themeFill="background1"/>
        <w:ind w:left="-567"/>
        <w:rPr>
          <w:szCs w:val="28"/>
        </w:rPr>
      </w:pPr>
      <w:r w:rsidRPr="00CE26D5">
        <w:rPr>
          <w:szCs w:val="28"/>
        </w:rPr>
        <w:t>В летний период вероятно возникновение лесных пожаров.</w:t>
      </w:r>
    </w:p>
    <w:p w14:paraId="2D8DB1B5" w14:textId="77777777" w:rsidR="00CE26D5" w:rsidRPr="00CE26D5" w:rsidRDefault="00CE26D5" w:rsidP="00CE26D5">
      <w:pPr>
        <w:ind w:left="-567" w:firstLine="851"/>
        <w:rPr>
          <w:rFonts w:eastAsia="Calibri"/>
          <w:szCs w:val="22"/>
        </w:rPr>
      </w:pPr>
      <w:r w:rsidRPr="00CE26D5">
        <w:rPr>
          <w:rFonts w:eastAsia="Calibri"/>
          <w:szCs w:val="22"/>
        </w:rPr>
        <w:t>В целях пожарной безопасности в лесах осуществляются следующие мероприятия:</w:t>
      </w:r>
    </w:p>
    <w:p w14:paraId="2FE73E94" w14:textId="77777777" w:rsidR="00CE26D5" w:rsidRPr="00CE26D5" w:rsidRDefault="00CE26D5" w:rsidP="00CE26D5">
      <w:pPr>
        <w:ind w:left="-567" w:firstLine="851"/>
        <w:rPr>
          <w:rFonts w:eastAsia="Calibri"/>
          <w:szCs w:val="22"/>
        </w:rPr>
      </w:pPr>
      <w:r w:rsidRPr="00CE26D5">
        <w:rPr>
          <w:rFonts w:eastAsia="Calibri"/>
          <w:szCs w:val="22"/>
        </w:rPr>
        <w:t>а) противопожарное обустройство лесов;</w:t>
      </w:r>
    </w:p>
    <w:p w14:paraId="555874BA" w14:textId="77777777" w:rsidR="00CE26D5" w:rsidRPr="00CE26D5" w:rsidRDefault="00CE26D5" w:rsidP="00CE26D5">
      <w:pPr>
        <w:ind w:left="-567" w:firstLine="851"/>
        <w:rPr>
          <w:rFonts w:eastAsia="Calibri"/>
          <w:szCs w:val="22"/>
        </w:rPr>
      </w:pPr>
      <w:r w:rsidRPr="00CE26D5">
        <w:rPr>
          <w:rFonts w:eastAsia="Calibri"/>
          <w:szCs w:val="22"/>
        </w:rPr>
        <w:t>б) создание систем, средств предупреждения и тушения лесных пожаров, содержание этих систем, средств, а также формирование запасов горюче-смазочных материалов на период высокой пожарной опасности;</w:t>
      </w:r>
    </w:p>
    <w:p w14:paraId="3D82EFEB" w14:textId="77777777" w:rsidR="00CE26D5" w:rsidRPr="00CE26D5" w:rsidRDefault="00CE26D5" w:rsidP="00CE26D5">
      <w:pPr>
        <w:ind w:left="-567" w:firstLine="851"/>
        <w:rPr>
          <w:rFonts w:eastAsia="Calibri"/>
          <w:szCs w:val="22"/>
        </w:rPr>
      </w:pPr>
      <w:r w:rsidRPr="00CE26D5">
        <w:rPr>
          <w:rFonts w:eastAsia="Calibri"/>
          <w:szCs w:val="22"/>
        </w:rPr>
        <w:t>в) мониторинг пожарной опасности в лесах;</w:t>
      </w:r>
    </w:p>
    <w:p w14:paraId="633AD6DF" w14:textId="77777777" w:rsidR="00CE26D5" w:rsidRPr="00CE26D5" w:rsidRDefault="00CE26D5" w:rsidP="00CE26D5">
      <w:pPr>
        <w:ind w:left="-567" w:firstLine="851"/>
        <w:rPr>
          <w:rFonts w:eastAsia="Calibri"/>
          <w:szCs w:val="22"/>
        </w:rPr>
      </w:pPr>
      <w:r w:rsidRPr="00CE26D5">
        <w:rPr>
          <w:rFonts w:eastAsia="Calibri"/>
          <w:szCs w:val="22"/>
        </w:rPr>
        <w:t>г) разработка планов тушения лесных пожаров;</w:t>
      </w:r>
    </w:p>
    <w:p w14:paraId="6352144F" w14:textId="77777777" w:rsidR="00CE26D5" w:rsidRPr="00CE26D5" w:rsidRDefault="00CE26D5" w:rsidP="00CE26D5">
      <w:pPr>
        <w:ind w:left="-567" w:firstLine="851"/>
        <w:rPr>
          <w:rFonts w:eastAsia="Calibri"/>
          <w:szCs w:val="22"/>
        </w:rPr>
      </w:pPr>
      <w:r w:rsidRPr="00CE26D5">
        <w:rPr>
          <w:rFonts w:eastAsia="Calibri"/>
          <w:szCs w:val="22"/>
        </w:rPr>
        <w:t>д) тушение лесных пожаров;</w:t>
      </w:r>
    </w:p>
    <w:p w14:paraId="5EE1F8BC" w14:textId="77777777" w:rsidR="00CE26D5" w:rsidRPr="00CE26D5" w:rsidRDefault="00CE26D5" w:rsidP="00CE26D5">
      <w:pPr>
        <w:ind w:left="-567" w:firstLine="851"/>
        <w:rPr>
          <w:rFonts w:eastAsia="Calibri"/>
          <w:szCs w:val="22"/>
        </w:rPr>
      </w:pPr>
      <w:r w:rsidRPr="00CE26D5">
        <w:rPr>
          <w:rFonts w:eastAsia="Calibri"/>
          <w:szCs w:val="22"/>
        </w:rPr>
        <w:t>е) иные меры пожарной безопасности в лесах.</w:t>
      </w:r>
    </w:p>
    <w:p w14:paraId="1E101C91" w14:textId="77777777" w:rsidR="00CE26D5" w:rsidRPr="00CE26D5" w:rsidRDefault="00CE26D5" w:rsidP="00CE26D5">
      <w:pPr>
        <w:ind w:left="-567" w:firstLine="851"/>
        <w:rPr>
          <w:rFonts w:eastAsia="Calibri"/>
          <w:szCs w:val="22"/>
        </w:rPr>
      </w:pPr>
      <w:r w:rsidRPr="00CE26D5">
        <w:rPr>
          <w:rFonts w:eastAsia="Calibri"/>
          <w:szCs w:val="22"/>
        </w:rPr>
        <w:t>Противопожарное обустройство лесов включает:</w:t>
      </w:r>
    </w:p>
    <w:p w14:paraId="6B24991A" w14:textId="77777777" w:rsidR="00CE26D5" w:rsidRPr="00CE26D5" w:rsidRDefault="00CE26D5" w:rsidP="00CE26D5">
      <w:pPr>
        <w:ind w:left="-567" w:firstLine="851"/>
        <w:rPr>
          <w:rFonts w:eastAsia="Calibri"/>
          <w:szCs w:val="22"/>
        </w:rPr>
      </w:pPr>
      <w:r w:rsidRPr="00CE26D5">
        <w:rPr>
          <w:rFonts w:eastAsia="Calibri"/>
          <w:szCs w:val="22"/>
        </w:rPr>
        <w:t>разграничение территории лесов по способам обнаружения и тушения лесных пожаров на зоны наземной и авиационной охраны;</w:t>
      </w:r>
    </w:p>
    <w:p w14:paraId="76125DA6" w14:textId="77777777" w:rsidR="00CE26D5" w:rsidRPr="00CE26D5" w:rsidRDefault="00CE26D5" w:rsidP="00CE26D5">
      <w:pPr>
        <w:ind w:left="-567" w:firstLine="851"/>
        <w:rPr>
          <w:rFonts w:eastAsia="Calibri"/>
          <w:szCs w:val="22"/>
        </w:rPr>
      </w:pPr>
      <w:r w:rsidRPr="00CE26D5">
        <w:rPr>
          <w:rFonts w:eastAsia="Calibri"/>
          <w:szCs w:val="22"/>
        </w:rPr>
        <w:t>распределение лесов по классам их природной пожарной опасности;</w:t>
      </w:r>
    </w:p>
    <w:p w14:paraId="399F9607" w14:textId="77777777" w:rsidR="00CE26D5" w:rsidRPr="00CE26D5" w:rsidRDefault="00CE26D5" w:rsidP="00CE26D5">
      <w:pPr>
        <w:ind w:left="-567" w:firstLine="851"/>
        <w:rPr>
          <w:rFonts w:eastAsia="Calibri"/>
          <w:szCs w:val="22"/>
        </w:rPr>
      </w:pPr>
      <w:r w:rsidRPr="00CE26D5">
        <w:rPr>
          <w:rFonts w:eastAsia="Calibri"/>
          <w:szCs w:val="22"/>
        </w:rPr>
        <w:t>строительство, реконструкцию и содержание дорог противопожарного назначения;</w:t>
      </w:r>
    </w:p>
    <w:p w14:paraId="3A4B5399" w14:textId="77777777" w:rsidR="00CE26D5" w:rsidRPr="00CE26D5" w:rsidRDefault="00CE26D5" w:rsidP="00CE26D5">
      <w:pPr>
        <w:ind w:left="-567" w:firstLine="851"/>
        <w:rPr>
          <w:rFonts w:eastAsia="Calibri"/>
          <w:szCs w:val="22"/>
        </w:rPr>
      </w:pPr>
      <w:r w:rsidRPr="00CE26D5">
        <w:rPr>
          <w:rFonts w:eastAsia="Calibri"/>
          <w:szCs w:val="22"/>
        </w:rPr>
        <w:t>устройство посадочных площадок для самолетов, вертолетов, используемых в целях проведения авиационных работ по охране и защите лесов;</w:t>
      </w:r>
    </w:p>
    <w:p w14:paraId="76D2F23D" w14:textId="77777777" w:rsidR="00CE26D5" w:rsidRPr="00CE26D5" w:rsidRDefault="00CE26D5" w:rsidP="00CE26D5">
      <w:pPr>
        <w:ind w:left="-567" w:firstLine="851"/>
        <w:rPr>
          <w:rFonts w:eastAsia="Calibri"/>
          <w:szCs w:val="22"/>
        </w:rPr>
      </w:pPr>
      <w:r w:rsidRPr="00CE26D5">
        <w:rPr>
          <w:rFonts w:eastAsia="Calibri"/>
          <w:szCs w:val="22"/>
        </w:rPr>
        <w:t>прокладку просек, противопожарных разрывов;</w:t>
      </w:r>
    </w:p>
    <w:p w14:paraId="15A41050" w14:textId="77777777" w:rsidR="00CE26D5" w:rsidRPr="00CE26D5" w:rsidRDefault="00CE26D5" w:rsidP="00CE26D5">
      <w:pPr>
        <w:ind w:left="-567" w:firstLine="851"/>
        <w:rPr>
          <w:rFonts w:eastAsia="Calibri"/>
          <w:szCs w:val="22"/>
        </w:rPr>
      </w:pPr>
      <w:r w:rsidRPr="00CE26D5">
        <w:rPr>
          <w:rFonts w:eastAsia="Calibri"/>
          <w:szCs w:val="22"/>
        </w:rPr>
        <w:t>устройство пожарных водоемов и подъездов к источникам воды;</w:t>
      </w:r>
    </w:p>
    <w:p w14:paraId="5212942B" w14:textId="77777777" w:rsidR="00CE26D5" w:rsidRPr="00CE26D5" w:rsidRDefault="00CE26D5" w:rsidP="00CE26D5">
      <w:pPr>
        <w:ind w:left="-567" w:firstLine="851"/>
        <w:rPr>
          <w:rFonts w:eastAsia="Calibri"/>
          <w:szCs w:val="22"/>
        </w:rPr>
      </w:pPr>
      <w:r w:rsidRPr="00CE26D5">
        <w:rPr>
          <w:rFonts w:eastAsia="Calibri"/>
          <w:szCs w:val="22"/>
        </w:rPr>
        <w:t>другие меры.</w:t>
      </w:r>
    </w:p>
    <w:p w14:paraId="2DCB1DEC" w14:textId="77777777" w:rsidR="00CE26D5" w:rsidRPr="00CE26D5" w:rsidRDefault="00CE26D5" w:rsidP="00CE26D5">
      <w:pPr>
        <w:ind w:left="-567" w:firstLine="851"/>
        <w:rPr>
          <w:rFonts w:eastAsia="Calibri"/>
          <w:szCs w:val="22"/>
        </w:rPr>
      </w:pPr>
      <w:r w:rsidRPr="00CE26D5">
        <w:rPr>
          <w:rFonts w:eastAsia="Calibri"/>
          <w:szCs w:val="22"/>
        </w:rPr>
        <w:t>Меры по созданию и содержанию систем и средств предупреждения и тушения лесных пожаров заключаются в:</w:t>
      </w:r>
    </w:p>
    <w:p w14:paraId="6447BA94" w14:textId="77777777" w:rsidR="00CE26D5" w:rsidRPr="00CE26D5" w:rsidRDefault="00CE26D5" w:rsidP="00CE26D5">
      <w:pPr>
        <w:ind w:left="-567" w:firstLine="851"/>
        <w:rPr>
          <w:rFonts w:eastAsia="Calibri"/>
          <w:szCs w:val="22"/>
        </w:rPr>
      </w:pPr>
      <w:r w:rsidRPr="00CE26D5">
        <w:rPr>
          <w:rFonts w:eastAsia="Calibri"/>
          <w:szCs w:val="22"/>
        </w:rPr>
        <w:t>устройстве противопожарных минерализованных полос, мест отдыха и курения в лесу, стоянок автотранспорта, мест для разведения костров и тому подобных элементов благоустройства территории лесов;</w:t>
      </w:r>
    </w:p>
    <w:p w14:paraId="2ECDA36C" w14:textId="77777777" w:rsidR="00CE26D5" w:rsidRPr="00CE26D5" w:rsidRDefault="00CE26D5" w:rsidP="00CE26D5">
      <w:pPr>
        <w:ind w:left="-567" w:firstLine="851"/>
        <w:rPr>
          <w:rFonts w:eastAsia="Calibri"/>
          <w:szCs w:val="22"/>
        </w:rPr>
      </w:pPr>
      <w:r w:rsidRPr="00CE26D5">
        <w:rPr>
          <w:rFonts w:eastAsia="Calibri"/>
          <w:szCs w:val="22"/>
        </w:rPr>
        <w:t>приобретении и поддержании в исправном состоянии пожарной техники, оборудования, снаряжения и инвентаря;</w:t>
      </w:r>
    </w:p>
    <w:p w14:paraId="2203300A" w14:textId="77777777" w:rsidR="00CE26D5" w:rsidRPr="00CE26D5" w:rsidRDefault="00CE26D5" w:rsidP="00CE26D5">
      <w:pPr>
        <w:ind w:left="-567" w:firstLine="851"/>
        <w:rPr>
          <w:rFonts w:eastAsia="Calibri"/>
          <w:szCs w:val="22"/>
        </w:rPr>
      </w:pPr>
      <w:r w:rsidRPr="00CE26D5">
        <w:rPr>
          <w:rFonts w:eastAsia="Calibri"/>
          <w:szCs w:val="22"/>
        </w:rPr>
        <w:t>организации системы связи и оповещения;</w:t>
      </w:r>
    </w:p>
    <w:p w14:paraId="6F56C63F" w14:textId="77777777" w:rsidR="00CE26D5" w:rsidRPr="00CE26D5" w:rsidRDefault="00CE26D5" w:rsidP="00CE26D5">
      <w:pPr>
        <w:ind w:left="-567" w:firstLine="851"/>
        <w:rPr>
          <w:rFonts w:eastAsia="Calibri"/>
          <w:szCs w:val="22"/>
        </w:rPr>
      </w:pPr>
      <w:r w:rsidRPr="00CE26D5">
        <w:rPr>
          <w:rFonts w:eastAsia="Calibri"/>
          <w:szCs w:val="22"/>
        </w:rPr>
        <w:t>строительстве и содержании пожарных наблюдательных пунктов (вышек, мачт, павильонов и других), пунктов сосредоточения противопожарного инвентаря, пожарных химических станций;</w:t>
      </w:r>
    </w:p>
    <w:p w14:paraId="6F005E30" w14:textId="77777777" w:rsidR="00CE26D5" w:rsidRPr="00CE26D5" w:rsidRDefault="00CE26D5" w:rsidP="00CE26D5">
      <w:pPr>
        <w:ind w:left="-567" w:firstLine="851"/>
        <w:rPr>
          <w:rFonts w:eastAsia="Calibri"/>
          <w:szCs w:val="22"/>
        </w:rPr>
      </w:pPr>
      <w:r w:rsidRPr="00CE26D5">
        <w:rPr>
          <w:rFonts w:eastAsia="Calibri"/>
          <w:szCs w:val="22"/>
        </w:rPr>
        <w:t>снижении природной пожарной опасности лесов путем регулирования породного состава лесных насаждений, своевременного проведения санитарных рубок, очистки лесов от захламленности и очистки лесосек от порубочных остатков;</w:t>
      </w:r>
    </w:p>
    <w:p w14:paraId="7C2A48A7" w14:textId="77777777" w:rsidR="00CE26D5" w:rsidRPr="00CE26D5" w:rsidRDefault="00CE26D5" w:rsidP="00CE26D5">
      <w:pPr>
        <w:ind w:left="-567" w:firstLine="851"/>
        <w:rPr>
          <w:rFonts w:eastAsia="Calibri"/>
          <w:szCs w:val="22"/>
        </w:rPr>
      </w:pPr>
      <w:r w:rsidRPr="00CE26D5">
        <w:rPr>
          <w:rFonts w:eastAsia="Calibri"/>
          <w:szCs w:val="22"/>
        </w:rPr>
        <w:t>проведении профилактического контролируемого противопожарного выжигания горючих материалов;</w:t>
      </w:r>
    </w:p>
    <w:p w14:paraId="7D321A30" w14:textId="77777777" w:rsidR="00CE26D5" w:rsidRPr="00CE26D5" w:rsidRDefault="00CE26D5" w:rsidP="00CE26D5">
      <w:pPr>
        <w:ind w:left="-567" w:firstLine="851"/>
        <w:rPr>
          <w:rFonts w:eastAsia="Calibri"/>
          <w:szCs w:val="22"/>
        </w:rPr>
      </w:pPr>
      <w:r w:rsidRPr="00CE26D5">
        <w:rPr>
          <w:rFonts w:eastAsia="Calibri"/>
          <w:szCs w:val="22"/>
        </w:rPr>
        <w:t>создании резерва горюче-смазочных материалов на период высокой пожарной опасности в лесах;</w:t>
      </w:r>
    </w:p>
    <w:p w14:paraId="06239675" w14:textId="77777777" w:rsidR="00CE26D5" w:rsidRPr="00CE26D5" w:rsidRDefault="00CE26D5" w:rsidP="00CE26D5">
      <w:pPr>
        <w:ind w:left="-567" w:firstLine="851"/>
        <w:rPr>
          <w:rFonts w:eastAsia="Calibri"/>
          <w:szCs w:val="22"/>
        </w:rPr>
      </w:pPr>
      <w:r w:rsidRPr="00CE26D5">
        <w:rPr>
          <w:rFonts w:eastAsia="Calibri"/>
          <w:szCs w:val="22"/>
        </w:rPr>
        <w:t>выполнении других мероприятий.</w:t>
      </w:r>
    </w:p>
    <w:p w14:paraId="1E4FB317" w14:textId="77777777" w:rsidR="00CE26D5" w:rsidRPr="00CE26D5" w:rsidRDefault="00CE26D5" w:rsidP="00CE26D5">
      <w:pPr>
        <w:ind w:left="-567" w:firstLine="851"/>
        <w:rPr>
          <w:rFonts w:eastAsia="Calibri"/>
          <w:szCs w:val="22"/>
        </w:rPr>
      </w:pPr>
      <w:r w:rsidRPr="00CE26D5">
        <w:rPr>
          <w:rFonts w:eastAsia="Calibri"/>
          <w:szCs w:val="22"/>
        </w:rPr>
        <w:t>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
    <w:p w14:paraId="72962FC0" w14:textId="77777777" w:rsidR="00CE26D5" w:rsidRPr="00CE26D5" w:rsidRDefault="00CE26D5" w:rsidP="00CE26D5">
      <w:pPr>
        <w:ind w:left="-567" w:firstLine="851"/>
        <w:rPr>
          <w:rFonts w:eastAsia="Calibri"/>
          <w:szCs w:val="22"/>
        </w:rPr>
      </w:pPr>
      <w:r w:rsidRPr="00CE26D5">
        <w:rPr>
          <w:rFonts w:eastAsia="Calibri"/>
          <w:szCs w:val="22"/>
        </w:rPr>
        <w:t>Мониторинг пожарной опасности в лесах включает:</w:t>
      </w:r>
    </w:p>
    <w:p w14:paraId="06B2D403" w14:textId="77777777" w:rsidR="00CE26D5" w:rsidRPr="00CE26D5" w:rsidRDefault="00CE26D5" w:rsidP="00CE26D5">
      <w:pPr>
        <w:ind w:left="-567" w:firstLine="851"/>
        <w:rPr>
          <w:rFonts w:eastAsia="Calibri"/>
          <w:szCs w:val="22"/>
        </w:rPr>
      </w:pPr>
      <w:r w:rsidRPr="00CE26D5">
        <w:rPr>
          <w:rFonts w:eastAsia="Calibri"/>
          <w:szCs w:val="22"/>
        </w:rPr>
        <w:t>наблюдение и контроль за пожарной опасностью в лесах;</w:t>
      </w:r>
    </w:p>
    <w:p w14:paraId="157C22ED" w14:textId="77777777" w:rsidR="00CE26D5" w:rsidRPr="00CE26D5" w:rsidRDefault="00CE26D5" w:rsidP="00CE26D5">
      <w:pPr>
        <w:ind w:left="-567" w:firstLine="851"/>
        <w:rPr>
          <w:rFonts w:eastAsia="Calibri"/>
          <w:szCs w:val="22"/>
        </w:rPr>
      </w:pPr>
      <w:r w:rsidRPr="00CE26D5">
        <w:rPr>
          <w:rFonts w:eastAsia="Calibri"/>
          <w:szCs w:val="22"/>
        </w:rPr>
        <w:t>организацию системы обнаружения лесных пожаров и наблюдения за их динамикой с использованием наземных, авиационных или космических средств в зависимости от зоны охраны и целевого назначения лесов;</w:t>
      </w:r>
    </w:p>
    <w:p w14:paraId="56549B8A" w14:textId="77777777" w:rsidR="00CE26D5" w:rsidRPr="00CE26D5" w:rsidRDefault="00CE26D5" w:rsidP="00CE26D5">
      <w:pPr>
        <w:ind w:left="-567" w:firstLine="851"/>
        <w:rPr>
          <w:rFonts w:eastAsia="Calibri"/>
          <w:szCs w:val="22"/>
        </w:rPr>
      </w:pPr>
      <w:r w:rsidRPr="00CE26D5">
        <w:rPr>
          <w:rFonts w:eastAsia="Calibri"/>
          <w:szCs w:val="22"/>
        </w:rPr>
        <w:t>своевременное оповещение населения и противопожарных служб о пожарной опасности в лесах и лесных пожарах;</w:t>
      </w:r>
    </w:p>
    <w:p w14:paraId="06DFD4E1" w14:textId="77777777" w:rsidR="00CE26D5" w:rsidRPr="00CE26D5" w:rsidRDefault="00CE26D5" w:rsidP="00CE26D5">
      <w:pPr>
        <w:ind w:left="-567"/>
        <w:rPr>
          <w:rFonts w:eastAsia="Calibri"/>
          <w:szCs w:val="22"/>
        </w:rPr>
      </w:pPr>
      <w:r w:rsidRPr="00CE26D5">
        <w:rPr>
          <w:rFonts w:eastAsia="Calibri"/>
          <w:szCs w:val="22"/>
        </w:rPr>
        <w:t>Разработка планов тушения лесных пожаров заключается в установлении:</w:t>
      </w:r>
    </w:p>
    <w:p w14:paraId="53F663C0" w14:textId="77777777" w:rsidR="00CE26D5" w:rsidRPr="00CE26D5" w:rsidRDefault="00CE26D5" w:rsidP="00CE26D5">
      <w:pPr>
        <w:ind w:left="-567" w:firstLine="851"/>
        <w:rPr>
          <w:rFonts w:eastAsia="Calibri"/>
          <w:szCs w:val="22"/>
        </w:rPr>
      </w:pPr>
      <w:r w:rsidRPr="00CE26D5">
        <w:rPr>
          <w:rFonts w:eastAsia="Calibri"/>
          <w:szCs w:val="22"/>
        </w:rPr>
        <w:t>мер по подготовке противопожарных систем и средств к пожароопасному сезону;</w:t>
      </w:r>
    </w:p>
    <w:p w14:paraId="2E5D9671" w14:textId="77777777" w:rsidR="00CE26D5" w:rsidRPr="00CE26D5" w:rsidRDefault="00CE26D5" w:rsidP="00CE26D5">
      <w:pPr>
        <w:ind w:left="-567" w:firstLine="851"/>
        <w:rPr>
          <w:rFonts w:eastAsia="Calibri"/>
          <w:szCs w:val="22"/>
        </w:rPr>
      </w:pPr>
      <w:r w:rsidRPr="00CE26D5">
        <w:rPr>
          <w:rFonts w:eastAsia="Calibri"/>
          <w:szCs w:val="22"/>
        </w:rPr>
        <w:t>мероприятий по предупреждению лесных пожаров и противопожарному обустройству лесов;</w:t>
      </w:r>
    </w:p>
    <w:p w14:paraId="576130C9" w14:textId="77777777" w:rsidR="00CE26D5" w:rsidRPr="00CE26D5" w:rsidRDefault="00CE26D5" w:rsidP="00CE26D5">
      <w:pPr>
        <w:ind w:left="-567" w:firstLine="851"/>
        <w:rPr>
          <w:rFonts w:eastAsia="Calibri"/>
          <w:szCs w:val="22"/>
        </w:rPr>
      </w:pPr>
      <w:r w:rsidRPr="00CE26D5">
        <w:rPr>
          <w:rFonts w:eastAsia="Calibri"/>
          <w:szCs w:val="22"/>
        </w:rPr>
        <w:t>порядка привлечения населения, противопожарной техники и транспорта к тушению лесных пожаров, обеспечения противопожарных формирований средствами передвижения, питанием, медицинской помощью;</w:t>
      </w:r>
    </w:p>
    <w:p w14:paraId="469970A7" w14:textId="77777777" w:rsidR="00CE26D5" w:rsidRPr="00CE26D5" w:rsidRDefault="00CE26D5" w:rsidP="00CE26D5">
      <w:pPr>
        <w:ind w:left="-567" w:firstLine="851"/>
        <w:rPr>
          <w:rFonts w:eastAsia="Calibri"/>
          <w:szCs w:val="22"/>
        </w:rPr>
      </w:pPr>
      <w:r w:rsidRPr="00CE26D5">
        <w:rPr>
          <w:rFonts w:eastAsia="Calibri"/>
          <w:szCs w:val="22"/>
        </w:rPr>
        <w:t>состава лесопожарных формирований из числа лиц, привлекаемых на тушение лесных пожаров, и мер по обеспечению их готовности к немедленному выезду на тушение пожаров;</w:t>
      </w:r>
    </w:p>
    <w:p w14:paraId="07838426" w14:textId="77777777" w:rsidR="00CE26D5" w:rsidRPr="00CE26D5" w:rsidRDefault="00CE26D5" w:rsidP="00CE26D5">
      <w:pPr>
        <w:ind w:left="-567" w:firstLine="851"/>
        <w:rPr>
          <w:rFonts w:eastAsia="Calibri"/>
          <w:szCs w:val="22"/>
        </w:rPr>
      </w:pPr>
      <w:r w:rsidRPr="00CE26D5">
        <w:rPr>
          <w:rFonts w:eastAsia="Calibri"/>
          <w:szCs w:val="22"/>
        </w:rPr>
        <w:t>объема и мер по созданию необходимого на пожароопасный сезон резерва горюче-смазочных материалов;</w:t>
      </w:r>
    </w:p>
    <w:p w14:paraId="5B71523C" w14:textId="77777777" w:rsidR="00CE26D5" w:rsidRPr="00CE26D5" w:rsidRDefault="00CE26D5" w:rsidP="00CE26D5">
      <w:pPr>
        <w:ind w:left="-567" w:firstLine="851"/>
        <w:rPr>
          <w:rFonts w:eastAsia="Calibri"/>
          <w:szCs w:val="22"/>
        </w:rPr>
      </w:pPr>
      <w:r w:rsidRPr="00CE26D5">
        <w:rPr>
          <w:rFonts w:eastAsia="Calibri"/>
          <w:szCs w:val="22"/>
        </w:rPr>
        <w:t>мероприятий по координации работ, связанных с тушением лесных пожаров.</w:t>
      </w:r>
    </w:p>
    <w:p w14:paraId="256CBCFD" w14:textId="77777777" w:rsidR="00CE26D5" w:rsidRPr="00CE26D5" w:rsidRDefault="00CE26D5" w:rsidP="00CE26D5">
      <w:pPr>
        <w:ind w:left="-567" w:firstLine="851"/>
        <w:rPr>
          <w:rFonts w:eastAsia="Calibri"/>
          <w:szCs w:val="22"/>
        </w:rPr>
      </w:pPr>
      <w:r w:rsidRPr="00CE26D5">
        <w:rPr>
          <w:rFonts w:eastAsia="Calibri"/>
          <w:szCs w:val="22"/>
        </w:rPr>
        <w:t>Тушение лесных пожаров включает:</w:t>
      </w:r>
    </w:p>
    <w:p w14:paraId="579AECAE" w14:textId="77777777" w:rsidR="00CE26D5" w:rsidRPr="00CE26D5" w:rsidRDefault="00CE26D5" w:rsidP="00CE26D5">
      <w:pPr>
        <w:ind w:left="-567" w:firstLine="851"/>
        <w:rPr>
          <w:rFonts w:eastAsia="Calibri"/>
          <w:szCs w:val="22"/>
        </w:rPr>
      </w:pPr>
      <w:r w:rsidRPr="00CE26D5">
        <w:rPr>
          <w:rFonts w:eastAsia="Calibri"/>
          <w:szCs w:val="22"/>
        </w:rPr>
        <w:t>обследование (наземное или авиационное) очага лесного пожара с целью уточнения вида и интенсивности пожара, его границ, направления движения, выявления возможных опорных рубежей для локализации, источников воды, подъездов к ним и к очагу пожара, а также других особенностей, определяющих тактику тушения огня;</w:t>
      </w:r>
    </w:p>
    <w:p w14:paraId="6D76C6F2" w14:textId="77777777" w:rsidR="00CE26D5" w:rsidRPr="00CE26D5" w:rsidRDefault="00CE26D5" w:rsidP="00CE26D5">
      <w:pPr>
        <w:ind w:left="-567" w:firstLine="851"/>
        <w:rPr>
          <w:rFonts w:eastAsia="Calibri"/>
          <w:szCs w:val="22"/>
        </w:rPr>
      </w:pPr>
      <w:r w:rsidRPr="00CE26D5">
        <w:rPr>
          <w:rFonts w:eastAsia="Calibri"/>
          <w:szCs w:val="22"/>
        </w:rPr>
        <w:t>доставку людей и средств к месту тушения пожара и обратно;</w:t>
      </w:r>
    </w:p>
    <w:p w14:paraId="00BB15CC" w14:textId="77777777" w:rsidR="00CE26D5" w:rsidRPr="00CE26D5" w:rsidRDefault="00CE26D5" w:rsidP="00CE26D5">
      <w:pPr>
        <w:ind w:left="-567" w:firstLine="851"/>
        <w:rPr>
          <w:rFonts w:eastAsia="Calibri"/>
          <w:szCs w:val="22"/>
        </w:rPr>
      </w:pPr>
      <w:r w:rsidRPr="00CE26D5">
        <w:rPr>
          <w:rFonts w:eastAsia="Calibri"/>
          <w:szCs w:val="22"/>
        </w:rPr>
        <w:t>обеспечение радио или телефонной связи между всеми группами участников тушения пожара;</w:t>
      </w:r>
    </w:p>
    <w:p w14:paraId="243FEB88" w14:textId="77777777" w:rsidR="00CE26D5" w:rsidRPr="00CE26D5" w:rsidRDefault="00CE26D5" w:rsidP="00CE26D5">
      <w:pPr>
        <w:ind w:left="-567" w:firstLine="851"/>
        <w:rPr>
          <w:rFonts w:eastAsia="Calibri"/>
          <w:szCs w:val="22"/>
        </w:rPr>
      </w:pPr>
      <w:r w:rsidRPr="00CE26D5">
        <w:rPr>
          <w:rFonts w:eastAsia="Calibri"/>
          <w:szCs w:val="22"/>
        </w:rPr>
        <w:t>организацию питания, первой медицинской помощи и отдыха лиц, работающих на тушении пожара;</w:t>
      </w:r>
    </w:p>
    <w:p w14:paraId="433B91A1" w14:textId="77777777" w:rsidR="00CE26D5" w:rsidRPr="00CE26D5" w:rsidRDefault="00CE26D5" w:rsidP="00CE26D5">
      <w:pPr>
        <w:ind w:left="-567" w:firstLine="851"/>
        <w:rPr>
          <w:rFonts w:eastAsia="Calibri"/>
          <w:szCs w:val="22"/>
        </w:rPr>
      </w:pPr>
      <w:r w:rsidRPr="00CE26D5">
        <w:rPr>
          <w:rFonts w:eastAsia="Calibri"/>
          <w:szCs w:val="22"/>
        </w:rPr>
        <w:t>локализацию очага пожара;</w:t>
      </w:r>
    </w:p>
    <w:p w14:paraId="5F4EAEEE" w14:textId="77777777" w:rsidR="00CE26D5" w:rsidRPr="00CE26D5" w:rsidRDefault="00CE26D5" w:rsidP="00CE26D5">
      <w:pPr>
        <w:ind w:left="-567" w:firstLine="851"/>
        <w:rPr>
          <w:rFonts w:eastAsia="Calibri"/>
          <w:szCs w:val="22"/>
        </w:rPr>
      </w:pPr>
      <w:r w:rsidRPr="00CE26D5">
        <w:rPr>
          <w:rFonts w:eastAsia="Calibri"/>
          <w:szCs w:val="22"/>
        </w:rPr>
        <w:t>окарауливание локализованного очага пожара и ликвидацию пожара.</w:t>
      </w:r>
    </w:p>
    <w:p w14:paraId="6899D619" w14:textId="77777777" w:rsidR="00CE26D5" w:rsidRPr="00CE26D5" w:rsidRDefault="00CE26D5" w:rsidP="00CE26D5">
      <w:pPr>
        <w:ind w:left="-567" w:firstLine="851"/>
        <w:rPr>
          <w:rFonts w:eastAsia="Calibri"/>
          <w:szCs w:val="22"/>
        </w:rPr>
      </w:pPr>
      <w:r w:rsidRPr="00CE26D5">
        <w:rPr>
          <w:rFonts w:eastAsia="Calibri"/>
          <w:szCs w:val="22"/>
        </w:rPr>
        <w:t>К иным мерам пожарной безопасности в лесах относятся:</w:t>
      </w:r>
    </w:p>
    <w:p w14:paraId="70B75DA9" w14:textId="77777777" w:rsidR="00CE26D5" w:rsidRPr="00CE26D5" w:rsidRDefault="00CE26D5" w:rsidP="00CE26D5">
      <w:pPr>
        <w:ind w:left="-567" w:firstLine="851"/>
        <w:rPr>
          <w:rFonts w:eastAsia="Calibri"/>
          <w:szCs w:val="22"/>
        </w:rPr>
      </w:pPr>
      <w:r w:rsidRPr="00CE26D5">
        <w:rPr>
          <w:rFonts w:eastAsia="Calibri"/>
          <w:szCs w:val="22"/>
        </w:rPr>
        <w:t>организация противопожарной пропаганды;</w:t>
      </w:r>
    </w:p>
    <w:p w14:paraId="459121C4" w14:textId="77777777" w:rsidR="00CE26D5" w:rsidRPr="00CE26D5" w:rsidRDefault="00CE26D5" w:rsidP="00CE26D5">
      <w:pPr>
        <w:ind w:left="-567" w:firstLine="851"/>
        <w:rPr>
          <w:rFonts w:eastAsia="Calibri"/>
          <w:szCs w:val="22"/>
        </w:rPr>
      </w:pPr>
      <w:r w:rsidRPr="00CE26D5">
        <w:rPr>
          <w:rFonts w:eastAsia="Calibri"/>
          <w:szCs w:val="22"/>
        </w:rPr>
        <w:t>регулирование посещаемости лесов населением в зависимости от их класса природной пожарной опасности и пожарной опасности по условиям погоды с созданием системы контрольно-пропускных пунктов;</w:t>
      </w:r>
    </w:p>
    <w:p w14:paraId="6BC94254" w14:textId="77777777" w:rsidR="00CE26D5" w:rsidRPr="00CE26D5" w:rsidRDefault="00CE26D5" w:rsidP="00CE26D5">
      <w:pPr>
        <w:ind w:left="-567" w:firstLine="851"/>
        <w:rPr>
          <w:rFonts w:eastAsia="Calibri"/>
          <w:szCs w:val="22"/>
        </w:rPr>
      </w:pPr>
      <w:r w:rsidRPr="00CE26D5">
        <w:rPr>
          <w:rFonts w:eastAsia="Calibri"/>
          <w:szCs w:val="22"/>
        </w:rPr>
        <w:t>организация государственного контроля и надзора за соблюдением правил пожарной безопасности в лесах;</w:t>
      </w:r>
    </w:p>
    <w:p w14:paraId="23028076" w14:textId="77777777" w:rsidR="00CE26D5" w:rsidRPr="00CE26D5" w:rsidRDefault="00CE26D5" w:rsidP="00CE26D5">
      <w:pPr>
        <w:ind w:left="-567" w:firstLine="851"/>
        <w:rPr>
          <w:rFonts w:eastAsia="Calibri"/>
          <w:szCs w:val="22"/>
        </w:rPr>
      </w:pPr>
      <w:r w:rsidRPr="00CE26D5">
        <w:rPr>
          <w:rFonts w:eastAsia="Calibri"/>
          <w:szCs w:val="22"/>
        </w:rPr>
        <w:t>организация пунктов приема донесений в зонах авиационной охраны лесов;</w:t>
      </w:r>
    </w:p>
    <w:p w14:paraId="3206F0BB" w14:textId="77777777" w:rsidR="00CE26D5" w:rsidRPr="00CE26D5" w:rsidRDefault="00CE26D5" w:rsidP="00CE26D5">
      <w:pPr>
        <w:ind w:left="-567" w:firstLine="851"/>
        <w:rPr>
          <w:rFonts w:eastAsia="Calibri"/>
          <w:szCs w:val="22"/>
        </w:rPr>
      </w:pPr>
      <w:r w:rsidRPr="00CE26D5">
        <w:rPr>
          <w:rFonts w:eastAsia="Calibri"/>
          <w:szCs w:val="22"/>
        </w:rPr>
        <w:t>организация наземного и авиационного патрулирования лесов в целях своевременного обнаружения лесных пожаров, включая установление маршрутов, кратности и времени патрулирования в зависимости от целевого назначения, природной пожарной опасности лесов и пожарной опасности в лесу по условиям погоды;</w:t>
      </w:r>
    </w:p>
    <w:p w14:paraId="4F4E02CF" w14:textId="77777777" w:rsidR="00CE26D5" w:rsidRPr="00CE26D5" w:rsidRDefault="00CE26D5" w:rsidP="00CE26D5">
      <w:pPr>
        <w:ind w:left="-567" w:firstLine="851"/>
        <w:rPr>
          <w:rFonts w:eastAsia="Calibri"/>
          <w:szCs w:val="22"/>
        </w:rPr>
      </w:pPr>
      <w:r w:rsidRPr="00CE26D5">
        <w:rPr>
          <w:rFonts w:eastAsia="Calibri"/>
          <w:szCs w:val="22"/>
        </w:rPr>
        <w:t>создание пожарных формирований для тушения лесных пожаров;</w:t>
      </w:r>
    </w:p>
    <w:p w14:paraId="7ECEA6F9" w14:textId="77777777" w:rsidR="00CE26D5" w:rsidRPr="00CE26D5" w:rsidRDefault="00CE26D5" w:rsidP="00CE26D5">
      <w:pPr>
        <w:ind w:left="-567" w:firstLine="851"/>
        <w:rPr>
          <w:rFonts w:eastAsia="Calibri"/>
          <w:szCs w:val="22"/>
        </w:rPr>
      </w:pPr>
      <w:r w:rsidRPr="00CE26D5">
        <w:rPr>
          <w:rFonts w:eastAsia="Calibri"/>
          <w:szCs w:val="22"/>
        </w:rPr>
        <w:t>подготовка руководителей тушения лесных пожаров;</w:t>
      </w:r>
    </w:p>
    <w:p w14:paraId="58E88E40" w14:textId="77777777" w:rsidR="00CE26D5" w:rsidRPr="00CE26D5" w:rsidRDefault="00CE26D5" w:rsidP="00CE26D5">
      <w:pPr>
        <w:ind w:left="-567" w:firstLine="851"/>
        <w:rPr>
          <w:rFonts w:eastAsia="Calibri"/>
          <w:szCs w:val="22"/>
        </w:rPr>
      </w:pPr>
      <w:r w:rsidRPr="00CE26D5">
        <w:rPr>
          <w:rFonts w:eastAsia="Calibri"/>
          <w:szCs w:val="22"/>
        </w:rPr>
        <w:t>обучение работников пожарных формирований тушению лесных пожаров, проведение тактических учений и тренировок;</w:t>
      </w:r>
    </w:p>
    <w:p w14:paraId="6CA60763" w14:textId="77777777" w:rsidR="00CE26D5" w:rsidRPr="00CE26D5" w:rsidRDefault="00CE26D5" w:rsidP="00CE26D5">
      <w:pPr>
        <w:ind w:left="-567" w:firstLine="851"/>
        <w:rPr>
          <w:rFonts w:eastAsia="Calibri"/>
          <w:szCs w:val="22"/>
        </w:rPr>
      </w:pPr>
      <w:r w:rsidRPr="00CE26D5">
        <w:rPr>
          <w:rFonts w:eastAsia="Calibri"/>
          <w:szCs w:val="22"/>
        </w:rPr>
        <w:t>оборудование помещений для временного проживания лиц, участвующих в тушении лесных пожаров;</w:t>
      </w:r>
    </w:p>
    <w:p w14:paraId="38764E83" w14:textId="77777777" w:rsidR="00CE26D5" w:rsidRPr="00CE26D5" w:rsidRDefault="00CE26D5" w:rsidP="00CE26D5">
      <w:pPr>
        <w:ind w:left="-567" w:firstLine="851"/>
        <w:rPr>
          <w:rFonts w:eastAsia="Calibri"/>
          <w:szCs w:val="22"/>
        </w:rPr>
      </w:pPr>
      <w:r w:rsidRPr="00CE26D5">
        <w:rPr>
          <w:rFonts w:eastAsia="Calibri"/>
          <w:szCs w:val="22"/>
        </w:rPr>
        <w:t>В защитных и эксплуатационных лесах осуществляются все перечисленные в пунктах 1-7 мероприятия по обеспечению пожарной безопасности в соответствии с лесным планом субъекта Российской Федерации, лесохозяйственным регламентом лесничества (лесопарка), проектом мероприятий по охране, защите, воспроизводству лесов, разработанным при лесоустройстве, и проектом освоения лесов на арендованных лесных участках.</w:t>
      </w:r>
    </w:p>
    <w:p w14:paraId="2DAEC0A5" w14:textId="77777777" w:rsidR="00CE26D5" w:rsidRPr="00CE26D5" w:rsidRDefault="00CE26D5" w:rsidP="00CE26D5">
      <w:pPr>
        <w:ind w:left="-567" w:firstLine="851"/>
        <w:rPr>
          <w:rFonts w:eastAsia="Calibri"/>
          <w:szCs w:val="22"/>
        </w:rPr>
      </w:pPr>
      <w:r w:rsidRPr="00CE26D5">
        <w:rPr>
          <w:rFonts w:eastAsia="Calibri"/>
          <w:szCs w:val="22"/>
        </w:rPr>
        <w:t>В резервных лесах весь комплекс мероприятий по обеспечению пожарной безопасности выполняется на лесных участках, примыкающих к населенным пунктам и объектам экономики. На остальной территории резервных лесов ведется мониторинг пожарной опасности в лесах в части обнаружения лесных пожаров и наблюдения за их динамикой с использованием преимущественно космических и авиационных средств.</w:t>
      </w:r>
    </w:p>
    <w:p w14:paraId="2421579B" w14:textId="77777777" w:rsidR="00CE26D5" w:rsidRPr="00CE26D5" w:rsidRDefault="00CE26D5" w:rsidP="00CE26D5">
      <w:pPr>
        <w:ind w:left="-567" w:firstLine="851"/>
        <w:rPr>
          <w:rFonts w:eastAsia="Calibri"/>
          <w:szCs w:val="22"/>
        </w:rPr>
      </w:pPr>
      <w:r w:rsidRPr="00CE26D5">
        <w:rPr>
          <w:rFonts w:eastAsia="Calibri"/>
          <w:szCs w:val="22"/>
        </w:rPr>
        <w:t>При I классе пожарной опасности в лесах по условиям погоды:</w:t>
      </w:r>
    </w:p>
    <w:p w14:paraId="2E2A8ABC" w14:textId="77777777" w:rsidR="00CE26D5" w:rsidRPr="00CE26D5" w:rsidRDefault="00CE26D5" w:rsidP="00CE26D5">
      <w:pPr>
        <w:ind w:left="-567" w:firstLine="851"/>
        <w:rPr>
          <w:rFonts w:eastAsia="Calibri"/>
          <w:szCs w:val="22"/>
        </w:rPr>
      </w:pPr>
      <w:r w:rsidRPr="00CE26D5">
        <w:rPr>
          <w:rFonts w:eastAsia="Calibri"/>
          <w:szCs w:val="22"/>
        </w:rPr>
        <w:t>наземное патрулирование проводится в местах огнеопасных работ в целях контроля за соблюдением правил пожарной безопасности в лесах;</w:t>
      </w:r>
    </w:p>
    <w:p w14:paraId="31191555" w14:textId="77777777" w:rsidR="00CE26D5" w:rsidRPr="00CE26D5" w:rsidRDefault="00CE26D5" w:rsidP="00CE26D5">
      <w:pPr>
        <w:ind w:left="-567" w:firstLine="851"/>
        <w:rPr>
          <w:rFonts w:eastAsia="Calibri"/>
          <w:szCs w:val="22"/>
        </w:rPr>
      </w:pPr>
      <w:r w:rsidRPr="00CE26D5">
        <w:rPr>
          <w:rFonts w:eastAsia="Calibri"/>
          <w:szCs w:val="22"/>
        </w:rPr>
        <w:t>авиационное патрулирование и дежурство на пожарных наблюдательных пунктах не ведутся.</w:t>
      </w:r>
    </w:p>
    <w:p w14:paraId="2A5418D9" w14:textId="77777777" w:rsidR="00CE26D5" w:rsidRPr="00CE26D5" w:rsidRDefault="00CE26D5" w:rsidP="00CE26D5">
      <w:pPr>
        <w:ind w:left="-567" w:firstLine="851"/>
        <w:rPr>
          <w:rFonts w:eastAsia="Calibri"/>
          <w:szCs w:val="22"/>
        </w:rPr>
      </w:pPr>
      <w:r w:rsidRPr="00CE26D5">
        <w:rPr>
          <w:rFonts w:eastAsia="Calibri"/>
          <w:szCs w:val="22"/>
        </w:rPr>
        <w:t>При II классе пожарной опасности в лесах по условиям погоды:</w:t>
      </w:r>
    </w:p>
    <w:p w14:paraId="774A14CB" w14:textId="77777777" w:rsidR="00CE26D5" w:rsidRPr="00CE26D5" w:rsidRDefault="00CE26D5" w:rsidP="00CE26D5">
      <w:pPr>
        <w:ind w:left="-567" w:firstLine="851"/>
        <w:rPr>
          <w:rFonts w:eastAsia="Calibri"/>
          <w:szCs w:val="22"/>
        </w:rPr>
      </w:pPr>
      <w:r w:rsidRPr="00CE26D5">
        <w:rPr>
          <w:rFonts w:eastAsia="Calibri"/>
          <w:szCs w:val="22"/>
        </w:rPr>
        <w:t>наземное патрулирование проводится на лесных участках, отнесенных к I и II классам природной пожарной опасности лесов, а также в местах массового отдыха людей в лесах;</w:t>
      </w:r>
    </w:p>
    <w:p w14:paraId="700CB963" w14:textId="77777777" w:rsidR="00CE26D5" w:rsidRPr="00CE26D5" w:rsidRDefault="00CE26D5" w:rsidP="00CE26D5">
      <w:pPr>
        <w:ind w:left="-567" w:firstLine="851"/>
        <w:rPr>
          <w:rFonts w:eastAsia="Calibri"/>
          <w:szCs w:val="22"/>
        </w:rPr>
      </w:pPr>
      <w:r w:rsidRPr="00CE26D5">
        <w:rPr>
          <w:rFonts w:eastAsia="Calibri"/>
          <w:szCs w:val="22"/>
        </w:rPr>
        <w:t>авиационное патрулирование проводится через 1-2 дня, а при наличии пожаров - ежедневно в порядке разовых полетов;</w:t>
      </w:r>
    </w:p>
    <w:p w14:paraId="3330FEBB" w14:textId="77777777" w:rsidR="00CE26D5" w:rsidRPr="00CE26D5" w:rsidRDefault="00CE26D5" w:rsidP="00CE26D5">
      <w:pPr>
        <w:ind w:left="-567" w:firstLine="851"/>
        <w:rPr>
          <w:rFonts w:eastAsia="Calibri"/>
          <w:szCs w:val="22"/>
        </w:rPr>
      </w:pPr>
      <w:r w:rsidRPr="00CE26D5">
        <w:rPr>
          <w:rFonts w:eastAsia="Calibri"/>
          <w:szCs w:val="22"/>
        </w:rPr>
        <w:t>дежурство на пожарных наблюдательных пунктах и на пунктах приема донесений о пожарах от экипажей патрульных самолетов и вертолетов осуществляется во время проведения наземного и авиационного патрулирования.</w:t>
      </w:r>
    </w:p>
    <w:p w14:paraId="79A917D5" w14:textId="77777777" w:rsidR="00CE26D5" w:rsidRPr="00CE26D5" w:rsidRDefault="00CE26D5" w:rsidP="00CE26D5">
      <w:pPr>
        <w:ind w:left="-567" w:firstLine="851"/>
        <w:rPr>
          <w:rFonts w:eastAsia="Calibri"/>
          <w:szCs w:val="22"/>
        </w:rPr>
      </w:pPr>
      <w:r w:rsidRPr="00CE26D5">
        <w:rPr>
          <w:rFonts w:eastAsia="Calibri"/>
          <w:szCs w:val="22"/>
        </w:rPr>
        <w:t>При III классе пожарной опасности в лесах по условиям погоды:</w:t>
      </w:r>
    </w:p>
    <w:p w14:paraId="670446A7" w14:textId="77777777" w:rsidR="00CE26D5" w:rsidRPr="00CE26D5" w:rsidRDefault="00CE26D5" w:rsidP="00CE26D5">
      <w:pPr>
        <w:ind w:left="-567" w:firstLine="851"/>
        <w:rPr>
          <w:rFonts w:eastAsia="Calibri"/>
          <w:szCs w:val="22"/>
        </w:rPr>
      </w:pPr>
      <w:r w:rsidRPr="00CE26D5">
        <w:rPr>
          <w:rFonts w:eastAsia="Calibri"/>
          <w:szCs w:val="22"/>
        </w:rPr>
        <w:t>наземное патрулирование проводится на лесных участках, отнесенных к первым трем классам природной пожарной опасности лесов, а также в местах проведения работ и в местах, наиболее посещаемых населением;</w:t>
      </w:r>
    </w:p>
    <w:p w14:paraId="2A1773AC" w14:textId="77777777" w:rsidR="00CE26D5" w:rsidRPr="00CE26D5" w:rsidRDefault="00CE26D5" w:rsidP="00CE26D5">
      <w:pPr>
        <w:ind w:left="-567" w:firstLine="851"/>
        <w:rPr>
          <w:rFonts w:eastAsia="Calibri"/>
          <w:szCs w:val="22"/>
        </w:rPr>
      </w:pPr>
      <w:r w:rsidRPr="00CE26D5">
        <w:rPr>
          <w:rFonts w:eastAsia="Calibri"/>
          <w:szCs w:val="22"/>
        </w:rPr>
        <w:t>авиационное патрулирование проводится 1-2 раза в течение дня;</w:t>
      </w:r>
    </w:p>
    <w:p w14:paraId="60BD62C0" w14:textId="77777777" w:rsidR="00CE26D5" w:rsidRPr="00CE26D5" w:rsidRDefault="00CE26D5" w:rsidP="00CE26D5">
      <w:pPr>
        <w:ind w:left="-567" w:firstLine="851"/>
        <w:rPr>
          <w:rFonts w:eastAsia="Calibri"/>
          <w:szCs w:val="22"/>
        </w:rPr>
      </w:pPr>
      <w:r w:rsidRPr="00CE26D5">
        <w:rPr>
          <w:rFonts w:eastAsia="Calibri"/>
          <w:szCs w:val="22"/>
        </w:rPr>
        <w:t>дежурство на пожарных наблюдательных пунктах и на пунктах приема донесений о пожарах от экипажей патрульных самолетов и вертолетов осуществляется во время проведения наземного и авиационного патрулирования;</w:t>
      </w:r>
    </w:p>
    <w:p w14:paraId="5C8254B6" w14:textId="77777777" w:rsidR="00CE26D5" w:rsidRPr="00CE26D5" w:rsidRDefault="00CE26D5" w:rsidP="00CE26D5">
      <w:pPr>
        <w:ind w:left="-567" w:firstLine="851"/>
        <w:rPr>
          <w:rFonts w:eastAsia="Calibri"/>
          <w:szCs w:val="22"/>
        </w:rPr>
      </w:pPr>
      <w:r w:rsidRPr="00CE26D5">
        <w:rPr>
          <w:rFonts w:eastAsia="Calibri"/>
          <w:szCs w:val="22"/>
        </w:rPr>
        <w:t>наземные и авиационные пожарные команды, если они не заняты на тушении пожаров, в полном составе находятся на местах дежурства;</w:t>
      </w:r>
    </w:p>
    <w:p w14:paraId="0EF8B8B7" w14:textId="77777777" w:rsidR="00CE26D5" w:rsidRPr="00CE26D5" w:rsidRDefault="00CE26D5" w:rsidP="00CE26D5">
      <w:pPr>
        <w:ind w:left="-567" w:firstLine="851"/>
        <w:rPr>
          <w:rFonts w:eastAsia="Calibri"/>
          <w:szCs w:val="22"/>
        </w:rPr>
      </w:pPr>
      <w:r w:rsidRPr="00CE26D5">
        <w:rPr>
          <w:rFonts w:eastAsia="Calibri"/>
          <w:szCs w:val="22"/>
        </w:rPr>
        <w:t>по местным радиотрансляционным сетям и с помощью звукоусилительных установок на самолетах и вертолетах авиационной охраны лесов, особенно в дни отдыха, передаются напоминания о необходимости осторожного обращения с огнем в лесу;</w:t>
      </w:r>
    </w:p>
    <w:p w14:paraId="76D2FBD9" w14:textId="77777777" w:rsidR="00CE26D5" w:rsidRPr="00CE26D5" w:rsidRDefault="00CE26D5" w:rsidP="00CE26D5">
      <w:pPr>
        <w:ind w:left="-567" w:firstLine="851"/>
        <w:rPr>
          <w:rFonts w:eastAsia="Calibri"/>
          <w:szCs w:val="22"/>
        </w:rPr>
      </w:pPr>
      <w:r w:rsidRPr="00CE26D5">
        <w:rPr>
          <w:rFonts w:eastAsia="Calibri"/>
          <w:szCs w:val="22"/>
        </w:rPr>
        <w:t>может ограничиваться разведение костров и посещение отдельных участков лесов.</w:t>
      </w:r>
    </w:p>
    <w:p w14:paraId="1714BCF4" w14:textId="77777777" w:rsidR="00CE26D5" w:rsidRPr="00CE26D5" w:rsidRDefault="00CE26D5" w:rsidP="00CE26D5">
      <w:pPr>
        <w:ind w:left="-567" w:firstLine="851"/>
        <w:rPr>
          <w:rFonts w:eastAsia="Calibri"/>
          <w:szCs w:val="22"/>
        </w:rPr>
      </w:pPr>
      <w:r w:rsidRPr="00CE26D5">
        <w:rPr>
          <w:rFonts w:eastAsia="Calibri"/>
          <w:szCs w:val="22"/>
        </w:rPr>
        <w:t>При IV классе пожарной опасности в лесах по условиям погоды:</w:t>
      </w:r>
    </w:p>
    <w:p w14:paraId="11A19FB4" w14:textId="77777777" w:rsidR="00CE26D5" w:rsidRPr="00CE26D5" w:rsidRDefault="00CE26D5" w:rsidP="00CE26D5">
      <w:pPr>
        <w:ind w:left="-567" w:firstLine="851"/>
        <w:rPr>
          <w:rFonts w:eastAsia="Calibri"/>
          <w:szCs w:val="22"/>
        </w:rPr>
      </w:pPr>
      <w:r w:rsidRPr="00CE26D5">
        <w:rPr>
          <w:rFonts w:eastAsia="Calibri"/>
          <w:szCs w:val="22"/>
        </w:rPr>
        <w:t>наземное патрулирование проводится с 8 до 21 часа;</w:t>
      </w:r>
    </w:p>
    <w:p w14:paraId="007885AD" w14:textId="77777777" w:rsidR="00CE26D5" w:rsidRPr="00CE26D5" w:rsidRDefault="00CE26D5" w:rsidP="00CE26D5">
      <w:pPr>
        <w:ind w:left="-567" w:firstLine="851"/>
        <w:rPr>
          <w:rFonts w:eastAsia="Calibri"/>
          <w:szCs w:val="22"/>
        </w:rPr>
      </w:pPr>
      <w:r w:rsidRPr="00CE26D5">
        <w:rPr>
          <w:rFonts w:eastAsia="Calibri"/>
          <w:szCs w:val="22"/>
        </w:rPr>
        <w:t>авиационное патрулирование проводится не менее двух раз в день;</w:t>
      </w:r>
    </w:p>
    <w:p w14:paraId="2AACE3B0" w14:textId="77777777" w:rsidR="00CE26D5" w:rsidRPr="00CE26D5" w:rsidRDefault="00CE26D5" w:rsidP="00CE26D5">
      <w:pPr>
        <w:ind w:left="-567" w:firstLine="851"/>
        <w:rPr>
          <w:rFonts w:eastAsia="Calibri"/>
          <w:szCs w:val="22"/>
        </w:rPr>
      </w:pPr>
      <w:r w:rsidRPr="00CE26D5">
        <w:rPr>
          <w:rFonts w:eastAsia="Calibri"/>
          <w:szCs w:val="22"/>
        </w:rPr>
        <w:t>дежурство на пожарных наблюдательных пунктах и на пунктах приема донесений о пожарах от экипажей патрульных самолетов и вертолетов ведется с 9 до 21 часа;</w:t>
      </w:r>
    </w:p>
    <w:p w14:paraId="45A7A65D" w14:textId="77777777" w:rsidR="00CE26D5" w:rsidRPr="00CE26D5" w:rsidRDefault="00CE26D5" w:rsidP="00CE26D5">
      <w:pPr>
        <w:ind w:left="-567" w:firstLine="851"/>
        <w:rPr>
          <w:rFonts w:eastAsia="Calibri"/>
          <w:szCs w:val="22"/>
        </w:rPr>
      </w:pPr>
      <w:r w:rsidRPr="00CE26D5">
        <w:rPr>
          <w:rFonts w:eastAsia="Calibri"/>
          <w:szCs w:val="22"/>
        </w:rPr>
        <w:t>силы и средства пожаротушения, в том числе резервные, должны находиться в состоянии готовности к тушению пожаров;</w:t>
      </w:r>
    </w:p>
    <w:p w14:paraId="4BA61171" w14:textId="77777777" w:rsidR="00CE26D5" w:rsidRPr="00CE26D5" w:rsidRDefault="00CE26D5" w:rsidP="00CE26D5">
      <w:pPr>
        <w:ind w:left="-567" w:firstLine="851"/>
        <w:rPr>
          <w:rFonts w:eastAsia="Calibri"/>
          <w:szCs w:val="22"/>
        </w:rPr>
      </w:pPr>
      <w:r w:rsidRPr="00CE26D5">
        <w:rPr>
          <w:rFonts w:eastAsia="Calibri"/>
          <w:szCs w:val="22"/>
        </w:rPr>
        <w:t>организуется предупреждение населения о высокой пожарной опасности в лесах;</w:t>
      </w:r>
    </w:p>
    <w:p w14:paraId="3CF80181" w14:textId="77777777" w:rsidR="00CE26D5" w:rsidRPr="00CE26D5" w:rsidRDefault="00CE26D5" w:rsidP="00CE26D5">
      <w:pPr>
        <w:ind w:left="-567" w:firstLine="851"/>
        <w:rPr>
          <w:rFonts w:eastAsia="Calibri"/>
          <w:szCs w:val="22"/>
        </w:rPr>
      </w:pPr>
      <w:r w:rsidRPr="00CE26D5">
        <w:rPr>
          <w:rFonts w:eastAsia="Calibri"/>
          <w:szCs w:val="22"/>
        </w:rPr>
        <w:t>организуется ежедневное дежурство ответственных лиц с 9 до 24 часов;</w:t>
      </w:r>
    </w:p>
    <w:p w14:paraId="115E8975" w14:textId="77777777" w:rsidR="00CE26D5" w:rsidRPr="00CE26D5" w:rsidRDefault="00CE26D5" w:rsidP="00CE26D5">
      <w:pPr>
        <w:ind w:left="-567" w:firstLine="851"/>
        <w:rPr>
          <w:rFonts w:eastAsia="Calibri"/>
          <w:szCs w:val="22"/>
        </w:rPr>
      </w:pPr>
      <w:r w:rsidRPr="00CE26D5">
        <w:rPr>
          <w:rFonts w:eastAsia="Calibri"/>
          <w:szCs w:val="22"/>
        </w:rPr>
        <w:t>у дорог при въезде в лес устанавливаются щиты, предупреждающие об опасности пожаров в лесах;</w:t>
      </w:r>
    </w:p>
    <w:p w14:paraId="72CC0DF1" w14:textId="77777777" w:rsidR="00CE26D5" w:rsidRPr="00CE26D5" w:rsidRDefault="00CE26D5" w:rsidP="00CE26D5">
      <w:pPr>
        <w:ind w:left="-567" w:firstLine="851"/>
        <w:rPr>
          <w:rFonts w:eastAsia="Calibri"/>
          <w:szCs w:val="22"/>
        </w:rPr>
      </w:pPr>
      <w:r w:rsidRPr="00CE26D5">
        <w:rPr>
          <w:rFonts w:eastAsia="Calibri"/>
          <w:szCs w:val="22"/>
        </w:rPr>
        <w:t>ограничивается посещение отдельных наиболее пожароопасных участков леса (первого - третьего классов природной пожарной опасности лесов), запрещается разведение костров в лесах.</w:t>
      </w:r>
    </w:p>
    <w:p w14:paraId="193FB87C" w14:textId="77777777" w:rsidR="00CE26D5" w:rsidRPr="00CE26D5" w:rsidRDefault="00CE26D5" w:rsidP="00CE26D5">
      <w:pPr>
        <w:ind w:left="-567" w:firstLine="851"/>
        <w:rPr>
          <w:rFonts w:eastAsia="Calibri"/>
          <w:szCs w:val="22"/>
        </w:rPr>
      </w:pPr>
      <w:r w:rsidRPr="00CE26D5">
        <w:rPr>
          <w:rFonts w:eastAsia="Calibri"/>
          <w:szCs w:val="22"/>
        </w:rPr>
        <w:t>При V классе пожарной опасности в лесах по условиям погоды:</w:t>
      </w:r>
    </w:p>
    <w:p w14:paraId="3C95301C" w14:textId="77777777" w:rsidR="00CE26D5" w:rsidRPr="00CE26D5" w:rsidRDefault="00CE26D5" w:rsidP="00CE26D5">
      <w:pPr>
        <w:ind w:left="-567" w:firstLine="851"/>
        <w:rPr>
          <w:rFonts w:eastAsia="Calibri"/>
          <w:szCs w:val="22"/>
        </w:rPr>
      </w:pPr>
      <w:r w:rsidRPr="00CE26D5">
        <w:rPr>
          <w:rFonts w:eastAsia="Calibri"/>
          <w:szCs w:val="22"/>
        </w:rPr>
        <w:t>наземное патрулирование лесов проводится в течение всего светлого времени суток, а в наиболее пожароопасных местах - круглосуточно;</w:t>
      </w:r>
    </w:p>
    <w:p w14:paraId="42636B74" w14:textId="77777777" w:rsidR="00CE26D5" w:rsidRPr="00CE26D5" w:rsidRDefault="00CE26D5" w:rsidP="00CE26D5">
      <w:pPr>
        <w:ind w:left="-567" w:firstLine="851"/>
        <w:rPr>
          <w:rFonts w:eastAsia="Calibri"/>
          <w:szCs w:val="22"/>
        </w:rPr>
      </w:pPr>
      <w:r w:rsidRPr="00CE26D5">
        <w:rPr>
          <w:rFonts w:eastAsia="Calibri"/>
          <w:szCs w:val="22"/>
        </w:rPr>
        <w:t>авиационное патрулирование проводится не менее 3 раз в день;</w:t>
      </w:r>
    </w:p>
    <w:p w14:paraId="7B1E0D57" w14:textId="77777777" w:rsidR="00CE26D5" w:rsidRPr="00CE26D5" w:rsidRDefault="00CE26D5" w:rsidP="00CE26D5">
      <w:pPr>
        <w:ind w:left="-567" w:firstLine="851"/>
        <w:rPr>
          <w:rFonts w:eastAsia="Calibri"/>
          <w:szCs w:val="22"/>
        </w:rPr>
      </w:pPr>
      <w:r w:rsidRPr="00CE26D5">
        <w:rPr>
          <w:rFonts w:eastAsia="Calibri"/>
          <w:szCs w:val="22"/>
        </w:rPr>
        <w:t>дежурство на пожарных наблюдательных пунктах и на пунктах приема донесений о пожарах от экипажей патрульных самолетов и вертолетов ведется с 9 до 21 часа;</w:t>
      </w:r>
    </w:p>
    <w:p w14:paraId="4AF2B864" w14:textId="77777777" w:rsidR="00CE26D5" w:rsidRPr="00CE26D5" w:rsidRDefault="00CE26D5" w:rsidP="00CE26D5">
      <w:pPr>
        <w:ind w:left="-567" w:firstLine="851"/>
        <w:rPr>
          <w:rFonts w:eastAsia="Calibri"/>
          <w:szCs w:val="22"/>
        </w:rPr>
      </w:pPr>
      <w:r w:rsidRPr="00CE26D5">
        <w:rPr>
          <w:rFonts w:eastAsia="Calibri"/>
          <w:szCs w:val="22"/>
        </w:rPr>
        <w:t>силы и средства пожаротушения, в том числе резервные, должны находиться в состоянии готовности к тушению пожаров;</w:t>
      </w:r>
    </w:p>
    <w:p w14:paraId="5C98C2D9" w14:textId="77777777" w:rsidR="00CE26D5" w:rsidRPr="00CE26D5" w:rsidRDefault="00CE26D5" w:rsidP="00CE26D5">
      <w:pPr>
        <w:ind w:left="-567" w:firstLine="851"/>
        <w:rPr>
          <w:rFonts w:eastAsia="Calibri"/>
          <w:szCs w:val="22"/>
        </w:rPr>
      </w:pPr>
      <w:r w:rsidRPr="00CE26D5">
        <w:rPr>
          <w:rFonts w:eastAsia="Calibri"/>
          <w:szCs w:val="22"/>
        </w:rPr>
        <w:t>противопожарная пропаганда должна быть максимально усилена, передачи напоминаний об осторожном обращении с огнем в лесу по местным ретрансляционным сетям проводятся через каждые 2-3 часа;</w:t>
      </w:r>
    </w:p>
    <w:p w14:paraId="6B77D599" w14:textId="77777777" w:rsidR="00CE26D5" w:rsidRPr="00CE26D5" w:rsidRDefault="00CE26D5" w:rsidP="00CE26D5">
      <w:pPr>
        <w:ind w:left="-567" w:firstLine="851"/>
        <w:rPr>
          <w:rFonts w:eastAsia="Calibri"/>
          <w:szCs w:val="22"/>
        </w:rPr>
      </w:pPr>
      <w:r w:rsidRPr="00CE26D5">
        <w:rPr>
          <w:rFonts w:eastAsia="Calibri"/>
          <w:szCs w:val="22"/>
        </w:rPr>
        <w:t>максимально ограничивается въезд в леса средств транспорта, а также посещение леса населением, закрываются имеющиеся на дорогах в лес шлагбаумы, устанавливаются щиты, предупреждающие о чрезвычайной пожарной опасности, выставляются посты на контрольно-пропускных пунктах.</w:t>
      </w:r>
    </w:p>
    <w:p w14:paraId="6F4A3575" w14:textId="77777777" w:rsidR="00CE26D5" w:rsidRPr="00CE26D5" w:rsidRDefault="00CE26D5" w:rsidP="00CE26D5">
      <w:pPr>
        <w:ind w:left="-567" w:firstLine="851"/>
        <w:rPr>
          <w:rFonts w:eastAsia="Calibri"/>
          <w:szCs w:val="22"/>
        </w:rPr>
      </w:pPr>
      <w:r w:rsidRPr="00CE26D5">
        <w:rPr>
          <w:rFonts w:eastAsia="Calibri"/>
          <w:szCs w:val="22"/>
        </w:rPr>
        <w:t>Привлечение юридических лиц и граждан для тушения лесных пожаров осуществляется в соответствии с законодательством Российской Федерации в области защиты населения и территорий от чрезвычайных ситуаций.</w:t>
      </w:r>
    </w:p>
    <w:p w14:paraId="0CF1B27B" w14:textId="77777777" w:rsidR="00CE26D5" w:rsidRPr="00CE26D5" w:rsidRDefault="00CE26D5" w:rsidP="00CE26D5">
      <w:pPr>
        <w:ind w:left="-567" w:firstLine="851"/>
        <w:rPr>
          <w:rFonts w:eastAsia="Calibri"/>
          <w:szCs w:val="22"/>
        </w:rPr>
      </w:pPr>
      <w:r w:rsidRPr="00CE26D5">
        <w:rPr>
          <w:rFonts w:eastAsia="Calibri"/>
          <w:szCs w:val="22"/>
        </w:rPr>
        <w:t>Для классификации пожарной опасности по условиям погоды могут использоваться местные шкалы, которые учитывают разнообразие местных природных условий, специфику динамики многолетних климатических данных и подлинный уровень пожарной опасности в лесах, что позволяет проводить дифференцированный лесопожарный мониторинг на всей территории лесного фонда.</w:t>
      </w:r>
    </w:p>
    <w:p w14:paraId="2F58DE98" w14:textId="77777777" w:rsidR="00CE26D5" w:rsidRPr="00CE26D5" w:rsidRDefault="00CE26D5" w:rsidP="00CE26D5">
      <w:pPr>
        <w:shd w:val="clear" w:color="auto" w:fill="FFFFFF" w:themeFill="background1"/>
        <w:ind w:left="-567" w:firstLine="709"/>
        <w:rPr>
          <w:szCs w:val="28"/>
        </w:rPr>
      </w:pPr>
      <w:r w:rsidRPr="00CE26D5">
        <w:rPr>
          <w:szCs w:val="28"/>
        </w:rPr>
        <w:t>Защита населения и территорий от чрезвычайных ситуаций достигается различными путями. Одно из главных направлений является осуществление инженерно-технических мероприятий гражданской обороны и предупреждения чрезвычайных ситуаций:</w:t>
      </w:r>
    </w:p>
    <w:p w14:paraId="7F6032C0" w14:textId="77777777" w:rsidR="00CE26D5" w:rsidRPr="00CE26D5" w:rsidRDefault="00CE26D5" w:rsidP="00CE26D5">
      <w:pPr>
        <w:shd w:val="clear" w:color="auto" w:fill="FFFFFF" w:themeFill="background1"/>
        <w:ind w:left="-567" w:firstLine="709"/>
        <w:rPr>
          <w:szCs w:val="28"/>
        </w:rPr>
      </w:pPr>
      <w:r w:rsidRPr="00CE26D5">
        <w:rPr>
          <w:szCs w:val="28"/>
        </w:rPr>
        <w:t>- прогнозирование инженерной обстановки;</w:t>
      </w:r>
    </w:p>
    <w:p w14:paraId="2887DF2C" w14:textId="77777777" w:rsidR="00CE26D5" w:rsidRPr="00CE26D5" w:rsidRDefault="00CE26D5" w:rsidP="00CE26D5">
      <w:pPr>
        <w:shd w:val="clear" w:color="auto" w:fill="FFFFFF" w:themeFill="background1"/>
        <w:ind w:left="-567" w:firstLine="709"/>
        <w:rPr>
          <w:szCs w:val="28"/>
        </w:rPr>
      </w:pPr>
      <w:r w:rsidRPr="00CE26D5">
        <w:rPr>
          <w:szCs w:val="28"/>
        </w:rPr>
        <w:t>-планирование инженерного обеспечения ликвидации ЧС (по результатам прогноза возможной инженерной обстановки);</w:t>
      </w:r>
    </w:p>
    <w:p w14:paraId="7F89525A" w14:textId="77777777" w:rsidR="00CE26D5" w:rsidRPr="00CE26D5" w:rsidRDefault="00CE26D5" w:rsidP="00CE26D5">
      <w:pPr>
        <w:shd w:val="clear" w:color="auto" w:fill="FFFFFF" w:themeFill="background1"/>
        <w:ind w:left="-567" w:firstLine="709"/>
        <w:rPr>
          <w:szCs w:val="28"/>
        </w:rPr>
      </w:pPr>
      <w:r w:rsidRPr="00CE26D5">
        <w:rPr>
          <w:szCs w:val="28"/>
        </w:rPr>
        <w:t>- подготовка  инженерных систем и коммуникаций  к работе в условиях ЧС;</w:t>
      </w:r>
    </w:p>
    <w:p w14:paraId="52294FD0" w14:textId="77777777" w:rsidR="00CE26D5" w:rsidRPr="00CE26D5" w:rsidRDefault="00CE26D5" w:rsidP="00CE26D5">
      <w:pPr>
        <w:shd w:val="clear" w:color="auto" w:fill="FFFFFF" w:themeFill="background1"/>
        <w:ind w:left="-567" w:firstLine="709"/>
        <w:rPr>
          <w:szCs w:val="28"/>
        </w:rPr>
      </w:pPr>
      <w:r w:rsidRPr="00CE26D5">
        <w:rPr>
          <w:szCs w:val="28"/>
        </w:rPr>
        <w:t>- подготовка дорожной сети;</w:t>
      </w:r>
    </w:p>
    <w:p w14:paraId="15E7C7FD" w14:textId="77777777" w:rsidR="00CE26D5" w:rsidRPr="00CE26D5" w:rsidRDefault="00CE26D5" w:rsidP="00CE26D5">
      <w:pPr>
        <w:shd w:val="clear" w:color="auto" w:fill="FFFFFF" w:themeFill="background1"/>
        <w:ind w:left="-567" w:firstLine="709"/>
        <w:rPr>
          <w:szCs w:val="28"/>
        </w:rPr>
      </w:pPr>
      <w:r w:rsidRPr="00CE26D5">
        <w:rPr>
          <w:szCs w:val="28"/>
        </w:rPr>
        <w:t>- создание фонда ЗС;</w:t>
      </w:r>
    </w:p>
    <w:p w14:paraId="77EFFE30" w14:textId="77777777" w:rsidR="00CE26D5" w:rsidRPr="00CE26D5" w:rsidRDefault="00CE26D5" w:rsidP="00CE26D5">
      <w:pPr>
        <w:shd w:val="clear" w:color="auto" w:fill="FFFFFF" w:themeFill="background1"/>
        <w:ind w:left="-567" w:firstLine="709"/>
        <w:rPr>
          <w:szCs w:val="28"/>
        </w:rPr>
      </w:pPr>
      <w:r w:rsidRPr="00CE26D5">
        <w:rPr>
          <w:szCs w:val="28"/>
        </w:rPr>
        <w:t>- создание системы оповещения служб и формирований, населения о чрезвычайных ситуациях;</w:t>
      </w:r>
    </w:p>
    <w:p w14:paraId="4CF76A01" w14:textId="77777777" w:rsidR="00CE26D5" w:rsidRPr="00CE26D5" w:rsidRDefault="00CE26D5" w:rsidP="00CE26D5">
      <w:pPr>
        <w:shd w:val="clear" w:color="auto" w:fill="FFFFFF" w:themeFill="background1"/>
        <w:ind w:left="-567" w:firstLine="709"/>
        <w:rPr>
          <w:szCs w:val="28"/>
        </w:rPr>
      </w:pPr>
      <w:r w:rsidRPr="00CE26D5">
        <w:rPr>
          <w:szCs w:val="28"/>
        </w:rPr>
        <w:t>- эвакуация населения (при необходимости) из опасной зоны.</w:t>
      </w:r>
    </w:p>
    <w:p w14:paraId="4AAA77DD" w14:textId="77777777" w:rsidR="00CE26D5" w:rsidRPr="00CE26D5" w:rsidRDefault="00CE26D5" w:rsidP="00CE26D5">
      <w:pPr>
        <w:keepNext/>
        <w:keepLines/>
        <w:spacing w:before="240"/>
        <w:ind w:left="-567" w:firstLine="851"/>
        <w:outlineLvl w:val="1"/>
        <w:rPr>
          <w:rFonts w:cs="Arial"/>
          <w:b/>
          <w:iCs/>
          <w:szCs w:val="28"/>
        </w:rPr>
      </w:pPr>
      <w:r w:rsidRPr="00CE26D5">
        <w:rPr>
          <w:rFonts w:cs="Arial"/>
          <w:b/>
          <w:iCs/>
          <w:szCs w:val="28"/>
        </w:rPr>
        <w:t>6.3. Перечень и характеристика основных факторов риска возникновения чрезвычайных ситуаций техногенного характера</w:t>
      </w:r>
    </w:p>
    <w:p w14:paraId="08C5286A" w14:textId="77777777" w:rsidR="00CE26D5" w:rsidRPr="00CE26D5" w:rsidRDefault="00CE26D5" w:rsidP="00CE26D5">
      <w:pPr>
        <w:keepNext/>
        <w:shd w:val="clear" w:color="auto" w:fill="FFFFFF" w:themeFill="background1"/>
        <w:ind w:left="-567" w:firstLine="709"/>
        <w:rPr>
          <w:b/>
          <w:i/>
          <w:szCs w:val="28"/>
          <w:lang w:eastAsia="ar-SA" w:bidi="en-US"/>
        </w:rPr>
      </w:pPr>
      <w:r w:rsidRPr="00CE26D5">
        <w:rPr>
          <w:b/>
          <w:i/>
          <w:szCs w:val="28"/>
          <w:lang w:eastAsia="ar-SA" w:bidi="en-US"/>
        </w:rPr>
        <w:t>Аварии на транспорте</w:t>
      </w:r>
    </w:p>
    <w:p w14:paraId="0EAC16CB" w14:textId="77777777" w:rsidR="00CE26D5" w:rsidRPr="00CE26D5" w:rsidRDefault="00CE26D5" w:rsidP="00CE26D5">
      <w:pPr>
        <w:shd w:val="clear" w:color="auto" w:fill="FFFFFF" w:themeFill="background1"/>
        <w:ind w:left="-567" w:firstLine="709"/>
        <w:rPr>
          <w:i/>
          <w:szCs w:val="28"/>
          <w:lang w:eastAsia="ar-SA" w:bidi="en-US"/>
        </w:rPr>
      </w:pPr>
      <w:r w:rsidRPr="00CE26D5">
        <w:rPr>
          <w:i/>
          <w:szCs w:val="28"/>
          <w:lang w:eastAsia="ar-SA" w:bidi="en-US"/>
        </w:rPr>
        <w:t>Перевозка опасных грузов автомобильным транспортом</w:t>
      </w:r>
    </w:p>
    <w:p w14:paraId="7AF32AA1"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Основными причинами возникновения дорожно-транспортных происшествий являются:</w:t>
      </w:r>
    </w:p>
    <w:p w14:paraId="5DB76E3A" w14:textId="77777777" w:rsidR="00CE26D5" w:rsidRPr="00CE26D5" w:rsidRDefault="00CE26D5" w:rsidP="00CE26D5">
      <w:pPr>
        <w:widowControl w:val="0"/>
        <w:numPr>
          <w:ilvl w:val="1"/>
          <w:numId w:val="61"/>
        </w:numPr>
        <w:shd w:val="clear" w:color="auto" w:fill="FFFFFF" w:themeFill="background1"/>
        <w:tabs>
          <w:tab w:val="clear" w:pos="1023"/>
          <w:tab w:val="num" w:pos="785"/>
        </w:tabs>
        <w:autoSpaceDE w:val="0"/>
        <w:autoSpaceDN w:val="0"/>
        <w:adjustRightInd w:val="0"/>
        <w:spacing w:after="0"/>
        <w:ind w:left="-567" w:firstLine="709"/>
        <w:rPr>
          <w:szCs w:val="28"/>
          <w:lang w:eastAsia="ar-SA" w:bidi="en-US"/>
        </w:rPr>
      </w:pPr>
      <w:r w:rsidRPr="00CE26D5">
        <w:rPr>
          <w:szCs w:val="28"/>
          <w:lang w:eastAsia="ar-SA" w:bidi="en-US"/>
        </w:rPr>
        <w:t>Нарушение правил дорожного движения;</w:t>
      </w:r>
    </w:p>
    <w:p w14:paraId="610C9E21" w14:textId="77777777" w:rsidR="00CE26D5" w:rsidRPr="00CE26D5" w:rsidRDefault="00CE26D5" w:rsidP="00CE26D5">
      <w:pPr>
        <w:widowControl w:val="0"/>
        <w:numPr>
          <w:ilvl w:val="1"/>
          <w:numId w:val="61"/>
        </w:numPr>
        <w:shd w:val="clear" w:color="auto" w:fill="FFFFFF" w:themeFill="background1"/>
        <w:tabs>
          <w:tab w:val="clear" w:pos="1023"/>
          <w:tab w:val="num" w:pos="785"/>
        </w:tabs>
        <w:autoSpaceDE w:val="0"/>
        <w:autoSpaceDN w:val="0"/>
        <w:adjustRightInd w:val="0"/>
        <w:spacing w:after="0"/>
        <w:ind w:left="-567" w:firstLine="709"/>
        <w:rPr>
          <w:szCs w:val="28"/>
          <w:lang w:eastAsia="ar-SA" w:bidi="en-US"/>
        </w:rPr>
      </w:pPr>
      <w:r w:rsidRPr="00CE26D5">
        <w:rPr>
          <w:szCs w:val="28"/>
          <w:lang w:eastAsia="ar-SA" w:bidi="en-US"/>
        </w:rPr>
        <w:t>Неровное покрытие с дефектами, отсутствие горизонтальной разметки и ограждений на опасных участках;</w:t>
      </w:r>
    </w:p>
    <w:p w14:paraId="3C1B49E1" w14:textId="77777777" w:rsidR="00CE26D5" w:rsidRPr="00CE26D5" w:rsidRDefault="00CE26D5" w:rsidP="00CE26D5">
      <w:pPr>
        <w:widowControl w:val="0"/>
        <w:numPr>
          <w:ilvl w:val="1"/>
          <w:numId w:val="61"/>
        </w:numPr>
        <w:shd w:val="clear" w:color="auto" w:fill="FFFFFF" w:themeFill="background1"/>
        <w:tabs>
          <w:tab w:val="clear" w:pos="1023"/>
          <w:tab w:val="num" w:pos="785"/>
        </w:tabs>
        <w:autoSpaceDE w:val="0"/>
        <w:autoSpaceDN w:val="0"/>
        <w:adjustRightInd w:val="0"/>
        <w:spacing w:after="0"/>
        <w:ind w:left="-567" w:firstLine="709"/>
        <w:rPr>
          <w:szCs w:val="28"/>
          <w:lang w:eastAsia="ar-SA" w:bidi="en-US"/>
        </w:rPr>
      </w:pPr>
      <w:r w:rsidRPr="00CE26D5">
        <w:rPr>
          <w:szCs w:val="28"/>
          <w:lang w:eastAsia="ar-SA" w:bidi="en-US"/>
        </w:rPr>
        <w:t>Недостаточное освещение дорог;</w:t>
      </w:r>
    </w:p>
    <w:p w14:paraId="7DEE1A2C" w14:textId="77777777" w:rsidR="00CE26D5" w:rsidRPr="00CE26D5" w:rsidRDefault="00CE26D5" w:rsidP="00CE26D5">
      <w:pPr>
        <w:widowControl w:val="0"/>
        <w:numPr>
          <w:ilvl w:val="1"/>
          <w:numId w:val="61"/>
        </w:numPr>
        <w:shd w:val="clear" w:color="auto" w:fill="FFFFFF" w:themeFill="background1"/>
        <w:tabs>
          <w:tab w:val="clear" w:pos="1023"/>
          <w:tab w:val="num" w:pos="785"/>
        </w:tabs>
        <w:autoSpaceDE w:val="0"/>
        <w:autoSpaceDN w:val="0"/>
        <w:adjustRightInd w:val="0"/>
        <w:spacing w:after="0"/>
        <w:ind w:left="-567" w:firstLine="709"/>
        <w:rPr>
          <w:szCs w:val="28"/>
          <w:lang w:eastAsia="ar-SA" w:bidi="en-US"/>
        </w:rPr>
      </w:pPr>
      <w:r w:rsidRPr="00CE26D5">
        <w:rPr>
          <w:szCs w:val="28"/>
          <w:lang w:eastAsia="ar-SA" w:bidi="en-US"/>
        </w:rPr>
        <w:t>Качество покрытий – низкое сцепление, особенно зимой и др. факторы.</w:t>
      </w:r>
    </w:p>
    <w:p w14:paraId="326EF73B"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 xml:space="preserve">В данной ситуации повышается вероятность аварий при транспортировке опасных грузов. Аварийность автотранспорта с цистернами при перевозках опасных грузов принимается равной </w:t>
      </w:r>
      <w:r w:rsidRPr="00CE26D5">
        <w:rPr>
          <w:szCs w:val="28"/>
          <w:lang w:eastAsia="ar-SA" w:bidi="en-US"/>
        </w:rPr>
        <w:object w:dxaOrig="700" w:dyaOrig="320" w14:anchorId="5F2520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19.6pt" o:ole="">
            <v:imagedata r:id="rId77" o:title=""/>
          </v:shape>
          <o:OLEObject Type="Embed" ProgID="Equation.3" ShapeID="_x0000_i1025" DrawAspect="Content" ObjectID="_1844926094" r:id="rId78"/>
        </w:object>
      </w:r>
      <w:r w:rsidRPr="00CE26D5">
        <w:rPr>
          <w:szCs w:val="28"/>
          <w:lang w:eastAsia="ar-SA" w:bidi="en-US"/>
        </w:rPr>
        <w:t xml:space="preserve"> аварий на 1 км пути. Подобные аварии приводят, в случаях разрушения или разгерметизации цистерны, к чрезвычайным ситуациям загрязняющими окружающую среду вредными веществами, ставя под угрозу не только водителей транспортного средства, перевозящего опасный груз, но и жизни других находящихся в непосредственной близости людей. Емкость автомобильных цистерн для перевозки опасных грузов колеблется от 4 до 30 м3. Радиусы зон поражения для некоторых, наиболее часто перевозимых опасных веществ, приведены в таблицах:</w:t>
      </w:r>
    </w:p>
    <w:p w14:paraId="660F65FA"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Таблица 6.3.1 Радиус и площадь зоны поражения токсическими веществами</w:t>
      </w:r>
    </w:p>
    <w:tbl>
      <w:tblPr>
        <w:tblW w:w="532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1678"/>
        <w:gridCol w:w="1678"/>
        <w:gridCol w:w="1989"/>
        <w:gridCol w:w="1986"/>
      </w:tblGrid>
      <w:tr w:rsidR="00CE26D5" w:rsidRPr="00CE26D5" w14:paraId="367812B9" w14:textId="77777777" w:rsidTr="00CE26D5">
        <w:trPr>
          <w:trHeight w:val="225"/>
        </w:trPr>
        <w:tc>
          <w:tcPr>
            <w:tcW w:w="1138" w:type="pct"/>
            <w:vMerge w:val="restart"/>
          </w:tcPr>
          <w:p w14:paraId="77C815F6" w14:textId="77777777" w:rsidR="00CE26D5" w:rsidRPr="00CE26D5" w:rsidRDefault="00CE26D5" w:rsidP="00CE26D5">
            <w:pPr>
              <w:spacing w:line="256" w:lineRule="auto"/>
              <w:jc w:val="center"/>
              <w:rPr>
                <w:bCs/>
                <w:sz w:val="24"/>
                <w:lang w:eastAsia="en-US"/>
              </w:rPr>
            </w:pPr>
            <w:r w:rsidRPr="00CE26D5">
              <w:rPr>
                <w:bCs/>
                <w:sz w:val="24"/>
                <w:lang w:eastAsia="en-US"/>
              </w:rPr>
              <w:t>Вещество</w:t>
            </w:r>
          </w:p>
        </w:tc>
        <w:tc>
          <w:tcPr>
            <w:tcW w:w="1767" w:type="pct"/>
            <w:gridSpan w:val="2"/>
          </w:tcPr>
          <w:p w14:paraId="51FF7F05" w14:textId="77777777" w:rsidR="00CE26D5" w:rsidRPr="00CE26D5" w:rsidRDefault="00CE26D5" w:rsidP="00CE26D5">
            <w:pPr>
              <w:spacing w:line="256" w:lineRule="auto"/>
              <w:jc w:val="center"/>
              <w:rPr>
                <w:bCs/>
                <w:sz w:val="24"/>
                <w:lang w:eastAsia="en-US"/>
              </w:rPr>
            </w:pPr>
            <w:r w:rsidRPr="00CE26D5">
              <w:rPr>
                <w:bCs/>
                <w:sz w:val="24"/>
                <w:lang w:eastAsia="en-US"/>
              </w:rPr>
              <w:t>Радиус зоны поражения, км</w:t>
            </w:r>
          </w:p>
        </w:tc>
        <w:tc>
          <w:tcPr>
            <w:tcW w:w="2095" w:type="pct"/>
            <w:gridSpan w:val="2"/>
          </w:tcPr>
          <w:p w14:paraId="51B8B802" w14:textId="77777777" w:rsidR="00CE26D5" w:rsidRPr="00CE26D5" w:rsidRDefault="00CE26D5" w:rsidP="00CE26D5">
            <w:pPr>
              <w:spacing w:line="256" w:lineRule="auto"/>
              <w:jc w:val="center"/>
              <w:rPr>
                <w:bCs/>
                <w:sz w:val="24"/>
                <w:lang w:eastAsia="en-US"/>
              </w:rPr>
            </w:pPr>
            <w:r w:rsidRPr="00CE26D5">
              <w:rPr>
                <w:bCs/>
                <w:sz w:val="24"/>
                <w:lang w:eastAsia="en-US"/>
              </w:rPr>
              <w:t>Площадь зоны поражения, км2</w:t>
            </w:r>
          </w:p>
        </w:tc>
      </w:tr>
      <w:tr w:rsidR="00CE26D5" w:rsidRPr="00CE26D5" w14:paraId="1E839DF5" w14:textId="77777777" w:rsidTr="00CE26D5">
        <w:trPr>
          <w:trHeight w:val="225"/>
        </w:trPr>
        <w:tc>
          <w:tcPr>
            <w:tcW w:w="1138" w:type="pct"/>
            <w:vMerge/>
          </w:tcPr>
          <w:p w14:paraId="37730F8F" w14:textId="77777777" w:rsidR="00CE26D5" w:rsidRPr="00CE26D5" w:rsidRDefault="00CE26D5" w:rsidP="00CE26D5">
            <w:pPr>
              <w:spacing w:line="256" w:lineRule="auto"/>
              <w:jc w:val="center"/>
              <w:rPr>
                <w:bCs/>
                <w:sz w:val="24"/>
                <w:lang w:eastAsia="en-US"/>
              </w:rPr>
            </w:pPr>
          </w:p>
        </w:tc>
        <w:tc>
          <w:tcPr>
            <w:tcW w:w="884" w:type="pct"/>
          </w:tcPr>
          <w:p w14:paraId="5428BE4F" w14:textId="77777777" w:rsidR="00CE26D5" w:rsidRPr="00CE26D5" w:rsidRDefault="00CE26D5" w:rsidP="00CE26D5">
            <w:pPr>
              <w:spacing w:line="256" w:lineRule="auto"/>
              <w:jc w:val="center"/>
              <w:rPr>
                <w:bCs/>
                <w:sz w:val="24"/>
                <w:lang w:eastAsia="en-US"/>
              </w:rPr>
            </w:pPr>
            <w:r w:rsidRPr="00CE26D5">
              <w:rPr>
                <w:bCs/>
                <w:sz w:val="24"/>
                <w:lang w:eastAsia="en-US"/>
              </w:rPr>
              <w:t>Смертельного</w:t>
            </w:r>
          </w:p>
        </w:tc>
        <w:tc>
          <w:tcPr>
            <w:tcW w:w="884" w:type="pct"/>
          </w:tcPr>
          <w:p w14:paraId="3A19C2FA" w14:textId="77777777" w:rsidR="00CE26D5" w:rsidRPr="00CE26D5" w:rsidRDefault="00CE26D5" w:rsidP="00CE26D5">
            <w:pPr>
              <w:spacing w:line="256" w:lineRule="auto"/>
              <w:jc w:val="center"/>
              <w:rPr>
                <w:bCs/>
                <w:sz w:val="24"/>
                <w:lang w:eastAsia="en-US"/>
              </w:rPr>
            </w:pPr>
            <w:r w:rsidRPr="00CE26D5">
              <w:rPr>
                <w:bCs/>
                <w:sz w:val="24"/>
                <w:lang w:eastAsia="en-US"/>
              </w:rPr>
              <w:t>Порогового</w:t>
            </w:r>
          </w:p>
        </w:tc>
        <w:tc>
          <w:tcPr>
            <w:tcW w:w="1048" w:type="pct"/>
          </w:tcPr>
          <w:p w14:paraId="0959C857" w14:textId="77777777" w:rsidR="00CE26D5" w:rsidRPr="00CE26D5" w:rsidRDefault="00CE26D5" w:rsidP="00CE26D5">
            <w:pPr>
              <w:spacing w:line="256" w:lineRule="auto"/>
              <w:jc w:val="center"/>
              <w:rPr>
                <w:bCs/>
                <w:sz w:val="24"/>
                <w:lang w:eastAsia="en-US"/>
              </w:rPr>
            </w:pPr>
            <w:r w:rsidRPr="00CE26D5">
              <w:rPr>
                <w:bCs/>
                <w:sz w:val="24"/>
                <w:lang w:eastAsia="en-US"/>
              </w:rPr>
              <w:t>Смертельного</w:t>
            </w:r>
          </w:p>
        </w:tc>
        <w:tc>
          <w:tcPr>
            <w:tcW w:w="1047" w:type="pct"/>
          </w:tcPr>
          <w:p w14:paraId="54676B13" w14:textId="77777777" w:rsidR="00CE26D5" w:rsidRPr="00CE26D5" w:rsidRDefault="00CE26D5" w:rsidP="00CE26D5">
            <w:pPr>
              <w:spacing w:line="256" w:lineRule="auto"/>
              <w:jc w:val="center"/>
              <w:rPr>
                <w:bCs/>
                <w:sz w:val="24"/>
                <w:lang w:eastAsia="en-US"/>
              </w:rPr>
            </w:pPr>
            <w:r w:rsidRPr="00CE26D5">
              <w:rPr>
                <w:bCs/>
                <w:sz w:val="24"/>
                <w:lang w:eastAsia="en-US"/>
              </w:rPr>
              <w:t>Порогового</w:t>
            </w:r>
          </w:p>
        </w:tc>
      </w:tr>
      <w:tr w:rsidR="00CE26D5" w:rsidRPr="00CE26D5" w14:paraId="0B02FCFB" w14:textId="77777777" w:rsidTr="00CE26D5">
        <w:trPr>
          <w:trHeight w:val="285"/>
        </w:trPr>
        <w:tc>
          <w:tcPr>
            <w:tcW w:w="1138" w:type="pct"/>
            <w:tcBorders>
              <w:bottom w:val="single" w:sz="4" w:space="0" w:color="auto"/>
            </w:tcBorders>
          </w:tcPr>
          <w:p w14:paraId="3A4F829E" w14:textId="77777777" w:rsidR="00CE26D5" w:rsidRPr="00CE26D5" w:rsidRDefault="00CE26D5" w:rsidP="00CE26D5">
            <w:pPr>
              <w:spacing w:line="256" w:lineRule="auto"/>
              <w:jc w:val="center"/>
              <w:rPr>
                <w:bCs/>
                <w:sz w:val="24"/>
                <w:lang w:eastAsia="en-US"/>
              </w:rPr>
            </w:pPr>
            <w:r w:rsidRPr="00CE26D5">
              <w:rPr>
                <w:bCs/>
                <w:sz w:val="24"/>
                <w:lang w:eastAsia="en-US"/>
              </w:rPr>
              <w:t>Хлор</w:t>
            </w:r>
          </w:p>
        </w:tc>
        <w:tc>
          <w:tcPr>
            <w:tcW w:w="884" w:type="pct"/>
          </w:tcPr>
          <w:p w14:paraId="1752AD3C" w14:textId="77777777" w:rsidR="00CE26D5" w:rsidRPr="00CE26D5" w:rsidRDefault="00CE26D5" w:rsidP="00CE26D5">
            <w:pPr>
              <w:spacing w:line="256" w:lineRule="auto"/>
              <w:jc w:val="center"/>
              <w:rPr>
                <w:bCs/>
                <w:sz w:val="24"/>
                <w:lang w:eastAsia="en-US"/>
              </w:rPr>
            </w:pPr>
            <w:r w:rsidRPr="00CE26D5">
              <w:rPr>
                <w:bCs/>
                <w:sz w:val="24"/>
                <w:lang w:eastAsia="en-US"/>
              </w:rPr>
              <w:t>0,3</w:t>
            </w:r>
          </w:p>
        </w:tc>
        <w:tc>
          <w:tcPr>
            <w:tcW w:w="884" w:type="pct"/>
          </w:tcPr>
          <w:p w14:paraId="59CC955C" w14:textId="77777777" w:rsidR="00CE26D5" w:rsidRPr="00CE26D5" w:rsidRDefault="00CE26D5" w:rsidP="00CE26D5">
            <w:pPr>
              <w:spacing w:line="256" w:lineRule="auto"/>
              <w:jc w:val="center"/>
              <w:rPr>
                <w:bCs/>
                <w:sz w:val="24"/>
                <w:lang w:eastAsia="en-US"/>
              </w:rPr>
            </w:pPr>
            <w:r w:rsidRPr="00CE26D5">
              <w:rPr>
                <w:bCs/>
                <w:sz w:val="24"/>
                <w:lang w:eastAsia="en-US"/>
              </w:rPr>
              <w:t>1,2</w:t>
            </w:r>
          </w:p>
        </w:tc>
        <w:tc>
          <w:tcPr>
            <w:tcW w:w="1048" w:type="pct"/>
          </w:tcPr>
          <w:p w14:paraId="188ADDF7" w14:textId="77777777" w:rsidR="00CE26D5" w:rsidRPr="00CE26D5" w:rsidRDefault="00CE26D5" w:rsidP="00CE26D5">
            <w:pPr>
              <w:spacing w:line="256" w:lineRule="auto"/>
              <w:jc w:val="center"/>
              <w:rPr>
                <w:bCs/>
                <w:sz w:val="24"/>
                <w:lang w:eastAsia="en-US"/>
              </w:rPr>
            </w:pPr>
            <w:r w:rsidRPr="00CE26D5">
              <w:rPr>
                <w:bCs/>
                <w:sz w:val="24"/>
                <w:lang w:eastAsia="en-US"/>
              </w:rPr>
              <w:t>0,008</w:t>
            </w:r>
          </w:p>
        </w:tc>
        <w:tc>
          <w:tcPr>
            <w:tcW w:w="1047" w:type="pct"/>
          </w:tcPr>
          <w:p w14:paraId="227203A8" w14:textId="77777777" w:rsidR="00CE26D5" w:rsidRPr="00CE26D5" w:rsidRDefault="00CE26D5" w:rsidP="00CE26D5">
            <w:pPr>
              <w:spacing w:line="256" w:lineRule="auto"/>
              <w:jc w:val="center"/>
              <w:rPr>
                <w:bCs/>
                <w:sz w:val="24"/>
                <w:lang w:eastAsia="en-US"/>
              </w:rPr>
            </w:pPr>
            <w:r w:rsidRPr="00CE26D5">
              <w:rPr>
                <w:bCs/>
                <w:sz w:val="24"/>
                <w:lang w:eastAsia="en-US"/>
              </w:rPr>
              <w:t>0,18</w:t>
            </w:r>
          </w:p>
        </w:tc>
      </w:tr>
    </w:tbl>
    <w:p w14:paraId="0CAFDE76" w14:textId="77777777" w:rsidR="00CE26D5" w:rsidRPr="00CE26D5" w:rsidRDefault="00CE26D5" w:rsidP="00CE26D5">
      <w:pPr>
        <w:shd w:val="clear" w:color="auto" w:fill="FFFFFF" w:themeFill="background1"/>
        <w:ind w:left="-567" w:firstLine="709"/>
        <w:rPr>
          <w:color w:val="323E4F" w:themeColor="text2" w:themeShade="BF"/>
          <w:szCs w:val="28"/>
        </w:rPr>
      </w:pPr>
      <w:r w:rsidRPr="00CE26D5">
        <w:rPr>
          <w:szCs w:val="28"/>
          <w:lang w:eastAsia="ar-SA" w:bidi="en-US"/>
        </w:rPr>
        <w:t>Таблица 6.3.2. Радиус и площадь зоны поражения взрывопожароопасными веществами</w:t>
      </w:r>
    </w:p>
    <w:tbl>
      <w:tblPr>
        <w:tblW w:w="532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9"/>
        <w:gridCol w:w="1648"/>
        <w:gridCol w:w="1710"/>
        <w:gridCol w:w="1817"/>
        <w:gridCol w:w="1817"/>
      </w:tblGrid>
      <w:tr w:rsidR="00CE26D5" w:rsidRPr="00CE26D5" w14:paraId="1E63A487" w14:textId="77777777" w:rsidTr="00CE26D5">
        <w:trPr>
          <w:cantSplit/>
          <w:trHeight w:val="140"/>
        </w:trPr>
        <w:tc>
          <w:tcPr>
            <w:tcW w:w="1317" w:type="pct"/>
            <w:vMerge w:val="restart"/>
          </w:tcPr>
          <w:p w14:paraId="51F60DF6" w14:textId="77777777" w:rsidR="00CE26D5" w:rsidRPr="00CE26D5" w:rsidRDefault="00CE26D5" w:rsidP="00CE26D5">
            <w:pPr>
              <w:spacing w:line="256" w:lineRule="auto"/>
              <w:jc w:val="center"/>
              <w:rPr>
                <w:bCs/>
                <w:sz w:val="24"/>
                <w:lang w:eastAsia="en-US"/>
              </w:rPr>
            </w:pPr>
            <w:r w:rsidRPr="00CE26D5">
              <w:rPr>
                <w:bCs/>
                <w:sz w:val="24"/>
                <w:lang w:eastAsia="en-US"/>
              </w:rPr>
              <w:t>Вещество</w:t>
            </w:r>
          </w:p>
        </w:tc>
        <w:tc>
          <w:tcPr>
            <w:tcW w:w="1769" w:type="pct"/>
            <w:gridSpan w:val="2"/>
          </w:tcPr>
          <w:p w14:paraId="67827FF0" w14:textId="77777777" w:rsidR="00CE26D5" w:rsidRPr="00CE26D5" w:rsidRDefault="00CE26D5" w:rsidP="00CE26D5">
            <w:pPr>
              <w:spacing w:line="256" w:lineRule="auto"/>
              <w:jc w:val="center"/>
              <w:rPr>
                <w:bCs/>
                <w:sz w:val="24"/>
                <w:lang w:eastAsia="en-US"/>
              </w:rPr>
            </w:pPr>
            <w:r w:rsidRPr="00CE26D5">
              <w:rPr>
                <w:bCs/>
                <w:sz w:val="24"/>
                <w:lang w:eastAsia="en-US"/>
              </w:rPr>
              <w:t>Радиус зоны поражения, м</w:t>
            </w:r>
          </w:p>
        </w:tc>
        <w:tc>
          <w:tcPr>
            <w:tcW w:w="1914" w:type="pct"/>
            <w:gridSpan w:val="2"/>
          </w:tcPr>
          <w:p w14:paraId="147317C5" w14:textId="77777777" w:rsidR="00CE26D5" w:rsidRPr="00CE26D5" w:rsidRDefault="00CE26D5" w:rsidP="00CE26D5">
            <w:pPr>
              <w:spacing w:line="256" w:lineRule="auto"/>
              <w:jc w:val="center"/>
              <w:rPr>
                <w:bCs/>
                <w:sz w:val="24"/>
                <w:lang w:eastAsia="en-US"/>
              </w:rPr>
            </w:pPr>
            <w:r w:rsidRPr="00CE26D5">
              <w:rPr>
                <w:bCs/>
                <w:sz w:val="24"/>
                <w:lang w:eastAsia="en-US"/>
              </w:rPr>
              <w:t>Площадь зоны поражения, м2</w:t>
            </w:r>
          </w:p>
        </w:tc>
      </w:tr>
      <w:tr w:rsidR="00CE26D5" w:rsidRPr="00CE26D5" w14:paraId="02ADDF82" w14:textId="77777777" w:rsidTr="00CE26D5">
        <w:trPr>
          <w:cantSplit/>
          <w:trHeight w:val="140"/>
        </w:trPr>
        <w:tc>
          <w:tcPr>
            <w:tcW w:w="1317" w:type="pct"/>
            <w:vMerge/>
          </w:tcPr>
          <w:p w14:paraId="6FAB9F37" w14:textId="77777777" w:rsidR="00CE26D5" w:rsidRPr="00CE26D5" w:rsidRDefault="00CE26D5" w:rsidP="00CE26D5">
            <w:pPr>
              <w:spacing w:line="256" w:lineRule="auto"/>
              <w:jc w:val="center"/>
              <w:rPr>
                <w:bCs/>
                <w:sz w:val="24"/>
                <w:lang w:eastAsia="en-US"/>
              </w:rPr>
            </w:pPr>
          </w:p>
        </w:tc>
        <w:tc>
          <w:tcPr>
            <w:tcW w:w="868" w:type="pct"/>
          </w:tcPr>
          <w:p w14:paraId="2607E875" w14:textId="77777777" w:rsidR="00CE26D5" w:rsidRPr="00CE26D5" w:rsidRDefault="00CE26D5" w:rsidP="00CE26D5">
            <w:pPr>
              <w:spacing w:line="256" w:lineRule="auto"/>
              <w:jc w:val="center"/>
              <w:rPr>
                <w:bCs/>
                <w:sz w:val="24"/>
                <w:lang w:eastAsia="en-US"/>
              </w:rPr>
            </w:pPr>
            <w:r w:rsidRPr="00CE26D5">
              <w:rPr>
                <w:bCs/>
                <w:sz w:val="24"/>
                <w:lang w:eastAsia="en-US"/>
              </w:rPr>
              <w:t>Растекания</w:t>
            </w:r>
          </w:p>
        </w:tc>
        <w:tc>
          <w:tcPr>
            <w:tcW w:w="901" w:type="pct"/>
          </w:tcPr>
          <w:p w14:paraId="186DA480" w14:textId="77777777" w:rsidR="00CE26D5" w:rsidRPr="00CE26D5" w:rsidRDefault="00CE26D5" w:rsidP="00CE26D5">
            <w:pPr>
              <w:spacing w:line="256" w:lineRule="auto"/>
              <w:jc w:val="center"/>
              <w:rPr>
                <w:bCs/>
                <w:sz w:val="24"/>
                <w:lang w:eastAsia="en-US"/>
              </w:rPr>
            </w:pPr>
            <w:r w:rsidRPr="00CE26D5">
              <w:rPr>
                <w:bCs/>
                <w:sz w:val="24"/>
                <w:lang w:eastAsia="en-US"/>
              </w:rPr>
              <w:t>Возгорания</w:t>
            </w:r>
          </w:p>
        </w:tc>
        <w:tc>
          <w:tcPr>
            <w:tcW w:w="957" w:type="pct"/>
          </w:tcPr>
          <w:p w14:paraId="414C8DBA" w14:textId="77777777" w:rsidR="00CE26D5" w:rsidRPr="00CE26D5" w:rsidRDefault="00CE26D5" w:rsidP="00CE26D5">
            <w:pPr>
              <w:spacing w:line="256" w:lineRule="auto"/>
              <w:jc w:val="center"/>
              <w:rPr>
                <w:bCs/>
                <w:sz w:val="24"/>
                <w:lang w:eastAsia="en-US"/>
              </w:rPr>
            </w:pPr>
            <w:r w:rsidRPr="00CE26D5">
              <w:rPr>
                <w:bCs/>
                <w:sz w:val="24"/>
                <w:lang w:eastAsia="en-US"/>
              </w:rPr>
              <w:t>Растекания</w:t>
            </w:r>
          </w:p>
        </w:tc>
        <w:tc>
          <w:tcPr>
            <w:tcW w:w="957" w:type="pct"/>
          </w:tcPr>
          <w:p w14:paraId="30E6007F" w14:textId="77777777" w:rsidR="00CE26D5" w:rsidRPr="00CE26D5" w:rsidRDefault="00CE26D5" w:rsidP="00CE26D5">
            <w:pPr>
              <w:spacing w:line="256" w:lineRule="auto"/>
              <w:jc w:val="center"/>
              <w:rPr>
                <w:bCs/>
                <w:sz w:val="24"/>
                <w:lang w:eastAsia="en-US"/>
              </w:rPr>
            </w:pPr>
            <w:r w:rsidRPr="00CE26D5">
              <w:rPr>
                <w:bCs/>
                <w:sz w:val="24"/>
                <w:lang w:eastAsia="en-US"/>
              </w:rPr>
              <w:t>Возгорания</w:t>
            </w:r>
          </w:p>
        </w:tc>
      </w:tr>
      <w:tr w:rsidR="00CE26D5" w:rsidRPr="00CE26D5" w14:paraId="6C22A2CF" w14:textId="77777777" w:rsidTr="00CE26D5">
        <w:trPr>
          <w:trHeight w:val="279"/>
        </w:trPr>
        <w:tc>
          <w:tcPr>
            <w:tcW w:w="1317" w:type="pct"/>
          </w:tcPr>
          <w:p w14:paraId="636429C2" w14:textId="77777777" w:rsidR="00CE26D5" w:rsidRPr="00CE26D5" w:rsidRDefault="00CE26D5" w:rsidP="00CE26D5">
            <w:pPr>
              <w:spacing w:line="256" w:lineRule="auto"/>
              <w:jc w:val="center"/>
              <w:rPr>
                <w:bCs/>
                <w:sz w:val="24"/>
                <w:lang w:eastAsia="en-US"/>
              </w:rPr>
            </w:pPr>
            <w:r w:rsidRPr="00CE26D5">
              <w:rPr>
                <w:bCs/>
                <w:sz w:val="24"/>
                <w:lang w:eastAsia="en-US"/>
              </w:rPr>
              <w:t>Бензин</w:t>
            </w:r>
          </w:p>
        </w:tc>
        <w:tc>
          <w:tcPr>
            <w:tcW w:w="868" w:type="pct"/>
          </w:tcPr>
          <w:p w14:paraId="14A2E5C7" w14:textId="77777777" w:rsidR="00CE26D5" w:rsidRPr="00CE26D5" w:rsidRDefault="00CE26D5" w:rsidP="00CE26D5">
            <w:pPr>
              <w:spacing w:line="256" w:lineRule="auto"/>
              <w:jc w:val="center"/>
              <w:rPr>
                <w:bCs/>
                <w:sz w:val="24"/>
                <w:lang w:eastAsia="en-US"/>
              </w:rPr>
            </w:pPr>
            <w:r w:rsidRPr="00CE26D5">
              <w:rPr>
                <w:bCs/>
                <w:sz w:val="24"/>
                <w:lang w:eastAsia="en-US"/>
              </w:rPr>
              <w:t>12</w:t>
            </w:r>
          </w:p>
        </w:tc>
        <w:tc>
          <w:tcPr>
            <w:tcW w:w="901" w:type="pct"/>
          </w:tcPr>
          <w:p w14:paraId="4855B5CB" w14:textId="77777777" w:rsidR="00CE26D5" w:rsidRPr="00CE26D5" w:rsidRDefault="00CE26D5" w:rsidP="00CE26D5">
            <w:pPr>
              <w:spacing w:line="256" w:lineRule="auto"/>
              <w:jc w:val="center"/>
              <w:rPr>
                <w:bCs/>
                <w:sz w:val="24"/>
                <w:lang w:eastAsia="en-US"/>
              </w:rPr>
            </w:pPr>
            <w:r w:rsidRPr="00CE26D5">
              <w:rPr>
                <w:bCs/>
                <w:sz w:val="24"/>
                <w:lang w:eastAsia="en-US"/>
              </w:rPr>
              <w:t>170</w:t>
            </w:r>
          </w:p>
        </w:tc>
        <w:tc>
          <w:tcPr>
            <w:tcW w:w="957" w:type="pct"/>
          </w:tcPr>
          <w:p w14:paraId="1B2C16EC" w14:textId="77777777" w:rsidR="00CE26D5" w:rsidRPr="00CE26D5" w:rsidRDefault="00CE26D5" w:rsidP="00CE26D5">
            <w:pPr>
              <w:spacing w:line="256" w:lineRule="auto"/>
              <w:jc w:val="center"/>
              <w:rPr>
                <w:bCs/>
                <w:sz w:val="24"/>
                <w:lang w:eastAsia="en-US"/>
              </w:rPr>
            </w:pPr>
            <w:r w:rsidRPr="00CE26D5">
              <w:rPr>
                <w:bCs/>
                <w:sz w:val="24"/>
                <w:lang w:eastAsia="en-US"/>
              </w:rPr>
              <w:t>450</w:t>
            </w:r>
          </w:p>
        </w:tc>
        <w:tc>
          <w:tcPr>
            <w:tcW w:w="957" w:type="pct"/>
          </w:tcPr>
          <w:p w14:paraId="05781DFA" w14:textId="77777777" w:rsidR="00CE26D5" w:rsidRPr="00CE26D5" w:rsidRDefault="00CE26D5" w:rsidP="00CE26D5">
            <w:pPr>
              <w:spacing w:line="256" w:lineRule="auto"/>
              <w:jc w:val="center"/>
              <w:rPr>
                <w:bCs/>
                <w:sz w:val="24"/>
                <w:lang w:eastAsia="en-US"/>
              </w:rPr>
            </w:pPr>
            <w:r w:rsidRPr="00CE26D5">
              <w:rPr>
                <w:bCs/>
                <w:sz w:val="24"/>
                <w:lang w:eastAsia="en-US"/>
              </w:rPr>
              <w:t>91500</w:t>
            </w:r>
          </w:p>
        </w:tc>
      </w:tr>
      <w:tr w:rsidR="00CE26D5" w:rsidRPr="00CE26D5" w14:paraId="6ACCD76C" w14:textId="77777777" w:rsidTr="00CE26D5">
        <w:trPr>
          <w:trHeight w:val="295"/>
        </w:trPr>
        <w:tc>
          <w:tcPr>
            <w:tcW w:w="1317" w:type="pct"/>
          </w:tcPr>
          <w:p w14:paraId="07CCD8BD" w14:textId="77777777" w:rsidR="00CE26D5" w:rsidRPr="00CE26D5" w:rsidRDefault="00CE26D5" w:rsidP="00CE26D5">
            <w:pPr>
              <w:spacing w:line="256" w:lineRule="auto"/>
              <w:jc w:val="center"/>
              <w:rPr>
                <w:bCs/>
                <w:sz w:val="24"/>
                <w:lang w:eastAsia="en-US"/>
              </w:rPr>
            </w:pPr>
            <w:r w:rsidRPr="00CE26D5">
              <w:rPr>
                <w:bCs/>
                <w:sz w:val="24"/>
                <w:lang w:eastAsia="en-US"/>
              </w:rPr>
              <w:t>Мазут</w:t>
            </w:r>
          </w:p>
        </w:tc>
        <w:tc>
          <w:tcPr>
            <w:tcW w:w="868" w:type="pct"/>
          </w:tcPr>
          <w:p w14:paraId="58A36FC0" w14:textId="77777777" w:rsidR="00CE26D5" w:rsidRPr="00CE26D5" w:rsidRDefault="00CE26D5" w:rsidP="00CE26D5">
            <w:pPr>
              <w:spacing w:line="256" w:lineRule="auto"/>
              <w:jc w:val="center"/>
              <w:rPr>
                <w:bCs/>
                <w:sz w:val="24"/>
                <w:lang w:eastAsia="en-US"/>
              </w:rPr>
            </w:pPr>
            <w:r w:rsidRPr="00CE26D5">
              <w:rPr>
                <w:bCs/>
                <w:sz w:val="24"/>
                <w:lang w:eastAsia="en-US"/>
              </w:rPr>
              <w:t>14</w:t>
            </w:r>
          </w:p>
        </w:tc>
        <w:tc>
          <w:tcPr>
            <w:tcW w:w="901" w:type="pct"/>
          </w:tcPr>
          <w:p w14:paraId="1102EF38" w14:textId="77777777" w:rsidR="00CE26D5" w:rsidRPr="00CE26D5" w:rsidRDefault="00CE26D5" w:rsidP="00CE26D5">
            <w:pPr>
              <w:spacing w:line="256" w:lineRule="auto"/>
              <w:jc w:val="center"/>
              <w:rPr>
                <w:bCs/>
                <w:sz w:val="24"/>
                <w:lang w:eastAsia="en-US"/>
              </w:rPr>
            </w:pPr>
            <w:r w:rsidRPr="00CE26D5">
              <w:rPr>
                <w:bCs/>
                <w:sz w:val="24"/>
                <w:lang w:eastAsia="en-US"/>
              </w:rPr>
              <w:t>145</w:t>
            </w:r>
          </w:p>
        </w:tc>
        <w:tc>
          <w:tcPr>
            <w:tcW w:w="957" w:type="pct"/>
          </w:tcPr>
          <w:p w14:paraId="38A00259" w14:textId="77777777" w:rsidR="00CE26D5" w:rsidRPr="00CE26D5" w:rsidRDefault="00CE26D5" w:rsidP="00CE26D5">
            <w:pPr>
              <w:spacing w:line="256" w:lineRule="auto"/>
              <w:jc w:val="center"/>
              <w:rPr>
                <w:bCs/>
                <w:sz w:val="24"/>
                <w:lang w:eastAsia="en-US"/>
              </w:rPr>
            </w:pPr>
            <w:r w:rsidRPr="00CE26D5">
              <w:rPr>
                <w:bCs/>
                <w:sz w:val="24"/>
                <w:lang w:eastAsia="en-US"/>
              </w:rPr>
              <w:t>600</w:t>
            </w:r>
          </w:p>
        </w:tc>
        <w:tc>
          <w:tcPr>
            <w:tcW w:w="957" w:type="pct"/>
          </w:tcPr>
          <w:p w14:paraId="6D86E35A" w14:textId="77777777" w:rsidR="00CE26D5" w:rsidRPr="00CE26D5" w:rsidRDefault="00CE26D5" w:rsidP="00CE26D5">
            <w:pPr>
              <w:spacing w:line="256" w:lineRule="auto"/>
              <w:jc w:val="center"/>
              <w:rPr>
                <w:bCs/>
                <w:sz w:val="24"/>
                <w:lang w:eastAsia="en-US"/>
              </w:rPr>
            </w:pPr>
            <w:r w:rsidRPr="00CE26D5">
              <w:rPr>
                <w:bCs/>
                <w:sz w:val="24"/>
                <w:lang w:eastAsia="en-US"/>
              </w:rPr>
              <w:t>66200</w:t>
            </w:r>
          </w:p>
        </w:tc>
      </w:tr>
    </w:tbl>
    <w:p w14:paraId="4F714172"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Расчет зон произведен для наихудших погодных условий:</w:t>
      </w:r>
    </w:p>
    <w:p w14:paraId="46E88BF4"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Скорость ветра – 1 м/с</w:t>
      </w:r>
    </w:p>
    <w:p w14:paraId="624DEBCD"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Вертикальная устойчивость атмосферы – инверсия</w:t>
      </w:r>
    </w:p>
    <w:p w14:paraId="625C0158"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Температура наружного воздуха – 20ºС</w:t>
      </w:r>
    </w:p>
    <w:p w14:paraId="7EAC800E"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Подобные аварии, произошедшие вне населенных пунктов, наносят экологический ущерб окружающей среде, но они гораздо опаснее в населенных пунктах, где помимо загрязнения местности опасности подвергаются жизнь и здоровье людей. Поэтому остро ставится проблема обхода населенных пунктов.</w:t>
      </w:r>
    </w:p>
    <w:p w14:paraId="3AB9994A"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Для пропуска по дорогам негабаритных и опасных грузов оформляются специальные разрешения и органами ГИБДД определяются маршруты и время перевозок.</w:t>
      </w:r>
    </w:p>
    <w:p w14:paraId="7D3A7DA0"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Совершенствование и развитие поселковых улиц и дорог способствует безопасности дорожного движения, предотвращению аварий и риска возникновения чрезвычайных ситуаций.</w:t>
      </w:r>
    </w:p>
    <w:p w14:paraId="47F269D9"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Для обеспечения быстрого и безопасного движения и предупреждения чрезвычайных ситуаций на дорогах поселка необходим комплекс организационных строительных, планировочных и мероприятий требующих, помимо капиталовложений, длительного периода времени.</w:t>
      </w:r>
    </w:p>
    <w:p w14:paraId="39D37416"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Мероприятия по предотвращению чрезвычайных ситуаций на автотранспорте.</w:t>
      </w:r>
    </w:p>
    <w:p w14:paraId="00194A0F" w14:textId="77777777" w:rsidR="00CE26D5" w:rsidRPr="00CE26D5" w:rsidRDefault="00CE26D5" w:rsidP="00CE26D5">
      <w:pPr>
        <w:widowControl w:val="0"/>
        <w:shd w:val="clear" w:color="auto" w:fill="FFFFFF" w:themeFill="background1"/>
        <w:autoSpaceDE w:val="0"/>
        <w:autoSpaceDN w:val="0"/>
        <w:adjustRightInd w:val="0"/>
        <w:ind w:left="-567" w:firstLine="709"/>
        <w:rPr>
          <w:szCs w:val="28"/>
          <w:lang w:eastAsia="ar-SA" w:bidi="en-US"/>
        </w:rPr>
      </w:pPr>
      <w:r w:rsidRPr="00CE26D5">
        <w:rPr>
          <w:szCs w:val="28"/>
          <w:lang w:eastAsia="ar-SA" w:bidi="en-US"/>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14:paraId="653AE1A9" w14:textId="77777777" w:rsidR="00CE26D5" w:rsidRPr="00CE26D5" w:rsidRDefault="00CE26D5" w:rsidP="00CE26D5">
      <w:pPr>
        <w:widowControl w:val="0"/>
        <w:shd w:val="clear" w:color="auto" w:fill="FFFFFF" w:themeFill="background1"/>
        <w:tabs>
          <w:tab w:val="num" w:pos="1440"/>
        </w:tabs>
        <w:autoSpaceDE w:val="0"/>
        <w:autoSpaceDN w:val="0"/>
        <w:adjustRightInd w:val="0"/>
        <w:ind w:left="-567" w:firstLine="709"/>
        <w:rPr>
          <w:szCs w:val="28"/>
          <w:lang w:eastAsia="ar-SA" w:bidi="en-US"/>
        </w:rPr>
      </w:pPr>
      <w:r w:rsidRPr="00CE26D5">
        <w:rPr>
          <w:szCs w:val="28"/>
          <w:lang w:eastAsia="ar-SA" w:bidi="en-US"/>
        </w:rPr>
        <w:t>- устройство ограждений, разметка, установка дорожных знаков, улучшение освещения на автодорогах;</w:t>
      </w:r>
    </w:p>
    <w:p w14:paraId="1EF003CA" w14:textId="77777777" w:rsidR="00CE26D5" w:rsidRPr="00CE26D5" w:rsidRDefault="00CE26D5" w:rsidP="00CE26D5">
      <w:pPr>
        <w:widowControl w:val="0"/>
        <w:shd w:val="clear" w:color="auto" w:fill="FFFFFF" w:themeFill="background1"/>
        <w:tabs>
          <w:tab w:val="num" w:pos="1440"/>
        </w:tabs>
        <w:autoSpaceDE w:val="0"/>
        <w:autoSpaceDN w:val="0"/>
        <w:adjustRightInd w:val="0"/>
        <w:ind w:left="-567" w:firstLine="709"/>
        <w:rPr>
          <w:szCs w:val="28"/>
          <w:lang w:eastAsia="ar-SA" w:bidi="en-US"/>
        </w:rPr>
      </w:pPr>
      <w:r w:rsidRPr="00CE26D5">
        <w:rPr>
          <w:szCs w:val="28"/>
          <w:lang w:eastAsia="ar-SA" w:bidi="en-US"/>
        </w:rPr>
        <w:t>- работа служб ГИБДД на дорогах за соблюдением скорости движения, особенно участках, пересекающих овраги;</w:t>
      </w:r>
    </w:p>
    <w:p w14:paraId="78CE1301" w14:textId="77777777" w:rsidR="00CE26D5" w:rsidRPr="00CE26D5" w:rsidRDefault="00CE26D5" w:rsidP="00CE26D5">
      <w:pPr>
        <w:widowControl w:val="0"/>
        <w:shd w:val="clear" w:color="auto" w:fill="FFFFFF" w:themeFill="background1"/>
        <w:tabs>
          <w:tab w:val="num" w:pos="1440"/>
        </w:tabs>
        <w:autoSpaceDE w:val="0"/>
        <w:autoSpaceDN w:val="0"/>
        <w:adjustRightInd w:val="0"/>
        <w:ind w:left="-567" w:firstLine="709"/>
        <w:rPr>
          <w:szCs w:val="28"/>
          <w:lang w:eastAsia="ar-SA" w:bidi="en-US"/>
        </w:rPr>
      </w:pPr>
      <w:r w:rsidRPr="00CE26D5">
        <w:rPr>
          <w:szCs w:val="28"/>
          <w:lang w:eastAsia="ar-SA" w:bidi="en-US"/>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14:paraId="14BBF72A" w14:textId="77777777" w:rsidR="00CE26D5" w:rsidRPr="00CE26D5" w:rsidRDefault="00CE26D5" w:rsidP="00CE26D5">
      <w:pPr>
        <w:widowControl w:val="0"/>
        <w:shd w:val="clear" w:color="auto" w:fill="FFFFFF" w:themeFill="background1"/>
        <w:tabs>
          <w:tab w:val="num" w:pos="1440"/>
        </w:tabs>
        <w:autoSpaceDE w:val="0"/>
        <w:autoSpaceDN w:val="0"/>
        <w:adjustRightInd w:val="0"/>
        <w:ind w:left="-567" w:firstLine="709"/>
        <w:rPr>
          <w:szCs w:val="28"/>
          <w:lang w:eastAsia="ar-SA" w:bidi="en-US"/>
        </w:rPr>
      </w:pPr>
      <w:r w:rsidRPr="00CE26D5">
        <w:rPr>
          <w:szCs w:val="28"/>
          <w:lang w:eastAsia="ar-SA" w:bidi="en-US"/>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14:paraId="0A05CC05" w14:textId="77777777" w:rsidR="00CE26D5" w:rsidRPr="00CE26D5" w:rsidRDefault="00CE26D5" w:rsidP="00CE26D5">
      <w:pPr>
        <w:widowControl w:val="0"/>
        <w:shd w:val="clear" w:color="auto" w:fill="FFFFFF" w:themeFill="background1"/>
        <w:tabs>
          <w:tab w:val="num" w:pos="1440"/>
        </w:tabs>
        <w:autoSpaceDE w:val="0"/>
        <w:autoSpaceDN w:val="0"/>
        <w:adjustRightInd w:val="0"/>
        <w:ind w:left="-567" w:firstLine="709"/>
        <w:rPr>
          <w:szCs w:val="28"/>
          <w:lang w:eastAsia="ar-SA" w:bidi="en-US"/>
        </w:rPr>
      </w:pPr>
      <w:r w:rsidRPr="00CE26D5">
        <w:rPr>
          <w:szCs w:val="28"/>
          <w:lang w:eastAsia="ar-SA" w:bidi="en-US"/>
        </w:rPr>
        <w:t>- регулярная проверка состояния постоянных автомобильных мостов через реки и овраги;</w:t>
      </w:r>
    </w:p>
    <w:p w14:paraId="1B70936A" w14:textId="77777777" w:rsidR="00CE26D5" w:rsidRPr="00CE26D5" w:rsidRDefault="00CE26D5" w:rsidP="00CE26D5">
      <w:pPr>
        <w:widowControl w:val="0"/>
        <w:shd w:val="clear" w:color="auto" w:fill="FFFFFF" w:themeFill="background1"/>
        <w:tabs>
          <w:tab w:val="num" w:pos="1440"/>
        </w:tabs>
        <w:autoSpaceDE w:val="0"/>
        <w:autoSpaceDN w:val="0"/>
        <w:adjustRightInd w:val="0"/>
        <w:ind w:left="-567" w:firstLine="709"/>
        <w:rPr>
          <w:szCs w:val="28"/>
          <w:lang w:eastAsia="ar-SA" w:bidi="en-US"/>
        </w:rPr>
      </w:pPr>
      <w:r w:rsidRPr="00CE26D5">
        <w:rPr>
          <w:szCs w:val="28"/>
          <w:lang w:eastAsia="ar-SA" w:bidi="en-US"/>
        </w:rPr>
        <w:t>- очистка дорог в зимнее время от снежных валов, сужающих проезжую часть и ограничивающих видимость;</w:t>
      </w:r>
    </w:p>
    <w:p w14:paraId="48D41ACE" w14:textId="77777777" w:rsidR="00CE26D5" w:rsidRPr="00CE26D5" w:rsidRDefault="00CE26D5" w:rsidP="00CE26D5">
      <w:pPr>
        <w:keepNext/>
        <w:shd w:val="clear" w:color="auto" w:fill="FFFFFF" w:themeFill="background1"/>
        <w:ind w:left="-567" w:firstLine="709"/>
        <w:rPr>
          <w:b/>
          <w:i/>
          <w:szCs w:val="28"/>
          <w:lang w:eastAsia="ar-SA" w:bidi="en-US"/>
        </w:rPr>
      </w:pPr>
      <w:r w:rsidRPr="00CE26D5">
        <w:rPr>
          <w:b/>
          <w:i/>
          <w:szCs w:val="28"/>
          <w:lang w:eastAsia="ar-SA" w:bidi="en-US"/>
        </w:rPr>
        <w:t>Аварии на системах жизнеобеспечения</w:t>
      </w:r>
    </w:p>
    <w:p w14:paraId="0C152DC0"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Аварии на системах жизнеобеспечения: теплоснабжения, электроснабжения, водоснабжения приводят к нарушению жизнедеятельности проживающего в поселке населения. Холодная и длительная зима обуславливает максимальную теплоизоляцию зданий и сооружений, а также устойчивую схему теплоснабжения поселка.</w:t>
      </w:r>
    </w:p>
    <w:p w14:paraId="2388DB38"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Генеральным планом предусматривается создание устойчивой системы жизнеобеспечения населения, для этого планируется выполнение ряда инженерно-технических мероприятий:</w:t>
      </w:r>
    </w:p>
    <w:p w14:paraId="544EBD39"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замена изношенных коммунально-энергетических сетей;</w:t>
      </w:r>
    </w:p>
    <w:p w14:paraId="6BBE114A"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организация сплошных ограждений зон строгого режима на водозаборных сооружениях;</w:t>
      </w:r>
    </w:p>
    <w:p w14:paraId="75AA3F10"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реконструкция трансформаторных подстанций, находящихся в неудовлетворительном состоянии;</w:t>
      </w:r>
    </w:p>
    <w:p w14:paraId="1F423A55"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перевод воздушных линий электропередач на кабельные;</w:t>
      </w:r>
    </w:p>
    <w:p w14:paraId="4AC4898C"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закольцовка электрораспределительных сетей 10 кВ;</w:t>
      </w:r>
    </w:p>
    <w:p w14:paraId="70DDA250"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создание на котельные противоаварийные системы для снижения риска возникновения аварийных ситуаций и защиты рабочего персонала;</w:t>
      </w:r>
    </w:p>
    <w:p w14:paraId="01A8CAD5"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на всех котельных необходима разработка паспорта безопасности опасного производственного объекта;</w:t>
      </w:r>
    </w:p>
    <w:p w14:paraId="4379F2EB"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создание устойчивой системы теплоснабжения путем соединения теплотрасс от котельных между собой.</w:t>
      </w:r>
    </w:p>
    <w:p w14:paraId="3868FB49" w14:textId="77777777" w:rsidR="00CE26D5" w:rsidRPr="00CE26D5" w:rsidRDefault="00CE26D5" w:rsidP="00CE26D5">
      <w:pPr>
        <w:keepNext/>
        <w:shd w:val="clear" w:color="auto" w:fill="FFFFFF" w:themeFill="background1"/>
        <w:ind w:left="-567" w:firstLine="709"/>
        <w:rPr>
          <w:b/>
          <w:i/>
          <w:szCs w:val="28"/>
          <w:lang w:eastAsia="ar-SA" w:bidi="en-US"/>
        </w:rPr>
      </w:pPr>
      <w:r w:rsidRPr="00CE26D5">
        <w:rPr>
          <w:b/>
          <w:i/>
          <w:szCs w:val="28"/>
          <w:lang w:eastAsia="ar-SA" w:bidi="en-US"/>
        </w:rPr>
        <w:t>Аварии связанные с выбросом АХОВ</w:t>
      </w:r>
    </w:p>
    <w:p w14:paraId="2E7D03A0"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К химически опасным, относятся объекты, на которых получаются, используются, перерабатываются, хранятся, транспортируются и уничтожаются аварийно химически опасные вещества (АХОВ). Это химические предприятия, водопроводные станции и станции по обеззараживанию канализационных стоков, холодильники, продуктопроводы (аммиако- и хлоропроводы) и др.</w:t>
      </w:r>
    </w:p>
    <w:p w14:paraId="0D00DE61"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При аварии на ХОО или при его разрушении АХОВ выбрасываются в окружающую среду в количествах, достаточных для массового поражения людей и животных, образуются зоны и очаги химического заражения.</w:t>
      </w:r>
    </w:p>
    <w:p w14:paraId="755FED20"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Территория, прилегающая к химически опасным объектам (ХОО), в пределах которой при возможном разрушении емкостей с АХОВ вероятно распространение последних с концентрациями, вызывающими поражения незащищенных людей, составляет зону возможного опасного химического заражения (ЗВЗ).</w:t>
      </w:r>
    </w:p>
    <w:p w14:paraId="7C18E62C"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Классификация ЧС природного и техногенного характера производится на основании постановления правительства РФ от 21 мая 2007 года №304.</w:t>
      </w:r>
    </w:p>
    <w:p w14:paraId="6243286F"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Основной, первоочередной задачей защиты населения и рабочего персонала предприятий от последствий возможных аварий на химически опасном объекте является организация системы оповещения и сигнализации.</w:t>
      </w:r>
    </w:p>
    <w:p w14:paraId="45730D4E"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На химически опасном объекте должен быть разработан паспорт безопасности. Проектом рекомендуется проведение страхования предприятия на случай аварии.</w:t>
      </w:r>
    </w:p>
    <w:p w14:paraId="69D24126"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Для предотвращения аварий на химически опасных объектах и сокращения при их возникновении тяжелых последствий необходимо дальнейшее совершенствование технологических процессов с сокращением или полной ликвидацией использования АХОВ. Необходимо осуществить переход на биологическую очистку сточных вод с применением метода ультрафиолетовой очистки.</w:t>
      </w:r>
    </w:p>
    <w:p w14:paraId="421A4A83"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 xml:space="preserve">на случай аварии на ХОО должны быть подготовлены в необходимом количестве резервы воды и растворов нейтральных веществ, для разбавления разлившихся АХОВ, обеззараживающие растворы, предусмотрена возможность использования адсорбционных материалов, грунта, песка, шлака, отходов и побочных продуктов производства. </w:t>
      </w:r>
    </w:p>
    <w:p w14:paraId="05A95929"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необходимо проводить мероприятия, позволяющие исключить разлив опасных жидкостей, а в случае разлива, локализовать аварию.</w:t>
      </w:r>
    </w:p>
    <w:p w14:paraId="4CCE3E01"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в аварийных ситуациях необходимо предусмотреть возможность опорожнения особо опасных участков технологических схем в заглубленные емкости.</w:t>
      </w:r>
    </w:p>
    <w:p w14:paraId="1F2D8A7A"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слив АХОВ в аварийные емкости следует предусматривать с помощью автоматического включения сливных систем при обязательном его дублировании устройством для ручного включения опорожнения опасных участков технологических систем.</w:t>
      </w:r>
    </w:p>
    <w:p w14:paraId="31262331"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Проектом определены следующие организационные мероприятия, проведение которых направлено на снижение риска возникновения чрезвычайных ситуаций на ХОО:</w:t>
      </w:r>
    </w:p>
    <w:p w14:paraId="1F20E379"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применение новейших технических решений по хранению и использованию АХОВ на ХОО, автоматизация процессов, связанных с применением АХОВ.</w:t>
      </w:r>
    </w:p>
    <w:p w14:paraId="4BC3562C"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разработка методик вариантных решений возникновения, развития и ликвидации последствий чрезвычайных ситуаций на ХОО;</w:t>
      </w:r>
    </w:p>
    <w:p w14:paraId="1FCDBF30"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периодический контроль состояния оборудования, трубопроводов, контрольно-измерительных приборов, коммуникаций, поддержание их работоспособности;</w:t>
      </w:r>
    </w:p>
    <w:p w14:paraId="332C48D0"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точное выполнение плана-графика предупредительных ремонтов и профилактических работ, соблюдение их объемов и правил проведения;</w:t>
      </w:r>
    </w:p>
    <w:p w14:paraId="44F22C21"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регулярная проверка соблюдения действующих норм и правил по промышленной безопасности;</w:t>
      </w:r>
    </w:p>
    <w:p w14:paraId="1993BC4B"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регулярная проверка наличия и поддержания в готовности средств индивидуальной и коллективной защиты;</w:t>
      </w:r>
    </w:p>
    <w:p w14:paraId="53AB359A"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регулярное проведение тренировок по отработке действий персонала хранилищ АХОВ в аварийных ситуациях.</w:t>
      </w:r>
    </w:p>
    <w:p w14:paraId="6A34432A" w14:textId="77777777" w:rsidR="00CE26D5" w:rsidRPr="00CE26D5" w:rsidRDefault="00CE26D5" w:rsidP="00CE26D5">
      <w:pPr>
        <w:widowControl w:val="0"/>
        <w:shd w:val="clear" w:color="auto" w:fill="FFFFFF" w:themeFill="background1"/>
        <w:tabs>
          <w:tab w:val="num" w:pos="1080"/>
          <w:tab w:val="num" w:pos="1440"/>
        </w:tabs>
        <w:autoSpaceDE w:val="0"/>
        <w:autoSpaceDN w:val="0"/>
        <w:adjustRightInd w:val="0"/>
        <w:ind w:left="-567" w:firstLine="709"/>
        <w:rPr>
          <w:szCs w:val="28"/>
          <w:lang w:eastAsia="ar-SA" w:bidi="en-US"/>
        </w:rPr>
      </w:pPr>
    </w:p>
    <w:p w14:paraId="72018383"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В целях предотвращения террористической угрозы, необходимо проведение следующих мероприятий на ХОО:</w:t>
      </w:r>
    </w:p>
    <w:p w14:paraId="3F1F2FF3"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обеспечение круглосуточной охраны объектов и порядка допуска на них посторонних лиц;</w:t>
      </w:r>
    </w:p>
    <w:p w14:paraId="2A7F64C1"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установка периметральных ограждений охраняемой территории;</w:t>
      </w:r>
    </w:p>
    <w:p w14:paraId="74491408"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систематическое проведение проверки исправности защитного ограждения;</w:t>
      </w:r>
    </w:p>
    <w:p w14:paraId="32926188"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круглосуточное проведение патрулирования территории объектов;</w:t>
      </w:r>
    </w:p>
    <w:p w14:paraId="34B4642A"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систематическое проведение проверки технических подполий подземных коммуникаций, чердачных, складских и других производственных помещений с целью выявления подозрительных предметов, содержащих взрывчатые и легковоспламеняющиеся вещества;</w:t>
      </w:r>
    </w:p>
    <w:p w14:paraId="07737D39"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проведение периодической разъяснительной работы с персоналом объекта в целях повышения бдительности, мобилизации контролерского и инженерно-технического состава на содействие правоохранительным органам в проведении мероприятий антитеррористического характера.</w:t>
      </w:r>
    </w:p>
    <w:p w14:paraId="74979EA3"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ограничение возможности доступа транспорта к установкам (блокирование подъездов).</w:t>
      </w:r>
    </w:p>
    <w:p w14:paraId="77ADD67C" w14:textId="77777777" w:rsidR="00CE26D5" w:rsidRPr="00CE26D5" w:rsidRDefault="00CE26D5" w:rsidP="00CE26D5">
      <w:pPr>
        <w:shd w:val="clear" w:color="auto" w:fill="FFFFFF" w:themeFill="background1"/>
        <w:ind w:left="-567" w:firstLine="709"/>
        <w:contextualSpacing/>
        <w:rPr>
          <w:szCs w:val="28"/>
          <w:lang w:eastAsia="ar-SA" w:bidi="en-US"/>
        </w:rPr>
      </w:pPr>
      <w:r w:rsidRPr="00CE26D5">
        <w:rPr>
          <w:szCs w:val="28"/>
          <w:lang w:eastAsia="ar-SA" w:bidi="en-US"/>
        </w:rPr>
        <w:t>На территории Афанасьевского муниципального округа такие объекты отсутствуют.</w:t>
      </w:r>
    </w:p>
    <w:p w14:paraId="630A5C3D" w14:textId="77777777" w:rsidR="00CE26D5" w:rsidRPr="00CE26D5" w:rsidRDefault="00CE26D5" w:rsidP="00CE26D5">
      <w:pPr>
        <w:keepNext/>
        <w:shd w:val="clear" w:color="auto" w:fill="FFFFFF" w:themeFill="background1"/>
        <w:ind w:left="-567" w:firstLine="709"/>
        <w:rPr>
          <w:b/>
          <w:i/>
          <w:szCs w:val="28"/>
          <w:lang w:eastAsia="ar-SA" w:bidi="en-US"/>
        </w:rPr>
      </w:pPr>
      <w:r w:rsidRPr="00CE26D5">
        <w:rPr>
          <w:b/>
          <w:i/>
          <w:szCs w:val="28"/>
          <w:lang w:eastAsia="ar-SA" w:bidi="en-US"/>
        </w:rPr>
        <w:t>Аварии, связанные с выбросом опасных биологических веществ</w:t>
      </w:r>
    </w:p>
    <w:p w14:paraId="1F81807B"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Опасное биологическое вещество - биологическое вещество природного или искусственного происхождения, неблагоприятно воздействующее на людей, сельскохозяйственных животных и растения в случае соприкасания с ними, а также на окружающую природную среду.</w:t>
      </w:r>
    </w:p>
    <w:p w14:paraId="462AACE0" w14:textId="77777777" w:rsidR="00CE26D5" w:rsidRPr="00CE26D5" w:rsidRDefault="00CE26D5" w:rsidP="00CE26D5">
      <w:pPr>
        <w:shd w:val="clear" w:color="auto" w:fill="FFFFFF" w:themeFill="background1"/>
        <w:ind w:left="-567" w:firstLine="709"/>
        <w:contextualSpacing/>
        <w:rPr>
          <w:szCs w:val="28"/>
          <w:lang w:eastAsia="ar-SA" w:bidi="en-US"/>
        </w:rPr>
      </w:pPr>
      <w:r w:rsidRPr="00CE26D5">
        <w:rPr>
          <w:szCs w:val="28"/>
          <w:lang w:eastAsia="ar-SA" w:bidi="en-US"/>
        </w:rPr>
        <w:t>На территории Афанасьевского муниципального округа такие объекты отсутствуют.</w:t>
      </w:r>
    </w:p>
    <w:p w14:paraId="6E36DE12" w14:textId="77777777" w:rsidR="00CE26D5" w:rsidRPr="00CE26D5" w:rsidRDefault="00CE26D5" w:rsidP="00CE26D5">
      <w:pPr>
        <w:keepNext/>
        <w:shd w:val="clear" w:color="auto" w:fill="FFFFFF" w:themeFill="background1"/>
        <w:ind w:left="-567" w:firstLine="709"/>
        <w:rPr>
          <w:b/>
          <w:i/>
          <w:szCs w:val="28"/>
          <w:lang w:eastAsia="ar-SA" w:bidi="en-US"/>
        </w:rPr>
      </w:pPr>
      <w:r w:rsidRPr="00CE26D5">
        <w:rPr>
          <w:b/>
          <w:i/>
          <w:szCs w:val="28"/>
          <w:lang w:eastAsia="ar-SA" w:bidi="en-US"/>
        </w:rPr>
        <w:t>Аварии на взрывопожароопасных объектах</w:t>
      </w:r>
    </w:p>
    <w:p w14:paraId="49F24A6E"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К числу взрыво- и пожароопасных объектов (ВПО) относятся предприятия и объекты производящие, использующие, хранящие или транспортирующие горючие и взрывоопасные вещества. Это предприятия химической, газовой, нефтеперерабатывающей, целлюлозно-бумажной, пищевой, лакокрасочной и др. промышленности, а также все виды транспорта, перевозящего взрывопожароопасные вещества, топливозаправочные станции, газо- и нефтепроводы.</w:t>
      </w:r>
    </w:p>
    <w:p w14:paraId="6F1E3B65"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На взрывопожароопасных объектах возможны такие чрезвычайные ситуации как: взрыв газовоздушной смеси и паров ЛВЖ, горение нефтепродуктов.</w:t>
      </w:r>
    </w:p>
    <w:p w14:paraId="75D97EEF"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Для того чтобы свести к минимуму число пожаров, ограничить их распространение и обеспечить условия их ликвидации необходимо заблаговременно провести соответствующие мероприятия, в соответствии с «Правилами пожарной безопасности в Российской Федерации ППБ 01-93 (1998, с изм. 1999)»:</w:t>
      </w:r>
    </w:p>
    <w:p w14:paraId="33E790BC"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Общие положения по содержанию территории</w:t>
      </w:r>
    </w:p>
    <w:p w14:paraId="55A84427" w14:textId="77777777" w:rsidR="00CE26D5" w:rsidRPr="00CE26D5" w:rsidRDefault="00CE26D5" w:rsidP="00CE26D5">
      <w:pPr>
        <w:numPr>
          <w:ilvl w:val="0"/>
          <w:numId w:val="62"/>
        </w:numPr>
        <w:shd w:val="clear" w:color="auto" w:fill="FFFFFF" w:themeFill="background1"/>
        <w:tabs>
          <w:tab w:val="num" w:pos="1080"/>
        </w:tabs>
        <w:spacing w:after="0"/>
        <w:ind w:left="-567" w:firstLine="709"/>
        <w:rPr>
          <w:szCs w:val="28"/>
          <w:lang w:eastAsia="ar-SA" w:bidi="en-US"/>
        </w:rPr>
      </w:pPr>
      <w:r w:rsidRPr="00CE26D5">
        <w:rPr>
          <w:szCs w:val="28"/>
          <w:lang w:eastAsia="ar-SA" w:bidi="en-US"/>
        </w:rPr>
        <w:t>Территория в пределах противопожарных разрывов должна своевременно очищаться от горючих отходов, мусора, тары, опавших листьев, сухой травы и т.п.</w:t>
      </w:r>
    </w:p>
    <w:p w14:paraId="334B6D6D" w14:textId="77777777" w:rsidR="00CE26D5" w:rsidRPr="00CE26D5" w:rsidRDefault="00CE26D5" w:rsidP="00CE26D5">
      <w:pPr>
        <w:numPr>
          <w:ilvl w:val="0"/>
          <w:numId w:val="62"/>
        </w:numPr>
        <w:shd w:val="clear" w:color="auto" w:fill="FFFFFF" w:themeFill="background1"/>
        <w:tabs>
          <w:tab w:val="num" w:pos="1080"/>
        </w:tabs>
        <w:spacing w:after="0"/>
        <w:ind w:left="-567" w:firstLine="709"/>
        <w:rPr>
          <w:szCs w:val="28"/>
          <w:lang w:eastAsia="ar-SA" w:bidi="en-US"/>
        </w:rPr>
      </w:pPr>
      <w:r w:rsidRPr="00CE26D5">
        <w:rPr>
          <w:szCs w:val="28"/>
          <w:lang w:eastAsia="ar-SA" w:bidi="en-US"/>
        </w:rPr>
        <w:t>Противопожарные разрывы между зданиями и сооружениями, штабелями леса, пиломатериалов, других материалов и оборудования не разрешается использовать под складирование материалов, оборудования и тары, для стоянки транспорта и строительства (установки) зданий и сооружений.</w:t>
      </w:r>
    </w:p>
    <w:p w14:paraId="6FB1BF98" w14:textId="77777777" w:rsidR="00CE26D5" w:rsidRPr="00CE26D5" w:rsidRDefault="00CE26D5" w:rsidP="00CE26D5">
      <w:pPr>
        <w:numPr>
          <w:ilvl w:val="0"/>
          <w:numId w:val="62"/>
        </w:numPr>
        <w:shd w:val="clear" w:color="auto" w:fill="FFFFFF" w:themeFill="background1"/>
        <w:tabs>
          <w:tab w:val="num" w:pos="1080"/>
        </w:tabs>
        <w:spacing w:after="0"/>
        <w:ind w:left="-567" w:firstLine="709"/>
        <w:rPr>
          <w:szCs w:val="28"/>
          <w:lang w:eastAsia="ar-SA" w:bidi="en-US"/>
        </w:rPr>
      </w:pPr>
      <w:r w:rsidRPr="00CE26D5">
        <w:rPr>
          <w:szCs w:val="28"/>
          <w:lang w:eastAsia="ar-SA" w:bidi="en-US"/>
        </w:rPr>
        <w:t>Дороги, проезды и подъезды к зданиям, сооружениям, открытым складам, наружным пожарным лестницам и водоисточникам, используемым для целей пожаротушения, должны быть всегда свободными для проезда пожарной техники, содержаться в исправном состоянии, а зимой быть очищенными от снега и льда.</w:t>
      </w:r>
    </w:p>
    <w:p w14:paraId="1110119F"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О закрытии дорог или проездов для их ремонта или по другим причинам, препятствующим проезду пожарных машин, необходимо немедленно сообщать в подразделения пожарной охраны.</w:t>
      </w:r>
    </w:p>
    <w:p w14:paraId="3080CDB7"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водоисточникам.</w:t>
      </w:r>
    </w:p>
    <w:p w14:paraId="5860ADDC" w14:textId="77777777" w:rsidR="00CE26D5" w:rsidRPr="00CE26D5" w:rsidRDefault="00CE26D5" w:rsidP="00CE26D5">
      <w:pPr>
        <w:numPr>
          <w:ilvl w:val="0"/>
          <w:numId w:val="62"/>
        </w:numPr>
        <w:shd w:val="clear" w:color="auto" w:fill="FFFFFF" w:themeFill="background1"/>
        <w:tabs>
          <w:tab w:val="num" w:pos="1080"/>
        </w:tabs>
        <w:spacing w:after="0"/>
        <w:ind w:left="-567" w:firstLine="709"/>
        <w:rPr>
          <w:szCs w:val="28"/>
          <w:lang w:eastAsia="ar-SA" w:bidi="en-US"/>
        </w:rPr>
      </w:pPr>
      <w:r w:rsidRPr="00CE26D5">
        <w:rPr>
          <w:szCs w:val="28"/>
          <w:lang w:eastAsia="ar-SA" w:bidi="en-US"/>
        </w:rPr>
        <w:t>Временные строения должны располагаться от других зданий и сооружений на расстоянии не менее 15м (кроме случаев, когда по другим нормам требуется больший противопожарный разрыв) или у противопожарных стен.</w:t>
      </w:r>
    </w:p>
    <w:p w14:paraId="0FFABC99"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Отдельные блок-контейнерные здания допускается располагать группами не более 10 в группе и площадью не более 800 м2. Расстояние между группами этих зданий и от них до других строений, торговых киосков и т. п. следует принимать не менее 15м.</w:t>
      </w:r>
    </w:p>
    <w:p w14:paraId="2121EDBC" w14:textId="77777777" w:rsidR="00CE26D5" w:rsidRPr="00CE26D5" w:rsidRDefault="00CE26D5" w:rsidP="00CE26D5">
      <w:pPr>
        <w:numPr>
          <w:ilvl w:val="0"/>
          <w:numId w:val="62"/>
        </w:numPr>
        <w:shd w:val="clear" w:color="auto" w:fill="FFFFFF" w:themeFill="background1"/>
        <w:tabs>
          <w:tab w:val="num" w:pos="1080"/>
        </w:tabs>
        <w:spacing w:after="0"/>
        <w:ind w:left="-567" w:firstLine="709"/>
        <w:rPr>
          <w:szCs w:val="28"/>
          <w:lang w:eastAsia="ar-SA" w:bidi="en-US"/>
        </w:rPr>
      </w:pPr>
      <w:r w:rsidRPr="00CE26D5">
        <w:rPr>
          <w:szCs w:val="28"/>
          <w:lang w:eastAsia="ar-SA" w:bidi="en-US"/>
        </w:rPr>
        <w:t>Не разрешается курение на территории и в помещениях складов и баз, хлебоприемных пунктов, объектов торговли, добычи, переработки и хранения ЛВЖ, ГЖ и горючих газов (ГГ), производств всех видов взрывчатых веществ, взрывопожароопасных и пожароопасных участков, а также в неотведенных для курения местах иных предприятий, в детских дошкольных и школьных учреждениях, в злаковых массивах.</w:t>
      </w:r>
    </w:p>
    <w:p w14:paraId="2DAA08F5" w14:textId="77777777" w:rsidR="00CE26D5" w:rsidRPr="00CE26D5" w:rsidRDefault="00CE26D5" w:rsidP="00CE26D5">
      <w:pPr>
        <w:numPr>
          <w:ilvl w:val="0"/>
          <w:numId w:val="62"/>
        </w:numPr>
        <w:shd w:val="clear" w:color="auto" w:fill="FFFFFF" w:themeFill="background1"/>
        <w:tabs>
          <w:tab w:val="num" w:pos="1080"/>
        </w:tabs>
        <w:spacing w:after="0"/>
        <w:ind w:left="-567" w:firstLine="709"/>
        <w:rPr>
          <w:szCs w:val="28"/>
          <w:lang w:eastAsia="ar-SA" w:bidi="en-US"/>
        </w:rPr>
      </w:pPr>
      <w:r w:rsidRPr="00CE26D5">
        <w:rPr>
          <w:szCs w:val="28"/>
          <w:lang w:eastAsia="ar-SA" w:bidi="en-US"/>
        </w:rPr>
        <w:t>Разведение костров, сжигание отходов и тары не разрешается в пределах установленных нормами проектирования противопожарных разрывов, но не ближе 50 м до зданий и сооружений. Сжигание отходов и тары в специально отведенных для этих целей местах должно производиться под контролем обслуживающего персонала.</w:t>
      </w:r>
    </w:p>
    <w:p w14:paraId="6F2679AA" w14:textId="77777777" w:rsidR="00CE26D5" w:rsidRPr="00CE26D5" w:rsidRDefault="00CE26D5" w:rsidP="00CE26D5">
      <w:pPr>
        <w:numPr>
          <w:ilvl w:val="0"/>
          <w:numId w:val="62"/>
        </w:numPr>
        <w:shd w:val="clear" w:color="auto" w:fill="FFFFFF" w:themeFill="background1"/>
        <w:tabs>
          <w:tab w:val="num" w:pos="1080"/>
        </w:tabs>
        <w:spacing w:after="0"/>
        <w:ind w:left="-567" w:firstLine="709"/>
        <w:rPr>
          <w:szCs w:val="28"/>
          <w:lang w:eastAsia="ar-SA" w:bidi="en-US"/>
        </w:rPr>
      </w:pPr>
      <w:r w:rsidRPr="00CE26D5">
        <w:rPr>
          <w:szCs w:val="28"/>
          <w:lang w:eastAsia="ar-SA" w:bidi="en-US"/>
        </w:rPr>
        <w:t>Территория поселка и предприятий (организаций) должна иметь наружное освещение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p w14:paraId="321666B8" w14:textId="77777777" w:rsidR="00CE26D5" w:rsidRPr="00CE26D5" w:rsidRDefault="00CE26D5" w:rsidP="00CE26D5">
      <w:pPr>
        <w:numPr>
          <w:ilvl w:val="0"/>
          <w:numId w:val="62"/>
        </w:numPr>
        <w:shd w:val="clear" w:color="auto" w:fill="FFFFFF" w:themeFill="background1"/>
        <w:tabs>
          <w:tab w:val="num" w:pos="1080"/>
        </w:tabs>
        <w:spacing w:after="0"/>
        <w:ind w:left="-567" w:firstLine="709"/>
        <w:rPr>
          <w:szCs w:val="28"/>
          <w:lang w:eastAsia="ar-SA" w:bidi="en-US"/>
        </w:rPr>
      </w:pPr>
      <w:r w:rsidRPr="00CE26D5">
        <w:rPr>
          <w:szCs w:val="28"/>
          <w:lang w:eastAsia="ar-SA" w:bidi="en-US"/>
        </w:rPr>
        <w:t>На территории жилых домов, общественных и гражданских зданий не разрешается оставлять на открытых площадках и во дворах тару с ЛВЖ и ГЖ, а также баллоны со сжатыми и сжиженными газами.</w:t>
      </w:r>
    </w:p>
    <w:p w14:paraId="206F7358" w14:textId="77777777" w:rsidR="00CE26D5" w:rsidRPr="00CE26D5" w:rsidRDefault="00CE26D5" w:rsidP="00CE26D5">
      <w:pPr>
        <w:numPr>
          <w:ilvl w:val="0"/>
          <w:numId w:val="62"/>
        </w:numPr>
        <w:shd w:val="clear" w:color="auto" w:fill="FFFFFF" w:themeFill="background1"/>
        <w:tabs>
          <w:tab w:val="num" w:pos="1080"/>
        </w:tabs>
        <w:spacing w:after="0"/>
        <w:ind w:left="-567" w:firstLine="709"/>
        <w:rPr>
          <w:szCs w:val="28"/>
          <w:lang w:eastAsia="ar-SA" w:bidi="en-US"/>
        </w:rPr>
      </w:pPr>
      <w:r w:rsidRPr="00CE26D5">
        <w:rPr>
          <w:szCs w:val="28"/>
          <w:lang w:eastAsia="ar-SA" w:bidi="en-US"/>
        </w:rPr>
        <w:t>На территории поселка и предприятий не разрешается устраивать свалки горючих отходов.</w:t>
      </w:r>
    </w:p>
    <w:p w14:paraId="6EA8A9EB"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Общие требования к взрыво- пожароопасным объектам:</w:t>
      </w:r>
    </w:p>
    <w:p w14:paraId="578B89FD" w14:textId="77777777" w:rsidR="00CE26D5" w:rsidRPr="00CE26D5" w:rsidRDefault="00CE26D5" w:rsidP="00CE26D5">
      <w:pPr>
        <w:numPr>
          <w:ilvl w:val="0"/>
          <w:numId w:val="63"/>
        </w:numPr>
        <w:shd w:val="clear" w:color="auto" w:fill="FFFFFF" w:themeFill="background1"/>
        <w:spacing w:after="0"/>
        <w:ind w:left="-567" w:firstLine="709"/>
        <w:rPr>
          <w:szCs w:val="28"/>
          <w:lang w:eastAsia="ar-SA" w:bidi="en-US"/>
        </w:rPr>
      </w:pPr>
      <w:r w:rsidRPr="00CE26D5">
        <w:rPr>
          <w:szCs w:val="28"/>
          <w:lang w:eastAsia="ar-SA" w:bidi="en-US"/>
        </w:rPr>
        <w:t>Хранить в складах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т. п.).</w:t>
      </w:r>
    </w:p>
    <w:p w14:paraId="1F39A539" w14:textId="77777777" w:rsidR="00CE26D5" w:rsidRPr="00CE26D5" w:rsidRDefault="00CE26D5" w:rsidP="00CE26D5">
      <w:pPr>
        <w:numPr>
          <w:ilvl w:val="0"/>
          <w:numId w:val="63"/>
        </w:numPr>
        <w:shd w:val="clear" w:color="auto" w:fill="FFFFFF" w:themeFill="background1"/>
        <w:spacing w:after="0"/>
        <w:ind w:left="-567" w:firstLine="709"/>
        <w:rPr>
          <w:szCs w:val="28"/>
          <w:lang w:eastAsia="ar-SA" w:bidi="en-US"/>
        </w:rPr>
      </w:pPr>
      <w:r w:rsidRPr="00CE26D5">
        <w:rPr>
          <w:szCs w:val="28"/>
          <w:lang w:eastAsia="ar-SA" w:bidi="en-US"/>
        </w:rPr>
        <w:t>Баллоны с ГГ, емкости с ЛВЖ и ГЖ, а также аэрозольные упаковки должны быть защищены от солнечного и иного теплового воздействия.</w:t>
      </w:r>
    </w:p>
    <w:p w14:paraId="01844E48" w14:textId="77777777" w:rsidR="00CE26D5" w:rsidRPr="00CE26D5" w:rsidRDefault="00CE26D5" w:rsidP="00CE26D5">
      <w:pPr>
        <w:numPr>
          <w:ilvl w:val="0"/>
          <w:numId w:val="63"/>
        </w:numPr>
        <w:shd w:val="clear" w:color="auto" w:fill="FFFFFF" w:themeFill="background1"/>
        <w:spacing w:after="0"/>
        <w:ind w:left="-567" w:firstLine="709"/>
        <w:rPr>
          <w:szCs w:val="28"/>
          <w:lang w:eastAsia="ar-SA" w:bidi="en-US"/>
        </w:rPr>
      </w:pPr>
      <w:r w:rsidRPr="00CE26D5">
        <w:rPr>
          <w:szCs w:val="28"/>
          <w:lang w:eastAsia="ar-SA" w:bidi="en-US"/>
        </w:rPr>
        <w:t xml:space="preserve">Электрооборудование складов по окончании рабочего дня должно обесточиваться. </w:t>
      </w:r>
    </w:p>
    <w:p w14:paraId="4BBBDA13" w14:textId="77777777" w:rsidR="00CE26D5" w:rsidRPr="00CE26D5" w:rsidRDefault="00CE26D5" w:rsidP="00CE26D5">
      <w:pPr>
        <w:numPr>
          <w:ilvl w:val="0"/>
          <w:numId w:val="63"/>
        </w:numPr>
        <w:shd w:val="clear" w:color="auto" w:fill="FFFFFF" w:themeFill="background1"/>
        <w:spacing w:after="0"/>
        <w:ind w:left="-567" w:firstLine="709"/>
        <w:rPr>
          <w:szCs w:val="28"/>
          <w:lang w:eastAsia="ar-SA" w:bidi="en-US"/>
        </w:rPr>
      </w:pPr>
      <w:r w:rsidRPr="00CE26D5">
        <w:rPr>
          <w:szCs w:val="28"/>
          <w:lang w:eastAsia="ar-SA" w:bidi="en-US"/>
        </w:rPr>
        <w:t>Дежурное освещение в помещениях складов, а также эксплуатация газовых плит, электронагревательных приборов и установка штепсельных розеток не допускается</w:t>
      </w:r>
    </w:p>
    <w:p w14:paraId="00A9F468" w14:textId="77777777" w:rsidR="00CE26D5" w:rsidRPr="00CE26D5" w:rsidRDefault="00CE26D5" w:rsidP="00CE26D5">
      <w:pPr>
        <w:numPr>
          <w:ilvl w:val="0"/>
          <w:numId w:val="63"/>
        </w:numPr>
        <w:shd w:val="clear" w:color="auto" w:fill="FFFFFF" w:themeFill="background1"/>
        <w:spacing w:after="0"/>
        <w:ind w:left="-567" w:firstLine="709"/>
        <w:rPr>
          <w:szCs w:val="28"/>
          <w:lang w:eastAsia="ar-SA" w:bidi="en-US"/>
        </w:rPr>
      </w:pPr>
      <w:r w:rsidRPr="00CE26D5">
        <w:rPr>
          <w:szCs w:val="28"/>
          <w:lang w:eastAsia="ar-SA" w:bidi="en-US"/>
        </w:rPr>
        <w:t>В зданиях, расположенных на территории баз и складов, не разрешается проживание персонала и других лиц.</w:t>
      </w:r>
    </w:p>
    <w:p w14:paraId="1311EF22" w14:textId="77777777" w:rsidR="00CE26D5" w:rsidRPr="00CE26D5" w:rsidRDefault="00CE26D5" w:rsidP="00CE26D5">
      <w:pPr>
        <w:numPr>
          <w:ilvl w:val="0"/>
          <w:numId w:val="63"/>
        </w:numPr>
        <w:shd w:val="clear" w:color="auto" w:fill="FFFFFF" w:themeFill="background1"/>
        <w:spacing w:after="0"/>
        <w:ind w:left="-567" w:firstLine="709"/>
        <w:rPr>
          <w:szCs w:val="28"/>
          <w:lang w:eastAsia="ar-SA" w:bidi="en-US"/>
        </w:rPr>
      </w:pPr>
      <w:r w:rsidRPr="00CE26D5">
        <w:rPr>
          <w:szCs w:val="28"/>
          <w:lang w:eastAsia="ar-SA" w:bidi="en-US"/>
        </w:rPr>
        <w:t>В цеховых кладовых не разрешается хранение ЛВЖ и ГЖ в количестве, превышающем установленные на предприятии нормы. На рабочих местах количество этих жидкостей не должно превышать сменную потребность.</w:t>
      </w:r>
    </w:p>
    <w:p w14:paraId="320FAB6B" w14:textId="77777777" w:rsidR="00CE26D5" w:rsidRPr="00CE26D5" w:rsidRDefault="00CE26D5" w:rsidP="00CE26D5">
      <w:pPr>
        <w:numPr>
          <w:ilvl w:val="0"/>
          <w:numId w:val="63"/>
        </w:numPr>
        <w:shd w:val="clear" w:color="auto" w:fill="FFFFFF" w:themeFill="background1"/>
        <w:spacing w:after="0"/>
        <w:ind w:left="-567" w:firstLine="709"/>
        <w:rPr>
          <w:szCs w:val="28"/>
          <w:lang w:eastAsia="ar-SA" w:bidi="en-US"/>
        </w:rPr>
      </w:pPr>
      <w:r w:rsidRPr="00CE26D5">
        <w:rPr>
          <w:szCs w:val="28"/>
          <w:lang w:eastAsia="ar-SA" w:bidi="en-US"/>
        </w:rPr>
        <w:t>Не разрешается хранение горючих материалов или негорючих материалов в горючей таре в помещениях подвальных и цокольных этажей, не имеющих окон с приямками для дымоудаления, а также при сообщении общих лестничных клеток зданий с этими этажами.</w:t>
      </w:r>
    </w:p>
    <w:p w14:paraId="1E2FF277" w14:textId="77777777" w:rsidR="00CE26D5" w:rsidRPr="00CE26D5" w:rsidRDefault="00CE26D5" w:rsidP="00CE26D5">
      <w:pPr>
        <w:keepNext/>
        <w:numPr>
          <w:ilvl w:val="0"/>
          <w:numId w:val="63"/>
        </w:numPr>
        <w:shd w:val="clear" w:color="auto" w:fill="FFFFFF" w:themeFill="background1"/>
        <w:spacing w:after="0"/>
        <w:ind w:left="-567" w:firstLine="709"/>
        <w:rPr>
          <w:szCs w:val="28"/>
          <w:lang w:eastAsia="ar-SA" w:bidi="en-US"/>
        </w:rPr>
      </w:pPr>
      <w:r w:rsidRPr="00CE26D5">
        <w:rPr>
          <w:szCs w:val="28"/>
          <w:lang w:eastAsia="ar-SA" w:bidi="en-US"/>
        </w:rPr>
        <w:t>Запрещается:</w:t>
      </w:r>
    </w:p>
    <w:p w14:paraId="30757F1C" w14:textId="77777777" w:rsidR="00CE26D5" w:rsidRPr="00CE26D5" w:rsidRDefault="00CE26D5" w:rsidP="00CE26D5">
      <w:pPr>
        <w:keepNext/>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эксплуатация негерметичных: оборудования и запорной арматуры;</w:t>
      </w:r>
    </w:p>
    <w:p w14:paraId="269A1606"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уменьшение высоты обвалования, установленной нормами проектирования;</w:t>
      </w:r>
    </w:p>
    <w:p w14:paraId="004BB2E5"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эксплуатация резервуаров, имеющих перекосы и трещины, а также неисправные оборудование, контрольно-измерительные приборы, подводящие продуктопроводы и стационарные противопожарные устройства;</w:t>
      </w:r>
    </w:p>
    <w:p w14:paraId="731ABAB1"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наличие деревьев и кустарников в каре обваловании;</w:t>
      </w:r>
    </w:p>
    <w:p w14:paraId="63790309"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установка емкостей на горючее или трудногорючее основания;</w:t>
      </w:r>
    </w:p>
    <w:p w14:paraId="34766216"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переполнение резервуаров и цистерн;</w:t>
      </w:r>
    </w:p>
    <w:p w14:paraId="3C9DBC76"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отбор проб из резервуаров во время слива или налива нефтепродуктов;</w:t>
      </w:r>
    </w:p>
    <w:p w14:paraId="0A53C5E0"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слив и налив нефтепродуктов во время грозы.</w:t>
      </w:r>
    </w:p>
    <w:p w14:paraId="4ADACF08" w14:textId="77777777" w:rsidR="00CE26D5" w:rsidRPr="00CE26D5" w:rsidRDefault="00CE26D5" w:rsidP="00CE26D5">
      <w:pPr>
        <w:numPr>
          <w:ilvl w:val="0"/>
          <w:numId w:val="63"/>
        </w:numPr>
        <w:shd w:val="clear" w:color="auto" w:fill="FFFFFF" w:themeFill="background1"/>
        <w:tabs>
          <w:tab w:val="num" w:pos="1080"/>
        </w:tabs>
        <w:spacing w:after="0"/>
        <w:ind w:left="-567" w:firstLine="709"/>
        <w:rPr>
          <w:szCs w:val="28"/>
          <w:lang w:eastAsia="ar-SA" w:bidi="en-US"/>
        </w:rPr>
      </w:pPr>
      <w:r w:rsidRPr="00CE26D5">
        <w:rPr>
          <w:szCs w:val="28"/>
          <w:lang w:eastAsia="ar-SA" w:bidi="en-US"/>
        </w:rPr>
        <w:t>Установка транспортных пакетов в противопожарных разрывах, проездах, подъездах к пожарным водоисточникам не разрешается.</w:t>
      </w:r>
    </w:p>
    <w:p w14:paraId="474549A3"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Для обеспечения безопасности на взрывопожароопасных объектах рекомендуется проведение следующих инженерно-технических и организационно-технических мероприятий:</w:t>
      </w:r>
    </w:p>
    <w:p w14:paraId="4826C2FD"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заземление технологического оборудования и коммуникаций для защиты от накопления и проявления статического электричества;</w:t>
      </w:r>
    </w:p>
    <w:p w14:paraId="12133669"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оборудование резервуаров хранения нефтепродуктов: автоматической системой пожаротушения с пеногенераторами и сухими трубопроводами, ручными пеноподъемниками;</w:t>
      </w:r>
    </w:p>
    <w:p w14:paraId="061B0D1A"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создание противопожарных водоемов, на территории или в непосредственной близости от объектов;</w:t>
      </w:r>
    </w:p>
    <w:p w14:paraId="56D23F56"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оборудование территории объектов пожарными гидрантами;</w:t>
      </w:r>
    </w:p>
    <w:p w14:paraId="5AD4BC7A"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оборудование производственных площадок молниезащитой;</w:t>
      </w:r>
    </w:p>
    <w:p w14:paraId="2E4F864A"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оснастить производственные и вспомогательные здания объектов автоматической пожарной сигнализацией;</w:t>
      </w:r>
    </w:p>
    <w:p w14:paraId="3BDF82ED"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обеспечить проезд вокруг промплощадок и резервуаров для передвижения механизированных средств пожаротушения;</w:t>
      </w:r>
    </w:p>
    <w:p w14:paraId="08AE80DD"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осуществлять постоянный контроль состояния противопожарного оборудования на территории промышленных площадок;</w:t>
      </w:r>
    </w:p>
    <w:p w14:paraId="29924BB2" w14:textId="77777777" w:rsidR="00CE26D5" w:rsidRPr="00CE26D5" w:rsidRDefault="00CE26D5" w:rsidP="00CE26D5">
      <w:pPr>
        <w:widowControl w:val="0"/>
        <w:numPr>
          <w:ilvl w:val="0"/>
          <w:numId w:val="61"/>
        </w:numPr>
        <w:shd w:val="clear" w:color="auto" w:fill="FFFFFF" w:themeFill="background1"/>
        <w:tabs>
          <w:tab w:val="num" w:pos="1080"/>
          <w:tab w:val="num" w:pos="1260"/>
          <w:tab w:val="num" w:pos="1440"/>
        </w:tabs>
        <w:autoSpaceDE w:val="0"/>
        <w:autoSpaceDN w:val="0"/>
        <w:adjustRightInd w:val="0"/>
        <w:spacing w:after="0"/>
        <w:ind w:left="-567" w:firstLine="709"/>
        <w:rPr>
          <w:szCs w:val="28"/>
          <w:lang w:eastAsia="ar-SA" w:bidi="en-US"/>
        </w:rPr>
      </w:pPr>
      <w:r w:rsidRPr="00CE26D5">
        <w:rPr>
          <w:szCs w:val="28"/>
          <w:lang w:eastAsia="ar-SA" w:bidi="en-US"/>
        </w:rPr>
        <w:t>для обеспечения своевременной локализации загорания, ведения контроля за соблюдением противопожарного режима, проведения профилактической работы рекомендуется создание добровольных пожарных команд (ДПК) из числа инженерно-технических работников, рабочих;</w:t>
      </w:r>
    </w:p>
    <w:p w14:paraId="6C6EA1FC"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при выполнении работ на территориях резервуарных парков или складских помещений рекомендуется применять инструменты из материалов, исключающих искрообразование;</w:t>
      </w:r>
    </w:p>
    <w:p w14:paraId="6B4934D5"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создание оперативного плана пожаротушения и плана ликвидации аварийных ситуаций, предусматривающих порядок действия пожарной охраны и персонала взрывопожароопасных объектов;</w:t>
      </w:r>
    </w:p>
    <w:p w14:paraId="727CCBFB"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проведение инструктажа по пожарной безопасности.</w:t>
      </w:r>
    </w:p>
    <w:p w14:paraId="38AA5F16"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Помимо этого необходимо проведение следующих мероприятий:</w:t>
      </w:r>
    </w:p>
    <w:p w14:paraId="7B0E8F0D"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Оборудовать здания (помещения) объектов инфраструктуры поселка автоматическими системами обнаружения и тушения пожара, а также системами оповещения людей о пожаре в соответствии с действующими нормами.</w:t>
      </w:r>
    </w:p>
    <w:p w14:paraId="7892F189"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0"/>
        <w:ind w:left="-567" w:firstLine="709"/>
        <w:rPr>
          <w:szCs w:val="28"/>
          <w:lang w:eastAsia="ar-SA" w:bidi="en-US"/>
        </w:rPr>
      </w:pPr>
      <w:r w:rsidRPr="00CE26D5">
        <w:rPr>
          <w:szCs w:val="28"/>
          <w:lang w:eastAsia="ar-SA" w:bidi="en-US"/>
        </w:rPr>
        <w:t>Обеспечить содержание подвалов и чердаков жилых домов в строгом соответствии с требованиями пожарной безопасности, принять неотложные меры с целью запрещения хранения в подвалах и чердаках сгораемых материалов.</w:t>
      </w:r>
    </w:p>
    <w:p w14:paraId="384912E0" w14:textId="77777777" w:rsidR="00CE26D5" w:rsidRPr="00CE26D5" w:rsidRDefault="00CE26D5" w:rsidP="00CE26D5">
      <w:pPr>
        <w:widowControl w:val="0"/>
        <w:numPr>
          <w:ilvl w:val="0"/>
          <w:numId w:val="61"/>
        </w:numPr>
        <w:shd w:val="clear" w:color="auto" w:fill="FFFFFF" w:themeFill="background1"/>
        <w:tabs>
          <w:tab w:val="num" w:pos="1080"/>
          <w:tab w:val="num" w:pos="1440"/>
        </w:tabs>
        <w:autoSpaceDE w:val="0"/>
        <w:autoSpaceDN w:val="0"/>
        <w:adjustRightInd w:val="0"/>
        <w:spacing w:after="160" w:line="259" w:lineRule="auto"/>
        <w:ind w:left="-567" w:firstLine="709"/>
        <w:contextualSpacing/>
        <w:rPr>
          <w:b/>
          <w:i/>
          <w:szCs w:val="28"/>
          <w:lang w:eastAsia="ar-SA" w:bidi="en-US"/>
        </w:rPr>
      </w:pPr>
      <w:r w:rsidRPr="00CE26D5">
        <w:rPr>
          <w:szCs w:val="28"/>
          <w:lang w:eastAsia="ar-SA" w:bidi="en-US"/>
        </w:rPr>
        <w:t>Указатели пожарных гидрантов выполнить световыми или со светоотражающим покрытием.</w:t>
      </w:r>
    </w:p>
    <w:p w14:paraId="6665E9D3" w14:textId="77777777" w:rsidR="00CE26D5" w:rsidRPr="00CE26D5" w:rsidRDefault="00CE26D5" w:rsidP="00CE26D5">
      <w:pPr>
        <w:widowControl w:val="0"/>
        <w:shd w:val="clear" w:color="auto" w:fill="FFFFFF" w:themeFill="background1"/>
        <w:tabs>
          <w:tab w:val="num" w:pos="1080"/>
          <w:tab w:val="num" w:pos="1440"/>
        </w:tabs>
        <w:autoSpaceDE w:val="0"/>
        <w:autoSpaceDN w:val="0"/>
        <w:adjustRightInd w:val="0"/>
        <w:spacing w:after="160" w:line="259" w:lineRule="auto"/>
        <w:ind w:left="-567"/>
        <w:contextualSpacing/>
        <w:rPr>
          <w:b/>
          <w:i/>
          <w:szCs w:val="28"/>
          <w:lang w:eastAsia="ar-SA" w:bidi="en-US"/>
        </w:rPr>
      </w:pPr>
    </w:p>
    <w:p w14:paraId="6EC8244F" w14:textId="77777777" w:rsidR="00CE26D5" w:rsidRPr="00CE26D5" w:rsidRDefault="00CE26D5" w:rsidP="00CE26D5">
      <w:pPr>
        <w:widowControl w:val="0"/>
        <w:shd w:val="clear" w:color="auto" w:fill="FFFFFF" w:themeFill="background1"/>
        <w:tabs>
          <w:tab w:val="num" w:pos="1440"/>
        </w:tabs>
        <w:autoSpaceDE w:val="0"/>
        <w:autoSpaceDN w:val="0"/>
        <w:adjustRightInd w:val="0"/>
        <w:spacing w:after="160" w:line="259" w:lineRule="auto"/>
        <w:ind w:left="-567" w:firstLine="709"/>
        <w:contextualSpacing/>
        <w:rPr>
          <w:szCs w:val="28"/>
          <w:lang w:eastAsia="ar-SA" w:bidi="en-US"/>
        </w:rPr>
      </w:pPr>
      <w:r w:rsidRPr="00CE26D5">
        <w:rPr>
          <w:szCs w:val="28"/>
          <w:lang w:eastAsia="ar-SA" w:bidi="en-US"/>
        </w:rPr>
        <w:t>Границы территорий, подверженных риску возникновения чрезвычайных ситуаций техногенного характера, нормативными правовыми актами органов государственной власти Кировской области не установлены. В связи с этим границы территорий, подверженные риску возникновения чрезвычайных ситуаций техногенного характера в графических материалах не отображены.</w:t>
      </w:r>
    </w:p>
    <w:p w14:paraId="0F25D0AE" w14:textId="77777777" w:rsidR="00CE26D5" w:rsidRPr="00CE26D5" w:rsidRDefault="00CE26D5" w:rsidP="00CE26D5">
      <w:pPr>
        <w:shd w:val="clear" w:color="auto" w:fill="FFFFFF" w:themeFill="background1"/>
        <w:spacing w:after="0"/>
        <w:ind w:left="-567" w:firstLine="709"/>
        <w:textAlignment w:val="baseline"/>
        <w:rPr>
          <w:szCs w:val="28"/>
          <w:lang w:eastAsia="ar-SA" w:bidi="en-US"/>
        </w:rPr>
      </w:pPr>
    </w:p>
    <w:p w14:paraId="38C35EEE" w14:textId="77777777" w:rsidR="00CE26D5" w:rsidRPr="00CE26D5" w:rsidRDefault="00CE26D5" w:rsidP="00CE26D5">
      <w:pPr>
        <w:shd w:val="clear" w:color="auto" w:fill="FFFFFF" w:themeFill="background1"/>
        <w:spacing w:after="0"/>
        <w:ind w:left="-567" w:firstLine="709"/>
        <w:textAlignment w:val="baseline"/>
        <w:rPr>
          <w:szCs w:val="28"/>
          <w:lang w:eastAsia="ar-SA" w:bidi="en-US"/>
        </w:rPr>
      </w:pPr>
      <w:r w:rsidRPr="00CE26D5">
        <w:rPr>
          <w:b/>
          <w:szCs w:val="28"/>
          <w:lang w:eastAsia="ar-SA" w:bidi="en-US"/>
        </w:rPr>
        <w:t>Под временем прибытия первого подразделения пожарных</w:t>
      </w:r>
      <w:r w:rsidRPr="00CE26D5">
        <w:rPr>
          <w:szCs w:val="28"/>
          <w:lang w:eastAsia="ar-SA" w:bidi="en-US"/>
        </w:rPr>
        <w:t xml:space="preserve"> к месту вызова понимают время, затраченное пожарными на выезд из места получения сообщения о пожаре до объекта, где локализован пожар.</w:t>
      </w:r>
    </w:p>
    <w:p w14:paraId="3A1DA162" w14:textId="77777777" w:rsidR="00CE26D5" w:rsidRPr="00CE26D5" w:rsidRDefault="00CE26D5" w:rsidP="00CE26D5">
      <w:pPr>
        <w:shd w:val="clear" w:color="auto" w:fill="FFFFFF" w:themeFill="background1"/>
        <w:spacing w:after="0"/>
        <w:ind w:left="-567" w:firstLine="709"/>
        <w:textAlignment w:val="baseline"/>
        <w:rPr>
          <w:szCs w:val="28"/>
          <w:lang w:eastAsia="ar-SA" w:bidi="en-US"/>
        </w:rPr>
      </w:pPr>
      <w:r w:rsidRPr="00CE26D5">
        <w:rPr>
          <w:szCs w:val="28"/>
          <w:lang w:eastAsia="ar-SA" w:bidi="en-US"/>
        </w:rPr>
        <w:t>Время прибытия первого подразделения пожарных к местам локализации пожара представляет собой временную характеристику действий противопожарной службы и является основным показателем оперативности реагирования ее на поступающие вызовы от граждан.</w:t>
      </w:r>
    </w:p>
    <w:p w14:paraId="1DC50D09" w14:textId="77777777" w:rsidR="00CE26D5" w:rsidRPr="00CE26D5" w:rsidRDefault="00CE26D5" w:rsidP="00CE26D5">
      <w:pPr>
        <w:shd w:val="clear" w:color="auto" w:fill="FFFFFF" w:themeFill="background1"/>
        <w:spacing w:after="0"/>
        <w:ind w:left="-567" w:firstLine="709"/>
        <w:textAlignment w:val="baseline"/>
        <w:rPr>
          <w:szCs w:val="28"/>
          <w:lang w:eastAsia="ar-SA" w:bidi="en-US"/>
        </w:rPr>
      </w:pPr>
      <w:r w:rsidRPr="00CE26D5">
        <w:rPr>
          <w:szCs w:val="28"/>
          <w:lang w:eastAsia="ar-SA" w:bidi="en-US"/>
        </w:rPr>
        <w:t>Время прибытия состоит из двух временных интервалов: сбор и выезд пожарных по тревоге (1 мин) и время следования к месту локализации пожара (месту вызова).</w:t>
      </w:r>
    </w:p>
    <w:p w14:paraId="2B91E358" w14:textId="77777777" w:rsidR="00CE26D5" w:rsidRPr="00CE26D5" w:rsidRDefault="00CE26D5" w:rsidP="00CE26D5">
      <w:pPr>
        <w:shd w:val="clear" w:color="auto" w:fill="FFFFFF" w:themeFill="background1"/>
        <w:spacing w:after="0"/>
        <w:ind w:left="-567" w:firstLine="709"/>
        <w:textAlignment w:val="baseline"/>
        <w:rPr>
          <w:szCs w:val="28"/>
          <w:lang w:eastAsia="ar-SA" w:bidi="en-US"/>
        </w:rPr>
      </w:pPr>
      <w:r w:rsidRPr="00CE26D5">
        <w:rPr>
          <w:szCs w:val="28"/>
          <w:lang w:eastAsia="ar-SA" w:bidi="en-US"/>
        </w:rPr>
        <w:t>Данный показатель с 2009г. был зафиксирован в официальном документе - Техническом регламенте о требованиях пожарной безопасности, который установил временную норму для прибытия первого подразделения пожарных на объекты пожара. Технический регламент содержит в себе информацию о размещении подразделений пожарной охраны и требования по пожарной безопасности к поселениям и городским округам.</w:t>
      </w:r>
    </w:p>
    <w:p w14:paraId="16CB6EFA" w14:textId="77777777" w:rsidR="00CE26D5" w:rsidRPr="00CE26D5" w:rsidRDefault="00CE26D5" w:rsidP="00CE26D5">
      <w:pPr>
        <w:shd w:val="clear" w:color="auto" w:fill="FFFFFF" w:themeFill="background1"/>
        <w:spacing w:after="0"/>
        <w:ind w:left="-567" w:firstLine="709"/>
        <w:textAlignment w:val="baseline"/>
        <w:rPr>
          <w:szCs w:val="28"/>
          <w:lang w:eastAsia="ar-SA" w:bidi="en-US"/>
        </w:rPr>
      </w:pPr>
      <w:r w:rsidRPr="00CE26D5">
        <w:rPr>
          <w:szCs w:val="28"/>
          <w:lang w:eastAsia="ar-SA" w:bidi="en-US"/>
        </w:rPr>
        <w:t>Согласно документу (Федеральному закону РФ от 22 июля 2008 года № 123-ФЗ) показатель времени прибытия пожарных не должен превышать 10 минут для городов и поселков городского типа, и 20 минут для сельских поселений. В ст.76 главы 17 значится, что дислокация подразделения пожарных определяется из вышеуказанных расчетов.</w:t>
      </w:r>
    </w:p>
    <w:p w14:paraId="156D35A7" w14:textId="77777777" w:rsidR="00CE26D5" w:rsidRPr="00CE26D5" w:rsidRDefault="00CE26D5" w:rsidP="00CE26D5">
      <w:pPr>
        <w:shd w:val="clear" w:color="auto" w:fill="FFFFFF" w:themeFill="background1"/>
        <w:spacing w:after="0"/>
        <w:ind w:left="-567" w:firstLine="709"/>
        <w:textAlignment w:val="baseline"/>
        <w:rPr>
          <w:szCs w:val="28"/>
          <w:lang w:eastAsia="ar-SA" w:bidi="en-US"/>
        </w:rPr>
      </w:pPr>
      <w:r w:rsidRPr="00CE26D5">
        <w:rPr>
          <w:szCs w:val="28"/>
          <w:lang w:eastAsia="ar-SA" w:bidi="en-US"/>
        </w:rPr>
        <w:t>Определение числа и мест дислокации пожарных подразделений проводится как для проектируемых, так и для существующих населенных пунктов, микрорайонов и содержит в себе несколько этапов: предварительный этап, проведение расчетов, подготовка заключения.</w:t>
      </w:r>
    </w:p>
    <w:p w14:paraId="19B0106D" w14:textId="77777777" w:rsidR="00CE26D5" w:rsidRPr="00CE26D5" w:rsidRDefault="00CE26D5" w:rsidP="00CE26D5">
      <w:pPr>
        <w:shd w:val="clear" w:color="auto" w:fill="FFFFFF" w:themeFill="background1"/>
        <w:spacing w:after="0"/>
        <w:ind w:left="-567" w:firstLine="709"/>
        <w:textAlignment w:val="baseline"/>
        <w:rPr>
          <w:szCs w:val="28"/>
          <w:lang w:eastAsia="ar-SA" w:bidi="en-US"/>
        </w:rPr>
      </w:pPr>
      <w:r w:rsidRPr="00CE26D5">
        <w:rPr>
          <w:szCs w:val="28"/>
          <w:lang w:eastAsia="ar-SA" w:bidi="en-US"/>
        </w:rPr>
        <w:t>С целью уменьшения времени прибытия первого подразделения пожарных разрабатывается комплекс мероприятий, направленных на снижения времени прибытия к месту вызова. Для этого проводятся работы с органами местного самоуправления, создаются формирования муниципальной или добровольной пожарной охраны (актуально в поселениях, удаленных от подразделений Федеральной противопожарной службы), населенные пункты  обеспечиваются общедоступными средствами связи для сообщения о пожаре или ЧС.</w:t>
      </w:r>
    </w:p>
    <w:p w14:paraId="1272E763" w14:textId="77777777" w:rsidR="00CE26D5" w:rsidRPr="00CE26D5" w:rsidRDefault="00CE26D5" w:rsidP="00CE26D5">
      <w:pPr>
        <w:shd w:val="clear" w:color="auto" w:fill="FFFFFF" w:themeFill="background1"/>
        <w:spacing w:after="0"/>
        <w:ind w:left="-567" w:firstLine="709"/>
        <w:textAlignment w:val="baseline"/>
        <w:rPr>
          <w:szCs w:val="28"/>
          <w:lang w:eastAsia="ar-SA" w:bidi="en-US"/>
        </w:rPr>
      </w:pPr>
      <w:r w:rsidRPr="00CE26D5">
        <w:rPr>
          <w:szCs w:val="28"/>
          <w:lang w:eastAsia="ar-SA" w:bidi="en-US"/>
        </w:rPr>
        <w:t>Также, с целью сокращения времени следования, с составом подразделений проводятся оперативно-тактическое изучение районов, проводится отработка планов тушения пожара, проводятся практические занятия с отработкой выездов на объекты.</w:t>
      </w:r>
    </w:p>
    <w:p w14:paraId="5D2386DF" w14:textId="77777777" w:rsidR="00CE26D5" w:rsidRPr="00CE26D5" w:rsidRDefault="00CE26D5" w:rsidP="00CE26D5">
      <w:pPr>
        <w:shd w:val="clear" w:color="auto" w:fill="FFFFFF" w:themeFill="background1"/>
        <w:spacing w:after="0"/>
        <w:ind w:left="-567" w:firstLine="709"/>
        <w:textAlignment w:val="baseline"/>
        <w:rPr>
          <w:szCs w:val="28"/>
          <w:lang w:eastAsia="ar-SA" w:bidi="en-US"/>
        </w:rPr>
      </w:pPr>
      <w:r w:rsidRPr="00CE26D5">
        <w:rPr>
          <w:szCs w:val="28"/>
          <w:lang w:eastAsia="ar-SA" w:bidi="en-US"/>
        </w:rPr>
        <w:t>В Федеральном законе от 22.07.2008 №123-ФЗ «Технический регламент о требованиях пожарной безопасности» говорится, что все объекты защиты должны иметь разработанную систему пожарной безопасности. Данная система создается с целью предотвращения пожаров и пожароопасных ситуаций, обеспечения безопасности жизни людей и имущества. Система пожарной безопасности объекта, как правило, состоит из мероприятий по предотвращению пожара, противопожарной защиты, организационно-технические меры по предотвращению пожара. Нормативный уровень пожарной безопасности на объекте представляет собой состояние противопожарной защиты объекта, когда все значения пожарных рисков не превышают допустимый уровень безопасности.</w:t>
      </w:r>
    </w:p>
    <w:p w14:paraId="36FA04E9" w14:textId="77777777" w:rsidR="00CE26D5" w:rsidRPr="00CE26D5" w:rsidRDefault="00CE26D5" w:rsidP="00CE26D5">
      <w:pPr>
        <w:keepNext/>
        <w:keepLines/>
        <w:spacing w:before="240"/>
        <w:ind w:left="-567" w:firstLine="851"/>
        <w:outlineLvl w:val="1"/>
        <w:rPr>
          <w:rFonts w:cs="Arial"/>
          <w:b/>
          <w:iCs/>
          <w:szCs w:val="28"/>
        </w:rPr>
      </w:pPr>
      <w:r w:rsidRPr="00CE26D5">
        <w:rPr>
          <w:rFonts w:cs="Arial"/>
          <w:b/>
          <w:iCs/>
          <w:szCs w:val="28"/>
        </w:rPr>
        <w:t>6.4. Перечень и характеристика основных факторов риска возникновения ЧС биолого-социального характера</w:t>
      </w:r>
    </w:p>
    <w:p w14:paraId="309B27B3"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К рискам возникновения ЧС биолого-социального характера относятся: -риски возникновения инфекционной заболеваемости людей; -риски заболеваемости с/х животных.</w:t>
      </w:r>
    </w:p>
    <w:p w14:paraId="4B4EDBB0"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Риски возникновения инфекционной заболеваемости людей возможны, но исходя из статистики эпидемиологической обстановки, вероятности возникновения эпидемий нет.</w:t>
      </w:r>
    </w:p>
    <w:p w14:paraId="2B4ECABA" w14:textId="77777777" w:rsidR="00CE26D5" w:rsidRPr="00CE26D5" w:rsidRDefault="00CE26D5" w:rsidP="00CE26D5">
      <w:pPr>
        <w:shd w:val="clear" w:color="auto" w:fill="FFFFFF" w:themeFill="background1"/>
        <w:ind w:left="-567" w:firstLine="709"/>
        <w:rPr>
          <w:szCs w:val="28"/>
          <w:lang w:eastAsia="ar-SA" w:bidi="en-US"/>
        </w:rPr>
      </w:pPr>
      <w:r w:rsidRPr="00CE26D5">
        <w:rPr>
          <w:szCs w:val="28"/>
          <w:lang w:eastAsia="ar-SA" w:bidi="en-US"/>
        </w:rPr>
        <w:t>Риски заболеваемости с/х животных и на личных подворьях возможны, но исходя из статистики эпидемиологической и эпизоотической обстановки, вероятность возникновения эпидемий и эпизоотий крайне мала.</w:t>
      </w:r>
    </w:p>
    <w:p w14:paraId="08C4089B" w14:textId="77777777" w:rsidR="00CE26D5" w:rsidRPr="00CE26D5" w:rsidRDefault="00CE26D5" w:rsidP="00CE26D5">
      <w:pPr>
        <w:keepNext/>
        <w:keepLines/>
        <w:spacing w:before="240"/>
        <w:ind w:left="-567" w:firstLine="851"/>
        <w:outlineLvl w:val="1"/>
        <w:rPr>
          <w:rFonts w:cs="Arial"/>
          <w:b/>
          <w:iCs/>
          <w:szCs w:val="28"/>
        </w:rPr>
      </w:pPr>
      <w:r w:rsidRPr="00CE26D5">
        <w:rPr>
          <w:rFonts w:cs="Arial"/>
          <w:b/>
          <w:iCs/>
          <w:szCs w:val="28"/>
        </w:rPr>
        <w:t>6.5. Оповещение населения</w:t>
      </w:r>
    </w:p>
    <w:p w14:paraId="638ADD46" w14:textId="77777777" w:rsidR="00CE26D5" w:rsidRPr="00CE26D5" w:rsidRDefault="00CE26D5" w:rsidP="00CE26D5">
      <w:pPr>
        <w:ind w:left="-567" w:firstLine="710"/>
        <w:rPr>
          <w:szCs w:val="28"/>
        </w:rPr>
      </w:pPr>
      <w:r w:rsidRPr="00CE26D5">
        <w:rPr>
          <w:szCs w:val="28"/>
        </w:rPr>
        <w:t>В соответствии с Постановлением Правительства Российской Федерации от 01.03.1993 №178 “О создании локальных системах оповещения в районах размещения потенциально опасных объектов” на действующих опасных производственных объектах должны быть локальные системы оповещения. Финансирование работ на действующем объекте осуществляется за счёт собственных средств объекта.</w:t>
      </w:r>
    </w:p>
    <w:p w14:paraId="6157C4C2" w14:textId="77777777" w:rsidR="00CE26D5" w:rsidRPr="00CE26D5" w:rsidRDefault="00CE26D5" w:rsidP="00CE26D5">
      <w:pPr>
        <w:tabs>
          <w:tab w:val="left" w:pos="1757"/>
          <w:tab w:val="left" w:pos="1968"/>
          <w:tab w:val="left" w:pos="2767"/>
          <w:tab w:val="left" w:pos="2916"/>
          <w:tab w:val="left" w:pos="3677"/>
          <w:tab w:val="left" w:pos="4037"/>
          <w:tab w:val="left" w:pos="4661"/>
          <w:tab w:val="left" w:pos="5172"/>
          <w:tab w:val="left" w:pos="5522"/>
          <w:tab w:val="left" w:pos="6000"/>
          <w:tab w:val="left" w:pos="6077"/>
          <w:tab w:val="left" w:pos="6888"/>
          <w:tab w:val="left" w:pos="7025"/>
          <w:tab w:val="left" w:pos="7243"/>
          <w:tab w:val="left" w:pos="8330"/>
          <w:tab w:val="left" w:pos="8942"/>
        </w:tabs>
        <w:ind w:left="-567" w:firstLine="710"/>
        <w:rPr>
          <w:szCs w:val="28"/>
        </w:rPr>
      </w:pPr>
      <w:r w:rsidRPr="00CE26D5">
        <w:rPr>
          <w:szCs w:val="28"/>
        </w:rPr>
        <w:t xml:space="preserve">Согласно совместному приказу МЧС России, </w:t>
      </w:r>
      <w:r w:rsidRPr="00CE26D5">
        <w:rPr>
          <w:spacing w:val="-1"/>
          <w:w w:val="95"/>
          <w:szCs w:val="28"/>
        </w:rPr>
        <w:t xml:space="preserve">Министерства </w:t>
      </w:r>
      <w:r w:rsidRPr="00CE26D5">
        <w:rPr>
          <w:szCs w:val="28"/>
        </w:rPr>
        <w:t>информационных технологий и связи Российской</w:t>
      </w:r>
      <w:r w:rsidRPr="00CE26D5">
        <w:rPr>
          <w:spacing w:val="56"/>
          <w:szCs w:val="28"/>
        </w:rPr>
        <w:t xml:space="preserve"> </w:t>
      </w:r>
      <w:r w:rsidRPr="00CE26D5">
        <w:rPr>
          <w:szCs w:val="28"/>
        </w:rPr>
        <w:t>Федерации,</w:t>
      </w:r>
      <w:r w:rsidRPr="00CE26D5">
        <w:rPr>
          <w:spacing w:val="61"/>
          <w:szCs w:val="28"/>
        </w:rPr>
        <w:t xml:space="preserve"> </w:t>
      </w:r>
      <w:r w:rsidRPr="00CE26D5">
        <w:rPr>
          <w:szCs w:val="28"/>
        </w:rPr>
        <w:t>Министерства</w:t>
      </w:r>
      <w:r w:rsidRPr="00CE26D5">
        <w:rPr>
          <w:w w:val="99"/>
          <w:szCs w:val="28"/>
        </w:rPr>
        <w:t xml:space="preserve"> </w:t>
      </w:r>
      <w:r w:rsidRPr="00CE26D5">
        <w:rPr>
          <w:szCs w:val="28"/>
        </w:rPr>
        <w:t>культуры и массовых коммуникаций Российской Федерации</w:t>
      </w:r>
      <w:r w:rsidRPr="00CE26D5">
        <w:rPr>
          <w:spacing w:val="2"/>
          <w:szCs w:val="28"/>
        </w:rPr>
        <w:t xml:space="preserve"> </w:t>
      </w:r>
      <w:r w:rsidRPr="00CE26D5">
        <w:rPr>
          <w:szCs w:val="28"/>
        </w:rPr>
        <w:t>№422/90/376</w:t>
      </w:r>
      <w:r w:rsidRPr="00CE26D5">
        <w:rPr>
          <w:spacing w:val="43"/>
          <w:szCs w:val="28"/>
        </w:rPr>
        <w:t xml:space="preserve"> </w:t>
      </w:r>
      <w:r w:rsidRPr="00CE26D5">
        <w:rPr>
          <w:szCs w:val="28"/>
        </w:rPr>
        <w:t>от</w:t>
      </w:r>
      <w:r w:rsidRPr="00CE26D5">
        <w:rPr>
          <w:w w:val="99"/>
          <w:szCs w:val="28"/>
        </w:rPr>
        <w:t xml:space="preserve"> </w:t>
      </w:r>
      <w:r w:rsidRPr="00CE26D5">
        <w:rPr>
          <w:szCs w:val="28"/>
        </w:rPr>
        <w:t>25.07.2006</w:t>
      </w:r>
      <w:r w:rsidRPr="00CE26D5">
        <w:rPr>
          <w:spacing w:val="32"/>
          <w:szCs w:val="28"/>
        </w:rPr>
        <w:t xml:space="preserve"> </w:t>
      </w:r>
      <w:r w:rsidRPr="00CE26D5">
        <w:rPr>
          <w:szCs w:val="28"/>
        </w:rPr>
        <w:t>года</w:t>
      </w:r>
      <w:r w:rsidRPr="00CE26D5">
        <w:rPr>
          <w:spacing w:val="32"/>
          <w:szCs w:val="28"/>
        </w:rPr>
        <w:t xml:space="preserve"> </w:t>
      </w:r>
      <w:r w:rsidRPr="00CE26D5">
        <w:rPr>
          <w:szCs w:val="28"/>
        </w:rPr>
        <w:t>“Об</w:t>
      </w:r>
      <w:r w:rsidRPr="00CE26D5">
        <w:rPr>
          <w:spacing w:val="35"/>
          <w:szCs w:val="28"/>
        </w:rPr>
        <w:t xml:space="preserve"> </w:t>
      </w:r>
      <w:r w:rsidRPr="00CE26D5">
        <w:rPr>
          <w:szCs w:val="28"/>
        </w:rPr>
        <w:t>утверждении</w:t>
      </w:r>
      <w:r w:rsidRPr="00CE26D5">
        <w:rPr>
          <w:spacing w:val="33"/>
          <w:szCs w:val="28"/>
        </w:rPr>
        <w:t xml:space="preserve"> </w:t>
      </w:r>
      <w:r w:rsidRPr="00CE26D5">
        <w:rPr>
          <w:szCs w:val="28"/>
        </w:rPr>
        <w:t>Положения</w:t>
      </w:r>
      <w:r w:rsidRPr="00CE26D5">
        <w:rPr>
          <w:spacing w:val="33"/>
          <w:szCs w:val="28"/>
        </w:rPr>
        <w:t xml:space="preserve"> </w:t>
      </w:r>
      <w:r w:rsidRPr="00CE26D5">
        <w:rPr>
          <w:szCs w:val="28"/>
        </w:rPr>
        <w:t>о</w:t>
      </w:r>
      <w:r w:rsidRPr="00CE26D5">
        <w:rPr>
          <w:spacing w:val="32"/>
          <w:szCs w:val="28"/>
        </w:rPr>
        <w:t xml:space="preserve"> </w:t>
      </w:r>
      <w:r w:rsidRPr="00CE26D5">
        <w:rPr>
          <w:szCs w:val="28"/>
        </w:rPr>
        <w:t>системах</w:t>
      </w:r>
      <w:r w:rsidRPr="00CE26D5">
        <w:rPr>
          <w:spacing w:val="32"/>
          <w:szCs w:val="28"/>
        </w:rPr>
        <w:t xml:space="preserve"> </w:t>
      </w:r>
      <w:r w:rsidRPr="00CE26D5">
        <w:rPr>
          <w:szCs w:val="28"/>
        </w:rPr>
        <w:t>оповещения</w:t>
      </w:r>
      <w:r w:rsidRPr="00CE26D5">
        <w:rPr>
          <w:spacing w:val="33"/>
          <w:szCs w:val="28"/>
        </w:rPr>
        <w:t xml:space="preserve"> </w:t>
      </w:r>
      <w:r w:rsidRPr="00CE26D5">
        <w:rPr>
          <w:szCs w:val="28"/>
        </w:rPr>
        <w:t>населения”</w:t>
      </w:r>
      <w:r w:rsidRPr="00CE26D5">
        <w:rPr>
          <w:w w:val="99"/>
          <w:szCs w:val="28"/>
        </w:rPr>
        <w:t xml:space="preserve"> </w:t>
      </w:r>
      <w:r w:rsidRPr="00CE26D5">
        <w:rPr>
          <w:szCs w:val="28"/>
        </w:rPr>
        <w:t>орган местного самоуправления планирует и проводит совместно</w:t>
      </w:r>
      <w:r w:rsidRPr="00CE26D5">
        <w:rPr>
          <w:spacing w:val="19"/>
          <w:szCs w:val="28"/>
        </w:rPr>
        <w:t xml:space="preserve"> </w:t>
      </w:r>
      <w:r w:rsidRPr="00CE26D5">
        <w:rPr>
          <w:szCs w:val="28"/>
        </w:rPr>
        <w:t>с</w:t>
      </w:r>
      <w:r w:rsidRPr="00CE26D5">
        <w:rPr>
          <w:spacing w:val="12"/>
          <w:szCs w:val="28"/>
        </w:rPr>
        <w:t xml:space="preserve"> </w:t>
      </w:r>
      <w:r w:rsidRPr="00CE26D5">
        <w:rPr>
          <w:szCs w:val="28"/>
        </w:rPr>
        <w:t>организациями</w:t>
      </w:r>
      <w:r w:rsidRPr="00CE26D5">
        <w:rPr>
          <w:w w:val="99"/>
          <w:szCs w:val="28"/>
        </w:rPr>
        <w:t xml:space="preserve"> </w:t>
      </w:r>
      <w:r w:rsidRPr="00CE26D5">
        <w:rPr>
          <w:szCs w:val="28"/>
        </w:rPr>
        <w:t>связи, операторами связи и организациями телерадиовещания</w:t>
      </w:r>
      <w:r w:rsidRPr="00CE26D5">
        <w:rPr>
          <w:spacing w:val="33"/>
          <w:szCs w:val="28"/>
        </w:rPr>
        <w:t xml:space="preserve"> </w:t>
      </w:r>
      <w:r w:rsidRPr="00CE26D5">
        <w:rPr>
          <w:szCs w:val="28"/>
        </w:rPr>
        <w:t>проверки</w:t>
      </w:r>
      <w:r w:rsidRPr="00CE26D5">
        <w:rPr>
          <w:spacing w:val="5"/>
          <w:szCs w:val="28"/>
        </w:rPr>
        <w:t xml:space="preserve"> </w:t>
      </w:r>
      <w:r w:rsidRPr="00CE26D5">
        <w:rPr>
          <w:szCs w:val="28"/>
        </w:rPr>
        <w:t>систем</w:t>
      </w:r>
      <w:r w:rsidRPr="00CE26D5">
        <w:rPr>
          <w:w w:val="99"/>
          <w:szCs w:val="28"/>
        </w:rPr>
        <w:t xml:space="preserve"> </w:t>
      </w:r>
      <w:r w:rsidRPr="00CE26D5">
        <w:rPr>
          <w:szCs w:val="28"/>
        </w:rPr>
        <w:t>оповещения, тренировки по передаче сигналов оповещения и</w:t>
      </w:r>
      <w:r w:rsidRPr="00CE26D5">
        <w:rPr>
          <w:spacing w:val="-26"/>
          <w:szCs w:val="28"/>
        </w:rPr>
        <w:t xml:space="preserve"> </w:t>
      </w:r>
      <w:r w:rsidRPr="00CE26D5">
        <w:rPr>
          <w:szCs w:val="28"/>
        </w:rPr>
        <w:t>речевой</w:t>
      </w:r>
      <w:r w:rsidRPr="00CE26D5">
        <w:rPr>
          <w:spacing w:val="-4"/>
          <w:szCs w:val="28"/>
        </w:rPr>
        <w:t xml:space="preserve"> </w:t>
      </w:r>
      <w:r w:rsidRPr="00CE26D5">
        <w:rPr>
          <w:szCs w:val="28"/>
        </w:rPr>
        <w:t>информации.</w:t>
      </w:r>
      <w:r w:rsidRPr="00CE26D5">
        <w:rPr>
          <w:w w:val="99"/>
          <w:szCs w:val="28"/>
        </w:rPr>
        <w:t xml:space="preserve"> </w:t>
      </w:r>
      <w:r w:rsidRPr="00CE26D5">
        <w:rPr>
          <w:szCs w:val="28"/>
        </w:rPr>
        <w:t xml:space="preserve">Высокая эффективность в подготовке населения к </w:t>
      </w:r>
      <w:r w:rsidRPr="00CE26D5">
        <w:rPr>
          <w:w w:val="95"/>
          <w:szCs w:val="28"/>
        </w:rPr>
        <w:t xml:space="preserve">самостоятельным </w:t>
      </w:r>
      <w:r w:rsidRPr="00CE26D5">
        <w:rPr>
          <w:szCs w:val="28"/>
        </w:rPr>
        <w:t xml:space="preserve">действиям может быть достигнута путём выпуска специальных </w:t>
      </w:r>
      <w:r w:rsidRPr="00CE26D5">
        <w:rPr>
          <w:spacing w:val="-4"/>
          <w:szCs w:val="28"/>
        </w:rPr>
        <w:t xml:space="preserve">брошюр, </w:t>
      </w:r>
      <w:r w:rsidRPr="00CE26D5">
        <w:rPr>
          <w:szCs w:val="28"/>
        </w:rPr>
        <w:t>адресованных</w:t>
      </w:r>
      <w:r w:rsidRPr="00CE26D5">
        <w:rPr>
          <w:spacing w:val="14"/>
          <w:szCs w:val="28"/>
        </w:rPr>
        <w:t xml:space="preserve"> </w:t>
      </w:r>
      <w:r w:rsidRPr="00CE26D5">
        <w:rPr>
          <w:szCs w:val="28"/>
        </w:rPr>
        <w:t>местным</w:t>
      </w:r>
      <w:r w:rsidRPr="00CE26D5">
        <w:rPr>
          <w:spacing w:val="15"/>
          <w:szCs w:val="28"/>
        </w:rPr>
        <w:t xml:space="preserve"> </w:t>
      </w:r>
      <w:r w:rsidRPr="00CE26D5">
        <w:rPr>
          <w:szCs w:val="28"/>
        </w:rPr>
        <w:t>жителям</w:t>
      </w:r>
      <w:r w:rsidRPr="00CE26D5">
        <w:rPr>
          <w:spacing w:val="15"/>
          <w:szCs w:val="28"/>
        </w:rPr>
        <w:t xml:space="preserve"> округа</w:t>
      </w:r>
      <w:r w:rsidRPr="00CE26D5">
        <w:rPr>
          <w:szCs w:val="28"/>
        </w:rPr>
        <w:t>,</w:t>
      </w:r>
      <w:r w:rsidRPr="00CE26D5">
        <w:rPr>
          <w:spacing w:val="14"/>
          <w:szCs w:val="28"/>
        </w:rPr>
        <w:t xml:space="preserve"> </w:t>
      </w:r>
      <w:r w:rsidRPr="00CE26D5">
        <w:rPr>
          <w:szCs w:val="28"/>
        </w:rPr>
        <w:t>которые</w:t>
      </w:r>
      <w:r w:rsidRPr="00CE26D5">
        <w:rPr>
          <w:spacing w:val="15"/>
          <w:szCs w:val="28"/>
        </w:rPr>
        <w:t xml:space="preserve"> </w:t>
      </w:r>
      <w:r w:rsidRPr="00CE26D5">
        <w:rPr>
          <w:szCs w:val="28"/>
        </w:rPr>
        <w:t>раздаются</w:t>
      </w:r>
      <w:r w:rsidRPr="00CE26D5">
        <w:rPr>
          <w:spacing w:val="15"/>
          <w:szCs w:val="28"/>
        </w:rPr>
        <w:t xml:space="preserve"> </w:t>
      </w:r>
      <w:r w:rsidRPr="00CE26D5">
        <w:rPr>
          <w:szCs w:val="28"/>
        </w:rPr>
        <w:t>бесплатно</w:t>
      </w:r>
      <w:r w:rsidRPr="00CE26D5">
        <w:rPr>
          <w:spacing w:val="15"/>
          <w:szCs w:val="28"/>
        </w:rPr>
        <w:t xml:space="preserve"> </w:t>
      </w:r>
      <w:r w:rsidRPr="00CE26D5">
        <w:rPr>
          <w:szCs w:val="28"/>
        </w:rPr>
        <w:t xml:space="preserve">или продаются за небольшую стоимость. </w:t>
      </w:r>
    </w:p>
    <w:p w14:paraId="7F2429C1" w14:textId="77777777" w:rsidR="00CE26D5" w:rsidRPr="00CE26D5" w:rsidRDefault="00CE26D5" w:rsidP="00CE26D5">
      <w:pPr>
        <w:keepNext/>
        <w:keepLines/>
        <w:spacing w:before="240"/>
        <w:ind w:left="-567" w:firstLine="851"/>
        <w:outlineLvl w:val="1"/>
        <w:rPr>
          <w:rFonts w:cs="Arial"/>
          <w:b/>
          <w:iCs/>
          <w:szCs w:val="28"/>
        </w:rPr>
      </w:pPr>
      <w:r w:rsidRPr="00CE26D5">
        <w:rPr>
          <w:rFonts w:cs="Arial"/>
          <w:b/>
          <w:iCs/>
          <w:szCs w:val="28"/>
        </w:rPr>
        <w:t>6.6. Защитные сооружения</w:t>
      </w:r>
    </w:p>
    <w:p w14:paraId="2962C4CE" w14:textId="77777777" w:rsidR="00CE26D5" w:rsidRPr="00CE26D5" w:rsidRDefault="00CE26D5" w:rsidP="00CE26D5">
      <w:pPr>
        <w:ind w:left="-567" w:firstLine="710"/>
        <w:rPr>
          <w:szCs w:val="28"/>
        </w:rPr>
      </w:pPr>
      <w:r w:rsidRPr="00CE26D5">
        <w:rPr>
          <w:szCs w:val="28"/>
        </w:rPr>
        <w:t>Согласно СП 165.1325800.2014 для каждого защитного сооружения должен быть разработан план-график приведения убежища в готовность к приёму укрываемых людей.</w:t>
      </w:r>
    </w:p>
    <w:p w14:paraId="4D24D7B2" w14:textId="77777777" w:rsidR="00CE26D5" w:rsidRPr="00CE26D5" w:rsidRDefault="00CE26D5" w:rsidP="00CE26D5">
      <w:pPr>
        <w:ind w:left="-567" w:firstLine="710"/>
      </w:pPr>
      <w:r w:rsidRPr="00CE26D5">
        <w:rPr>
          <w:szCs w:val="28"/>
        </w:rPr>
        <w:t>Защитные сооружения должны приводиться в готовность для приёма укрываемых в сроки, не превышающие 12 ч, а на химически опасном объекте должны содержаться в готовности к немедленному приёму укрываемых.</w:t>
      </w:r>
    </w:p>
    <w:p w14:paraId="19739EBC" w14:textId="77777777" w:rsidR="00CE26D5" w:rsidRPr="00CE26D5" w:rsidRDefault="00CE26D5" w:rsidP="00CE26D5">
      <w:pPr>
        <w:ind w:left="-1134" w:hanging="426"/>
        <w:rPr>
          <w:color w:val="FF0000"/>
        </w:rPr>
      </w:pPr>
    </w:p>
    <w:p w14:paraId="03A2C780" w14:textId="7F3B774D" w:rsidR="00F63D33" w:rsidRPr="00D3137B" w:rsidRDefault="00F63D33" w:rsidP="00CC0FBA">
      <w:pPr>
        <w:ind w:left="-1134" w:hanging="426"/>
        <w:rPr>
          <w:color w:val="FF0000"/>
        </w:rPr>
      </w:pPr>
    </w:p>
    <w:sectPr w:rsidR="00F63D33" w:rsidRPr="00D3137B" w:rsidSect="005422C5">
      <w:pgSz w:w="11906" w:h="16838"/>
      <w:pgMar w:top="567" w:right="851" w:bottom="1134" w:left="212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DC8D0" w14:textId="77777777" w:rsidR="00925FBE" w:rsidRDefault="00925FBE" w:rsidP="00AE1C68">
      <w:pPr>
        <w:spacing w:after="0"/>
      </w:pPr>
      <w:r>
        <w:separator/>
      </w:r>
    </w:p>
  </w:endnote>
  <w:endnote w:type="continuationSeparator" w:id="0">
    <w:p w14:paraId="1C62C822" w14:textId="77777777" w:rsidR="00925FBE" w:rsidRDefault="00925FBE" w:rsidP="00AE1C6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GGal">
    <w:altName w:val="Times New Roman"/>
    <w:panose1 w:val="00000000000000000000"/>
    <w:charset w:val="00"/>
    <w:family w:val="auto"/>
    <w:notTrueType/>
    <w:pitch w:val="variable"/>
    <w:sig w:usb0="00000003" w:usb1="00000000" w:usb2="00000000" w:usb3="00000000" w:csb0="00000001" w:csb1="00000000"/>
  </w:font>
  <w:font w:name="Antiqua">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ltica">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47967" w14:textId="2E001D0F" w:rsidR="00DF25C6" w:rsidRDefault="00DF25C6">
    <w:pPr>
      <w:pStyle w:val="affc"/>
      <w:jc w:val="center"/>
    </w:pPr>
  </w:p>
  <w:p w14:paraId="3692484C" w14:textId="77777777" w:rsidR="00DF25C6" w:rsidRPr="00262270" w:rsidRDefault="00DF25C6" w:rsidP="008D32E6">
    <w:pPr>
      <w:pStyle w:val="affc"/>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FB32B" w14:textId="58C05D2E" w:rsidR="00DF25C6" w:rsidRDefault="00DF25C6">
    <w:pPr>
      <w:pStyle w:val="affc"/>
    </w:pPr>
  </w:p>
  <w:p w14:paraId="07E3805A" w14:textId="77777777" w:rsidR="00DF25C6" w:rsidRDefault="00DF25C6">
    <w:pPr>
      <w:pStyle w:val="aff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225044"/>
      <w:docPartObj>
        <w:docPartGallery w:val="Page Numbers (Bottom of Page)"/>
        <w:docPartUnique/>
      </w:docPartObj>
    </w:sdtPr>
    <w:sdtEndPr/>
    <w:sdtContent>
      <w:p w14:paraId="5AE7939E" w14:textId="77777777" w:rsidR="00DF25C6" w:rsidRDefault="00DF25C6">
        <w:pPr>
          <w:pStyle w:val="affc"/>
          <w:jc w:val="right"/>
        </w:pPr>
        <w:r>
          <w:fldChar w:fldCharType="begin"/>
        </w:r>
        <w:r>
          <w:instrText>PAGE   \* MERGEFORMAT</w:instrText>
        </w:r>
        <w:r>
          <w:fldChar w:fldCharType="separate"/>
        </w:r>
        <w:r w:rsidR="005C50C9">
          <w:rPr>
            <w:noProof/>
          </w:rPr>
          <w:t>20</w:t>
        </w:r>
        <w:r>
          <w:fldChar w:fldCharType="end"/>
        </w:r>
      </w:p>
    </w:sdtContent>
  </w:sdt>
  <w:p w14:paraId="0116EF5E" w14:textId="77777777" w:rsidR="00DF25C6" w:rsidRDefault="00DF25C6">
    <w:pPr>
      <w:pStyle w:val="aff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76376"/>
      <w:docPartObj>
        <w:docPartGallery w:val="Page Numbers (Bottom of Page)"/>
        <w:docPartUnique/>
      </w:docPartObj>
    </w:sdtPr>
    <w:sdtEndPr/>
    <w:sdtContent>
      <w:p w14:paraId="055BD822" w14:textId="77777777" w:rsidR="00DF25C6" w:rsidRDefault="00DF25C6">
        <w:pPr>
          <w:pStyle w:val="affc"/>
          <w:jc w:val="right"/>
        </w:pPr>
        <w:r>
          <w:fldChar w:fldCharType="begin"/>
        </w:r>
        <w:r>
          <w:instrText>PAGE   \* MERGEFORMAT</w:instrText>
        </w:r>
        <w:r>
          <w:fldChar w:fldCharType="separate"/>
        </w:r>
        <w:r w:rsidR="005C50C9">
          <w:rPr>
            <w:noProof/>
          </w:rPr>
          <w:t>227</w:t>
        </w:r>
        <w:r>
          <w:fldChar w:fldCharType="end"/>
        </w:r>
      </w:p>
    </w:sdtContent>
  </w:sdt>
  <w:p w14:paraId="2F7F494C" w14:textId="77777777" w:rsidR="00DF25C6" w:rsidRDefault="00DF25C6">
    <w:pPr>
      <w:pStyle w:val="af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3F0EF" w14:textId="77777777" w:rsidR="00925FBE" w:rsidRDefault="00925FBE" w:rsidP="00AE1C68">
      <w:pPr>
        <w:spacing w:after="0"/>
      </w:pPr>
      <w:r>
        <w:separator/>
      </w:r>
    </w:p>
  </w:footnote>
  <w:footnote w:type="continuationSeparator" w:id="0">
    <w:p w14:paraId="1994829B" w14:textId="77777777" w:rsidR="00925FBE" w:rsidRDefault="00925FBE" w:rsidP="00AE1C6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9ECA29E6"/>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CC22BE4E"/>
    <w:lvl w:ilvl="0">
      <w:start w:val="1"/>
      <w:numFmt w:val="decimal"/>
      <w:pStyle w:val="a"/>
      <w:lvlText w:val="%1."/>
      <w:lvlJc w:val="left"/>
      <w:pPr>
        <w:tabs>
          <w:tab w:val="num" w:pos="360"/>
        </w:tabs>
        <w:ind w:left="360" w:hanging="360"/>
      </w:pPr>
    </w:lvl>
  </w:abstractNum>
  <w:abstractNum w:abstractNumId="2" w15:restartNumberingAfterBreak="0">
    <w:nsid w:val="FFFFFF89"/>
    <w:multiLevelType w:val="singleLevel"/>
    <w:tmpl w:val="EFD2D29C"/>
    <w:styleLink w:val="SymbolSymbol11112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6E1B1E"/>
    <w:multiLevelType w:val="hybridMultilevel"/>
    <w:tmpl w:val="F604861A"/>
    <w:styleLink w:val="SymbolSymbol34"/>
    <w:lvl w:ilvl="0" w:tplc="04190001">
      <w:start w:val="1"/>
      <w:numFmt w:val="bullet"/>
      <w:lvlText w:val=""/>
      <w:lvlJc w:val="left"/>
      <w:pPr>
        <w:ind w:left="1468" w:hanging="360"/>
      </w:pPr>
      <w:rPr>
        <w:rFonts w:ascii="Symbol" w:hAnsi="Symbol" w:hint="default"/>
      </w:rPr>
    </w:lvl>
    <w:lvl w:ilvl="1" w:tplc="04190003" w:tentative="1">
      <w:start w:val="1"/>
      <w:numFmt w:val="bullet"/>
      <w:lvlText w:val="o"/>
      <w:lvlJc w:val="left"/>
      <w:pPr>
        <w:ind w:left="2188" w:hanging="360"/>
      </w:pPr>
      <w:rPr>
        <w:rFonts w:ascii="Courier New" w:hAnsi="Courier New" w:cs="Courier New" w:hint="default"/>
      </w:rPr>
    </w:lvl>
    <w:lvl w:ilvl="2" w:tplc="04190005" w:tentative="1">
      <w:start w:val="1"/>
      <w:numFmt w:val="bullet"/>
      <w:lvlText w:val=""/>
      <w:lvlJc w:val="left"/>
      <w:pPr>
        <w:ind w:left="2908" w:hanging="360"/>
      </w:pPr>
      <w:rPr>
        <w:rFonts w:ascii="Wingdings" w:hAnsi="Wingdings" w:hint="default"/>
      </w:rPr>
    </w:lvl>
    <w:lvl w:ilvl="3" w:tplc="04190001" w:tentative="1">
      <w:start w:val="1"/>
      <w:numFmt w:val="bullet"/>
      <w:lvlText w:val=""/>
      <w:lvlJc w:val="left"/>
      <w:pPr>
        <w:ind w:left="3628" w:hanging="360"/>
      </w:pPr>
      <w:rPr>
        <w:rFonts w:ascii="Symbol" w:hAnsi="Symbol" w:hint="default"/>
      </w:rPr>
    </w:lvl>
    <w:lvl w:ilvl="4" w:tplc="04190003" w:tentative="1">
      <w:start w:val="1"/>
      <w:numFmt w:val="bullet"/>
      <w:lvlText w:val="o"/>
      <w:lvlJc w:val="left"/>
      <w:pPr>
        <w:ind w:left="4348" w:hanging="360"/>
      </w:pPr>
      <w:rPr>
        <w:rFonts w:ascii="Courier New" w:hAnsi="Courier New" w:cs="Courier New" w:hint="default"/>
      </w:rPr>
    </w:lvl>
    <w:lvl w:ilvl="5" w:tplc="04190005" w:tentative="1">
      <w:start w:val="1"/>
      <w:numFmt w:val="bullet"/>
      <w:lvlText w:val=""/>
      <w:lvlJc w:val="left"/>
      <w:pPr>
        <w:ind w:left="5068" w:hanging="360"/>
      </w:pPr>
      <w:rPr>
        <w:rFonts w:ascii="Wingdings" w:hAnsi="Wingdings" w:hint="default"/>
      </w:rPr>
    </w:lvl>
    <w:lvl w:ilvl="6" w:tplc="04190001" w:tentative="1">
      <w:start w:val="1"/>
      <w:numFmt w:val="bullet"/>
      <w:lvlText w:val=""/>
      <w:lvlJc w:val="left"/>
      <w:pPr>
        <w:ind w:left="5788" w:hanging="360"/>
      </w:pPr>
      <w:rPr>
        <w:rFonts w:ascii="Symbol" w:hAnsi="Symbol" w:hint="default"/>
      </w:rPr>
    </w:lvl>
    <w:lvl w:ilvl="7" w:tplc="04190003" w:tentative="1">
      <w:start w:val="1"/>
      <w:numFmt w:val="bullet"/>
      <w:lvlText w:val="o"/>
      <w:lvlJc w:val="left"/>
      <w:pPr>
        <w:ind w:left="6508" w:hanging="360"/>
      </w:pPr>
      <w:rPr>
        <w:rFonts w:ascii="Courier New" w:hAnsi="Courier New" w:cs="Courier New" w:hint="default"/>
      </w:rPr>
    </w:lvl>
    <w:lvl w:ilvl="8" w:tplc="04190005" w:tentative="1">
      <w:start w:val="1"/>
      <w:numFmt w:val="bullet"/>
      <w:lvlText w:val=""/>
      <w:lvlJc w:val="left"/>
      <w:pPr>
        <w:ind w:left="7228" w:hanging="360"/>
      </w:pPr>
      <w:rPr>
        <w:rFonts w:ascii="Wingdings" w:hAnsi="Wingdings" w:hint="default"/>
      </w:rPr>
    </w:lvl>
  </w:abstractNum>
  <w:abstractNum w:abstractNumId="4" w15:restartNumberingAfterBreak="0">
    <w:nsid w:val="00D514B5"/>
    <w:multiLevelType w:val="hybridMultilevel"/>
    <w:tmpl w:val="4AD89BF8"/>
    <w:styleLink w:val="12pt117"/>
    <w:lvl w:ilvl="0" w:tplc="815406A8">
      <w:start w:val="1"/>
      <w:numFmt w:val="decimal"/>
      <w:lvlText w:val="%1."/>
      <w:lvlJc w:val="left"/>
      <w:pPr>
        <w:tabs>
          <w:tab w:val="num" w:pos="720"/>
        </w:tabs>
        <w:ind w:left="720" w:hanging="60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3435EBE"/>
    <w:multiLevelType w:val="hybridMultilevel"/>
    <w:tmpl w:val="438A6018"/>
    <w:styleLink w:val="12pt1113"/>
    <w:lvl w:ilvl="0" w:tplc="B4B28322">
      <w:start w:val="1"/>
      <w:numFmt w:val="bullet"/>
      <w:suff w:val="space"/>
      <w:lvlText w:val="-"/>
      <w:lvlJc w:val="left"/>
      <w:pPr>
        <w:ind w:left="1786"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0A114EE6"/>
    <w:multiLevelType w:val="multilevel"/>
    <w:tmpl w:val="35C06D6C"/>
    <w:styleLink w:val="20"/>
    <w:lvl w:ilvl="0">
      <w:start w:val="3"/>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713" w:hanging="720"/>
      </w:pPr>
      <w:rPr>
        <w:rFonts w:hint="default"/>
        <w:i w:val="0"/>
        <w:sz w:val="28"/>
        <w:szCs w:val="28"/>
      </w:rPr>
    </w:lvl>
    <w:lvl w:ilvl="3">
      <w:start w:val="1"/>
      <w:numFmt w:val="decimal"/>
      <w:lvlText w:val="%1.%2.%3.%4."/>
      <w:lvlJc w:val="left"/>
      <w:pPr>
        <w:ind w:left="864" w:hanging="864"/>
      </w:pPr>
      <w:rPr>
        <w:rFonts w:hint="default"/>
        <w:b/>
        <w:i/>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ABD34CB"/>
    <w:multiLevelType w:val="hybridMultilevel"/>
    <w:tmpl w:val="A12A3490"/>
    <w:lvl w:ilvl="0" w:tplc="278A6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B4F0C51"/>
    <w:multiLevelType w:val="hybridMultilevel"/>
    <w:tmpl w:val="B830B4C0"/>
    <w:styleLink w:val="SymbolSymbol521"/>
    <w:lvl w:ilvl="0" w:tplc="A8FA13AC">
      <w:start w:val="3"/>
      <w:numFmt w:val="bullet"/>
      <w:lvlText w:val="-"/>
      <w:lvlJc w:val="left"/>
      <w:pPr>
        <w:tabs>
          <w:tab w:val="num" w:pos="1069"/>
        </w:tabs>
        <w:ind w:left="0" w:firstLine="709"/>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1C36BA"/>
    <w:multiLevelType w:val="hybridMultilevel"/>
    <w:tmpl w:val="57BAF1C6"/>
    <w:styleLink w:val="4111"/>
    <w:lvl w:ilvl="0" w:tplc="F1F61B98">
      <w:start w:val="1"/>
      <w:numFmt w:val="bullet"/>
      <w:pStyle w:val="063"/>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1B2996"/>
    <w:multiLevelType w:val="multilevel"/>
    <w:tmpl w:val="3E1E5AD6"/>
    <w:lvl w:ilvl="0">
      <w:start w:val="1"/>
      <w:numFmt w:val="bullet"/>
      <w:pStyle w:val="a0"/>
      <w:lvlText w:val=""/>
      <w:lvlJc w:val="left"/>
      <w:pPr>
        <w:tabs>
          <w:tab w:val="num" w:pos="360"/>
        </w:tabs>
        <w:ind w:left="360" w:hanging="360"/>
      </w:pPr>
      <w:rPr>
        <w:rFonts w:ascii="Symbol" w:hAnsi="Symbol" w:hint="default"/>
        <w:b/>
      </w:rPr>
    </w:lvl>
    <w:lvl w:ilvl="1">
      <w:start w:val="1"/>
      <w:numFmt w:val="none"/>
      <w:lvlText w:val=""/>
      <w:lvlJc w:val="left"/>
      <w:pPr>
        <w:tabs>
          <w:tab w:val="num" w:pos="792"/>
        </w:tabs>
        <w:ind w:left="792" w:hanging="432"/>
      </w:pPr>
      <w:rPr>
        <w:rFonts w:hint="default"/>
      </w:rPr>
    </w:lvl>
    <w:lvl w:ilvl="2">
      <w:start w:val="1"/>
      <w:numFmt w:val="decimal"/>
      <w:lvlText w:val="%2%3"/>
      <w:lvlJc w:val="left"/>
      <w:pPr>
        <w:tabs>
          <w:tab w:val="num" w:pos="1440"/>
        </w:tabs>
        <w:ind w:left="1224" w:hanging="504"/>
      </w:pPr>
      <w:rPr>
        <w:rFonts w:hint="default"/>
        <w:b w:val="0"/>
        <w:sz w:val="32"/>
        <w:szCs w:val="32"/>
      </w:rPr>
    </w:lvl>
    <w:lvl w:ilvl="3">
      <w:start w:val="1"/>
      <w:numFmt w:val="decimal"/>
      <w:lvlText w:val="%2%3.%4"/>
      <w:lvlJc w:val="left"/>
      <w:pPr>
        <w:tabs>
          <w:tab w:val="num" w:pos="1800"/>
        </w:tabs>
        <w:ind w:left="1728" w:hanging="648"/>
      </w:pPr>
      <w:rPr>
        <w:rFonts w:hint="default"/>
        <w:b/>
        <w:sz w:val="28"/>
        <w:szCs w:val="28"/>
      </w:rPr>
    </w:lvl>
    <w:lvl w:ilvl="4">
      <w:start w:val="1"/>
      <w:numFmt w:val="decimal"/>
      <w:lvlText w:val="%2%3.%4.%5"/>
      <w:lvlJc w:val="left"/>
      <w:pPr>
        <w:tabs>
          <w:tab w:val="num" w:pos="2520"/>
        </w:tabs>
        <w:ind w:left="2232" w:hanging="792"/>
      </w:pPr>
      <w:rPr>
        <w:rFonts w:hint="default"/>
        <w:b/>
        <w:sz w:val="28"/>
        <w:szCs w:val="28"/>
      </w:rPr>
    </w:lvl>
    <w:lvl w:ilvl="5">
      <w:start w:val="1"/>
      <w:numFmt w:val="decimal"/>
      <w:lvlText w:val="%2%3.%4.%5.%6"/>
      <w:lvlJc w:val="left"/>
      <w:pPr>
        <w:tabs>
          <w:tab w:val="num" w:pos="3060"/>
        </w:tabs>
        <w:ind w:left="2916" w:hanging="936"/>
      </w:pPr>
      <w:rPr>
        <w:rFonts w:hint="default"/>
        <w:sz w:val="28"/>
        <w:szCs w:val="28"/>
      </w:rPr>
    </w:lvl>
    <w:lvl w:ilvl="6">
      <w:start w:val="1"/>
      <w:numFmt w:val="decimal"/>
      <w:lvlText w:val="%2%3.%4.%5.%6.%7"/>
      <w:lvlJc w:val="left"/>
      <w:pPr>
        <w:tabs>
          <w:tab w:val="num" w:pos="3600"/>
        </w:tabs>
        <w:ind w:left="3240" w:hanging="1080"/>
      </w:pPr>
      <w:rPr>
        <w:rFonts w:hint="default"/>
        <w:b/>
      </w:rPr>
    </w:lvl>
    <w:lvl w:ilvl="7">
      <w:start w:val="1"/>
      <w:numFmt w:val="bullet"/>
      <w:pStyle w:val="a0"/>
      <w:lvlText w:val=""/>
      <w:lvlJc w:val="left"/>
      <w:pPr>
        <w:tabs>
          <w:tab w:val="num" w:pos="5940"/>
        </w:tabs>
        <w:ind w:left="5724" w:hanging="1224"/>
      </w:pPr>
      <w:rPr>
        <w:rFonts w:ascii="Symbol" w:hAnsi="Symbol" w:hint="default"/>
      </w:rPr>
    </w:lvl>
    <w:lvl w:ilvl="8">
      <w:start w:val="1"/>
      <w:numFmt w:val="decimal"/>
      <w:lvlText w:val="%2%3.%4.%5.%6.%7.%8.%9."/>
      <w:lvlJc w:val="left"/>
      <w:pPr>
        <w:tabs>
          <w:tab w:val="num" w:pos="4680"/>
        </w:tabs>
        <w:ind w:left="4320" w:hanging="1440"/>
      </w:pPr>
      <w:rPr>
        <w:rFonts w:hint="default"/>
      </w:rPr>
    </w:lvl>
  </w:abstractNum>
  <w:abstractNum w:abstractNumId="11" w15:restartNumberingAfterBreak="0">
    <w:nsid w:val="189C5A3E"/>
    <w:multiLevelType w:val="hybridMultilevel"/>
    <w:tmpl w:val="AB24FFE4"/>
    <w:styleLink w:val="12pt313"/>
    <w:lvl w:ilvl="0" w:tplc="04190001">
      <w:start w:val="1"/>
      <w:numFmt w:val="bullet"/>
      <w:lvlText w:val=""/>
      <w:lvlJc w:val="left"/>
      <w:pPr>
        <w:ind w:left="1446" w:hanging="360"/>
      </w:pPr>
      <w:rPr>
        <w:rFonts w:ascii="Symbol" w:hAnsi="Symbol" w:hint="default"/>
      </w:rPr>
    </w:lvl>
    <w:lvl w:ilvl="1" w:tplc="04190003" w:tentative="1">
      <w:start w:val="1"/>
      <w:numFmt w:val="bullet"/>
      <w:lvlText w:val="o"/>
      <w:lvlJc w:val="left"/>
      <w:pPr>
        <w:ind w:left="2166" w:hanging="360"/>
      </w:pPr>
      <w:rPr>
        <w:rFonts w:ascii="Courier New" w:hAnsi="Courier New" w:cs="Courier New" w:hint="default"/>
      </w:rPr>
    </w:lvl>
    <w:lvl w:ilvl="2" w:tplc="04190005" w:tentative="1">
      <w:start w:val="1"/>
      <w:numFmt w:val="bullet"/>
      <w:lvlText w:val=""/>
      <w:lvlJc w:val="left"/>
      <w:pPr>
        <w:ind w:left="2886" w:hanging="360"/>
      </w:pPr>
      <w:rPr>
        <w:rFonts w:ascii="Wingdings" w:hAnsi="Wingdings" w:hint="default"/>
      </w:rPr>
    </w:lvl>
    <w:lvl w:ilvl="3" w:tplc="04190001" w:tentative="1">
      <w:start w:val="1"/>
      <w:numFmt w:val="bullet"/>
      <w:lvlText w:val=""/>
      <w:lvlJc w:val="left"/>
      <w:pPr>
        <w:ind w:left="3606" w:hanging="360"/>
      </w:pPr>
      <w:rPr>
        <w:rFonts w:ascii="Symbol" w:hAnsi="Symbol" w:hint="default"/>
      </w:rPr>
    </w:lvl>
    <w:lvl w:ilvl="4" w:tplc="04190003" w:tentative="1">
      <w:start w:val="1"/>
      <w:numFmt w:val="bullet"/>
      <w:lvlText w:val="o"/>
      <w:lvlJc w:val="left"/>
      <w:pPr>
        <w:ind w:left="4326" w:hanging="360"/>
      </w:pPr>
      <w:rPr>
        <w:rFonts w:ascii="Courier New" w:hAnsi="Courier New" w:cs="Courier New" w:hint="default"/>
      </w:rPr>
    </w:lvl>
    <w:lvl w:ilvl="5" w:tplc="04190005" w:tentative="1">
      <w:start w:val="1"/>
      <w:numFmt w:val="bullet"/>
      <w:lvlText w:val=""/>
      <w:lvlJc w:val="left"/>
      <w:pPr>
        <w:ind w:left="5046" w:hanging="360"/>
      </w:pPr>
      <w:rPr>
        <w:rFonts w:ascii="Wingdings" w:hAnsi="Wingdings" w:hint="default"/>
      </w:rPr>
    </w:lvl>
    <w:lvl w:ilvl="6" w:tplc="04190001" w:tentative="1">
      <w:start w:val="1"/>
      <w:numFmt w:val="bullet"/>
      <w:lvlText w:val=""/>
      <w:lvlJc w:val="left"/>
      <w:pPr>
        <w:ind w:left="5766" w:hanging="360"/>
      </w:pPr>
      <w:rPr>
        <w:rFonts w:ascii="Symbol" w:hAnsi="Symbol" w:hint="default"/>
      </w:rPr>
    </w:lvl>
    <w:lvl w:ilvl="7" w:tplc="04190003" w:tentative="1">
      <w:start w:val="1"/>
      <w:numFmt w:val="bullet"/>
      <w:lvlText w:val="o"/>
      <w:lvlJc w:val="left"/>
      <w:pPr>
        <w:ind w:left="6486" w:hanging="360"/>
      </w:pPr>
      <w:rPr>
        <w:rFonts w:ascii="Courier New" w:hAnsi="Courier New" w:cs="Courier New" w:hint="default"/>
      </w:rPr>
    </w:lvl>
    <w:lvl w:ilvl="8" w:tplc="04190005" w:tentative="1">
      <w:start w:val="1"/>
      <w:numFmt w:val="bullet"/>
      <w:lvlText w:val=""/>
      <w:lvlJc w:val="left"/>
      <w:pPr>
        <w:ind w:left="7206" w:hanging="360"/>
      </w:pPr>
      <w:rPr>
        <w:rFonts w:ascii="Wingdings" w:hAnsi="Wingdings" w:hint="default"/>
      </w:rPr>
    </w:lvl>
  </w:abstractNum>
  <w:abstractNum w:abstractNumId="12" w15:restartNumberingAfterBreak="0">
    <w:nsid w:val="1A963239"/>
    <w:multiLevelType w:val="hybridMultilevel"/>
    <w:tmpl w:val="C360D61A"/>
    <w:styleLink w:val="12pt1213"/>
    <w:lvl w:ilvl="0" w:tplc="7350291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C41958"/>
    <w:multiLevelType w:val="hybridMultilevel"/>
    <w:tmpl w:val="8F043856"/>
    <w:styleLink w:val="31111"/>
    <w:lvl w:ilvl="0" w:tplc="0D70CB0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15:restartNumberingAfterBreak="0">
    <w:nsid w:val="1CE11920"/>
    <w:multiLevelType w:val="hybridMultilevel"/>
    <w:tmpl w:val="38E650AC"/>
    <w:styleLink w:val="3111111"/>
    <w:lvl w:ilvl="0" w:tplc="F51248C8">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1E0B3566"/>
    <w:multiLevelType w:val="hybridMultilevel"/>
    <w:tmpl w:val="9C3663BE"/>
    <w:styleLink w:val="12pt4111"/>
    <w:lvl w:ilvl="0" w:tplc="3692F18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26E260DE"/>
    <w:multiLevelType w:val="hybridMultilevel"/>
    <w:tmpl w:val="DF6246CA"/>
    <w:styleLink w:val="3121"/>
    <w:lvl w:ilvl="0" w:tplc="F51248C8">
      <w:start w:val="1"/>
      <w:numFmt w:val="bullet"/>
      <w:lvlText w:val="-"/>
      <w:lvlJc w:val="left"/>
      <w:pPr>
        <w:ind w:left="1440" w:hanging="360"/>
      </w:pPr>
      <w:rPr>
        <w:rFonts w:ascii="Times New Roman" w:hAnsi="Times New Roman" w:cs="Times New Roman" w:hint="default"/>
      </w:rPr>
    </w:lvl>
    <w:lvl w:ilvl="1" w:tplc="B3684BD2">
      <w:start w:val="1"/>
      <w:numFmt w:val="bullet"/>
      <w:lvlText w:val="∙"/>
      <w:lvlJc w:val="left"/>
      <w:pPr>
        <w:ind w:left="2160" w:hanging="360"/>
      </w:pPr>
      <w:rPr>
        <w:rFonts w:ascii="Times New Roman"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27F05A7B"/>
    <w:multiLevelType w:val="multilevel"/>
    <w:tmpl w:val="52B8C4B0"/>
    <w:styleLink w:val="3"/>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86B4490"/>
    <w:multiLevelType w:val="hybridMultilevel"/>
    <w:tmpl w:val="16B47912"/>
    <w:lvl w:ilvl="0" w:tplc="FFFFFFFF">
      <w:start w:val="1"/>
      <w:numFmt w:val="decimal"/>
      <w:pStyle w:val="a1"/>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93D49FA"/>
    <w:multiLevelType w:val="hybridMultilevel"/>
    <w:tmpl w:val="723E1C6C"/>
    <w:styleLink w:val="12pt124"/>
    <w:lvl w:ilvl="0" w:tplc="3692F186">
      <w:start w:val="1"/>
      <w:numFmt w:val="bullet"/>
      <w:lvlText w:val=""/>
      <w:lvlJc w:val="left"/>
      <w:pPr>
        <w:tabs>
          <w:tab w:val="num" w:pos="644"/>
        </w:tabs>
        <w:ind w:left="644"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875873"/>
    <w:multiLevelType w:val="hybridMultilevel"/>
    <w:tmpl w:val="E092CDA6"/>
    <w:lvl w:ilvl="0" w:tplc="2B6C1C7E">
      <w:start w:val="1"/>
      <w:numFmt w:val="decimal"/>
      <w:pStyle w:val="a2"/>
      <w:lvlText w:val="%1."/>
      <w:lvlJc w:val="left"/>
      <w:pPr>
        <w:ind w:left="1429" w:hanging="360"/>
      </w:p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21" w15:restartNumberingAfterBreak="0">
    <w:nsid w:val="2AB77837"/>
    <w:multiLevelType w:val="hybridMultilevel"/>
    <w:tmpl w:val="923A60A6"/>
    <w:styleLink w:val="12pt12111111"/>
    <w:lvl w:ilvl="0" w:tplc="F51248C8">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2CFD1133"/>
    <w:multiLevelType w:val="hybridMultilevel"/>
    <w:tmpl w:val="B1D242E2"/>
    <w:styleLink w:val="SymbolSymbol111111"/>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2D251B0A"/>
    <w:multiLevelType w:val="multilevel"/>
    <w:tmpl w:val="59C8BB8C"/>
    <w:styleLink w:val="12pt"/>
    <w:lvl w:ilvl="0">
      <w:numFmt w:val="bullet"/>
      <w:lvlText w:val="●"/>
      <w:lvlJc w:val="left"/>
      <w:pPr>
        <w:tabs>
          <w:tab w:val="num" w:pos="720"/>
        </w:tabs>
        <w:ind w:left="720" w:hanging="360"/>
      </w:pPr>
      <w:rPr>
        <w:rFonts w:ascii="Arial" w:hAnsi="Aria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E7B626D"/>
    <w:multiLevelType w:val="hybridMultilevel"/>
    <w:tmpl w:val="5AC0E650"/>
    <w:lvl w:ilvl="0" w:tplc="0419000F">
      <w:start w:val="1"/>
      <w:numFmt w:val="decimal"/>
      <w:lvlText w:val="%1."/>
      <w:lvlJc w:val="left"/>
      <w:pPr>
        <w:tabs>
          <w:tab w:val="num" w:pos="348"/>
        </w:tabs>
        <w:ind w:left="348" w:hanging="360"/>
      </w:pPr>
    </w:lvl>
    <w:lvl w:ilvl="1" w:tplc="04190019" w:tentative="1">
      <w:start w:val="1"/>
      <w:numFmt w:val="lowerLetter"/>
      <w:lvlText w:val="%2."/>
      <w:lvlJc w:val="left"/>
      <w:pPr>
        <w:tabs>
          <w:tab w:val="num" w:pos="1068"/>
        </w:tabs>
        <w:ind w:left="1068" w:hanging="360"/>
      </w:pPr>
    </w:lvl>
    <w:lvl w:ilvl="2" w:tplc="0419001B" w:tentative="1">
      <w:start w:val="1"/>
      <w:numFmt w:val="lowerRoman"/>
      <w:lvlText w:val="%3."/>
      <w:lvlJc w:val="right"/>
      <w:pPr>
        <w:tabs>
          <w:tab w:val="num" w:pos="1788"/>
        </w:tabs>
        <w:ind w:left="1788" w:hanging="180"/>
      </w:pPr>
    </w:lvl>
    <w:lvl w:ilvl="3" w:tplc="0419000F" w:tentative="1">
      <w:start w:val="1"/>
      <w:numFmt w:val="decimal"/>
      <w:lvlText w:val="%4."/>
      <w:lvlJc w:val="left"/>
      <w:pPr>
        <w:tabs>
          <w:tab w:val="num" w:pos="2508"/>
        </w:tabs>
        <w:ind w:left="2508" w:hanging="360"/>
      </w:pPr>
    </w:lvl>
    <w:lvl w:ilvl="4" w:tplc="04190019" w:tentative="1">
      <w:start w:val="1"/>
      <w:numFmt w:val="lowerLetter"/>
      <w:lvlText w:val="%5."/>
      <w:lvlJc w:val="left"/>
      <w:pPr>
        <w:tabs>
          <w:tab w:val="num" w:pos="3228"/>
        </w:tabs>
        <w:ind w:left="3228" w:hanging="360"/>
      </w:pPr>
    </w:lvl>
    <w:lvl w:ilvl="5" w:tplc="0419001B" w:tentative="1">
      <w:start w:val="1"/>
      <w:numFmt w:val="lowerRoman"/>
      <w:lvlText w:val="%6."/>
      <w:lvlJc w:val="right"/>
      <w:pPr>
        <w:tabs>
          <w:tab w:val="num" w:pos="3948"/>
        </w:tabs>
        <w:ind w:left="3948" w:hanging="180"/>
      </w:pPr>
    </w:lvl>
    <w:lvl w:ilvl="6" w:tplc="0419000F" w:tentative="1">
      <w:start w:val="1"/>
      <w:numFmt w:val="decimal"/>
      <w:lvlText w:val="%7."/>
      <w:lvlJc w:val="left"/>
      <w:pPr>
        <w:tabs>
          <w:tab w:val="num" w:pos="4668"/>
        </w:tabs>
        <w:ind w:left="4668" w:hanging="360"/>
      </w:pPr>
    </w:lvl>
    <w:lvl w:ilvl="7" w:tplc="04190019" w:tentative="1">
      <w:start w:val="1"/>
      <w:numFmt w:val="lowerLetter"/>
      <w:lvlText w:val="%8."/>
      <w:lvlJc w:val="left"/>
      <w:pPr>
        <w:tabs>
          <w:tab w:val="num" w:pos="5388"/>
        </w:tabs>
        <w:ind w:left="5388" w:hanging="360"/>
      </w:pPr>
    </w:lvl>
    <w:lvl w:ilvl="8" w:tplc="0419001B" w:tentative="1">
      <w:start w:val="1"/>
      <w:numFmt w:val="lowerRoman"/>
      <w:lvlText w:val="%9."/>
      <w:lvlJc w:val="right"/>
      <w:pPr>
        <w:tabs>
          <w:tab w:val="num" w:pos="6108"/>
        </w:tabs>
        <w:ind w:left="6108" w:hanging="180"/>
      </w:pPr>
    </w:lvl>
  </w:abstractNum>
  <w:abstractNum w:abstractNumId="25" w15:restartNumberingAfterBreak="0">
    <w:nsid w:val="2EA76C08"/>
    <w:multiLevelType w:val="multilevel"/>
    <w:tmpl w:val="7B9EBD3A"/>
    <w:styleLink w:val="SymbolSymbol1111111"/>
    <w:lvl w:ilvl="0">
      <w:start w:val="2"/>
      <w:numFmt w:val="decimal"/>
      <w:lvlText w:val="%1"/>
      <w:lvlJc w:val="left"/>
      <w:pPr>
        <w:tabs>
          <w:tab w:val="num" w:pos="1140"/>
        </w:tabs>
        <w:ind w:left="1140" w:hanging="780"/>
      </w:pPr>
      <w:rPr>
        <w:rFonts w:hint="default"/>
      </w:rPr>
    </w:lvl>
    <w:lvl w:ilvl="1">
      <w:start w:val="1"/>
      <w:numFmt w:val="decimal"/>
      <w:lvlText w:val="3.%2"/>
      <w:lvlJc w:val="left"/>
      <w:pPr>
        <w:tabs>
          <w:tab w:val="num" w:pos="227"/>
        </w:tabs>
        <w:ind w:left="397" w:hanging="170"/>
      </w:pPr>
      <w:rPr>
        <w:rFonts w:hint="default"/>
      </w:rPr>
    </w:lvl>
    <w:lvl w:ilvl="2">
      <w:start w:val="1"/>
      <w:numFmt w:val="decimal"/>
      <w:lvlText w:val="%1.%2.%3"/>
      <w:lvlJc w:val="left"/>
      <w:pPr>
        <w:tabs>
          <w:tab w:val="num" w:pos="113"/>
        </w:tabs>
        <w:ind w:left="1247" w:hanging="1134"/>
      </w:pPr>
      <w:rPr>
        <w:rFonts w:hint="default"/>
      </w:rPr>
    </w:lvl>
    <w:lvl w:ilvl="3">
      <w:start w:val="1"/>
      <w:numFmt w:val="decimal"/>
      <w:pStyle w:val="412pt"/>
      <w:lvlText w:val="%31.%2.%4"/>
      <w:lvlJc w:val="left"/>
      <w:pPr>
        <w:tabs>
          <w:tab w:val="num" w:pos="1440"/>
        </w:tabs>
        <w:ind w:left="144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00"/>
        </w:tabs>
        <w:ind w:left="180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160"/>
        </w:tabs>
        <w:ind w:left="2160" w:hanging="1800"/>
      </w:pPr>
      <w:rPr>
        <w:rFonts w:hint="default"/>
      </w:rPr>
    </w:lvl>
    <w:lvl w:ilvl="8">
      <w:start w:val="1"/>
      <w:numFmt w:val="decimal"/>
      <w:lvlText w:val="%1.%2.%3.%4.%5.%6.%7.%8.%9"/>
      <w:lvlJc w:val="left"/>
      <w:pPr>
        <w:tabs>
          <w:tab w:val="num" w:pos="2520"/>
        </w:tabs>
        <w:ind w:left="2520" w:hanging="2160"/>
      </w:pPr>
      <w:rPr>
        <w:rFonts w:hint="default"/>
      </w:rPr>
    </w:lvl>
  </w:abstractNum>
  <w:abstractNum w:abstractNumId="26" w15:restartNumberingAfterBreak="0">
    <w:nsid w:val="30CA029B"/>
    <w:multiLevelType w:val="hybridMultilevel"/>
    <w:tmpl w:val="23EC62C4"/>
    <w:styleLink w:val="12pt4121"/>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32DC5280"/>
    <w:multiLevelType w:val="hybridMultilevel"/>
    <w:tmpl w:val="2E54BC34"/>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36466B9C"/>
    <w:multiLevelType w:val="hybridMultilevel"/>
    <w:tmpl w:val="3C2A9F70"/>
    <w:styleLink w:val="31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9A3540C"/>
    <w:multiLevelType w:val="hybridMultilevel"/>
    <w:tmpl w:val="607E608A"/>
    <w:styleLink w:val="1113"/>
    <w:lvl w:ilvl="0" w:tplc="9670BB2E">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3A3D02DD"/>
    <w:multiLevelType w:val="hybridMultilevel"/>
    <w:tmpl w:val="1DEE72A2"/>
    <w:styleLink w:val="SymbolSymbol1212"/>
    <w:lvl w:ilvl="0" w:tplc="F51248C8">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3E992760"/>
    <w:multiLevelType w:val="multilevel"/>
    <w:tmpl w:val="9BEE9BF6"/>
    <w:lvl w:ilvl="0">
      <w:start w:val="1"/>
      <w:numFmt w:val="upperRoman"/>
      <w:lvlText w:val="%1."/>
      <w:lvlJc w:val="left"/>
      <w:pPr>
        <w:ind w:left="1080"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2" w15:restartNumberingAfterBreak="0">
    <w:nsid w:val="409F554E"/>
    <w:multiLevelType w:val="hybridMultilevel"/>
    <w:tmpl w:val="BB02E0B0"/>
    <w:styleLink w:val="12pt512"/>
    <w:lvl w:ilvl="0" w:tplc="FFFFFFFF">
      <w:numFmt w:val="bullet"/>
      <w:lvlText w:val="-"/>
      <w:lvlJc w:val="left"/>
      <w:pPr>
        <w:tabs>
          <w:tab w:val="num" w:pos="567"/>
        </w:tabs>
        <w:ind w:left="567" w:firstLine="0"/>
      </w:pPr>
      <w:rPr>
        <w:rFont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3" w15:restartNumberingAfterBreak="0">
    <w:nsid w:val="412456D0"/>
    <w:multiLevelType w:val="multilevel"/>
    <w:tmpl w:val="ACC47D12"/>
    <w:styleLink w:val="a3"/>
    <w:lvl w:ilvl="0">
      <w:numFmt w:val="bullet"/>
      <w:lvlText w:val="-"/>
      <w:lvlJc w:val="left"/>
      <w:pPr>
        <w:tabs>
          <w:tab w:val="num" w:pos="1579"/>
        </w:tabs>
        <w:ind w:left="1579" w:hanging="870"/>
      </w:pPr>
      <w:rPr>
        <w:rFonts w:ascii="Arial" w:hAnsi="Arial"/>
        <w:sz w:val="24"/>
      </w:rPr>
    </w:lvl>
    <w:lvl w:ilvl="1">
      <w:start w:val="1"/>
      <w:numFmt w:val="bullet"/>
      <w:lvlText w:val="o"/>
      <w:lvlJc w:val="left"/>
      <w:pPr>
        <w:tabs>
          <w:tab w:val="num" w:pos="1789"/>
        </w:tabs>
        <w:ind w:left="1789" w:hanging="360"/>
      </w:pPr>
      <w:rPr>
        <w:rFonts w:ascii="Courier New" w:hAnsi="Courier New"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hint="default"/>
      </w:rPr>
    </w:lvl>
    <w:lvl w:ilvl="8">
      <w:start w:val="1"/>
      <w:numFmt w:val="bullet"/>
      <w:lvlText w:val=""/>
      <w:lvlJc w:val="left"/>
      <w:pPr>
        <w:tabs>
          <w:tab w:val="num" w:pos="6829"/>
        </w:tabs>
        <w:ind w:left="6829" w:hanging="360"/>
      </w:pPr>
      <w:rPr>
        <w:rFonts w:ascii="Wingdings" w:hAnsi="Wingdings" w:hint="default"/>
      </w:rPr>
    </w:lvl>
  </w:abstractNum>
  <w:abstractNum w:abstractNumId="34" w15:restartNumberingAfterBreak="0">
    <w:nsid w:val="4175626E"/>
    <w:multiLevelType w:val="hybridMultilevel"/>
    <w:tmpl w:val="702A8A8C"/>
    <w:styleLink w:val="114"/>
    <w:lvl w:ilvl="0" w:tplc="FFFFFFFF">
      <w:start w:val="1"/>
      <w:numFmt w:val="decimal"/>
      <w:lvlText w:val="%1."/>
      <w:lvlJc w:val="left"/>
      <w:pPr>
        <w:tabs>
          <w:tab w:val="num" w:pos="720"/>
        </w:tabs>
        <w:ind w:left="720" w:hanging="60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41995259"/>
    <w:multiLevelType w:val="multilevel"/>
    <w:tmpl w:val="2FF07804"/>
    <w:styleLink w:val="a4"/>
    <w:lvl w:ilvl="0">
      <w:start w:val="1"/>
      <w:numFmt w:val="decimal"/>
      <w:lvlText w:val="%1."/>
      <w:lvlJc w:val="left"/>
      <w:pPr>
        <w:tabs>
          <w:tab w:val="num" w:pos="0"/>
        </w:tabs>
        <w:ind w:left="360" w:hanging="360"/>
      </w:pPr>
      <w:rPr>
        <w:rFonts w:hint="default"/>
        <w:sz w:val="26"/>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41BF07D9"/>
    <w:multiLevelType w:val="hybridMultilevel"/>
    <w:tmpl w:val="6CEC2C6E"/>
    <w:lvl w:ilvl="0" w:tplc="0419000F">
      <w:start w:val="1"/>
      <w:numFmt w:val="decimal"/>
      <w:lvlText w:val="%1."/>
      <w:lvlJc w:val="left"/>
      <w:pPr>
        <w:tabs>
          <w:tab w:val="num" w:pos="348"/>
        </w:tabs>
        <w:ind w:left="348" w:hanging="360"/>
      </w:pPr>
    </w:lvl>
    <w:lvl w:ilvl="1" w:tplc="04190019" w:tentative="1">
      <w:start w:val="1"/>
      <w:numFmt w:val="lowerLetter"/>
      <w:lvlText w:val="%2."/>
      <w:lvlJc w:val="left"/>
      <w:pPr>
        <w:tabs>
          <w:tab w:val="num" w:pos="1068"/>
        </w:tabs>
        <w:ind w:left="1068" w:hanging="360"/>
      </w:pPr>
    </w:lvl>
    <w:lvl w:ilvl="2" w:tplc="0419001B" w:tentative="1">
      <w:start w:val="1"/>
      <w:numFmt w:val="lowerRoman"/>
      <w:lvlText w:val="%3."/>
      <w:lvlJc w:val="right"/>
      <w:pPr>
        <w:tabs>
          <w:tab w:val="num" w:pos="1788"/>
        </w:tabs>
        <w:ind w:left="1788" w:hanging="180"/>
      </w:pPr>
    </w:lvl>
    <w:lvl w:ilvl="3" w:tplc="0419000F" w:tentative="1">
      <w:start w:val="1"/>
      <w:numFmt w:val="decimal"/>
      <w:lvlText w:val="%4."/>
      <w:lvlJc w:val="left"/>
      <w:pPr>
        <w:tabs>
          <w:tab w:val="num" w:pos="2508"/>
        </w:tabs>
        <w:ind w:left="2508" w:hanging="360"/>
      </w:pPr>
    </w:lvl>
    <w:lvl w:ilvl="4" w:tplc="04190019" w:tentative="1">
      <w:start w:val="1"/>
      <w:numFmt w:val="lowerLetter"/>
      <w:lvlText w:val="%5."/>
      <w:lvlJc w:val="left"/>
      <w:pPr>
        <w:tabs>
          <w:tab w:val="num" w:pos="3228"/>
        </w:tabs>
        <w:ind w:left="3228" w:hanging="360"/>
      </w:pPr>
    </w:lvl>
    <w:lvl w:ilvl="5" w:tplc="0419001B" w:tentative="1">
      <w:start w:val="1"/>
      <w:numFmt w:val="lowerRoman"/>
      <w:lvlText w:val="%6."/>
      <w:lvlJc w:val="right"/>
      <w:pPr>
        <w:tabs>
          <w:tab w:val="num" w:pos="3948"/>
        </w:tabs>
        <w:ind w:left="3948" w:hanging="180"/>
      </w:pPr>
    </w:lvl>
    <w:lvl w:ilvl="6" w:tplc="0419000F" w:tentative="1">
      <w:start w:val="1"/>
      <w:numFmt w:val="decimal"/>
      <w:lvlText w:val="%7."/>
      <w:lvlJc w:val="left"/>
      <w:pPr>
        <w:tabs>
          <w:tab w:val="num" w:pos="4668"/>
        </w:tabs>
        <w:ind w:left="4668" w:hanging="360"/>
      </w:pPr>
    </w:lvl>
    <w:lvl w:ilvl="7" w:tplc="04190019" w:tentative="1">
      <w:start w:val="1"/>
      <w:numFmt w:val="lowerLetter"/>
      <w:lvlText w:val="%8."/>
      <w:lvlJc w:val="left"/>
      <w:pPr>
        <w:tabs>
          <w:tab w:val="num" w:pos="5388"/>
        </w:tabs>
        <w:ind w:left="5388" w:hanging="360"/>
      </w:pPr>
    </w:lvl>
    <w:lvl w:ilvl="8" w:tplc="0419001B" w:tentative="1">
      <w:start w:val="1"/>
      <w:numFmt w:val="lowerRoman"/>
      <w:lvlText w:val="%9."/>
      <w:lvlJc w:val="right"/>
      <w:pPr>
        <w:tabs>
          <w:tab w:val="num" w:pos="6108"/>
        </w:tabs>
        <w:ind w:left="6108" w:hanging="180"/>
      </w:pPr>
    </w:lvl>
  </w:abstractNum>
  <w:abstractNum w:abstractNumId="37" w15:restartNumberingAfterBreak="0">
    <w:nsid w:val="4372370A"/>
    <w:multiLevelType w:val="hybridMultilevel"/>
    <w:tmpl w:val="2B28F034"/>
    <w:lvl w:ilvl="0" w:tplc="8BBE6AEE">
      <w:start w:val="1"/>
      <w:numFmt w:val="bullet"/>
      <w:lvlText w:val=""/>
      <w:lvlJc w:val="left"/>
      <w:pPr>
        <w:tabs>
          <w:tab w:val="num" w:pos="303"/>
        </w:tabs>
        <w:ind w:left="303" w:hanging="360"/>
      </w:pPr>
      <w:rPr>
        <w:rFonts w:ascii="Symbol" w:hAnsi="Symbol" w:hint="default"/>
      </w:rPr>
    </w:lvl>
    <w:lvl w:ilvl="1" w:tplc="AFDE7A98">
      <w:start w:val="1"/>
      <w:numFmt w:val="decimal"/>
      <w:lvlText w:val="%2."/>
      <w:lvlJc w:val="left"/>
      <w:pPr>
        <w:tabs>
          <w:tab w:val="num" w:pos="1023"/>
        </w:tabs>
        <w:ind w:left="1023" w:hanging="360"/>
      </w:pPr>
      <w:rPr>
        <w:rFonts w:ascii="Times New Roman" w:eastAsia="Times New Roman" w:hAnsi="Times New Roman" w:cs="Times New Roman"/>
      </w:rPr>
    </w:lvl>
    <w:lvl w:ilvl="2" w:tplc="0419001B">
      <w:start w:val="1"/>
      <w:numFmt w:val="lowerRoman"/>
      <w:lvlText w:val="%3."/>
      <w:lvlJc w:val="right"/>
      <w:pPr>
        <w:tabs>
          <w:tab w:val="num" w:pos="1743"/>
        </w:tabs>
        <w:ind w:left="1743" w:hanging="180"/>
      </w:pPr>
    </w:lvl>
    <w:lvl w:ilvl="3" w:tplc="0419000F">
      <w:start w:val="1"/>
      <w:numFmt w:val="decimal"/>
      <w:lvlText w:val="%4."/>
      <w:lvlJc w:val="left"/>
      <w:pPr>
        <w:tabs>
          <w:tab w:val="num" w:pos="2463"/>
        </w:tabs>
        <w:ind w:left="2463" w:hanging="360"/>
      </w:pPr>
    </w:lvl>
    <w:lvl w:ilvl="4" w:tplc="04190019">
      <w:start w:val="1"/>
      <w:numFmt w:val="lowerLetter"/>
      <w:lvlText w:val="%5."/>
      <w:lvlJc w:val="left"/>
      <w:pPr>
        <w:tabs>
          <w:tab w:val="num" w:pos="3183"/>
        </w:tabs>
        <w:ind w:left="3183" w:hanging="360"/>
      </w:pPr>
    </w:lvl>
    <w:lvl w:ilvl="5" w:tplc="0419001B">
      <w:start w:val="1"/>
      <w:numFmt w:val="lowerRoman"/>
      <w:lvlText w:val="%6."/>
      <w:lvlJc w:val="right"/>
      <w:pPr>
        <w:tabs>
          <w:tab w:val="num" w:pos="3903"/>
        </w:tabs>
        <w:ind w:left="3903" w:hanging="180"/>
      </w:pPr>
    </w:lvl>
    <w:lvl w:ilvl="6" w:tplc="0419000F">
      <w:start w:val="1"/>
      <w:numFmt w:val="decimal"/>
      <w:lvlText w:val="%7."/>
      <w:lvlJc w:val="left"/>
      <w:pPr>
        <w:tabs>
          <w:tab w:val="num" w:pos="4623"/>
        </w:tabs>
        <w:ind w:left="4623" w:hanging="360"/>
      </w:pPr>
    </w:lvl>
    <w:lvl w:ilvl="7" w:tplc="04190019">
      <w:start w:val="1"/>
      <w:numFmt w:val="lowerLetter"/>
      <w:lvlText w:val="%8."/>
      <w:lvlJc w:val="left"/>
      <w:pPr>
        <w:tabs>
          <w:tab w:val="num" w:pos="5343"/>
        </w:tabs>
        <w:ind w:left="5343" w:hanging="360"/>
      </w:pPr>
    </w:lvl>
    <w:lvl w:ilvl="8" w:tplc="0419001B">
      <w:start w:val="1"/>
      <w:numFmt w:val="lowerRoman"/>
      <w:lvlText w:val="%9."/>
      <w:lvlJc w:val="right"/>
      <w:pPr>
        <w:tabs>
          <w:tab w:val="num" w:pos="6063"/>
        </w:tabs>
        <w:ind w:left="6063" w:hanging="180"/>
      </w:pPr>
    </w:lvl>
  </w:abstractNum>
  <w:abstractNum w:abstractNumId="38" w15:restartNumberingAfterBreak="0">
    <w:nsid w:val="44ED7505"/>
    <w:multiLevelType w:val="hybridMultilevel"/>
    <w:tmpl w:val="301AAC20"/>
    <w:lvl w:ilvl="0" w:tplc="AD62FBAE">
      <w:start w:val="1"/>
      <w:numFmt w:val="bullet"/>
      <w:pStyle w:val="a5"/>
      <w:lvlText w:val=""/>
      <w:lvlJc w:val="left"/>
      <w:pPr>
        <w:ind w:left="1429" w:hanging="360"/>
      </w:pPr>
      <w:rPr>
        <w:rFonts w:ascii="Wingdings" w:hAnsi="Wingdings" w:hint="default"/>
      </w:rPr>
    </w:lvl>
    <w:lvl w:ilvl="1" w:tplc="13D8BB98" w:tentative="1">
      <w:start w:val="1"/>
      <w:numFmt w:val="bullet"/>
      <w:lvlText w:val="o"/>
      <w:lvlJc w:val="left"/>
      <w:pPr>
        <w:ind w:left="2149" w:hanging="360"/>
      </w:pPr>
      <w:rPr>
        <w:rFonts w:ascii="Courier New" w:hAnsi="Courier New" w:cs="Courier New" w:hint="default"/>
      </w:rPr>
    </w:lvl>
    <w:lvl w:ilvl="2" w:tplc="303E2E40" w:tentative="1">
      <w:start w:val="1"/>
      <w:numFmt w:val="bullet"/>
      <w:lvlText w:val=""/>
      <w:lvlJc w:val="left"/>
      <w:pPr>
        <w:ind w:left="2869" w:hanging="360"/>
      </w:pPr>
      <w:rPr>
        <w:rFonts w:ascii="Wingdings" w:hAnsi="Wingdings" w:hint="default"/>
      </w:rPr>
    </w:lvl>
    <w:lvl w:ilvl="3" w:tplc="9A3A4830" w:tentative="1">
      <w:start w:val="1"/>
      <w:numFmt w:val="bullet"/>
      <w:lvlText w:val=""/>
      <w:lvlJc w:val="left"/>
      <w:pPr>
        <w:ind w:left="3589" w:hanging="360"/>
      </w:pPr>
      <w:rPr>
        <w:rFonts w:ascii="Symbol" w:hAnsi="Symbol" w:hint="default"/>
      </w:rPr>
    </w:lvl>
    <w:lvl w:ilvl="4" w:tplc="DE421C06" w:tentative="1">
      <w:start w:val="1"/>
      <w:numFmt w:val="bullet"/>
      <w:lvlText w:val="o"/>
      <w:lvlJc w:val="left"/>
      <w:pPr>
        <w:ind w:left="4309" w:hanging="360"/>
      </w:pPr>
      <w:rPr>
        <w:rFonts w:ascii="Courier New" w:hAnsi="Courier New" w:cs="Courier New" w:hint="default"/>
      </w:rPr>
    </w:lvl>
    <w:lvl w:ilvl="5" w:tplc="84EE4864" w:tentative="1">
      <w:start w:val="1"/>
      <w:numFmt w:val="bullet"/>
      <w:lvlText w:val=""/>
      <w:lvlJc w:val="left"/>
      <w:pPr>
        <w:ind w:left="5029" w:hanging="360"/>
      </w:pPr>
      <w:rPr>
        <w:rFonts w:ascii="Wingdings" w:hAnsi="Wingdings" w:hint="default"/>
      </w:rPr>
    </w:lvl>
    <w:lvl w:ilvl="6" w:tplc="AF3E4B1E" w:tentative="1">
      <w:start w:val="1"/>
      <w:numFmt w:val="bullet"/>
      <w:lvlText w:val=""/>
      <w:lvlJc w:val="left"/>
      <w:pPr>
        <w:ind w:left="5749" w:hanging="360"/>
      </w:pPr>
      <w:rPr>
        <w:rFonts w:ascii="Symbol" w:hAnsi="Symbol" w:hint="default"/>
      </w:rPr>
    </w:lvl>
    <w:lvl w:ilvl="7" w:tplc="2A6AA8C8" w:tentative="1">
      <w:start w:val="1"/>
      <w:numFmt w:val="bullet"/>
      <w:lvlText w:val="o"/>
      <w:lvlJc w:val="left"/>
      <w:pPr>
        <w:ind w:left="6469" w:hanging="360"/>
      </w:pPr>
      <w:rPr>
        <w:rFonts w:ascii="Courier New" w:hAnsi="Courier New" w:cs="Courier New" w:hint="default"/>
      </w:rPr>
    </w:lvl>
    <w:lvl w:ilvl="8" w:tplc="73E478BE" w:tentative="1">
      <w:start w:val="1"/>
      <w:numFmt w:val="bullet"/>
      <w:lvlText w:val=""/>
      <w:lvlJc w:val="left"/>
      <w:pPr>
        <w:ind w:left="7189" w:hanging="360"/>
      </w:pPr>
      <w:rPr>
        <w:rFonts w:ascii="Wingdings" w:hAnsi="Wingdings" w:hint="default"/>
      </w:rPr>
    </w:lvl>
  </w:abstractNum>
  <w:abstractNum w:abstractNumId="39" w15:restartNumberingAfterBreak="0">
    <w:nsid w:val="452B4F3E"/>
    <w:multiLevelType w:val="multilevel"/>
    <w:tmpl w:val="912E22F2"/>
    <w:styleLink w:val="4112"/>
    <w:lvl w:ilvl="0">
      <w:start w:val="2"/>
      <w:numFmt w:val="decimal"/>
      <w:lvlText w:val="%1"/>
      <w:lvlJc w:val="left"/>
      <w:pPr>
        <w:tabs>
          <w:tab w:val="num" w:pos="1140"/>
        </w:tabs>
        <w:ind w:left="1140" w:hanging="780"/>
      </w:pPr>
      <w:rPr>
        <w:rFonts w:hint="default"/>
      </w:rPr>
    </w:lvl>
    <w:lvl w:ilvl="1">
      <w:start w:val="1"/>
      <w:numFmt w:val="decimal"/>
      <w:lvlText w:val="3.%2"/>
      <w:lvlJc w:val="left"/>
      <w:pPr>
        <w:tabs>
          <w:tab w:val="num" w:pos="227"/>
        </w:tabs>
        <w:ind w:left="397" w:hanging="170"/>
      </w:pPr>
      <w:rPr>
        <w:rFonts w:hint="default"/>
      </w:rPr>
    </w:lvl>
    <w:lvl w:ilvl="2">
      <w:start w:val="1"/>
      <w:numFmt w:val="decimal"/>
      <w:pStyle w:val="TimesNewRoman12pt"/>
      <w:lvlText w:val="%1.%2.%3"/>
      <w:lvlJc w:val="left"/>
      <w:pPr>
        <w:tabs>
          <w:tab w:val="num" w:pos="113"/>
        </w:tabs>
        <w:ind w:left="1247" w:hanging="1134"/>
      </w:pPr>
      <w:rPr>
        <w:rFonts w:hint="default"/>
      </w:rPr>
    </w:lvl>
    <w:lvl w:ilvl="3">
      <w:start w:val="1"/>
      <w:numFmt w:val="decimal"/>
      <w:lvlText w:val="%31.9.%4"/>
      <w:lvlJc w:val="left"/>
      <w:pPr>
        <w:tabs>
          <w:tab w:val="num" w:pos="1440"/>
        </w:tabs>
        <w:ind w:left="144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00"/>
        </w:tabs>
        <w:ind w:left="180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160"/>
        </w:tabs>
        <w:ind w:left="2160" w:hanging="1800"/>
      </w:pPr>
      <w:rPr>
        <w:rFonts w:hint="default"/>
      </w:rPr>
    </w:lvl>
    <w:lvl w:ilvl="8">
      <w:start w:val="1"/>
      <w:numFmt w:val="decimal"/>
      <w:lvlText w:val="%1.%2.%3.%4.%5.%6.%7.%8.%9"/>
      <w:lvlJc w:val="left"/>
      <w:pPr>
        <w:tabs>
          <w:tab w:val="num" w:pos="2520"/>
        </w:tabs>
        <w:ind w:left="2520" w:hanging="2160"/>
      </w:pPr>
      <w:rPr>
        <w:rFonts w:hint="default"/>
      </w:rPr>
    </w:lvl>
  </w:abstractNum>
  <w:abstractNum w:abstractNumId="40" w15:restartNumberingAfterBreak="0">
    <w:nsid w:val="473F7298"/>
    <w:multiLevelType w:val="multilevel"/>
    <w:tmpl w:val="4080E092"/>
    <w:lvl w:ilvl="0">
      <w:start w:val="1"/>
      <w:numFmt w:val="decimal"/>
      <w:pStyle w:val="1"/>
      <w:lvlText w:val="%1."/>
      <w:lvlJc w:val="left"/>
      <w:pPr>
        <w:ind w:left="432" w:hanging="432"/>
      </w:pPr>
      <w:rPr>
        <w:rFonts w:hint="default"/>
        <w:b/>
        <w:bCs/>
      </w:rPr>
    </w:lvl>
    <w:lvl w:ilvl="1">
      <w:start w:val="1"/>
      <w:numFmt w:val="decimal"/>
      <w:pStyle w:val="21"/>
      <w:lvlText w:val="%1.%2."/>
      <w:lvlJc w:val="left"/>
      <w:pPr>
        <w:ind w:left="9791" w:hanging="576"/>
      </w:pPr>
      <w:rPr>
        <w:rFonts w:hint="default"/>
      </w:rPr>
    </w:lvl>
    <w:lvl w:ilvl="2">
      <w:start w:val="1"/>
      <w:numFmt w:val="decimal"/>
      <w:pStyle w:val="30"/>
      <w:lvlText w:val="%1.%2.%3."/>
      <w:lvlJc w:val="left"/>
      <w:pPr>
        <w:ind w:left="720" w:hanging="72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41" w15:restartNumberingAfterBreak="0">
    <w:nsid w:val="49C726CE"/>
    <w:multiLevelType w:val="hybridMultilevel"/>
    <w:tmpl w:val="A588DFE6"/>
    <w:styleLink w:val="12pt121111"/>
    <w:lvl w:ilvl="0" w:tplc="625851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BF82397"/>
    <w:multiLevelType w:val="hybridMultilevel"/>
    <w:tmpl w:val="057833AC"/>
    <w:styleLink w:val="312"/>
    <w:lvl w:ilvl="0" w:tplc="7350291C">
      <w:start w:val="1"/>
      <w:numFmt w:val="decimal"/>
      <w:lvlText w:val="%1."/>
      <w:lvlJc w:val="righ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43" w15:restartNumberingAfterBreak="0">
    <w:nsid w:val="4DB90638"/>
    <w:multiLevelType w:val="hybridMultilevel"/>
    <w:tmpl w:val="694C1102"/>
    <w:styleLink w:val="313"/>
    <w:lvl w:ilvl="0" w:tplc="04190001">
      <w:start w:val="1"/>
      <w:numFmt w:val="bullet"/>
      <w:lvlText w:val=""/>
      <w:lvlJc w:val="left"/>
      <w:pPr>
        <w:ind w:left="1446" w:hanging="360"/>
      </w:pPr>
      <w:rPr>
        <w:rFonts w:ascii="Symbol" w:hAnsi="Symbol" w:hint="default"/>
      </w:rPr>
    </w:lvl>
    <w:lvl w:ilvl="1" w:tplc="04190003" w:tentative="1">
      <w:start w:val="1"/>
      <w:numFmt w:val="bullet"/>
      <w:lvlText w:val="o"/>
      <w:lvlJc w:val="left"/>
      <w:pPr>
        <w:ind w:left="2166" w:hanging="360"/>
      </w:pPr>
      <w:rPr>
        <w:rFonts w:ascii="Courier New" w:hAnsi="Courier New" w:cs="Courier New" w:hint="default"/>
      </w:rPr>
    </w:lvl>
    <w:lvl w:ilvl="2" w:tplc="04190005" w:tentative="1">
      <w:start w:val="1"/>
      <w:numFmt w:val="bullet"/>
      <w:lvlText w:val=""/>
      <w:lvlJc w:val="left"/>
      <w:pPr>
        <w:ind w:left="2886" w:hanging="360"/>
      </w:pPr>
      <w:rPr>
        <w:rFonts w:ascii="Wingdings" w:hAnsi="Wingdings" w:hint="default"/>
      </w:rPr>
    </w:lvl>
    <w:lvl w:ilvl="3" w:tplc="04190001" w:tentative="1">
      <w:start w:val="1"/>
      <w:numFmt w:val="bullet"/>
      <w:lvlText w:val=""/>
      <w:lvlJc w:val="left"/>
      <w:pPr>
        <w:ind w:left="3606" w:hanging="360"/>
      </w:pPr>
      <w:rPr>
        <w:rFonts w:ascii="Symbol" w:hAnsi="Symbol" w:hint="default"/>
      </w:rPr>
    </w:lvl>
    <w:lvl w:ilvl="4" w:tplc="04190003" w:tentative="1">
      <w:start w:val="1"/>
      <w:numFmt w:val="bullet"/>
      <w:lvlText w:val="o"/>
      <w:lvlJc w:val="left"/>
      <w:pPr>
        <w:ind w:left="4326" w:hanging="360"/>
      </w:pPr>
      <w:rPr>
        <w:rFonts w:ascii="Courier New" w:hAnsi="Courier New" w:cs="Courier New" w:hint="default"/>
      </w:rPr>
    </w:lvl>
    <w:lvl w:ilvl="5" w:tplc="04190005" w:tentative="1">
      <w:start w:val="1"/>
      <w:numFmt w:val="bullet"/>
      <w:lvlText w:val=""/>
      <w:lvlJc w:val="left"/>
      <w:pPr>
        <w:ind w:left="5046" w:hanging="360"/>
      </w:pPr>
      <w:rPr>
        <w:rFonts w:ascii="Wingdings" w:hAnsi="Wingdings" w:hint="default"/>
      </w:rPr>
    </w:lvl>
    <w:lvl w:ilvl="6" w:tplc="04190001" w:tentative="1">
      <w:start w:val="1"/>
      <w:numFmt w:val="bullet"/>
      <w:lvlText w:val=""/>
      <w:lvlJc w:val="left"/>
      <w:pPr>
        <w:ind w:left="5766" w:hanging="360"/>
      </w:pPr>
      <w:rPr>
        <w:rFonts w:ascii="Symbol" w:hAnsi="Symbol" w:hint="default"/>
      </w:rPr>
    </w:lvl>
    <w:lvl w:ilvl="7" w:tplc="04190003" w:tentative="1">
      <w:start w:val="1"/>
      <w:numFmt w:val="bullet"/>
      <w:lvlText w:val="o"/>
      <w:lvlJc w:val="left"/>
      <w:pPr>
        <w:ind w:left="6486" w:hanging="360"/>
      </w:pPr>
      <w:rPr>
        <w:rFonts w:ascii="Courier New" w:hAnsi="Courier New" w:cs="Courier New" w:hint="default"/>
      </w:rPr>
    </w:lvl>
    <w:lvl w:ilvl="8" w:tplc="04190005" w:tentative="1">
      <w:start w:val="1"/>
      <w:numFmt w:val="bullet"/>
      <w:lvlText w:val=""/>
      <w:lvlJc w:val="left"/>
      <w:pPr>
        <w:ind w:left="7206" w:hanging="360"/>
      </w:pPr>
      <w:rPr>
        <w:rFonts w:ascii="Wingdings" w:hAnsi="Wingdings" w:hint="default"/>
      </w:rPr>
    </w:lvl>
  </w:abstractNum>
  <w:abstractNum w:abstractNumId="44" w15:restartNumberingAfterBreak="0">
    <w:nsid w:val="55085807"/>
    <w:multiLevelType w:val="hybridMultilevel"/>
    <w:tmpl w:val="FF0AB0AC"/>
    <w:styleLink w:val="34"/>
    <w:lvl w:ilvl="0" w:tplc="815406A8">
      <w:start w:val="1"/>
      <w:numFmt w:val="decimal"/>
      <w:lvlText w:val="%1."/>
      <w:lvlJc w:val="left"/>
      <w:pPr>
        <w:tabs>
          <w:tab w:val="num" w:pos="720"/>
        </w:tabs>
        <w:ind w:left="720" w:hanging="60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5A40129E"/>
    <w:multiLevelType w:val="hybridMultilevel"/>
    <w:tmpl w:val="F8C657F8"/>
    <w:styleLink w:val="1140"/>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5A7B75B9"/>
    <w:multiLevelType w:val="hybridMultilevel"/>
    <w:tmpl w:val="CA1624F8"/>
    <w:styleLink w:val="11130"/>
    <w:lvl w:ilvl="0" w:tplc="FFFFFFFF">
      <w:start w:val="1"/>
      <w:numFmt w:val="bullet"/>
      <w:suff w:val="space"/>
      <w:lvlText w:val="-"/>
      <w:lvlJc w:val="left"/>
      <w:pPr>
        <w:ind w:left="1786" w:hanging="360"/>
      </w:pPr>
      <w:rPr>
        <w:rFonts w:ascii="Times New Roman" w:hAnsi="Times New Roman" w:cs="Times New Roman" w:hint="default"/>
      </w:rPr>
    </w:lvl>
    <w:lvl w:ilvl="1" w:tplc="35C66E7C" w:tentative="1">
      <w:start w:val="1"/>
      <w:numFmt w:val="bullet"/>
      <w:lvlText w:val="o"/>
      <w:lvlJc w:val="left"/>
      <w:pPr>
        <w:tabs>
          <w:tab w:val="num" w:pos="2149"/>
        </w:tabs>
        <w:ind w:left="2149" w:hanging="360"/>
      </w:pPr>
      <w:rPr>
        <w:rFonts w:ascii="Courier New" w:hAnsi="Courier New" w:cs="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47" w15:restartNumberingAfterBreak="0">
    <w:nsid w:val="5D5145F4"/>
    <w:multiLevelType w:val="hybridMultilevel"/>
    <w:tmpl w:val="D0981848"/>
    <w:lvl w:ilvl="0" w:tplc="DCC03A4A">
      <w:start w:val="1"/>
      <w:numFmt w:val="bullet"/>
      <w:pStyle w:val="10"/>
      <w:lvlText w:val="–"/>
      <w:lvlJc w:val="left"/>
      <w:pPr>
        <w:ind w:left="1134" w:hanging="425"/>
      </w:pPr>
      <w:rPr>
        <w:rFonts w:ascii="Arial" w:hAnsi="Arial" w:hint="default"/>
      </w:rPr>
    </w:lvl>
    <w:lvl w:ilvl="1" w:tplc="BE0C733A">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0B13773"/>
    <w:multiLevelType w:val="hybridMultilevel"/>
    <w:tmpl w:val="B882E662"/>
    <w:lvl w:ilvl="0" w:tplc="5B241142">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69D710F"/>
    <w:multiLevelType w:val="hybridMultilevel"/>
    <w:tmpl w:val="022821DC"/>
    <w:styleLink w:val="212"/>
    <w:lvl w:ilvl="0" w:tplc="7A0A4DE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0" w15:restartNumberingAfterBreak="0">
    <w:nsid w:val="683B7C7D"/>
    <w:multiLevelType w:val="hybridMultilevel"/>
    <w:tmpl w:val="4EBA9B3A"/>
    <w:lvl w:ilvl="0" w:tplc="D52A5972">
      <w:start w:val="1"/>
      <w:numFmt w:val="bullet"/>
      <w:pStyle w:val="a6"/>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95242C1"/>
    <w:multiLevelType w:val="hybridMultilevel"/>
    <w:tmpl w:val="3D1CA76C"/>
    <w:styleLink w:val="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A202AE6"/>
    <w:multiLevelType w:val="multilevel"/>
    <w:tmpl w:val="04190021"/>
    <w:styleLink w:val="11"/>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3" w15:restartNumberingAfterBreak="0">
    <w:nsid w:val="6C3E4D2A"/>
    <w:multiLevelType w:val="multilevel"/>
    <w:tmpl w:val="6EA4E626"/>
    <w:lvl w:ilvl="0">
      <w:numFmt w:val="bullet"/>
      <w:pStyle w:val="a7"/>
      <w:lvlText w:val="●"/>
      <w:lvlJc w:val="left"/>
      <w:pPr>
        <w:tabs>
          <w:tab w:val="num" w:pos="1068"/>
        </w:tabs>
        <w:ind w:left="1068" w:hanging="360"/>
      </w:pPr>
      <w:rPr>
        <w:rFonts w:ascii="Arial" w:hAnsi="Arial"/>
        <w:sz w:val="24"/>
      </w:rPr>
    </w:lvl>
    <w:lvl w:ilvl="1">
      <w:start w:val="1"/>
      <w:numFmt w:val="bullet"/>
      <w:lvlText w:val="o"/>
      <w:lvlJc w:val="left"/>
      <w:pPr>
        <w:tabs>
          <w:tab w:val="num" w:pos="1788"/>
        </w:tabs>
        <w:ind w:left="1788" w:hanging="360"/>
      </w:pPr>
      <w:rPr>
        <w:rFonts w:ascii="Courier New" w:hAnsi="Courier New" w:cs="Courier New" w:hint="default"/>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cs="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cs="Courier New" w:hint="default"/>
      </w:rPr>
    </w:lvl>
    <w:lvl w:ilvl="8">
      <w:start w:val="1"/>
      <w:numFmt w:val="bullet"/>
      <w:lvlText w:val=""/>
      <w:lvlJc w:val="left"/>
      <w:pPr>
        <w:tabs>
          <w:tab w:val="num" w:pos="6828"/>
        </w:tabs>
        <w:ind w:left="6828" w:hanging="360"/>
      </w:pPr>
      <w:rPr>
        <w:rFonts w:ascii="Wingdings" w:hAnsi="Wingdings" w:hint="default"/>
      </w:rPr>
    </w:lvl>
  </w:abstractNum>
  <w:abstractNum w:abstractNumId="54" w15:restartNumberingAfterBreak="0">
    <w:nsid w:val="6D64545A"/>
    <w:multiLevelType w:val="hybridMultilevel"/>
    <w:tmpl w:val="ACAA8E8A"/>
    <w:styleLink w:val="12pt71"/>
    <w:lvl w:ilvl="0" w:tplc="8862A998">
      <w:start w:val="1"/>
      <w:numFmt w:val="bullet"/>
      <w:lvlText w:val=""/>
      <w:lvlJc w:val="left"/>
      <w:pPr>
        <w:tabs>
          <w:tab w:val="num" w:pos="1429"/>
        </w:tabs>
        <w:ind w:left="1429" w:hanging="360"/>
      </w:pPr>
      <w:rPr>
        <w:rFonts w:ascii="Symbol" w:hAnsi="Symbol" w:hint="default"/>
      </w:rPr>
    </w:lvl>
    <w:lvl w:ilvl="1" w:tplc="8862A998" w:tentative="1">
      <w:start w:val="1"/>
      <w:numFmt w:val="bullet"/>
      <w:lvlText w:val="o"/>
      <w:lvlJc w:val="left"/>
      <w:pPr>
        <w:tabs>
          <w:tab w:val="num" w:pos="2149"/>
        </w:tabs>
        <w:ind w:left="2149" w:hanging="360"/>
      </w:pPr>
      <w:rPr>
        <w:rFonts w:ascii="Courier New" w:hAnsi="Courier New" w:cs="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55" w15:restartNumberingAfterBreak="0">
    <w:nsid w:val="6FDC0C7E"/>
    <w:multiLevelType w:val="multilevel"/>
    <w:tmpl w:val="86D41DAC"/>
    <w:styleLink w:val="41111"/>
    <w:lvl w:ilvl="0">
      <w:start w:val="1"/>
      <w:numFmt w:val="decimal"/>
      <w:lvlText w:val="%1."/>
      <w:lvlJc w:val="left"/>
      <w:pPr>
        <w:tabs>
          <w:tab w:val="num" w:pos="720"/>
        </w:tabs>
        <w:ind w:left="720" w:hanging="360"/>
      </w:pPr>
      <w:rPr>
        <w:rFonts w:ascii="Arial" w:hAnsi="Arial"/>
        <w:sz w:val="24"/>
      </w:r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56" w15:restartNumberingAfterBreak="0">
    <w:nsid w:val="711C12CA"/>
    <w:multiLevelType w:val="hybridMultilevel"/>
    <w:tmpl w:val="F490FF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71650B4C"/>
    <w:multiLevelType w:val="singleLevel"/>
    <w:tmpl w:val="95C41B96"/>
    <w:styleLink w:val="12pt1211111"/>
    <w:lvl w:ilvl="0">
      <w:start w:val="1"/>
      <w:numFmt w:val="bullet"/>
      <w:pStyle w:val="a8"/>
      <w:lvlText w:val=""/>
      <w:lvlJc w:val="left"/>
      <w:pPr>
        <w:tabs>
          <w:tab w:val="num" w:pos="1304"/>
        </w:tabs>
        <w:ind w:left="1304" w:hanging="170"/>
      </w:pPr>
      <w:rPr>
        <w:rFonts w:ascii="Wingdings" w:hAnsi="Wingdings" w:hint="default"/>
      </w:rPr>
    </w:lvl>
  </w:abstractNum>
  <w:abstractNum w:abstractNumId="58" w15:restartNumberingAfterBreak="0">
    <w:nsid w:val="71797DF9"/>
    <w:multiLevelType w:val="singleLevel"/>
    <w:tmpl w:val="EE747426"/>
    <w:styleLink w:val="SymbolSymbol512"/>
    <w:lvl w:ilvl="0">
      <w:start w:val="1"/>
      <w:numFmt w:val="bullet"/>
      <w:pStyle w:val="-"/>
      <w:lvlText w:val=""/>
      <w:lvlJc w:val="left"/>
      <w:pPr>
        <w:tabs>
          <w:tab w:val="num" w:pos="1134"/>
        </w:tabs>
        <w:ind w:left="1134" w:hanging="397"/>
      </w:pPr>
      <w:rPr>
        <w:rFonts w:ascii="Symbol" w:hAnsi="Symbol" w:hint="default"/>
      </w:rPr>
    </w:lvl>
  </w:abstractNum>
  <w:abstractNum w:abstractNumId="59" w15:restartNumberingAfterBreak="0">
    <w:nsid w:val="75837956"/>
    <w:multiLevelType w:val="hybridMultilevel"/>
    <w:tmpl w:val="591E26DE"/>
    <w:styleLink w:val="12pt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5B1646A"/>
    <w:multiLevelType w:val="multilevel"/>
    <w:tmpl w:val="09A44A0E"/>
    <w:lvl w:ilvl="0">
      <w:start w:val="1"/>
      <w:numFmt w:val="decimal"/>
      <w:lvlText w:val="%1."/>
      <w:lvlJc w:val="left"/>
      <w:pPr>
        <w:ind w:left="450" w:hanging="450"/>
      </w:pPr>
      <w:rPr>
        <w:rFonts w:cs="Arial" w:hint="default"/>
        <w:color w:val="auto"/>
      </w:rPr>
    </w:lvl>
    <w:lvl w:ilvl="1">
      <w:start w:val="5"/>
      <w:numFmt w:val="decimal"/>
      <w:lvlText w:val="%1.%2."/>
      <w:lvlJc w:val="left"/>
      <w:pPr>
        <w:ind w:left="1506" w:hanging="720"/>
      </w:pPr>
      <w:rPr>
        <w:rFonts w:cs="Arial" w:hint="default"/>
        <w:color w:val="auto"/>
      </w:rPr>
    </w:lvl>
    <w:lvl w:ilvl="2">
      <w:start w:val="1"/>
      <w:numFmt w:val="decimal"/>
      <w:lvlText w:val="%1.%2.%3."/>
      <w:lvlJc w:val="left"/>
      <w:pPr>
        <w:ind w:left="2292" w:hanging="720"/>
      </w:pPr>
      <w:rPr>
        <w:rFonts w:cs="Arial" w:hint="default"/>
        <w:color w:val="auto"/>
      </w:rPr>
    </w:lvl>
    <w:lvl w:ilvl="3">
      <w:start w:val="1"/>
      <w:numFmt w:val="decimal"/>
      <w:lvlText w:val="%1.%2.%3.%4."/>
      <w:lvlJc w:val="left"/>
      <w:pPr>
        <w:ind w:left="3438" w:hanging="1080"/>
      </w:pPr>
      <w:rPr>
        <w:rFonts w:cs="Arial" w:hint="default"/>
        <w:color w:val="auto"/>
      </w:rPr>
    </w:lvl>
    <w:lvl w:ilvl="4">
      <w:start w:val="1"/>
      <w:numFmt w:val="decimal"/>
      <w:lvlText w:val="%1.%2.%3.%4.%5."/>
      <w:lvlJc w:val="left"/>
      <w:pPr>
        <w:ind w:left="4224" w:hanging="1080"/>
      </w:pPr>
      <w:rPr>
        <w:rFonts w:cs="Arial" w:hint="default"/>
        <w:color w:val="auto"/>
      </w:rPr>
    </w:lvl>
    <w:lvl w:ilvl="5">
      <w:start w:val="1"/>
      <w:numFmt w:val="decimal"/>
      <w:lvlText w:val="%1.%2.%3.%4.%5.%6."/>
      <w:lvlJc w:val="left"/>
      <w:pPr>
        <w:ind w:left="5370" w:hanging="1440"/>
      </w:pPr>
      <w:rPr>
        <w:rFonts w:cs="Arial" w:hint="default"/>
        <w:color w:val="auto"/>
      </w:rPr>
    </w:lvl>
    <w:lvl w:ilvl="6">
      <w:start w:val="1"/>
      <w:numFmt w:val="decimal"/>
      <w:lvlText w:val="%1.%2.%3.%4.%5.%6.%7."/>
      <w:lvlJc w:val="left"/>
      <w:pPr>
        <w:ind w:left="6516" w:hanging="1800"/>
      </w:pPr>
      <w:rPr>
        <w:rFonts w:cs="Arial" w:hint="default"/>
        <w:color w:val="auto"/>
      </w:rPr>
    </w:lvl>
    <w:lvl w:ilvl="7">
      <w:start w:val="1"/>
      <w:numFmt w:val="decimal"/>
      <w:lvlText w:val="%1.%2.%3.%4.%5.%6.%7.%8."/>
      <w:lvlJc w:val="left"/>
      <w:pPr>
        <w:ind w:left="7302" w:hanging="1800"/>
      </w:pPr>
      <w:rPr>
        <w:rFonts w:cs="Arial" w:hint="default"/>
        <w:color w:val="auto"/>
      </w:rPr>
    </w:lvl>
    <w:lvl w:ilvl="8">
      <w:start w:val="1"/>
      <w:numFmt w:val="decimal"/>
      <w:lvlText w:val="%1.%2.%3.%4.%5.%6.%7.%8.%9."/>
      <w:lvlJc w:val="left"/>
      <w:pPr>
        <w:ind w:left="8448" w:hanging="2160"/>
      </w:pPr>
      <w:rPr>
        <w:rFonts w:cs="Arial" w:hint="default"/>
        <w:color w:val="auto"/>
      </w:rPr>
    </w:lvl>
  </w:abstractNum>
  <w:abstractNum w:abstractNumId="61" w15:restartNumberingAfterBreak="0">
    <w:nsid w:val="77350F92"/>
    <w:multiLevelType w:val="hybridMultilevel"/>
    <w:tmpl w:val="E1C272B8"/>
    <w:styleLink w:val="12pt3"/>
    <w:lvl w:ilvl="0" w:tplc="94061A58">
      <w:start w:val="1"/>
      <w:numFmt w:val="decimal"/>
      <w:lvlText w:val="%1."/>
      <w:lvlJc w:val="left"/>
      <w:pPr>
        <w:tabs>
          <w:tab w:val="num" w:pos="1467"/>
        </w:tabs>
        <w:ind w:left="1467" w:hanging="90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62" w15:restartNumberingAfterBreak="0">
    <w:nsid w:val="7792654B"/>
    <w:multiLevelType w:val="hybridMultilevel"/>
    <w:tmpl w:val="575AB434"/>
    <w:lvl w:ilvl="0" w:tplc="04190011">
      <w:start w:val="1"/>
      <w:numFmt w:val="bullet"/>
      <w:pStyle w:val="a9"/>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7C469AC"/>
    <w:multiLevelType w:val="multilevel"/>
    <w:tmpl w:val="ACC47D12"/>
    <w:styleLink w:val="12"/>
    <w:lvl w:ilvl="0">
      <w:numFmt w:val="bullet"/>
      <w:lvlText w:val="-"/>
      <w:lvlJc w:val="left"/>
      <w:pPr>
        <w:tabs>
          <w:tab w:val="num" w:pos="1579"/>
        </w:tabs>
        <w:ind w:left="1579" w:hanging="870"/>
      </w:pPr>
      <w:rPr>
        <w:rFonts w:ascii="Arial" w:hAnsi="Arial"/>
        <w:sz w:val="24"/>
      </w:rPr>
    </w:lvl>
    <w:lvl w:ilvl="1">
      <w:start w:val="1"/>
      <w:numFmt w:val="bullet"/>
      <w:lvlText w:val="o"/>
      <w:lvlJc w:val="left"/>
      <w:pPr>
        <w:tabs>
          <w:tab w:val="num" w:pos="1789"/>
        </w:tabs>
        <w:ind w:left="1789" w:hanging="360"/>
      </w:pPr>
      <w:rPr>
        <w:rFonts w:ascii="Courier New" w:hAnsi="Courier New"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hint="default"/>
      </w:rPr>
    </w:lvl>
    <w:lvl w:ilvl="8">
      <w:start w:val="1"/>
      <w:numFmt w:val="bullet"/>
      <w:lvlText w:val=""/>
      <w:lvlJc w:val="left"/>
      <w:pPr>
        <w:tabs>
          <w:tab w:val="num" w:pos="6829"/>
        </w:tabs>
        <w:ind w:left="6829" w:hanging="360"/>
      </w:pPr>
      <w:rPr>
        <w:rFonts w:ascii="Wingdings" w:hAnsi="Wingdings" w:hint="default"/>
      </w:rPr>
    </w:lvl>
  </w:abstractNum>
  <w:abstractNum w:abstractNumId="64" w15:restartNumberingAfterBreak="0">
    <w:nsid w:val="791A248C"/>
    <w:multiLevelType w:val="hybridMultilevel"/>
    <w:tmpl w:val="AE244B62"/>
    <w:styleLink w:val="12pt12"/>
    <w:lvl w:ilvl="0" w:tplc="B3684BD2">
      <w:start w:val="1"/>
      <w:numFmt w:val="bullet"/>
      <w:lvlText w:val="∙"/>
      <w:lvlJc w:val="left"/>
      <w:pPr>
        <w:ind w:left="2160" w:hanging="360"/>
      </w:pPr>
      <w:rPr>
        <w:rFonts w:ascii="Times New Roman" w:hAnsi="Times New Roman" w:cs="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65" w15:restartNumberingAfterBreak="0">
    <w:nsid w:val="79FE637E"/>
    <w:multiLevelType w:val="hybridMultilevel"/>
    <w:tmpl w:val="996C73AA"/>
    <w:lvl w:ilvl="0" w:tplc="B39AB3F0">
      <w:start w:val="1"/>
      <w:numFmt w:val="decimal"/>
      <w:lvlText w:val="%1."/>
      <w:lvlJc w:val="left"/>
      <w:pPr>
        <w:ind w:left="1260" w:hanging="360"/>
      </w:pPr>
      <w:rPr>
        <w:rFonts w:ascii="Times New Roman" w:hAnsi="Times New Roman" w:cs="Times New Roman" w:hint="default"/>
        <w:b w:val="0"/>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6" w15:restartNumberingAfterBreak="0">
    <w:nsid w:val="7A985C1B"/>
    <w:multiLevelType w:val="hybridMultilevel"/>
    <w:tmpl w:val="03A41CCE"/>
    <w:styleLink w:val="17"/>
    <w:lvl w:ilvl="0" w:tplc="2596782E">
      <w:start w:val="1"/>
      <w:numFmt w:val="decimal"/>
      <w:lvlText w:val="%1."/>
      <w:lvlJc w:val="left"/>
      <w:pPr>
        <w:tabs>
          <w:tab w:val="num" w:pos="720"/>
        </w:tabs>
        <w:ind w:left="720" w:hanging="60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40"/>
  </w:num>
  <w:num w:numId="2">
    <w:abstractNumId w:val="50"/>
  </w:num>
  <w:num w:numId="3">
    <w:abstractNumId w:val="52"/>
  </w:num>
  <w:num w:numId="4">
    <w:abstractNumId w:val="38"/>
  </w:num>
  <w:num w:numId="5">
    <w:abstractNumId w:val="0"/>
  </w:num>
  <w:num w:numId="6">
    <w:abstractNumId w:val="6"/>
  </w:num>
  <w:num w:numId="7">
    <w:abstractNumId w:val="20"/>
  </w:num>
  <w:num w:numId="8">
    <w:abstractNumId w:val="23"/>
  </w:num>
  <w:num w:numId="9">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3"/>
  </w:num>
  <w:num w:numId="11">
    <w:abstractNumId w:val="35"/>
  </w:num>
  <w:num w:numId="12">
    <w:abstractNumId w:val="10"/>
  </w:num>
  <w:num w:numId="13">
    <w:abstractNumId w:val="47"/>
  </w:num>
  <w:num w:numId="14">
    <w:abstractNumId w:val="33"/>
  </w:num>
  <w:num w:numId="15">
    <w:abstractNumId w:val="63"/>
  </w:num>
  <w:num w:numId="16">
    <w:abstractNumId w:val="8"/>
  </w:num>
  <w:num w:numId="17">
    <w:abstractNumId w:val="58"/>
  </w:num>
  <w:num w:numId="18">
    <w:abstractNumId w:val="32"/>
  </w:num>
  <w:num w:numId="19">
    <w:abstractNumId w:val="2"/>
  </w:num>
  <w:num w:numId="20">
    <w:abstractNumId w:val="66"/>
  </w:num>
  <w:num w:numId="21">
    <w:abstractNumId w:val="30"/>
  </w:num>
  <w:num w:numId="22">
    <w:abstractNumId w:val="3"/>
  </w:num>
  <w:num w:numId="23">
    <w:abstractNumId w:val="28"/>
  </w:num>
  <w:num w:numId="24">
    <w:abstractNumId w:val="51"/>
  </w:num>
  <w:num w:numId="25">
    <w:abstractNumId w:val="26"/>
  </w:num>
  <w:num w:numId="26">
    <w:abstractNumId w:val="55"/>
  </w:num>
  <w:num w:numId="27">
    <w:abstractNumId w:val="1"/>
  </w:num>
  <w:num w:numId="28">
    <w:abstractNumId w:val="18"/>
  </w:num>
  <w:num w:numId="29">
    <w:abstractNumId w:val="9"/>
  </w:num>
  <w:num w:numId="30">
    <w:abstractNumId w:val="54"/>
  </w:num>
  <w:num w:numId="31">
    <w:abstractNumId w:val="25"/>
  </w:num>
  <w:num w:numId="32">
    <w:abstractNumId w:val="39"/>
  </w:num>
  <w:num w:numId="33">
    <w:abstractNumId w:val="57"/>
  </w:num>
  <w:num w:numId="34">
    <w:abstractNumId w:val="19"/>
  </w:num>
  <w:num w:numId="35">
    <w:abstractNumId w:val="15"/>
  </w:num>
  <w:num w:numId="36">
    <w:abstractNumId w:val="46"/>
  </w:num>
  <w:num w:numId="37">
    <w:abstractNumId w:val="5"/>
  </w:num>
  <w:num w:numId="38">
    <w:abstractNumId w:val="29"/>
  </w:num>
  <w:num w:numId="39">
    <w:abstractNumId w:val="12"/>
  </w:num>
  <w:num w:numId="40">
    <w:abstractNumId w:val="11"/>
  </w:num>
  <w:num w:numId="41">
    <w:abstractNumId w:val="43"/>
  </w:num>
  <w:num w:numId="42">
    <w:abstractNumId w:val="4"/>
  </w:num>
  <w:num w:numId="43">
    <w:abstractNumId w:val="34"/>
  </w:num>
  <w:num w:numId="44">
    <w:abstractNumId w:val="59"/>
  </w:num>
  <w:num w:numId="45">
    <w:abstractNumId w:val="44"/>
  </w:num>
  <w:num w:numId="46">
    <w:abstractNumId w:val="14"/>
  </w:num>
  <w:num w:numId="47">
    <w:abstractNumId w:val="21"/>
  </w:num>
  <w:num w:numId="48">
    <w:abstractNumId w:val="16"/>
  </w:num>
  <w:num w:numId="49">
    <w:abstractNumId w:val="64"/>
  </w:num>
  <w:num w:numId="50">
    <w:abstractNumId w:val="61"/>
  </w:num>
  <w:num w:numId="51">
    <w:abstractNumId w:val="17"/>
  </w:num>
  <w:num w:numId="52">
    <w:abstractNumId w:val="22"/>
  </w:num>
  <w:num w:numId="53">
    <w:abstractNumId w:val="41"/>
  </w:num>
  <w:num w:numId="54">
    <w:abstractNumId w:val="42"/>
  </w:num>
  <w:num w:numId="55">
    <w:abstractNumId w:val="13"/>
  </w:num>
  <w:num w:numId="56">
    <w:abstractNumId w:val="45"/>
  </w:num>
  <w:num w:numId="57">
    <w:abstractNumId w:val="31"/>
  </w:num>
  <w:num w:numId="58">
    <w:abstractNumId w:val="56"/>
  </w:num>
  <w:num w:numId="59">
    <w:abstractNumId w:val="49"/>
  </w:num>
  <w:num w:numId="60">
    <w:abstractNumId w:val="48"/>
  </w:num>
  <w:num w:numId="61">
    <w:abstractNumId w:val="37"/>
  </w:num>
  <w:num w:numId="62">
    <w:abstractNumId w:val="24"/>
  </w:num>
  <w:num w:numId="63">
    <w:abstractNumId w:val="36"/>
  </w:num>
  <w:num w:numId="64">
    <w:abstractNumId w:val="27"/>
  </w:num>
  <w:num w:numId="65">
    <w:abstractNumId w:val="7"/>
  </w:num>
  <w:num w:numId="66">
    <w:abstractNumId w:val="60"/>
  </w:num>
  <w:num w:numId="67">
    <w:abstractNumId w:val="6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9CD"/>
    <w:rsid w:val="00000288"/>
    <w:rsid w:val="00000A58"/>
    <w:rsid w:val="00001413"/>
    <w:rsid w:val="00001628"/>
    <w:rsid w:val="0000278E"/>
    <w:rsid w:val="00002BC3"/>
    <w:rsid w:val="0000396F"/>
    <w:rsid w:val="00005891"/>
    <w:rsid w:val="000065B9"/>
    <w:rsid w:val="00007A12"/>
    <w:rsid w:val="00007D57"/>
    <w:rsid w:val="00007EB8"/>
    <w:rsid w:val="000102F6"/>
    <w:rsid w:val="000106DF"/>
    <w:rsid w:val="00010C38"/>
    <w:rsid w:val="00010E8F"/>
    <w:rsid w:val="000112C0"/>
    <w:rsid w:val="0001175D"/>
    <w:rsid w:val="00012575"/>
    <w:rsid w:val="000129FC"/>
    <w:rsid w:val="00012B58"/>
    <w:rsid w:val="000130FE"/>
    <w:rsid w:val="000134E0"/>
    <w:rsid w:val="00013FEF"/>
    <w:rsid w:val="00014427"/>
    <w:rsid w:val="00014EBC"/>
    <w:rsid w:val="000160C4"/>
    <w:rsid w:val="00017C30"/>
    <w:rsid w:val="0002087D"/>
    <w:rsid w:val="000211BF"/>
    <w:rsid w:val="00021305"/>
    <w:rsid w:val="00021639"/>
    <w:rsid w:val="0002194E"/>
    <w:rsid w:val="00023511"/>
    <w:rsid w:val="000267BF"/>
    <w:rsid w:val="00026D8F"/>
    <w:rsid w:val="00026E21"/>
    <w:rsid w:val="00027ECF"/>
    <w:rsid w:val="00031251"/>
    <w:rsid w:val="00031549"/>
    <w:rsid w:val="00031892"/>
    <w:rsid w:val="00032864"/>
    <w:rsid w:val="00032F05"/>
    <w:rsid w:val="00033CBB"/>
    <w:rsid w:val="00036296"/>
    <w:rsid w:val="00036946"/>
    <w:rsid w:val="00036F04"/>
    <w:rsid w:val="00037028"/>
    <w:rsid w:val="0003793D"/>
    <w:rsid w:val="00037B96"/>
    <w:rsid w:val="000406AF"/>
    <w:rsid w:val="00041016"/>
    <w:rsid w:val="000410EA"/>
    <w:rsid w:val="000415A3"/>
    <w:rsid w:val="0004188D"/>
    <w:rsid w:val="00041E35"/>
    <w:rsid w:val="000437DB"/>
    <w:rsid w:val="00043991"/>
    <w:rsid w:val="0004500A"/>
    <w:rsid w:val="00045F9F"/>
    <w:rsid w:val="0004652E"/>
    <w:rsid w:val="00046949"/>
    <w:rsid w:val="00046CBB"/>
    <w:rsid w:val="00046D3E"/>
    <w:rsid w:val="00047506"/>
    <w:rsid w:val="000476C9"/>
    <w:rsid w:val="0005119F"/>
    <w:rsid w:val="00051640"/>
    <w:rsid w:val="00051AFC"/>
    <w:rsid w:val="00052249"/>
    <w:rsid w:val="00052703"/>
    <w:rsid w:val="000529DE"/>
    <w:rsid w:val="00054433"/>
    <w:rsid w:val="000556EB"/>
    <w:rsid w:val="0005572A"/>
    <w:rsid w:val="000557E5"/>
    <w:rsid w:val="00055B8B"/>
    <w:rsid w:val="000574CC"/>
    <w:rsid w:val="00057521"/>
    <w:rsid w:val="000612A6"/>
    <w:rsid w:val="0006162B"/>
    <w:rsid w:val="000617E7"/>
    <w:rsid w:val="00061986"/>
    <w:rsid w:val="00062185"/>
    <w:rsid w:val="000633F8"/>
    <w:rsid w:val="00063E49"/>
    <w:rsid w:val="000651F8"/>
    <w:rsid w:val="00065D60"/>
    <w:rsid w:val="00066A68"/>
    <w:rsid w:val="00066CED"/>
    <w:rsid w:val="000670AF"/>
    <w:rsid w:val="000670ED"/>
    <w:rsid w:val="000676B2"/>
    <w:rsid w:val="0006783D"/>
    <w:rsid w:val="00067AC3"/>
    <w:rsid w:val="00070157"/>
    <w:rsid w:val="0007165F"/>
    <w:rsid w:val="00071CE2"/>
    <w:rsid w:val="00071E22"/>
    <w:rsid w:val="000727DC"/>
    <w:rsid w:val="00073230"/>
    <w:rsid w:val="00073CAA"/>
    <w:rsid w:val="00073D82"/>
    <w:rsid w:val="00073E48"/>
    <w:rsid w:val="000746AC"/>
    <w:rsid w:val="000748E0"/>
    <w:rsid w:val="00074A3E"/>
    <w:rsid w:val="00074C7C"/>
    <w:rsid w:val="00075587"/>
    <w:rsid w:val="0007585F"/>
    <w:rsid w:val="0007595E"/>
    <w:rsid w:val="00075BD2"/>
    <w:rsid w:val="00077F91"/>
    <w:rsid w:val="0008372C"/>
    <w:rsid w:val="00084127"/>
    <w:rsid w:val="000841B1"/>
    <w:rsid w:val="000844F4"/>
    <w:rsid w:val="000849FE"/>
    <w:rsid w:val="00084D2E"/>
    <w:rsid w:val="00084F46"/>
    <w:rsid w:val="000873FA"/>
    <w:rsid w:val="0008760F"/>
    <w:rsid w:val="00090090"/>
    <w:rsid w:val="00092919"/>
    <w:rsid w:val="00092F21"/>
    <w:rsid w:val="0009310A"/>
    <w:rsid w:val="00094BBE"/>
    <w:rsid w:val="0009514A"/>
    <w:rsid w:val="000952A6"/>
    <w:rsid w:val="0009571F"/>
    <w:rsid w:val="00095832"/>
    <w:rsid w:val="00096768"/>
    <w:rsid w:val="000A01D3"/>
    <w:rsid w:val="000A02CA"/>
    <w:rsid w:val="000A1583"/>
    <w:rsid w:val="000A1600"/>
    <w:rsid w:val="000A1753"/>
    <w:rsid w:val="000A17F9"/>
    <w:rsid w:val="000A2FC2"/>
    <w:rsid w:val="000A3811"/>
    <w:rsid w:val="000A5004"/>
    <w:rsid w:val="000A52F5"/>
    <w:rsid w:val="000A5D8E"/>
    <w:rsid w:val="000A680D"/>
    <w:rsid w:val="000A74B3"/>
    <w:rsid w:val="000B0853"/>
    <w:rsid w:val="000B13EB"/>
    <w:rsid w:val="000B1A40"/>
    <w:rsid w:val="000B1C50"/>
    <w:rsid w:val="000B1CFD"/>
    <w:rsid w:val="000B267A"/>
    <w:rsid w:val="000B3467"/>
    <w:rsid w:val="000B3CA1"/>
    <w:rsid w:val="000B4593"/>
    <w:rsid w:val="000B4757"/>
    <w:rsid w:val="000B5745"/>
    <w:rsid w:val="000B57E8"/>
    <w:rsid w:val="000B627F"/>
    <w:rsid w:val="000C0DC6"/>
    <w:rsid w:val="000C1AB3"/>
    <w:rsid w:val="000C1ED3"/>
    <w:rsid w:val="000C3969"/>
    <w:rsid w:val="000C42EB"/>
    <w:rsid w:val="000C46CA"/>
    <w:rsid w:val="000C4A03"/>
    <w:rsid w:val="000C52D4"/>
    <w:rsid w:val="000C5E19"/>
    <w:rsid w:val="000C62AE"/>
    <w:rsid w:val="000C64CC"/>
    <w:rsid w:val="000C685A"/>
    <w:rsid w:val="000C72BA"/>
    <w:rsid w:val="000D03F7"/>
    <w:rsid w:val="000D0C32"/>
    <w:rsid w:val="000D1D42"/>
    <w:rsid w:val="000D2E4B"/>
    <w:rsid w:val="000D3181"/>
    <w:rsid w:val="000D49F9"/>
    <w:rsid w:val="000D4D5A"/>
    <w:rsid w:val="000D53E7"/>
    <w:rsid w:val="000D58ED"/>
    <w:rsid w:val="000D625F"/>
    <w:rsid w:val="000E063A"/>
    <w:rsid w:val="000E090D"/>
    <w:rsid w:val="000E206A"/>
    <w:rsid w:val="000E3024"/>
    <w:rsid w:val="000E3788"/>
    <w:rsid w:val="000E406A"/>
    <w:rsid w:val="000E49E3"/>
    <w:rsid w:val="000E4AE9"/>
    <w:rsid w:val="000E5867"/>
    <w:rsid w:val="000E5F62"/>
    <w:rsid w:val="000E6000"/>
    <w:rsid w:val="000E65F3"/>
    <w:rsid w:val="000E6886"/>
    <w:rsid w:val="000E73FB"/>
    <w:rsid w:val="000E7D40"/>
    <w:rsid w:val="000F00D7"/>
    <w:rsid w:val="000F0498"/>
    <w:rsid w:val="000F076C"/>
    <w:rsid w:val="000F0BB8"/>
    <w:rsid w:val="000F1F10"/>
    <w:rsid w:val="000F348F"/>
    <w:rsid w:val="000F3524"/>
    <w:rsid w:val="000F38AE"/>
    <w:rsid w:val="000F3CC3"/>
    <w:rsid w:val="000F3DD2"/>
    <w:rsid w:val="000F3F2E"/>
    <w:rsid w:val="000F40C9"/>
    <w:rsid w:val="000F69E9"/>
    <w:rsid w:val="0010012E"/>
    <w:rsid w:val="00100AB0"/>
    <w:rsid w:val="00100FE1"/>
    <w:rsid w:val="0010196D"/>
    <w:rsid w:val="00101AFF"/>
    <w:rsid w:val="001023C2"/>
    <w:rsid w:val="001026C6"/>
    <w:rsid w:val="001038D5"/>
    <w:rsid w:val="00104188"/>
    <w:rsid w:val="001049DF"/>
    <w:rsid w:val="00105AE9"/>
    <w:rsid w:val="00105D2D"/>
    <w:rsid w:val="001067E5"/>
    <w:rsid w:val="00107275"/>
    <w:rsid w:val="00107369"/>
    <w:rsid w:val="001102FE"/>
    <w:rsid w:val="001104E5"/>
    <w:rsid w:val="00110AE2"/>
    <w:rsid w:val="00110EBB"/>
    <w:rsid w:val="001118BF"/>
    <w:rsid w:val="00111A61"/>
    <w:rsid w:val="00111B4F"/>
    <w:rsid w:val="00112265"/>
    <w:rsid w:val="00113FB8"/>
    <w:rsid w:val="00114945"/>
    <w:rsid w:val="0011495A"/>
    <w:rsid w:val="00115190"/>
    <w:rsid w:val="00115395"/>
    <w:rsid w:val="00115F6E"/>
    <w:rsid w:val="00116898"/>
    <w:rsid w:val="00120598"/>
    <w:rsid w:val="00120A25"/>
    <w:rsid w:val="001214D5"/>
    <w:rsid w:val="00121681"/>
    <w:rsid w:val="001218C4"/>
    <w:rsid w:val="00121EAD"/>
    <w:rsid w:val="0012237B"/>
    <w:rsid w:val="00123BCD"/>
    <w:rsid w:val="00123D46"/>
    <w:rsid w:val="00124BCF"/>
    <w:rsid w:val="00127B44"/>
    <w:rsid w:val="00127F2E"/>
    <w:rsid w:val="00130523"/>
    <w:rsid w:val="00130E96"/>
    <w:rsid w:val="00132089"/>
    <w:rsid w:val="00132D08"/>
    <w:rsid w:val="0013366D"/>
    <w:rsid w:val="00133729"/>
    <w:rsid w:val="00133864"/>
    <w:rsid w:val="001343D9"/>
    <w:rsid w:val="00135287"/>
    <w:rsid w:val="00135A34"/>
    <w:rsid w:val="00135C86"/>
    <w:rsid w:val="00137038"/>
    <w:rsid w:val="0013745E"/>
    <w:rsid w:val="00141EF6"/>
    <w:rsid w:val="00141FCA"/>
    <w:rsid w:val="00142B07"/>
    <w:rsid w:val="001437C0"/>
    <w:rsid w:val="00143B93"/>
    <w:rsid w:val="00143F6C"/>
    <w:rsid w:val="00144037"/>
    <w:rsid w:val="0014405B"/>
    <w:rsid w:val="00145635"/>
    <w:rsid w:val="001467E6"/>
    <w:rsid w:val="00146E20"/>
    <w:rsid w:val="00147830"/>
    <w:rsid w:val="001502F2"/>
    <w:rsid w:val="0015104A"/>
    <w:rsid w:val="0015159A"/>
    <w:rsid w:val="00151A25"/>
    <w:rsid w:val="00152C2E"/>
    <w:rsid w:val="0015339E"/>
    <w:rsid w:val="00154CAB"/>
    <w:rsid w:val="001557BE"/>
    <w:rsid w:val="001557DB"/>
    <w:rsid w:val="001577BF"/>
    <w:rsid w:val="001619F9"/>
    <w:rsid w:val="00162D11"/>
    <w:rsid w:val="0016345D"/>
    <w:rsid w:val="00163ADC"/>
    <w:rsid w:val="00163B52"/>
    <w:rsid w:val="00163BD3"/>
    <w:rsid w:val="00164233"/>
    <w:rsid w:val="00164371"/>
    <w:rsid w:val="00164715"/>
    <w:rsid w:val="001649D5"/>
    <w:rsid w:val="00164D20"/>
    <w:rsid w:val="00165EE3"/>
    <w:rsid w:val="001665FF"/>
    <w:rsid w:val="0016705E"/>
    <w:rsid w:val="00170566"/>
    <w:rsid w:val="00170977"/>
    <w:rsid w:val="00171FD7"/>
    <w:rsid w:val="00172AD7"/>
    <w:rsid w:val="00174862"/>
    <w:rsid w:val="001748A3"/>
    <w:rsid w:val="00175092"/>
    <w:rsid w:val="00175889"/>
    <w:rsid w:val="00176417"/>
    <w:rsid w:val="0017667C"/>
    <w:rsid w:val="00176D8E"/>
    <w:rsid w:val="00176DEC"/>
    <w:rsid w:val="001771E6"/>
    <w:rsid w:val="00180012"/>
    <w:rsid w:val="00180DC6"/>
    <w:rsid w:val="0018169E"/>
    <w:rsid w:val="001816C1"/>
    <w:rsid w:val="00181C25"/>
    <w:rsid w:val="001828A8"/>
    <w:rsid w:val="00182F8B"/>
    <w:rsid w:val="00183110"/>
    <w:rsid w:val="0018320E"/>
    <w:rsid w:val="00183569"/>
    <w:rsid w:val="00184375"/>
    <w:rsid w:val="001850FD"/>
    <w:rsid w:val="00186238"/>
    <w:rsid w:val="001874E6"/>
    <w:rsid w:val="00187898"/>
    <w:rsid w:val="00191A68"/>
    <w:rsid w:val="00191E4C"/>
    <w:rsid w:val="00192992"/>
    <w:rsid w:val="00194BA5"/>
    <w:rsid w:val="00194BE2"/>
    <w:rsid w:val="00194ECD"/>
    <w:rsid w:val="00195368"/>
    <w:rsid w:val="0019536B"/>
    <w:rsid w:val="00195418"/>
    <w:rsid w:val="00195F79"/>
    <w:rsid w:val="00197090"/>
    <w:rsid w:val="001972D0"/>
    <w:rsid w:val="001A000B"/>
    <w:rsid w:val="001A0227"/>
    <w:rsid w:val="001A06AB"/>
    <w:rsid w:val="001A0808"/>
    <w:rsid w:val="001A0DB3"/>
    <w:rsid w:val="001A0FF0"/>
    <w:rsid w:val="001A16AA"/>
    <w:rsid w:val="001A2299"/>
    <w:rsid w:val="001A311F"/>
    <w:rsid w:val="001A447C"/>
    <w:rsid w:val="001A5F85"/>
    <w:rsid w:val="001A76E9"/>
    <w:rsid w:val="001B12EC"/>
    <w:rsid w:val="001B2256"/>
    <w:rsid w:val="001B26F4"/>
    <w:rsid w:val="001B39C5"/>
    <w:rsid w:val="001B45F7"/>
    <w:rsid w:val="001B471D"/>
    <w:rsid w:val="001B54D8"/>
    <w:rsid w:val="001B55E1"/>
    <w:rsid w:val="001B6070"/>
    <w:rsid w:val="001B61D5"/>
    <w:rsid w:val="001B6738"/>
    <w:rsid w:val="001B6A36"/>
    <w:rsid w:val="001B6F5D"/>
    <w:rsid w:val="001B746B"/>
    <w:rsid w:val="001C1283"/>
    <w:rsid w:val="001C1C3F"/>
    <w:rsid w:val="001C2480"/>
    <w:rsid w:val="001C3E25"/>
    <w:rsid w:val="001C3F8B"/>
    <w:rsid w:val="001C53A4"/>
    <w:rsid w:val="001C6804"/>
    <w:rsid w:val="001C6EB5"/>
    <w:rsid w:val="001C7FF0"/>
    <w:rsid w:val="001D002A"/>
    <w:rsid w:val="001D0522"/>
    <w:rsid w:val="001D066E"/>
    <w:rsid w:val="001D0FB7"/>
    <w:rsid w:val="001D12F1"/>
    <w:rsid w:val="001D2169"/>
    <w:rsid w:val="001D2546"/>
    <w:rsid w:val="001D5D05"/>
    <w:rsid w:val="001D63AD"/>
    <w:rsid w:val="001D7521"/>
    <w:rsid w:val="001E0679"/>
    <w:rsid w:val="001E2186"/>
    <w:rsid w:val="001E2CBF"/>
    <w:rsid w:val="001E49A5"/>
    <w:rsid w:val="001E49E9"/>
    <w:rsid w:val="001E4E36"/>
    <w:rsid w:val="001E507B"/>
    <w:rsid w:val="001E5379"/>
    <w:rsid w:val="001E632C"/>
    <w:rsid w:val="001E7C6B"/>
    <w:rsid w:val="001F13E3"/>
    <w:rsid w:val="001F15B2"/>
    <w:rsid w:val="001F16BC"/>
    <w:rsid w:val="001F197F"/>
    <w:rsid w:val="001F1F66"/>
    <w:rsid w:val="001F222A"/>
    <w:rsid w:val="001F236C"/>
    <w:rsid w:val="001F23F9"/>
    <w:rsid w:val="001F471B"/>
    <w:rsid w:val="001F4F37"/>
    <w:rsid w:val="001F6381"/>
    <w:rsid w:val="001F6E79"/>
    <w:rsid w:val="001F74EB"/>
    <w:rsid w:val="00200193"/>
    <w:rsid w:val="0020074A"/>
    <w:rsid w:val="00200B93"/>
    <w:rsid w:val="0020146A"/>
    <w:rsid w:val="00201498"/>
    <w:rsid w:val="00201ADD"/>
    <w:rsid w:val="002021B3"/>
    <w:rsid w:val="00202FEB"/>
    <w:rsid w:val="002033DC"/>
    <w:rsid w:val="00203F42"/>
    <w:rsid w:val="0020407D"/>
    <w:rsid w:val="00204978"/>
    <w:rsid w:val="00204B73"/>
    <w:rsid w:val="00206175"/>
    <w:rsid w:val="00206710"/>
    <w:rsid w:val="00206D85"/>
    <w:rsid w:val="0020760B"/>
    <w:rsid w:val="002079A2"/>
    <w:rsid w:val="00210413"/>
    <w:rsid w:val="00210919"/>
    <w:rsid w:val="00210E8A"/>
    <w:rsid w:val="00211A69"/>
    <w:rsid w:val="00212227"/>
    <w:rsid w:val="002123C5"/>
    <w:rsid w:val="00214AC8"/>
    <w:rsid w:val="0021511C"/>
    <w:rsid w:val="00216979"/>
    <w:rsid w:val="0021786A"/>
    <w:rsid w:val="00220A75"/>
    <w:rsid w:val="00224066"/>
    <w:rsid w:val="00224352"/>
    <w:rsid w:val="00224B5A"/>
    <w:rsid w:val="002259C4"/>
    <w:rsid w:val="00225D02"/>
    <w:rsid w:val="00226615"/>
    <w:rsid w:val="00227774"/>
    <w:rsid w:val="00230061"/>
    <w:rsid w:val="0023179A"/>
    <w:rsid w:val="00232591"/>
    <w:rsid w:val="00232773"/>
    <w:rsid w:val="00233219"/>
    <w:rsid w:val="00233DE5"/>
    <w:rsid w:val="00233EDC"/>
    <w:rsid w:val="0023543F"/>
    <w:rsid w:val="00235EC1"/>
    <w:rsid w:val="002361BD"/>
    <w:rsid w:val="002363D1"/>
    <w:rsid w:val="002373C3"/>
    <w:rsid w:val="00237E90"/>
    <w:rsid w:val="002403C4"/>
    <w:rsid w:val="0024072A"/>
    <w:rsid w:val="00241671"/>
    <w:rsid w:val="00241E0C"/>
    <w:rsid w:val="002425A5"/>
    <w:rsid w:val="00243261"/>
    <w:rsid w:val="00243309"/>
    <w:rsid w:val="00243919"/>
    <w:rsid w:val="002453B6"/>
    <w:rsid w:val="00245C2E"/>
    <w:rsid w:val="00245C3D"/>
    <w:rsid w:val="002468D5"/>
    <w:rsid w:val="00250C70"/>
    <w:rsid w:val="00250ED8"/>
    <w:rsid w:val="00251063"/>
    <w:rsid w:val="00251153"/>
    <w:rsid w:val="002519B2"/>
    <w:rsid w:val="0025415B"/>
    <w:rsid w:val="00254C5F"/>
    <w:rsid w:val="0026009E"/>
    <w:rsid w:val="002602D7"/>
    <w:rsid w:val="00260628"/>
    <w:rsid w:val="00263419"/>
    <w:rsid w:val="00263AA5"/>
    <w:rsid w:val="0026442D"/>
    <w:rsid w:val="002654B9"/>
    <w:rsid w:val="00265E57"/>
    <w:rsid w:val="00266284"/>
    <w:rsid w:val="00266A33"/>
    <w:rsid w:val="00266D9A"/>
    <w:rsid w:val="0026766A"/>
    <w:rsid w:val="002702D6"/>
    <w:rsid w:val="00270AB1"/>
    <w:rsid w:val="00271979"/>
    <w:rsid w:val="00271D2C"/>
    <w:rsid w:val="00272B2C"/>
    <w:rsid w:val="00274459"/>
    <w:rsid w:val="0027465F"/>
    <w:rsid w:val="002748B7"/>
    <w:rsid w:val="00275B82"/>
    <w:rsid w:val="00276A60"/>
    <w:rsid w:val="002772E9"/>
    <w:rsid w:val="00277733"/>
    <w:rsid w:val="00277C78"/>
    <w:rsid w:val="00277D1A"/>
    <w:rsid w:val="00281603"/>
    <w:rsid w:val="00281D08"/>
    <w:rsid w:val="002850C4"/>
    <w:rsid w:val="00285122"/>
    <w:rsid w:val="00285350"/>
    <w:rsid w:val="00286036"/>
    <w:rsid w:val="00290248"/>
    <w:rsid w:val="00291012"/>
    <w:rsid w:val="00291A1A"/>
    <w:rsid w:val="00291BD5"/>
    <w:rsid w:val="002928D4"/>
    <w:rsid w:val="00292901"/>
    <w:rsid w:val="00292D38"/>
    <w:rsid w:val="00292E65"/>
    <w:rsid w:val="00294649"/>
    <w:rsid w:val="00295F3D"/>
    <w:rsid w:val="002963E7"/>
    <w:rsid w:val="002964CD"/>
    <w:rsid w:val="00296DCA"/>
    <w:rsid w:val="00296E6B"/>
    <w:rsid w:val="002A0101"/>
    <w:rsid w:val="002A1231"/>
    <w:rsid w:val="002A3051"/>
    <w:rsid w:val="002A34A7"/>
    <w:rsid w:val="002A39C6"/>
    <w:rsid w:val="002A3CF6"/>
    <w:rsid w:val="002A3EE1"/>
    <w:rsid w:val="002A4672"/>
    <w:rsid w:val="002A4AFE"/>
    <w:rsid w:val="002A6195"/>
    <w:rsid w:val="002A62AB"/>
    <w:rsid w:val="002A6457"/>
    <w:rsid w:val="002A6889"/>
    <w:rsid w:val="002A6CE8"/>
    <w:rsid w:val="002B073B"/>
    <w:rsid w:val="002B0EEF"/>
    <w:rsid w:val="002B2035"/>
    <w:rsid w:val="002B2937"/>
    <w:rsid w:val="002B3178"/>
    <w:rsid w:val="002B419A"/>
    <w:rsid w:val="002B4469"/>
    <w:rsid w:val="002B4545"/>
    <w:rsid w:val="002B49EE"/>
    <w:rsid w:val="002B6C79"/>
    <w:rsid w:val="002B7E61"/>
    <w:rsid w:val="002C05BD"/>
    <w:rsid w:val="002C0790"/>
    <w:rsid w:val="002C0D88"/>
    <w:rsid w:val="002C0F14"/>
    <w:rsid w:val="002C146C"/>
    <w:rsid w:val="002C1F36"/>
    <w:rsid w:val="002C2C2A"/>
    <w:rsid w:val="002C32A5"/>
    <w:rsid w:val="002C3ADA"/>
    <w:rsid w:val="002C4E0F"/>
    <w:rsid w:val="002C4E8F"/>
    <w:rsid w:val="002C5593"/>
    <w:rsid w:val="002C577F"/>
    <w:rsid w:val="002C5A41"/>
    <w:rsid w:val="002C5B7C"/>
    <w:rsid w:val="002C5E4D"/>
    <w:rsid w:val="002C7200"/>
    <w:rsid w:val="002C795A"/>
    <w:rsid w:val="002D0412"/>
    <w:rsid w:val="002D0718"/>
    <w:rsid w:val="002D0B74"/>
    <w:rsid w:val="002D0C5C"/>
    <w:rsid w:val="002D2265"/>
    <w:rsid w:val="002D2ECA"/>
    <w:rsid w:val="002D391E"/>
    <w:rsid w:val="002D3A48"/>
    <w:rsid w:val="002D484C"/>
    <w:rsid w:val="002D4A7B"/>
    <w:rsid w:val="002D67E4"/>
    <w:rsid w:val="002D6B3F"/>
    <w:rsid w:val="002D6B4F"/>
    <w:rsid w:val="002D6FEA"/>
    <w:rsid w:val="002D7300"/>
    <w:rsid w:val="002D7815"/>
    <w:rsid w:val="002E06D6"/>
    <w:rsid w:val="002E0B70"/>
    <w:rsid w:val="002E1253"/>
    <w:rsid w:val="002E1726"/>
    <w:rsid w:val="002E2AA8"/>
    <w:rsid w:val="002E36C3"/>
    <w:rsid w:val="002E44ED"/>
    <w:rsid w:val="002E4A5C"/>
    <w:rsid w:val="002E657F"/>
    <w:rsid w:val="002E66C7"/>
    <w:rsid w:val="002E6BFF"/>
    <w:rsid w:val="002E71AB"/>
    <w:rsid w:val="002E780B"/>
    <w:rsid w:val="002E7988"/>
    <w:rsid w:val="002F0942"/>
    <w:rsid w:val="002F17AC"/>
    <w:rsid w:val="002F3257"/>
    <w:rsid w:val="002F3645"/>
    <w:rsid w:val="002F496B"/>
    <w:rsid w:val="002F504E"/>
    <w:rsid w:val="002F54EE"/>
    <w:rsid w:val="002F59A0"/>
    <w:rsid w:val="002F69F7"/>
    <w:rsid w:val="002F6BEB"/>
    <w:rsid w:val="002F6F59"/>
    <w:rsid w:val="002F75C0"/>
    <w:rsid w:val="002F7830"/>
    <w:rsid w:val="00300510"/>
    <w:rsid w:val="00301491"/>
    <w:rsid w:val="003021C3"/>
    <w:rsid w:val="00304112"/>
    <w:rsid w:val="003048D6"/>
    <w:rsid w:val="0030534C"/>
    <w:rsid w:val="00305A17"/>
    <w:rsid w:val="00305AC1"/>
    <w:rsid w:val="003068F2"/>
    <w:rsid w:val="003073A8"/>
    <w:rsid w:val="00312DEA"/>
    <w:rsid w:val="0031421F"/>
    <w:rsid w:val="003147E6"/>
    <w:rsid w:val="0031518E"/>
    <w:rsid w:val="0031593E"/>
    <w:rsid w:val="00315CCD"/>
    <w:rsid w:val="0031663D"/>
    <w:rsid w:val="00320180"/>
    <w:rsid w:val="00320797"/>
    <w:rsid w:val="0032151F"/>
    <w:rsid w:val="00322355"/>
    <w:rsid w:val="00322D88"/>
    <w:rsid w:val="003233D6"/>
    <w:rsid w:val="00323702"/>
    <w:rsid w:val="00323C63"/>
    <w:rsid w:val="00324D8A"/>
    <w:rsid w:val="0032572C"/>
    <w:rsid w:val="00330FF2"/>
    <w:rsid w:val="0033165E"/>
    <w:rsid w:val="00331B00"/>
    <w:rsid w:val="00332648"/>
    <w:rsid w:val="00332F25"/>
    <w:rsid w:val="0033348C"/>
    <w:rsid w:val="00333BE4"/>
    <w:rsid w:val="00334753"/>
    <w:rsid w:val="00335093"/>
    <w:rsid w:val="00335EA4"/>
    <w:rsid w:val="0033639E"/>
    <w:rsid w:val="0033759D"/>
    <w:rsid w:val="00340062"/>
    <w:rsid w:val="00340174"/>
    <w:rsid w:val="003404E1"/>
    <w:rsid w:val="00340BC9"/>
    <w:rsid w:val="003414BD"/>
    <w:rsid w:val="00341690"/>
    <w:rsid w:val="00341DDE"/>
    <w:rsid w:val="003429CC"/>
    <w:rsid w:val="00342D8C"/>
    <w:rsid w:val="003447A7"/>
    <w:rsid w:val="00345805"/>
    <w:rsid w:val="00346577"/>
    <w:rsid w:val="00346D6F"/>
    <w:rsid w:val="00346F17"/>
    <w:rsid w:val="00347998"/>
    <w:rsid w:val="00350848"/>
    <w:rsid w:val="0035234C"/>
    <w:rsid w:val="003524B1"/>
    <w:rsid w:val="0035256A"/>
    <w:rsid w:val="003526F2"/>
    <w:rsid w:val="00353A19"/>
    <w:rsid w:val="00354812"/>
    <w:rsid w:val="00355F7B"/>
    <w:rsid w:val="00356170"/>
    <w:rsid w:val="003566D5"/>
    <w:rsid w:val="003570D5"/>
    <w:rsid w:val="0035719B"/>
    <w:rsid w:val="00360708"/>
    <w:rsid w:val="00360A03"/>
    <w:rsid w:val="00360EC1"/>
    <w:rsid w:val="00361CCB"/>
    <w:rsid w:val="00361E08"/>
    <w:rsid w:val="0036260F"/>
    <w:rsid w:val="003634CB"/>
    <w:rsid w:val="00363541"/>
    <w:rsid w:val="003635DD"/>
    <w:rsid w:val="00364082"/>
    <w:rsid w:val="003644B2"/>
    <w:rsid w:val="00365092"/>
    <w:rsid w:val="00365532"/>
    <w:rsid w:val="003671AE"/>
    <w:rsid w:val="003673FF"/>
    <w:rsid w:val="00367893"/>
    <w:rsid w:val="00370BE6"/>
    <w:rsid w:val="003710A2"/>
    <w:rsid w:val="0037140D"/>
    <w:rsid w:val="003718AC"/>
    <w:rsid w:val="00372522"/>
    <w:rsid w:val="0037361A"/>
    <w:rsid w:val="0037365E"/>
    <w:rsid w:val="00373AEF"/>
    <w:rsid w:val="00374A76"/>
    <w:rsid w:val="0037510C"/>
    <w:rsid w:val="00375574"/>
    <w:rsid w:val="0037564E"/>
    <w:rsid w:val="00375ECA"/>
    <w:rsid w:val="003767BF"/>
    <w:rsid w:val="00376B6E"/>
    <w:rsid w:val="00376CB4"/>
    <w:rsid w:val="00376D5B"/>
    <w:rsid w:val="00380486"/>
    <w:rsid w:val="003805A3"/>
    <w:rsid w:val="00380984"/>
    <w:rsid w:val="00380A3F"/>
    <w:rsid w:val="00381AB3"/>
    <w:rsid w:val="00382030"/>
    <w:rsid w:val="003821B6"/>
    <w:rsid w:val="003823F0"/>
    <w:rsid w:val="00382E9D"/>
    <w:rsid w:val="003833A6"/>
    <w:rsid w:val="00383A7A"/>
    <w:rsid w:val="0038467A"/>
    <w:rsid w:val="00385352"/>
    <w:rsid w:val="00385CFB"/>
    <w:rsid w:val="00386ADB"/>
    <w:rsid w:val="00386DA1"/>
    <w:rsid w:val="00386E2D"/>
    <w:rsid w:val="00386F8F"/>
    <w:rsid w:val="003873A9"/>
    <w:rsid w:val="00387763"/>
    <w:rsid w:val="003908BA"/>
    <w:rsid w:val="00390CC6"/>
    <w:rsid w:val="00392C75"/>
    <w:rsid w:val="00393579"/>
    <w:rsid w:val="0039394E"/>
    <w:rsid w:val="00393C54"/>
    <w:rsid w:val="00393E80"/>
    <w:rsid w:val="003954C1"/>
    <w:rsid w:val="00396ACC"/>
    <w:rsid w:val="00397C99"/>
    <w:rsid w:val="00397F04"/>
    <w:rsid w:val="003A0D41"/>
    <w:rsid w:val="003A0FD8"/>
    <w:rsid w:val="003A127E"/>
    <w:rsid w:val="003A15D7"/>
    <w:rsid w:val="003A4165"/>
    <w:rsid w:val="003A43CB"/>
    <w:rsid w:val="003A5EBA"/>
    <w:rsid w:val="003A6653"/>
    <w:rsid w:val="003A7D71"/>
    <w:rsid w:val="003B1BC3"/>
    <w:rsid w:val="003B20A7"/>
    <w:rsid w:val="003B4EC3"/>
    <w:rsid w:val="003B53C4"/>
    <w:rsid w:val="003B5E86"/>
    <w:rsid w:val="003B666C"/>
    <w:rsid w:val="003B6E18"/>
    <w:rsid w:val="003C0026"/>
    <w:rsid w:val="003C0286"/>
    <w:rsid w:val="003C18BD"/>
    <w:rsid w:val="003C24AA"/>
    <w:rsid w:val="003C2522"/>
    <w:rsid w:val="003C2560"/>
    <w:rsid w:val="003C36B1"/>
    <w:rsid w:val="003C3C83"/>
    <w:rsid w:val="003C4D9E"/>
    <w:rsid w:val="003C510E"/>
    <w:rsid w:val="003C6D10"/>
    <w:rsid w:val="003C79C2"/>
    <w:rsid w:val="003C79C8"/>
    <w:rsid w:val="003C7ED6"/>
    <w:rsid w:val="003D05EE"/>
    <w:rsid w:val="003D0601"/>
    <w:rsid w:val="003D1F33"/>
    <w:rsid w:val="003D29A7"/>
    <w:rsid w:val="003D4537"/>
    <w:rsid w:val="003D4844"/>
    <w:rsid w:val="003D5226"/>
    <w:rsid w:val="003D5714"/>
    <w:rsid w:val="003E0C1A"/>
    <w:rsid w:val="003E1383"/>
    <w:rsid w:val="003E2600"/>
    <w:rsid w:val="003E27C4"/>
    <w:rsid w:val="003E363B"/>
    <w:rsid w:val="003E3CEB"/>
    <w:rsid w:val="003E46C0"/>
    <w:rsid w:val="003E50E3"/>
    <w:rsid w:val="003E6E8E"/>
    <w:rsid w:val="003F2A2F"/>
    <w:rsid w:val="003F302F"/>
    <w:rsid w:val="003F4B10"/>
    <w:rsid w:val="003F6654"/>
    <w:rsid w:val="003F77BC"/>
    <w:rsid w:val="00400F97"/>
    <w:rsid w:val="0040208E"/>
    <w:rsid w:val="00402322"/>
    <w:rsid w:val="00403BD6"/>
    <w:rsid w:val="004046CC"/>
    <w:rsid w:val="004056FF"/>
    <w:rsid w:val="0040583F"/>
    <w:rsid w:val="0040604E"/>
    <w:rsid w:val="00410D32"/>
    <w:rsid w:val="00410F06"/>
    <w:rsid w:val="004118B1"/>
    <w:rsid w:val="00411A0B"/>
    <w:rsid w:val="004121E8"/>
    <w:rsid w:val="00412203"/>
    <w:rsid w:val="0041273D"/>
    <w:rsid w:val="004155E9"/>
    <w:rsid w:val="0041600B"/>
    <w:rsid w:val="004167F1"/>
    <w:rsid w:val="004168AB"/>
    <w:rsid w:val="004206C6"/>
    <w:rsid w:val="004208E4"/>
    <w:rsid w:val="00422522"/>
    <w:rsid w:val="00422531"/>
    <w:rsid w:val="00423375"/>
    <w:rsid w:val="00423CBE"/>
    <w:rsid w:val="004256CC"/>
    <w:rsid w:val="00430623"/>
    <w:rsid w:val="00430864"/>
    <w:rsid w:val="004309C3"/>
    <w:rsid w:val="004319EA"/>
    <w:rsid w:val="00431BD5"/>
    <w:rsid w:val="00431DA2"/>
    <w:rsid w:val="00432E38"/>
    <w:rsid w:val="0043378D"/>
    <w:rsid w:val="00433DD0"/>
    <w:rsid w:val="00434132"/>
    <w:rsid w:val="00434F99"/>
    <w:rsid w:val="00435743"/>
    <w:rsid w:val="00436F74"/>
    <w:rsid w:val="00437543"/>
    <w:rsid w:val="0043778C"/>
    <w:rsid w:val="004401ED"/>
    <w:rsid w:val="00441348"/>
    <w:rsid w:val="00441365"/>
    <w:rsid w:val="00441FD8"/>
    <w:rsid w:val="00442003"/>
    <w:rsid w:val="0044335E"/>
    <w:rsid w:val="00443463"/>
    <w:rsid w:val="00443AE2"/>
    <w:rsid w:val="00444DC4"/>
    <w:rsid w:val="00446317"/>
    <w:rsid w:val="004465B3"/>
    <w:rsid w:val="00446C52"/>
    <w:rsid w:val="00446DBB"/>
    <w:rsid w:val="00447913"/>
    <w:rsid w:val="00450332"/>
    <w:rsid w:val="00451F6B"/>
    <w:rsid w:val="004527F1"/>
    <w:rsid w:val="00453920"/>
    <w:rsid w:val="0045563F"/>
    <w:rsid w:val="00455AA5"/>
    <w:rsid w:val="00455CF9"/>
    <w:rsid w:val="00455F4D"/>
    <w:rsid w:val="004572A1"/>
    <w:rsid w:val="00457813"/>
    <w:rsid w:val="00457A7E"/>
    <w:rsid w:val="00460291"/>
    <w:rsid w:val="00460728"/>
    <w:rsid w:val="0046124D"/>
    <w:rsid w:val="00461A40"/>
    <w:rsid w:val="00461D99"/>
    <w:rsid w:val="00462051"/>
    <w:rsid w:val="00462FF2"/>
    <w:rsid w:val="00463C34"/>
    <w:rsid w:val="00466510"/>
    <w:rsid w:val="00467660"/>
    <w:rsid w:val="00471501"/>
    <w:rsid w:val="00471746"/>
    <w:rsid w:val="00471A1E"/>
    <w:rsid w:val="00471B16"/>
    <w:rsid w:val="00471C2F"/>
    <w:rsid w:val="00471C3E"/>
    <w:rsid w:val="0047337D"/>
    <w:rsid w:val="00473834"/>
    <w:rsid w:val="004746D7"/>
    <w:rsid w:val="00474F84"/>
    <w:rsid w:val="004751BB"/>
    <w:rsid w:val="004756C9"/>
    <w:rsid w:val="004759D2"/>
    <w:rsid w:val="00475CFB"/>
    <w:rsid w:val="0047735C"/>
    <w:rsid w:val="00477F0C"/>
    <w:rsid w:val="004804BE"/>
    <w:rsid w:val="0048064D"/>
    <w:rsid w:val="00480FE2"/>
    <w:rsid w:val="0048186D"/>
    <w:rsid w:val="00482179"/>
    <w:rsid w:val="00482F49"/>
    <w:rsid w:val="00483880"/>
    <w:rsid w:val="00483E43"/>
    <w:rsid w:val="004851E1"/>
    <w:rsid w:val="00485765"/>
    <w:rsid w:val="00487285"/>
    <w:rsid w:val="0049365C"/>
    <w:rsid w:val="00494087"/>
    <w:rsid w:val="0049449B"/>
    <w:rsid w:val="004944DA"/>
    <w:rsid w:val="00494A77"/>
    <w:rsid w:val="00494BD2"/>
    <w:rsid w:val="0049612F"/>
    <w:rsid w:val="00497A4B"/>
    <w:rsid w:val="004A155A"/>
    <w:rsid w:val="004A1F75"/>
    <w:rsid w:val="004A2AFB"/>
    <w:rsid w:val="004A2F46"/>
    <w:rsid w:val="004A31DC"/>
    <w:rsid w:val="004A3696"/>
    <w:rsid w:val="004A3C11"/>
    <w:rsid w:val="004A508E"/>
    <w:rsid w:val="004A5293"/>
    <w:rsid w:val="004A62E7"/>
    <w:rsid w:val="004A651E"/>
    <w:rsid w:val="004A66D3"/>
    <w:rsid w:val="004A751D"/>
    <w:rsid w:val="004A7603"/>
    <w:rsid w:val="004A783F"/>
    <w:rsid w:val="004B0019"/>
    <w:rsid w:val="004B090D"/>
    <w:rsid w:val="004B0A05"/>
    <w:rsid w:val="004B19DB"/>
    <w:rsid w:val="004B466C"/>
    <w:rsid w:val="004B4836"/>
    <w:rsid w:val="004B5035"/>
    <w:rsid w:val="004B6FEB"/>
    <w:rsid w:val="004C14A0"/>
    <w:rsid w:val="004C1A08"/>
    <w:rsid w:val="004C2FFA"/>
    <w:rsid w:val="004C36D3"/>
    <w:rsid w:val="004C4121"/>
    <w:rsid w:val="004C53A4"/>
    <w:rsid w:val="004C5E32"/>
    <w:rsid w:val="004C7133"/>
    <w:rsid w:val="004D006F"/>
    <w:rsid w:val="004D1E8A"/>
    <w:rsid w:val="004D1F28"/>
    <w:rsid w:val="004D31B4"/>
    <w:rsid w:val="004D43E2"/>
    <w:rsid w:val="004D4A40"/>
    <w:rsid w:val="004D4AD3"/>
    <w:rsid w:val="004D509E"/>
    <w:rsid w:val="004D5BFB"/>
    <w:rsid w:val="004D5CF6"/>
    <w:rsid w:val="004D5EE4"/>
    <w:rsid w:val="004D6A17"/>
    <w:rsid w:val="004E072A"/>
    <w:rsid w:val="004E0873"/>
    <w:rsid w:val="004E1253"/>
    <w:rsid w:val="004E22C8"/>
    <w:rsid w:val="004E3C34"/>
    <w:rsid w:val="004E4415"/>
    <w:rsid w:val="004E6B6F"/>
    <w:rsid w:val="004E7024"/>
    <w:rsid w:val="004E7445"/>
    <w:rsid w:val="004E76FC"/>
    <w:rsid w:val="004E7A7C"/>
    <w:rsid w:val="004F0867"/>
    <w:rsid w:val="004F0A1D"/>
    <w:rsid w:val="004F1248"/>
    <w:rsid w:val="004F34AC"/>
    <w:rsid w:val="004F3534"/>
    <w:rsid w:val="004F36FE"/>
    <w:rsid w:val="004F3F9A"/>
    <w:rsid w:val="004F44C6"/>
    <w:rsid w:val="004F5DA8"/>
    <w:rsid w:val="004F66AA"/>
    <w:rsid w:val="004F6B9F"/>
    <w:rsid w:val="004F6EDF"/>
    <w:rsid w:val="004F70E3"/>
    <w:rsid w:val="0050066C"/>
    <w:rsid w:val="00500B42"/>
    <w:rsid w:val="00501263"/>
    <w:rsid w:val="005016BE"/>
    <w:rsid w:val="00501824"/>
    <w:rsid w:val="00501875"/>
    <w:rsid w:val="00501F9B"/>
    <w:rsid w:val="0050304B"/>
    <w:rsid w:val="00504481"/>
    <w:rsid w:val="0050530C"/>
    <w:rsid w:val="00505493"/>
    <w:rsid w:val="00505B16"/>
    <w:rsid w:val="00505D1F"/>
    <w:rsid w:val="00506311"/>
    <w:rsid w:val="00506377"/>
    <w:rsid w:val="00506445"/>
    <w:rsid w:val="005066EE"/>
    <w:rsid w:val="005068E7"/>
    <w:rsid w:val="00506FA0"/>
    <w:rsid w:val="00507190"/>
    <w:rsid w:val="005101F2"/>
    <w:rsid w:val="00510BAA"/>
    <w:rsid w:val="0051200C"/>
    <w:rsid w:val="005123AC"/>
    <w:rsid w:val="00512550"/>
    <w:rsid w:val="00513D4A"/>
    <w:rsid w:val="00514283"/>
    <w:rsid w:val="005144D7"/>
    <w:rsid w:val="00514F64"/>
    <w:rsid w:val="00515A43"/>
    <w:rsid w:val="0052218F"/>
    <w:rsid w:val="00523537"/>
    <w:rsid w:val="00523564"/>
    <w:rsid w:val="005235C7"/>
    <w:rsid w:val="00523C27"/>
    <w:rsid w:val="00523C85"/>
    <w:rsid w:val="0052506E"/>
    <w:rsid w:val="00525ACF"/>
    <w:rsid w:val="00525D9A"/>
    <w:rsid w:val="0052683A"/>
    <w:rsid w:val="00526F8A"/>
    <w:rsid w:val="00527116"/>
    <w:rsid w:val="0052774E"/>
    <w:rsid w:val="005300C6"/>
    <w:rsid w:val="00530636"/>
    <w:rsid w:val="00531529"/>
    <w:rsid w:val="005320F3"/>
    <w:rsid w:val="00532BEA"/>
    <w:rsid w:val="00533B24"/>
    <w:rsid w:val="0053410C"/>
    <w:rsid w:val="00534C49"/>
    <w:rsid w:val="00534DDA"/>
    <w:rsid w:val="00535A07"/>
    <w:rsid w:val="00536611"/>
    <w:rsid w:val="00537855"/>
    <w:rsid w:val="00537C64"/>
    <w:rsid w:val="00540A92"/>
    <w:rsid w:val="00541FB6"/>
    <w:rsid w:val="005422C5"/>
    <w:rsid w:val="0054280D"/>
    <w:rsid w:val="00542C0D"/>
    <w:rsid w:val="00543B4A"/>
    <w:rsid w:val="00543BBC"/>
    <w:rsid w:val="0054409B"/>
    <w:rsid w:val="00544C10"/>
    <w:rsid w:val="005454FF"/>
    <w:rsid w:val="00545643"/>
    <w:rsid w:val="00546738"/>
    <w:rsid w:val="00546DCF"/>
    <w:rsid w:val="00546DD3"/>
    <w:rsid w:val="00550179"/>
    <w:rsid w:val="005506B9"/>
    <w:rsid w:val="005510F4"/>
    <w:rsid w:val="00552707"/>
    <w:rsid w:val="00552CB5"/>
    <w:rsid w:val="00553685"/>
    <w:rsid w:val="00557334"/>
    <w:rsid w:val="005601C4"/>
    <w:rsid w:val="005604D1"/>
    <w:rsid w:val="005605BA"/>
    <w:rsid w:val="00560C88"/>
    <w:rsid w:val="00560D79"/>
    <w:rsid w:val="00560F8A"/>
    <w:rsid w:val="005623FB"/>
    <w:rsid w:val="00562B88"/>
    <w:rsid w:val="00562FC3"/>
    <w:rsid w:val="00563133"/>
    <w:rsid w:val="00563496"/>
    <w:rsid w:val="00564B04"/>
    <w:rsid w:val="00565018"/>
    <w:rsid w:val="00565BE8"/>
    <w:rsid w:val="00565C9C"/>
    <w:rsid w:val="00566271"/>
    <w:rsid w:val="00566F24"/>
    <w:rsid w:val="00566F6E"/>
    <w:rsid w:val="00572701"/>
    <w:rsid w:val="005727D4"/>
    <w:rsid w:val="005729F6"/>
    <w:rsid w:val="00572C83"/>
    <w:rsid w:val="005743F2"/>
    <w:rsid w:val="00574478"/>
    <w:rsid w:val="00575709"/>
    <w:rsid w:val="00576D3B"/>
    <w:rsid w:val="005774A0"/>
    <w:rsid w:val="00577FD8"/>
    <w:rsid w:val="0058036D"/>
    <w:rsid w:val="00580A6E"/>
    <w:rsid w:val="005813A7"/>
    <w:rsid w:val="0058312C"/>
    <w:rsid w:val="005839AB"/>
    <w:rsid w:val="00583E3C"/>
    <w:rsid w:val="0058407B"/>
    <w:rsid w:val="00584688"/>
    <w:rsid w:val="00585076"/>
    <w:rsid w:val="00587C6D"/>
    <w:rsid w:val="00587D62"/>
    <w:rsid w:val="00590C7F"/>
    <w:rsid w:val="005922FE"/>
    <w:rsid w:val="00592B89"/>
    <w:rsid w:val="00594731"/>
    <w:rsid w:val="00594BC0"/>
    <w:rsid w:val="00597955"/>
    <w:rsid w:val="005A05F7"/>
    <w:rsid w:val="005A0842"/>
    <w:rsid w:val="005A1135"/>
    <w:rsid w:val="005A1869"/>
    <w:rsid w:val="005A1888"/>
    <w:rsid w:val="005A2EE6"/>
    <w:rsid w:val="005A315B"/>
    <w:rsid w:val="005A46AA"/>
    <w:rsid w:val="005A56AA"/>
    <w:rsid w:val="005A57D0"/>
    <w:rsid w:val="005A57FC"/>
    <w:rsid w:val="005A69D0"/>
    <w:rsid w:val="005A6AE1"/>
    <w:rsid w:val="005A6CFB"/>
    <w:rsid w:val="005A71F1"/>
    <w:rsid w:val="005B048E"/>
    <w:rsid w:val="005B14DE"/>
    <w:rsid w:val="005B1BC1"/>
    <w:rsid w:val="005B265E"/>
    <w:rsid w:val="005B31EF"/>
    <w:rsid w:val="005B38E9"/>
    <w:rsid w:val="005B3C4A"/>
    <w:rsid w:val="005B4A79"/>
    <w:rsid w:val="005B510D"/>
    <w:rsid w:val="005B7906"/>
    <w:rsid w:val="005B7B06"/>
    <w:rsid w:val="005B7C1A"/>
    <w:rsid w:val="005C11DD"/>
    <w:rsid w:val="005C1A13"/>
    <w:rsid w:val="005C2CA7"/>
    <w:rsid w:val="005C40EE"/>
    <w:rsid w:val="005C50C9"/>
    <w:rsid w:val="005C6492"/>
    <w:rsid w:val="005C7CD4"/>
    <w:rsid w:val="005D0167"/>
    <w:rsid w:val="005D0C6E"/>
    <w:rsid w:val="005D26B5"/>
    <w:rsid w:val="005D290A"/>
    <w:rsid w:val="005D393C"/>
    <w:rsid w:val="005D3B48"/>
    <w:rsid w:val="005D3CBF"/>
    <w:rsid w:val="005D4B9B"/>
    <w:rsid w:val="005D4E05"/>
    <w:rsid w:val="005D7D31"/>
    <w:rsid w:val="005E022F"/>
    <w:rsid w:val="005E046C"/>
    <w:rsid w:val="005E0573"/>
    <w:rsid w:val="005E302C"/>
    <w:rsid w:val="005E439E"/>
    <w:rsid w:val="005E4D99"/>
    <w:rsid w:val="005E618A"/>
    <w:rsid w:val="005E6397"/>
    <w:rsid w:val="005F0AD0"/>
    <w:rsid w:val="005F1614"/>
    <w:rsid w:val="005F1E9B"/>
    <w:rsid w:val="005F27FC"/>
    <w:rsid w:val="005F4D0C"/>
    <w:rsid w:val="005F4F8D"/>
    <w:rsid w:val="005F5284"/>
    <w:rsid w:val="005F6134"/>
    <w:rsid w:val="005F7B4D"/>
    <w:rsid w:val="005F7C13"/>
    <w:rsid w:val="005F7C63"/>
    <w:rsid w:val="006005E6"/>
    <w:rsid w:val="006010FC"/>
    <w:rsid w:val="006018BF"/>
    <w:rsid w:val="006018D5"/>
    <w:rsid w:val="00601902"/>
    <w:rsid w:val="00602EA8"/>
    <w:rsid w:val="00604EB0"/>
    <w:rsid w:val="0060552D"/>
    <w:rsid w:val="0060569B"/>
    <w:rsid w:val="00605859"/>
    <w:rsid w:val="006059F7"/>
    <w:rsid w:val="006063F6"/>
    <w:rsid w:val="00606960"/>
    <w:rsid w:val="00607790"/>
    <w:rsid w:val="00610A7A"/>
    <w:rsid w:val="006114C9"/>
    <w:rsid w:val="00611A3C"/>
    <w:rsid w:val="00611EEB"/>
    <w:rsid w:val="00611F32"/>
    <w:rsid w:val="00612AB2"/>
    <w:rsid w:val="00613DC8"/>
    <w:rsid w:val="00614A0D"/>
    <w:rsid w:val="00614AA1"/>
    <w:rsid w:val="006153EF"/>
    <w:rsid w:val="006166A9"/>
    <w:rsid w:val="00620675"/>
    <w:rsid w:val="006209CA"/>
    <w:rsid w:val="00620BC2"/>
    <w:rsid w:val="00620F6C"/>
    <w:rsid w:val="00623C3A"/>
    <w:rsid w:val="00623E8F"/>
    <w:rsid w:val="0062423A"/>
    <w:rsid w:val="0062484B"/>
    <w:rsid w:val="00625033"/>
    <w:rsid w:val="00625BCF"/>
    <w:rsid w:val="00625D0D"/>
    <w:rsid w:val="00627AD1"/>
    <w:rsid w:val="00627CA0"/>
    <w:rsid w:val="0063113B"/>
    <w:rsid w:val="006324EF"/>
    <w:rsid w:val="00632D3B"/>
    <w:rsid w:val="00632F6D"/>
    <w:rsid w:val="00633600"/>
    <w:rsid w:val="00634017"/>
    <w:rsid w:val="006347E7"/>
    <w:rsid w:val="006359B9"/>
    <w:rsid w:val="00636628"/>
    <w:rsid w:val="0063708A"/>
    <w:rsid w:val="00640965"/>
    <w:rsid w:val="00640ADB"/>
    <w:rsid w:val="00640DB1"/>
    <w:rsid w:val="00640FA3"/>
    <w:rsid w:val="0064165A"/>
    <w:rsid w:val="00641AB6"/>
    <w:rsid w:val="00641CA1"/>
    <w:rsid w:val="00641EA0"/>
    <w:rsid w:val="00642974"/>
    <w:rsid w:val="0064398B"/>
    <w:rsid w:val="006458D0"/>
    <w:rsid w:val="00646030"/>
    <w:rsid w:val="006463C7"/>
    <w:rsid w:val="00647F91"/>
    <w:rsid w:val="0065119C"/>
    <w:rsid w:val="00651C4D"/>
    <w:rsid w:val="00651E81"/>
    <w:rsid w:val="00651EE3"/>
    <w:rsid w:val="00651EEF"/>
    <w:rsid w:val="00652F02"/>
    <w:rsid w:val="006546C6"/>
    <w:rsid w:val="0065484A"/>
    <w:rsid w:val="00654F3E"/>
    <w:rsid w:val="00656922"/>
    <w:rsid w:val="00656E52"/>
    <w:rsid w:val="0065705B"/>
    <w:rsid w:val="00657DAF"/>
    <w:rsid w:val="006600A7"/>
    <w:rsid w:val="00660907"/>
    <w:rsid w:val="00660AF9"/>
    <w:rsid w:val="00661EC3"/>
    <w:rsid w:val="00661EDF"/>
    <w:rsid w:val="0066233E"/>
    <w:rsid w:val="00664599"/>
    <w:rsid w:val="00664A78"/>
    <w:rsid w:val="00664D45"/>
    <w:rsid w:val="00664EA6"/>
    <w:rsid w:val="00665059"/>
    <w:rsid w:val="00665248"/>
    <w:rsid w:val="00665B9E"/>
    <w:rsid w:val="00666330"/>
    <w:rsid w:val="00666C63"/>
    <w:rsid w:val="00667C43"/>
    <w:rsid w:val="006716C3"/>
    <w:rsid w:val="00673B8A"/>
    <w:rsid w:val="00673DDA"/>
    <w:rsid w:val="00673E5F"/>
    <w:rsid w:val="00675B09"/>
    <w:rsid w:val="0067634A"/>
    <w:rsid w:val="00676367"/>
    <w:rsid w:val="00677132"/>
    <w:rsid w:val="00677DE2"/>
    <w:rsid w:val="00677E79"/>
    <w:rsid w:val="00680056"/>
    <w:rsid w:val="006809A8"/>
    <w:rsid w:val="00681BE4"/>
    <w:rsid w:val="00682577"/>
    <w:rsid w:val="006836DA"/>
    <w:rsid w:val="006836EB"/>
    <w:rsid w:val="006857C1"/>
    <w:rsid w:val="006859F1"/>
    <w:rsid w:val="00685F40"/>
    <w:rsid w:val="006865C0"/>
    <w:rsid w:val="0068744B"/>
    <w:rsid w:val="006907BC"/>
    <w:rsid w:val="00690E11"/>
    <w:rsid w:val="0069158C"/>
    <w:rsid w:val="006916DF"/>
    <w:rsid w:val="006924A8"/>
    <w:rsid w:val="00692E57"/>
    <w:rsid w:val="00692E6B"/>
    <w:rsid w:val="0069570E"/>
    <w:rsid w:val="0069581B"/>
    <w:rsid w:val="006960C9"/>
    <w:rsid w:val="00696620"/>
    <w:rsid w:val="00696E22"/>
    <w:rsid w:val="00696F21"/>
    <w:rsid w:val="00697EDC"/>
    <w:rsid w:val="006A1368"/>
    <w:rsid w:val="006A1A4B"/>
    <w:rsid w:val="006A2557"/>
    <w:rsid w:val="006A3631"/>
    <w:rsid w:val="006A3A17"/>
    <w:rsid w:val="006A4265"/>
    <w:rsid w:val="006A4ECF"/>
    <w:rsid w:val="006A4F66"/>
    <w:rsid w:val="006A60B3"/>
    <w:rsid w:val="006A698B"/>
    <w:rsid w:val="006A7540"/>
    <w:rsid w:val="006A76B0"/>
    <w:rsid w:val="006B0329"/>
    <w:rsid w:val="006B0A7E"/>
    <w:rsid w:val="006B1054"/>
    <w:rsid w:val="006B194D"/>
    <w:rsid w:val="006B1D7A"/>
    <w:rsid w:val="006B21EB"/>
    <w:rsid w:val="006B238D"/>
    <w:rsid w:val="006B2D8B"/>
    <w:rsid w:val="006B3417"/>
    <w:rsid w:val="006B49AB"/>
    <w:rsid w:val="006B5906"/>
    <w:rsid w:val="006B5F00"/>
    <w:rsid w:val="006B6221"/>
    <w:rsid w:val="006B6C3C"/>
    <w:rsid w:val="006B7ADC"/>
    <w:rsid w:val="006C003C"/>
    <w:rsid w:val="006C08E3"/>
    <w:rsid w:val="006C2AA4"/>
    <w:rsid w:val="006C6719"/>
    <w:rsid w:val="006C6E6C"/>
    <w:rsid w:val="006C7307"/>
    <w:rsid w:val="006C7D94"/>
    <w:rsid w:val="006D0902"/>
    <w:rsid w:val="006D1B7A"/>
    <w:rsid w:val="006D228E"/>
    <w:rsid w:val="006D33EB"/>
    <w:rsid w:val="006D3941"/>
    <w:rsid w:val="006D3E9F"/>
    <w:rsid w:val="006D584D"/>
    <w:rsid w:val="006D5FB4"/>
    <w:rsid w:val="006D6196"/>
    <w:rsid w:val="006D61EE"/>
    <w:rsid w:val="006D6802"/>
    <w:rsid w:val="006D70E1"/>
    <w:rsid w:val="006D7DE3"/>
    <w:rsid w:val="006E009A"/>
    <w:rsid w:val="006E18E0"/>
    <w:rsid w:val="006E1B9A"/>
    <w:rsid w:val="006E2F00"/>
    <w:rsid w:val="006E47BE"/>
    <w:rsid w:val="006E4985"/>
    <w:rsid w:val="006E49C3"/>
    <w:rsid w:val="006E570F"/>
    <w:rsid w:val="006E6E93"/>
    <w:rsid w:val="006E77E0"/>
    <w:rsid w:val="006E781B"/>
    <w:rsid w:val="006F059D"/>
    <w:rsid w:val="006F0871"/>
    <w:rsid w:val="006F1178"/>
    <w:rsid w:val="006F1E2C"/>
    <w:rsid w:val="006F23BB"/>
    <w:rsid w:val="006F3B18"/>
    <w:rsid w:val="006F4CE2"/>
    <w:rsid w:val="006F4EC1"/>
    <w:rsid w:val="006F55E7"/>
    <w:rsid w:val="006F633F"/>
    <w:rsid w:val="006F7B9E"/>
    <w:rsid w:val="00700788"/>
    <w:rsid w:val="00700E2E"/>
    <w:rsid w:val="007024D9"/>
    <w:rsid w:val="007033CD"/>
    <w:rsid w:val="00703580"/>
    <w:rsid w:val="00703DE1"/>
    <w:rsid w:val="00703DF3"/>
    <w:rsid w:val="00703FC1"/>
    <w:rsid w:val="00704139"/>
    <w:rsid w:val="00704DC4"/>
    <w:rsid w:val="00705E91"/>
    <w:rsid w:val="00706AC5"/>
    <w:rsid w:val="00706C2F"/>
    <w:rsid w:val="00707B6B"/>
    <w:rsid w:val="00707BAB"/>
    <w:rsid w:val="007106CF"/>
    <w:rsid w:val="0071088A"/>
    <w:rsid w:val="00710983"/>
    <w:rsid w:val="00710E45"/>
    <w:rsid w:val="00711EE1"/>
    <w:rsid w:val="00713176"/>
    <w:rsid w:val="007131AC"/>
    <w:rsid w:val="00713BE5"/>
    <w:rsid w:val="00713D22"/>
    <w:rsid w:val="00714A84"/>
    <w:rsid w:val="007150C0"/>
    <w:rsid w:val="007157B7"/>
    <w:rsid w:val="007157CD"/>
    <w:rsid w:val="00717A50"/>
    <w:rsid w:val="007200C6"/>
    <w:rsid w:val="0072117C"/>
    <w:rsid w:val="00721DA5"/>
    <w:rsid w:val="00722182"/>
    <w:rsid w:val="007241BB"/>
    <w:rsid w:val="00724A8B"/>
    <w:rsid w:val="00724DBA"/>
    <w:rsid w:val="007256AA"/>
    <w:rsid w:val="007269AD"/>
    <w:rsid w:val="007269C0"/>
    <w:rsid w:val="00727157"/>
    <w:rsid w:val="0073007F"/>
    <w:rsid w:val="00730C2B"/>
    <w:rsid w:val="007333B5"/>
    <w:rsid w:val="007340A9"/>
    <w:rsid w:val="007344B7"/>
    <w:rsid w:val="00734584"/>
    <w:rsid w:val="00734E54"/>
    <w:rsid w:val="00734E93"/>
    <w:rsid w:val="007364F7"/>
    <w:rsid w:val="00737FA5"/>
    <w:rsid w:val="00740D87"/>
    <w:rsid w:val="007413B6"/>
    <w:rsid w:val="00741941"/>
    <w:rsid w:val="00741C3D"/>
    <w:rsid w:val="007422B0"/>
    <w:rsid w:val="0074251A"/>
    <w:rsid w:val="007437C2"/>
    <w:rsid w:val="0074388D"/>
    <w:rsid w:val="00744FBF"/>
    <w:rsid w:val="0074548C"/>
    <w:rsid w:val="007459DF"/>
    <w:rsid w:val="00745DC0"/>
    <w:rsid w:val="00746063"/>
    <w:rsid w:val="007465D2"/>
    <w:rsid w:val="00746AB6"/>
    <w:rsid w:val="00746C34"/>
    <w:rsid w:val="007477EC"/>
    <w:rsid w:val="00747F9E"/>
    <w:rsid w:val="007502E6"/>
    <w:rsid w:val="00750C3F"/>
    <w:rsid w:val="007510EC"/>
    <w:rsid w:val="00751F7F"/>
    <w:rsid w:val="00752133"/>
    <w:rsid w:val="007527FB"/>
    <w:rsid w:val="00753D43"/>
    <w:rsid w:val="00754CE9"/>
    <w:rsid w:val="00756976"/>
    <w:rsid w:val="00756C36"/>
    <w:rsid w:val="00756F1C"/>
    <w:rsid w:val="007610EB"/>
    <w:rsid w:val="00761F26"/>
    <w:rsid w:val="00762294"/>
    <w:rsid w:val="00763019"/>
    <w:rsid w:val="007639DF"/>
    <w:rsid w:val="0076505B"/>
    <w:rsid w:val="00765626"/>
    <w:rsid w:val="00765886"/>
    <w:rsid w:val="00765BB5"/>
    <w:rsid w:val="00766762"/>
    <w:rsid w:val="00766912"/>
    <w:rsid w:val="007670BC"/>
    <w:rsid w:val="00767329"/>
    <w:rsid w:val="0077021E"/>
    <w:rsid w:val="0077076F"/>
    <w:rsid w:val="00771006"/>
    <w:rsid w:val="007721B0"/>
    <w:rsid w:val="00772AA1"/>
    <w:rsid w:val="00772E16"/>
    <w:rsid w:val="00773617"/>
    <w:rsid w:val="007737C5"/>
    <w:rsid w:val="0077380B"/>
    <w:rsid w:val="00773AA9"/>
    <w:rsid w:val="00773DC6"/>
    <w:rsid w:val="007747E9"/>
    <w:rsid w:val="00775382"/>
    <w:rsid w:val="00775D35"/>
    <w:rsid w:val="00777494"/>
    <w:rsid w:val="00777B06"/>
    <w:rsid w:val="00780C7C"/>
    <w:rsid w:val="00781BB4"/>
    <w:rsid w:val="007848E1"/>
    <w:rsid w:val="00784B7C"/>
    <w:rsid w:val="00785A0B"/>
    <w:rsid w:val="00786F60"/>
    <w:rsid w:val="00787982"/>
    <w:rsid w:val="00787F90"/>
    <w:rsid w:val="007904DC"/>
    <w:rsid w:val="0079052D"/>
    <w:rsid w:val="0079124A"/>
    <w:rsid w:val="0079124C"/>
    <w:rsid w:val="00792941"/>
    <w:rsid w:val="00793042"/>
    <w:rsid w:val="007933B8"/>
    <w:rsid w:val="007934ED"/>
    <w:rsid w:val="00793810"/>
    <w:rsid w:val="007942F0"/>
    <w:rsid w:val="00794AB9"/>
    <w:rsid w:val="00795885"/>
    <w:rsid w:val="00795D6C"/>
    <w:rsid w:val="00795DF2"/>
    <w:rsid w:val="00796372"/>
    <w:rsid w:val="00797291"/>
    <w:rsid w:val="007973D2"/>
    <w:rsid w:val="00797D75"/>
    <w:rsid w:val="00797F0A"/>
    <w:rsid w:val="007A1507"/>
    <w:rsid w:val="007A2265"/>
    <w:rsid w:val="007A23E5"/>
    <w:rsid w:val="007A3E61"/>
    <w:rsid w:val="007A44B1"/>
    <w:rsid w:val="007A4966"/>
    <w:rsid w:val="007A5058"/>
    <w:rsid w:val="007A547B"/>
    <w:rsid w:val="007A54D8"/>
    <w:rsid w:val="007A5654"/>
    <w:rsid w:val="007A5A82"/>
    <w:rsid w:val="007A638E"/>
    <w:rsid w:val="007A6B04"/>
    <w:rsid w:val="007B13DF"/>
    <w:rsid w:val="007B1CA9"/>
    <w:rsid w:val="007B1F7A"/>
    <w:rsid w:val="007B205E"/>
    <w:rsid w:val="007B29CE"/>
    <w:rsid w:val="007B3931"/>
    <w:rsid w:val="007B3A8A"/>
    <w:rsid w:val="007B404C"/>
    <w:rsid w:val="007B41CB"/>
    <w:rsid w:val="007B4A76"/>
    <w:rsid w:val="007B4E52"/>
    <w:rsid w:val="007B4F19"/>
    <w:rsid w:val="007B66F2"/>
    <w:rsid w:val="007B6A28"/>
    <w:rsid w:val="007B6DA8"/>
    <w:rsid w:val="007B78C9"/>
    <w:rsid w:val="007C0DE2"/>
    <w:rsid w:val="007C1872"/>
    <w:rsid w:val="007C1B19"/>
    <w:rsid w:val="007C1F31"/>
    <w:rsid w:val="007C393B"/>
    <w:rsid w:val="007C3F6D"/>
    <w:rsid w:val="007C4237"/>
    <w:rsid w:val="007C496A"/>
    <w:rsid w:val="007C4A66"/>
    <w:rsid w:val="007C50DC"/>
    <w:rsid w:val="007C7488"/>
    <w:rsid w:val="007D03A2"/>
    <w:rsid w:val="007D27BA"/>
    <w:rsid w:val="007D2888"/>
    <w:rsid w:val="007D2FC4"/>
    <w:rsid w:val="007D3F84"/>
    <w:rsid w:val="007D41DF"/>
    <w:rsid w:val="007D41FB"/>
    <w:rsid w:val="007D49D7"/>
    <w:rsid w:val="007D570A"/>
    <w:rsid w:val="007D634B"/>
    <w:rsid w:val="007D7AF7"/>
    <w:rsid w:val="007E1273"/>
    <w:rsid w:val="007E1E52"/>
    <w:rsid w:val="007E270F"/>
    <w:rsid w:val="007E35AF"/>
    <w:rsid w:val="007E4A80"/>
    <w:rsid w:val="007E54EB"/>
    <w:rsid w:val="007E5C02"/>
    <w:rsid w:val="007E5D1A"/>
    <w:rsid w:val="007E6184"/>
    <w:rsid w:val="007E67A4"/>
    <w:rsid w:val="007E6E9C"/>
    <w:rsid w:val="007E6EAE"/>
    <w:rsid w:val="007E7387"/>
    <w:rsid w:val="007E7442"/>
    <w:rsid w:val="007E7DBF"/>
    <w:rsid w:val="007F0537"/>
    <w:rsid w:val="007F1369"/>
    <w:rsid w:val="007F1F95"/>
    <w:rsid w:val="007F3677"/>
    <w:rsid w:val="007F3A2F"/>
    <w:rsid w:val="007F3CB5"/>
    <w:rsid w:val="007F4BFC"/>
    <w:rsid w:val="007F4FCA"/>
    <w:rsid w:val="007F563C"/>
    <w:rsid w:val="007F6196"/>
    <w:rsid w:val="007F66DF"/>
    <w:rsid w:val="007F7126"/>
    <w:rsid w:val="0080097D"/>
    <w:rsid w:val="00801D20"/>
    <w:rsid w:val="00802A86"/>
    <w:rsid w:val="00802AED"/>
    <w:rsid w:val="00803403"/>
    <w:rsid w:val="008043AB"/>
    <w:rsid w:val="0080741C"/>
    <w:rsid w:val="00807DC7"/>
    <w:rsid w:val="008100B2"/>
    <w:rsid w:val="0081092E"/>
    <w:rsid w:val="00810AF3"/>
    <w:rsid w:val="00811982"/>
    <w:rsid w:val="00811C38"/>
    <w:rsid w:val="00811EF4"/>
    <w:rsid w:val="008143C4"/>
    <w:rsid w:val="0081476C"/>
    <w:rsid w:val="00815F6E"/>
    <w:rsid w:val="00816410"/>
    <w:rsid w:val="00816F3C"/>
    <w:rsid w:val="008204B6"/>
    <w:rsid w:val="008206D0"/>
    <w:rsid w:val="00821322"/>
    <w:rsid w:val="008218DF"/>
    <w:rsid w:val="00822D4A"/>
    <w:rsid w:val="0082425E"/>
    <w:rsid w:val="00824641"/>
    <w:rsid w:val="00824B78"/>
    <w:rsid w:val="008269D1"/>
    <w:rsid w:val="00826D1C"/>
    <w:rsid w:val="008304B2"/>
    <w:rsid w:val="00831ABC"/>
    <w:rsid w:val="00834D89"/>
    <w:rsid w:val="00835227"/>
    <w:rsid w:val="00835E8B"/>
    <w:rsid w:val="00836823"/>
    <w:rsid w:val="00836C78"/>
    <w:rsid w:val="00837494"/>
    <w:rsid w:val="008375CC"/>
    <w:rsid w:val="008408BA"/>
    <w:rsid w:val="0084159E"/>
    <w:rsid w:val="00842085"/>
    <w:rsid w:val="0084250E"/>
    <w:rsid w:val="008428D0"/>
    <w:rsid w:val="008428F3"/>
    <w:rsid w:val="00842CC5"/>
    <w:rsid w:val="008449E0"/>
    <w:rsid w:val="00845B02"/>
    <w:rsid w:val="008466F0"/>
    <w:rsid w:val="00846B66"/>
    <w:rsid w:val="00846BBC"/>
    <w:rsid w:val="00846E09"/>
    <w:rsid w:val="0085016D"/>
    <w:rsid w:val="00850EB2"/>
    <w:rsid w:val="00851A5E"/>
    <w:rsid w:val="008525BE"/>
    <w:rsid w:val="00853240"/>
    <w:rsid w:val="0085359B"/>
    <w:rsid w:val="00853FBC"/>
    <w:rsid w:val="00854783"/>
    <w:rsid w:val="00855DE6"/>
    <w:rsid w:val="0085669D"/>
    <w:rsid w:val="008567A9"/>
    <w:rsid w:val="00856B56"/>
    <w:rsid w:val="00856D2D"/>
    <w:rsid w:val="00857A34"/>
    <w:rsid w:val="008606D4"/>
    <w:rsid w:val="00860CE1"/>
    <w:rsid w:val="008614E7"/>
    <w:rsid w:val="00861604"/>
    <w:rsid w:val="00862378"/>
    <w:rsid w:val="00862ADB"/>
    <w:rsid w:val="008631BA"/>
    <w:rsid w:val="00863C09"/>
    <w:rsid w:val="00863DE4"/>
    <w:rsid w:val="008645DD"/>
    <w:rsid w:val="00865351"/>
    <w:rsid w:val="00865AE4"/>
    <w:rsid w:val="00865DDC"/>
    <w:rsid w:val="00865FB5"/>
    <w:rsid w:val="0086621C"/>
    <w:rsid w:val="00867606"/>
    <w:rsid w:val="00870488"/>
    <w:rsid w:val="00870B63"/>
    <w:rsid w:val="00870DF5"/>
    <w:rsid w:val="008718ED"/>
    <w:rsid w:val="008733E6"/>
    <w:rsid w:val="00877B76"/>
    <w:rsid w:val="008811CF"/>
    <w:rsid w:val="0088124E"/>
    <w:rsid w:val="00883AA7"/>
    <w:rsid w:val="008844E2"/>
    <w:rsid w:val="00884840"/>
    <w:rsid w:val="00884B5B"/>
    <w:rsid w:val="00884DA7"/>
    <w:rsid w:val="00885D3B"/>
    <w:rsid w:val="00886574"/>
    <w:rsid w:val="008865F8"/>
    <w:rsid w:val="00886CC4"/>
    <w:rsid w:val="00886EC1"/>
    <w:rsid w:val="00887F61"/>
    <w:rsid w:val="00890A16"/>
    <w:rsid w:val="00891675"/>
    <w:rsid w:val="00891D55"/>
    <w:rsid w:val="008923B8"/>
    <w:rsid w:val="008925E4"/>
    <w:rsid w:val="00892753"/>
    <w:rsid w:val="00892A94"/>
    <w:rsid w:val="00892D47"/>
    <w:rsid w:val="00892E96"/>
    <w:rsid w:val="00893E38"/>
    <w:rsid w:val="00893FBB"/>
    <w:rsid w:val="00894816"/>
    <w:rsid w:val="008950F6"/>
    <w:rsid w:val="00895646"/>
    <w:rsid w:val="00895E85"/>
    <w:rsid w:val="00895FDB"/>
    <w:rsid w:val="00896A6B"/>
    <w:rsid w:val="00896FBC"/>
    <w:rsid w:val="008977DE"/>
    <w:rsid w:val="00897A98"/>
    <w:rsid w:val="008A0648"/>
    <w:rsid w:val="008A3217"/>
    <w:rsid w:val="008A38B0"/>
    <w:rsid w:val="008A644E"/>
    <w:rsid w:val="008A7479"/>
    <w:rsid w:val="008A7601"/>
    <w:rsid w:val="008A7DEB"/>
    <w:rsid w:val="008B068E"/>
    <w:rsid w:val="008B1227"/>
    <w:rsid w:val="008B1840"/>
    <w:rsid w:val="008B1CE2"/>
    <w:rsid w:val="008B363D"/>
    <w:rsid w:val="008B5A4D"/>
    <w:rsid w:val="008B5C9D"/>
    <w:rsid w:val="008B5CFA"/>
    <w:rsid w:val="008B64E1"/>
    <w:rsid w:val="008B6694"/>
    <w:rsid w:val="008B669E"/>
    <w:rsid w:val="008B6EAF"/>
    <w:rsid w:val="008B79DD"/>
    <w:rsid w:val="008B7B55"/>
    <w:rsid w:val="008C081D"/>
    <w:rsid w:val="008C1ED7"/>
    <w:rsid w:val="008C2672"/>
    <w:rsid w:val="008C3730"/>
    <w:rsid w:val="008C3FE4"/>
    <w:rsid w:val="008C5F50"/>
    <w:rsid w:val="008C67FC"/>
    <w:rsid w:val="008C6A62"/>
    <w:rsid w:val="008C6BEA"/>
    <w:rsid w:val="008C718F"/>
    <w:rsid w:val="008C7791"/>
    <w:rsid w:val="008C7A5B"/>
    <w:rsid w:val="008D11BD"/>
    <w:rsid w:val="008D1A60"/>
    <w:rsid w:val="008D2AB8"/>
    <w:rsid w:val="008D32E6"/>
    <w:rsid w:val="008D40E2"/>
    <w:rsid w:val="008D4109"/>
    <w:rsid w:val="008D4949"/>
    <w:rsid w:val="008D58F0"/>
    <w:rsid w:val="008D7F4A"/>
    <w:rsid w:val="008E04B1"/>
    <w:rsid w:val="008E0570"/>
    <w:rsid w:val="008E1276"/>
    <w:rsid w:val="008E28C4"/>
    <w:rsid w:val="008E3890"/>
    <w:rsid w:val="008E38D3"/>
    <w:rsid w:val="008E4A37"/>
    <w:rsid w:val="008E4EA4"/>
    <w:rsid w:val="008E5513"/>
    <w:rsid w:val="008E55CE"/>
    <w:rsid w:val="008E569A"/>
    <w:rsid w:val="008E5800"/>
    <w:rsid w:val="008E5A9E"/>
    <w:rsid w:val="008E77F4"/>
    <w:rsid w:val="008E7EDD"/>
    <w:rsid w:val="008F0B3C"/>
    <w:rsid w:val="008F111D"/>
    <w:rsid w:val="008F1A2A"/>
    <w:rsid w:val="008F1CCD"/>
    <w:rsid w:val="008F1E29"/>
    <w:rsid w:val="008F1E37"/>
    <w:rsid w:val="008F20DC"/>
    <w:rsid w:val="008F2D10"/>
    <w:rsid w:val="008F2EFD"/>
    <w:rsid w:val="008F35FC"/>
    <w:rsid w:val="008F3D14"/>
    <w:rsid w:val="008F4947"/>
    <w:rsid w:val="008F50F2"/>
    <w:rsid w:val="008F540F"/>
    <w:rsid w:val="008F7807"/>
    <w:rsid w:val="0090088D"/>
    <w:rsid w:val="00901735"/>
    <w:rsid w:val="00901BFB"/>
    <w:rsid w:val="00901F65"/>
    <w:rsid w:val="00902366"/>
    <w:rsid w:val="0090242B"/>
    <w:rsid w:val="00903180"/>
    <w:rsid w:val="009043A8"/>
    <w:rsid w:val="0090476B"/>
    <w:rsid w:val="00904852"/>
    <w:rsid w:val="00905DD7"/>
    <w:rsid w:val="00905FC7"/>
    <w:rsid w:val="0090601D"/>
    <w:rsid w:val="00906D96"/>
    <w:rsid w:val="00907577"/>
    <w:rsid w:val="009076D6"/>
    <w:rsid w:val="00907896"/>
    <w:rsid w:val="00910E24"/>
    <w:rsid w:val="009123A0"/>
    <w:rsid w:val="009128FB"/>
    <w:rsid w:val="00913049"/>
    <w:rsid w:val="00914185"/>
    <w:rsid w:val="00914E69"/>
    <w:rsid w:val="00915152"/>
    <w:rsid w:val="00915B2D"/>
    <w:rsid w:val="00916DF5"/>
    <w:rsid w:val="00916F34"/>
    <w:rsid w:val="009172DC"/>
    <w:rsid w:val="009201C5"/>
    <w:rsid w:val="00920D7A"/>
    <w:rsid w:val="00922301"/>
    <w:rsid w:val="00922DE6"/>
    <w:rsid w:val="009242FF"/>
    <w:rsid w:val="009247C7"/>
    <w:rsid w:val="00924D12"/>
    <w:rsid w:val="00924E81"/>
    <w:rsid w:val="0092596C"/>
    <w:rsid w:val="00925FBE"/>
    <w:rsid w:val="00926A12"/>
    <w:rsid w:val="00926DD5"/>
    <w:rsid w:val="00927125"/>
    <w:rsid w:val="00927364"/>
    <w:rsid w:val="00927B51"/>
    <w:rsid w:val="00927E0B"/>
    <w:rsid w:val="00932102"/>
    <w:rsid w:val="009346F8"/>
    <w:rsid w:val="00934EB3"/>
    <w:rsid w:val="00934FFB"/>
    <w:rsid w:val="0093554B"/>
    <w:rsid w:val="00937C1C"/>
    <w:rsid w:val="00940691"/>
    <w:rsid w:val="009415BD"/>
    <w:rsid w:val="0094267A"/>
    <w:rsid w:val="009430C7"/>
    <w:rsid w:val="00944593"/>
    <w:rsid w:val="0094507C"/>
    <w:rsid w:val="00945160"/>
    <w:rsid w:val="009456BE"/>
    <w:rsid w:val="00945B4E"/>
    <w:rsid w:val="0094604A"/>
    <w:rsid w:val="0094635B"/>
    <w:rsid w:val="0094668B"/>
    <w:rsid w:val="0094738A"/>
    <w:rsid w:val="00951A51"/>
    <w:rsid w:val="00951B77"/>
    <w:rsid w:val="00951F04"/>
    <w:rsid w:val="009526F4"/>
    <w:rsid w:val="009540B4"/>
    <w:rsid w:val="00954352"/>
    <w:rsid w:val="00954CCC"/>
    <w:rsid w:val="00954DA9"/>
    <w:rsid w:val="00956D6A"/>
    <w:rsid w:val="009572C9"/>
    <w:rsid w:val="00957C68"/>
    <w:rsid w:val="0096192A"/>
    <w:rsid w:val="00961D02"/>
    <w:rsid w:val="00961DDA"/>
    <w:rsid w:val="00961ED7"/>
    <w:rsid w:val="00962229"/>
    <w:rsid w:val="00962288"/>
    <w:rsid w:val="009623DC"/>
    <w:rsid w:val="0096258C"/>
    <w:rsid w:val="00962716"/>
    <w:rsid w:val="00963071"/>
    <w:rsid w:val="00963AA1"/>
    <w:rsid w:val="00966E2E"/>
    <w:rsid w:val="009673D7"/>
    <w:rsid w:val="0097171D"/>
    <w:rsid w:val="0097177D"/>
    <w:rsid w:val="00971DB3"/>
    <w:rsid w:val="00973A37"/>
    <w:rsid w:val="00975362"/>
    <w:rsid w:val="00975597"/>
    <w:rsid w:val="00975A72"/>
    <w:rsid w:val="0097645C"/>
    <w:rsid w:val="00977148"/>
    <w:rsid w:val="009801DE"/>
    <w:rsid w:val="00980B9A"/>
    <w:rsid w:val="00980E6B"/>
    <w:rsid w:val="0098338B"/>
    <w:rsid w:val="00983C88"/>
    <w:rsid w:val="00984B84"/>
    <w:rsid w:val="00985975"/>
    <w:rsid w:val="00986919"/>
    <w:rsid w:val="00986ADF"/>
    <w:rsid w:val="00987C00"/>
    <w:rsid w:val="0099072F"/>
    <w:rsid w:val="00990771"/>
    <w:rsid w:val="00991C3D"/>
    <w:rsid w:val="00992090"/>
    <w:rsid w:val="00992276"/>
    <w:rsid w:val="00992840"/>
    <w:rsid w:val="0099292C"/>
    <w:rsid w:val="009947F3"/>
    <w:rsid w:val="009953DC"/>
    <w:rsid w:val="00995A07"/>
    <w:rsid w:val="00995F00"/>
    <w:rsid w:val="00995F7A"/>
    <w:rsid w:val="00996174"/>
    <w:rsid w:val="00996589"/>
    <w:rsid w:val="00996914"/>
    <w:rsid w:val="00996C85"/>
    <w:rsid w:val="009975A4"/>
    <w:rsid w:val="00997E42"/>
    <w:rsid w:val="009A1447"/>
    <w:rsid w:val="009A1A32"/>
    <w:rsid w:val="009A1C51"/>
    <w:rsid w:val="009A3714"/>
    <w:rsid w:val="009A4F0C"/>
    <w:rsid w:val="009A5808"/>
    <w:rsid w:val="009A7953"/>
    <w:rsid w:val="009A7A80"/>
    <w:rsid w:val="009B07A6"/>
    <w:rsid w:val="009B0E03"/>
    <w:rsid w:val="009B29D8"/>
    <w:rsid w:val="009B4032"/>
    <w:rsid w:val="009B4341"/>
    <w:rsid w:val="009B47D0"/>
    <w:rsid w:val="009B491C"/>
    <w:rsid w:val="009B50C7"/>
    <w:rsid w:val="009B53CF"/>
    <w:rsid w:val="009B59C5"/>
    <w:rsid w:val="009B5B9E"/>
    <w:rsid w:val="009B5E62"/>
    <w:rsid w:val="009B5F26"/>
    <w:rsid w:val="009B763B"/>
    <w:rsid w:val="009C0AEE"/>
    <w:rsid w:val="009C0F39"/>
    <w:rsid w:val="009C2050"/>
    <w:rsid w:val="009C37FB"/>
    <w:rsid w:val="009C3A7A"/>
    <w:rsid w:val="009C3BDB"/>
    <w:rsid w:val="009C3E8A"/>
    <w:rsid w:val="009C52AB"/>
    <w:rsid w:val="009C633B"/>
    <w:rsid w:val="009C72AD"/>
    <w:rsid w:val="009C77F8"/>
    <w:rsid w:val="009D22C4"/>
    <w:rsid w:val="009D251C"/>
    <w:rsid w:val="009D2726"/>
    <w:rsid w:val="009D3884"/>
    <w:rsid w:val="009D454E"/>
    <w:rsid w:val="009D4878"/>
    <w:rsid w:val="009D48D4"/>
    <w:rsid w:val="009D4AD3"/>
    <w:rsid w:val="009D503F"/>
    <w:rsid w:val="009D5211"/>
    <w:rsid w:val="009D5A21"/>
    <w:rsid w:val="009D5E31"/>
    <w:rsid w:val="009D61A2"/>
    <w:rsid w:val="009D6EA3"/>
    <w:rsid w:val="009E105C"/>
    <w:rsid w:val="009E1768"/>
    <w:rsid w:val="009E2669"/>
    <w:rsid w:val="009E357E"/>
    <w:rsid w:val="009E5BF2"/>
    <w:rsid w:val="009E5C33"/>
    <w:rsid w:val="009E5F4B"/>
    <w:rsid w:val="009E6375"/>
    <w:rsid w:val="009E752B"/>
    <w:rsid w:val="009E7E56"/>
    <w:rsid w:val="009E7E7F"/>
    <w:rsid w:val="009F023A"/>
    <w:rsid w:val="009F216D"/>
    <w:rsid w:val="009F41CF"/>
    <w:rsid w:val="009F59C8"/>
    <w:rsid w:val="009F6CD8"/>
    <w:rsid w:val="009F71A6"/>
    <w:rsid w:val="00A0054E"/>
    <w:rsid w:val="00A01535"/>
    <w:rsid w:val="00A0181D"/>
    <w:rsid w:val="00A01FFE"/>
    <w:rsid w:val="00A02AD5"/>
    <w:rsid w:val="00A02E0B"/>
    <w:rsid w:val="00A035EE"/>
    <w:rsid w:val="00A03789"/>
    <w:rsid w:val="00A047D6"/>
    <w:rsid w:val="00A04A98"/>
    <w:rsid w:val="00A04C9A"/>
    <w:rsid w:val="00A04CC4"/>
    <w:rsid w:val="00A04F59"/>
    <w:rsid w:val="00A05404"/>
    <w:rsid w:val="00A072BB"/>
    <w:rsid w:val="00A073CB"/>
    <w:rsid w:val="00A10322"/>
    <w:rsid w:val="00A1044E"/>
    <w:rsid w:val="00A10C37"/>
    <w:rsid w:val="00A1121F"/>
    <w:rsid w:val="00A11647"/>
    <w:rsid w:val="00A1182B"/>
    <w:rsid w:val="00A13661"/>
    <w:rsid w:val="00A15556"/>
    <w:rsid w:val="00A15E69"/>
    <w:rsid w:val="00A15FE5"/>
    <w:rsid w:val="00A1614A"/>
    <w:rsid w:val="00A165ED"/>
    <w:rsid w:val="00A16DDF"/>
    <w:rsid w:val="00A17EF8"/>
    <w:rsid w:val="00A20CBA"/>
    <w:rsid w:val="00A22D2E"/>
    <w:rsid w:val="00A22E15"/>
    <w:rsid w:val="00A236EF"/>
    <w:rsid w:val="00A265CA"/>
    <w:rsid w:val="00A2696F"/>
    <w:rsid w:val="00A272A2"/>
    <w:rsid w:val="00A27540"/>
    <w:rsid w:val="00A27CEF"/>
    <w:rsid w:val="00A30A72"/>
    <w:rsid w:val="00A30EB3"/>
    <w:rsid w:val="00A33B9A"/>
    <w:rsid w:val="00A3440C"/>
    <w:rsid w:val="00A34D04"/>
    <w:rsid w:val="00A35EA4"/>
    <w:rsid w:val="00A362A4"/>
    <w:rsid w:val="00A36AAD"/>
    <w:rsid w:val="00A36CE5"/>
    <w:rsid w:val="00A36DC2"/>
    <w:rsid w:val="00A3798C"/>
    <w:rsid w:val="00A416C4"/>
    <w:rsid w:val="00A418D2"/>
    <w:rsid w:val="00A4205A"/>
    <w:rsid w:val="00A42343"/>
    <w:rsid w:val="00A42FAF"/>
    <w:rsid w:val="00A43056"/>
    <w:rsid w:val="00A449B5"/>
    <w:rsid w:val="00A44B7C"/>
    <w:rsid w:val="00A45033"/>
    <w:rsid w:val="00A45252"/>
    <w:rsid w:val="00A45517"/>
    <w:rsid w:val="00A464F7"/>
    <w:rsid w:val="00A46899"/>
    <w:rsid w:val="00A4698C"/>
    <w:rsid w:val="00A46A71"/>
    <w:rsid w:val="00A474C2"/>
    <w:rsid w:val="00A47CDD"/>
    <w:rsid w:val="00A47D1B"/>
    <w:rsid w:val="00A50596"/>
    <w:rsid w:val="00A51D6A"/>
    <w:rsid w:val="00A52450"/>
    <w:rsid w:val="00A52503"/>
    <w:rsid w:val="00A52A3D"/>
    <w:rsid w:val="00A53DF1"/>
    <w:rsid w:val="00A543AF"/>
    <w:rsid w:val="00A549DD"/>
    <w:rsid w:val="00A54F7D"/>
    <w:rsid w:val="00A54FA1"/>
    <w:rsid w:val="00A55943"/>
    <w:rsid w:val="00A55968"/>
    <w:rsid w:val="00A55E91"/>
    <w:rsid w:val="00A56C2B"/>
    <w:rsid w:val="00A57152"/>
    <w:rsid w:val="00A57949"/>
    <w:rsid w:val="00A57AC3"/>
    <w:rsid w:val="00A6003B"/>
    <w:rsid w:val="00A60C13"/>
    <w:rsid w:val="00A61B9E"/>
    <w:rsid w:val="00A61DAA"/>
    <w:rsid w:val="00A63301"/>
    <w:rsid w:val="00A64CC0"/>
    <w:rsid w:val="00A64EE8"/>
    <w:rsid w:val="00A668A1"/>
    <w:rsid w:val="00A66E52"/>
    <w:rsid w:val="00A67636"/>
    <w:rsid w:val="00A67AF4"/>
    <w:rsid w:val="00A70180"/>
    <w:rsid w:val="00A7092E"/>
    <w:rsid w:val="00A70CCE"/>
    <w:rsid w:val="00A71F38"/>
    <w:rsid w:val="00A7221D"/>
    <w:rsid w:val="00A72A15"/>
    <w:rsid w:val="00A73132"/>
    <w:rsid w:val="00A74E91"/>
    <w:rsid w:val="00A755AB"/>
    <w:rsid w:val="00A75C15"/>
    <w:rsid w:val="00A75D79"/>
    <w:rsid w:val="00A764EA"/>
    <w:rsid w:val="00A76546"/>
    <w:rsid w:val="00A76557"/>
    <w:rsid w:val="00A76759"/>
    <w:rsid w:val="00A77230"/>
    <w:rsid w:val="00A773D6"/>
    <w:rsid w:val="00A7770F"/>
    <w:rsid w:val="00A777E8"/>
    <w:rsid w:val="00A77FE7"/>
    <w:rsid w:val="00A8047E"/>
    <w:rsid w:val="00A80B86"/>
    <w:rsid w:val="00A81A87"/>
    <w:rsid w:val="00A81D7B"/>
    <w:rsid w:val="00A82102"/>
    <w:rsid w:val="00A828AA"/>
    <w:rsid w:val="00A82C63"/>
    <w:rsid w:val="00A82EA9"/>
    <w:rsid w:val="00A82F4A"/>
    <w:rsid w:val="00A8329D"/>
    <w:rsid w:val="00A83CBB"/>
    <w:rsid w:val="00A846C2"/>
    <w:rsid w:val="00A84EB5"/>
    <w:rsid w:val="00A84F95"/>
    <w:rsid w:val="00A85712"/>
    <w:rsid w:val="00A86EA7"/>
    <w:rsid w:val="00A87CDC"/>
    <w:rsid w:val="00A90384"/>
    <w:rsid w:val="00A9071C"/>
    <w:rsid w:val="00A91FA5"/>
    <w:rsid w:val="00A9207C"/>
    <w:rsid w:val="00A922A9"/>
    <w:rsid w:val="00A92B05"/>
    <w:rsid w:val="00A92C95"/>
    <w:rsid w:val="00A934DE"/>
    <w:rsid w:val="00A95886"/>
    <w:rsid w:val="00A968CD"/>
    <w:rsid w:val="00A968F0"/>
    <w:rsid w:val="00A96969"/>
    <w:rsid w:val="00A97AB3"/>
    <w:rsid w:val="00A97D96"/>
    <w:rsid w:val="00AA0429"/>
    <w:rsid w:val="00AA04B3"/>
    <w:rsid w:val="00AA133F"/>
    <w:rsid w:val="00AA2109"/>
    <w:rsid w:val="00AA22D5"/>
    <w:rsid w:val="00AA3111"/>
    <w:rsid w:val="00AA594B"/>
    <w:rsid w:val="00AA6593"/>
    <w:rsid w:val="00AA7C07"/>
    <w:rsid w:val="00AA7F44"/>
    <w:rsid w:val="00AB0E44"/>
    <w:rsid w:val="00AB222F"/>
    <w:rsid w:val="00AB2796"/>
    <w:rsid w:val="00AB2E46"/>
    <w:rsid w:val="00AB4A9D"/>
    <w:rsid w:val="00AB5357"/>
    <w:rsid w:val="00AB5503"/>
    <w:rsid w:val="00AB5A39"/>
    <w:rsid w:val="00AB671A"/>
    <w:rsid w:val="00AB7867"/>
    <w:rsid w:val="00AB78BC"/>
    <w:rsid w:val="00AB7CF7"/>
    <w:rsid w:val="00AC0649"/>
    <w:rsid w:val="00AC0935"/>
    <w:rsid w:val="00AC1D10"/>
    <w:rsid w:val="00AC3132"/>
    <w:rsid w:val="00AC3164"/>
    <w:rsid w:val="00AC3403"/>
    <w:rsid w:val="00AC4198"/>
    <w:rsid w:val="00AC442F"/>
    <w:rsid w:val="00AC49E2"/>
    <w:rsid w:val="00AC52D5"/>
    <w:rsid w:val="00AC5C87"/>
    <w:rsid w:val="00AC60BE"/>
    <w:rsid w:val="00AC61D3"/>
    <w:rsid w:val="00AD00AE"/>
    <w:rsid w:val="00AD036F"/>
    <w:rsid w:val="00AD063E"/>
    <w:rsid w:val="00AD160B"/>
    <w:rsid w:val="00AD36CF"/>
    <w:rsid w:val="00AD3A53"/>
    <w:rsid w:val="00AD3B8E"/>
    <w:rsid w:val="00AD3E56"/>
    <w:rsid w:val="00AD4520"/>
    <w:rsid w:val="00AD693D"/>
    <w:rsid w:val="00AD6C45"/>
    <w:rsid w:val="00AD6CB6"/>
    <w:rsid w:val="00AD6F42"/>
    <w:rsid w:val="00AD7210"/>
    <w:rsid w:val="00AE09F8"/>
    <w:rsid w:val="00AE0FAF"/>
    <w:rsid w:val="00AE0FFF"/>
    <w:rsid w:val="00AE14D8"/>
    <w:rsid w:val="00AE1C68"/>
    <w:rsid w:val="00AE1CD1"/>
    <w:rsid w:val="00AE234D"/>
    <w:rsid w:val="00AE3487"/>
    <w:rsid w:val="00AE36EE"/>
    <w:rsid w:val="00AE3720"/>
    <w:rsid w:val="00AE48E5"/>
    <w:rsid w:val="00AE6DB3"/>
    <w:rsid w:val="00AE7CCB"/>
    <w:rsid w:val="00AE7DEC"/>
    <w:rsid w:val="00AF049A"/>
    <w:rsid w:val="00AF0D9B"/>
    <w:rsid w:val="00AF0EC0"/>
    <w:rsid w:val="00AF0F39"/>
    <w:rsid w:val="00AF1354"/>
    <w:rsid w:val="00AF224B"/>
    <w:rsid w:val="00AF2E86"/>
    <w:rsid w:val="00AF4402"/>
    <w:rsid w:val="00AF55F4"/>
    <w:rsid w:val="00AF7D3C"/>
    <w:rsid w:val="00B004A0"/>
    <w:rsid w:val="00B00A55"/>
    <w:rsid w:val="00B00E0B"/>
    <w:rsid w:val="00B013D6"/>
    <w:rsid w:val="00B0146E"/>
    <w:rsid w:val="00B016A8"/>
    <w:rsid w:val="00B01EDB"/>
    <w:rsid w:val="00B030EB"/>
    <w:rsid w:val="00B03E3B"/>
    <w:rsid w:val="00B042DA"/>
    <w:rsid w:val="00B04453"/>
    <w:rsid w:val="00B04A34"/>
    <w:rsid w:val="00B04CCA"/>
    <w:rsid w:val="00B04EE8"/>
    <w:rsid w:val="00B06D00"/>
    <w:rsid w:val="00B07535"/>
    <w:rsid w:val="00B0799E"/>
    <w:rsid w:val="00B07D1D"/>
    <w:rsid w:val="00B115A3"/>
    <w:rsid w:val="00B128EE"/>
    <w:rsid w:val="00B13693"/>
    <w:rsid w:val="00B14559"/>
    <w:rsid w:val="00B14969"/>
    <w:rsid w:val="00B14C0B"/>
    <w:rsid w:val="00B14F27"/>
    <w:rsid w:val="00B15886"/>
    <w:rsid w:val="00B15CA6"/>
    <w:rsid w:val="00B15CF2"/>
    <w:rsid w:val="00B177C3"/>
    <w:rsid w:val="00B17CB3"/>
    <w:rsid w:val="00B17D1C"/>
    <w:rsid w:val="00B17F6C"/>
    <w:rsid w:val="00B2063E"/>
    <w:rsid w:val="00B20B74"/>
    <w:rsid w:val="00B20C34"/>
    <w:rsid w:val="00B20ED2"/>
    <w:rsid w:val="00B21463"/>
    <w:rsid w:val="00B21866"/>
    <w:rsid w:val="00B21D18"/>
    <w:rsid w:val="00B23695"/>
    <w:rsid w:val="00B2392A"/>
    <w:rsid w:val="00B24452"/>
    <w:rsid w:val="00B248A8"/>
    <w:rsid w:val="00B26247"/>
    <w:rsid w:val="00B264C6"/>
    <w:rsid w:val="00B304C5"/>
    <w:rsid w:val="00B3108F"/>
    <w:rsid w:val="00B3115B"/>
    <w:rsid w:val="00B332C7"/>
    <w:rsid w:val="00B33463"/>
    <w:rsid w:val="00B33E26"/>
    <w:rsid w:val="00B341B4"/>
    <w:rsid w:val="00B341DF"/>
    <w:rsid w:val="00B3561E"/>
    <w:rsid w:val="00B35FCE"/>
    <w:rsid w:val="00B36A37"/>
    <w:rsid w:val="00B36CCB"/>
    <w:rsid w:val="00B36D01"/>
    <w:rsid w:val="00B37584"/>
    <w:rsid w:val="00B40D78"/>
    <w:rsid w:val="00B4129F"/>
    <w:rsid w:val="00B4251B"/>
    <w:rsid w:val="00B4366E"/>
    <w:rsid w:val="00B440A5"/>
    <w:rsid w:val="00B45181"/>
    <w:rsid w:val="00B455F0"/>
    <w:rsid w:val="00B467FE"/>
    <w:rsid w:val="00B501BB"/>
    <w:rsid w:val="00B51C11"/>
    <w:rsid w:val="00B51FEF"/>
    <w:rsid w:val="00B521D4"/>
    <w:rsid w:val="00B52E82"/>
    <w:rsid w:val="00B54953"/>
    <w:rsid w:val="00B54DF7"/>
    <w:rsid w:val="00B55F48"/>
    <w:rsid w:val="00B5611F"/>
    <w:rsid w:val="00B56BD4"/>
    <w:rsid w:val="00B56CD2"/>
    <w:rsid w:val="00B6195B"/>
    <w:rsid w:val="00B619A7"/>
    <w:rsid w:val="00B61B05"/>
    <w:rsid w:val="00B631A8"/>
    <w:rsid w:val="00B63FDF"/>
    <w:rsid w:val="00B643B0"/>
    <w:rsid w:val="00B6472F"/>
    <w:rsid w:val="00B66B4E"/>
    <w:rsid w:val="00B66CD3"/>
    <w:rsid w:val="00B67042"/>
    <w:rsid w:val="00B679AE"/>
    <w:rsid w:val="00B70E3A"/>
    <w:rsid w:val="00B71E84"/>
    <w:rsid w:val="00B7258F"/>
    <w:rsid w:val="00B73D5F"/>
    <w:rsid w:val="00B74AF5"/>
    <w:rsid w:val="00B75ECE"/>
    <w:rsid w:val="00B765F9"/>
    <w:rsid w:val="00B77633"/>
    <w:rsid w:val="00B7767E"/>
    <w:rsid w:val="00B80660"/>
    <w:rsid w:val="00B80747"/>
    <w:rsid w:val="00B80BB5"/>
    <w:rsid w:val="00B819FB"/>
    <w:rsid w:val="00B8386D"/>
    <w:rsid w:val="00B83C7E"/>
    <w:rsid w:val="00B84A43"/>
    <w:rsid w:val="00B8600C"/>
    <w:rsid w:val="00B902FD"/>
    <w:rsid w:val="00B91797"/>
    <w:rsid w:val="00B92729"/>
    <w:rsid w:val="00B92F80"/>
    <w:rsid w:val="00B9382F"/>
    <w:rsid w:val="00B93866"/>
    <w:rsid w:val="00B94347"/>
    <w:rsid w:val="00B9505F"/>
    <w:rsid w:val="00B95D6F"/>
    <w:rsid w:val="00B961B8"/>
    <w:rsid w:val="00B97157"/>
    <w:rsid w:val="00B97966"/>
    <w:rsid w:val="00B97A83"/>
    <w:rsid w:val="00B97E79"/>
    <w:rsid w:val="00B97E89"/>
    <w:rsid w:val="00BA002E"/>
    <w:rsid w:val="00BA0646"/>
    <w:rsid w:val="00BA0BCC"/>
    <w:rsid w:val="00BA1032"/>
    <w:rsid w:val="00BA116A"/>
    <w:rsid w:val="00BA11F8"/>
    <w:rsid w:val="00BA1E3F"/>
    <w:rsid w:val="00BA26B4"/>
    <w:rsid w:val="00BA2D7A"/>
    <w:rsid w:val="00BA3662"/>
    <w:rsid w:val="00BA48EE"/>
    <w:rsid w:val="00BA5AF9"/>
    <w:rsid w:val="00BA5CD4"/>
    <w:rsid w:val="00BA6AD1"/>
    <w:rsid w:val="00BB28AF"/>
    <w:rsid w:val="00BB3AA1"/>
    <w:rsid w:val="00BB42DB"/>
    <w:rsid w:val="00BB4606"/>
    <w:rsid w:val="00BB597C"/>
    <w:rsid w:val="00BB631B"/>
    <w:rsid w:val="00BB6B95"/>
    <w:rsid w:val="00BC0384"/>
    <w:rsid w:val="00BC042B"/>
    <w:rsid w:val="00BC2459"/>
    <w:rsid w:val="00BC2A8E"/>
    <w:rsid w:val="00BC325F"/>
    <w:rsid w:val="00BC382F"/>
    <w:rsid w:val="00BC3D86"/>
    <w:rsid w:val="00BC4C0C"/>
    <w:rsid w:val="00BC5B5D"/>
    <w:rsid w:val="00BC5C59"/>
    <w:rsid w:val="00BD163D"/>
    <w:rsid w:val="00BD1AB2"/>
    <w:rsid w:val="00BD1F27"/>
    <w:rsid w:val="00BD3433"/>
    <w:rsid w:val="00BD35F6"/>
    <w:rsid w:val="00BD3C2C"/>
    <w:rsid w:val="00BD5097"/>
    <w:rsid w:val="00BD5D5B"/>
    <w:rsid w:val="00BD68B6"/>
    <w:rsid w:val="00BD795A"/>
    <w:rsid w:val="00BE03EC"/>
    <w:rsid w:val="00BE0667"/>
    <w:rsid w:val="00BE2257"/>
    <w:rsid w:val="00BE297E"/>
    <w:rsid w:val="00BE348A"/>
    <w:rsid w:val="00BE365D"/>
    <w:rsid w:val="00BE437A"/>
    <w:rsid w:val="00BE5D9E"/>
    <w:rsid w:val="00BE67E6"/>
    <w:rsid w:val="00BE6906"/>
    <w:rsid w:val="00BE6CCA"/>
    <w:rsid w:val="00BE7ED7"/>
    <w:rsid w:val="00BF1420"/>
    <w:rsid w:val="00BF16B1"/>
    <w:rsid w:val="00BF1F11"/>
    <w:rsid w:val="00BF225D"/>
    <w:rsid w:val="00BF2624"/>
    <w:rsid w:val="00BF2818"/>
    <w:rsid w:val="00BF2D9C"/>
    <w:rsid w:val="00BF3814"/>
    <w:rsid w:val="00BF46AE"/>
    <w:rsid w:val="00BF475D"/>
    <w:rsid w:val="00BF549C"/>
    <w:rsid w:val="00BF572F"/>
    <w:rsid w:val="00BF68BF"/>
    <w:rsid w:val="00BF6F95"/>
    <w:rsid w:val="00BF7F4E"/>
    <w:rsid w:val="00C0078B"/>
    <w:rsid w:val="00C0144B"/>
    <w:rsid w:val="00C015D0"/>
    <w:rsid w:val="00C01ACC"/>
    <w:rsid w:val="00C02F35"/>
    <w:rsid w:val="00C03174"/>
    <w:rsid w:val="00C03D80"/>
    <w:rsid w:val="00C03F9B"/>
    <w:rsid w:val="00C052DD"/>
    <w:rsid w:val="00C0538B"/>
    <w:rsid w:val="00C05D59"/>
    <w:rsid w:val="00C064C0"/>
    <w:rsid w:val="00C0717C"/>
    <w:rsid w:val="00C07C87"/>
    <w:rsid w:val="00C07F54"/>
    <w:rsid w:val="00C104B6"/>
    <w:rsid w:val="00C10957"/>
    <w:rsid w:val="00C113F0"/>
    <w:rsid w:val="00C11EB7"/>
    <w:rsid w:val="00C12149"/>
    <w:rsid w:val="00C12235"/>
    <w:rsid w:val="00C125AA"/>
    <w:rsid w:val="00C13EB3"/>
    <w:rsid w:val="00C14167"/>
    <w:rsid w:val="00C14E24"/>
    <w:rsid w:val="00C150D8"/>
    <w:rsid w:val="00C1513A"/>
    <w:rsid w:val="00C165FD"/>
    <w:rsid w:val="00C16CA5"/>
    <w:rsid w:val="00C16CF8"/>
    <w:rsid w:val="00C1715B"/>
    <w:rsid w:val="00C20479"/>
    <w:rsid w:val="00C209CD"/>
    <w:rsid w:val="00C20BA5"/>
    <w:rsid w:val="00C22100"/>
    <w:rsid w:val="00C229F7"/>
    <w:rsid w:val="00C242BD"/>
    <w:rsid w:val="00C246FB"/>
    <w:rsid w:val="00C25E22"/>
    <w:rsid w:val="00C262DD"/>
    <w:rsid w:val="00C267D9"/>
    <w:rsid w:val="00C269DB"/>
    <w:rsid w:val="00C27590"/>
    <w:rsid w:val="00C27D3A"/>
    <w:rsid w:val="00C27D8B"/>
    <w:rsid w:val="00C34ECD"/>
    <w:rsid w:val="00C35566"/>
    <w:rsid w:val="00C362EB"/>
    <w:rsid w:val="00C37E28"/>
    <w:rsid w:val="00C37F3A"/>
    <w:rsid w:val="00C40003"/>
    <w:rsid w:val="00C4018C"/>
    <w:rsid w:val="00C413F4"/>
    <w:rsid w:val="00C41D98"/>
    <w:rsid w:val="00C41E06"/>
    <w:rsid w:val="00C423C6"/>
    <w:rsid w:val="00C428D4"/>
    <w:rsid w:val="00C428E5"/>
    <w:rsid w:val="00C454AB"/>
    <w:rsid w:val="00C46DAE"/>
    <w:rsid w:val="00C46F7A"/>
    <w:rsid w:val="00C47698"/>
    <w:rsid w:val="00C51090"/>
    <w:rsid w:val="00C51BC2"/>
    <w:rsid w:val="00C54802"/>
    <w:rsid w:val="00C5529C"/>
    <w:rsid w:val="00C555EC"/>
    <w:rsid w:val="00C5578A"/>
    <w:rsid w:val="00C55D71"/>
    <w:rsid w:val="00C5617C"/>
    <w:rsid w:val="00C5674D"/>
    <w:rsid w:val="00C57106"/>
    <w:rsid w:val="00C57204"/>
    <w:rsid w:val="00C57276"/>
    <w:rsid w:val="00C5740B"/>
    <w:rsid w:val="00C5761A"/>
    <w:rsid w:val="00C57AD4"/>
    <w:rsid w:val="00C609BC"/>
    <w:rsid w:val="00C609C8"/>
    <w:rsid w:val="00C610AF"/>
    <w:rsid w:val="00C618E7"/>
    <w:rsid w:val="00C64309"/>
    <w:rsid w:val="00C64928"/>
    <w:rsid w:val="00C652E6"/>
    <w:rsid w:val="00C65B2C"/>
    <w:rsid w:val="00C65C58"/>
    <w:rsid w:val="00C67951"/>
    <w:rsid w:val="00C70AB2"/>
    <w:rsid w:val="00C70BA6"/>
    <w:rsid w:val="00C71954"/>
    <w:rsid w:val="00C71A71"/>
    <w:rsid w:val="00C73185"/>
    <w:rsid w:val="00C75125"/>
    <w:rsid w:val="00C753EB"/>
    <w:rsid w:val="00C76748"/>
    <w:rsid w:val="00C768E2"/>
    <w:rsid w:val="00C76E34"/>
    <w:rsid w:val="00C77364"/>
    <w:rsid w:val="00C80BF8"/>
    <w:rsid w:val="00C81759"/>
    <w:rsid w:val="00C81931"/>
    <w:rsid w:val="00C81934"/>
    <w:rsid w:val="00C81A76"/>
    <w:rsid w:val="00C8282F"/>
    <w:rsid w:val="00C82D5F"/>
    <w:rsid w:val="00C82EDB"/>
    <w:rsid w:val="00C8357E"/>
    <w:rsid w:val="00C8382C"/>
    <w:rsid w:val="00C83D62"/>
    <w:rsid w:val="00C8454D"/>
    <w:rsid w:val="00C84BCB"/>
    <w:rsid w:val="00C84F26"/>
    <w:rsid w:val="00C850EF"/>
    <w:rsid w:val="00C851A6"/>
    <w:rsid w:val="00C85248"/>
    <w:rsid w:val="00C855EE"/>
    <w:rsid w:val="00C86209"/>
    <w:rsid w:val="00C862EA"/>
    <w:rsid w:val="00C86641"/>
    <w:rsid w:val="00C872FF"/>
    <w:rsid w:val="00C8783F"/>
    <w:rsid w:val="00C902EC"/>
    <w:rsid w:val="00C910CB"/>
    <w:rsid w:val="00C913A1"/>
    <w:rsid w:val="00C91847"/>
    <w:rsid w:val="00C91D93"/>
    <w:rsid w:val="00C92220"/>
    <w:rsid w:val="00C934D1"/>
    <w:rsid w:val="00C9352D"/>
    <w:rsid w:val="00C9364F"/>
    <w:rsid w:val="00C94A1F"/>
    <w:rsid w:val="00C95EF1"/>
    <w:rsid w:val="00C96365"/>
    <w:rsid w:val="00C9680A"/>
    <w:rsid w:val="00C96A73"/>
    <w:rsid w:val="00CA0463"/>
    <w:rsid w:val="00CA0E1F"/>
    <w:rsid w:val="00CA14AA"/>
    <w:rsid w:val="00CA154E"/>
    <w:rsid w:val="00CA2389"/>
    <w:rsid w:val="00CA3536"/>
    <w:rsid w:val="00CA44E0"/>
    <w:rsid w:val="00CA460E"/>
    <w:rsid w:val="00CA4842"/>
    <w:rsid w:val="00CA4A88"/>
    <w:rsid w:val="00CA4D7F"/>
    <w:rsid w:val="00CA5A86"/>
    <w:rsid w:val="00CA60C9"/>
    <w:rsid w:val="00CA63B3"/>
    <w:rsid w:val="00CA6BE5"/>
    <w:rsid w:val="00CB07CF"/>
    <w:rsid w:val="00CB0C3D"/>
    <w:rsid w:val="00CB1FF7"/>
    <w:rsid w:val="00CB2035"/>
    <w:rsid w:val="00CB3E13"/>
    <w:rsid w:val="00CB4457"/>
    <w:rsid w:val="00CB4719"/>
    <w:rsid w:val="00CB5A34"/>
    <w:rsid w:val="00CB5FE6"/>
    <w:rsid w:val="00CB6A68"/>
    <w:rsid w:val="00CC0FBA"/>
    <w:rsid w:val="00CC5687"/>
    <w:rsid w:val="00CC6E70"/>
    <w:rsid w:val="00CC755F"/>
    <w:rsid w:val="00CD0E74"/>
    <w:rsid w:val="00CD1C0F"/>
    <w:rsid w:val="00CD2395"/>
    <w:rsid w:val="00CD2C4C"/>
    <w:rsid w:val="00CD34FD"/>
    <w:rsid w:val="00CD38CB"/>
    <w:rsid w:val="00CD44A4"/>
    <w:rsid w:val="00CD4A42"/>
    <w:rsid w:val="00CD513A"/>
    <w:rsid w:val="00CD5379"/>
    <w:rsid w:val="00CD5EF3"/>
    <w:rsid w:val="00CD5FFC"/>
    <w:rsid w:val="00CD6A9F"/>
    <w:rsid w:val="00CD70AF"/>
    <w:rsid w:val="00CD72AF"/>
    <w:rsid w:val="00CD78B4"/>
    <w:rsid w:val="00CE1B89"/>
    <w:rsid w:val="00CE23B7"/>
    <w:rsid w:val="00CE26D5"/>
    <w:rsid w:val="00CE4A64"/>
    <w:rsid w:val="00CE4E02"/>
    <w:rsid w:val="00CE4F54"/>
    <w:rsid w:val="00CE707B"/>
    <w:rsid w:val="00CE7286"/>
    <w:rsid w:val="00CE73AF"/>
    <w:rsid w:val="00CE7D42"/>
    <w:rsid w:val="00CF02EB"/>
    <w:rsid w:val="00CF12DC"/>
    <w:rsid w:val="00CF2A8D"/>
    <w:rsid w:val="00CF2AFE"/>
    <w:rsid w:val="00CF2D71"/>
    <w:rsid w:val="00CF2F83"/>
    <w:rsid w:val="00CF3079"/>
    <w:rsid w:val="00CF401F"/>
    <w:rsid w:val="00CF4D36"/>
    <w:rsid w:val="00CF5B4A"/>
    <w:rsid w:val="00CF5D46"/>
    <w:rsid w:val="00CF61DE"/>
    <w:rsid w:val="00CF64FE"/>
    <w:rsid w:val="00CF678B"/>
    <w:rsid w:val="00CF7398"/>
    <w:rsid w:val="00CF74D7"/>
    <w:rsid w:val="00CF77AB"/>
    <w:rsid w:val="00CF7CF5"/>
    <w:rsid w:val="00D006B0"/>
    <w:rsid w:val="00D009CB"/>
    <w:rsid w:val="00D013E0"/>
    <w:rsid w:val="00D0197F"/>
    <w:rsid w:val="00D035F6"/>
    <w:rsid w:val="00D06D5D"/>
    <w:rsid w:val="00D073B9"/>
    <w:rsid w:val="00D0764C"/>
    <w:rsid w:val="00D07EDD"/>
    <w:rsid w:val="00D10055"/>
    <w:rsid w:val="00D1056D"/>
    <w:rsid w:val="00D11B46"/>
    <w:rsid w:val="00D126CF"/>
    <w:rsid w:val="00D12B2E"/>
    <w:rsid w:val="00D12E77"/>
    <w:rsid w:val="00D137E2"/>
    <w:rsid w:val="00D142AF"/>
    <w:rsid w:val="00D14BC2"/>
    <w:rsid w:val="00D157F0"/>
    <w:rsid w:val="00D15D02"/>
    <w:rsid w:val="00D177A4"/>
    <w:rsid w:val="00D17902"/>
    <w:rsid w:val="00D204DA"/>
    <w:rsid w:val="00D2061D"/>
    <w:rsid w:val="00D20D07"/>
    <w:rsid w:val="00D2113E"/>
    <w:rsid w:val="00D2176A"/>
    <w:rsid w:val="00D218D4"/>
    <w:rsid w:val="00D22AE9"/>
    <w:rsid w:val="00D2428E"/>
    <w:rsid w:val="00D2567B"/>
    <w:rsid w:val="00D25D8E"/>
    <w:rsid w:val="00D26E2D"/>
    <w:rsid w:val="00D272FD"/>
    <w:rsid w:val="00D27F25"/>
    <w:rsid w:val="00D300A3"/>
    <w:rsid w:val="00D308C0"/>
    <w:rsid w:val="00D3137B"/>
    <w:rsid w:val="00D31850"/>
    <w:rsid w:val="00D336F6"/>
    <w:rsid w:val="00D33A68"/>
    <w:rsid w:val="00D33A9E"/>
    <w:rsid w:val="00D33D8C"/>
    <w:rsid w:val="00D344E4"/>
    <w:rsid w:val="00D34AC9"/>
    <w:rsid w:val="00D34B86"/>
    <w:rsid w:val="00D35984"/>
    <w:rsid w:val="00D362E5"/>
    <w:rsid w:val="00D3677A"/>
    <w:rsid w:val="00D36B98"/>
    <w:rsid w:val="00D36F04"/>
    <w:rsid w:val="00D37B37"/>
    <w:rsid w:val="00D40078"/>
    <w:rsid w:val="00D401F6"/>
    <w:rsid w:val="00D403B2"/>
    <w:rsid w:val="00D4073C"/>
    <w:rsid w:val="00D41B34"/>
    <w:rsid w:val="00D41F9F"/>
    <w:rsid w:val="00D43457"/>
    <w:rsid w:val="00D43471"/>
    <w:rsid w:val="00D43F81"/>
    <w:rsid w:val="00D44A90"/>
    <w:rsid w:val="00D44BA3"/>
    <w:rsid w:val="00D44D0E"/>
    <w:rsid w:val="00D44E43"/>
    <w:rsid w:val="00D44E44"/>
    <w:rsid w:val="00D44E96"/>
    <w:rsid w:val="00D470B9"/>
    <w:rsid w:val="00D47F93"/>
    <w:rsid w:val="00D51826"/>
    <w:rsid w:val="00D522ED"/>
    <w:rsid w:val="00D529F3"/>
    <w:rsid w:val="00D5331D"/>
    <w:rsid w:val="00D53761"/>
    <w:rsid w:val="00D53F90"/>
    <w:rsid w:val="00D5450C"/>
    <w:rsid w:val="00D547E8"/>
    <w:rsid w:val="00D552A4"/>
    <w:rsid w:val="00D55538"/>
    <w:rsid w:val="00D558E8"/>
    <w:rsid w:val="00D55915"/>
    <w:rsid w:val="00D55C5D"/>
    <w:rsid w:val="00D562D2"/>
    <w:rsid w:val="00D5630E"/>
    <w:rsid w:val="00D56457"/>
    <w:rsid w:val="00D56BFE"/>
    <w:rsid w:val="00D5727D"/>
    <w:rsid w:val="00D60024"/>
    <w:rsid w:val="00D61940"/>
    <w:rsid w:val="00D61F2A"/>
    <w:rsid w:val="00D62462"/>
    <w:rsid w:val="00D6252B"/>
    <w:rsid w:val="00D6262F"/>
    <w:rsid w:val="00D62669"/>
    <w:rsid w:val="00D62744"/>
    <w:rsid w:val="00D633BE"/>
    <w:rsid w:val="00D63764"/>
    <w:rsid w:val="00D63A98"/>
    <w:rsid w:val="00D6486A"/>
    <w:rsid w:val="00D648D7"/>
    <w:rsid w:val="00D648E1"/>
    <w:rsid w:val="00D64A77"/>
    <w:rsid w:val="00D6723B"/>
    <w:rsid w:val="00D674E2"/>
    <w:rsid w:val="00D6750A"/>
    <w:rsid w:val="00D700D0"/>
    <w:rsid w:val="00D70C72"/>
    <w:rsid w:val="00D72A25"/>
    <w:rsid w:val="00D73460"/>
    <w:rsid w:val="00D752D9"/>
    <w:rsid w:val="00D756D3"/>
    <w:rsid w:val="00D75C25"/>
    <w:rsid w:val="00D76388"/>
    <w:rsid w:val="00D7656C"/>
    <w:rsid w:val="00D769FE"/>
    <w:rsid w:val="00D76C3A"/>
    <w:rsid w:val="00D77CC0"/>
    <w:rsid w:val="00D8037C"/>
    <w:rsid w:val="00D81307"/>
    <w:rsid w:val="00D81578"/>
    <w:rsid w:val="00D82932"/>
    <w:rsid w:val="00D831E1"/>
    <w:rsid w:val="00D83E24"/>
    <w:rsid w:val="00D84A65"/>
    <w:rsid w:val="00D8532F"/>
    <w:rsid w:val="00D85B76"/>
    <w:rsid w:val="00D870F2"/>
    <w:rsid w:val="00D87B21"/>
    <w:rsid w:val="00D90AE4"/>
    <w:rsid w:val="00D929BD"/>
    <w:rsid w:val="00D92AC3"/>
    <w:rsid w:val="00D93638"/>
    <w:rsid w:val="00D93E34"/>
    <w:rsid w:val="00D94B09"/>
    <w:rsid w:val="00D951CB"/>
    <w:rsid w:val="00D9632D"/>
    <w:rsid w:val="00D96438"/>
    <w:rsid w:val="00D96F50"/>
    <w:rsid w:val="00D974DE"/>
    <w:rsid w:val="00DA2AD2"/>
    <w:rsid w:val="00DA3363"/>
    <w:rsid w:val="00DA3C2B"/>
    <w:rsid w:val="00DA5F37"/>
    <w:rsid w:val="00DA654B"/>
    <w:rsid w:val="00DB01C4"/>
    <w:rsid w:val="00DB0285"/>
    <w:rsid w:val="00DB04E6"/>
    <w:rsid w:val="00DB1025"/>
    <w:rsid w:val="00DB19CD"/>
    <w:rsid w:val="00DB241D"/>
    <w:rsid w:val="00DB3492"/>
    <w:rsid w:val="00DB39B6"/>
    <w:rsid w:val="00DB45DB"/>
    <w:rsid w:val="00DB5592"/>
    <w:rsid w:val="00DB55F8"/>
    <w:rsid w:val="00DB5DA6"/>
    <w:rsid w:val="00DB638F"/>
    <w:rsid w:val="00DB675E"/>
    <w:rsid w:val="00DB6D3F"/>
    <w:rsid w:val="00DB6E78"/>
    <w:rsid w:val="00DB6FA9"/>
    <w:rsid w:val="00DC0250"/>
    <w:rsid w:val="00DC037D"/>
    <w:rsid w:val="00DC123D"/>
    <w:rsid w:val="00DC216A"/>
    <w:rsid w:val="00DC2DD5"/>
    <w:rsid w:val="00DC3B13"/>
    <w:rsid w:val="00DC47E5"/>
    <w:rsid w:val="00DC49FA"/>
    <w:rsid w:val="00DC4E12"/>
    <w:rsid w:val="00DC5795"/>
    <w:rsid w:val="00DC680B"/>
    <w:rsid w:val="00DC6B5E"/>
    <w:rsid w:val="00DC6D6D"/>
    <w:rsid w:val="00DC710E"/>
    <w:rsid w:val="00DC71E4"/>
    <w:rsid w:val="00DC7CD1"/>
    <w:rsid w:val="00DD23BC"/>
    <w:rsid w:val="00DD2AEB"/>
    <w:rsid w:val="00DD3F0D"/>
    <w:rsid w:val="00DD6043"/>
    <w:rsid w:val="00DD61FF"/>
    <w:rsid w:val="00DD6C57"/>
    <w:rsid w:val="00DD70ED"/>
    <w:rsid w:val="00DD7E8D"/>
    <w:rsid w:val="00DE087D"/>
    <w:rsid w:val="00DE1003"/>
    <w:rsid w:val="00DE182E"/>
    <w:rsid w:val="00DE1AEF"/>
    <w:rsid w:val="00DE1F46"/>
    <w:rsid w:val="00DE2A0A"/>
    <w:rsid w:val="00DE4A15"/>
    <w:rsid w:val="00DE4BC0"/>
    <w:rsid w:val="00DE4CC9"/>
    <w:rsid w:val="00DE5A0D"/>
    <w:rsid w:val="00DE5E3F"/>
    <w:rsid w:val="00DE63F7"/>
    <w:rsid w:val="00DE76FD"/>
    <w:rsid w:val="00DE7D12"/>
    <w:rsid w:val="00DF05D6"/>
    <w:rsid w:val="00DF148D"/>
    <w:rsid w:val="00DF17DD"/>
    <w:rsid w:val="00DF18DD"/>
    <w:rsid w:val="00DF25C6"/>
    <w:rsid w:val="00DF33DB"/>
    <w:rsid w:val="00DF43D6"/>
    <w:rsid w:val="00DF4701"/>
    <w:rsid w:val="00DF4C30"/>
    <w:rsid w:val="00DF7237"/>
    <w:rsid w:val="00DF7E00"/>
    <w:rsid w:val="00E00DF5"/>
    <w:rsid w:val="00E00E5C"/>
    <w:rsid w:val="00E0134D"/>
    <w:rsid w:val="00E02ED2"/>
    <w:rsid w:val="00E036B4"/>
    <w:rsid w:val="00E041EA"/>
    <w:rsid w:val="00E044E8"/>
    <w:rsid w:val="00E0458D"/>
    <w:rsid w:val="00E04825"/>
    <w:rsid w:val="00E04863"/>
    <w:rsid w:val="00E0504D"/>
    <w:rsid w:val="00E06207"/>
    <w:rsid w:val="00E06BA4"/>
    <w:rsid w:val="00E06CCE"/>
    <w:rsid w:val="00E06F28"/>
    <w:rsid w:val="00E0719A"/>
    <w:rsid w:val="00E0725C"/>
    <w:rsid w:val="00E073CF"/>
    <w:rsid w:val="00E0749F"/>
    <w:rsid w:val="00E07C56"/>
    <w:rsid w:val="00E10762"/>
    <w:rsid w:val="00E10D27"/>
    <w:rsid w:val="00E11716"/>
    <w:rsid w:val="00E1202C"/>
    <w:rsid w:val="00E12486"/>
    <w:rsid w:val="00E1337F"/>
    <w:rsid w:val="00E13AC7"/>
    <w:rsid w:val="00E16914"/>
    <w:rsid w:val="00E221F5"/>
    <w:rsid w:val="00E22247"/>
    <w:rsid w:val="00E23616"/>
    <w:rsid w:val="00E23622"/>
    <w:rsid w:val="00E2375D"/>
    <w:rsid w:val="00E24034"/>
    <w:rsid w:val="00E24696"/>
    <w:rsid w:val="00E249AD"/>
    <w:rsid w:val="00E25083"/>
    <w:rsid w:val="00E25752"/>
    <w:rsid w:val="00E25CB5"/>
    <w:rsid w:val="00E2636D"/>
    <w:rsid w:val="00E26C81"/>
    <w:rsid w:val="00E276B5"/>
    <w:rsid w:val="00E27DB9"/>
    <w:rsid w:val="00E313B4"/>
    <w:rsid w:val="00E32E03"/>
    <w:rsid w:val="00E3371B"/>
    <w:rsid w:val="00E33CE4"/>
    <w:rsid w:val="00E3542C"/>
    <w:rsid w:val="00E35E31"/>
    <w:rsid w:val="00E3720B"/>
    <w:rsid w:val="00E37478"/>
    <w:rsid w:val="00E3764C"/>
    <w:rsid w:val="00E37FAB"/>
    <w:rsid w:val="00E4002E"/>
    <w:rsid w:val="00E402B6"/>
    <w:rsid w:val="00E40AF2"/>
    <w:rsid w:val="00E41864"/>
    <w:rsid w:val="00E41FB7"/>
    <w:rsid w:val="00E4202A"/>
    <w:rsid w:val="00E428BC"/>
    <w:rsid w:val="00E42F6C"/>
    <w:rsid w:val="00E437C5"/>
    <w:rsid w:val="00E44BCD"/>
    <w:rsid w:val="00E45128"/>
    <w:rsid w:val="00E45998"/>
    <w:rsid w:val="00E46DB3"/>
    <w:rsid w:val="00E478F8"/>
    <w:rsid w:val="00E47AE5"/>
    <w:rsid w:val="00E47B24"/>
    <w:rsid w:val="00E5163A"/>
    <w:rsid w:val="00E52414"/>
    <w:rsid w:val="00E5392E"/>
    <w:rsid w:val="00E54B7B"/>
    <w:rsid w:val="00E5573B"/>
    <w:rsid w:val="00E55807"/>
    <w:rsid w:val="00E55EBF"/>
    <w:rsid w:val="00E56A92"/>
    <w:rsid w:val="00E57440"/>
    <w:rsid w:val="00E5794B"/>
    <w:rsid w:val="00E57BE6"/>
    <w:rsid w:val="00E60468"/>
    <w:rsid w:val="00E61851"/>
    <w:rsid w:val="00E61888"/>
    <w:rsid w:val="00E61E4B"/>
    <w:rsid w:val="00E62DD4"/>
    <w:rsid w:val="00E634EF"/>
    <w:rsid w:val="00E63B1F"/>
    <w:rsid w:val="00E64CA0"/>
    <w:rsid w:val="00E64FA2"/>
    <w:rsid w:val="00E65B0E"/>
    <w:rsid w:val="00E662A0"/>
    <w:rsid w:val="00E66384"/>
    <w:rsid w:val="00E667A0"/>
    <w:rsid w:val="00E66DA8"/>
    <w:rsid w:val="00E7071F"/>
    <w:rsid w:val="00E7118F"/>
    <w:rsid w:val="00E71276"/>
    <w:rsid w:val="00E71780"/>
    <w:rsid w:val="00E717AD"/>
    <w:rsid w:val="00E72F4C"/>
    <w:rsid w:val="00E74213"/>
    <w:rsid w:val="00E74222"/>
    <w:rsid w:val="00E74B0B"/>
    <w:rsid w:val="00E74BCD"/>
    <w:rsid w:val="00E76130"/>
    <w:rsid w:val="00E7659E"/>
    <w:rsid w:val="00E7799C"/>
    <w:rsid w:val="00E77DB6"/>
    <w:rsid w:val="00E77EE5"/>
    <w:rsid w:val="00E80471"/>
    <w:rsid w:val="00E804A3"/>
    <w:rsid w:val="00E8068C"/>
    <w:rsid w:val="00E8099A"/>
    <w:rsid w:val="00E8114D"/>
    <w:rsid w:val="00E81B73"/>
    <w:rsid w:val="00E824A3"/>
    <w:rsid w:val="00E8276D"/>
    <w:rsid w:val="00E82786"/>
    <w:rsid w:val="00E83B9A"/>
    <w:rsid w:val="00E864D6"/>
    <w:rsid w:val="00E869CE"/>
    <w:rsid w:val="00E9005E"/>
    <w:rsid w:val="00E90785"/>
    <w:rsid w:val="00E91158"/>
    <w:rsid w:val="00E916D6"/>
    <w:rsid w:val="00E91941"/>
    <w:rsid w:val="00E91C9E"/>
    <w:rsid w:val="00E94298"/>
    <w:rsid w:val="00E94571"/>
    <w:rsid w:val="00E946D4"/>
    <w:rsid w:val="00E973BB"/>
    <w:rsid w:val="00EA016F"/>
    <w:rsid w:val="00EA1E98"/>
    <w:rsid w:val="00EA2F3E"/>
    <w:rsid w:val="00EA313A"/>
    <w:rsid w:val="00EA3C66"/>
    <w:rsid w:val="00EA3E55"/>
    <w:rsid w:val="00EA5646"/>
    <w:rsid w:val="00EA5D00"/>
    <w:rsid w:val="00EA7B27"/>
    <w:rsid w:val="00EB0553"/>
    <w:rsid w:val="00EB06D0"/>
    <w:rsid w:val="00EB18B1"/>
    <w:rsid w:val="00EB1D6D"/>
    <w:rsid w:val="00EB24D9"/>
    <w:rsid w:val="00EB250B"/>
    <w:rsid w:val="00EB363C"/>
    <w:rsid w:val="00EB4024"/>
    <w:rsid w:val="00EB42BC"/>
    <w:rsid w:val="00EB4B50"/>
    <w:rsid w:val="00EB5411"/>
    <w:rsid w:val="00EB6036"/>
    <w:rsid w:val="00EB6E2F"/>
    <w:rsid w:val="00EB7954"/>
    <w:rsid w:val="00EC0F4E"/>
    <w:rsid w:val="00EC1DE7"/>
    <w:rsid w:val="00EC2F5A"/>
    <w:rsid w:val="00EC32CE"/>
    <w:rsid w:val="00EC4077"/>
    <w:rsid w:val="00EC5250"/>
    <w:rsid w:val="00EC5252"/>
    <w:rsid w:val="00EC55FC"/>
    <w:rsid w:val="00EC6378"/>
    <w:rsid w:val="00EC67D7"/>
    <w:rsid w:val="00EC7417"/>
    <w:rsid w:val="00EC7B3F"/>
    <w:rsid w:val="00ED06E7"/>
    <w:rsid w:val="00ED18D3"/>
    <w:rsid w:val="00ED1D7E"/>
    <w:rsid w:val="00ED282A"/>
    <w:rsid w:val="00ED2ECE"/>
    <w:rsid w:val="00ED4CEA"/>
    <w:rsid w:val="00ED56F1"/>
    <w:rsid w:val="00ED5AFE"/>
    <w:rsid w:val="00ED5F4C"/>
    <w:rsid w:val="00ED6373"/>
    <w:rsid w:val="00ED6BF6"/>
    <w:rsid w:val="00EE0E64"/>
    <w:rsid w:val="00EE2298"/>
    <w:rsid w:val="00EE2475"/>
    <w:rsid w:val="00EE2533"/>
    <w:rsid w:val="00EE29E2"/>
    <w:rsid w:val="00EE2A9F"/>
    <w:rsid w:val="00EE5161"/>
    <w:rsid w:val="00EE5330"/>
    <w:rsid w:val="00EE68AB"/>
    <w:rsid w:val="00EE728A"/>
    <w:rsid w:val="00EE7A27"/>
    <w:rsid w:val="00EF0038"/>
    <w:rsid w:val="00EF080C"/>
    <w:rsid w:val="00EF087C"/>
    <w:rsid w:val="00EF0D35"/>
    <w:rsid w:val="00EF132C"/>
    <w:rsid w:val="00EF13C1"/>
    <w:rsid w:val="00EF1419"/>
    <w:rsid w:val="00EF1A34"/>
    <w:rsid w:val="00EF22D4"/>
    <w:rsid w:val="00EF299E"/>
    <w:rsid w:val="00EF29D6"/>
    <w:rsid w:val="00EF348C"/>
    <w:rsid w:val="00EF40B7"/>
    <w:rsid w:val="00EF4F25"/>
    <w:rsid w:val="00EF5572"/>
    <w:rsid w:val="00EF5E60"/>
    <w:rsid w:val="00EF6154"/>
    <w:rsid w:val="00EF6892"/>
    <w:rsid w:val="00EF6B5F"/>
    <w:rsid w:val="00EF7855"/>
    <w:rsid w:val="00EF7D3B"/>
    <w:rsid w:val="00F0066D"/>
    <w:rsid w:val="00F00C46"/>
    <w:rsid w:val="00F01305"/>
    <w:rsid w:val="00F0131D"/>
    <w:rsid w:val="00F0172E"/>
    <w:rsid w:val="00F023FF"/>
    <w:rsid w:val="00F0248D"/>
    <w:rsid w:val="00F027E5"/>
    <w:rsid w:val="00F02F83"/>
    <w:rsid w:val="00F04027"/>
    <w:rsid w:val="00F04B23"/>
    <w:rsid w:val="00F053F5"/>
    <w:rsid w:val="00F057EC"/>
    <w:rsid w:val="00F06723"/>
    <w:rsid w:val="00F076DD"/>
    <w:rsid w:val="00F10876"/>
    <w:rsid w:val="00F10AFE"/>
    <w:rsid w:val="00F10E93"/>
    <w:rsid w:val="00F11166"/>
    <w:rsid w:val="00F11C13"/>
    <w:rsid w:val="00F13EB6"/>
    <w:rsid w:val="00F1544B"/>
    <w:rsid w:val="00F1558C"/>
    <w:rsid w:val="00F15755"/>
    <w:rsid w:val="00F158D2"/>
    <w:rsid w:val="00F16F37"/>
    <w:rsid w:val="00F20631"/>
    <w:rsid w:val="00F222E7"/>
    <w:rsid w:val="00F22756"/>
    <w:rsid w:val="00F228CD"/>
    <w:rsid w:val="00F22E59"/>
    <w:rsid w:val="00F23EB6"/>
    <w:rsid w:val="00F24070"/>
    <w:rsid w:val="00F24FFB"/>
    <w:rsid w:val="00F25B79"/>
    <w:rsid w:val="00F263A4"/>
    <w:rsid w:val="00F312D3"/>
    <w:rsid w:val="00F3147C"/>
    <w:rsid w:val="00F31BD5"/>
    <w:rsid w:val="00F31DEF"/>
    <w:rsid w:val="00F32789"/>
    <w:rsid w:val="00F327C0"/>
    <w:rsid w:val="00F33F02"/>
    <w:rsid w:val="00F33F0B"/>
    <w:rsid w:val="00F34792"/>
    <w:rsid w:val="00F349C3"/>
    <w:rsid w:val="00F35170"/>
    <w:rsid w:val="00F352B5"/>
    <w:rsid w:val="00F361A4"/>
    <w:rsid w:val="00F36621"/>
    <w:rsid w:val="00F36957"/>
    <w:rsid w:val="00F36A03"/>
    <w:rsid w:val="00F37496"/>
    <w:rsid w:val="00F37B5A"/>
    <w:rsid w:val="00F37B61"/>
    <w:rsid w:val="00F40476"/>
    <w:rsid w:val="00F40C01"/>
    <w:rsid w:val="00F43584"/>
    <w:rsid w:val="00F43B83"/>
    <w:rsid w:val="00F45CE9"/>
    <w:rsid w:val="00F467DA"/>
    <w:rsid w:val="00F46839"/>
    <w:rsid w:val="00F47180"/>
    <w:rsid w:val="00F4789D"/>
    <w:rsid w:val="00F50360"/>
    <w:rsid w:val="00F5070C"/>
    <w:rsid w:val="00F51A4E"/>
    <w:rsid w:val="00F52DC5"/>
    <w:rsid w:val="00F5327C"/>
    <w:rsid w:val="00F538D0"/>
    <w:rsid w:val="00F60021"/>
    <w:rsid w:val="00F6032C"/>
    <w:rsid w:val="00F610F3"/>
    <w:rsid w:val="00F61ECB"/>
    <w:rsid w:val="00F62941"/>
    <w:rsid w:val="00F637A9"/>
    <w:rsid w:val="00F63D33"/>
    <w:rsid w:val="00F63E00"/>
    <w:rsid w:val="00F64461"/>
    <w:rsid w:val="00F66033"/>
    <w:rsid w:val="00F66062"/>
    <w:rsid w:val="00F67BC8"/>
    <w:rsid w:val="00F67D52"/>
    <w:rsid w:val="00F70431"/>
    <w:rsid w:val="00F70487"/>
    <w:rsid w:val="00F707F5"/>
    <w:rsid w:val="00F71205"/>
    <w:rsid w:val="00F715CC"/>
    <w:rsid w:val="00F727F1"/>
    <w:rsid w:val="00F73134"/>
    <w:rsid w:val="00F7357C"/>
    <w:rsid w:val="00F74596"/>
    <w:rsid w:val="00F74F86"/>
    <w:rsid w:val="00F74FE7"/>
    <w:rsid w:val="00F7509B"/>
    <w:rsid w:val="00F7547E"/>
    <w:rsid w:val="00F76FCC"/>
    <w:rsid w:val="00F778D9"/>
    <w:rsid w:val="00F77A10"/>
    <w:rsid w:val="00F802F9"/>
    <w:rsid w:val="00F80984"/>
    <w:rsid w:val="00F828A7"/>
    <w:rsid w:val="00F82D45"/>
    <w:rsid w:val="00F836FC"/>
    <w:rsid w:val="00F83D6E"/>
    <w:rsid w:val="00F84C49"/>
    <w:rsid w:val="00F855A3"/>
    <w:rsid w:val="00F855B9"/>
    <w:rsid w:val="00F860E2"/>
    <w:rsid w:val="00F864B7"/>
    <w:rsid w:val="00F8701B"/>
    <w:rsid w:val="00F8768F"/>
    <w:rsid w:val="00F87691"/>
    <w:rsid w:val="00F87DBA"/>
    <w:rsid w:val="00F90880"/>
    <w:rsid w:val="00F91455"/>
    <w:rsid w:val="00F91479"/>
    <w:rsid w:val="00F9246C"/>
    <w:rsid w:val="00F927C2"/>
    <w:rsid w:val="00F947E2"/>
    <w:rsid w:val="00F9533A"/>
    <w:rsid w:val="00F953A4"/>
    <w:rsid w:val="00F9582E"/>
    <w:rsid w:val="00F96620"/>
    <w:rsid w:val="00F9699B"/>
    <w:rsid w:val="00F96A24"/>
    <w:rsid w:val="00F97EBF"/>
    <w:rsid w:val="00FA085E"/>
    <w:rsid w:val="00FA1646"/>
    <w:rsid w:val="00FA310D"/>
    <w:rsid w:val="00FA4793"/>
    <w:rsid w:val="00FA50DC"/>
    <w:rsid w:val="00FA5BAF"/>
    <w:rsid w:val="00FA61CB"/>
    <w:rsid w:val="00FA7482"/>
    <w:rsid w:val="00FA7CD2"/>
    <w:rsid w:val="00FA7D1B"/>
    <w:rsid w:val="00FB03DB"/>
    <w:rsid w:val="00FB077B"/>
    <w:rsid w:val="00FB0D3B"/>
    <w:rsid w:val="00FB2BD0"/>
    <w:rsid w:val="00FB2FC8"/>
    <w:rsid w:val="00FB326E"/>
    <w:rsid w:val="00FB329D"/>
    <w:rsid w:val="00FB4E2B"/>
    <w:rsid w:val="00FB5B62"/>
    <w:rsid w:val="00FB6E55"/>
    <w:rsid w:val="00FB7E79"/>
    <w:rsid w:val="00FC1E12"/>
    <w:rsid w:val="00FC24B2"/>
    <w:rsid w:val="00FC2E6C"/>
    <w:rsid w:val="00FC30B2"/>
    <w:rsid w:val="00FC318E"/>
    <w:rsid w:val="00FC35E9"/>
    <w:rsid w:val="00FC4E6E"/>
    <w:rsid w:val="00FC4EA6"/>
    <w:rsid w:val="00FC56B3"/>
    <w:rsid w:val="00FC5784"/>
    <w:rsid w:val="00FC5CFD"/>
    <w:rsid w:val="00FC5E52"/>
    <w:rsid w:val="00FC7445"/>
    <w:rsid w:val="00FD15D6"/>
    <w:rsid w:val="00FD212B"/>
    <w:rsid w:val="00FD2DDC"/>
    <w:rsid w:val="00FD3545"/>
    <w:rsid w:val="00FD3732"/>
    <w:rsid w:val="00FD47B9"/>
    <w:rsid w:val="00FD51A9"/>
    <w:rsid w:val="00FD6EF4"/>
    <w:rsid w:val="00FD7FC3"/>
    <w:rsid w:val="00FD7FF2"/>
    <w:rsid w:val="00FE0EED"/>
    <w:rsid w:val="00FE369F"/>
    <w:rsid w:val="00FE6077"/>
    <w:rsid w:val="00FE6451"/>
    <w:rsid w:val="00FE6F03"/>
    <w:rsid w:val="00FE77DE"/>
    <w:rsid w:val="00FE7927"/>
    <w:rsid w:val="00FE7EE2"/>
    <w:rsid w:val="00FF15A3"/>
    <w:rsid w:val="00FF1BAC"/>
    <w:rsid w:val="00FF4A1D"/>
    <w:rsid w:val="00FF4BDB"/>
    <w:rsid w:val="00FF4C65"/>
    <w:rsid w:val="00FF5910"/>
    <w:rsid w:val="00FF5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3E39684"/>
  <w15:chartTrackingRefBased/>
  <w15:docId w15:val="{96920D94-12CE-4B89-BA43-EF6462AEA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34"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DB19CD"/>
    <w:pPr>
      <w:spacing w:after="120" w:line="240" w:lineRule="auto"/>
      <w:jc w:val="both"/>
    </w:pPr>
    <w:rPr>
      <w:rFonts w:ascii="Times New Roman" w:eastAsia="Times New Roman" w:hAnsi="Times New Roman" w:cs="Times New Roman"/>
      <w:sz w:val="28"/>
      <w:szCs w:val="24"/>
      <w:lang w:eastAsia="ru-RU"/>
    </w:rPr>
  </w:style>
  <w:style w:type="paragraph" w:styleId="1">
    <w:name w:val="heading 1"/>
    <w:aliases w:val="Заголовок 1 Знак Знак,Заголовок 1 Знак Знак Знак Знак Знак Знак Знак,Заголовок 1 Знак Знак Знак,Заголовок 11,Заголовок 1 Знак1,Заголовок 1 Знак Знак Знак Знак Знак Знак1,Заголовок 1 Знак Знак Знак Знак Знак Знак,новая страница,Заголовок 15"/>
    <w:basedOn w:val="aa"/>
    <w:next w:val="aa"/>
    <w:link w:val="13"/>
    <w:uiPriority w:val="9"/>
    <w:qFormat/>
    <w:rsid w:val="00DB19CD"/>
    <w:pPr>
      <w:keepNext/>
      <w:pageBreakBefore/>
      <w:numPr>
        <w:numId w:val="1"/>
      </w:numPr>
      <w:jc w:val="left"/>
      <w:outlineLvl w:val="0"/>
    </w:pPr>
    <w:rPr>
      <w:rFonts w:ascii="Arial" w:eastAsiaTheme="majorEastAsia" w:hAnsi="Arial" w:cstheme="majorBidi"/>
      <w:b/>
      <w:bCs/>
      <w:szCs w:val="28"/>
    </w:rPr>
  </w:style>
  <w:style w:type="paragraph" w:styleId="21">
    <w:name w:val="heading 2"/>
    <w:aliases w:val="ГЛАВА,Заголовок 2 Знак Знак Знак Знак,Заголовок 2 Знак Знак Знак Знак Знак Знак Знак"/>
    <w:basedOn w:val="aa"/>
    <w:next w:val="aa"/>
    <w:link w:val="22"/>
    <w:unhideWhenUsed/>
    <w:qFormat/>
    <w:rsid w:val="00DB19CD"/>
    <w:pPr>
      <w:keepNext/>
      <w:numPr>
        <w:ilvl w:val="1"/>
        <w:numId w:val="1"/>
      </w:numPr>
      <w:spacing w:before="240"/>
      <w:outlineLvl w:val="1"/>
    </w:pPr>
    <w:rPr>
      <w:rFonts w:asciiTheme="majorHAnsi" w:eastAsiaTheme="majorEastAsia" w:hAnsiTheme="majorHAnsi" w:cstheme="majorBidi"/>
      <w:b/>
      <w:bCs/>
      <w:szCs w:val="26"/>
    </w:rPr>
  </w:style>
  <w:style w:type="paragraph" w:styleId="30">
    <w:name w:val="heading 3"/>
    <w:aliases w:val="ПодЗаголовок, Знак1 Знак,Знак1 Знак, Знак1,Заголовок 3 Знак2,Заголовок 3 Знак1 Знак,Заголовок 3 Знак Знак Знак,ПодЗаголовок Знак Знак Знак, Знак1 Знак Знак Знак,Знак1 Знак Знак Знак,ПодЗаголовок Знак1 Знак"/>
    <w:basedOn w:val="aa"/>
    <w:next w:val="aa"/>
    <w:link w:val="31"/>
    <w:unhideWhenUsed/>
    <w:qFormat/>
    <w:rsid w:val="00DB19CD"/>
    <w:pPr>
      <w:keepNext/>
      <w:keepLines/>
      <w:numPr>
        <w:ilvl w:val="2"/>
        <w:numId w:val="1"/>
      </w:numPr>
      <w:spacing w:before="240"/>
      <w:jc w:val="left"/>
      <w:outlineLvl w:val="2"/>
    </w:pPr>
    <w:rPr>
      <w:rFonts w:asciiTheme="majorHAnsi" w:eastAsiaTheme="majorEastAsia" w:hAnsiTheme="majorHAnsi" w:cstheme="majorBidi"/>
      <w:b/>
      <w:bCs/>
    </w:rPr>
  </w:style>
  <w:style w:type="paragraph" w:styleId="4">
    <w:name w:val="heading 4"/>
    <w:aliases w:val="1.1.1.1. Заголовок,Знак12,Знак12 Знак"/>
    <w:basedOn w:val="aa"/>
    <w:next w:val="aa"/>
    <w:link w:val="40"/>
    <w:unhideWhenUsed/>
    <w:qFormat/>
    <w:rsid w:val="00DB19CD"/>
    <w:pPr>
      <w:keepNext/>
      <w:numPr>
        <w:ilvl w:val="3"/>
        <w:numId w:val="1"/>
      </w:numPr>
      <w:spacing w:before="240"/>
      <w:outlineLvl w:val="3"/>
    </w:pPr>
    <w:rPr>
      <w:rFonts w:asciiTheme="majorHAnsi" w:eastAsiaTheme="majorEastAsia" w:hAnsiTheme="majorHAnsi" w:cstheme="majorBidi"/>
      <w:b/>
      <w:bCs/>
      <w:i/>
      <w:iCs/>
    </w:rPr>
  </w:style>
  <w:style w:type="paragraph" w:styleId="5">
    <w:name w:val="heading 5"/>
    <w:aliases w:val="Знак11,Знак11 Знак,Заголовок 5 Знак1,Заголовок 5 Знак Знак,Знак20 Знак Знак,Знак20 Знак"/>
    <w:basedOn w:val="aa"/>
    <w:next w:val="aa"/>
    <w:link w:val="50"/>
    <w:unhideWhenUsed/>
    <w:qFormat/>
    <w:rsid w:val="00DB19CD"/>
    <w:pPr>
      <w:keepNext/>
      <w:keepLines/>
      <w:numPr>
        <w:ilvl w:val="4"/>
        <w:numId w:val="1"/>
      </w:numPr>
      <w:spacing w:before="240"/>
      <w:jc w:val="left"/>
      <w:outlineLvl w:val="4"/>
    </w:pPr>
    <w:rPr>
      <w:rFonts w:asciiTheme="majorHAnsi" w:eastAsiaTheme="majorEastAsia" w:hAnsiTheme="majorHAnsi" w:cstheme="majorBidi"/>
      <w:b/>
      <w:i/>
      <w:szCs w:val="22"/>
      <w:lang w:eastAsia="en-US"/>
    </w:rPr>
  </w:style>
  <w:style w:type="paragraph" w:styleId="6">
    <w:name w:val="heading 6"/>
    <w:aliases w:val="Знак10,Знак10 Знак"/>
    <w:basedOn w:val="aa"/>
    <w:next w:val="aa"/>
    <w:link w:val="60"/>
    <w:unhideWhenUsed/>
    <w:qFormat/>
    <w:rsid w:val="00DB19CD"/>
    <w:pPr>
      <w:keepNext/>
      <w:keepLines/>
      <w:numPr>
        <w:ilvl w:val="5"/>
        <w:numId w:val="1"/>
      </w:numPr>
      <w:spacing w:before="240"/>
      <w:outlineLvl w:val="5"/>
    </w:pPr>
    <w:rPr>
      <w:rFonts w:asciiTheme="majorHAnsi" w:eastAsiaTheme="majorEastAsia" w:hAnsiTheme="majorHAnsi" w:cstheme="majorBidi"/>
      <w:b/>
      <w:i/>
      <w:iCs/>
    </w:rPr>
  </w:style>
  <w:style w:type="paragraph" w:styleId="7">
    <w:name w:val="heading 7"/>
    <w:aliases w:val="Знак9,Знак9 Знак,Номер таблицы Знак,Номер таблицы,Заголовок 7 Знак1 Знак Знак,Заголовок 7 Знак Знак Знак Знак,Номер таблицы Знак Знак Знак Знак,Номер таблицы Знак1 Знак Знак Знак,Заголовок 7 Знак1 Знак1,Заголовок 7 Знак Знак Знак1"/>
    <w:basedOn w:val="aa"/>
    <w:next w:val="aa"/>
    <w:link w:val="70"/>
    <w:uiPriority w:val="99"/>
    <w:unhideWhenUsed/>
    <w:qFormat/>
    <w:rsid w:val="00DB19C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aliases w:val="Знак8,Знак8 Знак"/>
    <w:basedOn w:val="aa"/>
    <w:next w:val="aa"/>
    <w:link w:val="80"/>
    <w:uiPriority w:val="9"/>
    <w:unhideWhenUsed/>
    <w:qFormat/>
    <w:rsid w:val="00DB19C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aliases w:val="Знак7,Знак7 Знак"/>
    <w:basedOn w:val="aa"/>
    <w:next w:val="aa"/>
    <w:link w:val="90"/>
    <w:uiPriority w:val="9"/>
    <w:unhideWhenUsed/>
    <w:qFormat/>
    <w:rsid w:val="00DB19C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Title"/>
    <w:aliases w:val="Название таб,Таблица № Знак,Название таб Знак,Таблица №,Таблица/Рисунок,Body Text First Indent,Название таблицы,Знак4,Знак4 Знак,Название таб Знак Знак Знак1 Знак1,Название Знак Знак1 Знак1,Название таб Знак Знак Знак Знак1 Знак1,Название Знак"/>
    <w:basedOn w:val="aa"/>
    <w:link w:val="af"/>
    <w:qFormat/>
    <w:rsid w:val="00DB19CD"/>
    <w:pPr>
      <w:spacing w:after="0"/>
      <w:jc w:val="center"/>
    </w:pPr>
    <w:rPr>
      <w:rFonts w:ascii="Arial" w:hAnsi="Arial"/>
      <w:b/>
      <w:szCs w:val="20"/>
    </w:rPr>
  </w:style>
  <w:style w:type="character" w:customStyle="1" w:styleId="af">
    <w:name w:val="Заголовок Знак"/>
    <w:aliases w:val="Название таб Знак1,Таблица № Знак Знак,Название таб Знак Знак,Таблица № Знак1,Таблица/Рисунок Знак,Body Text First Indent Знак,Название таблицы Знак,Знак4 Знак1,Знак4 Знак Знак,Название таб Знак Знак Знак1 Знак1 Знак,Название Знак Знак"/>
    <w:basedOn w:val="ab"/>
    <w:link w:val="ae"/>
    <w:qFormat/>
    <w:rsid w:val="00DB19CD"/>
    <w:rPr>
      <w:rFonts w:ascii="Arial" w:eastAsia="Times New Roman" w:hAnsi="Arial" w:cs="Times New Roman"/>
      <w:b/>
      <w:sz w:val="28"/>
      <w:szCs w:val="20"/>
      <w:lang w:eastAsia="ru-RU"/>
    </w:rPr>
  </w:style>
  <w:style w:type="paragraph" w:customStyle="1" w:styleId="Ieinoie">
    <w:name w:val="Ieino?ie"/>
    <w:basedOn w:val="aa"/>
    <w:rsid w:val="00DB19CD"/>
    <w:pPr>
      <w:spacing w:after="0"/>
      <w:jc w:val="center"/>
    </w:pPr>
    <w:rPr>
      <w:rFonts w:ascii="AGGal" w:hAnsi="AGGal"/>
      <w:sz w:val="22"/>
      <w:szCs w:val="20"/>
    </w:rPr>
  </w:style>
  <w:style w:type="paragraph" w:customStyle="1" w:styleId="Label">
    <w:name w:val="Label"/>
    <w:basedOn w:val="aa"/>
    <w:rsid w:val="00DB19CD"/>
    <w:pPr>
      <w:spacing w:before="120" w:after="0"/>
      <w:jc w:val="left"/>
    </w:pPr>
    <w:rPr>
      <w:rFonts w:ascii="Antiqua" w:hAnsi="Antiqua"/>
      <w:sz w:val="17"/>
      <w:szCs w:val="20"/>
      <w:lang w:val="en-US"/>
    </w:rPr>
  </w:style>
  <w:style w:type="table" w:styleId="af0">
    <w:name w:val="Table Grid"/>
    <w:aliases w:val="Table Grid Report"/>
    <w:basedOn w:val="ac"/>
    <w:uiPriority w:val="59"/>
    <w:rsid w:val="00DB19C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aliases w:val="Знак6 Знак1,Основной текст Знак1 Знак,Знак6 Знак Знак,bt Знак,Body Text Char1 Char Знак,???????? ????? ?????????? Знак,Îñíîâíîé òåêñò ëèòåðàòóðà Знак,Основной текст литература Знак,Таймс Нью Знак,Основной текст Знак Знак Знак, Знак Знак"/>
    <w:basedOn w:val="aa"/>
    <w:link w:val="af2"/>
    <w:unhideWhenUsed/>
    <w:rsid w:val="00DB19CD"/>
    <w:pPr>
      <w:spacing w:line="276" w:lineRule="auto"/>
      <w:jc w:val="left"/>
    </w:pPr>
    <w:rPr>
      <w:rFonts w:asciiTheme="minorHAnsi" w:eastAsiaTheme="minorHAnsi" w:hAnsiTheme="minorHAnsi" w:cstheme="minorBidi"/>
      <w:sz w:val="22"/>
      <w:szCs w:val="22"/>
      <w:lang w:eastAsia="en-US"/>
    </w:rPr>
  </w:style>
  <w:style w:type="character" w:customStyle="1" w:styleId="af2">
    <w:name w:val="Основной текст Знак"/>
    <w:aliases w:val="Знак6 Знак1 Знак,Основной текст Знак1 Знак Знак,Знак6 Знак Знак Знак,bt Знак Знак,Body Text Char1 Char Знак Знак,???????? ????? ?????????? Знак Знак,Îñíîâíîé òåêñò ëèòåðàòóðà Знак Знак,Основной текст литература Знак Знак"/>
    <w:basedOn w:val="ab"/>
    <w:link w:val="af1"/>
    <w:uiPriority w:val="99"/>
    <w:rsid w:val="00DB19CD"/>
  </w:style>
  <w:style w:type="character" w:customStyle="1" w:styleId="13">
    <w:name w:val="Заголовок 1 Знак"/>
    <w:aliases w:val="Заголовок 1 Знак Знак Знак1,Заголовок 1 Знак Знак Знак Знак Знак Знак Знак Знак,Заголовок 1 Знак Знак Знак Знак,Заголовок 11 Знак,Заголовок 1 Знак1 Знак,Заголовок 1 Знак Знак Знак Знак Знак Знак1 Знак,новая страница Знак1"/>
    <w:basedOn w:val="ab"/>
    <w:link w:val="1"/>
    <w:uiPriority w:val="9"/>
    <w:rsid w:val="00DB19CD"/>
    <w:rPr>
      <w:rFonts w:ascii="Arial" w:eastAsiaTheme="majorEastAsia" w:hAnsi="Arial" w:cstheme="majorBidi"/>
      <w:b/>
      <w:bCs/>
      <w:sz w:val="28"/>
      <w:szCs w:val="28"/>
      <w:lang w:eastAsia="ru-RU"/>
    </w:rPr>
  </w:style>
  <w:style w:type="character" w:customStyle="1" w:styleId="22">
    <w:name w:val="Заголовок 2 Знак"/>
    <w:aliases w:val="ГЛАВА Знак,Заголовок 2 Знак Знак Знак Знак Знак,Заголовок 2 Знак Знак Знак Знак Знак Знак Знак Знак"/>
    <w:basedOn w:val="ab"/>
    <w:link w:val="21"/>
    <w:rsid w:val="00DB19CD"/>
    <w:rPr>
      <w:rFonts w:asciiTheme="majorHAnsi" w:eastAsiaTheme="majorEastAsia" w:hAnsiTheme="majorHAnsi" w:cstheme="majorBidi"/>
      <w:b/>
      <w:bCs/>
      <w:sz w:val="28"/>
      <w:szCs w:val="26"/>
      <w:lang w:eastAsia="ru-RU"/>
    </w:rPr>
  </w:style>
  <w:style w:type="character" w:customStyle="1" w:styleId="31">
    <w:name w:val="Заголовок 3 Знак"/>
    <w:aliases w:val="ПодЗаголовок Знак, Знак1 Знак Знак1,Знак1 Знак Знак1, Знак1 Знак2,Заголовок 3 Знак2 Знак1,Заголовок 3 Знак1 Знак Знак1,Заголовок 3 Знак Знак Знак Знак1,ПодЗаголовок Знак Знак Знак Знак1, Знак1 Знак Знак Знак Знак"/>
    <w:basedOn w:val="ab"/>
    <w:link w:val="30"/>
    <w:rsid w:val="00DB19CD"/>
    <w:rPr>
      <w:rFonts w:asciiTheme="majorHAnsi" w:eastAsiaTheme="majorEastAsia" w:hAnsiTheme="majorHAnsi" w:cstheme="majorBidi"/>
      <w:b/>
      <w:bCs/>
      <w:sz w:val="28"/>
      <w:szCs w:val="24"/>
      <w:lang w:eastAsia="ru-RU"/>
    </w:rPr>
  </w:style>
  <w:style w:type="character" w:customStyle="1" w:styleId="40">
    <w:name w:val="Заголовок 4 Знак"/>
    <w:aliases w:val="1.1.1.1. Заголовок Знак,Знак12 Знак1,Знак12 Знак Знак"/>
    <w:basedOn w:val="ab"/>
    <w:link w:val="4"/>
    <w:rsid w:val="00DB19CD"/>
    <w:rPr>
      <w:rFonts w:asciiTheme="majorHAnsi" w:eastAsiaTheme="majorEastAsia" w:hAnsiTheme="majorHAnsi" w:cstheme="majorBidi"/>
      <w:b/>
      <w:bCs/>
      <w:i/>
      <w:iCs/>
      <w:sz w:val="28"/>
      <w:szCs w:val="24"/>
      <w:lang w:eastAsia="ru-RU"/>
    </w:rPr>
  </w:style>
  <w:style w:type="character" w:customStyle="1" w:styleId="50">
    <w:name w:val="Заголовок 5 Знак"/>
    <w:aliases w:val="Знак11 Знак1,Знак11 Знак Знак,Заголовок 5 Знак1 Знак1,Заголовок 5 Знак Знак Знак1,Знак20 Знак Знак Знак1,Знак20 Знак Знак2"/>
    <w:basedOn w:val="ab"/>
    <w:link w:val="5"/>
    <w:rsid w:val="00DB19CD"/>
    <w:rPr>
      <w:rFonts w:asciiTheme="majorHAnsi" w:eastAsiaTheme="majorEastAsia" w:hAnsiTheme="majorHAnsi" w:cstheme="majorBidi"/>
      <w:b/>
      <w:i/>
      <w:sz w:val="28"/>
    </w:rPr>
  </w:style>
  <w:style w:type="character" w:customStyle="1" w:styleId="60">
    <w:name w:val="Заголовок 6 Знак"/>
    <w:aliases w:val="Знак10 Знак1,Знак10 Знак Знак"/>
    <w:basedOn w:val="ab"/>
    <w:link w:val="6"/>
    <w:rsid w:val="00DB19CD"/>
    <w:rPr>
      <w:rFonts w:asciiTheme="majorHAnsi" w:eastAsiaTheme="majorEastAsia" w:hAnsiTheme="majorHAnsi" w:cstheme="majorBidi"/>
      <w:b/>
      <w:i/>
      <w:iCs/>
      <w:sz w:val="28"/>
      <w:szCs w:val="24"/>
      <w:lang w:eastAsia="ru-RU"/>
    </w:rPr>
  </w:style>
  <w:style w:type="character" w:customStyle="1" w:styleId="70">
    <w:name w:val="Заголовок 7 Знак"/>
    <w:aliases w:val="Знак9 Знак1,Знак9 Знак Знак,Номер таблицы Знак Знак1,Номер таблицы Знак2,Заголовок 7 Знак1 Знак Знак Знак1,Заголовок 7 Знак Знак Знак Знак Знак1,Номер таблицы Знак Знак Знак Знак Знак1,Номер таблицы Знак1 Знак Знак Знак Знак1"/>
    <w:basedOn w:val="ab"/>
    <w:link w:val="7"/>
    <w:uiPriority w:val="99"/>
    <w:rsid w:val="00DB19CD"/>
    <w:rPr>
      <w:rFonts w:asciiTheme="majorHAnsi" w:eastAsiaTheme="majorEastAsia" w:hAnsiTheme="majorHAnsi" w:cstheme="majorBidi"/>
      <w:i/>
      <w:iCs/>
      <w:color w:val="404040" w:themeColor="text1" w:themeTint="BF"/>
      <w:sz w:val="28"/>
      <w:szCs w:val="24"/>
      <w:lang w:eastAsia="ru-RU"/>
    </w:rPr>
  </w:style>
  <w:style w:type="character" w:customStyle="1" w:styleId="80">
    <w:name w:val="Заголовок 8 Знак"/>
    <w:aliases w:val="Знак8 Знак1,Знак8 Знак Знак"/>
    <w:basedOn w:val="ab"/>
    <w:link w:val="8"/>
    <w:uiPriority w:val="9"/>
    <w:rsid w:val="00DB19CD"/>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aliases w:val="Знак7 Знак1,Знак7 Знак Знак"/>
    <w:basedOn w:val="ab"/>
    <w:link w:val="9"/>
    <w:uiPriority w:val="9"/>
    <w:rsid w:val="00DB19CD"/>
    <w:rPr>
      <w:rFonts w:asciiTheme="majorHAnsi" w:eastAsiaTheme="majorEastAsia" w:hAnsiTheme="majorHAnsi" w:cstheme="majorBidi"/>
      <w:i/>
      <w:iCs/>
      <w:color w:val="404040" w:themeColor="text1" w:themeTint="BF"/>
      <w:sz w:val="20"/>
      <w:szCs w:val="20"/>
      <w:lang w:eastAsia="ru-RU"/>
    </w:rPr>
  </w:style>
  <w:style w:type="paragraph" w:styleId="af3">
    <w:name w:val="List Paragraph"/>
    <w:aliases w:val="Нумерация,список 1,Bullet List,FooterText,numbered,Paragraphe de liste1,lp1,Bullet 1,Use Case List Paragraph,List Paragraph,ПАРАГРАФ,Маркированный ГП,Булит,Маркер,Bullet Number,Нумерованый список,название,Абзац списка 2,- список,Таблицы"/>
    <w:basedOn w:val="aa"/>
    <w:link w:val="af4"/>
    <w:uiPriority w:val="34"/>
    <w:qFormat/>
    <w:rsid w:val="00DB19CD"/>
    <w:pPr>
      <w:ind w:left="720"/>
      <w:contextualSpacing/>
    </w:pPr>
    <w:rPr>
      <w:szCs w:val="22"/>
    </w:rPr>
  </w:style>
  <w:style w:type="character" w:styleId="af5">
    <w:name w:val="Emphasis"/>
    <w:basedOn w:val="ab"/>
    <w:qFormat/>
    <w:rsid w:val="00DB19CD"/>
    <w:rPr>
      <w:i/>
      <w:iCs/>
    </w:rPr>
  </w:style>
  <w:style w:type="character" w:customStyle="1" w:styleId="af4">
    <w:name w:val="Абзац списка Знак"/>
    <w:aliases w:val="Нумерация Знак,список 1 Знак,Bullet List Знак,FooterText Знак,numbered Знак,Paragraphe de liste1 Знак,lp1 Знак,Bullet 1 Знак,Use Case List Paragraph Знак,List Paragraph Знак,ПАРАГРАФ Знак,Маркированный ГП Знак,Булит Знак,Маркер Знак"/>
    <w:link w:val="af3"/>
    <w:uiPriority w:val="99"/>
    <w:qFormat/>
    <w:locked/>
    <w:rsid w:val="00DB19CD"/>
    <w:rPr>
      <w:rFonts w:ascii="Times New Roman" w:eastAsia="Times New Roman" w:hAnsi="Times New Roman" w:cs="Times New Roman"/>
      <w:sz w:val="28"/>
      <w:lang w:eastAsia="ru-RU"/>
    </w:rPr>
  </w:style>
  <w:style w:type="paragraph" w:styleId="14">
    <w:name w:val="toc 1"/>
    <w:basedOn w:val="aa"/>
    <w:next w:val="aa"/>
    <w:autoRedefine/>
    <w:uiPriority w:val="39"/>
    <w:unhideWhenUsed/>
    <w:qFormat/>
    <w:rsid w:val="00204978"/>
    <w:pPr>
      <w:tabs>
        <w:tab w:val="right" w:leader="dot" w:pos="9345"/>
      </w:tabs>
      <w:spacing w:after="100"/>
      <w:ind w:left="284"/>
    </w:pPr>
  </w:style>
  <w:style w:type="paragraph" w:styleId="23">
    <w:name w:val="toc 2"/>
    <w:basedOn w:val="aa"/>
    <w:next w:val="aa"/>
    <w:autoRedefine/>
    <w:uiPriority w:val="39"/>
    <w:unhideWhenUsed/>
    <w:qFormat/>
    <w:rsid w:val="00F40C01"/>
    <w:pPr>
      <w:spacing w:after="100"/>
      <w:ind w:left="240"/>
    </w:pPr>
  </w:style>
  <w:style w:type="paragraph" w:styleId="32">
    <w:name w:val="toc 3"/>
    <w:basedOn w:val="aa"/>
    <w:next w:val="aa"/>
    <w:autoRedefine/>
    <w:uiPriority w:val="39"/>
    <w:unhideWhenUsed/>
    <w:qFormat/>
    <w:rsid w:val="00F40C01"/>
    <w:pPr>
      <w:spacing w:after="100"/>
      <w:ind w:left="480"/>
    </w:pPr>
  </w:style>
  <w:style w:type="character" w:styleId="af6">
    <w:name w:val="Hyperlink"/>
    <w:basedOn w:val="ab"/>
    <w:uiPriority w:val="99"/>
    <w:unhideWhenUsed/>
    <w:rsid w:val="00F40C01"/>
    <w:rPr>
      <w:color w:val="0563C1" w:themeColor="hyperlink"/>
      <w:u w:val="single"/>
    </w:rPr>
  </w:style>
  <w:style w:type="paragraph" w:styleId="24">
    <w:name w:val="Body Text 2"/>
    <w:basedOn w:val="aa"/>
    <w:link w:val="25"/>
    <w:uiPriority w:val="99"/>
    <w:unhideWhenUsed/>
    <w:rsid w:val="00F40C01"/>
    <w:pPr>
      <w:spacing w:line="480" w:lineRule="auto"/>
    </w:pPr>
  </w:style>
  <w:style w:type="character" w:customStyle="1" w:styleId="25">
    <w:name w:val="Основной текст 2 Знак"/>
    <w:basedOn w:val="ab"/>
    <w:link w:val="24"/>
    <w:rsid w:val="00F40C01"/>
    <w:rPr>
      <w:rFonts w:ascii="Times New Roman" w:eastAsia="Times New Roman" w:hAnsi="Times New Roman" w:cs="Times New Roman"/>
      <w:sz w:val="28"/>
      <w:szCs w:val="24"/>
      <w:lang w:eastAsia="ru-RU"/>
    </w:rPr>
  </w:style>
  <w:style w:type="paragraph" w:styleId="af7">
    <w:name w:val="No Spacing"/>
    <w:aliases w:val="обычный,С интервалом и отступом,Осн_текст,Обычный 1,5 межстрочный интервал"/>
    <w:link w:val="af8"/>
    <w:uiPriority w:val="1"/>
    <w:qFormat/>
    <w:rsid w:val="00F40C01"/>
    <w:pPr>
      <w:spacing w:after="0" w:line="240" w:lineRule="auto"/>
    </w:pPr>
  </w:style>
  <w:style w:type="character" w:customStyle="1" w:styleId="af8">
    <w:name w:val="Без интервала Знак"/>
    <w:aliases w:val="обычный Знак,С интервалом и отступом Знак,Осн_текст Знак,Обычный 1 Знак,5 межстрочный интервал Знак"/>
    <w:link w:val="af7"/>
    <w:uiPriority w:val="1"/>
    <w:rsid w:val="00F40C01"/>
  </w:style>
  <w:style w:type="character" w:customStyle="1" w:styleId="211pt">
    <w:name w:val="Основной текст (2) + 11 pt"/>
    <w:basedOn w:val="ab"/>
    <w:rsid w:val="00F40C01"/>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numbering" w:customStyle="1" w:styleId="11">
    <w:name w:val="Стиль1"/>
    <w:uiPriority w:val="99"/>
    <w:rsid w:val="005601C4"/>
    <w:pPr>
      <w:numPr>
        <w:numId w:val="3"/>
      </w:numPr>
    </w:pPr>
  </w:style>
  <w:style w:type="paragraph" w:customStyle="1" w:styleId="ConsPlusNormal">
    <w:name w:val="ConsPlusNormal"/>
    <w:rsid w:val="00863DE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863DE4"/>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S">
    <w:name w:val="S_Обычный"/>
    <w:basedOn w:val="aa"/>
    <w:link w:val="S0"/>
    <w:qFormat/>
    <w:rsid w:val="008E55CE"/>
    <w:pPr>
      <w:spacing w:after="0"/>
      <w:ind w:firstLine="709"/>
    </w:pPr>
    <w:rPr>
      <w:sz w:val="24"/>
      <w:lang w:val="x-none" w:eastAsia="x-none"/>
    </w:rPr>
  </w:style>
  <w:style w:type="character" w:customStyle="1" w:styleId="S0">
    <w:name w:val="S_Обычный Знак"/>
    <w:link w:val="S"/>
    <w:rsid w:val="008E55CE"/>
    <w:rPr>
      <w:rFonts w:ascii="Times New Roman" w:eastAsia="Times New Roman" w:hAnsi="Times New Roman" w:cs="Times New Roman"/>
      <w:sz w:val="24"/>
      <w:szCs w:val="24"/>
      <w:lang w:val="x-none" w:eastAsia="x-none"/>
    </w:rPr>
  </w:style>
  <w:style w:type="paragraph" w:customStyle="1" w:styleId="a5">
    <w:name w:val="Текст маркированный"/>
    <w:basedOn w:val="aa"/>
    <w:link w:val="af9"/>
    <w:rsid w:val="00BC382F"/>
    <w:pPr>
      <w:numPr>
        <w:numId w:val="4"/>
      </w:numPr>
      <w:spacing w:before="60" w:after="60"/>
      <w:contextualSpacing/>
      <w:jc w:val="left"/>
    </w:pPr>
    <w:rPr>
      <w:szCs w:val="28"/>
    </w:rPr>
  </w:style>
  <w:style w:type="paragraph" w:customStyle="1" w:styleId="33">
    <w:name w:val="Основной текст3"/>
    <w:basedOn w:val="aa"/>
    <w:rsid w:val="00BC382F"/>
    <w:pPr>
      <w:widowControl w:val="0"/>
      <w:spacing w:after="0" w:line="413" w:lineRule="exact"/>
      <w:ind w:hanging="740"/>
      <w:jc w:val="left"/>
    </w:pPr>
    <w:rPr>
      <w:sz w:val="23"/>
      <w:szCs w:val="23"/>
    </w:rPr>
  </w:style>
  <w:style w:type="character" w:customStyle="1" w:styleId="15">
    <w:name w:val="Основной текст1"/>
    <w:basedOn w:val="ab"/>
    <w:rsid w:val="00BC382F"/>
    <w:rPr>
      <w:b w:val="0"/>
      <w:bCs w:val="0"/>
      <w:i w:val="0"/>
      <w:iCs w:val="0"/>
      <w:smallCaps w:val="0"/>
      <w:strike w:val="0"/>
      <w:color w:val="000000"/>
      <w:spacing w:val="0"/>
      <w:w w:val="100"/>
      <w:position w:val="0"/>
      <w:sz w:val="27"/>
      <w:szCs w:val="27"/>
      <w:u w:val="none"/>
      <w:shd w:val="clear" w:color="auto" w:fill="FFFFFF"/>
      <w:lang w:val="ru-RU"/>
    </w:rPr>
  </w:style>
  <w:style w:type="character" w:customStyle="1" w:styleId="afa">
    <w:name w:val="Подпись к таблице_"/>
    <w:basedOn w:val="ab"/>
    <w:link w:val="afb"/>
    <w:locked/>
    <w:rsid w:val="00BC382F"/>
    <w:rPr>
      <w:sz w:val="23"/>
      <w:szCs w:val="23"/>
    </w:rPr>
  </w:style>
  <w:style w:type="paragraph" w:customStyle="1" w:styleId="afb">
    <w:name w:val="Подпись к таблице"/>
    <w:basedOn w:val="aa"/>
    <w:link w:val="afa"/>
    <w:rsid w:val="00BC382F"/>
    <w:pPr>
      <w:widowControl w:val="0"/>
      <w:spacing w:after="0" w:line="0" w:lineRule="atLeast"/>
      <w:jc w:val="left"/>
    </w:pPr>
    <w:rPr>
      <w:rFonts w:asciiTheme="minorHAnsi" w:eastAsiaTheme="minorHAnsi" w:hAnsiTheme="minorHAnsi" w:cstheme="minorBidi"/>
      <w:sz w:val="23"/>
      <w:szCs w:val="23"/>
      <w:lang w:eastAsia="en-US"/>
    </w:rPr>
  </w:style>
  <w:style w:type="character" w:customStyle="1" w:styleId="61">
    <w:name w:val="Заголовок №6_"/>
    <w:basedOn w:val="ab"/>
    <w:link w:val="62"/>
    <w:locked/>
    <w:rsid w:val="00BC382F"/>
    <w:rPr>
      <w:b/>
      <w:bCs/>
      <w:sz w:val="23"/>
      <w:szCs w:val="23"/>
    </w:rPr>
  </w:style>
  <w:style w:type="paragraph" w:customStyle="1" w:styleId="62">
    <w:name w:val="Заголовок №6"/>
    <w:basedOn w:val="aa"/>
    <w:link w:val="61"/>
    <w:rsid w:val="00BC382F"/>
    <w:pPr>
      <w:widowControl w:val="0"/>
      <w:spacing w:after="0" w:line="0" w:lineRule="atLeast"/>
      <w:outlineLvl w:val="5"/>
    </w:pPr>
    <w:rPr>
      <w:rFonts w:asciiTheme="minorHAnsi" w:eastAsiaTheme="minorHAnsi" w:hAnsiTheme="minorHAnsi" w:cstheme="minorBidi"/>
      <w:b/>
      <w:bCs/>
      <w:sz w:val="23"/>
      <w:szCs w:val="23"/>
      <w:lang w:eastAsia="en-US"/>
    </w:rPr>
  </w:style>
  <w:style w:type="paragraph" w:styleId="afc">
    <w:name w:val="caption"/>
    <w:aliases w:val="диаграммы Знак,Название объекта таблица Знак,Caption Char Знак,Caption Char1 Char Знак,Caption Char Char Char Знак,Caption Char1 Знак,Caption Char Char Знак,Caption Char2 Char Знак,Caption Char Char1 Char Знак, Знак3"/>
    <w:basedOn w:val="aa"/>
    <w:next w:val="aa"/>
    <w:link w:val="afd"/>
    <w:unhideWhenUsed/>
    <w:qFormat/>
    <w:rsid w:val="00EB4B50"/>
    <w:pPr>
      <w:keepNext/>
      <w:jc w:val="left"/>
    </w:pPr>
    <w:rPr>
      <w:rFonts w:eastAsiaTheme="minorEastAsia" w:cstheme="minorBidi"/>
      <w:bCs/>
      <w:i/>
      <w:color w:val="000000" w:themeColor="text1"/>
      <w:szCs w:val="18"/>
    </w:rPr>
  </w:style>
  <w:style w:type="character" w:customStyle="1" w:styleId="afd">
    <w:name w:val="Название объекта Знак"/>
    <w:aliases w:val="диаграммы Знак Знак,Название объекта таблица Знак Знак,Caption Char Знак Знак,Caption Char1 Char Знак Знак,Caption Char Char Char Знак Знак,Caption Char1 Знак Знак,Caption Char Char Знак Знак,Caption Char2 Char Знак Знак"/>
    <w:basedOn w:val="ab"/>
    <w:link w:val="afc"/>
    <w:rsid w:val="00EB4B50"/>
    <w:rPr>
      <w:rFonts w:ascii="Times New Roman" w:eastAsiaTheme="minorEastAsia" w:hAnsi="Times New Roman"/>
      <w:bCs/>
      <w:i/>
      <w:color w:val="000000" w:themeColor="text1"/>
      <w:sz w:val="28"/>
      <w:szCs w:val="18"/>
      <w:lang w:eastAsia="ru-RU"/>
    </w:rPr>
  </w:style>
  <w:style w:type="character" w:styleId="afe">
    <w:name w:val="footnote reference"/>
    <w:aliases w:val="Знак сноски-FN,16 Point,Superscript 6 Point,Footnote Reference Number,Footnote Reference_LVL6,Footnote Reference_LVL61,Footnote Reference_LVL62,Footnote Reference_LVL63,Footnote Reference_LVL64,Referencia nota al pie,Ciae niinee-FN,f,fr,зс"/>
    <w:basedOn w:val="ab"/>
    <w:unhideWhenUsed/>
    <w:rsid w:val="00AE1C68"/>
    <w:rPr>
      <w:vertAlign w:val="superscript"/>
    </w:rPr>
  </w:style>
  <w:style w:type="paragraph" w:styleId="aff">
    <w:name w:val="footnote text"/>
    <w:aliases w:val="Знак Знак Знак,Знак Знак Знак Знак Знак Знак Знак Знак Знак Знак Знак Знак Знак Знак Знак Знак Знак Знак Знак Знак Знак,Знак3,сноска,Текст сноски Знак Знак,Текст сноски Знак1 Знак Знак,Текст сноски Знак Знак Знак Знак,Table_Footnote_last,o"/>
    <w:basedOn w:val="aa"/>
    <w:link w:val="aff0"/>
    <w:unhideWhenUsed/>
    <w:qFormat/>
    <w:rsid w:val="00A418D2"/>
    <w:pPr>
      <w:spacing w:after="0"/>
    </w:pPr>
    <w:rPr>
      <w:sz w:val="20"/>
      <w:szCs w:val="20"/>
    </w:rPr>
  </w:style>
  <w:style w:type="character" w:customStyle="1" w:styleId="aff0">
    <w:name w:val="Текст сноски Знак"/>
    <w:aliases w:val="Знак Знак Знак Знак,Знак Знак Знак Знак Знак Знак Знак Знак Знак Знак Знак Знак Знак Знак Знак Знак Знак Знак Знак Знак Знак Знак,Знак3 Знак,сноска Знак,Текст сноски Знак Знак Знак,Текст сноски Знак1 Знак Знак Знак,o Знак"/>
    <w:basedOn w:val="ab"/>
    <w:link w:val="aff"/>
    <w:rsid w:val="00A418D2"/>
    <w:rPr>
      <w:rFonts w:ascii="Times New Roman" w:eastAsia="Times New Roman" w:hAnsi="Times New Roman" w:cs="Times New Roman"/>
      <w:sz w:val="20"/>
      <w:szCs w:val="20"/>
      <w:lang w:eastAsia="ru-RU"/>
    </w:rPr>
  </w:style>
  <w:style w:type="table" w:customStyle="1" w:styleId="16">
    <w:name w:val="Сетка таблицы1"/>
    <w:basedOn w:val="ac"/>
    <w:next w:val="af0"/>
    <w:uiPriority w:val="59"/>
    <w:rsid w:val="00A41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Стиль Основа + влево"/>
    <w:basedOn w:val="aa"/>
    <w:rsid w:val="005D3B48"/>
    <w:pPr>
      <w:spacing w:before="120" w:after="0"/>
      <w:ind w:firstLine="720"/>
    </w:pPr>
    <w:rPr>
      <w:sz w:val="24"/>
      <w:szCs w:val="20"/>
    </w:rPr>
  </w:style>
  <w:style w:type="character" w:customStyle="1" w:styleId="18">
    <w:name w:val="Слабое выделение1"/>
    <w:aliases w:val="Слабое выделение11,Subtle Emphasis,Слабое выделение111,Слабое выделение2"/>
    <w:qFormat/>
    <w:rsid w:val="005D3B48"/>
    <w:rPr>
      <w:i/>
      <w:iCs/>
      <w:color w:val="808080"/>
    </w:rPr>
  </w:style>
  <w:style w:type="paragraph" w:customStyle="1" w:styleId="tekstob">
    <w:name w:val="tekstob"/>
    <w:basedOn w:val="aa"/>
    <w:rsid w:val="005D3B48"/>
    <w:pPr>
      <w:spacing w:before="100" w:beforeAutospacing="1" w:after="100" w:afterAutospacing="1"/>
      <w:jc w:val="left"/>
    </w:pPr>
    <w:rPr>
      <w:sz w:val="24"/>
    </w:rPr>
  </w:style>
  <w:style w:type="paragraph" w:styleId="aff2">
    <w:name w:val="Subtitle"/>
    <w:aliases w:val="Подзаголовок Знак1 Знак Знак,Номер таб Знак Знак1 Знак,Таблица - заголовок Знак Знак Знак Знак Знак,Таблица - заголовок Знак Знак1 Знак Знак,Подзаголовок Знак Знак Знак1 Знак,Номер таб Знак Знак Знак Знак Знак,Подзаголовок Знак1 Знак"/>
    <w:basedOn w:val="aa"/>
    <w:link w:val="aff3"/>
    <w:qFormat/>
    <w:rsid w:val="005D3B48"/>
    <w:pPr>
      <w:spacing w:after="0"/>
    </w:pPr>
    <w:rPr>
      <w:sz w:val="24"/>
      <w:szCs w:val="20"/>
    </w:rPr>
  </w:style>
  <w:style w:type="character" w:customStyle="1" w:styleId="aff3">
    <w:name w:val="Подзаголовок Знак"/>
    <w:aliases w:val="Подзаголовок Знак1 Знак Знак Знак,Номер таб Знак Знак1 Знак Знак,Таблица - заголовок Знак Знак Знак Знак Знак Знак,Таблица - заголовок Знак Знак1 Знак Знак Знак,Подзаголовок Знак Знак Знак1 Знак Знак,Подзаголовок Знак1 Знак Знак1"/>
    <w:basedOn w:val="ab"/>
    <w:link w:val="aff2"/>
    <w:uiPriority w:val="11"/>
    <w:rsid w:val="005D3B48"/>
    <w:rPr>
      <w:rFonts w:ascii="Times New Roman" w:eastAsia="Times New Roman" w:hAnsi="Times New Roman" w:cs="Times New Roman"/>
      <w:sz w:val="24"/>
      <w:szCs w:val="20"/>
      <w:lang w:eastAsia="ru-RU"/>
    </w:rPr>
  </w:style>
  <w:style w:type="paragraph" w:customStyle="1" w:styleId="Default">
    <w:name w:val="Default"/>
    <w:qFormat/>
    <w:rsid w:val="005D3B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4">
    <w:name w:val="Абзац"/>
    <w:basedOn w:val="aa"/>
    <w:link w:val="aff5"/>
    <w:qFormat/>
    <w:rsid w:val="005D3B48"/>
    <w:pPr>
      <w:spacing w:before="120" w:after="60"/>
      <w:ind w:firstLine="567"/>
    </w:pPr>
    <w:rPr>
      <w:sz w:val="24"/>
    </w:rPr>
  </w:style>
  <w:style w:type="character" w:customStyle="1" w:styleId="aff5">
    <w:name w:val="Абзац Знак"/>
    <w:link w:val="aff4"/>
    <w:qFormat/>
    <w:rsid w:val="005D3B48"/>
    <w:rPr>
      <w:rFonts w:ascii="Times New Roman" w:eastAsia="Times New Roman" w:hAnsi="Times New Roman" w:cs="Times New Roman"/>
      <w:sz w:val="24"/>
      <w:szCs w:val="24"/>
      <w:lang w:eastAsia="ru-RU"/>
    </w:rPr>
  </w:style>
  <w:style w:type="character" w:customStyle="1" w:styleId="rvts7">
    <w:name w:val="rvts7"/>
    <w:basedOn w:val="ab"/>
    <w:rsid w:val="005D3B48"/>
  </w:style>
  <w:style w:type="paragraph" w:styleId="aff6">
    <w:name w:val="Normal (Web)"/>
    <w:aliases w:val="Обычный (веб) Знак2 Знак,Обычный (веб) Знак Знак1 Знак,Обычный (веб) Знак1 Знак Знак Знак2,Обычный (веб) Знак Знак Знак Знак Знак2,Обычный (веб) Знак1 Знак Знак Знак Знак Знак,Обычный (Web) Знак Знак Знак Знак Знак Знак, Знак4"/>
    <w:basedOn w:val="aa"/>
    <w:link w:val="aff7"/>
    <w:uiPriority w:val="99"/>
    <w:qFormat/>
    <w:rsid w:val="00043991"/>
    <w:pPr>
      <w:spacing w:before="100" w:beforeAutospacing="1" w:after="100" w:afterAutospacing="1"/>
      <w:jc w:val="left"/>
    </w:pPr>
    <w:rPr>
      <w:sz w:val="24"/>
    </w:rPr>
  </w:style>
  <w:style w:type="character" w:customStyle="1" w:styleId="aff8">
    <w:name w:val="Основной ГП Знак"/>
    <w:link w:val="aff9"/>
    <w:locked/>
    <w:rsid w:val="00043991"/>
    <w:rPr>
      <w:rFonts w:ascii="Tahoma" w:hAnsi="Tahoma" w:cs="Tahoma"/>
      <w:sz w:val="24"/>
      <w:szCs w:val="24"/>
    </w:rPr>
  </w:style>
  <w:style w:type="paragraph" w:customStyle="1" w:styleId="aff9">
    <w:name w:val="Основной ГП"/>
    <w:link w:val="aff8"/>
    <w:qFormat/>
    <w:rsid w:val="00043991"/>
    <w:pPr>
      <w:spacing w:after="120" w:line="276" w:lineRule="auto"/>
      <w:ind w:firstLine="709"/>
      <w:jc w:val="both"/>
    </w:pPr>
    <w:rPr>
      <w:rFonts w:ascii="Tahoma" w:hAnsi="Tahoma" w:cs="Tahoma"/>
      <w:sz w:val="24"/>
      <w:szCs w:val="24"/>
    </w:rPr>
  </w:style>
  <w:style w:type="character" w:customStyle="1" w:styleId="aff7">
    <w:name w:val="Обычный (Интернет) Знак"/>
    <w:aliases w:val="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Знак4 Знак"/>
    <w:basedOn w:val="ab"/>
    <w:link w:val="aff6"/>
    <w:uiPriority w:val="99"/>
    <w:rsid w:val="00043991"/>
    <w:rPr>
      <w:rFonts w:ascii="Times New Roman" w:eastAsia="Times New Roman" w:hAnsi="Times New Roman" w:cs="Times New Roman"/>
      <w:sz w:val="24"/>
      <w:szCs w:val="24"/>
      <w:lang w:eastAsia="ru-RU"/>
    </w:rPr>
  </w:style>
  <w:style w:type="paragraph" w:customStyle="1" w:styleId="19">
    <w:name w:val="Основной текст с отступом1"/>
    <w:basedOn w:val="aa"/>
    <w:rsid w:val="00043991"/>
    <w:pPr>
      <w:ind w:left="283"/>
      <w:jc w:val="left"/>
    </w:pPr>
    <w:rPr>
      <w:sz w:val="24"/>
    </w:rPr>
  </w:style>
  <w:style w:type="paragraph" w:styleId="affa">
    <w:name w:val="header"/>
    <w:aliases w:val="ВерхКолонтитул,Linie,??????? ??????????"/>
    <w:basedOn w:val="aa"/>
    <w:link w:val="affb"/>
    <w:rsid w:val="00F33F02"/>
    <w:pPr>
      <w:tabs>
        <w:tab w:val="center" w:pos="4677"/>
        <w:tab w:val="right" w:pos="9355"/>
      </w:tabs>
      <w:overflowPunct w:val="0"/>
      <w:autoSpaceDE w:val="0"/>
      <w:autoSpaceDN w:val="0"/>
      <w:adjustRightInd w:val="0"/>
      <w:spacing w:after="0"/>
      <w:jc w:val="left"/>
    </w:pPr>
    <w:rPr>
      <w:szCs w:val="20"/>
    </w:rPr>
  </w:style>
  <w:style w:type="character" w:customStyle="1" w:styleId="affb">
    <w:name w:val="Верхний колонтитул Знак"/>
    <w:aliases w:val="ВерхКолонтитул Знак,Linie Знак,??????? ?????????? Знак"/>
    <w:basedOn w:val="ab"/>
    <w:link w:val="affa"/>
    <w:qFormat/>
    <w:rsid w:val="00F33F02"/>
    <w:rPr>
      <w:rFonts w:ascii="Times New Roman" w:eastAsia="Times New Roman" w:hAnsi="Times New Roman" w:cs="Times New Roman"/>
      <w:sz w:val="28"/>
      <w:szCs w:val="20"/>
      <w:lang w:eastAsia="ru-RU"/>
    </w:rPr>
  </w:style>
  <w:style w:type="paragraph" w:styleId="affc">
    <w:name w:val="footer"/>
    <w:aliases w:val="Body Text Indent Знак,Основной текст 1 Знак,Нумерованный список !! Знак,Надин стиль Знак,Основной текст с отступом1 Знак,Основной текст без отступа Знак,Знак2 Знак"/>
    <w:basedOn w:val="aa"/>
    <w:link w:val="affd"/>
    <w:uiPriority w:val="99"/>
    <w:unhideWhenUsed/>
    <w:rsid w:val="00F33F02"/>
    <w:pPr>
      <w:tabs>
        <w:tab w:val="center" w:pos="4677"/>
        <w:tab w:val="right" w:pos="9355"/>
      </w:tabs>
      <w:spacing w:after="0"/>
    </w:pPr>
  </w:style>
  <w:style w:type="character" w:customStyle="1" w:styleId="affd">
    <w:name w:val="Нижний колонтитул Знак"/>
    <w:aliases w:val="Body Text Indent Знак Знак,Основной текст 1 Знак Знак,Нумерованный список !! Знак Знак,Надин стиль Знак Знак,Основной текст с отступом1 Знак Знак,Основной текст без отступа Знак Знак,Знак2 Знак Знак"/>
    <w:basedOn w:val="ab"/>
    <w:link w:val="affc"/>
    <w:uiPriority w:val="99"/>
    <w:rsid w:val="00F33F02"/>
    <w:rPr>
      <w:rFonts w:ascii="Times New Roman" w:eastAsia="Times New Roman" w:hAnsi="Times New Roman" w:cs="Times New Roman"/>
      <w:sz w:val="28"/>
      <w:szCs w:val="24"/>
      <w:lang w:eastAsia="ru-RU"/>
    </w:rPr>
  </w:style>
  <w:style w:type="paragraph" w:styleId="affe">
    <w:name w:val="Balloon Text"/>
    <w:basedOn w:val="aa"/>
    <w:link w:val="afff"/>
    <w:unhideWhenUsed/>
    <w:rsid w:val="00F33F02"/>
    <w:pPr>
      <w:spacing w:after="0"/>
    </w:pPr>
    <w:rPr>
      <w:rFonts w:ascii="Tahoma" w:hAnsi="Tahoma" w:cs="Tahoma"/>
      <w:sz w:val="16"/>
      <w:szCs w:val="16"/>
    </w:rPr>
  </w:style>
  <w:style w:type="character" w:customStyle="1" w:styleId="afff">
    <w:name w:val="Текст выноски Знак"/>
    <w:basedOn w:val="ab"/>
    <w:link w:val="affe"/>
    <w:rsid w:val="00F33F02"/>
    <w:rPr>
      <w:rFonts w:ascii="Tahoma" w:eastAsia="Times New Roman" w:hAnsi="Tahoma" w:cs="Tahoma"/>
      <w:sz w:val="16"/>
      <w:szCs w:val="16"/>
      <w:lang w:eastAsia="ru-RU"/>
    </w:rPr>
  </w:style>
  <w:style w:type="paragraph" w:styleId="41">
    <w:name w:val="toc 4"/>
    <w:basedOn w:val="aa"/>
    <w:next w:val="aa"/>
    <w:autoRedefine/>
    <w:uiPriority w:val="39"/>
    <w:unhideWhenUsed/>
    <w:rsid w:val="00F33F02"/>
    <w:pPr>
      <w:spacing w:after="100"/>
      <w:ind w:left="720"/>
    </w:pPr>
  </w:style>
  <w:style w:type="paragraph" w:styleId="51">
    <w:name w:val="toc 5"/>
    <w:basedOn w:val="aa"/>
    <w:next w:val="aa"/>
    <w:autoRedefine/>
    <w:uiPriority w:val="39"/>
    <w:unhideWhenUsed/>
    <w:rsid w:val="00F33F02"/>
    <w:pPr>
      <w:spacing w:after="100" w:line="276" w:lineRule="auto"/>
      <w:ind w:left="880"/>
      <w:jc w:val="left"/>
    </w:pPr>
    <w:rPr>
      <w:rFonts w:asciiTheme="minorHAnsi" w:eastAsiaTheme="minorEastAsia" w:hAnsiTheme="minorHAnsi" w:cstheme="minorBidi"/>
      <w:sz w:val="22"/>
      <w:szCs w:val="22"/>
    </w:rPr>
  </w:style>
  <w:style w:type="paragraph" w:styleId="63">
    <w:name w:val="toc 6"/>
    <w:basedOn w:val="aa"/>
    <w:next w:val="aa"/>
    <w:autoRedefine/>
    <w:uiPriority w:val="39"/>
    <w:unhideWhenUsed/>
    <w:rsid w:val="00F33F02"/>
    <w:pPr>
      <w:spacing w:after="100" w:line="276" w:lineRule="auto"/>
      <w:ind w:left="1100"/>
      <w:jc w:val="left"/>
    </w:pPr>
    <w:rPr>
      <w:rFonts w:asciiTheme="minorHAnsi" w:eastAsiaTheme="minorEastAsia" w:hAnsiTheme="minorHAnsi" w:cstheme="minorBidi"/>
      <w:sz w:val="22"/>
      <w:szCs w:val="22"/>
    </w:rPr>
  </w:style>
  <w:style w:type="paragraph" w:styleId="71">
    <w:name w:val="toc 7"/>
    <w:basedOn w:val="aa"/>
    <w:next w:val="aa"/>
    <w:autoRedefine/>
    <w:uiPriority w:val="39"/>
    <w:unhideWhenUsed/>
    <w:rsid w:val="00F33F02"/>
    <w:pPr>
      <w:spacing w:after="100" w:line="276" w:lineRule="auto"/>
      <w:ind w:left="1320"/>
      <w:jc w:val="left"/>
    </w:pPr>
    <w:rPr>
      <w:rFonts w:asciiTheme="minorHAnsi" w:eastAsiaTheme="minorEastAsia" w:hAnsiTheme="minorHAnsi" w:cstheme="minorBidi"/>
      <w:sz w:val="22"/>
      <w:szCs w:val="22"/>
    </w:rPr>
  </w:style>
  <w:style w:type="paragraph" w:styleId="81">
    <w:name w:val="toc 8"/>
    <w:basedOn w:val="aa"/>
    <w:next w:val="aa"/>
    <w:autoRedefine/>
    <w:uiPriority w:val="39"/>
    <w:unhideWhenUsed/>
    <w:rsid w:val="00F33F02"/>
    <w:pPr>
      <w:spacing w:after="100" w:line="276" w:lineRule="auto"/>
      <w:ind w:left="1540"/>
      <w:jc w:val="left"/>
    </w:pPr>
    <w:rPr>
      <w:rFonts w:asciiTheme="minorHAnsi" w:eastAsiaTheme="minorEastAsia" w:hAnsiTheme="minorHAnsi" w:cstheme="minorBidi"/>
      <w:sz w:val="22"/>
      <w:szCs w:val="22"/>
    </w:rPr>
  </w:style>
  <w:style w:type="paragraph" w:styleId="91">
    <w:name w:val="toc 9"/>
    <w:basedOn w:val="aa"/>
    <w:next w:val="aa"/>
    <w:autoRedefine/>
    <w:uiPriority w:val="39"/>
    <w:unhideWhenUsed/>
    <w:rsid w:val="00F33F02"/>
    <w:pPr>
      <w:spacing w:after="100" w:line="276" w:lineRule="auto"/>
      <w:ind w:left="1760"/>
      <w:jc w:val="left"/>
    </w:pPr>
    <w:rPr>
      <w:rFonts w:asciiTheme="minorHAnsi" w:eastAsiaTheme="minorEastAsia" w:hAnsiTheme="minorHAnsi" w:cstheme="minorBidi"/>
      <w:sz w:val="22"/>
      <w:szCs w:val="22"/>
    </w:rPr>
  </w:style>
  <w:style w:type="paragraph" w:styleId="a6">
    <w:name w:val="TOC Heading"/>
    <w:basedOn w:val="1"/>
    <w:next w:val="aa"/>
    <w:uiPriority w:val="39"/>
    <w:unhideWhenUsed/>
    <w:qFormat/>
    <w:rsid w:val="00F33F02"/>
    <w:pPr>
      <w:keepLines/>
      <w:numPr>
        <w:numId w:val="2"/>
      </w:numPr>
      <w:spacing w:before="480" w:after="0" w:line="276" w:lineRule="auto"/>
      <w:outlineLvl w:val="9"/>
    </w:pPr>
    <w:rPr>
      <w:b w:val="0"/>
      <w:color w:val="2F5496" w:themeColor="accent1" w:themeShade="BF"/>
      <w:lang w:eastAsia="en-US"/>
    </w:rPr>
  </w:style>
  <w:style w:type="paragraph" w:customStyle="1" w:styleId="consplusnormal0">
    <w:name w:val="consplusnormal"/>
    <w:basedOn w:val="aa"/>
    <w:rsid w:val="00F33F02"/>
    <w:pPr>
      <w:spacing w:before="100" w:beforeAutospacing="1" w:after="100" w:afterAutospacing="1"/>
      <w:jc w:val="left"/>
    </w:pPr>
    <w:rPr>
      <w:sz w:val="24"/>
    </w:rPr>
  </w:style>
  <w:style w:type="paragraph" w:styleId="z-">
    <w:name w:val="HTML Top of Form"/>
    <w:basedOn w:val="aa"/>
    <w:next w:val="aa"/>
    <w:link w:val="z-0"/>
    <w:hidden/>
    <w:uiPriority w:val="99"/>
    <w:semiHidden/>
    <w:unhideWhenUsed/>
    <w:rsid w:val="00F33F02"/>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b"/>
    <w:link w:val="z-"/>
    <w:uiPriority w:val="99"/>
    <w:semiHidden/>
    <w:rsid w:val="00F33F02"/>
    <w:rPr>
      <w:rFonts w:ascii="Arial" w:eastAsia="Times New Roman" w:hAnsi="Arial" w:cs="Arial"/>
      <w:vanish/>
      <w:sz w:val="16"/>
      <w:szCs w:val="16"/>
      <w:lang w:eastAsia="ru-RU"/>
    </w:rPr>
  </w:style>
  <w:style w:type="paragraph" w:styleId="z-1">
    <w:name w:val="HTML Bottom of Form"/>
    <w:basedOn w:val="aa"/>
    <w:next w:val="aa"/>
    <w:link w:val="z-2"/>
    <w:hidden/>
    <w:uiPriority w:val="99"/>
    <w:semiHidden/>
    <w:unhideWhenUsed/>
    <w:rsid w:val="00F33F02"/>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b"/>
    <w:link w:val="z-1"/>
    <w:uiPriority w:val="99"/>
    <w:semiHidden/>
    <w:rsid w:val="00F33F02"/>
    <w:rPr>
      <w:rFonts w:ascii="Arial" w:eastAsia="Times New Roman" w:hAnsi="Arial" w:cs="Arial"/>
      <w:vanish/>
      <w:sz w:val="16"/>
      <w:szCs w:val="16"/>
      <w:lang w:eastAsia="ru-RU"/>
    </w:rPr>
  </w:style>
  <w:style w:type="paragraph" w:styleId="afff0">
    <w:name w:val="Body Text Indent"/>
    <w:aliases w:val="Заголовок 3_,Основной текст 1"/>
    <w:basedOn w:val="aa"/>
    <w:link w:val="afff1"/>
    <w:unhideWhenUsed/>
    <w:rsid w:val="00F33F02"/>
    <w:pPr>
      <w:spacing w:line="276" w:lineRule="auto"/>
      <w:ind w:left="283"/>
      <w:jc w:val="left"/>
    </w:pPr>
    <w:rPr>
      <w:rFonts w:asciiTheme="minorHAnsi" w:eastAsiaTheme="minorHAnsi" w:hAnsiTheme="minorHAnsi" w:cstheme="minorBidi"/>
      <w:sz w:val="22"/>
      <w:szCs w:val="22"/>
      <w:lang w:eastAsia="en-US"/>
    </w:rPr>
  </w:style>
  <w:style w:type="character" w:customStyle="1" w:styleId="afff1">
    <w:name w:val="Основной текст с отступом Знак"/>
    <w:aliases w:val="Заголовок 3_ Знак,Основной текст 1 Знак1"/>
    <w:basedOn w:val="ab"/>
    <w:link w:val="afff0"/>
    <w:uiPriority w:val="99"/>
    <w:rsid w:val="00F33F02"/>
  </w:style>
  <w:style w:type="character" w:customStyle="1" w:styleId="highlight">
    <w:name w:val="highlight"/>
    <w:basedOn w:val="ab"/>
    <w:rsid w:val="00F33F02"/>
  </w:style>
  <w:style w:type="character" w:styleId="afff2">
    <w:name w:val="Strong"/>
    <w:basedOn w:val="ab"/>
    <w:uiPriority w:val="22"/>
    <w:qFormat/>
    <w:rsid w:val="00F33F02"/>
    <w:rPr>
      <w:b/>
      <w:bCs/>
    </w:rPr>
  </w:style>
  <w:style w:type="character" w:styleId="afff3">
    <w:name w:val="FollowedHyperlink"/>
    <w:basedOn w:val="ab"/>
    <w:unhideWhenUsed/>
    <w:rsid w:val="00F33F02"/>
    <w:rPr>
      <w:color w:val="954F72" w:themeColor="followedHyperlink"/>
      <w:u w:val="single"/>
    </w:rPr>
  </w:style>
  <w:style w:type="paragraph" w:customStyle="1" w:styleId="u">
    <w:name w:val="u"/>
    <w:basedOn w:val="aa"/>
    <w:rsid w:val="00F33F02"/>
    <w:pPr>
      <w:spacing w:before="100" w:beforeAutospacing="1" w:after="100" w:afterAutospacing="1"/>
      <w:jc w:val="left"/>
    </w:pPr>
    <w:rPr>
      <w:sz w:val="24"/>
    </w:rPr>
  </w:style>
  <w:style w:type="paragraph" w:styleId="26">
    <w:name w:val="List 2"/>
    <w:basedOn w:val="aa"/>
    <w:rsid w:val="00F33F02"/>
    <w:pPr>
      <w:spacing w:after="0"/>
      <w:ind w:left="566" w:hanging="283"/>
      <w:jc w:val="left"/>
    </w:pPr>
    <w:rPr>
      <w:sz w:val="24"/>
    </w:rPr>
  </w:style>
  <w:style w:type="paragraph" w:customStyle="1" w:styleId="text">
    <w:name w:val="text"/>
    <w:basedOn w:val="aa"/>
    <w:rsid w:val="00F33F02"/>
    <w:pPr>
      <w:spacing w:before="100" w:beforeAutospacing="1" w:after="100" w:afterAutospacing="1"/>
      <w:jc w:val="left"/>
    </w:pPr>
    <w:rPr>
      <w:sz w:val="24"/>
    </w:rPr>
  </w:style>
  <w:style w:type="table" w:styleId="3-3">
    <w:name w:val="Medium Grid 3 Accent 3"/>
    <w:basedOn w:val="ac"/>
    <w:uiPriority w:val="69"/>
    <w:rsid w:val="00F33F0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paragraph" w:customStyle="1" w:styleId="27">
    <w:name w:val="Текст сноски 2"/>
    <w:basedOn w:val="aff"/>
    <w:link w:val="28"/>
    <w:qFormat/>
    <w:rsid w:val="00F33F02"/>
  </w:style>
  <w:style w:type="character" w:customStyle="1" w:styleId="28">
    <w:name w:val="Текст сноски 2 Знак"/>
    <w:basedOn w:val="aff0"/>
    <w:link w:val="27"/>
    <w:rsid w:val="00F33F02"/>
    <w:rPr>
      <w:rFonts w:ascii="Times New Roman" w:eastAsia="Times New Roman" w:hAnsi="Times New Roman" w:cs="Times New Roman"/>
      <w:sz w:val="20"/>
      <w:szCs w:val="20"/>
      <w:lang w:eastAsia="ru-RU"/>
    </w:rPr>
  </w:style>
  <w:style w:type="paragraph" w:styleId="29">
    <w:name w:val="Body Text Indent 2"/>
    <w:basedOn w:val="aa"/>
    <w:link w:val="2a"/>
    <w:unhideWhenUsed/>
    <w:rsid w:val="00F33F02"/>
    <w:pPr>
      <w:spacing w:line="480" w:lineRule="auto"/>
      <w:ind w:left="283"/>
    </w:pPr>
  </w:style>
  <w:style w:type="character" w:customStyle="1" w:styleId="2a">
    <w:name w:val="Основной текст с отступом 2 Знак"/>
    <w:basedOn w:val="ab"/>
    <w:link w:val="29"/>
    <w:uiPriority w:val="99"/>
    <w:rsid w:val="00F33F02"/>
    <w:rPr>
      <w:rFonts w:ascii="Times New Roman" w:eastAsia="Times New Roman" w:hAnsi="Times New Roman" w:cs="Times New Roman"/>
      <w:sz w:val="28"/>
      <w:szCs w:val="24"/>
      <w:lang w:eastAsia="ru-RU"/>
    </w:rPr>
  </w:style>
  <w:style w:type="paragraph" w:customStyle="1" w:styleId="1a">
    <w:name w:val="Абзац списка1"/>
    <w:basedOn w:val="aa"/>
    <w:qFormat/>
    <w:rsid w:val="00F33F02"/>
    <w:pPr>
      <w:ind w:left="720"/>
      <w:contextualSpacing/>
    </w:pPr>
    <w:rPr>
      <w:szCs w:val="22"/>
      <w:lang w:eastAsia="en-US"/>
    </w:rPr>
  </w:style>
  <w:style w:type="character" w:customStyle="1" w:styleId="apple-style-span">
    <w:name w:val="apple-style-span"/>
    <w:basedOn w:val="ab"/>
    <w:rsid w:val="00F33F02"/>
  </w:style>
  <w:style w:type="character" w:customStyle="1" w:styleId="apple-converted-space">
    <w:name w:val="apple-converted-space"/>
    <w:basedOn w:val="ab"/>
    <w:rsid w:val="00F33F02"/>
  </w:style>
  <w:style w:type="character" w:customStyle="1" w:styleId="FontStyle60">
    <w:name w:val="Font Style60"/>
    <w:basedOn w:val="ab"/>
    <w:uiPriority w:val="99"/>
    <w:rsid w:val="00F33F02"/>
    <w:rPr>
      <w:rFonts w:ascii="Times New Roman" w:hAnsi="Times New Roman" w:cs="Times New Roman"/>
      <w:sz w:val="20"/>
      <w:szCs w:val="20"/>
    </w:rPr>
  </w:style>
  <w:style w:type="character" w:customStyle="1" w:styleId="FontStyle59">
    <w:name w:val="Font Style59"/>
    <w:basedOn w:val="ab"/>
    <w:uiPriority w:val="99"/>
    <w:rsid w:val="00F33F02"/>
    <w:rPr>
      <w:rFonts w:ascii="Times New Roman" w:hAnsi="Times New Roman" w:cs="Times New Roman"/>
      <w:sz w:val="20"/>
      <w:szCs w:val="20"/>
    </w:rPr>
  </w:style>
  <w:style w:type="paragraph" w:customStyle="1" w:styleId="OTCHET00">
    <w:name w:val="OTCHET_00"/>
    <w:basedOn w:val="aa"/>
    <w:rsid w:val="00F33F02"/>
    <w:pPr>
      <w:tabs>
        <w:tab w:val="left" w:pos="709"/>
      </w:tabs>
      <w:suppressAutoHyphens/>
      <w:spacing w:after="0" w:line="360" w:lineRule="auto"/>
    </w:pPr>
    <w:rPr>
      <w:sz w:val="24"/>
      <w:szCs w:val="20"/>
      <w:lang w:eastAsia="ar-SA"/>
    </w:rPr>
  </w:style>
  <w:style w:type="character" w:customStyle="1" w:styleId="nowrap">
    <w:name w:val="nowrap"/>
    <w:basedOn w:val="ab"/>
    <w:rsid w:val="00F33F02"/>
  </w:style>
  <w:style w:type="character" w:customStyle="1" w:styleId="afff4">
    <w:name w:val="Символ сноски"/>
    <w:basedOn w:val="ab"/>
    <w:rsid w:val="00F33F02"/>
    <w:rPr>
      <w:rFonts w:cs="Times New Roman"/>
      <w:vertAlign w:val="superscript"/>
    </w:rPr>
  </w:style>
  <w:style w:type="character" w:customStyle="1" w:styleId="b-serp-url">
    <w:name w:val="b-serp-url"/>
    <w:basedOn w:val="ab"/>
    <w:rsid w:val="00F33F02"/>
  </w:style>
  <w:style w:type="character" w:customStyle="1" w:styleId="b-serp-urlmark">
    <w:name w:val="b-serp-url__mark"/>
    <w:basedOn w:val="ab"/>
    <w:rsid w:val="00F33F02"/>
  </w:style>
  <w:style w:type="character" w:customStyle="1" w:styleId="FontStyle130">
    <w:name w:val="Font Style130"/>
    <w:basedOn w:val="ab"/>
    <w:uiPriority w:val="99"/>
    <w:rsid w:val="00F33F02"/>
    <w:rPr>
      <w:rFonts w:ascii="Times New Roman" w:hAnsi="Times New Roman" w:cs="Times New Roman"/>
      <w:spacing w:val="-10"/>
      <w:sz w:val="26"/>
      <w:szCs w:val="26"/>
    </w:rPr>
  </w:style>
  <w:style w:type="paragraph" w:customStyle="1" w:styleId="CM4">
    <w:name w:val="CM4"/>
    <w:basedOn w:val="Default"/>
    <w:next w:val="Default"/>
    <w:rsid w:val="00F33F02"/>
    <w:pPr>
      <w:widowControl w:val="0"/>
      <w:suppressAutoHyphens/>
      <w:autoSpaceDN/>
      <w:adjustRightInd/>
      <w:spacing w:line="248" w:lineRule="atLeast"/>
    </w:pPr>
    <w:rPr>
      <w:rFonts w:ascii="OEKGHE+OfficinaSerifWinC" w:hAnsi="OEKGHE+OfficinaSerifWinC"/>
      <w:color w:val="auto"/>
      <w:lang w:eastAsia="ar-SA"/>
    </w:rPr>
  </w:style>
  <w:style w:type="paragraph" w:customStyle="1" w:styleId="afff5">
    <w:name w:val="Таблица"/>
    <w:basedOn w:val="aa"/>
    <w:rsid w:val="00F33F02"/>
    <w:pPr>
      <w:spacing w:after="0"/>
      <w:jc w:val="left"/>
    </w:pPr>
    <w:rPr>
      <w:szCs w:val="20"/>
    </w:rPr>
  </w:style>
  <w:style w:type="character" w:styleId="afff6">
    <w:name w:val="page number"/>
    <w:basedOn w:val="ab"/>
    <w:rsid w:val="00F33F02"/>
  </w:style>
  <w:style w:type="paragraph" w:styleId="35">
    <w:name w:val="Body Text 3"/>
    <w:basedOn w:val="aa"/>
    <w:link w:val="36"/>
    <w:rsid w:val="00F33F02"/>
    <w:pPr>
      <w:spacing w:after="0"/>
      <w:jc w:val="left"/>
    </w:pPr>
    <w:rPr>
      <w:sz w:val="20"/>
      <w:szCs w:val="20"/>
    </w:rPr>
  </w:style>
  <w:style w:type="character" w:customStyle="1" w:styleId="36">
    <w:name w:val="Основной текст 3 Знак"/>
    <w:basedOn w:val="ab"/>
    <w:link w:val="35"/>
    <w:rsid w:val="00F33F02"/>
    <w:rPr>
      <w:rFonts w:ascii="Times New Roman" w:eastAsia="Times New Roman" w:hAnsi="Times New Roman" w:cs="Times New Roman"/>
      <w:sz w:val="20"/>
      <w:szCs w:val="20"/>
      <w:lang w:eastAsia="ru-RU"/>
    </w:rPr>
  </w:style>
  <w:style w:type="paragraph" w:customStyle="1" w:styleId="Aacao">
    <w:name w:val="Aacao"/>
    <w:basedOn w:val="aa"/>
    <w:next w:val="aa"/>
    <w:rsid w:val="00F33F02"/>
    <w:pPr>
      <w:spacing w:after="0"/>
      <w:ind w:firstLine="709"/>
    </w:pPr>
    <w:rPr>
      <w:sz w:val="26"/>
      <w:szCs w:val="20"/>
    </w:rPr>
  </w:style>
  <w:style w:type="paragraph" w:styleId="afff7">
    <w:name w:val="Document Map"/>
    <w:basedOn w:val="aa"/>
    <w:link w:val="afff8"/>
    <w:rsid w:val="00F33F02"/>
    <w:pPr>
      <w:shd w:val="clear" w:color="auto" w:fill="000080"/>
      <w:spacing w:after="0"/>
      <w:ind w:firstLine="709"/>
    </w:pPr>
    <w:rPr>
      <w:rFonts w:ascii="Tahoma" w:hAnsi="Tahoma" w:cs="Tahoma"/>
      <w:szCs w:val="20"/>
    </w:rPr>
  </w:style>
  <w:style w:type="character" w:customStyle="1" w:styleId="afff8">
    <w:name w:val="Схема документа Знак"/>
    <w:basedOn w:val="ab"/>
    <w:link w:val="afff7"/>
    <w:uiPriority w:val="99"/>
    <w:rsid w:val="00F33F02"/>
    <w:rPr>
      <w:rFonts w:ascii="Tahoma" w:eastAsia="Times New Roman" w:hAnsi="Tahoma" w:cs="Tahoma"/>
      <w:sz w:val="28"/>
      <w:szCs w:val="20"/>
      <w:shd w:val="clear" w:color="auto" w:fill="000080"/>
      <w:lang w:eastAsia="ru-RU"/>
    </w:rPr>
  </w:style>
  <w:style w:type="paragraph" w:customStyle="1" w:styleId="ConsPlusNonformat">
    <w:name w:val="ConsPlusNonformat"/>
    <w:rsid w:val="00F33F02"/>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220">
    <w:name w:val="Сетка таблицы22"/>
    <w:basedOn w:val="ac"/>
    <w:next w:val="af0"/>
    <w:uiPriority w:val="59"/>
    <w:rsid w:val="00F33F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List Number 2"/>
    <w:basedOn w:val="aa"/>
    <w:uiPriority w:val="99"/>
    <w:semiHidden/>
    <w:rsid w:val="00F33F02"/>
    <w:pPr>
      <w:numPr>
        <w:numId w:val="5"/>
      </w:numPr>
      <w:tabs>
        <w:tab w:val="clear" w:pos="643"/>
        <w:tab w:val="num" w:pos="720"/>
      </w:tabs>
      <w:spacing w:after="200" w:line="276" w:lineRule="auto"/>
      <w:ind w:left="720"/>
      <w:contextualSpacing/>
      <w:jc w:val="left"/>
    </w:pPr>
    <w:rPr>
      <w:rFonts w:ascii="Calibri" w:hAnsi="Calibri"/>
      <w:sz w:val="22"/>
      <w:szCs w:val="22"/>
      <w:lang w:eastAsia="en-US"/>
    </w:rPr>
  </w:style>
  <w:style w:type="numbering" w:customStyle="1" w:styleId="20">
    <w:name w:val="Стиль2"/>
    <w:uiPriority w:val="99"/>
    <w:rsid w:val="00F33F02"/>
    <w:pPr>
      <w:numPr>
        <w:numId w:val="6"/>
      </w:numPr>
    </w:pPr>
  </w:style>
  <w:style w:type="paragraph" w:customStyle="1" w:styleId="afff9">
    <w:name w:val="Заголовок таблицы"/>
    <w:basedOn w:val="aa"/>
    <w:rsid w:val="00F33F02"/>
    <w:pPr>
      <w:spacing w:before="120" w:after="240"/>
      <w:contextualSpacing/>
      <w:jc w:val="center"/>
    </w:pPr>
    <w:rPr>
      <w:rFonts w:ascii="Arial" w:eastAsia="MS Mincho" w:hAnsi="Arial" w:cs="Arial"/>
      <w:sz w:val="24"/>
      <w:szCs w:val="20"/>
    </w:rPr>
  </w:style>
  <w:style w:type="paragraph" w:styleId="37">
    <w:name w:val="Body Text Indent 3"/>
    <w:aliases w:val="Знак Знак Знак1,Знак Знак"/>
    <w:basedOn w:val="aa"/>
    <w:link w:val="38"/>
    <w:unhideWhenUsed/>
    <w:rsid w:val="00F33F02"/>
    <w:pPr>
      <w:ind w:left="283"/>
    </w:pPr>
    <w:rPr>
      <w:sz w:val="16"/>
      <w:szCs w:val="16"/>
    </w:rPr>
  </w:style>
  <w:style w:type="character" w:customStyle="1" w:styleId="38">
    <w:name w:val="Основной текст с отступом 3 Знак"/>
    <w:aliases w:val="Знак Знак Знак1 Знак,Знак Знак Знак2"/>
    <w:basedOn w:val="ab"/>
    <w:link w:val="37"/>
    <w:uiPriority w:val="99"/>
    <w:rsid w:val="00F33F02"/>
    <w:rPr>
      <w:rFonts w:ascii="Times New Roman" w:eastAsia="Times New Roman" w:hAnsi="Times New Roman" w:cs="Times New Roman"/>
      <w:sz w:val="16"/>
      <w:szCs w:val="16"/>
      <w:lang w:eastAsia="ru-RU"/>
    </w:rPr>
  </w:style>
  <w:style w:type="character" w:customStyle="1" w:styleId="310">
    <w:name w:val="Заголовок 3 Знак1"/>
    <w:aliases w:val="Заголовок 3 Знак Знак,ПодЗаголовок Знак Знак, Знак1 Знак Знак,Знак1 Знак Знак,ПодЗаголовок Знак1, Знак1 Знак1,Заголовок 3 Знак2 Знак,Заголовок 3 Знак1 Знак Знак,Заголовок 3 Знак Знак Знак Знак,ПодЗаголовок Знак Знак Знак Знак"/>
    <w:rsid w:val="00F33F02"/>
    <w:rPr>
      <w:b/>
      <w:bCs/>
      <w:i/>
      <w:color w:val="0070C0"/>
      <w:sz w:val="28"/>
    </w:rPr>
  </w:style>
  <w:style w:type="character" w:customStyle="1" w:styleId="710">
    <w:name w:val="Заголовок 7 Знак1"/>
    <w:aliases w:val="Заголовок 7 Знак Знак,Номер таблицы Знак Знак,Номер таблицы Знак1,Заголовок 7 Знак1 Знак Знак Знак,Заголовок 7 Знак Знак Знак Знак Знак,Номер таблицы Знак Знак Знак Знак Знак,Номер таблицы Знак1 Знак Знак Знак Знак"/>
    <w:rsid w:val="00F33F02"/>
    <w:rPr>
      <w:bCs/>
      <w:sz w:val="28"/>
    </w:rPr>
  </w:style>
  <w:style w:type="paragraph" w:customStyle="1" w:styleId="a2">
    <w:name w:val="Текст нумерованный"/>
    <w:basedOn w:val="aa"/>
    <w:link w:val="afffa"/>
    <w:qFormat/>
    <w:rsid w:val="00F33F02"/>
    <w:pPr>
      <w:numPr>
        <w:numId w:val="7"/>
      </w:numPr>
      <w:spacing w:before="60" w:after="60"/>
      <w:contextualSpacing/>
      <w:jc w:val="left"/>
    </w:pPr>
    <w:rPr>
      <w:szCs w:val="28"/>
    </w:rPr>
  </w:style>
  <w:style w:type="character" w:customStyle="1" w:styleId="af9">
    <w:name w:val="Текст маркированный Знак"/>
    <w:link w:val="a5"/>
    <w:rsid w:val="00F33F02"/>
    <w:rPr>
      <w:rFonts w:ascii="Times New Roman" w:eastAsia="Times New Roman" w:hAnsi="Times New Roman" w:cs="Times New Roman"/>
      <w:sz w:val="28"/>
      <w:szCs w:val="28"/>
      <w:lang w:eastAsia="ru-RU"/>
    </w:rPr>
  </w:style>
  <w:style w:type="character" w:customStyle="1" w:styleId="afffa">
    <w:name w:val="Текст нумерованный Знак"/>
    <w:link w:val="a2"/>
    <w:rsid w:val="00F33F02"/>
    <w:rPr>
      <w:rFonts w:ascii="Times New Roman" w:eastAsia="Times New Roman" w:hAnsi="Times New Roman" w:cs="Times New Roman"/>
      <w:sz w:val="28"/>
      <w:szCs w:val="28"/>
      <w:lang w:eastAsia="ru-RU"/>
    </w:rPr>
  </w:style>
  <w:style w:type="paragraph" w:customStyle="1" w:styleId="afffb">
    <w:name w:val="Верхн колонтитул"/>
    <w:basedOn w:val="aa"/>
    <w:link w:val="afffc"/>
    <w:qFormat/>
    <w:rsid w:val="00F33F02"/>
    <w:pPr>
      <w:spacing w:after="60"/>
      <w:ind w:firstLine="709"/>
    </w:pPr>
    <w:rPr>
      <w:sz w:val="24"/>
      <w:szCs w:val="20"/>
    </w:rPr>
  </w:style>
  <w:style w:type="paragraph" w:customStyle="1" w:styleId="afffd">
    <w:name w:val="Нижн колонтитул"/>
    <w:basedOn w:val="affc"/>
    <w:link w:val="afffe"/>
    <w:qFormat/>
    <w:rsid w:val="00F33F02"/>
    <w:pPr>
      <w:spacing w:after="60"/>
      <w:ind w:firstLine="709"/>
    </w:pPr>
    <w:rPr>
      <w:sz w:val="24"/>
      <w:szCs w:val="20"/>
    </w:rPr>
  </w:style>
  <w:style w:type="character" w:customStyle="1" w:styleId="afffc">
    <w:name w:val="Верхн колонтитул Знак"/>
    <w:link w:val="afffb"/>
    <w:rsid w:val="00F33F02"/>
    <w:rPr>
      <w:rFonts w:ascii="Times New Roman" w:eastAsia="Times New Roman" w:hAnsi="Times New Roman" w:cs="Times New Roman"/>
      <w:sz w:val="24"/>
      <w:szCs w:val="20"/>
      <w:lang w:eastAsia="ru-RU"/>
    </w:rPr>
  </w:style>
  <w:style w:type="paragraph" w:customStyle="1" w:styleId="1b">
    <w:name w:val="Без интервала1"/>
    <w:aliases w:val="с интервалом,Без интервала11,No Spacing,Без интервала Знак Знак Знак,Без интервала Знак Знак,Без интервала111"/>
    <w:qFormat/>
    <w:rsid w:val="00F33F02"/>
    <w:pPr>
      <w:spacing w:after="0" w:line="240" w:lineRule="auto"/>
      <w:ind w:firstLine="709"/>
      <w:jc w:val="both"/>
    </w:pPr>
    <w:rPr>
      <w:rFonts w:ascii="Calibri" w:eastAsia="Times New Roman" w:hAnsi="Calibri" w:cs="Times New Roman"/>
    </w:rPr>
  </w:style>
  <w:style w:type="character" w:customStyle="1" w:styleId="afffe">
    <w:name w:val="Нижн колонтитул Знак"/>
    <w:link w:val="afffd"/>
    <w:rsid w:val="00F33F02"/>
    <w:rPr>
      <w:rFonts w:ascii="Times New Roman" w:eastAsia="Times New Roman" w:hAnsi="Times New Roman" w:cs="Times New Roman"/>
      <w:sz w:val="24"/>
      <w:szCs w:val="20"/>
      <w:lang w:eastAsia="ru-RU"/>
    </w:rPr>
  </w:style>
  <w:style w:type="paragraph" w:customStyle="1" w:styleId="Aeiiai">
    <w:name w:val="Aei?iai?"/>
    <w:basedOn w:val="aa"/>
    <w:rsid w:val="00F33F02"/>
    <w:pPr>
      <w:spacing w:after="60"/>
      <w:ind w:firstLine="357"/>
      <w:jc w:val="center"/>
    </w:pPr>
    <w:rPr>
      <w:rFonts w:ascii="AGGal" w:hAnsi="AGGal" w:cs="AGGal"/>
      <w:sz w:val="22"/>
      <w:szCs w:val="22"/>
    </w:rPr>
  </w:style>
  <w:style w:type="paragraph" w:customStyle="1" w:styleId="2b">
    <w:name w:val="Заг 2 Знак"/>
    <w:basedOn w:val="aa"/>
    <w:link w:val="2c"/>
    <w:qFormat/>
    <w:rsid w:val="00F33F02"/>
    <w:pPr>
      <w:spacing w:before="240" w:after="180"/>
      <w:contextualSpacing/>
      <w:jc w:val="left"/>
    </w:pPr>
    <w:rPr>
      <w:rFonts w:ascii="Arial" w:hAnsi="Arial"/>
      <w:b/>
      <w:caps/>
      <w:shadow/>
      <w:color w:val="0070C0"/>
      <w:sz w:val="24"/>
      <w:szCs w:val="28"/>
    </w:rPr>
  </w:style>
  <w:style w:type="character" w:customStyle="1" w:styleId="2c">
    <w:name w:val="Заг 2 Знак Знак"/>
    <w:link w:val="2b"/>
    <w:rsid w:val="00F33F02"/>
    <w:rPr>
      <w:rFonts w:ascii="Arial" w:eastAsia="Times New Roman" w:hAnsi="Arial" w:cs="Times New Roman"/>
      <w:b/>
      <w:caps/>
      <w:shadow/>
      <w:color w:val="0070C0"/>
      <w:sz w:val="24"/>
      <w:szCs w:val="28"/>
      <w:lang w:eastAsia="ru-RU"/>
    </w:rPr>
  </w:style>
  <w:style w:type="numbering" w:customStyle="1" w:styleId="12pt">
    <w:name w:val="Стиль маркированный 12 pt"/>
    <w:basedOn w:val="ad"/>
    <w:rsid w:val="00F33F02"/>
    <w:pPr>
      <w:numPr>
        <w:numId w:val="8"/>
      </w:numPr>
    </w:pPr>
  </w:style>
  <w:style w:type="character" w:customStyle="1" w:styleId="1c">
    <w:name w:val="Основной текст Знак1"/>
    <w:aliases w:val="Основной текст Знак Знак Знак Знак, Знак Знак Знак Знак Знак Знак, Знак Знак Знак Знак1 Знак,Основной текст Знак1 Знак Знак Знак Знак Знак Знак,Основной текст Знак Знак Знак Знак Знак Знак Знак Знак Знак,text Знак"/>
    <w:rsid w:val="00F33F02"/>
    <w:rPr>
      <w:rFonts w:ascii="Arial" w:hAnsi="Arial" w:cs="Arial"/>
      <w:sz w:val="24"/>
      <w:szCs w:val="24"/>
    </w:rPr>
  </w:style>
  <w:style w:type="paragraph" w:customStyle="1" w:styleId="affff">
    <w:name w:val="Таблица Знак Знак"/>
    <w:basedOn w:val="aa"/>
    <w:link w:val="affff0"/>
    <w:rsid w:val="00F33F02"/>
    <w:pPr>
      <w:spacing w:after="60"/>
      <w:ind w:firstLine="709"/>
      <w:jc w:val="center"/>
    </w:pPr>
    <w:rPr>
      <w:spacing w:val="-6"/>
      <w:sz w:val="22"/>
      <w:szCs w:val="22"/>
    </w:rPr>
  </w:style>
  <w:style w:type="character" w:customStyle="1" w:styleId="affff0">
    <w:name w:val="Таблица Знак Знак Знак"/>
    <w:link w:val="affff"/>
    <w:rsid w:val="00F33F02"/>
    <w:rPr>
      <w:rFonts w:ascii="Times New Roman" w:eastAsia="Times New Roman" w:hAnsi="Times New Roman" w:cs="Times New Roman"/>
      <w:spacing w:val="-6"/>
      <w:lang w:eastAsia="ru-RU"/>
    </w:rPr>
  </w:style>
  <w:style w:type="paragraph" w:styleId="affff1">
    <w:name w:val="Normal Indent"/>
    <w:basedOn w:val="aa"/>
    <w:rsid w:val="00F33F02"/>
    <w:pPr>
      <w:spacing w:after="60"/>
      <w:ind w:left="708" w:firstLine="709"/>
    </w:pPr>
    <w:rPr>
      <w:rFonts w:ascii="Arial" w:hAnsi="Arial"/>
      <w:sz w:val="24"/>
    </w:rPr>
  </w:style>
  <w:style w:type="paragraph" w:styleId="2d">
    <w:name w:val="List Continue 2"/>
    <w:basedOn w:val="aa"/>
    <w:rsid w:val="00F33F02"/>
    <w:pPr>
      <w:ind w:left="566" w:firstLine="709"/>
    </w:pPr>
    <w:rPr>
      <w:rFonts w:ascii="Arial" w:hAnsi="Arial"/>
      <w:sz w:val="24"/>
    </w:rPr>
  </w:style>
  <w:style w:type="paragraph" w:customStyle="1" w:styleId="1d">
    <w:name w:val="Заг 1 Знак"/>
    <w:basedOn w:val="1"/>
    <w:link w:val="1e"/>
    <w:qFormat/>
    <w:rsid w:val="00F33F02"/>
    <w:pPr>
      <w:pageBreakBefore w:val="0"/>
      <w:numPr>
        <w:numId w:val="0"/>
      </w:numPr>
      <w:shd w:val="clear" w:color="auto" w:fill="F7225E"/>
      <w:spacing w:before="720" w:after="360"/>
      <w:contextualSpacing/>
      <w:jc w:val="center"/>
    </w:pPr>
    <w:rPr>
      <w:rFonts w:ascii="Times New Roman" w:eastAsia="Times New Roman" w:hAnsi="Times New Roman" w:cs="Times New Roman"/>
      <w:bCs w:val="0"/>
      <w:iCs/>
      <w:caps/>
      <w:shadow/>
      <w:color w:val="FFFFFF"/>
      <w:sz w:val="30"/>
      <w:szCs w:val="20"/>
    </w:rPr>
  </w:style>
  <w:style w:type="paragraph" w:customStyle="1" w:styleId="affff2">
    <w:name w:val="Маркированный Знак"/>
    <w:basedOn w:val="aa"/>
    <w:link w:val="affff3"/>
    <w:rsid w:val="00F33F02"/>
    <w:pPr>
      <w:tabs>
        <w:tab w:val="num" w:pos="720"/>
      </w:tabs>
      <w:spacing w:after="60"/>
      <w:ind w:left="357"/>
    </w:pPr>
    <w:rPr>
      <w:rFonts w:ascii="Arial" w:eastAsia="MS Mincho" w:hAnsi="Arial"/>
      <w:sz w:val="24"/>
      <w:szCs w:val="20"/>
      <w:lang w:eastAsia="ja-JP"/>
    </w:rPr>
  </w:style>
  <w:style w:type="character" w:customStyle="1" w:styleId="1e">
    <w:name w:val="Заг 1 Знак Знак"/>
    <w:link w:val="1d"/>
    <w:rsid w:val="00F33F02"/>
    <w:rPr>
      <w:rFonts w:ascii="Times New Roman" w:eastAsia="Times New Roman" w:hAnsi="Times New Roman" w:cs="Times New Roman"/>
      <w:b/>
      <w:iCs/>
      <w:caps/>
      <w:shadow/>
      <w:color w:val="FFFFFF"/>
      <w:sz w:val="30"/>
      <w:szCs w:val="20"/>
      <w:shd w:val="clear" w:color="auto" w:fill="F7225E"/>
      <w:lang w:eastAsia="ru-RU"/>
    </w:rPr>
  </w:style>
  <w:style w:type="character" w:customStyle="1" w:styleId="affff3">
    <w:name w:val="Маркированный Знак Знак"/>
    <w:link w:val="affff2"/>
    <w:rsid w:val="00F33F02"/>
    <w:rPr>
      <w:rFonts w:ascii="Arial" w:eastAsia="MS Mincho" w:hAnsi="Arial" w:cs="Times New Roman"/>
      <w:sz w:val="24"/>
      <w:szCs w:val="20"/>
      <w:lang w:eastAsia="ja-JP"/>
    </w:rPr>
  </w:style>
  <w:style w:type="paragraph" w:customStyle="1" w:styleId="a7">
    <w:name w:val="Маркированный"/>
    <w:basedOn w:val="aa"/>
    <w:link w:val="1f"/>
    <w:rsid w:val="00F33F02"/>
    <w:pPr>
      <w:numPr>
        <w:numId w:val="10"/>
      </w:numPr>
      <w:spacing w:after="0"/>
    </w:pPr>
    <w:rPr>
      <w:sz w:val="24"/>
    </w:rPr>
  </w:style>
  <w:style w:type="paragraph" w:customStyle="1" w:styleId="a9">
    <w:name w:val="Марк"/>
    <w:basedOn w:val="a7"/>
    <w:link w:val="affff4"/>
    <w:qFormat/>
    <w:rsid w:val="00F33F02"/>
    <w:pPr>
      <w:numPr>
        <w:numId w:val="9"/>
      </w:numPr>
      <w:ind w:left="0" w:firstLine="720"/>
    </w:pPr>
    <w:rPr>
      <w:sz w:val="28"/>
      <w:szCs w:val="28"/>
    </w:rPr>
  </w:style>
  <w:style w:type="character" w:customStyle="1" w:styleId="1f">
    <w:name w:val="Маркированный Знак1"/>
    <w:link w:val="a7"/>
    <w:rsid w:val="00F33F02"/>
    <w:rPr>
      <w:rFonts w:ascii="Times New Roman" w:eastAsia="Times New Roman" w:hAnsi="Times New Roman" w:cs="Times New Roman"/>
      <w:sz w:val="24"/>
      <w:szCs w:val="24"/>
      <w:lang w:eastAsia="ru-RU"/>
    </w:rPr>
  </w:style>
  <w:style w:type="character" w:customStyle="1" w:styleId="affff4">
    <w:name w:val="Марк Знак"/>
    <w:link w:val="a9"/>
    <w:rsid w:val="00F33F02"/>
    <w:rPr>
      <w:rFonts w:ascii="Times New Roman" w:eastAsia="Times New Roman" w:hAnsi="Times New Roman" w:cs="Times New Roman"/>
      <w:sz w:val="28"/>
      <w:szCs w:val="28"/>
      <w:lang w:eastAsia="ru-RU"/>
    </w:rPr>
  </w:style>
  <w:style w:type="paragraph" w:customStyle="1" w:styleId="affff5">
    <w:name w:val="Имя таблицы"/>
    <w:basedOn w:val="aa"/>
    <w:rsid w:val="00F33F02"/>
    <w:pPr>
      <w:spacing w:before="120"/>
      <w:contextualSpacing/>
      <w:jc w:val="center"/>
    </w:pPr>
    <w:rPr>
      <w:rFonts w:ascii="Arial" w:hAnsi="Arial"/>
      <w:sz w:val="24"/>
      <w:szCs w:val="20"/>
    </w:rPr>
  </w:style>
  <w:style w:type="paragraph" w:customStyle="1" w:styleId="1f0">
    <w:name w:val="заголовок 1"/>
    <w:basedOn w:val="aa"/>
    <w:next w:val="aa"/>
    <w:rsid w:val="00F33F02"/>
    <w:pPr>
      <w:keepNext/>
      <w:spacing w:after="0"/>
      <w:jc w:val="center"/>
    </w:pPr>
    <w:rPr>
      <w:b/>
      <w:sz w:val="16"/>
      <w:szCs w:val="20"/>
    </w:rPr>
  </w:style>
  <w:style w:type="paragraph" w:styleId="affff6">
    <w:name w:val="envelope address"/>
    <w:basedOn w:val="aa"/>
    <w:rsid w:val="00F33F02"/>
    <w:pPr>
      <w:framePr w:w="7920" w:h="1980" w:hRule="exact" w:hSpace="180" w:wrap="auto" w:hAnchor="page" w:xAlign="center" w:yAlign="bottom"/>
      <w:spacing w:after="60"/>
      <w:ind w:left="2880" w:firstLine="709"/>
    </w:pPr>
    <w:rPr>
      <w:rFonts w:ascii="Arial" w:hAnsi="Arial" w:cs="Arial"/>
      <w:sz w:val="24"/>
    </w:rPr>
  </w:style>
  <w:style w:type="paragraph" w:customStyle="1" w:styleId="Normal10-02">
    <w:name w:val="Normal + 10 пт полужирный По центру Слева:  -02 см Справ..."/>
    <w:basedOn w:val="aa"/>
    <w:link w:val="Normal10-020"/>
    <w:rsid w:val="00F33F02"/>
    <w:pPr>
      <w:spacing w:after="0"/>
      <w:ind w:left="-113" w:right="-113"/>
      <w:jc w:val="center"/>
    </w:pPr>
    <w:rPr>
      <w:rFonts w:ascii="Arial" w:hAnsi="Arial"/>
      <w:b/>
      <w:bCs/>
      <w:sz w:val="24"/>
      <w:szCs w:val="20"/>
    </w:rPr>
  </w:style>
  <w:style w:type="paragraph" w:customStyle="1" w:styleId="1f1">
    <w:name w:val="Обычный1"/>
    <w:link w:val="Normal1"/>
    <w:rsid w:val="00F33F02"/>
    <w:pPr>
      <w:snapToGrid w:val="0"/>
      <w:spacing w:after="0" w:line="240" w:lineRule="auto"/>
      <w:ind w:firstLine="709"/>
      <w:jc w:val="both"/>
    </w:pPr>
    <w:rPr>
      <w:rFonts w:ascii="Arial" w:eastAsia="Times New Roman" w:hAnsi="Arial" w:cs="Times New Roman"/>
      <w:szCs w:val="20"/>
      <w:lang w:eastAsia="ru-RU"/>
    </w:rPr>
  </w:style>
  <w:style w:type="table" w:styleId="1f2">
    <w:name w:val="Table Grid 1"/>
    <w:basedOn w:val="ac"/>
    <w:rsid w:val="00F33F0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Normal10-020">
    <w:name w:val="Normal + 10 пт полужирный По центру Слева:  -02 см Справ... Знак"/>
    <w:link w:val="Normal10-02"/>
    <w:rsid w:val="00F33F02"/>
    <w:rPr>
      <w:rFonts w:ascii="Arial" w:eastAsia="Times New Roman" w:hAnsi="Arial" w:cs="Times New Roman"/>
      <w:b/>
      <w:bCs/>
      <w:sz w:val="24"/>
      <w:szCs w:val="20"/>
      <w:lang w:eastAsia="ru-RU"/>
    </w:rPr>
  </w:style>
  <w:style w:type="character" w:customStyle="1" w:styleId="Normal1">
    <w:name w:val="Normal Знак1"/>
    <w:link w:val="1f1"/>
    <w:rsid w:val="00F33F02"/>
    <w:rPr>
      <w:rFonts w:ascii="Arial" w:eastAsia="Times New Roman" w:hAnsi="Arial" w:cs="Times New Roman"/>
      <w:szCs w:val="20"/>
      <w:lang w:eastAsia="ru-RU"/>
    </w:rPr>
  </w:style>
  <w:style w:type="paragraph" w:styleId="affff7">
    <w:name w:val="Plain Text"/>
    <w:basedOn w:val="aa"/>
    <w:link w:val="affff8"/>
    <w:uiPriority w:val="99"/>
    <w:rsid w:val="00F33F02"/>
    <w:pPr>
      <w:spacing w:after="0"/>
      <w:jc w:val="left"/>
    </w:pPr>
    <w:rPr>
      <w:rFonts w:ascii="Courier New" w:hAnsi="Courier New"/>
      <w:sz w:val="20"/>
      <w:szCs w:val="20"/>
    </w:rPr>
  </w:style>
  <w:style w:type="character" w:customStyle="1" w:styleId="affff8">
    <w:name w:val="Текст Знак"/>
    <w:basedOn w:val="ab"/>
    <w:link w:val="affff7"/>
    <w:uiPriority w:val="99"/>
    <w:rsid w:val="00F33F02"/>
    <w:rPr>
      <w:rFonts w:ascii="Courier New" w:eastAsia="Times New Roman" w:hAnsi="Courier New" w:cs="Times New Roman"/>
      <w:sz w:val="20"/>
      <w:szCs w:val="20"/>
      <w:lang w:eastAsia="ru-RU"/>
    </w:rPr>
  </w:style>
  <w:style w:type="paragraph" w:customStyle="1" w:styleId="39">
    <w:name w:val="Знак3 Знак Знак Знак"/>
    <w:basedOn w:val="aa"/>
    <w:rsid w:val="00F33F02"/>
    <w:pPr>
      <w:spacing w:after="60"/>
      <w:ind w:firstLine="709"/>
    </w:pPr>
    <w:rPr>
      <w:rFonts w:ascii="Arial" w:hAnsi="Arial" w:cs="Arial"/>
      <w:bCs/>
      <w:sz w:val="24"/>
    </w:rPr>
  </w:style>
  <w:style w:type="paragraph" w:customStyle="1" w:styleId="1f3">
    <w:name w:val="Стиль Первая строка:  1 см"/>
    <w:basedOn w:val="aa"/>
    <w:rsid w:val="00F33F02"/>
    <w:pPr>
      <w:spacing w:before="120" w:after="0"/>
    </w:pPr>
    <w:rPr>
      <w:sz w:val="26"/>
      <w:szCs w:val="20"/>
    </w:rPr>
  </w:style>
  <w:style w:type="paragraph" w:customStyle="1" w:styleId="affff9">
    <w:name w:val="Абзац рядовой"/>
    <w:basedOn w:val="aa"/>
    <w:link w:val="affffa"/>
    <w:autoRedefine/>
    <w:rsid w:val="00F33F02"/>
    <w:pPr>
      <w:spacing w:after="0"/>
      <w:ind w:firstLine="709"/>
    </w:pPr>
    <w:rPr>
      <w:spacing w:val="-10"/>
      <w:szCs w:val="28"/>
    </w:rPr>
  </w:style>
  <w:style w:type="character" w:customStyle="1" w:styleId="affffa">
    <w:name w:val="Абзац рядовой Знак"/>
    <w:link w:val="affff9"/>
    <w:rsid w:val="00F33F02"/>
    <w:rPr>
      <w:rFonts w:ascii="Times New Roman" w:eastAsia="Times New Roman" w:hAnsi="Times New Roman" w:cs="Times New Roman"/>
      <w:spacing w:val="-10"/>
      <w:sz w:val="28"/>
      <w:szCs w:val="28"/>
      <w:lang w:eastAsia="ru-RU"/>
    </w:rPr>
  </w:style>
  <w:style w:type="character" w:styleId="affffb">
    <w:name w:val="endnote reference"/>
    <w:semiHidden/>
    <w:rsid w:val="00F33F02"/>
    <w:rPr>
      <w:vertAlign w:val="superscript"/>
    </w:rPr>
  </w:style>
  <w:style w:type="character" w:styleId="affffc">
    <w:name w:val="annotation reference"/>
    <w:uiPriority w:val="99"/>
    <w:rsid w:val="00F33F02"/>
    <w:rPr>
      <w:sz w:val="16"/>
      <w:szCs w:val="16"/>
    </w:rPr>
  </w:style>
  <w:style w:type="paragraph" w:styleId="affffd">
    <w:name w:val="annotation text"/>
    <w:basedOn w:val="aa"/>
    <w:link w:val="affffe"/>
    <w:uiPriority w:val="99"/>
    <w:rsid w:val="00F33F02"/>
    <w:pPr>
      <w:spacing w:after="0"/>
      <w:jc w:val="left"/>
    </w:pPr>
    <w:rPr>
      <w:sz w:val="20"/>
      <w:szCs w:val="20"/>
    </w:rPr>
  </w:style>
  <w:style w:type="character" w:customStyle="1" w:styleId="affffe">
    <w:name w:val="Текст примечания Знак"/>
    <w:basedOn w:val="ab"/>
    <w:link w:val="affffd"/>
    <w:uiPriority w:val="99"/>
    <w:rsid w:val="00F33F02"/>
    <w:rPr>
      <w:rFonts w:ascii="Times New Roman" w:eastAsia="Times New Roman" w:hAnsi="Times New Roman" w:cs="Times New Roman"/>
      <w:sz w:val="20"/>
      <w:szCs w:val="20"/>
      <w:lang w:eastAsia="ru-RU"/>
    </w:rPr>
  </w:style>
  <w:style w:type="paragraph" w:styleId="afffff">
    <w:name w:val="annotation subject"/>
    <w:basedOn w:val="affffd"/>
    <w:next w:val="affffd"/>
    <w:link w:val="afffff0"/>
    <w:uiPriority w:val="99"/>
    <w:rsid w:val="00F33F02"/>
    <w:rPr>
      <w:b/>
      <w:bCs/>
    </w:rPr>
  </w:style>
  <w:style w:type="character" w:customStyle="1" w:styleId="afffff0">
    <w:name w:val="Тема примечания Знак"/>
    <w:basedOn w:val="affffe"/>
    <w:link w:val="afffff"/>
    <w:uiPriority w:val="99"/>
    <w:rsid w:val="00F33F02"/>
    <w:rPr>
      <w:rFonts w:ascii="Times New Roman" w:eastAsia="Times New Roman" w:hAnsi="Times New Roman" w:cs="Times New Roman"/>
      <w:b/>
      <w:bCs/>
      <w:sz w:val="20"/>
      <w:szCs w:val="20"/>
      <w:lang w:eastAsia="ru-RU"/>
    </w:rPr>
  </w:style>
  <w:style w:type="paragraph" w:customStyle="1" w:styleId="1f4">
    <w:name w:val="Знак1 Знак Знак Знак Знак Знак Знак Знак Знак"/>
    <w:basedOn w:val="aa"/>
    <w:rsid w:val="00F33F02"/>
    <w:pPr>
      <w:spacing w:after="60"/>
      <w:ind w:firstLine="709"/>
    </w:pPr>
    <w:rPr>
      <w:rFonts w:ascii="Arial" w:hAnsi="Arial" w:cs="Arial"/>
      <w:bCs/>
      <w:sz w:val="24"/>
    </w:rPr>
  </w:style>
  <w:style w:type="paragraph" w:customStyle="1" w:styleId="r">
    <w:name w:val="r"/>
    <w:basedOn w:val="aa"/>
    <w:rsid w:val="00F33F02"/>
    <w:pPr>
      <w:spacing w:after="0"/>
      <w:jc w:val="right"/>
    </w:pPr>
    <w:rPr>
      <w:color w:val="000000"/>
      <w:sz w:val="24"/>
    </w:rPr>
  </w:style>
  <w:style w:type="paragraph" w:styleId="HTML">
    <w:name w:val="HTML Preformatted"/>
    <w:basedOn w:val="aa"/>
    <w:link w:val="HTML0"/>
    <w:rsid w:val="00F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szCs w:val="20"/>
    </w:rPr>
  </w:style>
  <w:style w:type="character" w:customStyle="1" w:styleId="HTML0">
    <w:name w:val="Стандартный HTML Знак"/>
    <w:basedOn w:val="ab"/>
    <w:link w:val="HTML"/>
    <w:rsid w:val="00F33F02"/>
    <w:rPr>
      <w:rFonts w:ascii="Courier New" w:eastAsia="Times New Roman" w:hAnsi="Courier New" w:cs="Times New Roman"/>
      <w:sz w:val="20"/>
      <w:szCs w:val="20"/>
      <w:lang w:eastAsia="ru-RU"/>
    </w:rPr>
  </w:style>
  <w:style w:type="paragraph" w:styleId="afffff1">
    <w:name w:val="Block Text"/>
    <w:basedOn w:val="aa"/>
    <w:rsid w:val="00F33F02"/>
    <w:pPr>
      <w:spacing w:after="0"/>
      <w:ind w:left="113" w:right="113"/>
      <w:jc w:val="left"/>
    </w:pPr>
    <w:rPr>
      <w:sz w:val="18"/>
      <w:szCs w:val="20"/>
    </w:rPr>
  </w:style>
  <w:style w:type="character" w:customStyle="1" w:styleId="210">
    <w:name w:val="Основной текст 2 Знак1"/>
    <w:rsid w:val="00F33F02"/>
    <w:rPr>
      <w:sz w:val="24"/>
      <w:szCs w:val="24"/>
    </w:rPr>
  </w:style>
  <w:style w:type="paragraph" w:customStyle="1" w:styleId="afffff2">
    <w:name w:val="Краткий обратный адрес"/>
    <w:basedOn w:val="aa"/>
    <w:rsid w:val="00F33F02"/>
    <w:pPr>
      <w:spacing w:after="0"/>
      <w:jc w:val="left"/>
    </w:pPr>
    <w:rPr>
      <w:sz w:val="24"/>
    </w:rPr>
  </w:style>
  <w:style w:type="paragraph" w:customStyle="1" w:styleId="afffff3">
    <w:name w:val="Подчеркнутый"/>
    <w:basedOn w:val="6"/>
    <w:rsid w:val="00F33F02"/>
    <w:pPr>
      <w:keepNext w:val="0"/>
      <w:keepLines w:val="0"/>
      <w:numPr>
        <w:ilvl w:val="0"/>
        <w:numId w:val="0"/>
      </w:numPr>
      <w:spacing w:before="0" w:after="0"/>
      <w:jc w:val="left"/>
      <w:outlineLvl w:val="9"/>
    </w:pPr>
    <w:rPr>
      <w:rFonts w:ascii="Times New Roman" w:eastAsia="Times New Roman" w:hAnsi="Times New Roman" w:cs="Times New Roman"/>
      <w:b w:val="0"/>
      <w:i w:val="0"/>
      <w:iCs w:val="0"/>
      <w:sz w:val="18"/>
      <w:szCs w:val="20"/>
      <w:u w:val="single"/>
    </w:rPr>
  </w:style>
  <w:style w:type="paragraph" w:customStyle="1" w:styleId="1f5">
    <w:name w:val="Титул1"/>
    <w:basedOn w:val="aa"/>
    <w:autoRedefine/>
    <w:rsid w:val="00F33F02"/>
    <w:pPr>
      <w:spacing w:after="0"/>
      <w:jc w:val="center"/>
    </w:pPr>
    <w:rPr>
      <w:sz w:val="24"/>
      <w:szCs w:val="20"/>
    </w:rPr>
  </w:style>
  <w:style w:type="paragraph" w:customStyle="1" w:styleId="xl24">
    <w:name w:val="xl24"/>
    <w:basedOn w:val="aa"/>
    <w:uiPriority w:val="99"/>
    <w:rsid w:val="00F33F02"/>
    <w:pPr>
      <w:pBdr>
        <w:bottom w:val="single" w:sz="4" w:space="0" w:color="auto"/>
        <w:right w:val="single" w:sz="4" w:space="0" w:color="auto"/>
      </w:pBdr>
      <w:spacing w:before="100" w:beforeAutospacing="1" w:after="100" w:afterAutospacing="1"/>
      <w:jc w:val="left"/>
    </w:pPr>
    <w:rPr>
      <w:sz w:val="24"/>
    </w:rPr>
  </w:style>
  <w:style w:type="character" w:customStyle="1" w:styleId="textcopy1">
    <w:name w:val="textcopy1"/>
    <w:rsid w:val="00F33F02"/>
    <w:rPr>
      <w:rFonts w:ascii="Verdana" w:hAnsi="Verdana" w:hint="default"/>
      <w:color w:val="021D24"/>
      <w:sz w:val="21"/>
      <w:szCs w:val="21"/>
    </w:rPr>
  </w:style>
  <w:style w:type="paragraph" w:customStyle="1" w:styleId="justify2">
    <w:name w:val="justify2"/>
    <w:basedOn w:val="aa"/>
    <w:rsid w:val="00F33F02"/>
    <w:pPr>
      <w:spacing w:before="100" w:after="100"/>
      <w:ind w:firstLine="600"/>
    </w:pPr>
    <w:rPr>
      <w:sz w:val="24"/>
      <w:szCs w:val="20"/>
    </w:rPr>
  </w:style>
  <w:style w:type="paragraph" w:styleId="2e">
    <w:name w:val="List Bullet 2"/>
    <w:aliases w:val="Nienie a?e. 2,Список бюл. 2,Ñïèñîê áþë. 2"/>
    <w:basedOn w:val="aa"/>
    <w:autoRedefine/>
    <w:rsid w:val="00F33F02"/>
    <w:pPr>
      <w:spacing w:after="0"/>
      <w:ind w:left="1429" w:hanging="360"/>
      <w:jc w:val="left"/>
    </w:pPr>
    <w:rPr>
      <w:sz w:val="24"/>
    </w:rPr>
  </w:style>
  <w:style w:type="paragraph" w:styleId="3a">
    <w:name w:val="List Bullet 3"/>
    <w:basedOn w:val="aa"/>
    <w:autoRedefine/>
    <w:rsid w:val="00F33F02"/>
    <w:pPr>
      <w:tabs>
        <w:tab w:val="left" w:pos="11880"/>
      </w:tabs>
      <w:spacing w:after="0"/>
      <w:ind w:left="1429" w:hanging="360"/>
      <w:jc w:val="right"/>
    </w:pPr>
    <w:rPr>
      <w:sz w:val="24"/>
    </w:rPr>
  </w:style>
  <w:style w:type="paragraph" w:customStyle="1" w:styleId="211">
    <w:name w:val="Основной текст с отступом 21"/>
    <w:basedOn w:val="aa"/>
    <w:rsid w:val="00F33F02"/>
    <w:pPr>
      <w:spacing w:after="0"/>
      <w:ind w:firstLine="720"/>
    </w:pPr>
    <w:rPr>
      <w:sz w:val="24"/>
      <w:szCs w:val="20"/>
    </w:rPr>
  </w:style>
  <w:style w:type="paragraph" w:customStyle="1" w:styleId="213">
    <w:name w:val="Основной текст 21"/>
    <w:basedOn w:val="aa"/>
    <w:rsid w:val="00F33F02"/>
    <w:pPr>
      <w:spacing w:after="0" w:line="360" w:lineRule="auto"/>
      <w:ind w:firstLine="567"/>
    </w:pPr>
    <w:rPr>
      <w:sz w:val="24"/>
      <w:szCs w:val="20"/>
    </w:rPr>
  </w:style>
  <w:style w:type="paragraph" w:customStyle="1" w:styleId="afffff4">
    <w:name w:val="Таблицы (моноширинный)"/>
    <w:basedOn w:val="aa"/>
    <w:next w:val="aa"/>
    <w:rsid w:val="00F33F02"/>
    <w:pPr>
      <w:widowControl w:val="0"/>
      <w:autoSpaceDE w:val="0"/>
      <w:autoSpaceDN w:val="0"/>
      <w:adjustRightInd w:val="0"/>
      <w:spacing w:after="0"/>
    </w:pPr>
    <w:rPr>
      <w:rFonts w:ascii="Courier New" w:hAnsi="Courier New" w:cs="Courier New"/>
      <w:sz w:val="22"/>
      <w:szCs w:val="22"/>
    </w:rPr>
  </w:style>
  <w:style w:type="character" w:customStyle="1" w:styleId="afffff5">
    <w:name w:val="Гипертекстовая ссылка"/>
    <w:uiPriority w:val="99"/>
    <w:rsid w:val="00F33F02"/>
    <w:rPr>
      <w:b/>
      <w:bCs/>
      <w:color w:val="008000"/>
      <w:sz w:val="22"/>
      <w:szCs w:val="22"/>
      <w:u w:val="single"/>
    </w:rPr>
  </w:style>
  <w:style w:type="paragraph" w:customStyle="1" w:styleId="1f6">
    <w:name w:val="Табл1"/>
    <w:basedOn w:val="aa"/>
    <w:rsid w:val="00F33F02"/>
    <w:pPr>
      <w:spacing w:after="0"/>
      <w:jc w:val="left"/>
    </w:pPr>
    <w:rPr>
      <w:rFonts w:eastAsia="SimSun"/>
      <w:sz w:val="20"/>
      <w:szCs w:val="20"/>
    </w:rPr>
  </w:style>
  <w:style w:type="paragraph" w:customStyle="1" w:styleId="Heading">
    <w:name w:val="Heading"/>
    <w:rsid w:val="00F33F02"/>
    <w:pPr>
      <w:widowControl w:val="0"/>
      <w:autoSpaceDE w:val="0"/>
      <w:autoSpaceDN w:val="0"/>
      <w:spacing w:after="0" w:line="240" w:lineRule="auto"/>
      <w:ind w:firstLine="709"/>
      <w:jc w:val="both"/>
    </w:pPr>
    <w:rPr>
      <w:rFonts w:ascii="Arial" w:eastAsia="SimSun" w:hAnsi="Arial" w:cs="Arial"/>
      <w:b/>
      <w:bCs/>
      <w:lang w:eastAsia="ru-RU"/>
    </w:rPr>
  </w:style>
  <w:style w:type="paragraph" w:customStyle="1" w:styleId="Preformat">
    <w:name w:val="Preformat"/>
    <w:rsid w:val="00F33F02"/>
    <w:pPr>
      <w:widowControl w:val="0"/>
      <w:autoSpaceDE w:val="0"/>
      <w:autoSpaceDN w:val="0"/>
      <w:adjustRightInd w:val="0"/>
      <w:spacing w:after="0" w:line="240" w:lineRule="auto"/>
      <w:ind w:firstLine="709"/>
      <w:jc w:val="both"/>
    </w:pPr>
    <w:rPr>
      <w:rFonts w:ascii="Courier New" w:eastAsia="MS Mincho" w:hAnsi="Courier New" w:cs="Courier New"/>
      <w:sz w:val="20"/>
      <w:szCs w:val="20"/>
      <w:lang w:eastAsia="ru-RU"/>
    </w:rPr>
  </w:style>
  <w:style w:type="paragraph" w:customStyle="1" w:styleId="Web">
    <w:name w:val="Обычный (Web)"/>
    <w:basedOn w:val="aa"/>
    <w:rsid w:val="00F33F02"/>
    <w:pPr>
      <w:spacing w:before="100" w:after="100"/>
      <w:jc w:val="left"/>
    </w:pPr>
    <w:rPr>
      <w:sz w:val="24"/>
      <w:szCs w:val="20"/>
    </w:rPr>
  </w:style>
  <w:style w:type="paragraph" w:styleId="afffff6">
    <w:name w:val="List Bullet"/>
    <w:basedOn w:val="aa"/>
    <w:link w:val="afffff7"/>
    <w:rsid w:val="00F33F02"/>
    <w:pPr>
      <w:tabs>
        <w:tab w:val="num" w:pos="360"/>
      </w:tabs>
      <w:spacing w:after="0"/>
      <w:ind w:left="360" w:hanging="360"/>
      <w:jc w:val="left"/>
    </w:pPr>
    <w:rPr>
      <w:sz w:val="24"/>
    </w:rPr>
  </w:style>
  <w:style w:type="character" w:customStyle="1" w:styleId="Normal">
    <w:name w:val="Normal Знак"/>
    <w:rsid w:val="00F33F02"/>
    <w:rPr>
      <w:sz w:val="22"/>
      <w:lang w:val="ru-RU" w:eastAsia="ru-RU" w:bidi="ar-SA"/>
    </w:rPr>
  </w:style>
  <w:style w:type="character" w:customStyle="1" w:styleId="afffff8">
    <w:name w:val="Стиль пунктирное подчеркивание"/>
    <w:rsid w:val="00F33F02"/>
    <w:rPr>
      <w:u w:val="dotted"/>
    </w:rPr>
  </w:style>
  <w:style w:type="paragraph" w:customStyle="1" w:styleId="2f">
    <w:name w:val="çàãîëîâîê 2"/>
    <w:basedOn w:val="aa"/>
    <w:next w:val="aa"/>
    <w:rsid w:val="00F33F02"/>
    <w:pPr>
      <w:keepNext/>
      <w:spacing w:after="0"/>
      <w:jc w:val="center"/>
    </w:pPr>
    <w:rPr>
      <w:b/>
      <w:sz w:val="24"/>
      <w:szCs w:val="20"/>
    </w:rPr>
  </w:style>
  <w:style w:type="paragraph" w:customStyle="1" w:styleId="caaieiaie1">
    <w:name w:val="caaieiaie 1"/>
    <w:basedOn w:val="aa"/>
    <w:next w:val="aa"/>
    <w:rsid w:val="00F33F02"/>
    <w:pPr>
      <w:keepNext/>
      <w:spacing w:after="0"/>
      <w:jc w:val="center"/>
    </w:pPr>
    <w:rPr>
      <w:b/>
      <w:sz w:val="24"/>
      <w:szCs w:val="20"/>
    </w:rPr>
  </w:style>
  <w:style w:type="character" w:customStyle="1" w:styleId="Normal0">
    <w:name w:val="Normal Знак Знак"/>
    <w:rsid w:val="00F33F02"/>
    <w:rPr>
      <w:sz w:val="22"/>
      <w:szCs w:val="24"/>
    </w:rPr>
  </w:style>
  <w:style w:type="character" w:customStyle="1" w:styleId="Normal10-021">
    <w:name w:val="Normal + 10 пт полужирный По центру Слева:  -02 см Справ... Знак Знак"/>
    <w:rsid w:val="00F33F02"/>
    <w:rPr>
      <w:b/>
      <w:bCs/>
      <w:sz w:val="24"/>
      <w:szCs w:val="24"/>
    </w:rPr>
  </w:style>
  <w:style w:type="paragraph" w:customStyle="1" w:styleId="Normal10-022">
    <w:name w:val="Стиль Normal + 10 пт полужирный По центру Слева:  -02 см Справ...2"/>
    <w:basedOn w:val="aa"/>
    <w:rsid w:val="00F33F02"/>
    <w:pPr>
      <w:snapToGrid w:val="0"/>
      <w:spacing w:after="0"/>
      <w:ind w:left="-113" w:right="-113"/>
      <w:jc w:val="center"/>
    </w:pPr>
    <w:rPr>
      <w:b/>
      <w:bCs/>
      <w:sz w:val="20"/>
    </w:rPr>
  </w:style>
  <w:style w:type="paragraph" w:customStyle="1" w:styleId="1270">
    <w:name w:val="Стиль Слева:  127 см Первая строка:  0 см"/>
    <w:basedOn w:val="aa"/>
    <w:rsid w:val="00F33F02"/>
    <w:pPr>
      <w:widowControl w:val="0"/>
      <w:autoSpaceDE w:val="0"/>
      <w:autoSpaceDN w:val="0"/>
      <w:adjustRightInd w:val="0"/>
      <w:spacing w:before="120" w:after="0"/>
      <w:ind w:left="720"/>
    </w:pPr>
    <w:rPr>
      <w:sz w:val="26"/>
      <w:szCs w:val="20"/>
    </w:rPr>
  </w:style>
  <w:style w:type="character" w:customStyle="1" w:styleId="afffff7">
    <w:name w:val="Маркированный список Знак"/>
    <w:link w:val="afffff6"/>
    <w:rsid w:val="00F33F02"/>
    <w:rPr>
      <w:rFonts w:ascii="Times New Roman" w:eastAsia="Times New Roman" w:hAnsi="Times New Roman" w:cs="Times New Roman"/>
      <w:sz w:val="24"/>
      <w:szCs w:val="24"/>
      <w:lang w:eastAsia="ru-RU"/>
    </w:rPr>
  </w:style>
  <w:style w:type="paragraph" w:customStyle="1" w:styleId="01">
    <w:name w:val="Стиль По центру Первая строка:  0 см1"/>
    <w:basedOn w:val="aa"/>
    <w:rsid w:val="00F33F02"/>
    <w:pPr>
      <w:widowControl w:val="0"/>
      <w:autoSpaceDE w:val="0"/>
      <w:autoSpaceDN w:val="0"/>
      <w:adjustRightInd w:val="0"/>
      <w:spacing w:before="120" w:after="0"/>
      <w:jc w:val="center"/>
    </w:pPr>
    <w:rPr>
      <w:sz w:val="26"/>
      <w:szCs w:val="20"/>
    </w:rPr>
  </w:style>
  <w:style w:type="character" w:customStyle="1" w:styleId="afffff9">
    <w:name w:val="Знак"/>
    <w:rsid w:val="00F33F02"/>
    <w:rPr>
      <w:iCs/>
      <w:sz w:val="26"/>
      <w:szCs w:val="26"/>
      <w:lang w:val="ru-RU" w:eastAsia="ru-RU" w:bidi="ar-SA"/>
    </w:rPr>
  </w:style>
  <w:style w:type="character" w:styleId="afffffa">
    <w:name w:val="Book Title"/>
    <w:uiPriority w:val="33"/>
    <w:qFormat/>
    <w:rsid w:val="00F33F02"/>
    <w:rPr>
      <w:b/>
      <w:bCs/>
      <w:smallCaps/>
      <w:spacing w:val="5"/>
    </w:rPr>
  </w:style>
  <w:style w:type="character" w:styleId="afffffb">
    <w:name w:val="Intense Emphasis"/>
    <w:uiPriority w:val="21"/>
    <w:qFormat/>
    <w:rsid w:val="00F33F02"/>
    <w:rPr>
      <w:b/>
      <w:bCs/>
      <w:i/>
      <w:iCs/>
      <w:color w:val="4F81BD"/>
    </w:rPr>
  </w:style>
  <w:style w:type="numbering" w:customStyle="1" w:styleId="a4">
    <w:name w:val="Стиль нумерованный"/>
    <w:basedOn w:val="ad"/>
    <w:rsid w:val="00F33F02"/>
    <w:pPr>
      <w:numPr>
        <w:numId w:val="11"/>
      </w:numPr>
    </w:pPr>
  </w:style>
  <w:style w:type="paragraph" w:customStyle="1" w:styleId="2f0">
    <w:name w:val="Заг 2 Знак Знак Знак Знак"/>
    <w:basedOn w:val="aa"/>
    <w:link w:val="2f1"/>
    <w:qFormat/>
    <w:rsid w:val="00F33F02"/>
    <w:pPr>
      <w:spacing w:before="240" w:after="180"/>
      <w:contextualSpacing/>
      <w:jc w:val="left"/>
    </w:pPr>
    <w:rPr>
      <w:rFonts w:ascii="Arial" w:hAnsi="Arial"/>
      <w:b/>
      <w:caps/>
      <w:shadow/>
      <w:color w:val="0070C0"/>
      <w:sz w:val="24"/>
      <w:szCs w:val="28"/>
    </w:rPr>
  </w:style>
  <w:style w:type="character" w:customStyle="1" w:styleId="2f1">
    <w:name w:val="Заг 2 Знак Знак Знак Знак Знак"/>
    <w:link w:val="2f0"/>
    <w:rsid w:val="00F33F02"/>
    <w:rPr>
      <w:rFonts w:ascii="Arial" w:eastAsia="Times New Roman" w:hAnsi="Arial" w:cs="Times New Roman"/>
      <w:b/>
      <w:caps/>
      <w:shadow/>
      <w:color w:val="0070C0"/>
      <w:sz w:val="24"/>
      <w:szCs w:val="28"/>
      <w:lang w:eastAsia="ru-RU"/>
    </w:rPr>
  </w:style>
  <w:style w:type="character" w:customStyle="1" w:styleId="214">
    <w:name w:val="Заг 2 Знак Знак Знак1"/>
    <w:rsid w:val="00F33F02"/>
    <w:rPr>
      <w:rFonts w:ascii="Arial" w:hAnsi="Arial" w:cs="Arial"/>
      <w:b/>
      <w:caps/>
      <w:shadow/>
      <w:color w:val="0070C0"/>
      <w:sz w:val="24"/>
      <w:szCs w:val="28"/>
      <w:lang w:val="ru-RU" w:eastAsia="ru-RU" w:bidi="ar-SA"/>
    </w:rPr>
  </w:style>
  <w:style w:type="paragraph" w:customStyle="1" w:styleId="311">
    <w:name w:val="Заг 3 Знак Знак1 Знак Знак Знак"/>
    <w:basedOn w:val="aa"/>
    <w:link w:val="314"/>
    <w:qFormat/>
    <w:rsid w:val="00F33F02"/>
    <w:pPr>
      <w:spacing w:before="240" w:after="180"/>
      <w:contextualSpacing/>
      <w:jc w:val="left"/>
    </w:pPr>
    <w:rPr>
      <w:rFonts w:ascii="Arial" w:hAnsi="Arial"/>
      <w:b/>
      <w:color w:val="0070C0"/>
      <w:sz w:val="24"/>
    </w:rPr>
  </w:style>
  <w:style w:type="character" w:customStyle="1" w:styleId="314">
    <w:name w:val="Заг 3 Знак Знак1 Знак Знак Знак Знак"/>
    <w:link w:val="311"/>
    <w:rsid w:val="00F33F02"/>
    <w:rPr>
      <w:rFonts w:ascii="Arial" w:eastAsia="Times New Roman" w:hAnsi="Arial" w:cs="Times New Roman"/>
      <w:b/>
      <w:color w:val="0070C0"/>
      <w:sz w:val="24"/>
      <w:szCs w:val="24"/>
      <w:lang w:eastAsia="ru-RU"/>
    </w:rPr>
  </w:style>
  <w:style w:type="character" w:customStyle="1" w:styleId="3b">
    <w:name w:val="Заг 3 Знак Знак"/>
    <w:rsid w:val="00F33F02"/>
    <w:rPr>
      <w:rFonts w:ascii="Arial" w:eastAsia="MS Mincho" w:hAnsi="Arial" w:cs="Arial"/>
      <w:b/>
      <w:color w:val="0070C0"/>
      <w:sz w:val="24"/>
      <w:szCs w:val="24"/>
      <w:lang w:val="ru-RU" w:eastAsia="ru-RU" w:bidi="ar-SA"/>
    </w:rPr>
  </w:style>
  <w:style w:type="paragraph" w:customStyle="1" w:styleId="3c">
    <w:name w:val="Заг 3 Знак"/>
    <w:basedOn w:val="aa"/>
    <w:qFormat/>
    <w:rsid w:val="00F33F02"/>
    <w:pPr>
      <w:spacing w:before="240" w:after="180"/>
      <w:contextualSpacing/>
      <w:jc w:val="left"/>
    </w:pPr>
    <w:rPr>
      <w:rFonts w:ascii="Arial" w:hAnsi="Arial" w:cs="Arial"/>
      <w:b/>
      <w:color w:val="0070C0"/>
      <w:sz w:val="24"/>
    </w:rPr>
  </w:style>
  <w:style w:type="paragraph" w:customStyle="1" w:styleId="315">
    <w:name w:val="Заг 3 Знак Знак1"/>
    <w:basedOn w:val="aa"/>
    <w:qFormat/>
    <w:rsid w:val="00F33F02"/>
    <w:pPr>
      <w:spacing w:before="240" w:after="180"/>
      <w:contextualSpacing/>
      <w:jc w:val="left"/>
    </w:pPr>
    <w:rPr>
      <w:rFonts w:ascii="Arial" w:hAnsi="Arial" w:cs="Arial"/>
      <w:b/>
      <w:color w:val="0070C0"/>
      <w:sz w:val="24"/>
    </w:rPr>
  </w:style>
  <w:style w:type="paragraph" w:customStyle="1" w:styleId="2f2">
    <w:name w:val="Заг 2 Знак Знак Знак"/>
    <w:basedOn w:val="aa"/>
    <w:rsid w:val="00F33F02"/>
    <w:pPr>
      <w:spacing w:before="240" w:after="180"/>
      <w:contextualSpacing/>
      <w:jc w:val="left"/>
    </w:pPr>
    <w:rPr>
      <w:rFonts w:ascii="Arial" w:hAnsi="Arial" w:cs="Arial"/>
      <w:b/>
      <w:caps/>
      <w:shadow/>
      <w:color w:val="0070C0"/>
      <w:sz w:val="24"/>
      <w:szCs w:val="28"/>
    </w:rPr>
  </w:style>
  <w:style w:type="paragraph" w:styleId="afffffc">
    <w:name w:val="List"/>
    <w:basedOn w:val="aa"/>
    <w:rsid w:val="00F33F02"/>
    <w:pPr>
      <w:spacing w:after="0"/>
      <w:ind w:left="680" w:firstLine="357"/>
    </w:pPr>
    <w:rPr>
      <w:rFonts w:ascii="Arial" w:eastAsia="MS Mincho" w:hAnsi="Arial"/>
      <w:sz w:val="24"/>
      <w:szCs w:val="20"/>
    </w:rPr>
  </w:style>
  <w:style w:type="paragraph" w:customStyle="1" w:styleId="1f7">
    <w:name w:val="Маркированный Знак Знак1"/>
    <w:basedOn w:val="aa"/>
    <w:link w:val="1f8"/>
    <w:rsid w:val="00F33F02"/>
    <w:pPr>
      <w:spacing w:after="0"/>
      <w:ind w:left="357"/>
    </w:pPr>
    <w:rPr>
      <w:rFonts w:ascii="Arial" w:eastAsia="MS Mincho" w:hAnsi="Arial"/>
      <w:sz w:val="24"/>
      <w:szCs w:val="20"/>
      <w:lang w:eastAsia="ja-JP"/>
    </w:rPr>
  </w:style>
  <w:style w:type="paragraph" w:customStyle="1" w:styleId="42">
    <w:name w:val="Заг 4 Знак Знак Знак"/>
    <w:basedOn w:val="aa"/>
    <w:link w:val="43"/>
    <w:qFormat/>
    <w:rsid w:val="00F33F02"/>
    <w:pPr>
      <w:spacing w:before="120"/>
      <w:ind w:firstLine="357"/>
      <w:contextualSpacing/>
      <w:jc w:val="left"/>
    </w:pPr>
    <w:rPr>
      <w:b/>
      <w:sz w:val="24"/>
    </w:rPr>
  </w:style>
  <w:style w:type="character" w:customStyle="1" w:styleId="43">
    <w:name w:val="Заг 4 Знак Знак Знак Знак"/>
    <w:link w:val="42"/>
    <w:rsid w:val="00F33F02"/>
    <w:rPr>
      <w:rFonts w:ascii="Times New Roman" w:eastAsia="Times New Roman" w:hAnsi="Times New Roman" w:cs="Times New Roman"/>
      <w:b/>
      <w:sz w:val="24"/>
      <w:szCs w:val="24"/>
      <w:lang w:eastAsia="ru-RU"/>
    </w:rPr>
  </w:style>
  <w:style w:type="character" w:customStyle="1" w:styleId="1f9">
    <w:name w:val="Название Знак1"/>
    <w:aliases w:val="Название таб Знак Знак Знак1 Знак,Название Знак Знак1 Знак,Название таб Знак Знак Знак Знак1 Знак,Название таб Знак Знак1 Знак1 Знак,Название таб Знак Знак2 Знак,Таблица № Знак1 Знак,Название таб Знак Знак Знак2,Название Знак Знак2"/>
    <w:qFormat/>
    <w:rsid w:val="00F33F02"/>
    <w:rPr>
      <w:rFonts w:eastAsia="Times New Roman" w:cs="Times New Roman"/>
      <w:bCs/>
      <w:kern w:val="28"/>
      <w:sz w:val="24"/>
      <w:szCs w:val="32"/>
    </w:rPr>
  </w:style>
  <w:style w:type="character" w:customStyle="1" w:styleId="1fa">
    <w:name w:val="Таблица Знак Знак Знак1"/>
    <w:rsid w:val="00F33F02"/>
    <w:rPr>
      <w:rFonts w:eastAsia="Times New Roman"/>
      <w:spacing w:val="-6"/>
      <w:sz w:val="22"/>
      <w:szCs w:val="22"/>
    </w:rPr>
  </w:style>
  <w:style w:type="paragraph" w:customStyle="1" w:styleId="afffffd">
    <w:name w:val="Табл Знак Знак"/>
    <w:basedOn w:val="aa"/>
    <w:link w:val="afffffe"/>
    <w:rsid w:val="00F33F02"/>
    <w:pPr>
      <w:spacing w:before="180"/>
      <w:jc w:val="right"/>
    </w:pPr>
    <w:rPr>
      <w:rFonts w:ascii="Arial" w:eastAsia="MS Mincho" w:hAnsi="Arial"/>
      <w:sz w:val="24"/>
      <w:szCs w:val="20"/>
    </w:rPr>
  </w:style>
  <w:style w:type="paragraph" w:customStyle="1" w:styleId="affffff">
    <w:name w:val="таблица"/>
    <w:basedOn w:val="aa"/>
    <w:rsid w:val="00F33F02"/>
    <w:pPr>
      <w:spacing w:after="0"/>
      <w:jc w:val="center"/>
    </w:pPr>
    <w:rPr>
      <w:rFonts w:ascii="Arial Narrow" w:hAnsi="Arial Narrow"/>
      <w:sz w:val="24"/>
    </w:rPr>
  </w:style>
  <w:style w:type="character" w:customStyle="1" w:styleId="big">
    <w:name w:val="big"/>
    <w:basedOn w:val="ab"/>
    <w:rsid w:val="00F33F02"/>
  </w:style>
  <w:style w:type="character" w:customStyle="1" w:styleId="afffffe">
    <w:name w:val="Табл Знак Знак Знак"/>
    <w:link w:val="afffffd"/>
    <w:rsid w:val="00F33F02"/>
    <w:rPr>
      <w:rFonts w:ascii="Arial" w:eastAsia="MS Mincho" w:hAnsi="Arial" w:cs="Times New Roman"/>
      <w:sz w:val="24"/>
      <w:szCs w:val="20"/>
      <w:lang w:eastAsia="ru-RU"/>
    </w:rPr>
  </w:style>
  <w:style w:type="paragraph" w:customStyle="1" w:styleId="affffff0">
    <w:name w:val="Маркированный Знак Знак Знак"/>
    <w:basedOn w:val="aa"/>
    <w:link w:val="affffff1"/>
    <w:qFormat/>
    <w:rsid w:val="00F33F02"/>
    <w:pPr>
      <w:tabs>
        <w:tab w:val="num" w:pos="720"/>
      </w:tabs>
      <w:spacing w:after="60"/>
      <w:ind w:left="720" w:hanging="360"/>
      <w:contextualSpacing/>
    </w:pPr>
    <w:rPr>
      <w:rFonts w:ascii="Arial" w:hAnsi="Arial"/>
    </w:rPr>
  </w:style>
  <w:style w:type="character" w:customStyle="1" w:styleId="affffff1">
    <w:name w:val="Маркированный Знак Знак Знак Знак"/>
    <w:link w:val="affffff0"/>
    <w:rsid w:val="00F33F02"/>
    <w:rPr>
      <w:rFonts w:ascii="Arial" w:eastAsia="Times New Roman" w:hAnsi="Arial" w:cs="Times New Roman"/>
      <w:sz w:val="28"/>
      <w:szCs w:val="24"/>
      <w:lang w:eastAsia="ru-RU"/>
    </w:rPr>
  </w:style>
  <w:style w:type="paragraph" w:customStyle="1" w:styleId="45">
    <w:name w:val="Заг 4 Знак"/>
    <w:basedOn w:val="aa"/>
    <w:rsid w:val="00F33F02"/>
    <w:pPr>
      <w:spacing w:before="120"/>
      <w:ind w:firstLine="357"/>
      <w:jc w:val="left"/>
    </w:pPr>
    <w:rPr>
      <w:b/>
      <w:sz w:val="24"/>
    </w:rPr>
  </w:style>
  <w:style w:type="character" w:customStyle="1" w:styleId="1f8">
    <w:name w:val="Маркированный Знак Знак1 Знак"/>
    <w:link w:val="1f7"/>
    <w:rsid w:val="00F33F02"/>
    <w:rPr>
      <w:rFonts w:ascii="Arial" w:eastAsia="MS Mincho" w:hAnsi="Arial" w:cs="Times New Roman"/>
      <w:sz w:val="24"/>
      <w:szCs w:val="20"/>
      <w:lang w:eastAsia="ja-JP"/>
    </w:rPr>
  </w:style>
  <w:style w:type="character" w:customStyle="1" w:styleId="1fb">
    <w:name w:val="Номер таб Знак1"/>
    <w:aliases w:val="Таблица - заголовок Знак Знак Знак,Подзаголовок Знак Знак,Номер таб Знак Знак Знак,Подзаголовок Знак Знак Знак Знак,Таблица - заголовок Знак Знак1,Таблица - заголовок Знак1"/>
    <w:rsid w:val="00F33F02"/>
    <w:rPr>
      <w:sz w:val="28"/>
      <w:szCs w:val="24"/>
      <w:lang w:val="ru-RU" w:eastAsia="ru-RU" w:bidi="ar-SA"/>
    </w:rPr>
  </w:style>
  <w:style w:type="character" w:customStyle="1" w:styleId="64">
    <w:name w:val="Знак6"/>
    <w:semiHidden/>
    <w:rsid w:val="00F33F02"/>
    <w:rPr>
      <w:rFonts w:ascii="Calibri" w:hAnsi="Calibri"/>
      <w:sz w:val="24"/>
      <w:szCs w:val="24"/>
      <w:lang w:val="ru-RU" w:eastAsia="ru-RU" w:bidi="ar-SA"/>
    </w:rPr>
  </w:style>
  <w:style w:type="character" w:customStyle="1" w:styleId="affffff2">
    <w:name w:val="Знак Знак Знак Знак Знак Знак Знак Знак"/>
    <w:aliases w:val="Знак Знак Знак Знак1 Знак Знак Знак"/>
    <w:rsid w:val="00F33F02"/>
    <w:rPr>
      <w:rFonts w:ascii="Arial" w:hAnsi="Arial" w:cs="Arial"/>
      <w:sz w:val="24"/>
      <w:szCs w:val="24"/>
      <w:lang w:val="ru-RU" w:eastAsia="ru-RU" w:bidi="ar-SA"/>
    </w:rPr>
  </w:style>
  <w:style w:type="character" w:customStyle="1" w:styleId="2f3">
    <w:name w:val="Знак2"/>
    <w:semiHidden/>
    <w:rsid w:val="00F33F02"/>
    <w:rPr>
      <w:rFonts w:ascii="Arial" w:hAnsi="Arial"/>
      <w:sz w:val="24"/>
      <w:szCs w:val="24"/>
      <w:lang w:val="ru-RU" w:eastAsia="ru-RU" w:bidi="ar-SA"/>
    </w:rPr>
  </w:style>
  <w:style w:type="character" w:customStyle="1" w:styleId="1fc">
    <w:name w:val="Знак1"/>
    <w:rsid w:val="00F33F02"/>
    <w:rPr>
      <w:sz w:val="24"/>
      <w:szCs w:val="24"/>
      <w:lang w:val="ru-RU" w:eastAsia="ru-RU" w:bidi="ar-SA"/>
    </w:rPr>
  </w:style>
  <w:style w:type="paragraph" w:customStyle="1" w:styleId="46">
    <w:name w:val="Заг 4 Знак Знак"/>
    <w:basedOn w:val="aa"/>
    <w:qFormat/>
    <w:rsid w:val="00F33F02"/>
    <w:pPr>
      <w:spacing w:before="120"/>
      <w:ind w:firstLine="357"/>
      <w:contextualSpacing/>
      <w:jc w:val="left"/>
    </w:pPr>
    <w:rPr>
      <w:b/>
      <w:sz w:val="24"/>
    </w:rPr>
  </w:style>
  <w:style w:type="paragraph" w:customStyle="1" w:styleId="affffff3">
    <w:name w:val="Табл Знак"/>
    <w:basedOn w:val="aa"/>
    <w:rsid w:val="00F33F02"/>
    <w:pPr>
      <w:spacing w:before="180"/>
      <w:jc w:val="right"/>
    </w:pPr>
    <w:rPr>
      <w:rFonts w:ascii="Arial" w:eastAsia="MS Mincho" w:hAnsi="Arial" w:cs="Arial"/>
      <w:sz w:val="24"/>
    </w:rPr>
  </w:style>
  <w:style w:type="character" w:customStyle="1" w:styleId="52">
    <w:name w:val="Знак5"/>
    <w:semiHidden/>
    <w:rsid w:val="00F33F02"/>
    <w:rPr>
      <w:rFonts w:ascii="Tahoma" w:hAnsi="Tahoma" w:cs="Tahoma"/>
      <w:sz w:val="16"/>
      <w:szCs w:val="16"/>
      <w:lang w:val="ru-RU" w:eastAsia="ru-RU" w:bidi="ar-SA"/>
    </w:rPr>
  </w:style>
  <w:style w:type="character" w:customStyle="1" w:styleId="215">
    <w:name w:val="Таблица Знак Знак Знак21"/>
    <w:rsid w:val="00F33F02"/>
    <w:rPr>
      <w:spacing w:val="-6"/>
      <w:sz w:val="22"/>
      <w:szCs w:val="22"/>
      <w:lang w:val="ru-RU" w:eastAsia="ru-RU" w:bidi="ar-SA"/>
    </w:rPr>
  </w:style>
  <w:style w:type="character" w:customStyle="1" w:styleId="140">
    <w:name w:val="Знак14"/>
    <w:rsid w:val="00F33F02"/>
    <w:rPr>
      <w:bCs/>
      <w:sz w:val="28"/>
      <w:lang w:val="ru-RU" w:eastAsia="ru-RU" w:bidi="ar-SA"/>
    </w:rPr>
  </w:style>
  <w:style w:type="paragraph" w:customStyle="1" w:styleId="316">
    <w:name w:val="Заг 3 Знак Знак1 Знак"/>
    <w:basedOn w:val="aa"/>
    <w:rsid w:val="00F33F02"/>
    <w:pPr>
      <w:spacing w:before="240" w:after="180"/>
      <w:contextualSpacing/>
      <w:jc w:val="left"/>
    </w:pPr>
    <w:rPr>
      <w:rFonts w:ascii="Arial" w:hAnsi="Arial" w:cs="Arial"/>
      <w:b/>
      <w:color w:val="0070C0"/>
      <w:sz w:val="24"/>
    </w:rPr>
  </w:style>
  <w:style w:type="paragraph" w:customStyle="1" w:styleId="acxspmiddle">
    <w:name w:val="acxspmiddle"/>
    <w:basedOn w:val="aa"/>
    <w:rsid w:val="00F33F02"/>
    <w:pPr>
      <w:spacing w:before="100" w:beforeAutospacing="1" w:after="100" w:afterAutospacing="1"/>
      <w:jc w:val="left"/>
    </w:pPr>
    <w:rPr>
      <w:sz w:val="24"/>
    </w:rPr>
  </w:style>
  <w:style w:type="paragraph" w:customStyle="1" w:styleId="acxsplast">
    <w:name w:val="acxsplast"/>
    <w:basedOn w:val="aa"/>
    <w:rsid w:val="00F33F02"/>
    <w:pPr>
      <w:spacing w:before="100" w:beforeAutospacing="1" w:after="100" w:afterAutospacing="1"/>
      <w:jc w:val="left"/>
    </w:pPr>
    <w:rPr>
      <w:sz w:val="24"/>
    </w:rPr>
  </w:style>
  <w:style w:type="character" w:customStyle="1" w:styleId="affffff4">
    <w:name w:val="Подзаголовок Знак Знак Знак Знак Знак Знак"/>
    <w:rsid w:val="00F33F02"/>
    <w:rPr>
      <w:sz w:val="24"/>
      <w:szCs w:val="24"/>
      <w:lang w:val="ru-RU" w:eastAsia="ru-RU" w:bidi="ar-SA"/>
    </w:rPr>
  </w:style>
  <w:style w:type="character" w:customStyle="1" w:styleId="1fd">
    <w:name w:val="Название Знак1 Знак"/>
    <w:aliases w:val="Название таб Знак Знак Знак1 Знак Знак,Название Знак Знак1 Знак Знак,Название таб Знак Знак Знак Знак1 Знак Знак,Название таб Знак Знак1 Знак1 Знак Знак,Название таб Знак Знак2 Знак Знак,Таблица № Знак1 Знак Знак,Знак14 Знак Знак"/>
    <w:rsid w:val="00F33F02"/>
    <w:rPr>
      <w:bCs/>
      <w:kern w:val="28"/>
      <w:sz w:val="24"/>
      <w:szCs w:val="32"/>
      <w:lang w:val="ru-RU" w:eastAsia="ru-RU" w:bidi="ar-SA"/>
    </w:rPr>
  </w:style>
  <w:style w:type="paragraph" w:customStyle="1" w:styleId="msonormalcxspmiddle">
    <w:name w:val="msonormalcxspmiddle"/>
    <w:basedOn w:val="aa"/>
    <w:uiPriority w:val="99"/>
    <w:rsid w:val="00F33F02"/>
    <w:pPr>
      <w:spacing w:before="100" w:beforeAutospacing="1" w:after="100" w:afterAutospacing="1"/>
      <w:jc w:val="left"/>
    </w:pPr>
    <w:rPr>
      <w:sz w:val="24"/>
    </w:rPr>
  </w:style>
  <w:style w:type="paragraph" w:customStyle="1" w:styleId="affffff5">
    <w:name w:val="Содержание таблицы"/>
    <w:basedOn w:val="aa"/>
    <w:rsid w:val="00F33F02"/>
    <w:pPr>
      <w:spacing w:after="0"/>
      <w:jc w:val="center"/>
    </w:pPr>
    <w:rPr>
      <w:rFonts w:ascii="Arial Narrow" w:hAnsi="Arial Narrow"/>
      <w:sz w:val="22"/>
      <w:szCs w:val="20"/>
    </w:rPr>
  </w:style>
  <w:style w:type="paragraph" w:customStyle="1" w:styleId="317">
    <w:name w:val="Заг 3 Знак Знак1 Знак Знак"/>
    <w:basedOn w:val="aa"/>
    <w:rsid w:val="00F33F02"/>
    <w:pPr>
      <w:spacing w:before="240" w:after="180"/>
      <w:contextualSpacing/>
      <w:jc w:val="left"/>
    </w:pPr>
    <w:rPr>
      <w:rFonts w:ascii="Arial" w:hAnsi="Arial" w:cs="Arial"/>
      <w:b/>
      <w:color w:val="0070C0"/>
      <w:sz w:val="24"/>
    </w:rPr>
  </w:style>
  <w:style w:type="character" w:customStyle="1" w:styleId="affffff6">
    <w:name w:val="Название таб Знак Знак Знак Знак Знак Знак Знак"/>
    <w:rsid w:val="00F33F02"/>
    <w:rPr>
      <w:bCs/>
      <w:sz w:val="28"/>
      <w:lang w:val="ru-RU" w:eastAsia="ru-RU" w:bidi="ar-SA"/>
    </w:rPr>
  </w:style>
  <w:style w:type="paragraph" w:customStyle="1" w:styleId="1fe">
    <w:name w:val="Заг 1"/>
    <w:basedOn w:val="1"/>
    <w:qFormat/>
    <w:rsid w:val="00F33F02"/>
    <w:pPr>
      <w:pageBreakBefore w:val="0"/>
      <w:numPr>
        <w:numId w:val="0"/>
      </w:numPr>
      <w:shd w:val="clear" w:color="auto" w:fill="F7225E"/>
      <w:spacing w:before="720" w:after="360"/>
      <w:contextualSpacing/>
      <w:jc w:val="center"/>
    </w:pPr>
    <w:rPr>
      <w:rFonts w:ascii="Times New Roman" w:eastAsia="Times New Roman" w:hAnsi="Times New Roman" w:cs="Times New Roman"/>
      <w:bCs w:val="0"/>
      <w:iCs/>
      <w:caps/>
      <w:shadow/>
      <w:color w:val="FFFFFF"/>
      <w:sz w:val="30"/>
      <w:szCs w:val="20"/>
    </w:rPr>
  </w:style>
  <w:style w:type="character" w:customStyle="1" w:styleId="2f4">
    <w:name w:val="Таблица Знак Знак Знак2"/>
    <w:rsid w:val="00F33F02"/>
    <w:rPr>
      <w:spacing w:val="-6"/>
      <w:sz w:val="22"/>
      <w:szCs w:val="22"/>
      <w:lang w:val="ru-RU" w:eastAsia="ru-RU" w:bidi="ar-SA"/>
    </w:rPr>
  </w:style>
  <w:style w:type="character" w:customStyle="1" w:styleId="FontStyle47">
    <w:name w:val="Font Style47"/>
    <w:rsid w:val="00F33F02"/>
    <w:rPr>
      <w:rFonts w:ascii="Arial" w:hAnsi="Arial" w:cs="Arial" w:hint="default"/>
      <w:sz w:val="20"/>
      <w:szCs w:val="20"/>
    </w:rPr>
  </w:style>
  <w:style w:type="paragraph" w:customStyle="1" w:styleId="affffff7">
    <w:name w:val="Мясо"/>
    <w:basedOn w:val="aa"/>
    <w:rsid w:val="00F33F02"/>
    <w:pPr>
      <w:spacing w:after="0"/>
      <w:ind w:firstLine="709"/>
    </w:pPr>
    <w:rPr>
      <w:rFonts w:eastAsia="MS Mincho"/>
      <w:szCs w:val="28"/>
    </w:rPr>
  </w:style>
  <w:style w:type="paragraph" w:customStyle="1" w:styleId="Style19">
    <w:name w:val="Style19"/>
    <w:basedOn w:val="aa"/>
    <w:rsid w:val="00F33F02"/>
    <w:pPr>
      <w:widowControl w:val="0"/>
      <w:autoSpaceDE w:val="0"/>
      <w:autoSpaceDN w:val="0"/>
      <w:adjustRightInd w:val="0"/>
      <w:spacing w:after="0" w:line="302" w:lineRule="exact"/>
      <w:ind w:firstLine="955"/>
    </w:pPr>
    <w:rPr>
      <w:rFonts w:ascii="Arial" w:hAnsi="Arial"/>
      <w:sz w:val="24"/>
    </w:rPr>
  </w:style>
  <w:style w:type="paragraph" w:customStyle="1" w:styleId="Style2">
    <w:name w:val="Style2"/>
    <w:basedOn w:val="aa"/>
    <w:rsid w:val="00F33F02"/>
    <w:pPr>
      <w:widowControl w:val="0"/>
      <w:autoSpaceDE w:val="0"/>
      <w:autoSpaceDN w:val="0"/>
      <w:adjustRightInd w:val="0"/>
      <w:spacing w:after="0"/>
    </w:pPr>
    <w:rPr>
      <w:rFonts w:ascii="Arial" w:hAnsi="Arial"/>
      <w:sz w:val="24"/>
    </w:rPr>
  </w:style>
  <w:style w:type="character" w:customStyle="1" w:styleId="FontStyle38">
    <w:name w:val="Font Style38"/>
    <w:rsid w:val="00F33F02"/>
    <w:rPr>
      <w:rFonts w:ascii="Arial" w:hAnsi="Arial" w:cs="Arial" w:hint="default"/>
      <w:sz w:val="20"/>
      <w:szCs w:val="20"/>
    </w:rPr>
  </w:style>
  <w:style w:type="paragraph" w:customStyle="1" w:styleId="Style27">
    <w:name w:val="Style27"/>
    <w:basedOn w:val="aa"/>
    <w:rsid w:val="00F33F02"/>
    <w:pPr>
      <w:widowControl w:val="0"/>
      <w:autoSpaceDE w:val="0"/>
      <w:autoSpaceDN w:val="0"/>
      <w:adjustRightInd w:val="0"/>
      <w:spacing w:after="0" w:line="275" w:lineRule="exact"/>
      <w:ind w:firstLine="758"/>
    </w:pPr>
    <w:rPr>
      <w:rFonts w:ascii="Arial" w:hAnsi="Arial"/>
      <w:sz w:val="24"/>
    </w:rPr>
  </w:style>
  <w:style w:type="paragraph" w:customStyle="1" w:styleId="Style30">
    <w:name w:val="Style30"/>
    <w:basedOn w:val="aa"/>
    <w:rsid w:val="00F33F02"/>
    <w:pPr>
      <w:widowControl w:val="0"/>
      <w:autoSpaceDE w:val="0"/>
      <w:autoSpaceDN w:val="0"/>
      <w:adjustRightInd w:val="0"/>
      <w:spacing w:after="0" w:line="275" w:lineRule="exact"/>
      <w:ind w:firstLine="787"/>
      <w:jc w:val="left"/>
    </w:pPr>
    <w:rPr>
      <w:rFonts w:ascii="Arial" w:hAnsi="Arial"/>
      <w:sz w:val="24"/>
    </w:rPr>
  </w:style>
  <w:style w:type="paragraph" w:customStyle="1" w:styleId="Style22">
    <w:name w:val="Style22"/>
    <w:basedOn w:val="aa"/>
    <w:rsid w:val="00F33F02"/>
    <w:pPr>
      <w:widowControl w:val="0"/>
      <w:autoSpaceDE w:val="0"/>
      <w:autoSpaceDN w:val="0"/>
      <w:adjustRightInd w:val="0"/>
      <w:spacing w:after="0" w:line="280" w:lineRule="exact"/>
      <w:ind w:firstLine="1243"/>
    </w:pPr>
    <w:rPr>
      <w:rFonts w:ascii="Arial" w:hAnsi="Arial"/>
      <w:sz w:val="24"/>
    </w:rPr>
  </w:style>
  <w:style w:type="paragraph" w:customStyle="1" w:styleId="Style26">
    <w:name w:val="Style26"/>
    <w:basedOn w:val="aa"/>
    <w:rsid w:val="00F33F02"/>
    <w:pPr>
      <w:widowControl w:val="0"/>
      <w:autoSpaceDE w:val="0"/>
      <w:autoSpaceDN w:val="0"/>
      <w:adjustRightInd w:val="0"/>
      <w:spacing w:after="0" w:line="280" w:lineRule="exact"/>
      <w:ind w:firstLine="912"/>
      <w:jc w:val="left"/>
    </w:pPr>
    <w:rPr>
      <w:rFonts w:ascii="Arial" w:hAnsi="Arial"/>
      <w:sz w:val="24"/>
    </w:rPr>
  </w:style>
  <w:style w:type="character" w:customStyle="1" w:styleId="FontStyle39">
    <w:name w:val="Font Style39"/>
    <w:rsid w:val="00F33F02"/>
    <w:rPr>
      <w:rFonts w:ascii="Arial" w:hAnsi="Arial" w:cs="Arial" w:hint="default"/>
      <w:b/>
      <w:bCs/>
      <w:sz w:val="20"/>
      <w:szCs w:val="20"/>
    </w:rPr>
  </w:style>
  <w:style w:type="character" w:customStyle="1" w:styleId="FontStyle41">
    <w:name w:val="Font Style41"/>
    <w:rsid w:val="00F33F02"/>
    <w:rPr>
      <w:rFonts w:ascii="Arial" w:hAnsi="Arial" w:cs="Arial" w:hint="default"/>
      <w:spacing w:val="10"/>
      <w:sz w:val="20"/>
      <w:szCs w:val="20"/>
    </w:rPr>
  </w:style>
  <w:style w:type="character" w:customStyle="1" w:styleId="FontStyle42">
    <w:name w:val="Font Style42"/>
    <w:rsid w:val="00F33F02"/>
    <w:rPr>
      <w:rFonts w:ascii="Arial" w:hAnsi="Arial" w:cs="Arial" w:hint="default"/>
      <w:i/>
      <w:iCs/>
      <w:spacing w:val="20"/>
      <w:sz w:val="20"/>
      <w:szCs w:val="20"/>
    </w:rPr>
  </w:style>
  <w:style w:type="character" w:customStyle="1" w:styleId="FontStyle43">
    <w:name w:val="Font Style43"/>
    <w:rsid w:val="00F33F02"/>
    <w:rPr>
      <w:rFonts w:ascii="Arial" w:hAnsi="Arial" w:cs="Arial" w:hint="default"/>
      <w:i/>
      <w:iCs/>
      <w:sz w:val="20"/>
      <w:szCs w:val="20"/>
    </w:rPr>
  </w:style>
  <w:style w:type="character" w:customStyle="1" w:styleId="FontStyle50">
    <w:name w:val="Font Style50"/>
    <w:rsid w:val="00F33F02"/>
    <w:rPr>
      <w:rFonts w:ascii="Arial" w:hAnsi="Arial" w:cs="Arial" w:hint="default"/>
      <w:smallCaps/>
      <w:sz w:val="20"/>
      <w:szCs w:val="20"/>
    </w:rPr>
  </w:style>
  <w:style w:type="character" w:customStyle="1" w:styleId="FontStyle56">
    <w:name w:val="Font Style56"/>
    <w:rsid w:val="00F33F02"/>
    <w:rPr>
      <w:rFonts w:ascii="Arial" w:hAnsi="Arial" w:cs="Arial" w:hint="default"/>
      <w:spacing w:val="10"/>
      <w:sz w:val="18"/>
      <w:szCs w:val="18"/>
    </w:rPr>
  </w:style>
  <w:style w:type="paragraph" w:customStyle="1" w:styleId="3d">
    <w:name w:val="?сновной текст 3"/>
    <w:basedOn w:val="aa"/>
    <w:next w:val="aa"/>
    <w:uiPriority w:val="99"/>
    <w:rsid w:val="00F33F02"/>
    <w:pPr>
      <w:widowControl w:val="0"/>
      <w:autoSpaceDE w:val="0"/>
      <w:autoSpaceDN w:val="0"/>
      <w:adjustRightInd w:val="0"/>
      <w:spacing w:after="0"/>
      <w:ind w:right="-30"/>
    </w:pPr>
    <w:rPr>
      <w:sz w:val="24"/>
    </w:rPr>
  </w:style>
  <w:style w:type="paragraph" w:customStyle="1" w:styleId="2f5">
    <w:name w:val="Обычный2"/>
    <w:rsid w:val="00F33F02"/>
    <w:pPr>
      <w:snapToGrid w:val="0"/>
      <w:spacing w:after="0" w:line="240" w:lineRule="auto"/>
      <w:ind w:firstLine="709"/>
      <w:jc w:val="both"/>
    </w:pPr>
    <w:rPr>
      <w:rFonts w:ascii="Times New Roman" w:eastAsia="Times New Roman" w:hAnsi="Times New Roman" w:cs="Times New Roman"/>
      <w:szCs w:val="20"/>
      <w:lang w:eastAsia="ru-RU"/>
    </w:rPr>
  </w:style>
  <w:style w:type="character" w:customStyle="1" w:styleId="affffff8">
    <w:name w:val="Для таблицы Знак"/>
    <w:link w:val="affffff9"/>
    <w:locked/>
    <w:rsid w:val="00F33F02"/>
    <w:rPr>
      <w:sz w:val="24"/>
    </w:rPr>
  </w:style>
  <w:style w:type="paragraph" w:customStyle="1" w:styleId="affffff9">
    <w:name w:val="Для таблицы"/>
    <w:basedOn w:val="aa"/>
    <w:link w:val="affffff8"/>
    <w:qFormat/>
    <w:rsid w:val="00F33F02"/>
    <w:pPr>
      <w:spacing w:after="0" w:line="276" w:lineRule="auto"/>
    </w:pPr>
    <w:rPr>
      <w:rFonts w:asciiTheme="minorHAnsi" w:eastAsiaTheme="minorHAnsi" w:hAnsiTheme="minorHAnsi" w:cstheme="minorBidi"/>
      <w:sz w:val="24"/>
      <w:szCs w:val="22"/>
      <w:lang w:eastAsia="en-US"/>
    </w:rPr>
  </w:style>
  <w:style w:type="character" w:customStyle="1" w:styleId="affffffa">
    <w:name w:val="Таблица ГП Знак"/>
    <w:link w:val="affffffb"/>
    <w:locked/>
    <w:rsid w:val="00F33F02"/>
    <w:rPr>
      <w:rFonts w:ascii="Tahoma" w:hAnsi="Tahoma" w:cs="Tahoma"/>
    </w:rPr>
  </w:style>
  <w:style w:type="paragraph" w:customStyle="1" w:styleId="affffffb">
    <w:name w:val="Таблица ГП"/>
    <w:basedOn w:val="aa"/>
    <w:next w:val="aa"/>
    <w:link w:val="affffffa"/>
    <w:qFormat/>
    <w:rsid w:val="00F33F02"/>
    <w:pPr>
      <w:spacing w:after="0"/>
      <w:ind w:firstLine="851"/>
      <w:jc w:val="left"/>
    </w:pPr>
    <w:rPr>
      <w:rFonts w:ascii="Tahoma" w:eastAsiaTheme="minorHAnsi" w:hAnsi="Tahoma" w:cs="Tahoma"/>
      <w:sz w:val="22"/>
      <w:szCs w:val="22"/>
      <w:lang w:eastAsia="en-US"/>
    </w:rPr>
  </w:style>
  <w:style w:type="paragraph" w:customStyle="1" w:styleId="1ff">
    <w:name w:val="Подзаголовок1"/>
    <w:basedOn w:val="aa"/>
    <w:rsid w:val="00F33F02"/>
    <w:pPr>
      <w:spacing w:after="0"/>
      <w:ind w:firstLine="567"/>
    </w:pPr>
    <w:rPr>
      <w:rFonts w:ascii="Courier New" w:hAnsi="Courier New"/>
      <w:sz w:val="24"/>
      <w:szCs w:val="20"/>
    </w:rPr>
  </w:style>
  <w:style w:type="character" w:customStyle="1" w:styleId="150">
    <w:name w:val="Знак15 Знак"/>
    <w:rsid w:val="00F33F02"/>
    <w:rPr>
      <w:rFonts w:ascii="Times New Roman" w:hAnsi="Times New Roman"/>
      <w:bCs/>
      <w:sz w:val="28"/>
    </w:rPr>
  </w:style>
  <w:style w:type="paragraph" w:customStyle="1" w:styleId="110">
    <w:name w:val="Обычный11"/>
    <w:rsid w:val="00F33F02"/>
    <w:pPr>
      <w:snapToGrid w:val="0"/>
      <w:spacing w:after="0" w:line="240" w:lineRule="auto"/>
      <w:ind w:firstLine="709"/>
      <w:jc w:val="both"/>
    </w:pPr>
    <w:rPr>
      <w:rFonts w:ascii="Arial" w:eastAsia="Times New Roman" w:hAnsi="Arial" w:cs="Times New Roman"/>
      <w:szCs w:val="20"/>
      <w:lang w:eastAsia="ru-RU"/>
    </w:rPr>
  </w:style>
  <w:style w:type="paragraph" w:customStyle="1" w:styleId="120">
    <w:name w:val="12"/>
    <w:basedOn w:val="aa"/>
    <w:rsid w:val="00F33F02"/>
    <w:pPr>
      <w:spacing w:after="0"/>
      <w:jc w:val="left"/>
    </w:pPr>
    <w:rPr>
      <w:sz w:val="24"/>
    </w:rPr>
  </w:style>
  <w:style w:type="character" w:customStyle="1" w:styleId="1ff0">
    <w:name w:val="Заг 1 Знак Знак Знак"/>
    <w:rsid w:val="00F33F02"/>
    <w:rPr>
      <w:b/>
      <w:iCs/>
      <w:caps/>
      <w:color w:val="FFFFFF"/>
      <w:sz w:val="30"/>
      <w:shd w:val="clear" w:color="auto" w:fill="F7225E"/>
    </w:rPr>
  </w:style>
  <w:style w:type="paragraph" w:customStyle="1" w:styleId="2f6">
    <w:name w:val="Зоголовок 2"/>
    <w:basedOn w:val="21"/>
    <w:rsid w:val="00F33F02"/>
    <w:pPr>
      <w:numPr>
        <w:ilvl w:val="0"/>
        <w:numId w:val="0"/>
      </w:numPr>
      <w:suppressAutoHyphens/>
      <w:spacing w:before="120" w:after="60"/>
      <w:ind w:left="720"/>
      <w:jc w:val="left"/>
    </w:pPr>
    <w:rPr>
      <w:rFonts w:ascii="Times New Roman" w:eastAsia="Times New Roman" w:hAnsi="Times New Roman" w:cs="Times New Roman"/>
      <w:iCs/>
      <w:sz w:val="24"/>
      <w:szCs w:val="24"/>
      <w:lang w:eastAsia="ar-SA"/>
    </w:rPr>
  </w:style>
  <w:style w:type="character" w:customStyle="1" w:styleId="520">
    <w:name w:val="Заголовок 5 Знак2"/>
    <w:aliases w:val="Заголовок 5 Знак1 Знак,Заголовок 5 Знак Знак Знак,Знак20 Знак Знак Знак,Знак20 Знак Знак1"/>
    <w:rsid w:val="00F33F02"/>
    <w:rPr>
      <w:rFonts w:ascii="Times New Roman" w:eastAsia="Times New Roman" w:hAnsi="Times New Roman" w:cs="Times New Roman"/>
      <w:b/>
      <w:sz w:val="28"/>
      <w:szCs w:val="20"/>
      <w:lang w:eastAsia="ru-RU"/>
    </w:rPr>
  </w:style>
  <w:style w:type="paragraph" w:customStyle="1" w:styleId="affffffc">
    <w:name w:val="Для записок"/>
    <w:basedOn w:val="aa"/>
    <w:rsid w:val="00F33F02"/>
    <w:pPr>
      <w:spacing w:after="100"/>
      <w:ind w:firstLine="720"/>
    </w:pPr>
    <w:rPr>
      <w:sz w:val="24"/>
      <w:szCs w:val="20"/>
      <w:lang w:eastAsia="ar-SA"/>
    </w:rPr>
  </w:style>
  <w:style w:type="paragraph" w:customStyle="1" w:styleId="affffffd">
    <w:name w:val="Стиль"/>
    <w:rsid w:val="00F33F0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2">
    <w:name w:val="Font Style22"/>
    <w:rsid w:val="00F33F02"/>
    <w:rPr>
      <w:rFonts w:ascii="Times New Roman" w:hAnsi="Times New Roman" w:cs="Times New Roman" w:hint="default"/>
      <w:sz w:val="22"/>
      <w:szCs w:val="22"/>
    </w:rPr>
  </w:style>
  <w:style w:type="paragraph" w:styleId="2f7">
    <w:name w:val="Body Text First Indent 2"/>
    <w:basedOn w:val="afff0"/>
    <w:link w:val="2f8"/>
    <w:uiPriority w:val="34"/>
    <w:unhideWhenUsed/>
    <w:rsid w:val="00F33F02"/>
    <w:pPr>
      <w:spacing w:after="0" w:line="240" w:lineRule="auto"/>
      <w:ind w:left="360" w:firstLine="360"/>
    </w:pPr>
    <w:rPr>
      <w:rFonts w:ascii="Arial" w:eastAsia="Times New Roman" w:hAnsi="Arial" w:cs="Times New Roman"/>
      <w:sz w:val="24"/>
      <w:szCs w:val="24"/>
      <w:lang w:eastAsia="ru-RU"/>
    </w:rPr>
  </w:style>
  <w:style w:type="character" w:customStyle="1" w:styleId="2f8">
    <w:name w:val="Красная строка 2 Знак"/>
    <w:basedOn w:val="afff1"/>
    <w:link w:val="2f7"/>
    <w:uiPriority w:val="34"/>
    <w:rsid w:val="00F33F02"/>
    <w:rPr>
      <w:rFonts w:ascii="Arial" w:eastAsia="Times New Roman" w:hAnsi="Arial" w:cs="Times New Roman"/>
      <w:sz w:val="24"/>
      <w:szCs w:val="24"/>
      <w:lang w:eastAsia="ru-RU"/>
    </w:rPr>
  </w:style>
  <w:style w:type="paragraph" w:styleId="affffffe">
    <w:name w:val="Body Text First Indent"/>
    <w:basedOn w:val="af1"/>
    <w:link w:val="afffffff"/>
    <w:unhideWhenUsed/>
    <w:rsid w:val="00F33F02"/>
    <w:pPr>
      <w:spacing w:line="240" w:lineRule="auto"/>
      <w:ind w:firstLine="210"/>
      <w:jc w:val="both"/>
    </w:pPr>
    <w:rPr>
      <w:rFonts w:ascii="Arial" w:eastAsia="Times New Roman" w:hAnsi="Arial" w:cs="Times New Roman"/>
      <w:sz w:val="28"/>
      <w:szCs w:val="24"/>
      <w:lang w:eastAsia="ru-RU"/>
    </w:rPr>
  </w:style>
  <w:style w:type="character" w:customStyle="1" w:styleId="afffffff">
    <w:name w:val="Красная строка Знак"/>
    <w:basedOn w:val="af2"/>
    <w:link w:val="affffffe"/>
    <w:rsid w:val="00F33F02"/>
    <w:rPr>
      <w:rFonts w:ascii="Arial" w:eastAsia="Times New Roman" w:hAnsi="Arial" w:cs="Times New Roman"/>
      <w:sz w:val="28"/>
      <w:szCs w:val="24"/>
      <w:lang w:eastAsia="ru-RU"/>
    </w:rPr>
  </w:style>
  <w:style w:type="paragraph" w:customStyle="1" w:styleId="western">
    <w:name w:val="western"/>
    <w:basedOn w:val="aa"/>
    <w:rsid w:val="00F33F02"/>
    <w:pPr>
      <w:spacing w:before="100" w:beforeAutospacing="1" w:after="119"/>
      <w:jc w:val="left"/>
    </w:pPr>
    <w:rPr>
      <w:color w:val="000000"/>
      <w:sz w:val="24"/>
    </w:rPr>
  </w:style>
  <w:style w:type="paragraph" w:customStyle="1" w:styleId="a0">
    <w:name w:val="Список с точкой"/>
    <w:basedOn w:val="aa"/>
    <w:link w:val="afffffff0"/>
    <w:rsid w:val="00F33F02"/>
    <w:pPr>
      <w:numPr>
        <w:ilvl w:val="7"/>
        <w:numId w:val="12"/>
      </w:numPr>
      <w:spacing w:after="0"/>
    </w:pPr>
    <w:rPr>
      <w:sz w:val="24"/>
    </w:rPr>
  </w:style>
  <w:style w:type="character" w:customStyle="1" w:styleId="afffffff0">
    <w:name w:val="Список с точкой Знак"/>
    <w:basedOn w:val="ab"/>
    <w:link w:val="a0"/>
    <w:rsid w:val="00F33F02"/>
    <w:rPr>
      <w:rFonts w:ascii="Times New Roman" w:eastAsia="Times New Roman" w:hAnsi="Times New Roman" w:cs="Times New Roman"/>
      <w:sz w:val="24"/>
      <w:szCs w:val="24"/>
      <w:lang w:eastAsia="ru-RU"/>
    </w:rPr>
  </w:style>
  <w:style w:type="paragraph" w:customStyle="1" w:styleId="10">
    <w:name w:val="Список маркированный 1"/>
    <w:basedOn w:val="aa"/>
    <w:link w:val="1ff1"/>
    <w:qFormat/>
    <w:rsid w:val="00F33F02"/>
    <w:pPr>
      <w:numPr>
        <w:numId w:val="13"/>
      </w:numPr>
      <w:tabs>
        <w:tab w:val="left" w:pos="1134"/>
      </w:tabs>
      <w:spacing w:after="0" w:line="360" w:lineRule="auto"/>
    </w:pPr>
    <w:rPr>
      <w:rFonts w:cs="Arial"/>
      <w:sz w:val="24"/>
    </w:rPr>
  </w:style>
  <w:style w:type="character" w:customStyle="1" w:styleId="1ff1">
    <w:name w:val="Список маркированный 1 Знак"/>
    <w:basedOn w:val="ab"/>
    <w:link w:val="10"/>
    <w:rsid w:val="00F33F02"/>
    <w:rPr>
      <w:rFonts w:ascii="Times New Roman" w:eastAsia="Times New Roman" w:hAnsi="Times New Roman" w:cs="Arial"/>
      <w:sz w:val="24"/>
      <w:szCs w:val="24"/>
      <w:lang w:eastAsia="ru-RU"/>
    </w:rPr>
  </w:style>
  <w:style w:type="paragraph" w:customStyle="1" w:styleId="ConsPlusCell">
    <w:name w:val="ConsPlusCell"/>
    <w:uiPriority w:val="99"/>
    <w:rsid w:val="00F33F0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t2">
    <w:name w:val="cont2"/>
    <w:basedOn w:val="aa"/>
    <w:rsid w:val="00F33F02"/>
    <w:pPr>
      <w:spacing w:before="120" w:after="100" w:afterAutospacing="1"/>
      <w:jc w:val="left"/>
    </w:pPr>
    <w:rPr>
      <w:rFonts w:ascii="Tahoma" w:hAnsi="Tahoma" w:cs="Tahoma"/>
      <w:color w:val="000000"/>
      <w:sz w:val="20"/>
      <w:szCs w:val="20"/>
    </w:rPr>
  </w:style>
  <w:style w:type="paragraph" w:customStyle="1" w:styleId="ConsCell">
    <w:name w:val="ConsCell"/>
    <w:uiPriority w:val="99"/>
    <w:rsid w:val="00F33F02"/>
    <w:pPr>
      <w:widowControl w:val="0"/>
      <w:autoSpaceDE w:val="0"/>
      <w:autoSpaceDN w:val="0"/>
      <w:adjustRightInd w:val="0"/>
      <w:spacing w:after="0" w:line="240" w:lineRule="auto"/>
      <w:ind w:left="96" w:right="19772"/>
    </w:pPr>
    <w:rPr>
      <w:rFonts w:ascii="Arial" w:eastAsia="Times New Roman" w:hAnsi="Arial" w:cs="Arial"/>
      <w:sz w:val="20"/>
      <w:szCs w:val="20"/>
      <w:lang w:eastAsia="ru-RU"/>
    </w:rPr>
  </w:style>
  <w:style w:type="character" w:customStyle="1" w:styleId="2f9">
    <w:name w:val="Основной текст (2)_"/>
    <w:basedOn w:val="ab"/>
    <w:rsid w:val="00F33F02"/>
    <w:rPr>
      <w:rFonts w:ascii="Times New Roman" w:eastAsia="Times New Roman" w:hAnsi="Times New Roman" w:cs="Times New Roman"/>
      <w:b w:val="0"/>
      <w:bCs w:val="0"/>
      <w:i w:val="0"/>
      <w:iCs w:val="0"/>
      <w:smallCaps w:val="0"/>
      <w:strike w:val="0"/>
      <w:sz w:val="22"/>
      <w:szCs w:val="22"/>
      <w:u w:val="none"/>
    </w:rPr>
  </w:style>
  <w:style w:type="character" w:customStyle="1" w:styleId="afffffff1">
    <w:name w:val="Основной текст_"/>
    <w:basedOn w:val="ab"/>
    <w:link w:val="92"/>
    <w:rsid w:val="00F33F02"/>
    <w:rPr>
      <w:sz w:val="27"/>
      <w:szCs w:val="27"/>
      <w:shd w:val="clear" w:color="auto" w:fill="FFFFFF"/>
    </w:rPr>
  </w:style>
  <w:style w:type="character" w:customStyle="1" w:styleId="47">
    <w:name w:val="Основной текст4"/>
    <w:basedOn w:val="afffffff1"/>
    <w:rsid w:val="00F33F02"/>
    <w:rPr>
      <w:color w:val="000000"/>
      <w:spacing w:val="0"/>
      <w:w w:val="100"/>
      <w:position w:val="0"/>
      <w:sz w:val="27"/>
      <w:szCs w:val="27"/>
      <w:shd w:val="clear" w:color="auto" w:fill="FFFFFF"/>
      <w:lang w:val="ru-RU"/>
    </w:rPr>
  </w:style>
  <w:style w:type="character" w:customStyle="1" w:styleId="2fa">
    <w:name w:val="Основной текст (2)"/>
    <w:basedOn w:val="2f9"/>
    <w:rsid w:val="00F33F0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paragraph" w:customStyle="1" w:styleId="92">
    <w:name w:val="Основной текст9"/>
    <w:basedOn w:val="aa"/>
    <w:link w:val="afffffff1"/>
    <w:rsid w:val="00F33F02"/>
    <w:pPr>
      <w:widowControl w:val="0"/>
      <w:shd w:val="clear" w:color="auto" w:fill="FFFFFF"/>
      <w:spacing w:after="300" w:line="331" w:lineRule="exact"/>
      <w:ind w:hanging="1200"/>
      <w:jc w:val="left"/>
    </w:pPr>
    <w:rPr>
      <w:rFonts w:asciiTheme="minorHAnsi" w:eastAsiaTheme="minorHAnsi" w:hAnsiTheme="minorHAnsi" w:cstheme="minorBidi"/>
      <w:sz w:val="27"/>
      <w:szCs w:val="27"/>
      <w:lang w:eastAsia="en-US"/>
    </w:rPr>
  </w:style>
  <w:style w:type="character" w:customStyle="1" w:styleId="48">
    <w:name w:val="Заголовок №4_"/>
    <w:basedOn w:val="ab"/>
    <w:rsid w:val="00F33F02"/>
    <w:rPr>
      <w:rFonts w:ascii="Times New Roman" w:eastAsia="Times New Roman" w:hAnsi="Times New Roman" w:cs="Times New Roman"/>
      <w:b/>
      <w:bCs/>
      <w:i w:val="0"/>
      <w:iCs w:val="0"/>
      <w:smallCaps w:val="0"/>
      <w:strike w:val="0"/>
      <w:sz w:val="27"/>
      <w:szCs w:val="27"/>
      <w:u w:val="none"/>
    </w:rPr>
  </w:style>
  <w:style w:type="character" w:customStyle="1" w:styleId="49">
    <w:name w:val="Заголовок №4"/>
    <w:basedOn w:val="48"/>
    <w:rsid w:val="00F33F02"/>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afffffff2">
    <w:name w:val="Основной текст + Полужирный"/>
    <w:basedOn w:val="afffffff1"/>
    <w:rsid w:val="00F33F02"/>
    <w:rPr>
      <w:b/>
      <w:bCs/>
      <w:i w:val="0"/>
      <w:iCs w:val="0"/>
      <w:smallCaps w:val="0"/>
      <w:strike w:val="0"/>
      <w:color w:val="000000"/>
      <w:spacing w:val="0"/>
      <w:w w:val="100"/>
      <w:position w:val="0"/>
      <w:sz w:val="27"/>
      <w:szCs w:val="27"/>
      <w:u w:val="none"/>
      <w:shd w:val="clear" w:color="auto" w:fill="FFFFFF"/>
      <w:lang w:val="ru-RU"/>
    </w:rPr>
  </w:style>
  <w:style w:type="character" w:customStyle="1" w:styleId="1pt">
    <w:name w:val="Основной текст + Интервал 1 pt"/>
    <w:basedOn w:val="afffffff1"/>
    <w:rsid w:val="00F33F02"/>
    <w:rPr>
      <w:b w:val="0"/>
      <w:bCs w:val="0"/>
      <w:i w:val="0"/>
      <w:iCs w:val="0"/>
      <w:smallCaps w:val="0"/>
      <w:strike w:val="0"/>
      <w:color w:val="000000"/>
      <w:spacing w:val="30"/>
      <w:w w:val="100"/>
      <w:position w:val="0"/>
      <w:sz w:val="27"/>
      <w:szCs w:val="27"/>
      <w:u w:val="none"/>
      <w:shd w:val="clear" w:color="auto" w:fill="FFFFFF"/>
      <w:lang w:val="ru-RU"/>
    </w:rPr>
  </w:style>
  <w:style w:type="character" w:customStyle="1" w:styleId="3e">
    <w:name w:val="Основной текст (3)_"/>
    <w:basedOn w:val="ab"/>
    <w:rsid w:val="00F33F02"/>
    <w:rPr>
      <w:rFonts w:ascii="Times New Roman" w:eastAsia="Times New Roman" w:hAnsi="Times New Roman" w:cs="Times New Roman"/>
      <w:b/>
      <w:bCs/>
      <w:i w:val="0"/>
      <w:iCs w:val="0"/>
      <w:smallCaps w:val="0"/>
      <w:strike w:val="0"/>
      <w:sz w:val="27"/>
      <w:szCs w:val="27"/>
      <w:u w:val="none"/>
    </w:rPr>
  </w:style>
  <w:style w:type="character" w:customStyle="1" w:styleId="3f">
    <w:name w:val="Основной текст (3)"/>
    <w:basedOn w:val="3e"/>
    <w:rsid w:val="00F33F02"/>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53">
    <w:name w:val="Основной текст (5)_"/>
    <w:basedOn w:val="ab"/>
    <w:rsid w:val="00F33F02"/>
    <w:rPr>
      <w:rFonts w:ascii="Times New Roman" w:eastAsia="Times New Roman" w:hAnsi="Times New Roman" w:cs="Times New Roman"/>
      <w:b/>
      <w:bCs/>
      <w:i w:val="0"/>
      <w:iCs w:val="0"/>
      <w:smallCaps w:val="0"/>
      <w:strike w:val="0"/>
      <w:sz w:val="19"/>
      <w:szCs w:val="19"/>
      <w:u w:val="none"/>
    </w:rPr>
  </w:style>
  <w:style w:type="character" w:customStyle="1" w:styleId="54">
    <w:name w:val="Основной текст (5)"/>
    <w:basedOn w:val="53"/>
    <w:rsid w:val="00F33F02"/>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4a">
    <w:name w:val="Основной текст (4)_"/>
    <w:basedOn w:val="ab"/>
    <w:rsid w:val="00F33F02"/>
    <w:rPr>
      <w:rFonts w:ascii="Times New Roman" w:eastAsia="Times New Roman" w:hAnsi="Times New Roman" w:cs="Times New Roman"/>
      <w:b/>
      <w:bCs/>
      <w:i w:val="0"/>
      <w:iCs w:val="0"/>
      <w:smallCaps w:val="0"/>
      <w:strike w:val="0"/>
      <w:sz w:val="22"/>
      <w:szCs w:val="22"/>
      <w:u w:val="none"/>
    </w:rPr>
  </w:style>
  <w:style w:type="character" w:customStyle="1" w:styleId="4b">
    <w:name w:val="Основной текст (4)"/>
    <w:basedOn w:val="4a"/>
    <w:rsid w:val="00F33F02"/>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4c">
    <w:name w:val="Основной текст (4) + Не полужирный"/>
    <w:basedOn w:val="4a"/>
    <w:rsid w:val="00F33F02"/>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2fb">
    <w:name w:val="Основной текст (2) + Полужирный"/>
    <w:basedOn w:val="2f9"/>
    <w:rsid w:val="00F33F02"/>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afffffff3">
    <w:name w:val="Колонтитул_"/>
    <w:basedOn w:val="ab"/>
    <w:link w:val="afffffff4"/>
    <w:rsid w:val="00F33F02"/>
    <w:rPr>
      <w:sz w:val="27"/>
      <w:szCs w:val="27"/>
      <w:shd w:val="clear" w:color="auto" w:fill="FFFFFF"/>
    </w:rPr>
  </w:style>
  <w:style w:type="character" w:customStyle="1" w:styleId="65">
    <w:name w:val="Основной текст6"/>
    <w:basedOn w:val="afffffff1"/>
    <w:rsid w:val="00F33F02"/>
    <w:rPr>
      <w:b w:val="0"/>
      <w:bCs w:val="0"/>
      <w:i w:val="0"/>
      <w:iCs w:val="0"/>
      <w:smallCaps w:val="0"/>
      <w:strike w:val="0"/>
      <w:color w:val="000000"/>
      <w:spacing w:val="0"/>
      <w:w w:val="100"/>
      <w:position w:val="0"/>
      <w:sz w:val="27"/>
      <w:szCs w:val="27"/>
      <w:u w:val="single"/>
      <w:shd w:val="clear" w:color="auto" w:fill="FFFFFF"/>
      <w:lang w:val="ru-RU"/>
    </w:rPr>
  </w:style>
  <w:style w:type="character" w:customStyle="1" w:styleId="afffffff5">
    <w:name w:val="Колонтитул + Полужирный"/>
    <w:basedOn w:val="afffffff3"/>
    <w:rsid w:val="00F33F02"/>
    <w:rPr>
      <w:b/>
      <w:bCs/>
      <w:color w:val="000000"/>
      <w:spacing w:val="0"/>
      <w:w w:val="100"/>
      <w:position w:val="0"/>
      <w:sz w:val="27"/>
      <w:szCs w:val="27"/>
      <w:shd w:val="clear" w:color="auto" w:fill="FFFFFF"/>
      <w:lang w:val="ru-RU"/>
    </w:rPr>
  </w:style>
  <w:style w:type="character" w:customStyle="1" w:styleId="4135pt">
    <w:name w:val="Основной текст (4) + 13;5 pt;Не полужирный"/>
    <w:basedOn w:val="4a"/>
    <w:rsid w:val="00F33F02"/>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55">
    <w:name w:val="Заголовок №5_"/>
    <w:basedOn w:val="ab"/>
    <w:rsid w:val="00F33F02"/>
    <w:rPr>
      <w:rFonts w:ascii="Times New Roman" w:eastAsia="Times New Roman" w:hAnsi="Times New Roman" w:cs="Times New Roman"/>
      <w:b/>
      <w:bCs/>
      <w:i w:val="0"/>
      <w:iCs w:val="0"/>
      <w:smallCaps w:val="0"/>
      <w:strike w:val="0"/>
      <w:sz w:val="27"/>
      <w:szCs w:val="27"/>
      <w:u w:val="none"/>
    </w:rPr>
  </w:style>
  <w:style w:type="character" w:customStyle="1" w:styleId="56">
    <w:name w:val="Заголовок №5"/>
    <w:basedOn w:val="55"/>
    <w:rsid w:val="00F33F02"/>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420">
    <w:name w:val="Заголовок №4 (2)_"/>
    <w:basedOn w:val="ab"/>
    <w:rsid w:val="00F33F02"/>
    <w:rPr>
      <w:rFonts w:ascii="Times New Roman" w:eastAsia="Times New Roman" w:hAnsi="Times New Roman" w:cs="Times New Roman"/>
      <w:b w:val="0"/>
      <w:bCs w:val="0"/>
      <w:i w:val="0"/>
      <w:iCs w:val="0"/>
      <w:smallCaps w:val="0"/>
      <w:strike w:val="0"/>
      <w:sz w:val="27"/>
      <w:szCs w:val="27"/>
      <w:u w:val="none"/>
    </w:rPr>
  </w:style>
  <w:style w:type="character" w:customStyle="1" w:styleId="421">
    <w:name w:val="Заголовок №4 (2)"/>
    <w:basedOn w:val="420"/>
    <w:rsid w:val="00F33F02"/>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0ptExact">
    <w:name w:val="Основной текст + Интервал 0 pt Exact"/>
    <w:basedOn w:val="afffffff1"/>
    <w:rsid w:val="00F33F02"/>
    <w:rPr>
      <w:b w:val="0"/>
      <w:bCs w:val="0"/>
      <w:i w:val="0"/>
      <w:iCs w:val="0"/>
      <w:smallCaps w:val="0"/>
      <w:strike w:val="0"/>
      <w:color w:val="000000"/>
      <w:spacing w:val="2"/>
      <w:w w:val="100"/>
      <w:position w:val="0"/>
      <w:sz w:val="25"/>
      <w:szCs w:val="25"/>
      <w:u w:val="none"/>
      <w:shd w:val="clear" w:color="auto" w:fill="FFFFFF"/>
      <w:lang w:val="ru-RU"/>
    </w:rPr>
  </w:style>
  <w:style w:type="character" w:customStyle="1" w:styleId="2135pt">
    <w:name w:val="Основной текст (2) + 13;5 pt"/>
    <w:basedOn w:val="2f9"/>
    <w:rsid w:val="00F33F02"/>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paragraph" w:customStyle="1" w:styleId="afffffff4">
    <w:name w:val="Колонтитул"/>
    <w:basedOn w:val="aa"/>
    <w:link w:val="afffffff3"/>
    <w:rsid w:val="00F33F02"/>
    <w:pPr>
      <w:widowControl w:val="0"/>
      <w:shd w:val="clear" w:color="auto" w:fill="FFFFFF"/>
      <w:spacing w:after="0" w:line="0" w:lineRule="atLeast"/>
      <w:jc w:val="left"/>
    </w:pPr>
    <w:rPr>
      <w:rFonts w:asciiTheme="minorHAnsi" w:eastAsiaTheme="minorHAnsi" w:hAnsiTheme="minorHAnsi" w:cstheme="minorBidi"/>
      <w:sz w:val="27"/>
      <w:szCs w:val="27"/>
      <w:lang w:eastAsia="en-US"/>
    </w:rPr>
  </w:style>
  <w:style w:type="character" w:customStyle="1" w:styleId="3f0">
    <w:name w:val="Основной текст (3) + Не полужирный"/>
    <w:basedOn w:val="3e"/>
    <w:rsid w:val="00F33F02"/>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1pt">
    <w:name w:val="Основной текст + 11 pt"/>
    <w:basedOn w:val="afffffff1"/>
    <w:rsid w:val="00F33F02"/>
    <w:rPr>
      <w:b w:val="0"/>
      <w:bCs w:val="0"/>
      <w:i w:val="0"/>
      <w:iCs w:val="0"/>
      <w:smallCaps w:val="0"/>
      <w:strike w:val="0"/>
      <w:color w:val="000000"/>
      <w:spacing w:val="0"/>
      <w:w w:val="100"/>
      <w:position w:val="0"/>
      <w:sz w:val="22"/>
      <w:szCs w:val="22"/>
      <w:u w:val="none"/>
      <w:shd w:val="clear" w:color="auto" w:fill="FFFFFF"/>
      <w:lang w:val="ru-RU"/>
    </w:rPr>
  </w:style>
  <w:style w:type="character" w:customStyle="1" w:styleId="105pt">
    <w:name w:val="Основной текст + 10;5 pt;Полужирный;Курсив"/>
    <w:basedOn w:val="afffffff1"/>
    <w:rsid w:val="00F33F02"/>
    <w:rPr>
      <w:b/>
      <w:bCs/>
      <w:i/>
      <w:iCs/>
      <w:smallCaps w:val="0"/>
      <w:strike w:val="0"/>
      <w:color w:val="000000"/>
      <w:spacing w:val="0"/>
      <w:w w:val="100"/>
      <w:position w:val="0"/>
      <w:sz w:val="21"/>
      <w:szCs w:val="21"/>
      <w:u w:val="none"/>
      <w:shd w:val="clear" w:color="auto" w:fill="FFFFFF"/>
      <w:lang w:val="ru-RU"/>
    </w:rPr>
  </w:style>
  <w:style w:type="character" w:customStyle="1" w:styleId="3f1">
    <w:name w:val="Подпись к таблице (3)_"/>
    <w:basedOn w:val="ab"/>
    <w:rsid w:val="00F33F02"/>
    <w:rPr>
      <w:rFonts w:ascii="Times New Roman" w:eastAsia="Times New Roman" w:hAnsi="Times New Roman" w:cs="Times New Roman"/>
      <w:b w:val="0"/>
      <w:bCs w:val="0"/>
      <w:i w:val="0"/>
      <w:iCs w:val="0"/>
      <w:smallCaps w:val="0"/>
      <w:strike w:val="0"/>
      <w:sz w:val="27"/>
      <w:szCs w:val="27"/>
      <w:u w:val="none"/>
    </w:rPr>
  </w:style>
  <w:style w:type="character" w:customStyle="1" w:styleId="3f2">
    <w:name w:val="Подпись к таблице (3)"/>
    <w:basedOn w:val="3f1"/>
    <w:rsid w:val="00F33F02"/>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66">
    <w:name w:val="Колонтитул (6)_"/>
    <w:basedOn w:val="ab"/>
    <w:link w:val="67"/>
    <w:rsid w:val="00F33F02"/>
    <w:rPr>
      <w:b/>
      <w:bCs/>
      <w:sz w:val="27"/>
      <w:szCs w:val="27"/>
      <w:shd w:val="clear" w:color="auto" w:fill="FFFFFF"/>
    </w:rPr>
  </w:style>
  <w:style w:type="character" w:customStyle="1" w:styleId="6105pt">
    <w:name w:val="Колонтитул (6) + 10;5 pt"/>
    <w:basedOn w:val="66"/>
    <w:rsid w:val="00F33F02"/>
    <w:rPr>
      <w:b/>
      <w:bCs/>
      <w:color w:val="000000"/>
      <w:spacing w:val="0"/>
      <w:w w:val="100"/>
      <w:position w:val="0"/>
      <w:sz w:val="21"/>
      <w:szCs w:val="21"/>
      <w:shd w:val="clear" w:color="auto" w:fill="FFFFFF"/>
      <w:lang w:val="ru-RU"/>
    </w:rPr>
  </w:style>
  <w:style w:type="paragraph" w:customStyle="1" w:styleId="67">
    <w:name w:val="Колонтитул (6)"/>
    <w:basedOn w:val="aa"/>
    <w:link w:val="66"/>
    <w:rsid w:val="00F33F02"/>
    <w:pPr>
      <w:widowControl w:val="0"/>
      <w:shd w:val="clear" w:color="auto" w:fill="FFFFFF"/>
      <w:spacing w:after="0" w:line="0" w:lineRule="atLeast"/>
      <w:jc w:val="left"/>
    </w:pPr>
    <w:rPr>
      <w:rFonts w:asciiTheme="minorHAnsi" w:eastAsiaTheme="minorHAnsi" w:hAnsiTheme="minorHAnsi" w:cstheme="minorBidi"/>
      <w:b/>
      <w:bCs/>
      <w:sz w:val="27"/>
      <w:szCs w:val="27"/>
      <w:lang w:eastAsia="en-US"/>
    </w:rPr>
  </w:style>
  <w:style w:type="character" w:customStyle="1" w:styleId="16pt0pt70">
    <w:name w:val="Основной текст + 16 pt;Интервал 0 pt;Масштаб 70%"/>
    <w:basedOn w:val="afffffff1"/>
    <w:rsid w:val="00F33F02"/>
    <w:rPr>
      <w:b w:val="0"/>
      <w:bCs w:val="0"/>
      <w:i w:val="0"/>
      <w:iCs w:val="0"/>
      <w:smallCaps w:val="0"/>
      <w:strike w:val="0"/>
      <w:color w:val="000000"/>
      <w:spacing w:val="10"/>
      <w:w w:val="70"/>
      <w:position w:val="0"/>
      <w:sz w:val="32"/>
      <w:szCs w:val="32"/>
      <w:u w:val="none"/>
      <w:shd w:val="clear" w:color="auto" w:fill="FFFFFF"/>
      <w:lang w:val="ru-RU"/>
    </w:rPr>
  </w:style>
  <w:style w:type="character" w:customStyle="1" w:styleId="105pt1pt">
    <w:name w:val="Основной текст + 10;5 pt;Полужирный;Курсив;Интервал 1 pt"/>
    <w:basedOn w:val="afffffff1"/>
    <w:rsid w:val="00F33F02"/>
    <w:rPr>
      <w:b/>
      <w:bCs/>
      <w:i/>
      <w:iCs/>
      <w:smallCaps w:val="0"/>
      <w:strike w:val="0"/>
      <w:color w:val="000000"/>
      <w:spacing w:val="30"/>
      <w:w w:val="100"/>
      <w:position w:val="0"/>
      <w:sz w:val="21"/>
      <w:szCs w:val="21"/>
      <w:u w:val="none"/>
      <w:shd w:val="clear" w:color="auto" w:fill="FFFFFF"/>
      <w:lang w:val="ru-RU"/>
    </w:rPr>
  </w:style>
  <w:style w:type="character" w:customStyle="1" w:styleId="115pt">
    <w:name w:val="Основной текст + 11;5 pt"/>
    <w:basedOn w:val="afffffff1"/>
    <w:rsid w:val="00F33F02"/>
    <w:rPr>
      <w:b w:val="0"/>
      <w:bCs w:val="0"/>
      <w:i w:val="0"/>
      <w:iCs w:val="0"/>
      <w:smallCaps w:val="0"/>
      <w:strike w:val="0"/>
      <w:color w:val="000000"/>
      <w:spacing w:val="0"/>
      <w:w w:val="100"/>
      <w:position w:val="0"/>
      <w:sz w:val="23"/>
      <w:szCs w:val="23"/>
      <w:u w:val="none"/>
      <w:shd w:val="clear" w:color="auto" w:fill="FFFFFF"/>
    </w:rPr>
  </w:style>
  <w:style w:type="character" w:customStyle="1" w:styleId="LucidaSansUnicode6pt">
    <w:name w:val="Основной текст + Lucida Sans Unicode;6 pt"/>
    <w:basedOn w:val="afffffff1"/>
    <w:rsid w:val="00F33F02"/>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rPr>
  </w:style>
  <w:style w:type="numbering" w:customStyle="1" w:styleId="1ff2">
    <w:name w:val="Нет списка1"/>
    <w:next w:val="ad"/>
    <w:semiHidden/>
    <w:unhideWhenUsed/>
    <w:rsid w:val="00F33F02"/>
  </w:style>
  <w:style w:type="paragraph" w:customStyle="1" w:styleId="2fc">
    <w:name w:val="Абзац списка2"/>
    <w:basedOn w:val="aa"/>
    <w:qFormat/>
    <w:rsid w:val="00F33F02"/>
    <w:pPr>
      <w:spacing w:after="0"/>
      <w:ind w:left="720" w:firstLine="567"/>
      <w:contextualSpacing/>
      <w:jc w:val="left"/>
    </w:pPr>
    <w:rPr>
      <w:szCs w:val="22"/>
      <w:lang w:eastAsia="en-US"/>
    </w:rPr>
  </w:style>
  <w:style w:type="paragraph" w:customStyle="1" w:styleId="brownb">
    <w:name w:val="brownb"/>
    <w:basedOn w:val="aa"/>
    <w:rsid w:val="00F33F02"/>
    <w:pPr>
      <w:spacing w:before="100" w:beforeAutospacing="1" w:after="100" w:afterAutospacing="1"/>
      <w:jc w:val="left"/>
    </w:pPr>
    <w:rPr>
      <w:sz w:val="24"/>
    </w:rPr>
  </w:style>
  <w:style w:type="numbering" w:customStyle="1" w:styleId="2fd">
    <w:name w:val="Нет списка2"/>
    <w:next w:val="ad"/>
    <w:semiHidden/>
    <w:unhideWhenUsed/>
    <w:rsid w:val="00F33F02"/>
  </w:style>
  <w:style w:type="paragraph" w:customStyle="1" w:styleId="afffffff6">
    <w:name w:val="Осн"/>
    <w:basedOn w:val="aa"/>
    <w:link w:val="afffffff7"/>
    <w:qFormat/>
    <w:rsid w:val="00F33F02"/>
    <w:pPr>
      <w:spacing w:after="0" w:line="360" w:lineRule="auto"/>
      <w:ind w:firstLine="709"/>
    </w:pPr>
    <w:rPr>
      <w:sz w:val="24"/>
    </w:rPr>
  </w:style>
  <w:style w:type="character" w:customStyle="1" w:styleId="afffffff7">
    <w:name w:val="Осн Знак"/>
    <w:basedOn w:val="ab"/>
    <w:link w:val="afffffff6"/>
    <w:rsid w:val="00F33F02"/>
    <w:rPr>
      <w:rFonts w:ascii="Times New Roman" w:eastAsia="Times New Roman" w:hAnsi="Times New Roman" w:cs="Times New Roman"/>
      <w:sz w:val="24"/>
      <w:szCs w:val="24"/>
      <w:lang w:eastAsia="ru-RU"/>
    </w:rPr>
  </w:style>
  <w:style w:type="paragraph" w:customStyle="1" w:styleId="afffffff8">
    <w:name w:val="Таб"/>
    <w:basedOn w:val="afffffff6"/>
    <w:next w:val="afffffff6"/>
    <w:rsid w:val="00F33F02"/>
    <w:pPr>
      <w:spacing w:line="240" w:lineRule="auto"/>
      <w:ind w:firstLine="0"/>
      <w:jc w:val="center"/>
    </w:pPr>
    <w:rPr>
      <w:sz w:val="22"/>
    </w:rPr>
  </w:style>
  <w:style w:type="character" w:customStyle="1" w:styleId="216">
    <w:name w:val="Заг 2 Знак Знак Знак1 Знак Знак"/>
    <w:basedOn w:val="ab"/>
    <w:link w:val="217"/>
    <w:locked/>
    <w:rsid w:val="00F33F02"/>
    <w:rPr>
      <w:rFonts w:ascii="Arial" w:hAnsi="Arial" w:cs="Arial"/>
      <w:b/>
      <w:caps/>
      <w:shadow/>
      <w:color w:val="0070C0"/>
      <w:sz w:val="24"/>
      <w:szCs w:val="28"/>
    </w:rPr>
  </w:style>
  <w:style w:type="paragraph" w:customStyle="1" w:styleId="217">
    <w:name w:val="Заг 2 Знак Знак Знак1 Знак"/>
    <w:basedOn w:val="aa"/>
    <w:link w:val="216"/>
    <w:qFormat/>
    <w:rsid w:val="00F33F02"/>
    <w:pPr>
      <w:spacing w:before="240" w:after="180"/>
      <w:contextualSpacing/>
      <w:jc w:val="left"/>
    </w:pPr>
    <w:rPr>
      <w:rFonts w:ascii="Arial" w:eastAsiaTheme="minorHAnsi" w:hAnsi="Arial" w:cs="Arial"/>
      <w:b/>
      <w:caps/>
      <w:shadow/>
      <w:color w:val="0070C0"/>
      <w:sz w:val="24"/>
      <w:szCs w:val="28"/>
      <w:lang w:eastAsia="en-US"/>
    </w:rPr>
  </w:style>
  <w:style w:type="paragraph" w:customStyle="1" w:styleId="1ff3">
    <w:name w:val="Обычный (веб)1"/>
    <w:basedOn w:val="aa"/>
    <w:rsid w:val="00F33F02"/>
    <w:pPr>
      <w:spacing w:after="0"/>
      <w:jc w:val="left"/>
    </w:pPr>
    <w:rPr>
      <w:rFonts w:ascii="Arial" w:hAnsi="Arial" w:cs="Arial"/>
      <w:sz w:val="18"/>
      <w:szCs w:val="18"/>
    </w:rPr>
  </w:style>
  <w:style w:type="paragraph" w:styleId="afffffff9">
    <w:name w:val="endnote text"/>
    <w:basedOn w:val="aa"/>
    <w:link w:val="afffffffa"/>
    <w:semiHidden/>
    <w:rsid w:val="00F33F02"/>
    <w:pPr>
      <w:spacing w:after="0"/>
      <w:jc w:val="left"/>
    </w:pPr>
    <w:rPr>
      <w:sz w:val="20"/>
      <w:szCs w:val="20"/>
    </w:rPr>
  </w:style>
  <w:style w:type="character" w:customStyle="1" w:styleId="afffffffa">
    <w:name w:val="Текст концевой сноски Знак"/>
    <w:basedOn w:val="ab"/>
    <w:link w:val="afffffff9"/>
    <w:semiHidden/>
    <w:rsid w:val="00F33F02"/>
    <w:rPr>
      <w:rFonts w:ascii="Times New Roman" w:eastAsia="Times New Roman" w:hAnsi="Times New Roman" w:cs="Times New Roman"/>
      <w:sz w:val="20"/>
      <w:szCs w:val="20"/>
      <w:lang w:eastAsia="ru-RU"/>
    </w:rPr>
  </w:style>
  <w:style w:type="character" w:customStyle="1" w:styleId="111">
    <w:name w:val="Знак1 Знак1"/>
    <w:basedOn w:val="ab"/>
    <w:semiHidden/>
    <w:rsid w:val="00F33F02"/>
    <w:rPr>
      <w:rFonts w:ascii="Cambria" w:eastAsia="Times New Roman" w:hAnsi="Cambria" w:cs="Times New Roman"/>
      <w:color w:val="243F60"/>
      <w:sz w:val="24"/>
      <w:lang w:eastAsia="ru-RU"/>
    </w:rPr>
  </w:style>
  <w:style w:type="paragraph" w:customStyle="1" w:styleId="afffffffb">
    <w:name w:val="Знак Знак Знак Знак Знак Знак"/>
    <w:basedOn w:val="aa"/>
    <w:rsid w:val="00F33F02"/>
    <w:pPr>
      <w:spacing w:after="160" w:line="240" w:lineRule="exact"/>
      <w:jc w:val="left"/>
    </w:pPr>
    <w:rPr>
      <w:rFonts w:ascii="Verdana" w:hAnsi="Verdana"/>
      <w:sz w:val="20"/>
      <w:szCs w:val="20"/>
      <w:lang w:val="en-US" w:eastAsia="en-US"/>
    </w:rPr>
  </w:style>
  <w:style w:type="paragraph" w:customStyle="1" w:styleId="2fe">
    <w:name w:val="Знак Знак Знак2 Знак Знак Знак Знак Знак Знак Знак"/>
    <w:basedOn w:val="aa"/>
    <w:rsid w:val="00F33F02"/>
    <w:pPr>
      <w:spacing w:after="0"/>
      <w:jc w:val="left"/>
    </w:pPr>
    <w:rPr>
      <w:rFonts w:ascii="Verdana" w:hAnsi="Verdana" w:cs="Verdana"/>
      <w:sz w:val="20"/>
      <w:szCs w:val="20"/>
      <w:lang w:val="en-US" w:eastAsia="en-US"/>
    </w:rPr>
  </w:style>
  <w:style w:type="paragraph" w:customStyle="1" w:styleId="112">
    <w:name w:val="Знак Знак1 Знак Знак Знак Знак Знак Знак Знак Знак Знак Знак1 Знак"/>
    <w:basedOn w:val="aa"/>
    <w:rsid w:val="00F33F02"/>
    <w:pPr>
      <w:spacing w:after="0"/>
      <w:jc w:val="left"/>
    </w:pPr>
    <w:rPr>
      <w:rFonts w:ascii="Verdana" w:hAnsi="Verdana" w:cs="Verdana"/>
      <w:sz w:val="20"/>
      <w:szCs w:val="20"/>
      <w:lang w:val="en-US" w:eastAsia="en-US"/>
    </w:rPr>
  </w:style>
  <w:style w:type="paragraph" w:customStyle="1" w:styleId="Iniiaiieoaenonionooiii">
    <w:name w:val="Iniiaiie oaeno n ionooiii"/>
    <w:basedOn w:val="aa"/>
    <w:rsid w:val="00F33F02"/>
    <w:pPr>
      <w:widowControl w:val="0"/>
      <w:overflowPunct w:val="0"/>
      <w:autoSpaceDE w:val="0"/>
      <w:autoSpaceDN w:val="0"/>
      <w:adjustRightInd w:val="0"/>
      <w:spacing w:after="0"/>
      <w:ind w:firstLine="851"/>
      <w:textAlignment w:val="baseline"/>
    </w:pPr>
    <w:rPr>
      <w:szCs w:val="28"/>
    </w:rPr>
  </w:style>
  <w:style w:type="character" w:customStyle="1" w:styleId="170">
    <w:name w:val="Знак Знак17"/>
    <w:rsid w:val="00F33F02"/>
    <w:rPr>
      <w:rFonts w:ascii="Times New Roman" w:hAnsi="Times New Roman" w:cs="Times New Roman"/>
      <w:b/>
      <w:bCs/>
      <w:sz w:val="28"/>
      <w:szCs w:val="28"/>
    </w:rPr>
  </w:style>
  <w:style w:type="paragraph" w:customStyle="1" w:styleId="mail">
    <w:name w:val="mail"/>
    <w:basedOn w:val="aa"/>
    <w:rsid w:val="00F33F02"/>
    <w:pPr>
      <w:spacing w:before="100" w:beforeAutospacing="1" w:after="100" w:afterAutospacing="1"/>
      <w:jc w:val="left"/>
    </w:pPr>
    <w:rPr>
      <w:rFonts w:ascii="Calibri" w:eastAsia="Calibri" w:hAnsi="Calibri"/>
      <w:sz w:val="24"/>
    </w:rPr>
  </w:style>
  <w:style w:type="paragraph" w:customStyle="1" w:styleId="221">
    <w:name w:val="Основной текст 22"/>
    <w:basedOn w:val="aa"/>
    <w:rsid w:val="00F33F02"/>
    <w:pPr>
      <w:overflowPunct w:val="0"/>
      <w:autoSpaceDE w:val="0"/>
      <w:autoSpaceDN w:val="0"/>
      <w:adjustRightInd w:val="0"/>
      <w:ind w:left="283"/>
      <w:jc w:val="left"/>
      <w:textAlignment w:val="baseline"/>
    </w:pPr>
    <w:rPr>
      <w:sz w:val="20"/>
      <w:szCs w:val="20"/>
    </w:rPr>
  </w:style>
  <w:style w:type="character" w:customStyle="1" w:styleId="180">
    <w:name w:val="Знак Знак18"/>
    <w:rsid w:val="00F33F02"/>
    <w:rPr>
      <w:rFonts w:ascii="Times New Roman" w:hAnsi="Times New Roman" w:cs="Times New Roman"/>
      <w:i/>
      <w:iCs/>
      <w:sz w:val="28"/>
      <w:szCs w:val="28"/>
    </w:rPr>
  </w:style>
  <w:style w:type="paragraph" w:customStyle="1" w:styleId="Style206">
    <w:name w:val="Style206"/>
    <w:basedOn w:val="aa"/>
    <w:rsid w:val="00F33F02"/>
    <w:pPr>
      <w:widowControl w:val="0"/>
      <w:autoSpaceDE w:val="0"/>
      <w:autoSpaceDN w:val="0"/>
      <w:adjustRightInd w:val="0"/>
      <w:spacing w:after="0" w:line="240" w:lineRule="exact"/>
      <w:ind w:firstLine="283"/>
    </w:pPr>
    <w:rPr>
      <w:sz w:val="20"/>
    </w:rPr>
  </w:style>
  <w:style w:type="paragraph" w:customStyle="1" w:styleId="2ff">
    <w:name w:val="2"/>
    <w:basedOn w:val="aa"/>
    <w:rsid w:val="00F33F02"/>
    <w:pPr>
      <w:jc w:val="left"/>
    </w:pPr>
    <w:rPr>
      <w:b/>
      <w:sz w:val="24"/>
      <w:szCs w:val="16"/>
    </w:rPr>
  </w:style>
  <w:style w:type="character" w:customStyle="1" w:styleId="tel">
    <w:name w:val="tel"/>
    <w:basedOn w:val="ab"/>
    <w:rsid w:val="00F33F02"/>
  </w:style>
  <w:style w:type="character" w:customStyle="1" w:styleId="js-phone-country-code">
    <w:name w:val="js-phone-country-code"/>
    <w:basedOn w:val="ab"/>
    <w:rsid w:val="00F33F02"/>
  </w:style>
  <w:style w:type="character" w:customStyle="1" w:styleId="b-company-infomore-contacts">
    <w:name w:val="b-company-info__more-contacts"/>
    <w:basedOn w:val="ab"/>
    <w:rsid w:val="00F33F02"/>
  </w:style>
  <w:style w:type="paragraph" w:customStyle="1" w:styleId="afffffffc">
    <w:name w:val="Таблотст"/>
    <w:uiPriority w:val="99"/>
    <w:rsid w:val="00F33F02"/>
    <w:pPr>
      <w:spacing w:after="200" w:line="220" w:lineRule="exact"/>
      <w:ind w:left="85"/>
    </w:pPr>
    <w:rPr>
      <w:rFonts w:ascii="Arial" w:eastAsia="Calibri" w:hAnsi="Arial" w:cs="Arial"/>
      <w:sz w:val="20"/>
      <w:szCs w:val="20"/>
    </w:rPr>
  </w:style>
  <w:style w:type="paragraph" w:customStyle="1" w:styleId="Oaaeiono">
    <w:name w:val="Oaaeiono"/>
    <w:basedOn w:val="aa"/>
    <w:rsid w:val="00F33F02"/>
    <w:pPr>
      <w:spacing w:after="0" w:line="220" w:lineRule="exact"/>
      <w:ind w:left="85"/>
      <w:jc w:val="left"/>
    </w:pPr>
    <w:rPr>
      <w:rFonts w:ascii="Arial" w:hAnsi="Arial" w:cs="Arial"/>
      <w:sz w:val="20"/>
      <w:szCs w:val="20"/>
    </w:rPr>
  </w:style>
  <w:style w:type="paragraph" w:customStyle="1" w:styleId="afffffffd">
    <w:name w:val="Текст доклада"/>
    <w:basedOn w:val="aa"/>
    <w:rsid w:val="00F33F02"/>
    <w:pPr>
      <w:spacing w:after="0"/>
      <w:ind w:firstLine="720"/>
    </w:pPr>
    <w:rPr>
      <w:sz w:val="22"/>
    </w:rPr>
  </w:style>
  <w:style w:type="character" w:customStyle="1" w:styleId="113">
    <w:name w:val="Текст сноски Знак1 Знак1"/>
    <w:aliases w:val="Текст сноски Знак Знак Знак1,Table_Footnote_last Знак1 Знак Знак1,Table_Footnote_last Знак Знак Знак Знак Знак Знак1,Table_Footnote_last Знак Знак Знак Знак1,Текст сноски Знак1 Знак Знак Знак1"/>
    <w:basedOn w:val="ab"/>
    <w:locked/>
    <w:rsid w:val="00F33F02"/>
    <w:rPr>
      <w:rFonts w:cs="Times New Roman"/>
      <w:spacing w:val="6"/>
      <w:sz w:val="30"/>
      <w:szCs w:val="30"/>
      <w:lang w:eastAsia="ru-RU"/>
    </w:rPr>
  </w:style>
  <w:style w:type="paragraph" w:customStyle="1" w:styleId="ConsNormal">
    <w:name w:val="ConsNormal"/>
    <w:rsid w:val="00F33F0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ff4">
    <w:name w:val="Основной текст с отступом Знак1"/>
    <w:aliases w:val="Знак Знак2"/>
    <w:basedOn w:val="ab"/>
    <w:uiPriority w:val="99"/>
    <w:locked/>
    <w:rsid w:val="00F33F02"/>
    <w:rPr>
      <w:rFonts w:eastAsia="Calibri"/>
      <w:sz w:val="22"/>
      <w:szCs w:val="22"/>
      <w:lang w:eastAsia="en-US"/>
    </w:rPr>
  </w:style>
  <w:style w:type="character" w:customStyle="1" w:styleId="318">
    <w:name w:val="Основной текст с отступом 3 Знак1"/>
    <w:basedOn w:val="ab"/>
    <w:locked/>
    <w:rsid w:val="00F33F02"/>
    <w:rPr>
      <w:rFonts w:ascii="Calibri" w:eastAsia="Times New Roman" w:hAnsi="Calibri" w:cs="Times New Roman"/>
      <w:sz w:val="16"/>
      <w:szCs w:val="16"/>
      <w:lang w:eastAsia="ru-RU"/>
    </w:rPr>
  </w:style>
  <w:style w:type="paragraph" w:customStyle="1" w:styleId="afffffffe">
    <w:name w:val="Табл"/>
    <w:basedOn w:val="aa"/>
    <w:rsid w:val="00F33F02"/>
    <w:pPr>
      <w:spacing w:before="120" w:after="60"/>
      <w:ind w:firstLine="709"/>
      <w:jc w:val="right"/>
    </w:pPr>
    <w:rPr>
      <w:rFonts w:ascii="Arial" w:hAnsi="Arial" w:cs="Arial"/>
      <w:sz w:val="24"/>
      <w:szCs w:val="20"/>
    </w:rPr>
  </w:style>
  <w:style w:type="paragraph" w:customStyle="1" w:styleId="4d">
    <w:name w:val="Заголовок 4_"/>
    <w:basedOn w:val="aa"/>
    <w:rsid w:val="00F33F02"/>
    <w:pPr>
      <w:spacing w:before="120"/>
      <w:ind w:firstLine="709"/>
    </w:pPr>
    <w:rPr>
      <w:rFonts w:ascii="Arial" w:hAnsi="Arial" w:cs="Arial"/>
      <w:caps/>
      <w:sz w:val="24"/>
    </w:rPr>
  </w:style>
  <w:style w:type="numbering" w:customStyle="1" w:styleId="a3">
    <w:name w:val="Стиль маркированный"/>
    <w:basedOn w:val="ad"/>
    <w:rsid w:val="00F33F02"/>
    <w:pPr>
      <w:numPr>
        <w:numId w:val="14"/>
      </w:numPr>
    </w:pPr>
  </w:style>
  <w:style w:type="paragraph" w:customStyle="1" w:styleId="1ff5">
    <w:name w:val="Перечисление 1"/>
    <w:basedOn w:val="aa"/>
    <w:rsid w:val="00F33F02"/>
    <w:pPr>
      <w:tabs>
        <w:tab w:val="num" w:pos="720"/>
      </w:tabs>
      <w:spacing w:after="60"/>
      <w:ind w:left="720" w:hanging="360"/>
    </w:pPr>
    <w:rPr>
      <w:rFonts w:ascii="Arial" w:hAnsi="Arial" w:cs="Arial"/>
      <w:sz w:val="24"/>
      <w:szCs w:val="20"/>
    </w:rPr>
  </w:style>
  <w:style w:type="paragraph" w:customStyle="1" w:styleId="3f3">
    <w:name w:val="Заголовок 3__"/>
    <w:basedOn w:val="afff0"/>
    <w:rsid w:val="00F33F02"/>
    <w:pPr>
      <w:spacing w:before="120" w:after="240" w:line="240" w:lineRule="auto"/>
      <w:ind w:left="0"/>
      <w:jc w:val="both"/>
    </w:pPr>
    <w:rPr>
      <w:rFonts w:ascii="Arial" w:eastAsia="Times New Roman" w:hAnsi="Arial" w:cs="Times New Roman"/>
      <w:b/>
      <w:bCs/>
      <w:i/>
      <w:iCs/>
      <w:sz w:val="24"/>
      <w:szCs w:val="20"/>
      <w:lang w:eastAsia="ru-RU"/>
    </w:rPr>
  </w:style>
  <w:style w:type="numbering" w:customStyle="1" w:styleId="12">
    <w:name w:val="Стиль маркированный1"/>
    <w:basedOn w:val="ad"/>
    <w:rsid w:val="00F33F02"/>
    <w:pPr>
      <w:numPr>
        <w:numId w:val="15"/>
      </w:numPr>
    </w:pPr>
  </w:style>
  <w:style w:type="paragraph" w:customStyle="1" w:styleId="1ff6">
    <w:name w:val="Заголовок 1_"/>
    <w:basedOn w:val="1"/>
    <w:rsid w:val="00F33F02"/>
    <w:pPr>
      <w:pageBreakBefore w:val="0"/>
      <w:numPr>
        <w:numId w:val="0"/>
      </w:numPr>
      <w:spacing w:before="240" w:after="180"/>
      <w:contextualSpacing/>
    </w:pPr>
    <w:rPr>
      <w:rFonts w:ascii="Arial Black" w:eastAsia="Times New Roman" w:hAnsi="Arial Black" w:cs="Arial"/>
      <w:bCs w:val="0"/>
      <w:caps/>
      <w:shadow/>
      <w:kern w:val="32"/>
    </w:rPr>
  </w:style>
  <w:style w:type="paragraph" w:customStyle="1" w:styleId="rtecenter">
    <w:name w:val="rtecenter"/>
    <w:basedOn w:val="aa"/>
    <w:rsid w:val="00F33F02"/>
    <w:pPr>
      <w:spacing w:before="100" w:beforeAutospacing="1" w:after="100" w:afterAutospacing="1"/>
      <w:jc w:val="left"/>
    </w:pPr>
    <w:rPr>
      <w:sz w:val="24"/>
    </w:rPr>
  </w:style>
  <w:style w:type="character" w:customStyle="1" w:styleId="reference">
    <w:name w:val="reference"/>
    <w:basedOn w:val="ab"/>
    <w:rsid w:val="00F33F02"/>
  </w:style>
  <w:style w:type="paragraph" w:customStyle="1" w:styleId="2ff0">
    <w:name w:val="Основной текст2"/>
    <w:basedOn w:val="aa"/>
    <w:rsid w:val="00F33F02"/>
    <w:pPr>
      <w:shd w:val="clear" w:color="auto" w:fill="FFFFFF"/>
      <w:spacing w:after="0" w:line="414" w:lineRule="exact"/>
      <w:ind w:hanging="580"/>
      <w:jc w:val="left"/>
    </w:pPr>
    <w:rPr>
      <w:sz w:val="19"/>
      <w:szCs w:val="19"/>
      <w:lang w:eastAsia="ar-SA"/>
    </w:rPr>
  </w:style>
  <w:style w:type="paragraph" w:customStyle="1" w:styleId="affffffff">
    <w:name w:val="Текст таблицы"/>
    <w:basedOn w:val="aa"/>
    <w:rsid w:val="00F33F02"/>
    <w:pPr>
      <w:widowControl w:val="0"/>
      <w:suppressAutoHyphens/>
      <w:autoSpaceDE w:val="0"/>
      <w:spacing w:before="40" w:after="40"/>
      <w:jc w:val="left"/>
    </w:pPr>
    <w:rPr>
      <w:sz w:val="24"/>
      <w:szCs w:val="20"/>
      <w:lang w:eastAsia="ar-SA"/>
    </w:rPr>
  </w:style>
  <w:style w:type="paragraph" w:customStyle="1" w:styleId="1ff7">
    <w:name w:val="Название объекта1"/>
    <w:basedOn w:val="aa"/>
    <w:next w:val="aa"/>
    <w:rsid w:val="00F33F02"/>
    <w:pPr>
      <w:tabs>
        <w:tab w:val="num" w:pos="720"/>
      </w:tabs>
      <w:suppressAutoHyphens/>
      <w:spacing w:after="0"/>
      <w:jc w:val="center"/>
    </w:pPr>
    <w:rPr>
      <w:i/>
      <w:sz w:val="20"/>
      <w:szCs w:val="20"/>
      <w:lang w:eastAsia="ar-SA"/>
    </w:rPr>
  </w:style>
  <w:style w:type="character" w:customStyle="1" w:styleId="ff2">
    <w:name w:val="ff2"/>
    <w:basedOn w:val="ab"/>
    <w:rsid w:val="00F33F02"/>
  </w:style>
  <w:style w:type="character" w:customStyle="1" w:styleId="ff1">
    <w:name w:val="ff1"/>
    <w:basedOn w:val="ab"/>
    <w:rsid w:val="00F33F02"/>
  </w:style>
  <w:style w:type="character" w:customStyle="1" w:styleId="orglinkcontact">
    <w:name w:val="org_link_contact"/>
    <w:basedOn w:val="ab"/>
    <w:rsid w:val="00F33F02"/>
  </w:style>
  <w:style w:type="character" w:customStyle="1" w:styleId="orglinkcomment">
    <w:name w:val="org_link_comment"/>
    <w:basedOn w:val="ab"/>
    <w:rsid w:val="00F33F02"/>
  </w:style>
  <w:style w:type="character" w:customStyle="1" w:styleId="adr-title2">
    <w:name w:val="adr-title2"/>
    <w:basedOn w:val="ab"/>
    <w:rsid w:val="00F33F02"/>
    <w:rPr>
      <w:vanish w:val="0"/>
      <w:webHidden w:val="0"/>
      <w:color w:val="949494"/>
      <w:sz w:val="24"/>
      <w:szCs w:val="24"/>
      <w:specVanish w:val="0"/>
    </w:rPr>
  </w:style>
  <w:style w:type="character" w:customStyle="1" w:styleId="postal-code">
    <w:name w:val="postal-code"/>
    <w:basedOn w:val="ab"/>
    <w:rsid w:val="00F33F02"/>
  </w:style>
  <w:style w:type="character" w:customStyle="1" w:styleId="locality">
    <w:name w:val="locality"/>
    <w:basedOn w:val="ab"/>
    <w:rsid w:val="00F33F02"/>
  </w:style>
  <w:style w:type="character" w:customStyle="1" w:styleId="street-address">
    <w:name w:val="street-address"/>
    <w:basedOn w:val="ab"/>
    <w:rsid w:val="00F33F02"/>
  </w:style>
  <w:style w:type="character" w:customStyle="1" w:styleId="extended-address">
    <w:name w:val="extended-address"/>
    <w:basedOn w:val="ab"/>
    <w:rsid w:val="00F33F02"/>
  </w:style>
  <w:style w:type="character" w:customStyle="1" w:styleId="orglinkurl">
    <w:name w:val="org_link_url"/>
    <w:basedOn w:val="ab"/>
    <w:rsid w:val="00F33F02"/>
  </w:style>
  <w:style w:type="character" w:customStyle="1" w:styleId="type">
    <w:name w:val="type"/>
    <w:basedOn w:val="ab"/>
    <w:rsid w:val="00F33F02"/>
  </w:style>
  <w:style w:type="paragraph" w:customStyle="1" w:styleId="WW-">
    <w:name w:val="WW-Без интервала"/>
    <w:rsid w:val="00F33F02"/>
    <w:pPr>
      <w:suppressAutoHyphens/>
      <w:spacing w:after="60" w:line="240" w:lineRule="auto"/>
      <w:ind w:firstLine="709"/>
      <w:jc w:val="both"/>
    </w:pPr>
    <w:rPr>
      <w:rFonts w:ascii="Times New Roman" w:eastAsia="Arial" w:hAnsi="Times New Roman" w:cs="Calibri"/>
      <w:sz w:val="24"/>
      <w:szCs w:val="24"/>
      <w:lang w:eastAsia="ar-SA"/>
    </w:rPr>
  </w:style>
  <w:style w:type="paragraph" w:customStyle="1" w:styleId="1ff8">
    <w:name w:val="Таблица1"/>
    <w:basedOn w:val="aa"/>
    <w:rsid w:val="00F33F02"/>
    <w:pPr>
      <w:suppressAutoHyphens/>
      <w:spacing w:after="0"/>
      <w:jc w:val="center"/>
    </w:pPr>
    <w:rPr>
      <w:b/>
      <w:sz w:val="20"/>
      <w:szCs w:val="20"/>
      <w:lang w:eastAsia="ar-SA"/>
    </w:rPr>
  </w:style>
  <w:style w:type="character" w:customStyle="1" w:styleId="smokved">
    <w:name w:val="sm_okved"/>
    <w:basedOn w:val="ab"/>
    <w:rsid w:val="00F33F02"/>
  </w:style>
  <w:style w:type="paragraph" w:customStyle="1" w:styleId="affffffff0">
    <w:name w:val="Данные таблицы"/>
    <w:basedOn w:val="affffffff"/>
    <w:rsid w:val="00F33F02"/>
    <w:pPr>
      <w:suppressAutoHyphens w:val="0"/>
      <w:autoSpaceDN w:val="0"/>
      <w:adjustRightInd w:val="0"/>
      <w:jc w:val="right"/>
    </w:pPr>
    <w:rPr>
      <w:rFonts w:eastAsia="Calibri"/>
      <w:szCs w:val="24"/>
      <w:lang w:eastAsia="ru-RU"/>
    </w:rPr>
  </w:style>
  <w:style w:type="character" w:customStyle="1" w:styleId="FontStyle33">
    <w:name w:val="Font Style33"/>
    <w:basedOn w:val="ab"/>
    <w:rsid w:val="00F33F02"/>
    <w:rPr>
      <w:rFonts w:ascii="Arial Narrow" w:hAnsi="Arial Narrow" w:cs="Arial Narrow"/>
      <w:b/>
      <w:bCs/>
      <w:sz w:val="26"/>
      <w:szCs w:val="26"/>
    </w:rPr>
  </w:style>
  <w:style w:type="character" w:customStyle="1" w:styleId="FontStyle37">
    <w:name w:val="Font Style37"/>
    <w:basedOn w:val="ab"/>
    <w:rsid w:val="00F33F02"/>
    <w:rPr>
      <w:rFonts w:ascii="Arial" w:hAnsi="Arial" w:cs="Arial"/>
      <w:sz w:val="26"/>
      <w:szCs w:val="26"/>
    </w:rPr>
  </w:style>
  <w:style w:type="paragraph" w:customStyle="1" w:styleId="Style6">
    <w:name w:val="Style6"/>
    <w:basedOn w:val="aa"/>
    <w:rsid w:val="00F33F02"/>
    <w:pPr>
      <w:widowControl w:val="0"/>
      <w:suppressAutoHyphens/>
      <w:autoSpaceDE w:val="0"/>
      <w:spacing w:after="0"/>
      <w:jc w:val="left"/>
    </w:pPr>
    <w:rPr>
      <w:rFonts w:ascii="Arial Narrow" w:hAnsi="Arial Narrow"/>
      <w:sz w:val="24"/>
      <w:lang w:eastAsia="ar-SA"/>
    </w:rPr>
  </w:style>
  <w:style w:type="paragraph" w:customStyle="1" w:styleId="Style7">
    <w:name w:val="Style7"/>
    <w:basedOn w:val="aa"/>
    <w:rsid w:val="00F33F02"/>
    <w:pPr>
      <w:widowControl w:val="0"/>
      <w:suppressAutoHyphens/>
      <w:autoSpaceDE w:val="0"/>
      <w:spacing w:after="0"/>
      <w:jc w:val="left"/>
    </w:pPr>
    <w:rPr>
      <w:rFonts w:ascii="Arial Narrow" w:hAnsi="Arial Narrow"/>
      <w:sz w:val="24"/>
      <w:lang w:eastAsia="ar-SA"/>
    </w:rPr>
  </w:style>
  <w:style w:type="paragraph" w:customStyle="1" w:styleId="Style9">
    <w:name w:val="Style9"/>
    <w:basedOn w:val="aa"/>
    <w:rsid w:val="00F33F02"/>
    <w:pPr>
      <w:widowControl w:val="0"/>
      <w:suppressAutoHyphens/>
      <w:autoSpaceDE w:val="0"/>
      <w:spacing w:after="0" w:line="336" w:lineRule="exact"/>
      <w:jc w:val="left"/>
    </w:pPr>
    <w:rPr>
      <w:rFonts w:ascii="Arial Narrow" w:hAnsi="Arial Narrow"/>
      <w:sz w:val="24"/>
      <w:lang w:eastAsia="ar-SA"/>
    </w:rPr>
  </w:style>
  <w:style w:type="paragraph" w:customStyle="1" w:styleId="1ff9">
    <w:name w:val="Заголовок 1 Шелестов"/>
    <w:basedOn w:val="aa"/>
    <w:next w:val="aa"/>
    <w:link w:val="1ffa"/>
    <w:qFormat/>
    <w:rsid w:val="00EC6378"/>
    <w:pPr>
      <w:keepNext/>
      <w:keepLines/>
      <w:pageBreakBefore/>
      <w:spacing w:before="240"/>
      <w:ind w:firstLine="851"/>
      <w:outlineLvl w:val="0"/>
    </w:pPr>
    <w:rPr>
      <w:rFonts w:ascii="Arial" w:hAnsi="Arial" w:cs="Arial"/>
      <w:b/>
      <w:bCs/>
      <w:caps/>
      <w:kern w:val="32"/>
      <w:szCs w:val="32"/>
    </w:rPr>
  </w:style>
  <w:style w:type="character" w:customStyle="1" w:styleId="1ffa">
    <w:name w:val="Заголовок 1 Шелестов Знак"/>
    <w:link w:val="1ff9"/>
    <w:rsid w:val="00EC6378"/>
    <w:rPr>
      <w:rFonts w:ascii="Arial" w:eastAsia="Times New Roman" w:hAnsi="Arial" w:cs="Arial"/>
      <w:b/>
      <w:bCs/>
      <w:caps/>
      <w:kern w:val="32"/>
      <w:sz w:val="28"/>
      <w:szCs w:val="32"/>
      <w:lang w:eastAsia="ru-RU"/>
    </w:rPr>
  </w:style>
  <w:style w:type="paragraph" w:customStyle="1" w:styleId="2ff1">
    <w:name w:val="Заголовок 2 Шелестов"/>
    <w:basedOn w:val="aa"/>
    <w:next w:val="aa"/>
    <w:link w:val="2ff2"/>
    <w:qFormat/>
    <w:rsid w:val="00EC6378"/>
    <w:pPr>
      <w:keepNext/>
      <w:keepLines/>
      <w:spacing w:before="240"/>
      <w:ind w:firstLine="851"/>
      <w:outlineLvl w:val="1"/>
    </w:pPr>
    <w:rPr>
      <w:rFonts w:cs="Arial"/>
      <w:b/>
      <w:iCs/>
      <w:szCs w:val="28"/>
    </w:rPr>
  </w:style>
  <w:style w:type="character" w:customStyle="1" w:styleId="2ff2">
    <w:name w:val="Заголовок 2 Шелестов Знак"/>
    <w:link w:val="2ff1"/>
    <w:rsid w:val="00EC6378"/>
    <w:rPr>
      <w:rFonts w:ascii="Times New Roman" w:eastAsia="Times New Roman" w:hAnsi="Times New Roman" w:cs="Arial"/>
      <w:b/>
      <w:iCs/>
      <w:sz w:val="28"/>
      <w:szCs w:val="28"/>
      <w:lang w:eastAsia="ru-RU"/>
    </w:rPr>
  </w:style>
  <w:style w:type="paragraph" w:customStyle="1" w:styleId="3f4">
    <w:name w:val="Заголовок 3 Шелестов"/>
    <w:basedOn w:val="aa"/>
    <w:next w:val="aa"/>
    <w:link w:val="3f5"/>
    <w:qFormat/>
    <w:rsid w:val="00EC6378"/>
    <w:pPr>
      <w:keepNext/>
      <w:keepLines/>
      <w:tabs>
        <w:tab w:val="left" w:pos="9344"/>
      </w:tabs>
      <w:spacing w:before="240"/>
      <w:ind w:firstLine="851"/>
      <w:outlineLvl w:val="2"/>
    </w:pPr>
    <w:rPr>
      <w:rFonts w:cs="Arial"/>
      <w:b/>
      <w:sz w:val="24"/>
      <w:szCs w:val="26"/>
    </w:rPr>
  </w:style>
  <w:style w:type="character" w:customStyle="1" w:styleId="3f5">
    <w:name w:val="Заголовок 3 Шелестов Знак"/>
    <w:link w:val="3f4"/>
    <w:rsid w:val="00EC6378"/>
    <w:rPr>
      <w:rFonts w:ascii="Times New Roman" w:eastAsia="Times New Roman" w:hAnsi="Times New Roman" w:cs="Arial"/>
      <w:b/>
      <w:sz w:val="24"/>
      <w:szCs w:val="26"/>
      <w:lang w:eastAsia="ru-RU"/>
    </w:rPr>
  </w:style>
  <w:style w:type="paragraph" w:customStyle="1" w:styleId="4e">
    <w:name w:val="Заголовок 4 Шелестов"/>
    <w:basedOn w:val="3f4"/>
    <w:next w:val="aa"/>
    <w:link w:val="4f"/>
    <w:qFormat/>
    <w:rsid w:val="00C902EC"/>
    <w:pPr>
      <w:outlineLvl w:val="3"/>
    </w:pPr>
    <w:rPr>
      <w:i/>
    </w:rPr>
  </w:style>
  <w:style w:type="character" w:customStyle="1" w:styleId="4f">
    <w:name w:val="Заголовок 4 Шелестов Знак"/>
    <w:link w:val="4e"/>
    <w:rsid w:val="00C902EC"/>
    <w:rPr>
      <w:rFonts w:ascii="Times New Roman" w:eastAsia="Times New Roman" w:hAnsi="Times New Roman" w:cs="Arial"/>
      <w:b/>
      <w:i/>
      <w:sz w:val="24"/>
      <w:szCs w:val="26"/>
      <w:lang w:eastAsia="ru-RU"/>
    </w:rPr>
  </w:style>
  <w:style w:type="paragraph" w:customStyle="1" w:styleId="1ffb">
    <w:name w:val="Стиль Заголовок 1"/>
    <w:aliases w:val="новая страница + по ширине Междустр.интервал:  о..."/>
    <w:basedOn w:val="1"/>
    <w:rsid w:val="00A77230"/>
    <w:pPr>
      <w:keepNext w:val="0"/>
      <w:widowControl w:val="0"/>
      <w:numPr>
        <w:numId w:val="0"/>
      </w:numPr>
      <w:spacing w:before="120"/>
      <w:ind w:left="737" w:right="737" w:firstLine="851"/>
      <w:jc w:val="both"/>
    </w:pPr>
    <w:rPr>
      <w:rFonts w:ascii="Times New Roman" w:eastAsia="Times New Roman" w:hAnsi="Times New Roman" w:cs="Times New Roman"/>
      <w:b w:val="0"/>
      <w:bCs w:val="0"/>
      <w:caps/>
      <w:sz w:val="24"/>
      <w:szCs w:val="24"/>
    </w:rPr>
  </w:style>
  <w:style w:type="paragraph" w:customStyle="1" w:styleId="FR3">
    <w:name w:val="FR3"/>
    <w:rsid w:val="00A77230"/>
    <w:pPr>
      <w:widowControl w:val="0"/>
      <w:spacing w:before="420" w:after="0" w:line="340" w:lineRule="auto"/>
      <w:ind w:firstLine="851"/>
      <w:jc w:val="center"/>
    </w:pPr>
    <w:rPr>
      <w:rFonts w:ascii="Arial" w:eastAsia="Times New Roman" w:hAnsi="Arial" w:cs="Arial"/>
      <w:lang w:eastAsia="ru-RU"/>
    </w:rPr>
  </w:style>
  <w:style w:type="paragraph" w:customStyle="1" w:styleId="affffffff1">
    <w:name w:val="Рисунок название"/>
    <w:basedOn w:val="afc"/>
    <w:next w:val="aa"/>
    <w:autoRedefine/>
    <w:rsid w:val="00A77230"/>
    <w:pPr>
      <w:keepNext w:val="0"/>
      <w:widowControl w:val="0"/>
      <w:spacing w:after="0"/>
      <w:ind w:firstLine="851"/>
      <w:jc w:val="center"/>
    </w:pPr>
    <w:rPr>
      <w:rFonts w:eastAsia="Times New Roman" w:cs="Times New Roman"/>
      <w:bCs w:val="0"/>
      <w:i w:val="0"/>
      <w:color w:val="auto"/>
      <w:sz w:val="26"/>
      <w:szCs w:val="26"/>
    </w:rPr>
  </w:style>
  <w:style w:type="paragraph" w:customStyle="1" w:styleId="319">
    <w:name w:val="Основной текст 31"/>
    <w:basedOn w:val="aa"/>
    <w:uiPriority w:val="99"/>
    <w:rsid w:val="00A77230"/>
    <w:pPr>
      <w:widowControl w:val="0"/>
      <w:spacing w:after="0"/>
      <w:ind w:firstLine="720"/>
    </w:pPr>
    <w:rPr>
      <w:sz w:val="24"/>
    </w:rPr>
  </w:style>
  <w:style w:type="paragraph" w:customStyle="1" w:styleId="affffffff2">
    <w:name w:val="Рисунок"/>
    <w:basedOn w:val="aa"/>
    <w:rsid w:val="00A77230"/>
    <w:pPr>
      <w:spacing w:before="200"/>
      <w:ind w:firstLine="851"/>
      <w:jc w:val="center"/>
    </w:pPr>
    <w:rPr>
      <w:sz w:val="24"/>
    </w:rPr>
  </w:style>
  <w:style w:type="paragraph" w:customStyle="1" w:styleId="xl27">
    <w:name w:val="xl27"/>
    <w:basedOn w:val="aa"/>
    <w:uiPriority w:val="99"/>
    <w:rsid w:val="00A77230"/>
    <w:pPr>
      <w:pBdr>
        <w:bottom w:val="single" w:sz="4" w:space="0" w:color="auto"/>
      </w:pBdr>
      <w:spacing w:before="100" w:beforeAutospacing="1" w:after="100" w:afterAutospacing="1"/>
      <w:ind w:firstLine="709"/>
    </w:pPr>
    <w:rPr>
      <w:sz w:val="24"/>
    </w:rPr>
  </w:style>
  <w:style w:type="paragraph" w:customStyle="1" w:styleId="1ffc">
    <w:name w:val="1"/>
    <w:basedOn w:val="aa"/>
    <w:next w:val="aff6"/>
    <w:rsid w:val="00A77230"/>
    <w:pPr>
      <w:spacing w:before="100" w:after="100"/>
      <w:ind w:firstLine="851"/>
    </w:pPr>
    <w:rPr>
      <w:rFonts w:ascii="Verdana" w:eastAsia="Arial Unicode MS" w:hAnsi="Verdana" w:cs="Arial Unicode MS"/>
      <w:color w:val="353535"/>
      <w:sz w:val="18"/>
      <w:szCs w:val="18"/>
    </w:rPr>
  </w:style>
  <w:style w:type="paragraph" w:customStyle="1" w:styleId="3f6">
    <w:name w:val="Стиль3"/>
    <w:basedOn w:val="41"/>
    <w:rsid w:val="00A77230"/>
    <w:pPr>
      <w:tabs>
        <w:tab w:val="left" w:pos="9072"/>
      </w:tabs>
      <w:spacing w:after="0"/>
      <w:ind w:left="0" w:right="1134" w:firstLine="1418"/>
    </w:pPr>
    <w:rPr>
      <w:rFonts w:cs="Arial"/>
      <w:b/>
      <w:sz w:val="24"/>
    </w:rPr>
  </w:style>
  <w:style w:type="paragraph" w:customStyle="1" w:styleId="4f0">
    <w:name w:val="Стиль4"/>
    <w:basedOn w:val="41"/>
    <w:autoRedefine/>
    <w:rsid w:val="00A77230"/>
    <w:pPr>
      <w:tabs>
        <w:tab w:val="left" w:pos="9072"/>
      </w:tabs>
      <w:spacing w:after="0"/>
      <w:ind w:left="0" w:right="1134" w:firstLine="1418"/>
    </w:pPr>
    <w:rPr>
      <w:rFonts w:cs="Arial"/>
      <w:b/>
      <w:sz w:val="24"/>
    </w:rPr>
  </w:style>
  <w:style w:type="paragraph" w:customStyle="1" w:styleId="57">
    <w:name w:val="Стиль5"/>
    <w:basedOn w:val="41"/>
    <w:autoRedefine/>
    <w:rsid w:val="00A77230"/>
    <w:pPr>
      <w:tabs>
        <w:tab w:val="left" w:pos="9072"/>
      </w:tabs>
      <w:spacing w:after="0"/>
      <w:ind w:left="0" w:right="1134" w:firstLine="1418"/>
    </w:pPr>
    <w:rPr>
      <w:rFonts w:cs="Arial"/>
      <w:b/>
      <w:sz w:val="24"/>
    </w:rPr>
  </w:style>
  <w:style w:type="paragraph" w:customStyle="1" w:styleId="affffffff3">
    <w:name w:val="ТТТ"/>
    <w:basedOn w:val="afff0"/>
    <w:rsid w:val="00A77230"/>
    <w:pPr>
      <w:widowControl w:val="0"/>
      <w:tabs>
        <w:tab w:val="right" w:leader="dot" w:pos="9361"/>
      </w:tabs>
      <w:spacing w:after="0" w:line="360" w:lineRule="auto"/>
      <w:ind w:left="0" w:firstLine="720"/>
      <w:jc w:val="both"/>
    </w:pPr>
    <w:rPr>
      <w:rFonts w:ascii="Times New Roman" w:eastAsia="Times New Roman" w:hAnsi="Times New Roman" w:cs="Times New Roman"/>
      <w:spacing w:val="20"/>
      <w:sz w:val="24"/>
      <w:szCs w:val="24"/>
      <w:lang w:eastAsia="ru-RU"/>
    </w:rPr>
  </w:style>
  <w:style w:type="paragraph" w:customStyle="1" w:styleId="Iiiaeuiue">
    <w:name w:val="Ii?iaeuiue"/>
    <w:rsid w:val="00A77230"/>
    <w:pPr>
      <w:spacing w:after="0" w:line="240" w:lineRule="auto"/>
      <w:ind w:firstLine="851"/>
      <w:jc w:val="center"/>
    </w:pPr>
    <w:rPr>
      <w:rFonts w:ascii="Baltica" w:eastAsia="Times New Roman" w:hAnsi="Baltica" w:cs="Times New Roman"/>
      <w:sz w:val="24"/>
      <w:szCs w:val="20"/>
      <w:lang w:eastAsia="ru-RU"/>
    </w:rPr>
  </w:style>
  <w:style w:type="paragraph" w:customStyle="1" w:styleId="aHeader">
    <w:name w:val="a_Header"/>
    <w:basedOn w:val="aa"/>
    <w:rsid w:val="00A77230"/>
    <w:pPr>
      <w:tabs>
        <w:tab w:val="left" w:pos="1985"/>
      </w:tabs>
      <w:spacing w:after="60"/>
      <w:ind w:firstLine="851"/>
      <w:jc w:val="center"/>
    </w:pPr>
    <w:rPr>
      <w:rFonts w:ascii="Courier New" w:hAnsi="Courier New"/>
      <w:sz w:val="24"/>
      <w:szCs w:val="20"/>
    </w:rPr>
  </w:style>
  <w:style w:type="paragraph" w:styleId="1ffd">
    <w:name w:val="index 1"/>
    <w:basedOn w:val="aa"/>
    <w:next w:val="aa"/>
    <w:autoRedefine/>
    <w:uiPriority w:val="99"/>
    <w:semiHidden/>
    <w:rsid w:val="00A77230"/>
    <w:pPr>
      <w:spacing w:after="0"/>
      <w:ind w:left="220" w:hanging="220"/>
    </w:pPr>
    <w:rPr>
      <w:rFonts w:cs="Arial"/>
      <w:sz w:val="24"/>
    </w:rPr>
  </w:style>
  <w:style w:type="paragraph" w:styleId="affffffff4">
    <w:name w:val="index heading"/>
    <w:basedOn w:val="aa"/>
    <w:next w:val="1ffd"/>
    <w:rsid w:val="00A77230"/>
    <w:pPr>
      <w:spacing w:after="0"/>
      <w:ind w:firstLine="851"/>
    </w:pPr>
    <w:rPr>
      <w:szCs w:val="20"/>
    </w:rPr>
  </w:style>
  <w:style w:type="paragraph" w:customStyle="1" w:styleId="68">
    <w:name w:val="Стиль6"/>
    <w:basedOn w:val="14"/>
    <w:rsid w:val="00A77230"/>
    <w:pPr>
      <w:tabs>
        <w:tab w:val="clear" w:pos="9345"/>
        <w:tab w:val="left" w:pos="9072"/>
      </w:tabs>
      <w:spacing w:before="240" w:after="0"/>
      <w:ind w:right="1134" w:firstLine="284"/>
      <w:outlineLvl w:val="0"/>
    </w:pPr>
    <w:rPr>
      <w:caps/>
      <w:noProof/>
      <w:szCs w:val="28"/>
    </w:rPr>
  </w:style>
  <w:style w:type="paragraph" w:customStyle="1" w:styleId="72">
    <w:name w:val="Стиль7"/>
    <w:basedOn w:val="aa"/>
    <w:rsid w:val="00A77230"/>
    <w:pPr>
      <w:spacing w:after="0"/>
      <w:ind w:firstLine="851"/>
    </w:pPr>
    <w:rPr>
      <w:rFonts w:cs="Arial"/>
      <w:sz w:val="24"/>
    </w:rPr>
  </w:style>
  <w:style w:type="paragraph" w:customStyle="1" w:styleId="82">
    <w:name w:val="Стиль8"/>
    <w:basedOn w:val="aa"/>
    <w:rsid w:val="00A77230"/>
    <w:pPr>
      <w:spacing w:after="0"/>
      <w:ind w:firstLine="851"/>
    </w:pPr>
    <w:rPr>
      <w:rFonts w:cs="Arial"/>
      <w:sz w:val="24"/>
    </w:rPr>
  </w:style>
  <w:style w:type="paragraph" w:customStyle="1" w:styleId="FR2">
    <w:name w:val="FR2"/>
    <w:rsid w:val="00A77230"/>
    <w:pPr>
      <w:widowControl w:val="0"/>
      <w:overflowPunct w:val="0"/>
      <w:autoSpaceDE w:val="0"/>
      <w:autoSpaceDN w:val="0"/>
      <w:adjustRightInd w:val="0"/>
      <w:spacing w:after="0" w:line="260" w:lineRule="auto"/>
      <w:ind w:left="840" w:hanging="560"/>
      <w:jc w:val="center"/>
      <w:textAlignment w:val="baseline"/>
    </w:pPr>
    <w:rPr>
      <w:rFonts w:ascii="Arial" w:eastAsia="Times New Roman" w:hAnsi="Arial" w:cs="Times New Roman"/>
      <w:b/>
      <w:sz w:val="18"/>
      <w:szCs w:val="20"/>
      <w:lang w:eastAsia="ru-RU"/>
    </w:rPr>
  </w:style>
  <w:style w:type="paragraph" w:customStyle="1" w:styleId="affffffff5">
    <w:name w:val="номер таблицы"/>
    <w:basedOn w:val="aa"/>
    <w:rsid w:val="00A77230"/>
    <w:pPr>
      <w:spacing w:before="120" w:after="60"/>
      <w:ind w:firstLine="851"/>
      <w:jc w:val="right"/>
    </w:pPr>
    <w:rPr>
      <w:b/>
      <w:sz w:val="24"/>
      <w:szCs w:val="20"/>
    </w:rPr>
  </w:style>
  <w:style w:type="paragraph" w:customStyle="1" w:styleId="affffffff6">
    <w:name w:val="текст сноски"/>
    <w:basedOn w:val="aa"/>
    <w:rsid w:val="00A77230"/>
    <w:pPr>
      <w:autoSpaceDE w:val="0"/>
      <w:autoSpaceDN w:val="0"/>
      <w:spacing w:after="0"/>
      <w:ind w:firstLine="851"/>
      <w:jc w:val="left"/>
    </w:pPr>
    <w:rPr>
      <w:rFonts w:ascii="Arial" w:hAnsi="Arial" w:cs="Arial"/>
      <w:sz w:val="20"/>
      <w:szCs w:val="20"/>
    </w:rPr>
  </w:style>
  <w:style w:type="character" w:customStyle="1" w:styleId="affffffff7">
    <w:name w:val="знак сноски"/>
    <w:rsid w:val="00A77230"/>
    <w:rPr>
      <w:vertAlign w:val="superscript"/>
    </w:rPr>
  </w:style>
  <w:style w:type="paragraph" w:customStyle="1" w:styleId="affffffff8">
    <w:name w:val="Перечисление"/>
    <w:basedOn w:val="ArNar"/>
    <w:rsid w:val="00A77230"/>
    <w:pPr>
      <w:tabs>
        <w:tab w:val="num" w:pos="993"/>
      </w:tabs>
      <w:ind w:left="993" w:hanging="284"/>
    </w:pPr>
  </w:style>
  <w:style w:type="paragraph" w:customStyle="1" w:styleId="ArNar">
    <w:name w:val="Обычный ArNar"/>
    <w:basedOn w:val="aa"/>
    <w:rsid w:val="00A77230"/>
    <w:pPr>
      <w:spacing w:after="0"/>
      <w:ind w:firstLine="709"/>
    </w:pPr>
    <w:rPr>
      <w:rFonts w:ascii="Arial Narrow" w:hAnsi="Arial Narrow"/>
      <w:color w:val="000000"/>
      <w:sz w:val="22"/>
    </w:rPr>
  </w:style>
  <w:style w:type="paragraph" w:customStyle="1" w:styleId="affffffff9">
    <w:name w:val="Эко_булет"/>
    <w:basedOn w:val="aa"/>
    <w:next w:val="aa"/>
    <w:rsid w:val="00A77230"/>
    <w:pPr>
      <w:tabs>
        <w:tab w:val="num" w:pos="1077"/>
      </w:tabs>
      <w:spacing w:after="0"/>
      <w:ind w:left="1077" w:hanging="368"/>
      <w:jc w:val="left"/>
    </w:pPr>
    <w:rPr>
      <w:sz w:val="24"/>
    </w:rPr>
  </w:style>
  <w:style w:type="paragraph" w:customStyle="1" w:styleId="int">
    <w:name w:val="int"/>
    <w:basedOn w:val="aa"/>
    <w:rsid w:val="00A77230"/>
    <w:pPr>
      <w:spacing w:before="100" w:beforeAutospacing="1" w:after="100" w:afterAutospacing="1"/>
      <w:ind w:firstLine="720"/>
    </w:pPr>
    <w:rPr>
      <w:color w:val="00008B"/>
      <w:sz w:val="24"/>
    </w:rPr>
  </w:style>
  <w:style w:type="paragraph" w:customStyle="1" w:styleId="ptext">
    <w:name w:val="ptext"/>
    <w:basedOn w:val="aa"/>
    <w:rsid w:val="00A77230"/>
    <w:pPr>
      <w:spacing w:before="100" w:beforeAutospacing="1" w:after="100" w:afterAutospacing="1"/>
      <w:ind w:firstLine="150"/>
    </w:pPr>
    <w:rPr>
      <w:rFonts w:ascii="Arial" w:hAnsi="Arial" w:cs="Arial"/>
      <w:b/>
      <w:bCs/>
      <w:color w:val="4A4A4A"/>
      <w:sz w:val="18"/>
      <w:szCs w:val="18"/>
    </w:rPr>
  </w:style>
  <w:style w:type="paragraph" w:customStyle="1" w:styleId="2ff3">
    <w:name w:val="Таблица2"/>
    <w:basedOn w:val="aa"/>
    <w:autoRedefine/>
    <w:rsid w:val="00A77230"/>
    <w:pPr>
      <w:autoSpaceDE w:val="0"/>
      <w:autoSpaceDN w:val="0"/>
      <w:adjustRightInd w:val="0"/>
      <w:spacing w:after="0" w:line="220" w:lineRule="exact"/>
      <w:ind w:firstLine="851"/>
      <w:jc w:val="left"/>
    </w:pPr>
    <w:rPr>
      <w:rFonts w:ascii="Tahoma" w:hAnsi="Tahoma" w:cs="Arial"/>
      <w:sz w:val="20"/>
    </w:rPr>
  </w:style>
  <w:style w:type="paragraph" w:customStyle="1" w:styleId="93">
    <w:name w:val="Стиль9"/>
    <w:basedOn w:val="aa"/>
    <w:next w:val="aa"/>
    <w:rsid w:val="00A77230"/>
    <w:pPr>
      <w:spacing w:after="0"/>
      <w:ind w:firstLine="851"/>
    </w:pPr>
    <w:rPr>
      <w:rFonts w:cs="Arial"/>
      <w:sz w:val="24"/>
    </w:rPr>
  </w:style>
  <w:style w:type="paragraph" w:customStyle="1" w:styleId="121">
    <w:name w:val="таблицы 12"/>
    <w:basedOn w:val="aa"/>
    <w:rsid w:val="00A77230"/>
    <w:pPr>
      <w:keepLines/>
      <w:snapToGrid w:val="0"/>
      <w:spacing w:after="0"/>
      <w:ind w:firstLine="851"/>
    </w:pPr>
    <w:rPr>
      <w:sz w:val="24"/>
      <w:szCs w:val="20"/>
    </w:rPr>
  </w:style>
  <w:style w:type="paragraph" w:customStyle="1" w:styleId="1ffe">
    <w:name w:val="Знак Знак1 Знак"/>
    <w:basedOn w:val="aa"/>
    <w:rsid w:val="00A77230"/>
    <w:pPr>
      <w:spacing w:after="60"/>
      <w:ind w:firstLine="709"/>
    </w:pPr>
    <w:rPr>
      <w:rFonts w:ascii="Arial" w:hAnsi="Arial" w:cs="Arial"/>
      <w:bCs/>
      <w:sz w:val="24"/>
    </w:rPr>
  </w:style>
  <w:style w:type="paragraph" w:customStyle="1" w:styleId="127">
    <w:name w:val="Стиль По ширине Первая строка:  127 см"/>
    <w:basedOn w:val="aa"/>
    <w:rsid w:val="00A77230"/>
    <w:pPr>
      <w:spacing w:before="120" w:after="0"/>
      <w:ind w:firstLine="851"/>
    </w:pPr>
    <w:rPr>
      <w:sz w:val="26"/>
      <w:szCs w:val="20"/>
    </w:rPr>
  </w:style>
  <w:style w:type="paragraph" w:customStyle="1" w:styleId="affffffffa">
    <w:name w:val="Шапка таблицы"/>
    <w:basedOn w:val="aa"/>
    <w:qFormat/>
    <w:rsid w:val="00A77230"/>
    <w:pPr>
      <w:spacing w:before="60" w:after="60"/>
      <w:ind w:firstLine="851"/>
    </w:pPr>
    <w:rPr>
      <w:rFonts w:ascii="Arial" w:hAnsi="Arial"/>
      <w:b/>
      <w:sz w:val="20"/>
      <w:szCs w:val="20"/>
    </w:rPr>
  </w:style>
  <w:style w:type="paragraph" w:customStyle="1" w:styleId="1fff">
    <w:name w:val="Список Марк.1"/>
    <w:basedOn w:val="aa"/>
    <w:rsid w:val="00A77230"/>
    <w:pPr>
      <w:tabs>
        <w:tab w:val="num" w:pos="360"/>
      </w:tabs>
      <w:spacing w:after="60" w:line="360" w:lineRule="auto"/>
      <w:ind w:left="1135" w:right="284" w:hanging="284"/>
      <w:jc w:val="left"/>
    </w:pPr>
    <w:rPr>
      <w:rFonts w:ascii="Arial" w:hAnsi="Arial"/>
      <w:sz w:val="22"/>
      <w:szCs w:val="20"/>
    </w:rPr>
  </w:style>
  <w:style w:type="paragraph" w:customStyle="1" w:styleId="1fff0">
    <w:name w:val="Название1"/>
    <w:basedOn w:val="1f1"/>
    <w:uiPriority w:val="99"/>
    <w:rsid w:val="00A77230"/>
    <w:pPr>
      <w:snapToGrid/>
      <w:ind w:firstLine="851"/>
      <w:jc w:val="center"/>
    </w:pPr>
    <w:rPr>
      <w:rFonts w:ascii="Times New Roman" w:hAnsi="Times New Roman"/>
      <w:sz w:val="28"/>
    </w:rPr>
  </w:style>
  <w:style w:type="character" w:customStyle="1" w:styleId="affffffffb">
    <w:name w:val="новая страница Знак"/>
    <w:rsid w:val="00A77230"/>
    <w:rPr>
      <w:rFonts w:cs="Arial"/>
      <w:b/>
      <w:bCs/>
      <w:caps/>
      <w:kern w:val="32"/>
      <w:sz w:val="28"/>
      <w:szCs w:val="32"/>
      <w:lang w:val="ru-RU" w:eastAsia="ru-RU" w:bidi="ar-SA"/>
    </w:rPr>
  </w:style>
  <w:style w:type="paragraph" w:customStyle="1" w:styleId="1fff1">
    <w:name w:val="Абзац 1"/>
    <w:basedOn w:val="af1"/>
    <w:rsid w:val="00A77230"/>
    <w:pPr>
      <w:spacing w:before="120" w:after="0" w:line="240" w:lineRule="auto"/>
      <w:ind w:firstLine="567"/>
      <w:jc w:val="both"/>
    </w:pPr>
    <w:rPr>
      <w:rFonts w:ascii="Times New Roman" w:eastAsia="Times New Roman" w:hAnsi="Times New Roman" w:cs="Times New Roman"/>
      <w:sz w:val="24"/>
      <w:szCs w:val="20"/>
      <w:lang w:eastAsia="ru-RU"/>
    </w:rPr>
  </w:style>
  <w:style w:type="paragraph" w:customStyle="1" w:styleId="1fff2">
    <w:name w:val="Стиль 1"/>
    <w:basedOn w:val="aa"/>
    <w:rsid w:val="00A77230"/>
    <w:pPr>
      <w:spacing w:before="20" w:after="20"/>
      <w:ind w:firstLine="567"/>
    </w:pPr>
    <w:rPr>
      <w:rFonts w:ascii="Arial" w:hAnsi="Arial" w:cs="Arial"/>
      <w:sz w:val="22"/>
    </w:rPr>
  </w:style>
  <w:style w:type="paragraph" w:customStyle="1" w:styleId="1fff3">
    <w:name w:val="Стиль1а"/>
    <w:basedOn w:val="1fff2"/>
    <w:autoRedefine/>
    <w:rsid w:val="00A77230"/>
    <w:pPr>
      <w:ind w:firstLine="0"/>
    </w:pPr>
  </w:style>
  <w:style w:type="paragraph" w:customStyle="1" w:styleId="Noeeu1">
    <w:name w:val="Noeeu 1"/>
    <w:basedOn w:val="aa"/>
    <w:rsid w:val="00A77230"/>
    <w:pPr>
      <w:spacing w:before="60" w:after="60"/>
      <w:ind w:firstLine="709"/>
    </w:pPr>
    <w:rPr>
      <w:sz w:val="24"/>
    </w:rPr>
  </w:style>
  <w:style w:type="paragraph" w:customStyle="1" w:styleId="consnormal0">
    <w:name w:val="consnormal"/>
    <w:basedOn w:val="aa"/>
    <w:rsid w:val="00A77230"/>
    <w:pPr>
      <w:autoSpaceDE w:val="0"/>
      <w:autoSpaceDN w:val="0"/>
      <w:spacing w:after="0"/>
      <w:ind w:firstLine="720"/>
      <w:jc w:val="left"/>
    </w:pPr>
    <w:rPr>
      <w:rFonts w:ascii="Arial" w:hAnsi="Arial" w:cs="Arial"/>
      <w:sz w:val="20"/>
      <w:szCs w:val="20"/>
    </w:rPr>
  </w:style>
  <w:style w:type="paragraph" w:customStyle="1" w:styleId="4f1">
    <w:name w:val="Стиль 4"/>
    <w:basedOn w:val="aa"/>
    <w:rsid w:val="00A77230"/>
    <w:pPr>
      <w:spacing w:after="0"/>
      <w:ind w:firstLine="851"/>
      <w:jc w:val="left"/>
    </w:pPr>
    <w:rPr>
      <w:rFonts w:ascii="Arial" w:hAnsi="Arial" w:cs="Arial"/>
      <w:sz w:val="22"/>
    </w:rPr>
  </w:style>
  <w:style w:type="character" w:customStyle="1" w:styleId="3f7">
    <w:name w:val="Стиль3 Знак"/>
    <w:rsid w:val="00A77230"/>
    <w:rPr>
      <w:b/>
      <w:bCs/>
      <w:caps/>
      <w:lang w:val="ru-RU" w:eastAsia="ru-RU"/>
    </w:rPr>
  </w:style>
  <w:style w:type="paragraph" w:customStyle="1" w:styleId="Noeeu4">
    <w:name w:val="Noeeu 4"/>
    <w:basedOn w:val="aa"/>
    <w:rsid w:val="00A77230"/>
    <w:pPr>
      <w:spacing w:before="60" w:after="60"/>
      <w:ind w:firstLine="709"/>
      <w:jc w:val="left"/>
    </w:pPr>
    <w:rPr>
      <w:sz w:val="24"/>
    </w:rPr>
  </w:style>
  <w:style w:type="paragraph" w:customStyle="1" w:styleId="2ff4">
    <w:name w:val="Стиль 2"/>
    <w:basedOn w:val="4f1"/>
    <w:rsid w:val="00A77230"/>
    <w:pPr>
      <w:spacing w:before="20" w:after="20"/>
      <w:ind w:left="992" w:firstLine="567"/>
      <w:jc w:val="both"/>
    </w:pPr>
  </w:style>
  <w:style w:type="paragraph" w:customStyle="1" w:styleId="69">
    <w:name w:val="Стиль 6"/>
    <w:basedOn w:val="aa"/>
    <w:rsid w:val="00A77230"/>
    <w:pPr>
      <w:spacing w:before="240" w:after="240"/>
      <w:ind w:firstLine="851"/>
    </w:pPr>
    <w:rPr>
      <w:rFonts w:ascii="Arial" w:hAnsi="Arial" w:cs="Arial"/>
      <w:b/>
      <w:bCs/>
      <w:i/>
      <w:iCs/>
      <w:sz w:val="22"/>
    </w:rPr>
  </w:style>
  <w:style w:type="character" w:customStyle="1" w:styleId="2ff5">
    <w:name w:val="Стиль2 Знак"/>
    <w:rsid w:val="00A77230"/>
    <w:rPr>
      <w:b/>
      <w:bCs/>
      <w:caps/>
      <w:sz w:val="22"/>
      <w:szCs w:val="22"/>
      <w:lang w:val="ru-RU" w:eastAsia="ru-RU"/>
    </w:rPr>
  </w:style>
  <w:style w:type="paragraph" w:customStyle="1" w:styleId="3f8">
    <w:name w:val="Стиль 3"/>
    <w:basedOn w:val="4f1"/>
    <w:rsid w:val="00A77230"/>
    <w:pPr>
      <w:spacing w:before="20" w:after="20"/>
      <w:ind w:firstLine="709"/>
      <w:jc w:val="both"/>
    </w:pPr>
  </w:style>
  <w:style w:type="paragraph" w:customStyle="1" w:styleId="1fff4">
    <w:name w:val="Стиль 1 Знак"/>
    <w:basedOn w:val="aa"/>
    <w:autoRedefine/>
    <w:rsid w:val="00A77230"/>
    <w:pPr>
      <w:tabs>
        <w:tab w:val="left" w:pos="1418"/>
        <w:tab w:val="left" w:pos="1560"/>
      </w:tabs>
      <w:overflowPunct w:val="0"/>
      <w:autoSpaceDE w:val="0"/>
      <w:autoSpaceDN w:val="0"/>
      <w:adjustRightInd w:val="0"/>
      <w:spacing w:before="60" w:after="60"/>
      <w:ind w:firstLine="851"/>
      <w:textAlignment w:val="baseline"/>
    </w:pPr>
    <w:rPr>
      <w:sz w:val="26"/>
      <w:szCs w:val="26"/>
    </w:rPr>
  </w:style>
  <w:style w:type="paragraph" w:customStyle="1" w:styleId="73">
    <w:name w:val="Стиль 7"/>
    <w:basedOn w:val="aa"/>
    <w:next w:val="aa"/>
    <w:rsid w:val="00A77230"/>
    <w:pPr>
      <w:spacing w:before="120" w:after="240"/>
      <w:ind w:firstLine="851"/>
    </w:pPr>
    <w:rPr>
      <w:rFonts w:ascii="Arial" w:hAnsi="Arial" w:cs="Arial"/>
      <w:b/>
      <w:bCs/>
      <w:caps/>
      <w:sz w:val="22"/>
    </w:rPr>
  </w:style>
  <w:style w:type="character" w:customStyle="1" w:styleId="4f2">
    <w:name w:val="Стиль4 Знак"/>
    <w:rsid w:val="00A77230"/>
    <w:rPr>
      <w:b/>
      <w:bCs/>
      <w:caps/>
      <w:sz w:val="18"/>
      <w:szCs w:val="18"/>
      <w:lang w:val="ru-RU" w:eastAsia="ru-RU"/>
    </w:rPr>
  </w:style>
  <w:style w:type="paragraph" w:customStyle="1" w:styleId="58">
    <w:name w:val="Стиль 5а"/>
    <w:basedOn w:val="aa"/>
    <w:rsid w:val="00A77230"/>
    <w:pPr>
      <w:overflowPunct w:val="0"/>
      <w:autoSpaceDE w:val="0"/>
      <w:autoSpaceDN w:val="0"/>
      <w:adjustRightInd w:val="0"/>
      <w:spacing w:before="240" w:after="240"/>
      <w:ind w:firstLine="851"/>
      <w:textAlignment w:val="baseline"/>
    </w:pPr>
    <w:rPr>
      <w:b/>
      <w:bCs/>
      <w:caps/>
      <w:sz w:val="20"/>
      <w:szCs w:val="20"/>
    </w:rPr>
  </w:style>
  <w:style w:type="paragraph" w:customStyle="1" w:styleId="affffffffc">
    <w:name w:val="Основной текст ДБ"/>
    <w:basedOn w:val="aa"/>
    <w:rsid w:val="00A77230"/>
    <w:pPr>
      <w:spacing w:after="0" w:line="360" w:lineRule="auto"/>
      <w:ind w:firstLine="851"/>
    </w:pPr>
    <w:rPr>
      <w:sz w:val="24"/>
    </w:rPr>
  </w:style>
  <w:style w:type="paragraph" w:customStyle="1" w:styleId="affffffffd">
    <w:name w:val="Номер таблицы ДБ"/>
    <w:basedOn w:val="aa"/>
    <w:rsid w:val="00A77230"/>
    <w:pPr>
      <w:spacing w:before="200" w:after="0" w:line="360" w:lineRule="auto"/>
      <w:ind w:firstLine="851"/>
      <w:jc w:val="right"/>
    </w:pPr>
    <w:rPr>
      <w:b/>
      <w:bCs/>
      <w:i/>
      <w:iCs/>
      <w:sz w:val="20"/>
      <w:szCs w:val="20"/>
    </w:rPr>
  </w:style>
  <w:style w:type="paragraph" w:customStyle="1" w:styleId="affffffffe">
    <w:name w:val="Обычный ДБ"/>
    <w:basedOn w:val="aa"/>
    <w:rsid w:val="00A77230"/>
    <w:pPr>
      <w:spacing w:after="0" w:line="360" w:lineRule="auto"/>
      <w:ind w:firstLine="851"/>
    </w:pPr>
    <w:rPr>
      <w:sz w:val="24"/>
    </w:rPr>
  </w:style>
  <w:style w:type="paragraph" w:customStyle="1" w:styleId="122">
    <w:name w:val="осн.текст в табл. 12"/>
    <w:basedOn w:val="aa"/>
    <w:rsid w:val="00A77230"/>
    <w:pPr>
      <w:keepLines/>
      <w:spacing w:before="40" w:after="40"/>
      <w:ind w:firstLine="851"/>
    </w:pPr>
    <w:rPr>
      <w:sz w:val="24"/>
    </w:rPr>
  </w:style>
  <w:style w:type="paragraph" w:customStyle="1" w:styleId="afffffffff">
    <w:name w:val="Обычный после таблицы"/>
    <w:basedOn w:val="aa"/>
    <w:next w:val="aa"/>
    <w:link w:val="afffffffff0"/>
    <w:rsid w:val="00A77230"/>
    <w:pPr>
      <w:spacing w:before="120" w:after="0" w:line="264" w:lineRule="auto"/>
      <w:ind w:firstLine="567"/>
    </w:pPr>
  </w:style>
  <w:style w:type="character" w:customStyle="1" w:styleId="afffffffff0">
    <w:name w:val="Обычный после таблицы Знак"/>
    <w:link w:val="afffffffff"/>
    <w:rsid w:val="00A77230"/>
    <w:rPr>
      <w:rFonts w:ascii="Times New Roman" w:eastAsia="Times New Roman" w:hAnsi="Times New Roman" w:cs="Times New Roman"/>
      <w:sz w:val="28"/>
      <w:szCs w:val="24"/>
      <w:lang w:eastAsia="ru-RU"/>
    </w:rPr>
  </w:style>
  <w:style w:type="character" w:customStyle="1" w:styleId="115">
    <w:name w:val="Знак Знак11"/>
    <w:rsid w:val="00A77230"/>
    <w:rPr>
      <w:rFonts w:ascii="Times New Roman" w:eastAsia="Times New Roman" w:hAnsi="Times New Roman" w:cs="Times New Roman"/>
      <w:sz w:val="24"/>
      <w:szCs w:val="20"/>
      <w:lang w:eastAsia="ru-RU"/>
    </w:rPr>
  </w:style>
  <w:style w:type="paragraph" w:customStyle="1" w:styleId="afffffffff1">
    <w:name w:val="Новый абзац"/>
    <w:basedOn w:val="aa"/>
    <w:link w:val="2ff6"/>
    <w:rsid w:val="00A77230"/>
    <w:pPr>
      <w:ind w:firstLine="567"/>
    </w:pPr>
    <w:rPr>
      <w:rFonts w:ascii="Arial" w:hAnsi="Arial"/>
      <w:sz w:val="24"/>
      <w:szCs w:val="20"/>
    </w:rPr>
  </w:style>
  <w:style w:type="character" w:customStyle="1" w:styleId="2ff6">
    <w:name w:val="Новый абзац Знак2"/>
    <w:link w:val="afffffffff1"/>
    <w:rsid w:val="00A77230"/>
    <w:rPr>
      <w:rFonts w:ascii="Arial" w:eastAsia="Times New Roman" w:hAnsi="Arial" w:cs="Times New Roman"/>
      <w:sz w:val="24"/>
      <w:szCs w:val="20"/>
      <w:lang w:eastAsia="ru-RU"/>
    </w:rPr>
  </w:style>
  <w:style w:type="paragraph" w:customStyle="1" w:styleId="-">
    <w:name w:val="Список [-] (ПЗ)"/>
    <w:basedOn w:val="aa"/>
    <w:rsid w:val="00A77230"/>
    <w:pPr>
      <w:numPr>
        <w:numId w:val="17"/>
      </w:numPr>
      <w:spacing w:after="0"/>
      <w:ind w:left="0"/>
      <w:jc w:val="left"/>
    </w:pPr>
    <w:rPr>
      <w:rFonts w:ascii="Arial" w:hAnsi="Arial"/>
      <w:sz w:val="24"/>
      <w:szCs w:val="20"/>
    </w:rPr>
  </w:style>
  <w:style w:type="paragraph" w:customStyle="1" w:styleId="afffffffff2">
    <w:name w:val="Обычный (ПЗ)"/>
    <w:basedOn w:val="aa"/>
    <w:rsid w:val="00A77230"/>
    <w:pPr>
      <w:spacing w:after="0"/>
      <w:ind w:firstLine="720"/>
    </w:pPr>
    <w:rPr>
      <w:rFonts w:ascii="Arial" w:hAnsi="Arial"/>
      <w:sz w:val="24"/>
      <w:szCs w:val="20"/>
    </w:rPr>
  </w:style>
  <w:style w:type="numbering" w:customStyle="1" w:styleId="3f9">
    <w:name w:val="Нет списка3"/>
    <w:next w:val="ad"/>
    <w:semiHidden/>
    <w:rsid w:val="00A77230"/>
  </w:style>
  <w:style w:type="paragraph" w:customStyle="1" w:styleId="afffffffff3">
    <w:name w:val="Таблица внутри центр"/>
    <w:rsid w:val="00A77230"/>
    <w:pPr>
      <w:spacing w:after="0" w:line="240" w:lineRule="auto"/>
      <w:ind w:firstLine="851"/>
      <w:jc w:val="center"/>
    </w:pPr>
    <w:rPr>
      <w:rFonts w:ascii="Calibri" w:eastAsia="Times New Roman" w:hAnsi="Calibri" w:cs="Times New Roman"/>
      <w:lang w:eastAsia="ru-RU"/>
    </w:rPr>
  </w:style>
  <w:style w:type="paragraph" w:customStyle="1" w:styleId="afffffffff4">
    <w:name w:val="Таблица внутри влево"/>
    <w:link w:val="afffffffff5"/>
    <w:rsid w:val="00A77230"/>
    <w:pPr>
      <w:spacing w:after="0" w:line="240" w:lineRule="auto"/>
      <w:ind w:firstLine="851"/>
      <w:jc w:val="center"/>
    </w:pPr>
    <w:rPr>
      <w:rFonts w:ascii="Calibri" w:eastAsia="Times New Roman" w:hAnsi="Calibri" w:cs="Times New Roman"/>
      <w:iCs/>
      <w:lang w:eastAsia="ru-RU"/>
    </w:rPr>
  </w:style>
  <w:style w:type="character" w:customStyle="1" w:styleId="afffffffff5">
    <w:name w:val="Таблица внутри влево Знак"/>
    <w:link w:val="afffffffff4"/>
    <w:rsid w:val="00A77230"/>
    <w:rPr>
      <w:rFonts w:ascii="Calibri" w:eastAsia="Times New Roman" w:hAnsi="Calibri" w:cs="Times New Roman"/>
      <w:iCs/>
      <w:lang w:eastAsia="ru-RU"/>
    </w:rPr>
  </w:style>
  <w:style w:type="paragraph" w:customStyle="1" w:styleId="afffffffff6">
    <w:name w:val="Таблица шапка"/>
    <w:rsid w:val="00A77230"/>
    <w:pPr>
      <w:spacing w:after="0" w:line="240" w:lineRule="auto"/>
      <w:ind w:firstLine="851"/>
      <w:jc w:val="center"/>
    </w:pPr>
    <w:rPr>
      <w:rFonts w:ascii="Calibri" w:eastAsia="Times New Roman" w:hAnsi="Calibri" w:cs="Times New Roman"/>
      <w:b/>
      <w:bCs/>
      <w:lang w:eastAsia="ru-RU"/>
    </w:rPr>
  </w:style>
  <w:style w:type="character" w:styleId="afffffffff7">
    <w:name w:val="Subtle Emphasis"/>
    <w:rsid w:val="00A77230"/>
    <w:rPr>
      <w:rFonts w:ascii="Times New Roman" w:hAnsi="Times New Roman" w:cs="Times New Roman" w:hint="default"/>
      <w:iCs/>
      <w:strike w:val="0"/>
      <w:dstrike w:val="0"/>
      <w:color w:val="auto"/>
      <w:sz w:val="22"/>
      <w:u w:val="none"/>
      <w:effect w:val="none"/>
    </w:rPr>
  </w:style>
  <w:style w:type="numbering" w:customStyle="1" w:styleId="4f3">
    <w:name w:val="Нет списка4"/>
    <w:next w:val="ad"/>
    <w:semiHidden/>
    <w:rsid w:val="00A77230"/>
  </w:style>
  <w:style w:type="paragraph" w:customStyle="1" w:styleId="1fff5">
    <w:name w:val="заголовок1"/>
    <w:basedOn w:val="aa"/>
    <w:autoRedefine/>
    <w:rsid w:val="00A77230"/>
    <w:pPr>
      <w:spacing w:before="240"/>
      <w:ind w:left="567" w:right="567" w:firstLine="709"/>
    </w:pPr>
    <w:rPr>
      <w:b/>
      <w:caps/>
      <w:sz w:val="24"/>
      <w:szCs w:val="20"/>
    </w:rPr>
  </w:style>
  <w:style w:type="paragraph" w:customStyle="1" w:styleId="afffffffff8">
    <w:name w:val="Нормальный"/>
    <w:rsid w:val="00A77230"/>
    <w:pPr>
      <w:spacing w:after="0" w:line="240" w:lineRule="auto"/>
      <w:ind w:firstLine="851"/>
      <w:jc w:val="center"/>
    </w:pPr>
    <w:rPr>
      <w:rFonts w:ascii="Courier New" w:eastAsia="Times New Roman" w:hAnsi="Courier New" w:cs="Courier New"/>
      <w:sz w:val="24"/>
      <w:szCs w:val="24"/>
      <w:lang w:eastAsia="ru-RU"/>
    </w:rPr>
  </w:style>
  <w:style w:type="numbering" w:customStyle="1" w:styleId="116">
    <w:name w:val="Нет списка11"/>
    <w:next w:val="ad"/>
    <w:semiHidden/>
    <w:rsid w:val="00A77230"/>
  </w:style>
  <w:style w:type="table" w:customStyle="1" w:styleId="117">
    <w:name w:val="Сетка таблицы11"/>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d"/>
    <w:semiHidden/>
    <w:rsid w:val="00A77230"/>
  </w:style>
  <w:style w:type="numbering" w:customStyle="1" w:styleId="218">
    <w:name w:val="Нет списка21"/>
    <w:next w:val="ad"/>
    <w:semiHidden/>
    <w:unhideWhenUsed/>
    <w:rsid w:val="00A77230"/>
  </w:style>
  <w:style w:type="character" w:customStyle="1" w:styleId="3fa">
    <w:name w:val="Знак Знак3"/>
    <w:semiHidden/>
    <w:rsid w:val="00A77230"/>
    <w:rPr>
      <w:sz w:val="24"/>
      <w:szCs w:val="24"/>
      <w:lang w:val="ru-RU" w:eastAsia="ru-RU" w:bidi="ar-SA"/>
    </w:rPr>
  </w:style>
  <w:style w:type="numbering" w:customStyle="1" w:styleId="31a">
    <w:name w:val="Нет списка31"/>
    <w:next w:val="ad"/>
    <w:semiHidden/>
    <w:rsid w:val="00A77230"/>
  </w:style>
  <w:style w:type="paragraph" w:customStyle="1" w:styleId="FORMATTEXT">
    <w:name w:val=".FORMATTEXT"/>
    <w:rsid w:val="00A77230"/>
    <w:pPr>
      <w:widowControl w:val="0"/>
      <w:autoSpaceDE w:val="0"/>
      <w:autoSpaceDN w:val="0"/>
      <w:adjustRightInd w:val="0"/>
      <w:spacing w:after="0" w:line="240" w:lineRule="auto"/>
      <w:ind w:firstLine="851"/>
      <w:jc w:val="center"/>
    </w:pPr>
    <w:rPr>
      <w:rFonts w:ascii="Calibri" w:eastAsia="Times New Roman" w:hAnsi="Calibri" w:cs="Times New Roman"/>
      <w:sz w:val="24"/>
      <w:szCs w:val="24"/>
      <w:lang w:eastAsia="ru-RU"/>
    </w:rPr>
  </w:style>
  <w:style w:type="numbering" w:customStyle="1" w:styleId="410">
    <w:name w:val="Нет списка41"/>
    <w:next w:val="ad"/>
    <w:semiHidden/>
    <w:rsid w:val="00A77230"/>
  </w:style>
  <w:style w:type="character" w:customStyle="1" w:styleId="mw-headline">
    <w:name w:val="mw-headline"/>
    <w:rsid w:val="00A77230"/>
  </w:style>
  <w:style w:type="table" w:customStyle="1" w:styleId="2ff7">
    <w:name w:val="Сетка таблицы2"/>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d"/>
    <w:semiHidden/>
    <w:rsid w:val="00A77230"/>
  </w:style>
  <w:style w:type="numbering" w:customStyle="1" w:styleId="2110">
    <w:name w:val="Нет списка211"/>
    <w:next w:val="ad"/>
    <w:semiHidden/>
    <w:unhideWhenUsed/>
    <w:rsid w:val="00A77230"/>
  </w:style>
  <w:style w:type="character" w:customStyle="1" w:styleId="afffffffff9">
    <w:name w:val="новая страница Знак Знак"/>
    <w:rsid w:val="00A77230"/>
    <w:rPr>
      <w:rFonts w:ascii="Arial" w:hAnsi="Arial" w:cs="Arial"/>
      <w:b/>
      <w:bCs/>
      <w:kern w:val="32"/>
      <w:sz w:val="32"/>
      <w:szCs w:val="32"/>
      <w:lang w:val="ru-RU" w:eastAsia="ru-RU" w:bidi="ar-SA"/>
    </w:rPr>
  </w:style>
  <w:style w:type="numbering" w:customStyle="1" w:styleId="3110">
    <w:name w:val="Нет списка311"/>
    <w:next w:val="ad"/>
    <w:semiHidden/>
    <w:rsid w:val="00A77230"/>
  </w:style>
  <w:style w:type="paragraph" w:customStyle="1" w:styleId="Style8">
    <w:name w:val="Style8"/>
    <w:basedOn w:val="aa"/>
    <w:rsid w:val="00A77230"/>
    <w:pPr>
      <w:autoSpaceDE w:val="0"/>
      <w:autoSpaceDN w:val="0"/>
      <w:adjustRightInd w:val="0"/>
      <w:spacing w:after="0"/>
      <w:ind w:firstLine="851"/>
      <w:jc w:val="left"/>
    </w:pPr>
    <w:rPr>
      <w:sz w:val="24"/>
    </w:rPr>
  </w:style>
  <w:style w:type="character" w:customStyle="1" w:styleId="FontStyle48">
    <w:name w:val="Font Style48"/>
    <w:rsid w:val="00A77230"/>
    <w:rPr>
      <w:rFonts w:ascii="Times New Roman" w:hAnsi="Times New Roman" w:cs="Times New Roman"/>
      <w:sz w:val="12"/>
      <w:szCs w:val="12"/>
    </w:rPr>
  </w:style>
  <w:style w:type="paragraph" w:customStyle="1" w:styleId="afffffffffa">
    <w:name w:val="ТаблицаНПБ"/>
    <w:basedOn w:val="aa"/>
    <w:rsid w:val="00A77230"/>
    <w:pPr>
      <w:spacing w:after="0"/>
      <w:ind w:firstLine="1134"/>
      <w:jc w:val="right"/>
    </w:pPr>
    <w:rPr>
      <w:rFonts w:ascii="Arial" w:hAnsi="Arial" w:cs="Arial"/>
      <w:sz w:val="24"/>
      <w:szCs w:val="20"/>
    </w:rPr>
  </w:style>
  <w:style w:type="paragraph" w:customStyle="1" w:styleId="2ff8">
    <w:name w:val="Îñíîâíîé òåêñò 2"/>
    <w:basedOn w:val="aa"/>
    <w:rsid w:val="00A77230"/>
    <w:pPr>
      <w:autoSpaceDE w:val="0"/>
      <w:autoSpaceDN w:val="0"/>
      <w:adjustRightInd w:val="0"/>
      <w:spacing w:after="0"/>
      <w:ind w:firstLine="709"/>
    </w:pPr>
    <w:rPr>
      <w:sz w:val="24"/>
    </w:rPr>
  </w:style>
  <w:style w:type="paragraph" w:customStyle="1" w:styleId="Normal10">
    <w:name w:val="Normal1"/>
    <w:rsid w:val="00A77230"/>
    <w:pPr>
      <w:autoSpaceDE w:val="0"/>
      <w:autoSpaceDN w:val="0"/>
      <w:spacing w:after="0" w:line="240" w:lineRule="auto"/>
      <w:ind w:firstLine="851"/>
      <w:jc w:val="center"/>
    </w:pPr>
    <w:rPr>
      <w:rFonts w:ascii="Calibri" w:eastAsia="Times New Roman" w:hAnsi="Calibri" w:cs="Times New Roman"/>
      <w:sz w:val="20"/>
      <w:szCs w:val="20"/>
      <w:lang w:eastAsia="ru-RU"/>
    </w:rPr>
  </w:style>
  <w:style w:type="paragraph" w:customStyle="1" w:styleId="BodyText23">
    <w:name w:val="Body Text 23"/>
    <w:basedOn w:val="aa"/>
    <w:rsid w:val="00A77230"/>
    <w:pPr>
      <w:autoSpaceDE w:val="0"/>
      <w:autoSpaceDN w:val="0"/>
      <w:spacing w:after="0"/>
      <w:ind w:firstLine="851"/>
    </w:pPr>
    <w:rPr>
      <w:b/>
      <w:bCs/>
      <w:sz w:val="24"/>
    </w:rPr>
  </w:style>
  <w:style w:type="character" w:customStyle="1" w:styleId="83">
    <w:name w:val="Знак Знак8"/>
    <w:rsid w:val="00A77230"/>
    <w:rPr>
      <w:rFonts w:cs="Arial"/>
      <w:b/>
      <w:bCs/>
      <w:caps/>
      <w:kern w:val="32"/>
      <w:sz w:val="28"/>
      <w:szCs w:val="32"/>
      <w:lang w:val="ru-RU" w:eastAsia="ru-RU" w:bidi="ar-SA"/>
    </w:rPr>
  </w:style>
  <w:style w:type="character" w:customStyle="1" w:styleId="74">
    <w:name w:val="Знак Знак7"/>
    <w:rsid w:val="00A77230"/>
    <w:rPr>
      <w:rFonts w:cs="Arial"/>
      <w:b/>
      <w:bCs/>
      <w:sz w:val="24"/>
      <w:szCs w:val="24"/>
      <w:lang w:val="ru-RU" w:eastAsia="ru-RU" w:bidi="ar-SA"/>
    </w:rPr>
  </w:style>
  <w:style w:type="table" w:customStyle="1" w:styleId="219">
    <w:name w:val="Сетка таблицы21"/>
    <w:basedOn w:val="ac"/>
    <w:next w:val="af0"/>
    <w:uiPriority w:val="59"/>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
    <w:name w:val="Нет списка5"/>
    <w:next w:val="ad"/>
    <w:uiPriority w:val="99"/>
    <w:semiHidden/>
    <w:unhideWhenUsed/>
    <w:rsid w:val="00A77230"/>
  </w:style>
  <w:style w:type="paragraph" w:customStyle="1" w:styleId="troick">
    <w:name w:val="troick"/>
    <w:basedOn w:val="aa"/>
    <w:rsid w:val="00A77230"/>
    <w:pPr>
      <w:spacing w:after="0" w:line="360" w:lineRule="auto"/>
      <w:ind w:firstLine="680"/>
    </w:pPr>
    <w:rPr>
      <w:sz w:val="24"/>
      <w:szCs w:val="20"/>
    </w:rPr>
  </w:style>
  <w:style w:type="paragraph" w:customStyle="1" w:styleId="-1">
    <w:name w:val="заголовок-1 шел"/>
    <w:basedOn w:val="1"/>
    <w:link w:val="-10"/>
    <w:rsid w:val="00A77230"/>
    <w:pPr>
      <w:pageBreakBefore w:val="0"/>
      <w:numPr>
        <w:numId w:val="0"/>
      </w:numPr>
      <w:spacing w:before="240" w:after="60"/>
      <w:ind w:right="-1" w:firstLine="851"/>
      <w:jc w:val="both"/>
    </w:pPr>
    <w:rPr>
      <w:rFonts w:ascii="Times New Roman" w:eastAsia="Times New Roman" w:hAnsi="Times New Roman" w:cs="Arial"/>
      <w:caps/>
      <w:kern w:val="32"/>
      <w:szCs w:val="32"/>
    </w:rPr>
  </w:style>
  <w:style w:type="paragraph" w:customStyle="1" w:styleId="-2">
    <w:name w:val="заголовок-2 шел"/>
    <w:basedOn w:val="21"/>
    <w:link w:val="-20"/>
    <w:rsid w:val="00A77230"/>
    <w:pPr>
      <w:numPr>
        <w:ilvl w:val="0"/>
        <w:numId w:val="0"/>
      </w:numPr>
      <w:spacing w:before="120"/>
      <w:ind w:right="-1" w:firstLine="851"/>
    </w:pPr>
    <w:rPr>
      <w:rFonts w:ascii="Times New Roman" w:eastAsia="Times New Roman" w:hAnsi="Times New Roman" w:cs="Times New Roman"/>
      <w:szCs w:val="24"/>
      <w:lang w:eastAsia="x-none"/>
    </w:rPr>
  </w:style>
  <w:style w:type="character" w:customStyle="1" w:styleId="-10">
    <w:name w:val="заголовок-1 шел Знак"/>
    <w:basedOn w:val="ab"/>
    <w:link w:val="-1"/>
    <w:rsid w:val="00A77230"/>
    <w:rPr>
      <w:rFonts w:ascii="Times New Roman" w:eastAsia="Times New Roman" w:hAnsi="Times New Roman" w:cs="Arial"/>
      <w:b/>
      <w:bCs/>
      <w:caps/>
      <w:kern w:val="32"/>
      <w:sz w:val="28"/>
      <w:szCs w:val="32"/>
      <w:lang w:eastAsia="ru-RU"/>
    </w:rPr>
  </w:style>
  <w:style w:type="paragraph" w:customStyle="1" w:styleId="-3">
    <w:name w:val="заголовок-3 шел"/>
    <w:basedOn w:val="30"/>
    <w:link w:val="-30"/>
    <w:rsid w:val="00A77230"/>
    <w:pPr>
      <w:keepNext w:val="0"/>
      <w:keepLines w:val="0"/>
      <w:numPr>
        <w:ilvl w:val="0"/>
        <w:numId w:val="0"/>
      </w:numPr>
      <w:spacing w:before="0" w:after="0"/>
      <w:ind w:firstLine="851"/>
    </w:pPr>
    <w:rPr>
      <w:rFonts w:ascii="Times New Roman" w:eastAsia="Times New Roman" w:hAnsi="Times New Roman" w:cs="Arial"/>
      <w:sz w:val="24"/>
    </w:rPr>
  </w:style>
  <w:style w:type="character" w:customStyle="1" w:styleId="-20">
    <w:name w:val="заголовок-2 шел Знак"/>
    <w:basedOn w:val="22"/>
    <w:link w:val="-2"/>
    <w:rsid w:val="00A77230"/>
    <w:rPr>
      <w:rFonts w:ascii="Times New Roman" w:eastAsia="Times New Roman" w:hAnsi="Times New Roman" w:cs="Times New Roman"/>
      <w:b/>
      <w:bCs/>
      <w:sz w:val="28"/>
      <w:szCs w:val="24"/>
      <w:lang w:eastAsia="x-none"/>
    </w:rPr>
  </w:style>
  <w:style w:type="paragraph" w:customStyle="1" w:styleId="-4">
    <w:name w:val="заголовок-4 шел"/>
    <w:basedOn w:val="4"/>
    <w:link w:val="-40"/>
    <w:rsid w:val="00A77230"/>
    <w:pPr>
      <w:numPr>
        <w:ilvl w:val="0"/>
        <w:numId w:val="0"/>
      </w:numPr>
      <w:spacing w:after="60"/>
      <w:ind w:right="-1" w:firstLine="851"/>
    </w:pPr>
    <w:rPr>
      <w:rFonts w:ascii="Times New Roman" w:eastAsia="Times New Roman" w:hAnsi="Times New Roman" w:cs="Times New Roman"/>
      <w:iCs w:val="0"/>
      <w:color w:val="FF0000"/>
      <w:sz w:val="24"/>
      <w:szCs w:val="28"/>
      <w:lang w:val="x-none" w:eastAsia="x-none"/>
    </w:rPr>
  </w:style>
  <w:style w:type="character" w:customStyle="1" w:styleId="-30">
    <w:name w:val="заголовок-3 шел Знак"/>
    <w:basedOn w:val="31"/>
    <w:link w:val="-3"/>
    <w:rsid w:val="00A77230"/>
    <w:rPr>
      <w:rFonts w:ascii="Times New Roman" w:eastAsia="Times New Roman" w:hAnsi="Times New Roman" w:cs="Arial"/>
      <w:b/>
      <w:bCs/>
      <w:sz w:val="24"/>
      <w:szCs w:val="24"/>
      <w:lang w:eastAsia="ru-RU"/>
    </w:rPr>
  </w:style>
  <w:style w:type="numbering" w:customStyle="1" w:styleId="6a">
    <w:name w:val="Нет списка6"/>
    <w:next w:val="ad"/>
    <w:uiPriority w:val="99"/>
    <w:semiHidden/>
    <w:rsid w:val="00A77230"/>
  </w:style>
  <w:style w:type="character" w:customStyle="1" w:styleId="-40">
    <w:name w:val="заголовок-4 шел Знак"/>
    <w:basedOn w:val="40"/>
    <w:link w:val="-4"/>
    <w:rsid w:val="00A77230"/>
    <w:rPr>
      <w:rFonts w:ascii="Times New Roman" w:eastAsia="Times New Roman" w:hAnsi="Times New Roman" w:cs="Times New Roman"/>
      <w:b/>
      <w:bCs/>
      <w:i/>
      <w:iCs w:val="0"/>
      <w:color w:val="FF0000"/>
      <w:sz w:val="24"/>
      <w:szCs w:val="28"/>
      <w:lang w:val="x-none" w:eastAsia="x-none"/>
    </w:rPr>
  </w:style>
  <w:style w:type="table" w:customStyle="1" w:styleId="3fb">
    <w:name w:val="Сетка таблицы3"/>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d"/>
    <w:semiHidden/>
    <w:rsid w:val="00A77230"/>
  </w:style>
  <w:style w:type="table" w:customStyle="1" w:styleId="124">
    <w:name w:val="Сетка таблицы12"/>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d"/>
    <w:semiHidden/>
    <w:rsid w:val="00A77230"/>
  </w:style>
  <w:style w:type="numbering" w:customStyle="1" w:styleId="222">
    <w:name w:val="Нет списка22"/>
    <w:next w:val="ad"/>
    <w:semiHidden/>
    <w:unhideWhenUsed/>
    <w:rsid w:val="00A77230"/>
  </w:style>
  <w:style w:type="numbering" w:customStyle="1" w:styleId="320">
    <w:name w:val="Нет списка32"/>
    <w:next w:val="ad"/>
    <w:semiHidden/>
    <w:rsid w:val="00A77230"/>
  </w:style>
  <w:style w:type="numbering" w:customStyle="1" w:styleId="422">
    <w:name w:val="Нет списка42"/>
    <w:next w:val="ad"/>
    <w:semiHidden/>
    <w:rsid w:val="00A77230"/>
  </w:style>
  <w:style w:type="numbering" w:customStyle="1" w:styleId="1210">
    <w:name w:val="Нет списка121"/>
    <w:next w:val="ad"/>
    <w:semiHidden/>
    <w:rsid w:val="00A77230"/>
  </w:style>
  <w:style w:type="numbering" w:customStyle="1" w:styleId="2120">
    <w:name w:val="Нет списка212"/>
    <w:next w:val="ad"/>
    <w:semiHidden/>
    <w:unhideWhenUsed/>
    <w:rsid w:val="00A77230"/>
  </w:style>
  <w:style w:type="numbering" w:customStyle="1" w:styleId="3120">
    <w:name w:val="Нет списка312"/>
    <w:next w:val="ad"/>
    <w:semiHidden/>
    <w:rsid w:val="00A77230"/>
  </w:style>
  <w:style w:type="numbering" w:customStyle="1" w:styleId="510">
    <w:name w:val="Нет списка51"/>
    <w:next w:val="ad"/>
    <w:uiPriority w:val="99"/>
    <w:semiHidden/>
    <w:rsid w:val="00A77230"/>
  </w:style>
  <w:style w:type="table" w:customStyle="1" w:styleId="31b">
    <w:name w:val="Сетка таблицы31"/>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1"/>
    <w:next w:val="ad"/>
    <w:semiHidden/>
    <w:rsid w:val="00A77230"/>
  </w:style>
  <w:style w:type="numbering" w:customStyle="1" w:styleId="2210">
    <w:name w:val="Нет списка221"/>
    <w:next w:val="ad"/>
    <w:semiHidden/>
    <w:unhideWhenUsed/>
    <w:rsid w:val="00A77230"/>
  </w:style>
  <w:style w:type="numbering" w:customStyle="1" w:styleId="321">
    <w:name w:val="Нет списка321"/>
    <w:next w:val="ad"/>
    <w:semiHidden/>
    <w:rsid w:val="00A77230"/>
  </w:style>
  <w:style w:type="paragraph" w:customStyle="1" w:styleId="afffffffffb">
    <w:name w:val="Содержимое таблицы"/>
    <w:basedOn w:val="aa"/>
    <w:uiPriority w:val="99"/>
    <w:rsid w:val="00A77230"/>
    <w:pPr>
      <w:suppressLineNumbers/>
      <w:suppressAutoHyphens/>
      <w:spacing w:after="0"/>
      <w:ind w:firstLine="851"/>
      <w:jc w:val="left"/>
    </w:pPr>
    <w:rPr>
      <w:color w:val="000000"/>
      <w:spacing w:val="6"/>
      <w:position w:val="-18"/>
      <w:sz w:val="24"/>
      <w:lang w:eastAsia="ar-SA"/>
    </w:rPr>
  </w:style>
  <w:style w:type="character" w:customStyle="1" w:styleId="iceouttxt">
    <w:name w:val="iceouttxt"/>
    <w:rsid w:val="00A77230"/>
  </w:style>
  <w:style w:type="table" w:customStyle="1" w:styleId="4f4">
    <w:name w:val="Сетка таблицы4"/>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Стиль Основной текст с отступом + вправо После:  0 пт"/>
    <w:basedOn w:val="afff0"/>
    <w:rsid w:val="00A77230"/>
    <w:pPr>
      <w:spacing w:before="240" w:after="60" w:line="240" w:lineRule="auto"/>
      <w:ind w:left="0" w:firstLine="851"/>
      <w:jc w:val="right"/>
    </w:pPr>
    <w:rPr>
      <w:rFonts w:ascii="Times New Roman" w:eastAsia="MS Mincho" w:hAnsi="Times New Roman" w:cs="Times New Roman"/>
      <w:sz w:val="24"/>
      <w:szCs w:val="20"/>
      <w:lang w:eastAsia="ru-RU"/>
    </w:rPr>
  </w:style>
  <w:style w:type="paragraph" w:customStyle="1" w:styleId="afffffffffc">
    <w:name w:val="Стиль по центру"/>
    <w:basedOn w:val="aa"/>
    <w:rsid w:val="00A77230"/>
    <w:pPr>
      <w:spacing w:before="120"/>
      <w:ind w:firstLine="851"/>
    </w:pPr>
    <w:rPr>
      <w:rFonts w:ascii="Arial" w:hAnsi="Arial"/>
      <w:sz w:val="24"/>
      <w:szCs w:val="20"/>
    </w:rPr>
  </w:style>
  <w:style w:type="paragraph" w:customStyle="1" w:styleId="1Arial16pt">
    <w:name w:val="Стиль Заголовок 1 + Arial 16 pt по центру"/>
    <w:basedOn w:val="1"/>
    <w:rsid w:val="00A77230"/>
    <w:pPr>
      <w:pageBreakBefore w:val="0"/>
      <w:numPr>
        <w:numId w:val="0"/>
      </w:numPr>
      <w:spacing w:before="120" w:after="180"/>
      <w:ind w:firstLine="851"/>
      <w:contextualSpacing/>
      <w:jc w:val="both"/>
    </w:pPr>
    <w:rPr>
      <w:rFonts w:eastAsia="Times New Roman" w:cs="Arial"/>
      <w:bCs w:val="0"/>
      <w:caps/>
      <w:kern w:val="32"/>
      <w:sz w:val="32"/>
      <w:szCs w:val="20"/>
      <w14:shadow w14:blurRad="50800" w14:dist="38100" w14:dir="2700000" w14:sx="100000" w14:sy="100000" w14:kx="0" w14:ky="0" w14:algn="tl">
        <w14:srgbClr w14:val="000000">
          <w14:alpha w14:val="60000"/>
        </w14:srgbClr>
      </w14:shadow>
    </w:rPr>
  </w:style>
  <w:style w:type="paragraph" w:customStyle="1" w:styleId="3Arial14pt">
    <w:name w:val="Стиль Заголовок 3 + Arial 14 pt по центру"/>
    <w:basedOn w:val="30"/>
    <w:rsid w:val="00A77230"/>
    <w:pPr>
      <w:keepLines w:val="0"/>
      <w:numPr>
        <w:ilvl w:val="0"/>
        <w:numId w:val="0"/>
      </w:numPr>
      <w:spacing w:before="0"/>
      <w:ind w:firstLine="851"/>
      <w:contextualSpacing/>
      <w:jc w:val="both"/>
    </w:pPr>
    <w:rPr>
      <w:rFonts w:ascii="Arial" w:eastAsia="Times New Roman" w:hAnsi="Arial" w:cs="Times New Roman"/>
      <w:bCs w:val="0"/>
      <w:i/>
      <w:szCs w:val="20"/>
      <w14:shadow w14:blurRad="50800" w14:dist="38100" w14:dir="2700000" w14:sx="100000" w14:sy="100000" w14:kx="0" w14:ky="0" w14:algn="tl">
        <w14:srgbClr w14:val="000000">
          <w14:alpha w14:val="60000"/>
        </w14:srgbClr>
      </w14:shadow>
    </w:rPr>
  </w:style>
  <w:style w:type="numbering" w:customStyle="1" w:styleId="SymbolSymbol">
    <w:name w:val="Стиль маркированный Symbol (Symbol) подчеркивание"/>
    <w:basedOn w:val="ad"/>
    <w:rsid w:val="00A77230"/>
  </w:style>
  <w:style w:type="paragraph" w:customStyle="1" w:styleId="a1">
    <w:name w:val="Нумерованный"/>
    <w:basedOn w:val="aa"/>
    <w:rsid w:val="00A77230"/>
    <w:pPr>
      <w:numPr>
        <w:numId w:val="28"/>
      </w:numPr>
      <w:spacing w:after="60"/>
    </w:pPr>
    <w:rPr>
      <w:rFonts w:ascii="Arial" w:eastAsia="MS Mincho" w:hAnsi="Arial"/>
      <w:sz w:val="24"/>
      <w:szCs w:val="20"/>
    </w:rPr>
  </w:style>
  <w:style w:type="paragraph" w:styleId="a">
    <w:name w:val="List Number"/>
    <w:basedOn w:val="aa"/>
    <w:rsid w:val="00A77230"/>
    <w:pPr>
      <w:numPr>
        <w:numId w:val="27"/>
      </w:numPr>
      <w:spacing w:after="60"/>
    </w:pPr>
    <w:rPr>
      <w:rFonts w:ascii="Arial" w:hAnsi="Arial"/>
      <w:sz w:val="24"/>
    </w:rPr>
  </w:style>
  <w:style w:type="paragraph" w:customStyle="1" w:styleId="063">
    <w:name w:val="Стиль Маркированный + Слева:  063 см"/>
    <w:basedOn w:val="a7"/>
    <w:rsid w:val="00A77230"/>
    <w:pPr>
      <w:numPr>
        <w:numId w:val="29"/>
      </w:numPr>
      <w:spacing w:after="60"/>
    </w:pPr>
    <w:rPr>
      <w:rFonts w:ascii="Arial" w:eastAsia="MS Mincho" w:hAnsi="Arial"/>
      <w:szCs w:val="20"/>
      <w:lang w:eastAsia="ja-JP"/>
    </w:rPr>
  </w:style>
  <w:style w:type="paragraph" w:customStyle="1" w:styleId="100">
    <w:name w:val="Стиль Заголовок 1 + Первая строка:  0 см"/>
    <w:basedOn w:val="1"/>
    <w:autoRedefine/>
    <w:rsid w:val="00A77230"/>
    <w:pPr>
      <w:pageBreakBefore w:val="0"/>
      <w:numPr>
        <w:numId w:val="0"/>
      </w:numPr>
      <w:spacing w:before="240" w:after="240"/>
      <w:ind w:firstLine="851"/>
      <w:contextualSpacing/>
    </w:pPr>
    <w:rPr>
      <w:rFonts w:ascii="Arial Black" w:eastAsia="Times New Roman" w:hAnsi="Arial Black" w:cs="Arial"/>
      <w:smallCaps/>
      <w:kern w:val="32"/>
      <w:sz w:val="24"/>
      <w:szCs w:val="24"/>
      <w14:shadow w14:blurRad="50800" w14:dist="38100" w14:dir="2700000" w14:sx="100000" w14:sy="100000" w14:kx="0" w14:ky="0" w14:algn="tl">
        <w14:srgbClr w14:val="000000">
          <w14:alpha w14:val="60000"/>
        </w14:srgbClr>
      </w14:shadow>
    </w:rPr>
  </w:style>
  <w:style w:type="paragraph" w:styleId="6b">
    <w:name w:val="index 6"/>
    <w:basedOn w:val="aa"/>
    <w:next w:val="aa"/>
    <w:rsid w:val="00A77230"/>
    <w:pPr>
      <w:spacing w:after="60"/>
      <w:ind w:firstLine="851"/>
    </w:pPr>
    <w:rPr>
      <w:rFonts w:ascii="Arial Narrow" w:hAnsi="Arial Narrow"/>
      <w:sz w:val="24"/>
    </w:rPr>
  </w:style>
  <w:style w:type="paragraph" w:customStyle="1" w:styleId="160">
    <w:name w:val="Стиль полужирный с тенью Междустр.интервал:  точно 16 пт"/>
    <w:basedOn w:val="aa"/>
    <w:rsid w:val="00A77230"/>
    <w:pPr>
      <w:spacing w:after="60" w:line="320" w:lineRule="exact"/>
      <w:ind w:firstLine="709"/>
      <w:jc w:val="left"/>
    </w:pPr>
    <w:rPr>
      <w:rFonts w:ascii="Arial" w:hAnsi="Arial"/>
      <w:b/>
      <w:bCs/>
      <w:caps/>
      <w:sz w:val="24"/>
      <w14:shadow w14:blurRad="50800" w14:dist="38100" w14:dir="2700000" w14:sx="100000" w14:sy="100000" w14:kx="0" w14:ky="0" w14:algn="tl">
        <w14:srgbClr w14:val="000000">
          <w14:alpha w14:val="60000"/>
        </w14:srgbClr>
      </w14:shadow>
    </w:rPr>
  </w:style>
  <w:style w:type="paragraph" w:customStyle="1" w:styleId="xl68">
    <w:name w:val="xl68"/>
    <w:basedOn w:val="aa"/>
    <w:uiPriority w:val="99"/>
    <w:rsid w:val="00A77230"/>
    <w:pPr>
      <w:pBdr>
        <w:top w:val="single" w:sz="4" w:space="0" w:color="auto"/>
        <w:left w:val="single" w:sz="8" w:space="0" w:color="auto"/>
        <w:right w:val="single" w:sz="4" w:space="0" w:color="auto"/>
      </w:pBdr>
      <w:tabs>
        <w:tab w:val="num" w:pos="1440"/>
      </w:tabs>
      <w:spacing w:before="100" w:after="100"/>
      <w:ind w:firstLine="851"/>
      <w:textAlignment w:val="center"/>
    </w:pPr>
    <w:rPr>
      <w:rFonts w:ascii="Arial Unicode MS" w:eastAsia="Arial Unicode MS" w:hAnsi="Arial Unicode MS"/>
      <w:sz w:val="24"/>
      <w:szCs w:val="20"/>
      <w:lang w:val="en-US" w:eastAsia="ja-JP"/>
    </w:rPr>
  </w:style>
  <w:style w:type="paragraph" w:customStyle="1" w:styleId="xl69">
    <w:name w:val="xl69"/>
    <w:basedOn w:val="aa"/>
    <w:rsid w:val="00A77230"/>
    <w:pPr>
      <w:pBdr>
        <w:left w:val="single" w:sz="8" w:space="0" w:color="auto"/>
        <w:bottom w:val="single" w:sz="4" w:space="0" w:color="auto"/>
        <w:right w:val="single" w:sz="4" w:space="0" w:color="auto"/>
      </w:pBdr>
      <w:tabs>
        <w:tab w:val="num" w:pos="2160"/>
      </w:tabs>
      <w:spacing w:before="100" w:after="100"/>
      <w:ind w:firstLine="851"/>
      <w:textAlignment w:val="center"/>
    </w:pPr>
    <w:rPr>
      <w:rFonts w:ascii="Arial Unicode MS" w:eastAsia="Arial Unicode MS" w:hAnsi="Arial Unicode MS"/>
      <w:sz w:val="24"/>
      <w:szCs w:val="20"/>
      <w:lang w:val="en-US" w:eastAsia="ja-JP"/>
    </w:rPr>
  </w:style>
  <w:style w:type="paragraph" w:customStyle="1" w:styleId="xl70">
    <w:name w:val="xl70"/>
    <w:basedOn w:val="aa"/>
    <w:rsid w:val="00A77230"/>
    <w:pPr>
      <w:pBdr>
        <w:top w:val="single" w:sz="4" w:space="0" w:color="auto"/>
        <w:left w:val="single" w:sz="4" w:space="0" w:color="auto"/>
        <w:right w:val="single" w:sz="4" w:space="0" w:color="auto"/>
      </w:pBdr>
      <w:tabs>
        <w:tab w:val="num" w:pos="2880"/>
      </w:tabs>
      <w:spacing w:before="100" w:after="100"/>
      <w:ind w:firstLine="851"/>
    </w:pPr>
    <w:rPr>
      <w:rFonts w:ascii="Arial Unicode MS" w:eastAsia="Arial Unicode MS" w:hAnsi="Arial Unicode MS"/>
      <w:sz w:val="24"/>
      <w:szCs w:val="20"/>
      <w:lang w:val="en-US" w:eastAsia="ja-JP"/>
    </w:rPr>
  </w:style>
  <w:style w:type="paragraph" w:customStyle="1" w:styleId="xl71">
    <w:name w:val="xl71"/>
    <w:basedOn w:val="aa"/>
    <w:rsid w:val="00A77230"/>
    <w:pPr>
      <w:pBdr>
        <w:left w:val="single" w:sz="4" w:space="0" w:color="auto"/>
        <w:bottom w:val="single" w:sz="4" w:space="0" w:color="auto"/>
        <w:right w:val="single" w:sz="4" w:space="0" w:color="auto"/>
      </w:pBdr>
      <w:tabs>
        <w:tab w:val="num" w:pos="1440"/>
      </w:tabs>
      <w:spacing w:before="100" w:after="100"/>
      <w:ind w:left="1440" w:hanging="360"/>
    </w:pPr>
    <w:rPr>
      <w:rFonts w:ascii="Arial Unicode MS" w:eastAsia="Arial Unicode MS" w:hAnsi="Arial Unicode MS"/>
      <w:sz w:val="24"/>
      <w:szCs w:val="20"/>
      <w:lang w:val="en-US" w:eastAsia="ja-JP"/>
    </w:rPr>
  </w:style>
  <w:style w:type="paragraph" w:customStyle="1" w:styleId="xl72">
    <w:name w:val="xl72"/>
    <w:basedOn w:val="aa"/>
    <w:rsid w:val="00A77230"/>
    <w:pPr>
      <w:pBdr>
        <w:top w:val="single" w:sz="8" w:space="0" w:color="auto"/>
        <w:left w:val="single" w:sz="4" w:space="0" w:color="auto"/>
        <w:bottom w:val="single" w:sz="4" w:space="0" w:color="auto"/>
      </w:pBdr>
      <w:tabs>
        <w:tab w:val="num" w:pos="2160"/>
      </w:tabs>
      <w:spacing w:before="100" w:after="100"/>
      <w:ind w:left="2160" w:hanging="360"/>
    </w:pPr>
    <w:rPr>
      <w:rFonts w:ascii="Arial Unicode MS" w:eastAsia="Arial Unicode MS" w:hAnsi="Arial Unicode MS"/>
      <w:sz w:val="24"/>
      <w:szCs w:val="20"/>
      <w:lang w:val="en-US" w:eastAsia="ja-JP"/>
    </w:rPr>
  </w:style>
  <w:style w:type="paragraph" w:customStyle="1" w:styleId="zzCopyright">
    <w:name w:val="zzCopyright"/>
    <w:basedOn w:val="aa"/>
    <w:next w:val="aa"/>
    <w:rsid w:val="00A77230"/>
    <w:pPr>
      <w:pBdr>
        <w:top w:val="single" w:sz="6" w:space="1" w:color="auto"/>
        <w:left w:val="single" w:sz="6" w:space="4" w:color="auto"/>
        <w:bottom w:val="single" w:sz="6" w:space="1" w:color="auto"/>
        <w:right w:val="single" w:sz="6" w:space="4" w:color="auto"/>
      </w:pBdr>
      <w:tabs>
        <w:tab w:val="left" w:pos="514"/>
        <w:tab w:val="num" w:pos="3600"/>
        <w:tab w:val="left" w:pos="9623"/>
      </w:tabs>
      <w:spacing w:after="240" w:line="230" w:lineRule="auto"/>
      <w:ind w:left="284" w:right="284" w:hanging="360"/>
    </w:pPr>
    <w:rPr>
      <w:rFonts w:ascii="Arial" w:eastAsia="MS Mincho" w:hAnsi="Arial"/>
      <w:color w:val="0000FF"/>
      <w:sz w:val="20"/>
      <w:szCs w:val="20"/>
      <w:lang w:val="en-GB" w:eastAsia="ja-JP"/>
    </w:rPr>
  </w:style>
  <w:style w:type="paragraph" w:customStyle="1" w:styleId="zzCover">
    <w:name w:val="zzCover"/>
    <w:basedOn w:val="aa"/>
    <w:rsid w:val="00A77230"/>
    <w:pPr>
      <w:tabs>
        <w:tab w:val="num" w:pos="4320"/>
      </w:tabs>
      <w:spacing w:after="220" w:line="230" w:lineRule="auto"/>
      <w:ind w:left="4320" w:hanging="360"/>
      <w:jc w:val="right"/>
    </w:pPr>
    <w:rPr>
      <w:rFonts w:ascii="Arial" w:eastAsia="MS Mincho" w:hAnsi="Arial"/>
      <w:b/>
      <w:color w:val="000000"/>
      <w:sz w:val="24"/>
      <w:szCs w:val="20"/>
      <w:lang w:val="en-GB" w:eastAsia="ja-JP"/>
    </w:rPr>
  </w:style>
  <w:style w:type="paragraph" w:customStyle="1" w:styleId="1fff6">
    <w:name w:val="Список литературы1"/>
    <w:basedOn w:val="aa"/>
    <w:rsid w:val="00A77230"/>
    <w:pPr>
      <w:tabs>
        <w:tab w:val="left" w:pos="660"/>
        <w:tab w:val="num" w:pos="720"/>
      </w:tabs>
      <w:spacing w:after="240" w:line="230" w:lineRule="auto"/>
      <w:ind w:left="658" w:hanging="658"/>
    </w:pPr>
    <w:rPr>
      <w:rFonts w:ascii="Arial" w:eastAsia="MS Mincho" w:hAnsi="Arial"/>
      <w:sz w:val="20"/>
      <w:szCs w:val="20"/>
      <w:lang w:val="en-GB" w:eastAsia="ja-JP"/>
    </w:rPr>
  </w:style>
  <w:style w:type="paragraph" w:customStyle="1" w:styleId="1fff7">
    <w:name w:val="Дата1"/>
    <w:basedOn w:val="aa"/>
    <w:next w:val="aa"/>
    <w:rsid w:val="00A77230"/>
    <w:pPr>
      <w:tabs>
        <w:tab w:val="num" w:pos="1980"/>
      </w:tabs>
      <w:autoSpaceDE w:val="0"/>
      <w:autoSpaceDN w:val="0"/>
      <w:adjustRightInd w:val="0"/>
      <w:spacing w:after="0"/>
      <w:ind w:left="1980" w:hanging="1260"/>
      <w:textAlignment w:val="baseline"/>
    </w:pPr>
    <w:rPr>
      <w:rFonts w:ascii="Arial" w:eastAsia="MS Mincho" w:hAnsi="Arial"/>
      <w:kern w:val="2"/>
      <w:sz w:val="20"/>
      <w:szCs w:val="20"/>
      <w:lang w:val="en-US" w:eastAsia="ja-JP"/>
    </w:rPr>
  </w:style>
  <w:style w:type="paragraph" w:customStyle="1" w:styleId="Terms">
    <w:name w:val="Term(s)"/>
    <w:basedOn w:val="aa"/>
    <w:next w:val="Definition"/>
    <w:rsid w:val="00A77230"/>
    <w:pPr>
      <w:keepNext/>
      <w:tabs>
        <w:tab w:val="num" w:pos="720"/>
      </w:tabs>
      <w:suppressAutoHyphens/>
      <w:spacing w:after="0" w:line="230" w:lineRule="auto"/>
      <w:ind w:left="720" w:hanging="360"/>
      <w:jc w:val="left"/>
    </w:pPr>
    <w:rPr>
      <w:rFonts w:ascii="Arial" w:eastAsia="MS Mincho" w:hAnsi="Arial"/>
      <w:b/>
      <w:sz w:val="20"/>
      <w:szCs w:val="20"/>
      <w:lang w:val="en-GB" w:eastAsia="ja-JP"/>
    </w:rPr>
  </w:style>
  <w:style w:type="paragraph" w:customStyle="1" w:styleId="Definition">
    <w:name w:val="Definition"/>
    <w:basedOn w:val="aa"/>
    <w:next w:val="aa"/>
    <w:rsid w:val="00A77230"/>
    <w:pPr>
      <w:spacing w:after="240" w:line="230" w:lineRule="auto"/>
      <w:ind w:firstLine="851"/>
    </w:pPr>
    <w:rPr>
      <w:rFonts w:ascii="Arial" w:eastAsia="MS Mincho" w:hAnsi="Arial"/>
      <w:sz w:val="20"/>
      <w:szCs w:val="20"/>
      <w:lang w:val="en-GB" w:eastAsia="ja-JP"/>
    </w:rPr>
  </w:style>
  <w:style w:type="paragraph" w:styleId="afffffffffd">
    <w:name w:val="Date"/>
    <w:basedOn w:val="aa"/>
    <w:next w:val="aa"/>
    <w:link w:val="afffffffffe"/>
    <w:rsid w:val="00A77230"/>
    <w:pPr>
      <w:tabs>
        <w:tab w:val="num" w:pos="720"/>
      </w:tabs>
      <w:spacing w:after="0"/>
      <w:ind w:firstLine="851"/>
    </w:pPr>
    <w:rPr>
      <w:rFonts w:ascii="Arial" w:eastAsia="MS Mincho" w:hAnsi="Arial"/>
      <w:kern w:val="2"/>
      <w:sz w:val="20"/>
      <w:szCs w:val="20"/>
      <w:lang w:val="en-US" w:eastAsia="ja-JP"/>
    </w:rPr>
  </w:style>
  <w:style w:type="character" w:customStyle="1" w:styleId="afffffffffe">
    <w:name w:val="Дата Знак"/>
    <w:basedOn w:val="ab"/>
    <w:link w:val="afffffffffd"/>
    <w:rsid w:val="00A77230"/>
    <w:rPr>
      <w:rFonts w:ascii="Arial" w:eastAsia="MS Mincho" w:hAnsi="Arial" w:cs="Times New Roman"/>
      <w:kern w:val="2"/>
      <w:sz w:val="20"/>
      <w:szCs w:val="20"/>
      <w:lang w:val="en-US" w:eastAsia="ja-JP"/>
    </w:rPr>
  </w:style>
  <w:style w:type="paragraph" w:customStyle="1" w:styleId="BodyText21">
    <w:name w:val="Body Text 21"/>
    <w:basedOn w:val="aa"/>
    <w:rsid w:val="00A77230"/>
    <w:pPr>
      <w:autoSpaceDE w:val="0"/>
      <w:autoSpaceDN w:val="0"/>
      <w:spacing w:after="0"/>
      <w:ind w:firstLine="426"/>
    </w:pPr>
    <w:rPr>
      <w:rFonts w:ascii="Courier New" w:hAnsi="Courier New" w:cs="Courier New"/>
      <w:sz w:val="24"/>
      <w:lang w:val="en-US"/>
    </w:rPr>
  </w:style>
  <w:style w:type="paragraph" w:customStyle="1" w:styleId="-0">
    <w:name w:val="Таблица - центр"/>
    <w:basedOn w:val="aa"/>
    <w:rsid w:val="00A77230"/>
    <w:pPr>
      <w:spacing w:after="0"/>
      <w:ind w:firstLine="851"/>
    </w:pPr>
    <w:rPr>
      <w:sz w:val="24"/>
      <w:szCs w:val="20"/>
    </w:rPr>
  </w:style>
  <w:style w:type="paragraph" w:customStyle="1" w:styleId="affffffffff">
    <w:name w:val="Обы"/>
    <w:rsid w:val="00A77230"/>
    <w:pPr>
      <w:widowControl w:val="0"/>
      <w:spacing w:after="0" w:line="240" w:lineRule="auto"/>
      <w:ind w:firstLine="851"/>
      <w:jc w:val="center"/>
    </w:pPr>
    <w:rPr>
      <w:rFonts w:ascii="Calibri" w:eastAsia="Times New Roman" w:hAnsi="Calibri" w:cs="Times New Roman"/>
      <w:sz w:val="20"/>
      <w:szCs w:val="20"/>
      <w:lang w:eastAsia="ru-RU"/>
    </w:rPr>
  </w:style>
  <w:style w:type="paragraph" w:customStyle="1" w:styleId="Iauiue2">
    <w:name w:val="Iau?iue2"/>
    <w:rsid w:val="00A77230"/>
    <w:pPr>
      <w:widowControl w:val="0"/>
      <w:spacing w:after="0" w:line="240" w:lineRule="auto"/>
      <w:ind w:firstLine="851"/>
      <w:jc w:val="center"/>
    </w:pPr>
    <w:rPr>
      <w:rFonts w:ascii="Courier New" w:eastAsia="Times New Roman" w:hAnsi="Courier New" w:cs="Courier New"/>
      <w:b/>
      <w:bCs/>
      <w:i/>
      <w:iCs/>
      <w:sz w:val="20"/>
      <w:szCs w:val="20"/>
      <w:lang w:eastAsia="ru-RU"/>
    </w:rPr>
  </w:style>
  <w:style w:type="paragraph" w:customStyle="1" w:styleId="Iauiue">
    <w:name w:val="Iau?iue"/>
    <w:autoRedefine/>
    <w:rsid w:val="00A77230"/>
    <w:pPr>
      <w:spacing w:after="0" w:line="240" w:lineRule="auto"/>
      <w:ind w:firstLine="851"/>
      <w:jc w:val="center"/>
    </w:pPr>
    <w:rPr>
      <w:rFonts w:ascii="Calibri" w:eastAsia="Times New Roman" w:hAnsi="Calibri" w:cs="Times New Roman"/>
      <w:b/>
      <w:sz w:val="24"/>
      <w:szCs w:val="20"/>
      <w:lang w:eastAsia="ru-RU"/>
    </w:rPr>
  </w:style>
  <w:style w:type="paragraph" w:customStyle="1" w:styleId="FR1">
    <w:name w:val="FR1"/>
    <w:rsid w:val="00A77230"/>
    <w:pPr>
      <w:widowControl w:val="0"/>
      <w:autoSpaceDE w:val="0"/>
      <w:autoSpaceDN w:val="0"/>
      <w:adjustRightInd w:val="0"/>
      <w:spacing w:after="0" w:line="260" w:lineRule="auto"/>
      <w:ind w:firstLine="520"/>
      <w:jc w:val="center"/>
    </w:pPr>
    <w:rPr>
      <w:rFonts w:ascii="Calibri" w:eastAsia="Times New Roman" w:hAnsi="Calibri" w:cs="Times New Roman"/>
      <w:lang w:eastAsia="ru-RU"/>
    </w:rPr>
  </w:style>
  <w:style w:type="paragraph" w:styleId="2ff9">
    <w:name w:val="index 2"/>
    <w:basedOn w:val="aa"/>
    <w:next w:val="aa"/>
    <w:autoRedefine/>
    <w:rsid w:val="00A77230"/>
    <w:pPr>
      <w:spacing w:after="0"/>
      <w:ind w:left="480" w:hanging="240"/>
      <w:jc w:val="left"/>
    </w:pPr>
    <w:rPr>
      <w:sz w:val="24"/>
    </w:rPr>
  </w:style>
  <w:style w:type="paragraph" w:styleId="3fc">
    <w:name w:val="index 3"/>
    <w:basedOn w:val="aa"/>
    <w:next w:val="aa"/>
    <w:autoRedefine/>
    <w:rsid w:val="00A77230"/>
    <w:pPr>
      <w:spacing w:after="0"/>
      <w:ind w:left="720" w:hanging="240"/>
      <w:jc w:val="left"/>
    </w:pPr>
    <w:rPr>
      <w:sz w:val="24"/>
    </w:rPr>
  </w:style>
  <w:style w:type="paragraph" w:styleId="4f5">
    <w:name w:val="index 4"/>
    <w:basedOn w:val="aa"/>
    <w:next w:val="aa"/>
    <w:autoRedefine/>
    <w:rsid w:val="00A77230"/>
    <w:pPr>
      <w:spacing w:after="0"/>
      <w:ind w:left="960" w:hanging="240"/>
      <w:jc w:val="left"/>
    </w:pPr>
    <w:rPr>
      <w:sz w:val="24"/>
    </w:rPr>
  </w:style>
  <w:style w:type="paragraph" w:styleId="5a">
    <w:name w:val="index 5"/>
    <w:basedOn w:val="aa"/>
    <w:next w:val="aa"/>
    <w:autoRedefine/>
    <w:rsid w:val="00A77230"/>
    <w:pPr>
      <w:spacing w:after="0"/>
      <w:ind w:left="1200" w:hanging="240"/>
      <w:jc w:val="left"/>
    </w:pPr>
    <w:rPr>
      <w:sz w:val="24"/>
    </w:rPr>
  </w:style>
  <w:style w:type="paragraph" w:styleId="75">
    <w:name w:val="index 7"/>
    <w:basedOn w:val="aa"/>
    <w:next w:val="aa"/>
    <w:autoRedefine/>
    <w:rsid w:val="00A77230"/>
    <w:pPr>
      <w:spacing w:after="0"/>
      <w:ind w:left="1680" w:hanging="240"/>
      <w:jc w:val="left"/>
    </w:pPr>
    <w:rPr>
      <w:sz w:val="24"/>
    </w:rPr>
  </w:style>
  <w:style w:type="paragraph" w:styleId="84">
    <w:name w:val="index 8"/>
    <w:basedOn w:val="aa"/>
    <w:next w:val="aa"/>
    <w:autoRedefine/>
    <w:rsid w:val="00A77230"/>
    <w:pPr>
      <w:spacing w:after="0"/>
      <w:ind w:left="1920" w:hanging="240"/>
      <w:jc w:val="left"/>
    </w:pPr>
    <w:rPr>
      <w:sz w:val="24"/>
    </w:rPr>
  </w:style>
  <w:style w:type="paragraph" w:styleId="94">
    <w:name w:val="index 9"/>
    <w:basedOn w:val="aa"/>
    <w:next w:val="aa"/>
    <w:autoRedefine/>
    <w:rsid w:val="00A77230"/>
    <w:pPr>
      <w:spacing w:after="0"/>
      <w:ind w:left="2160" w:hanging="240"/>
      <w:jc w:val="left"/>
    </w:pPr>
    <w:rPr>
      <w:sz w:val="24"/>
    </w:rPr>
  </w:style>
  <w:style w:type="paragraph" w:customStyle="1" w:styleId="xl25">
    <w:name w:val="xl25"/>
    <w:basedOn w:val="aa"/>
    <w:uiPriority w:val="99"/>
    <w:rsid w:val="00A77230"/>
    <w:pPr>
      <w:pBdr>
        <w:top w:val="single" w:sz="4" w:space="0" w:color="auto"/>
        <w:left w:val="single" w:sz="4" w:space="0" w:color="auto"/>
        <w:bottom w:val="single" w:sz="4" w:space="0" w:color="auto"/>
        <w:right w:val="single" w:sz="4" w:space="0" w:color="auto"/>
      </w:pBdr>
      <w:spacing w:before="100" w:beforeAutospacing="1" w:after="100" w:afterAutospacing="1"/>
      <w:ind w:firstLine="851"/>
      <w:textAlignment w:val="center"/>
    </w:pPr>
    <w:rPr>
      <w:rFonts w:ascii="Arial Unicode MS" w:eastAsia="Arial Unicode MS" w:hAnsi="Arial Unicode MS" w:cs="Arial Unicode MS"/>
      <w:sz w:val="24"/>
    </w:rPr>
  </w:style>
  <w:style w:type="paragraph" w:customStyle="1" w:styleId="xl26">
    <w:name w:val="xl26"/>
    <w:basedOn w:val="aa"/>
    <w:uiPriority w:val="99"/>
    <w:rsid w:val="00A77230"/>
    <w:pPr>
      <w:pBdr>
        <w:top w:val="single" w:sz="4" w:space="0" w:color="auto"/>
        <w:left w:val="single" w:sz="4" w:space="0" w:color="auto"/>
        <w:bottom w:val="single" w:sz="4" w:space="0" w:color="auto"/>
        <w:right w:val="single" w:sz="4" w:space="0" w:color="auto"/>
      </w:pBdr>
      <w:spacing w:before="100" w:beforeAutospacing="1" w:after="100" w:afterAutospacing="1"/>
      <w:ind w:firstLine="851"/>
      <w:textAlignment w:val="center"/>
    </w:pPr>
    <w:rPr>
      <w:rFonts w:ascii="Arial Unicode MS" w:eastAsia="Arial Unicode MS" w:hAnsi="Arial Unicode MS" w:cs="Arial Unicode MS"/>
      <w:sz w:val="24"/>
    </w:rPr>
  </w:style>
  <w:style w:type="paragraph" w:customStyle="1" w:styleId="xl28">
    <w:name w:val="xl28"/>
    <w:basedOn w:val="aa"/>
    <w:uiPriority w:val="99"/>
    <w:rsid w:val="00A77230"/>
    <w:pPr>
      <w:pBdr>
        <w:top w:val="single" w:sz="4" w:space="0" w:color="auto"/>
        <w:left w:val="single" w:sz="4" w:space="0" w:color="auto"/>
        <w:bottom w:val="single" w:sz="4" w:space="0" w:color="auto"/>
        <w:right w:val="single" w:sz="4" w:space="0" w:color="auto"/>
      </w:pBdr>
      <w:spacing w:before="100" w:beforeAutospacing="1" w:after="100" w:afterAutospacing="1"/>
      <w:ind w:firstLine="851"/>
      <w:textAlignment w:val="center"/>
    </w:pPr>
    <w:rPr>
      <w:rFonts w:ascii="Arial Unicode MS" w:eastAsia="Arial Unicode MS" w:hAnsi="Arial Unicode MS" w:cs="Arial Unicode MS"/>
      <w:sz w:val="24"/>
    </w:rPr>
  </w:style>
  <w:style w:type="paragraph" w:customStyle="1" w:styleId="xl29">
    <w:name w:val="xl29"/>
    <w:basedOn w:val="aa"/>
    <w:uiPriority w:val="99"/>
    <w:rsid w:val="00A77230"/>
    <w:pPr>
      <w:spacing w:before="100" w:beforeAutospacing="1" w:after="100" w:afterAutospacing="1"/>
      <w:ind w:firstLine="851"/>
      <w:textAlignment w:val="center"/>
    </w:pPr>
    <w:rPr>
      <w:rFonts w:ascii="Arial Unicode MS" w:eastAsia="Arial Unicode MS" w:hAnsi="Arial Unicode MS" w:cs="Arial Unicode MS"/>
      <w:sz w:val="24"/>
    </w:rPr>
  </w:style>
  <w:style w:type="paragraph" w:customStyle="1" w:styleId="xl30">
    <w:name w:val="xl30"/>
    <w:basedOn w:val="aa"/>
    <w:uiPriority w:val="99"/>
    <w:rsid w:val="00A77230"/>
    <w:pPr>
      <w:spacing w:before="100" w:beforeAutospacing="1" w:after="100" w:afterAutospacing="1"/>
      <w:ind w:firstLine="851"/>
      <w:textAlignment w:val="center"/>
    </w:pPr>
    <w:rPr>
      <w:rFonts w:ascii="Arial Unicode MS" w:eastAsia="Arial Unicode MS" w:hAnsi="Arial Unicode MS" w:cs="Arial Unicode MS"/>
      <w:sz w:val="24"/>
    </w:rPr>
  </w:style>
  <w:style w:type="paragraph" w:customStyle="1" w:styleId="xl31">
    <w:name w:val="xl31"/>
    <w:basedOn w:val="aa"/>
    <w:uiPriority w:val="99"/>
    <w:rsid w:val="00A77230"/>
    <w:pPr>
      <w:pBdr>
        <w:top w:val="single" w:sz="4" w:space="0" w:color="auto"/>
        <w:left w:val="single" w:sz="4" w:space="0" w:color="auto"/>
        <w:right w:val="single" w:sz="4" w:space="0" w:color="auto"/>
      </w:pBdr>
      <w:spacing w:before="100" w:beforeAutospacing="1" w:after="100" w:afterAutospacing="1"/>
      <w:ind w:firstLine="851"/>
      <w:textAlignment w:val="center"/>
    </w:pPr>
    <w:rPr>
      <w:rFonts w:ascii="Arial Unicode MS" w:eastAsia="Arial Unicode MS" w:hAnsi="Arial Unicode MS" w:cs="Arial Unicode MS"/>
      <w:sz w:val="24"/>
    </w:rPr>
  </w:style>
  <w:style w:type="paragraph" w:customStyle="1" w:styleId="xl32">
    <w:name w:val="xl32"/>
    <w:basedOn w:val="aa"/>
    <w:uiPriority w:val="99"/>
    <w:rsid w:val="00A77230"/>
    <w:pPr>
      <w:pBdr>
        <w:left w:val="single" w:sz="4" w:space="0" w:color="auto"/>
        <w:right w:val="single" w:sz="4" w:space="0" w:color="auto"/>
      </w:pBdr>
      <w:spacing w:before="100" w:beforeAutospacing="1" w:after="100" w:afterAutospacing="1"/>
      <w:ind w:firstLine="851"/>
      <w:textAlignment w:val="center"/>
    </w:pPr>
    <w:rPr>
      <w:rFonts w:ascii="Arial Unicode MS" w:eastAsia="Arial Unicode MS" w:hAnsi="Arial Unicode MS" w:cs="Arial Unicode MS"/>
      <w:sz w:val="24"/>
    </w:rPr>
  </w:style>
  <w:style w:type="paragraph" w:customStyle="1" w:styleId="xl33">
    <w:name w:val="xl33"/>
    <w:basedOn w:val="aa"/>
    <w:uiPriority w:val="99"/>
    <w:rsid w:val="00A77230"/>
    <w:pPr>
      <w:pBdr>
        <w:left w:val="single" w:sz="4" w:space="0" w:color="auto"/>
        <w:bottom w:val="single" w:sz="4" w:space="0" w:color="auto"/>
        <w:right w:val="single" w:sz="4" w:space="0" w:color="auto"/>
      </w:pBdr>
      <w:spacing w:before="100" w:beforeAutospacing="1" w:after="100" w:afterAutospacing="1"/>
      <w:ind w:firstLine="851"/>
      <w:textAlignment w:val="center"/>
    </w:pPr>
    <w:rPr>
      <w:rFonts w:ascii="Arial Unicode MS" w:eastAsia="Arial Unicode MS" w:hAnsi="Arial Unicode MS" w:cs="Arial Unicode MS"/>
      <w:sz w:val="24"/>
    </w:rPr>
  </w:style>
  <w:style w:type="paragraph" w:customStyle="1" w:styleId="xl34">
    <w:name w:val="xl34"/>
    <w:basedOn w:val="aa"/>
    <w:uiPriority w:val="99"/>
    <w:rsid w:val="00A77230"/>
    <w:pPr>
      <w:pBdr>
        <w:top w:val="single" w:sz="4" w:space="0" w:color="auto"/>
        <w:left w:val="single" w:sz="4" w:space="0" w:color="auto"/>
        <w:right w:val="single" w:sz="4" w:space="0" w:color="auto"/>
      </w:pBdr>
      <w:spacing w:before="100" w:beforeAutospacing="1" w:after="100" w:afterAutospacing="1"/>
      <w:ind w:firstLine="851"/>
      <w:textAlignment w:val="center"/>
    </w:pPr>
    <w:rPr>
      <w:rFonts w:ascii="Arial Unicode MS" w:eastAsia="Arial Unicode MS" w:hAnsi="Arial Unicode MS" w:cs="Arial Unicode MS"/>
      <w:sz w:val="24"/>
    </w:rPr>
  </w:style>
  <w:style w:type="paragraph" w:customStyle="1" w:styleId="xl35">
    <w:name w:val="xl35"/>
    <w:basedOn w:val="aa"/>
    <w:uiPriority w:val="99"/>
    <w:rsid w:val="00A77230"/>
    <w:pPr>
      <w:pBdr>
        <w:left w:val="single" w:sz="4" w:space="0" w:color="auto"/>
        <w:right w:val="single" w:sz="4" w:space="0" w:color="auto"/>
      </w:pBdr>
      <w:spacing w:before="100" w:beforeAutospacing="1" w:after="100" w:afterAutospacing="1"/>
      <w:ind w:firstLine="851"/>
      <w:textAlignment w:val="center"/>
    </w:pPr>
    <w:rPr>
      <w:rFonts w:ascii="Arial Unicode MS" w:eastAsia="Arial Unicode MS" w:hAnsi="Arial Unicode MS" w:cs="Arial Unicode MS"/>
      <w:sz w:val="24"/>
    </w:rPr>
  </w:style>
  <w:style w:type="paragraph" w:customStyle="1" w:styleId="xl36">
    <w:name w:val="xl36"/>
    <w:basedOn w:val="aa"/>
    <w:uiPriority w:val="99"/>
    <w:rsid w:val="00A77230"/>
    <w:pPr>
      <w:pBdr>
        <w:left w:val="single" w:sz="4" w:space="0" w:color="auto"/>
        <w:bottom w:val="single" w:sz="4" w:space="0" w:color="auto"/>
        <w:right w:val="single" w:sz="4" w:space="0" w:color="auto"/>
      </w:pBdr>
      <w:spacing w:before="100" w:beforeAutospacing="1" w:after="100" w:afterAutospacing="1"/>
      <w:ind w:firstLine="851"/>
      <w:textAlignment w:val="center"/>
    </w:pPr>
    <w:rPr>
      <w:rFonts w:ascii="Arial Unicode MS" w:eastAsia="Arial Unicode MS" w:hAnsi="Arial Unicode MS" w:cs="Arial Unicode MS"/>
      <w:sz w:val="24"/>
    </w:rPr>
  </w:style>
  <w:style w:type="paragraph" w:customStyle="1" w:styleId="affffffffff0">
    <w:name w:val="Список определений"/>
    <w:basedOn w:val="aa"/>
    <w:next w:val="aa"/>
    <w:rsid w:val="00A77230"/>
    <w:pPr>
      <w:spacing w:after="0"/>
      <w:ind w:left="360" w:firstLine="851"/>
      <w:jc w:val="left"/>
    </w:pPr>
    <w:rPr>
      <w:snapToGrid w:val="0"/>
      <w:sz w:val="24"/>
    </w:rPr>
  </w:style>
  <w:style w:type="paragraph" w:customStyle="1" w:styleId="affffffffff1">
    <w:name w:val="таб. заголовок"/>
    <w:basedOn w:val="1"/>
    <w:rsid w:val="00A77230"/>
    <w:pPr>
      <w:keepNext w:val="0"/>
      <w:pageBreakBefore w:val="0"/>
      <w:numPr>
        <w:numId w:val="0"/>
      </w:numPr>
      <w:spacing w:before="120"/>
      <w:ind w:firstLine="851"/>
      <w:jc w:val="both"/>
      <w:outlineLvl w:val="9"/>
    </w:pPr>
    <w:rPr>
      <w:rFonts w:ascii="Times New Roman" w:eastAsia="Times New Roman" w:hAnsi="Times New Roman" w:cs="Arial"/>
      <w:b w:val="0"/>
      <w:snapToGrid w:val="0"/>
      <w:sz w:val="26"/>
      <w:szCs w:val="32"/>
    </w:rPr>
  </w:style>
  <w:style w:type="paragraph" w:customStyle="1" w:styleId="N">
    <w:name w:val="таб. N"/>
    <w:basedOn w:val="1"/>
    <w:rsid w:val="00A77230"/>
    <w:pPr>
      <w:pageBreakBefore w:val="0"/>
      <w:numPr>
        <w:numId w:val="0"/>
      </w:numPr>
      <w:spacing w:before="120" w:after="0"/>
      <w:ind w:right="567" w:firstLine="851"/>
      <w:jc w:val="right"/>
      <w:outlineLvl w:val="9"/>
    </w:pPr>
    <w:rPr>
      <w:rFonts w:ascii="Times New Roman" w:eastAsia="Times New Roman" w:hAnsi="Times New Roman" w:cs="Arial"/>
      <w:b w:val="0"/>
      <w:noProof/>
      <w:snapToGrid w:val="0"/>
      <w:sz w:val="26"/>
      <w:szCs w:val="32"/>
    </w:rPr>
  </w:style>
  <w:style w:type="paragraph" w:customStyle="1" w:styleId="affffffffff2">
    <w:name w:val="Шапка табл"/>
    <w:basedOn w:val="affffffffff1"/>
    <w:rsid w:val="00A77230"/>
    <w:pPr>
      <w:spacing w:before="0"/>
    </w:pPr>
  </w:style>
  <w:style w:type="character" w:customStyle="1" w:styleId="c1">
    <w:name w:val="c1"/>
    <w:rsid w:val="00A77230"/>
  </w:style>
  <w:style w:type="paragraph" w:customStyle="1" w:styleId="center1">
    <w:name w:val="center1"/>
    <w:basedOn w:val="aa"/>
    <w:rsid w:val="00A77230"/>
    <w:pPr>
      <w:spacing w:before="100" w:after="100"/>
      <w:ind w:firstLine="851"/>
      <w:jc w:val="left"/>
    </w:pPr>
    <w:rPr>
      <w:sz w:val="24"/>
    </w:rPr>
  </w:style>
  <w:style w:type="paragraph" w:customStyle="1" w:styleId="affffffffff3">
    <w:name w:val="рисунок"/>
    <w:basedOn w:val="aa"/>
    <w:rsid w:val="00A77230"/>
    <w:pPr>
      <w:spacing w:after="0"/>
      <w:ind w:firstLine="851"/>
    </w:pPr>
    <w:rPr>
      <w:sz w:val="24"/>
      <w:szCs w:val="20"/>
    </w:rPr>
  </w:style>
  <w:style w:type="paragraph" w:customStyle="1" w:styleId="5b">
    <w:name w:val="заголовок 5"/>
    <w:basedOn w:val="aa"/>
    <w:next w:val="aa"/>
    <w:rsid w:val="00A77230"/>
    <w:pPr>
      <w:keepNext/>
      <w:spacing w:before="120" w:after="0"/>
      <w:ind w:firstLine="851"/>
    </w:pPr>
    <w:rPr>
      <w:sz w:val="26"/>
      <w:szCs w:val="26"/>
    </w:rPr>
  </w:style>
  <w:style w:type="paragraph" w:customStyle="1" w:styleId="76">
    <w:name w:val="Стиль Заголовок 7 + подчеркивание"/>
    <w:basedOn w:val="7"/>
    <w:rsid w:val="00A77230"/>
    <w:pPr>
      <w:keepLines w:val="0"/>
      <w:numPr>
        <w:numId w:val="0"/>
      </w:numPr>
      <w:spacing w:before="360" w:after="60"/>
      <w:ind w:firstLine="567"/>
    </w:pPr>
    <w:rPr>
      <w:rFonts w:ascii="Times New Roman" w:eastAsia="Times New Roman" w:hAnsi="Times New Roman" w:cs="Times New Roman"/>
      <w:b/>
      <w:bCs/>
      <w:i w:val="0"/>
      <w:color w:val="auto"/>
      <w:sz w:val="26"/>
      <w:szCs w:val="26"/>
    </w:rPr>
  </w:style>
  <w:style w:type="paragraph" w:customStyle="1" w:styleId="125">
    <w:name w:val="Стиль Название объекта + Перед:  12 пт"/>
    <w:basedOn w:val="6"/>
    <w:rsid w:val="00A77230"/>
    <w:pPr>
      <w:keepLines w:val="0"/>
      <w:numPr>
        <w:numId w:val="0"/>
      </w:numPr>
      <w:spacing w:before="0" w:after="0" w:line="360" w:lineRule="auto"/>
      <w:ind w:firstLine="851"/>
    </w:pPr>
    <w:rPr>
      <w:rFonts w:ascii="Times New Roman" w:eastAsia="Times New Roman" w:hAnsi="Times New Roman" w:cs="Times New Roman"/>
      <w:b w:val="0"/>
      <w:bCs/>
      <w:i w:val="0"/>
      <w:iCs w:val="0"/>
      <w:sz w:val="22"/>
      <w:szCs w:val="28"/>
    </w:rPr>
  </w:style>
  <w:style w:type="paragraph" w:customStyle="1" w:styleId="1271">
    <w:name w:val="Стиль Первая строка:  127 см"/>
    <w:basedOn w:val="aa"/>
    <w:rsid w:val="00A77230"/>
    <w:pPr>
      <w:spacing w:before="120" w:after="0"/>
      <w:ind w:firstLine="851"/>
    </w:pPr>
    <w:rPr>
      <w:sz w:val="26"/>
      <w:szCs w:val="20"/>
    </w:rPr>
  </w:style>
  <w:style w:type="paragraph" w:customStyle="1" w:styleId="affffffffff4">
    <w:name w:val="Стиль Основной текст + Черный Междустр.интервал:  полуторный"/>
    <w:basedOn w:val="af1"/>
    <w:rsid w:val="00A77230"/>
    <w:pPr>
      <w:spacing w:before="120" w:after="0" w:line="240" w:lineRule="auto"/>
      <w:ind w:firstLine="851"/>
      <w:jc w:val="both"/>
    </w:pPr>
    <w:rPr>
      <w:rFonts w:ascii="Times New Roman" w:eastAsia="Times New Roman" w:hAnsi="Times New Roman" w:cs="Times New Roman"/>
      <w:color w:val="000000"/>
      <w:sz w:val="26"/>
      <w:szCs w:val="20"/>
      <w:lang w:eastAsia="ru-RU"/>
    </w:rPr>
  </w:style>
  <w:style w:type="paragraph" w:customStyle="1" w:styleId="affffffffff5">
    <w:name w:val="Стиль Черный Междустр.интервал:  полуторный"/>
    <w:basedOn w:val="aa"/>
    <w:rsid w:val="00A77230"/>
    <w:pPr>
      <w:spacing w:before="120" w:after="0"/>
      <w:ind w:firstLine="851"/>
    </w:pPr>
    <w:rPr>
      <w:color w:val="000000"/>
      <w:sz w:val="26"/>
      <w:szCs w:val="20"/>
    </w:rPr>
  </w:style>
  <w:style w:type="character" w:customStyle="1" w:styleId="126">
    <w:name w:val="Стиль 12 пт"/>
    <w:rsid w:val="00A77230"/>
    <w:rPr>
      <w:sz w:val="26"/>
    </w:rPr>
  </w:style>
  <w:style w:type="paragraph" w:customStyle="1" w:styleId="77">
    <w:name w:val="заголовок 7"/>
    <w:basedOn w:val="aa"/>
    <w:next w:val="aa"/>
    <w:rsid w:val="00A77230"/>
    <w:pPr>
      <w:keepNext/>
      <w:snapToGrid w:val="0"/>
      <w:spacing w:after="0"/>
      <w:ind w:firstLine="851"/>
      <w:outlineLvl w:val="6"/>
    </w:pPr>
    <w:rPr>
      <w:b/>
      <w:color w:val="000000"/>
      <w:sz w:val="24"/>
      <w:szCs w:val="20"/>
    </w:rPr>
  </w:style>
  <w:style w:type="paragraph" w:customStyle="1" w:styleId="5c">
    <w:name w:val="çàãîëîâîê 5"/>
    <w:basedOn w:val="aa"/>
    <w:next w:val="aa"/>
    <w:rsid w:val="00A77230"/>
    <w:pPr>
      <w:keepNext/>
      <w:spacing w:after="0"/>
      <w:ind w:firstLine="720"/>
    </w:pPr>
    <w:rPr>
      <w:szCs w:val="20"/>
    </w:rPr>
  </w:style>
  <w:style w:type="paragraph" w:customStyle="1" w:styleId="affffffffff6">
    <w:name w:val="заголовки таблиц Знак"/>
    <w:basedOn w:val="aa"/>
    <w:rsid w:val="00A77230"/>
    <w:pPr>
      <w:spacing w:before="120" w:after="0"/>
      <w:ind w:firstLine="851"/>
    </w:pPr>
    <w:rPr>
      <w:b/>
      <w:bCs/>
      <w:sz w:val="24"/>
    </w:rPr>
  </w:style>
  <w:style w:type="paragraph" w:customStyle="1" w:styleId="affffffffff7">
    <w:name w:val="Таблицы с заголовками"/>
    <w:basedOn w:val="afc"/>
    <w:autoRedefine/>
    <w:rsid w:val="00A77230"/>
    <w:pPr>
      <w:spacing w:after="0" w:line="360" w:lineRule="auto"/>
      <w:ind w:firstLine="851"/>
      <w:jc w:val="both"/>
    </w:pPr>
    <w:rPr>
      <w:rFonts w:ascii="Arial" w:eastAsia="Times New Roman" w:hAnsi="Arial" w:cs="Arial"/>
      <w:b/>
      <w:bCs w:val="0"/>
      <w:i w:val="0"/>
      <w:color w:val="auto"/>
      <w:sz w:val="20"/>
      <w:szCs w:val="20"/>
    </w:rPr>
  </w:style>
  <w:style w:type="paragraph" w:customStyle="1" w:styleId="TimesNewRoman12pt">
    <w:name w:val="Стиль Стиль Times New Roman 12 pt полужирный курсив по центру + не ..."/>
    <w:basedOn w:val="aa"/>
    <w:rsid w:val="00A77230"/>
    <w:pPr>
      <w:keepNext/>
      <w:numPr>
        <w:ilvl w:val="2"/>
        <w:numId w:val="32"/>
      </w:numPr>
      <w:spacing w:before="360" w:after="360" w:line="360" w:lineRule="auto"/>
      <w:jc w:val="left"/>
      <w:outlineLvl w:val="2"/>
    </w:pPr>
    <w:rPr>
      <w:rFonts w:ascii="Arial" w:hAnsi="Arial"/>
      <w:i/>
      <w:iCs/>
      <w:szCs w:val="28"/>
    </w:rPr>
  </w:style>
  <w:style w:type="paragraph" w:customStyle="1" w:styleId="412pt">
    <w:name w:val="Стиль Заголовок 4 + 12 pt"/>
    <w:basedOn w:val="4"/>
    <w:rsid w:val="00A77230"/>
    <w:pPr>
      <w:numPr>
        <w:numId w:val="31"/>
      </w:numPr>
      <w:spacing w:after="60"/>
    </w:pPr>
    <w:rPr>
      <w:rFonts w:ascii="Times New Roman" w:eastAsia="Times New Roman" w:hAnsi="Times New Roman" w:cs="Arial"/>
      <w:i w:val="0"/>
      <w:iCs w:val="0"/>
      <w:sz w:val="24"/>
    </w:rPr>
  </w:style>
  <w:style w:type="paragraph" w:customStyle="1" w:styleId="affffffffff8">
    <w:name w:val="Таблицы остальные графы"/>
    <w:basedOn w:val="aa"/>
    <w:next w:val="aa"/>
    <w:autoRedefine/>
    <w:rsid w:val="00A77230"/>
    <w:pPr>
      <w:spacing w:after="0"/>
      <w:ind w:firstLine="851"/>
    </w:pPr>
    <w:rPr>
      <w:rFonts w:ascii="Arial" w:hAnsi="Arial" w:cs="Arial"/>
      <w:sz w:val="20"/>
      <w:szCs w:val="20"/>
    </w:rPr>
  </w:style>
  <w:style w:type="paragraph" w:customStyle="1" w:styleId="affffffffff9">
    <w:name w:val="Таблицы первая графа"/>
    <w:basedOn w:val="aa"/>
    <w:autoRedefine/>
    <w:rsid w:val="00A77230"/>
    <w:pPr>
      <w:spacing w:after="0"/>
      <w:ind w:firstLine="851"/>
      <w:jc w:val="left"/>
    </w:pPr>
    <w:rPr>
      <w:rFonts w:ascii="Arial" w:hAnsi="Arial" w:cs="Arial"/>
      <w:sz w:val="20"/>
      <w:szCs w:val="20"/>
    </w:rPr>
  </w:style>
  <w:style w:type="paragraph" w:customStyle="1" w:styleId="TimesNewRoman">
    <w:name w:val="Стиль Таблица название + Times New Roman По центру"/>
    <w:basedOn w:val="aa"/>
    <w:autoRedefine/>
    <w:rsid w:val="00A77230"/>
    <w:pPr>
      <w:keepNext/>
      <w:spacing w:before="360"/>
      <w:ind w:firstLine="851"/>
      <w:jc w:val="left"/>
    </w:pPr>
    <w:rPr>
      <w:rFonts w:ascii="Arial" w:hAnsi="Arial" w:cs="Arial"/>
      <w:b/>
      <w:bCs/>
      <w:sz w:val="20"/>
      <w:szCs w:val="20"/>
    </w:rPr>
  </w:style>
  <w:style w:type="paragraph" w:customStyle="1" w:styleId="affffffffffa">
    <w:name w:val="Таблица название"/>
    <w:basedOn w:val="aa"/>
    <w:next w:val="affffffffff9"/>
    <w:link w:val="affffffffffb"/>
    <w:autoRedefine/>
    <w:rsid w:val="00A77230"/>
    <w:pPr>
      <w:keepNext/>
      <w:spacing w:before="480" w:after="60"/>
      <w:ind w:firstLine="851"/>
    </w:pPr>
    <w:rPr>
      <w:rFonts w:ascii="Arial" w:hAnsi="Arial" w:cs="Arial"/>
      <w:b/>
      <w:sz w:val="20"/>
      <w:szCs w:val="20"/>
    </w:rPr>
  </w:style>
  <w:style w:type="paragraph" w:customStyle="1" w:styleId="a8">
    <w:name w:val="Список марк."/>
    <w:basedOn w:val="aa"/>
    <w:autoRedefine/>
    <w:rsid w:val="00A77230"/>
    <w:pPr>
      <w:numPr>
        <w:numId w:val="33"/>
      </w:numPr>
      <w:spacing w:before="60" w:after="0" w:line="360" w:lineRule="auto"/>
    </w:pPr>
    <w:rPr>
      <w:szCs w:val="28"/>
    </w:rPr>
  </w:style>
  <w:style w:type="paragraph" w:customStyle="1" w:styleId="3fd">
    <w:name w:val="Стиль Черный3"/>
    <w:basedOn w:val="aa"/>
    <w:rsid w:val="00A77230"/>
    <w:pPr>
      <w:spacing w:before="120" w:after="0"/>
      <w:ind w:firstLine="851"/>
    </w:pPr>
    <w:rPr>
      <w:color w:val="000000"/>
      <w:sz w:val="26"/>
      <w:szCs w:val="26"/>
    </w:rPr>
  </w:style>
  <w:style w:type="character" w:customStyle="1" w:styleId="3fe">
    <w:name w:val="Стиль Черный3 Знак"/>
    <w:rsid w:val="00A77230"/>
    <w:rPr>
      <w:color w:val="000000"/>
      <w:sz w:val="26"/>
      <w:szCs w:val="26"/>
      <w:lang w:val="ru-RU" w:eastAsia="ru-RU" w:bidi="ar-SA"/>
    </w:rPr>
  </w:style>
  <w:style w:type="paragraph" w:customStyle="1" w:styleId="affffffffffc">
    <w:name w:val="Стиль Основной текст + Черный"/>
    <w:basedOn w:val="af1"/>
    <w:rsid w:val="00A77230"/>
    <w:pPr>
      <w:spacing w:before="120" w:after="0" w:line="240" w:lineRule="auto"/>
      <w:ind w:firstLine="851"/>
      <w:jc w:val="both"/>
    </w:pPr>
    <w:rPr>
      <w:rFonts w:ascii="Times New Roman" w:eastAsia="Times New Roman" w:hAnsi="Times New Roman" w:cs="Times New Roman"/>
      <w:color w:val="000000"/>
      <w:sz w:val="26"/>
      <w:szCs w:val="20"/>
      <w:lang w:eastAsia="ru-RU"/>
    </w:rPr>
  </w:style>
  <w:style w:type="character" w:customStyle="1" w:styleId="affffffffffd">
    <w:name w:val="Стиль Основной текст + Черный Знак"/>
    <w:rsid w:val="00A77230"/>
    <w:rPr>
      <w:rFonts w:ascii="Courier New" w:hAnsi="Courier New"/>
      <w:color w:val="000000"/>
      <w:sz w:val="26"/>
      <w:lang w:val="ru-RU" w:eastAsia="ru-RU" w:bidi="ar-SA"/>
    </w:rPr>
  </w:style>
  <w:style w:type="character" w:customStyle="1" w:styleId="affffffffffb">
    <w:name w:val="Таблица название Знак"/>
    <w:link w:val="affffffffffa"/>
    <w:rsid w:val="00A77230"/>
    <w:rPr>
      <w:rFonts w:ascii="Arial" w:eastAsia="Times New Roman" w:hAnsi="Arial" w:cs="Arial"/>
      <w:b/>
      <w:sz w:val="20"/>
      <w:szCs w:val="20"/>
      <w:lang w:eastAsia="ru-RU"/>
    </w:rPr>
  </w:style>
  <w:style w:type="paragraph" w:customStyle="1" w:styleId="Arial">
    <w:name w:val="Обычный + Arial"/>
    <w:aliases w:val="14 пт,По ширине,Междустр.интервал:  полуторный"/>
    <w:basedOn w:val="21"/>
    <w:rsid w:val="00A77230"/>
    <w:pPr>
      <w:numPr>
        <w:ilvl w:val="0"/>
        <w:numId w:val="0"/>
      </w:numPr>
      <w:spacing w:after="60" w:line="360" w:lineRule="auto"/>
      <w:ind w:firstLine="708"/>
      <w:jc w:val="left"/>
    </w:pPr>
    <w:rPr>
      <w:rFonts w:ascii="Times New Roman" w:eastAsia="Times New Roman" w:hAnsi="Times New Roman" w:cs="Times New Roman"/>
      <w:i/>
      <w:iCs/>
      <w:szCs w:val="28"/>
    </w:rPr>
  </w:style>
  <w:style w:type="paragraph" w:customStyle="1" w:styleId="118">
    <w:name w:val="табл.11"/>
    <w:basedOn w:val="1"/>
    <w:rsid w:val="00A77230"/>
    <w:pPr>
      <w:pageBreakBefore w:val="0"/>
      <w:numPr>
        <w:numId w:val="0"/>
      </w:numPr>
      <w:spacing w:after="0" w:line="360" w:lineRule="auto"/>
      <w:ind w:firstLine="851"/>
      <w:jc w:val="both"/>
    </w:pPr>
    <w:rPr>
      <w:rFonts w:ascii="Times New Roman" w:eastAsia="Times New Roman" w:hAnsi="Times New Roman" w:cs="Times New Roman"/>
      <w:bCs w:val="0"/>
      <w:i/>
    </w:rPr>
  </w:style>
  <w:style w:type="paragraph" w:customStyle="1" w:styleId="141">
    <w:name w:val="Обычный + 14 пт"/>
    <w:aliases w:val="полужирный,курсив"/>
    <w:basedOn w:val="Arial"/>
    <w:rsid w:val="00A77230"/>
  </w:style>
  <w:style w:type="paragraph" w:customStyle="1" w:styleId="1fff8">
    <w:name w:val="1 Знак"/>
    <w:basedOn w:val="aa"/>
    <w:rsid w:val="00A77230"/>
    <w:pPr>
      <w:spacing w:after="160" w:line="240" w:lineRule="exact"/>
      <w:ind w:firstLine="851"/>
      <w:jc w:val="left"/>
    </w:pPr>
    <w:rPr>
      <w:rFonts w:ascii="Verdana" w:hAnsi="Verdana"/>
      <w:sz w:val="24"/>
      <w:lang w:val="en-US" w:eastAsia="en-US"/>
    </w:rPr>
  </w:style>
  <w:style w:type="paragraph" w:customStyle="1" w:styleId="-11">
    <w:name w:val="без отступ -1"/>
    <w:basedOn w:val="aa"/>
    <w:link w:val="-12"/>
    <w:qFormat/>
    <w:rsid w:val="00A77230"/>
    <w:pPr>
      <w:spacing w:after="0"/>
    </w:pPr>
    <w:rPr>
      <w:sz w:val="24"/>
      <w:szCs w:val="20"/>
    </w:rPr>
  </w:style>
  <w:style w:type="character" w:customStyle="1" w:styleId="-12">
    <w:name w:val="без отступ -1 Знак"/>
    <w:link w:val="-11"/>
    <w:rsid w:val="00A77230"/>
    <w:rPr>
      <w:rFonts w:ascii="Times New Roman" w:eastAsia="Times New Roman" w:hAnsi="Times New Roman" w:cs="Times New Roman"/>
      <w:sz w:val="24"/>
      <w:szCs w:val="20"/>
      <w:lang w:eastAsia="ru-RU"/>
    </w:rPr>
  </w:style>
  <w:style w:type="paragraph" w:customStyle="1" w:styleId="-15">
    <w:name w:val="без отступ -1.5"/>
    <w:basedOn w:val="aa"/>
    <w:next w:val="aa"/>
    <w:link w:val="-150"/>
    <w:qFormat/>
    <w:rsid w:val="00A77230"/>
    <w:pPr>
      <w:spacing w:after="0" w:line="360" w:lineRule="auto"/>
      <w:ind w:firstLine="851"/>
    </w:pPr>
    <w:rPr>
      <w:sz w:val="24"/>
      <w:szCs w:val="20"/>
    </w:rPr>
  </w:style>
  <w:style w:type="character" w:customStyle="1" w:styleId="-150">
    <w:name w:val="без отступ -1.5 Знак"/>
    <w:link w:val="-15"/>
    <w:rsid w:val="00A77230"/>
    <w:rPr>
      <w:rFonts w:ascii="Times New Roman" w:eastAsia="Times New Roman" w:hAnsi="Times New Roman" w:cs="Times New Roman"/>
      <w:sz w:val="24"/>
      <w:szCs w:val="20"/>
      <w:lang w:eastAsia="ru-RU"/>
    </w:rPr>
  </w:style>
  <w:style w:type="numbering" w:customStyle="1" w:styleId="78">
    <w:name w:val="Нет списка7"/>
    <w:next w:val="ad"/>
    <w:uiPriority w:val="99"/>
    <w:semiHidden/>
    <w:rsid w:val="00A77230"/>
  </w:style>
  <w:style w:type="numbering" w:customStyle="1" w:styleId="142">
    <w:name w:val="Нет списка14"/>
    <w:next w:val="ad"/>
    <w:semiHidden/>
    <w:rsid w:val="00A77230"/>
  </w:style>
  <w:style w:type="numbering" w:customStyle="1" w:styleId="230">
    <w:name w:val="Нет списка23"/>
    <w:next w:val="ad"/>
    <w:semiHidden/>
    <w:unhideWhenUsed/>
    <w:rsid w:val="00A77230"/>
  </w:style>
  <w:style w:type="numbering" w:customStyle="1" w:styleId="330">
    <w:name w:val="Нет списка33"/>
    <w:next w:val="ad"/>
    <w:semiHidden/>
    <w:rsid w:val="00A77230"/>
  </w:style>
  <w:style w:type="numbering" w:customStyle="1" w:styleId="430">
    <w:name w:val="Нет списка43"/>
    <w:next w:val="ad"/>
    <w:semiHidden/>
    <w:rsid w:val="00A77230"/>
  </w:style>
  <w:style w:type="numbering" w:customStyle="1" w:styleId="1130">
    <w:name w:val="Нет списка113"/>
    <w:next w:val="ad"/>
    <w:semiHidden/>
    <w:rsid w:val="00A77230"/>
  </w:style>
  <w:style w:type="numbering" w:customStyle="1" w:styleId="1111">
    <w:name w:val="Нет списка1111"/>
    <w:next w:val="ad"/>
    <w:semiHidden/>
    <w:rsid w:val="00A77230"/>
  </w:style>
  <w:style w:type="numbering" w:customStyle="1" w:styleId="2130">
    <w:name w:val="Нет списка213"/>
    <w:next w:val="ad"/>
    <w:semiHidden/>
    <w:unhideWhenUsed/>
    <w:rsid w:val="00A77230"/>
  </w:style>
  <w:style w:type="numbering" w:customStyle="1" w:styleId="3130">
    <w:name w:val="Нет списка313"/>
    <w:next w:val="ad"/>
    <w:semiHidden/>
    <w:rsid w:val="00A77230"/>
  </w:style>
  <w:style w:type="numbering" w:customStyle="1" w:styleId="411">
    <w:name w:val="Нет списка411"/>
    <w:next w:val="ad"/>
    <w:semiHidden/>
    <w:rsid w:val="00A77230"/>
  </w:style>
  <w:style w:type="numbering" w:customStyle="1" w:styleId="1220">
    <w:name w:val="Нет списка122"/>
    <w:next w:val="ad"/>
    <w:semiHidden/>
    <w:rsid w:val="00A77230"/>
  </w:style>
  <w:style w:type="numbering" w:customStyle="1" w:styleId="2111">
    <w:name w:val="Нет списка2111"/>
    <w:next w:val="ad"/>
    <w:semiHidden/>
    <w:unhideWhenUsed/>
    <w:rsid w:val="00A77230"/>
  </w:style>
  <w:style w:type="numbering" w:customStyle="1" w:styleId="3111">
    <w:name w:val="Нет списка3111"/>
    <w:next w:val="ad"/>
    <w:semiHidden/>
    <w:rsid w:val="00A77230"/>
  </w:style>
  <w:style w:type="numbering" w:customStyle="1" w:styleId="521">
    <w:name w:val="Нет списка52"/>
    <w:next w:val="ad"/>
    <w:uiPriority w:val="99"/>
    <w:semiHidden/>
    <w:unhideWhenUsed/>
    <w:rsid w:val="00A77230"/>
  </w:style>
  <w:style w:type="numbering" w:customStyle="1" w:styleId="610">
    <w:name w:val="Нет списка61"/>
    <w:next w:val="ad"/>
    <w:uiPriority w:val="99"/>
    <w:semiHidden/>
    <w:rsid w:val="00A77230"/>
  </w:style>
  <w:style w:type="numbering" w:customStyle="1" w:styleId="132">
    <w:name w:val="Нет списка132"/>
    <w:next w:val="ad"/>
    <w:semiHidden/>
    <w:rsid w:val="00A77230"/>
  </w:style>
  <w:style w:type="numbering" w:customStyle="1" w:styleId="1121">
    <w:name w:val="Нет списка1121"/>
    <w:next w:val="ad"/>
    <w:semiHidden/>
    <w:rsid w:val="00A77230"/>
  </w:style>
  <w:style w:type="numbering" w:customStyle="1" w:styleId="2220">
    <w:name w:val="Нет списка222"/>
    <w:next w:val="ad"/>
    <w:semiHidden/>
    <w:unhideWhenUsed/>
    <w:rsid w:val="00A77230"/>
  </w:style>
  <w:style w:type="numbering" w:customStyle="1" w:styleId="322">
    <w:name w:val="Нет списка322"/>
    <w:next w:val="ad"/>
    <w:semiHidden/>
    <w:rsid w:val="00A77230"/>
  </w:style>
  <w:style w:type="numbering" w:customStyle="1" w:styleId="4210">
    <w:name w:val="Нет списка421"/>
    <w:next w:val="ad"/>
    <w:semiHidden/>
    <w:rsid w:val="00A77230"/>
  </w:style>
  <w:style w:type="numbering" w:customStyle="1" w:styleId="1211">
    <w:name w:val="Нет списка1211"/>
    <w:next w:val="ad"/>
    <w:semiHidden/>
    <w:rsid w:val="00A77230"/>
  </w:style>
  <w:style w:type="numbering" w:customStyle="1" w:styleId="2121">
    <w:name w:val="Нет списка2121"/>
    <w:next w:val="ad"/>
    <w:semiHidden/>
    <w:unhideWhenUsed/>
    <w:rsid w:val="00A77230"/>
  </w:style>
  <w:style w:type="numbering" w:customStyle="1" w:styleId="31210">
    <w:name w:val="Нет списка3121"/>
    <w:next w:val="ad"/>
    <w:semiHidden/>
    <w:rsid w:val="00A77230"/>
  </w:style>
  <w:style w:type="numbering" w:customStyle="1" w:styleId="511">
    <w:name w:val="Нет списка511"/>
    <w:next w:val="ad"/>
    <w:uiPriority w:val="99"/>
    <w:semiHidden/>
    <w:rsid w:val="00A77230"/>
  </w:style>
  <w:style w:type="numbering" w:customStyle="1" w:styleId="1311">
    <w:name w:val="Нет списка1311"/>
    <w:next w:val="ad"/>
    <w:semiHidden/>
    <w:rsid w:val="00A77230"/>
  </w:style>
  <w:style w:type="numbering" w:customStyle="1" w:styleId="2211">
    <w:name w:val="Нет списка2211"/>
    <w:next w:val="ad"/>
    <w:semiHidden/>
    <w:unhideWhenUsed/>
    <w:rsid w:val="00A77230"/>
  </w:style>
  <w:style w:type="numbering" w:customStyle="1" w:styleId="3211">
    <w:name w:val="Нет списка3211"/>
    <w:next w:val="ad"/>
    <w:semiHidden/>
    <w:rsid w:val="00A77230"/>
  </w:style>
  <w:style w:type="paragraph" w:customStyle="1" w:styleId="Normal-021">
    <w:name w:val="Normal -02 см Справ...1"/>
    <w:basedOn w:val="1f1"/>
    <w:rsid w:val="00A77230"/>
    <w:pPr>
      <w:ind w:left="-113" w:right="-113" w:firstLine="851"/>
      <w:jc w:val="center"/>
    </w:pPr>
    <w:rPr>
      <w:rFonts w:ascii="Times New Roman" w:hAnsi="Times New Roman"/>
      <w:b/>
      <w:bCs/>
      <w:szCs w:val="22"/>
    </w:rPr>
  </w:style>
  <w:style w:type="table" w:customStyle="1" w:styleId="5d">
    <w:name w:val="Сетка таблицы5"/>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c">
    <w:name w:val="Сетка таблицы6"/>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r">
    <w:name w:val="hdr"/>
    <w:basedOn w:val="ab"/>
    <w:rsid w:val="00A77230"/>
  </w:style>
  <w:style w:type="numbering" w:customStyle="1" w:styleId="711">
    <w:name w:val="Нет списка71"/>
    <w:next w:val="ad"/>
    <w:uiPriority w:val="99"/>
    <w:semiHidden/>
    <w:unhideWhenUsed/>
    <w:rsid w:val="00A77230"/>
  </w:style>
  <w:style w:type="numbering" w:customStyle="1" w:styleId="1410">
    <w:name w:val="Нет списка141"/>
    <w:next w:val="ad"/>
    <w:uiPriority w:val="99"/>
    <w:semiHidden/>
    <w:rsid w:val="00A77230"/>
  </w:style>
  <w:style w:type="numbering" w:customStyle="1" w:styleId="1131">
    <w:name w:val="Нет списка1131"/>
    <w:next w:val="ad"/>
    <w:semiHidden/>
    <w:rsid w:val="00A77230"/>
  </w:style>
  <w:style w:type="numbering" w:customStyle="1" w:styleId="231">
    <w:name w:val="Нет списка231"/>
    <w:next w:val="ad"/>
    <w:semiHidden/>
    <w:unhideWhenUsed/>
    <w:rsid w:val="00A77230"/>
  </w:style>
  <w:style w:type="numbering" w:customStyle="1" w:styleId="331">
    <w:name w:val="Нет списка331"/>
    <w:next w:val="ad"/>
    <w:semiHidden/>
    <w:rsid w:val="00A77230"/>
  </w:style>
  <w:style w:type="numbering" w:customStyle="1" w:styleId="431">
    <w:name w:val="Нет списка431"/>
    <w:next w:val="ad"/>
    <w:semiHidden/>
    <w:rsid w:val="00A77230"/>
  </w:style>
  <w:style w:type="numbering" w:customStyle="1" w:styleId="11111">
    <w:name w:val="Нет списка11111"/>
    <w:next w:val="ad"/>
    <w:semiHidden/>
    <w:rsid w:val="00A77230"/>
  </w:style>
  <w:style w:type="numbering" w:customStyle="1" w:styleId="111111">
    <w:name w:val="Нет списка111111"/>
    <w:next w:val="ad"/>
    <w:semiHidden/>
    <w:rsid w:val="00A77230"/>
  </w:style>
  <w:style w:type="numbering" w:customStyle="1" w:styleId="2131">
    <w:name w:val="Нет списка2131"/>
    <w:next w:val="ad"/>
    <w:semiHidden/>
    <w:unhideWhenUsed/>
    <w:rsid w:val="00A77230"/>
  </w:style>
  <w:style w:type="numbering" w:customStyle="1" w:styleId="3131">
    <w:name w:val="Нет списка3131"/>
    <w:next w:val="ad"/>
    <w:semiHidden/>
    <w:rsid w:val="00A77230"/>
  </w:style>
  <w:style w:type="numbering" w:customStyle="1" w:styleId="41110">
    <w:name w:val="Нет списка4111"/>
    <w:next w:val="ad"/>
    <w:semiHidden/>
    <w:rsid w:val="00A77230"/>
  </w:style>
  <w:style w:type="numbering" w:customStyle="1" w:styleId="1221">
    <w:name w:val="Нет списка1221"/>
    <w:next w:val="ad"/>
    <w:semiHidden/>
    <w:rsid w:val="00A77230"/>
  </w:style>
  <w:style w:type="numbering" w:customStyle="1" w:styleId="21111">
    <w:name w:val="Нет списка21111"/>
    <w:next w:val="ad"/>
    <w:semiHidden/>
    <w:unhideWhenUsed/>
    <w:rsid w:val="00A77230"/>
  </w:style>
  <w:style w:type="numbering" w:customStyle="1" w:styleId="311110">
    <w:name w:val="Нет списка31111"/>
    <w:next w:val="ad"/>
    <w:semiHidden/>
    <w:rsid w:val="00A77230"/>
  </w:style>
  <w:style w:type="numbering" w:customStyle="1" w:styleId="5210">
    <w:name w:val="Нет списка521"/>
    <w:next w:val="ad"/>
    <w:uiPriority w:val="99"/>
    <w:semiHidden/>
    <w:unhideWhenUsed/>
    <w:rsid w:val="00A77230"/>
  </w:style>
  <w:style w:type="numbering" w:customStyle="1" w:styleId="611">
    <w:name w:val="Нет списка611"/>
    <w:next w:val="ad"/>
    <w:uiPriority w:val="99"/>
    <w:semiHidden/>
    <w:rsid w:val="00A77230"/>
  </w:style>
  <w:style w:type="numbering" w:customStyle="1" w:styleId="1321">
    <w:name w:val="Нет списка1321"/>
    <w:next w:val="ad"/>
    <w:semiHidden/>
    <w:rsid w:val="00A77230"/>
  </w:style>
  <w:style w:type="numbering" w:customStyle="1" w:styleId="11211">
    <w:name w:val="Нет списка11211"/>
    <w:next w:val="ad"/>
    <w:semiHidden/>
    <w:rsid w:val="00A77230"/>
  </w:style>
  <w:style w:type="numbering" w:customStyle="1" w:styleId="2221">
    <w:name w:val="Нет списка2221"/>
    <w:next w:val="ad"/>
    <w:semiHidden/>
    <w:unhideWhenUsed/>
    <w:rsid w:val="00A77230"/>
  </w:style>
  <w:style w:type="numbering" w:customStyle="1" w:styleId="3221">
    <w:name w:val="Нет списка3221"/>
    <w:next w:val="ad"/>
    <w:semiHidden/>
    <w:rsid w:val="00A77230"/>
  </w:style>
  <w:style w:type="numbering" w:customStyle="1" w:styleId="4211">
    <w:name w:val="Нет списка4211"/>
    <w:next w:val="ad"/>
    <w:semiHidden/>
    <w:rsid w:val="00A77230"/>
  </w:style>
  <w:style w:type="numbering" w:customStyle="1" w:styleId="12111">
    <w:name w:val="Нет списка12111"/>
    <w:next w:val="ad"/>
    <w:semiHidden/>
    <w:rsid w:val="00A77230"/>
  </w:style>
  <w:style w:type="numbering" w:customStyle="1" w:styleId="21211">
    <w:name w:val="Нет списка21211"/>
    <w:next w:val="ad"/>
    <w:semiHidden/>
    <w:unhideWhenUsed/>
    <w:rsid w:val="00A77230"/>
  </w:style>
  <w:style w:type="numbering" w:customStyle="1" w:styleId="31211">
    <w:name w:val="Нет списка31211"/>
    <w:next w:val="ad"/>
    <w:semiHidden/>
    <w:rsid w:val="00A77230"/>
  </w:style>
  <w:style w:type="numbering" w:customStyle="1" w:styleId="5111">
    <w:name w:val="Нет списка5111"/>
    <w:next w:val="ad"/>
    <w:uiPriority w:val="99"/>
    <w:semiHidden/>
    <w:rsid w:val="00A77230"/>
  </w:style>
  <w:style w:type="numbering" w:customStyle="1" w:styleId="13111">
    <w:name w:val="Нет списка13111"/>
    <w:next w:val="ad"/>
    <w:semiHidden/>
    <w:rsid w:val="00A77230"/>
  </w:style>
  <w:style w:type="numbering" w:customStyle="1" w:styleId="22111">
    <w:name w:val="Нет списка22111"/>
    <w:next w:val="ad"/>
    <w:semiHidden/>
    <w:unhideWhenUsed/>
    <w:rsid w:val="00A77230"/>
  </w:style>
  <w:style w:type="numbering" w:customStyle="1" w:styleId="32111">
    <w:name w:val="Нет списка32111"/>
    <w:next w:val="ad"/>
    <w:semiHidden/>
    <w:rsid w:val="00A77230"/>
  </w:style>
  <w:style w:type="numbering" w:customStyle="1" w:styleId="SymbolSymbol1">
    <w:name w:val="Стиль маркированный Symbol (Symbol) подчеркивание1"/>
    <w:basedOn w:val="ad"/>
    <w:rsid w:val="00A77230"/>
  </w:style>
  <w:style w:type="numbering" w:customStyle="1" w:styleId="1fff9">
    <w:name w:val="Стиль нумерованный1"/>
    <w:basedOn w:val="ad"/>
    <w:rsid w:val="00A77230"/>
  </w:style>
  <w:style w:type="numbering" w:customStyle="1" w:styleId="12pt1">
    <w:name w:val="Стиль маркированный 12 pt1"/>
    <w:basedOn w:val="ad"/>
    <w:rsid w:val="00A77230"/>
  </w:style>
  <w:style w:type="numbering" w:customStyle="1" w:styleId="7110">
    <w:name w:val="Нет списка711"/>
    <w:next w:val="ad"/>
    <w:uiPriority w:val="99"/>
    <w:semiHidden/>
    <w:rsid w:val="00A77230"/>
  </w:style>
  <w:style w:type="paragraph" w:customStyle="1" w:styleId="323">
    <w:name w:val="Основной текст 32"/>
    <w:basedOn w:val="aa"/>
    <w:rsid w:val="00A77230"/>
    <w:pPr>
      <w:spacing w:after="0"/>
      <w:ind w:firstLine="720"/>
    </w:pPr>
    <w:rPr>
      <w:sz w:val="24"/>
      <w:lang w:eastAsia="en-US"/>
    </w:rPr>
  </w:style>
  <w:style w:type="paragraph" w:customStyle="1" w:styleId="223">
    <w:name w:val="Основной текст с отступом 22"/>
    <w:basedOn w:val="aa"/>
    <w:rsid w:val="00A77230"/>
    <w:pPr>
      <w:spacing w:after="0"/>
      <w:ind w:firstLine="720"/>
    </w:pPr>
    <w:rPr>
      <w:rFonts w:ascii="Times New Roman CYR" w:hAnsi="Times New Roman CYR"/>
      <w:sz w:val="24"/>
      <w:szCs w:val="20"/>
      <w:lang w:eastAsia="en-US"/>
    </w:rPr>
  </w:style>
  <w:style w:type="numbering" w:customStyle="1" w:styleId="1411">
    <w:name w:val="Нет списка1411"/>
    <w:next w:val="ad"/>
    <w:semiHidden/>
    <w:rsid w:val="00A77230"/>
  </w:style>
  <w:style w:type="paragraph" w:customStyle="1" w:styleId="2ffa">
    <w:name w:val="Название2"/>
    <w:basedOn w:val="2f5"/>
    <w:rsid w:val="00A77230"/>
    <w:pPr>
      <w:snapToGrid/>
      <w:ind w:firstLine="851"/>
      <w:jc w:val="center"/>
    </w:pPr>
    <w:rPr>
      <w:sz w:val="28"/>
      <w:szCs w:val="22"/>
    </w:rPr>
  </w:style>
  <w:style w:type="numbering" w:customStyle="1" w:styleId="2311">
    <w:name w:val="Нет списка2311"/>
    <w:next w:val="ad"/>
    <w:semiHidden/>
    <w:unhideWhenUsed/>
    <w:rsid w:val="00A77230"/>
  </w:style>
  <w:style w:type="numbering" w:customStyle="1" w:styleId="3311">
    <w:name w:val="Нет списка3311"/>
    <w:next w:val="ad"/>
    <w:semiHidden/>
    <w:rsid w:val="00A77230"/>
  </w:style>
  <w:style w:type="numbering" w:customStyle="1" w:styleId="4311">
    <w:name w:val="Нет списка4311"/>
    <w:next w:val="ad"/>
    <w:semiHidden/>
    <w:rsid w:val="00A77230"/>
  </w:style>
  <w:style w:type="numbering" w:customStyle="1" w:styleId="11311">
    <w:name w:val="Нет списка11311"/>
    <w:next w:val="ad"/>
    <w:semiHidden/>
    <w:rsid w:val="00A77230"/>
  </w:style>
  <w:style w:type="numbering" w:customStyle="1" w:styleId="1112">
    <w:name w:val="Нет списка1112"/>
    <w:next w:val="ad"/>
    <w:semiHidden/>
    <w:rsid w:val="00A77230"/>
  </w:style>
  <w:style w:type="numbering" w:customStyle="1" w:styleId="21311">
    <w:name w:val="Нет списка21311"/>
    <w:next w:val="ad"/>
    <w:semiHidden/>
    <w:unhideWhenUsed/>
    <w:rsid w:val="00A77230"/>
  </w:style>
  <w:style w:type="numbering" w:customStyle="1" w:styleId="31311">
    <w:name w:val="Нет списка31311"/>
    <w:next w:val="ad"/>
    <w:semiHidden/>
    <w:rsid w:val="00A77230"/>
  </w:style>
  <w:style w:type="numbering" w:customStyle="1" w:styleId="411110">
    <w:name w:val="Нет списка41111"/>
    <w:next w:val="ad"/>
    <w:semiHidden/>
    <w:rsid w:val="00A77230"/>
  </w:style>
  <w:style w:type="numbering" w:customStyle="1" w:styleId="12211">
    <w:name w:val="Нет списка12211"/>
    <w:next w:val="ad"/>
    <w:semiHidden/>
    <w:rsid w:val="00A77230"/>
  </w:style>
  <w:style w:type="numbering" w:customStyle="1" w:styleId="211111">
    <w:name w:val="Нет списка211111"/>
    <w:next w:val="ad"/>
    <w:semiHidden/>
    <w:unhideWhenUsed/>
    <w:rsid w:val="00A77230"/>
  </w:style>
  <w:style w:type="numbering" w:customStyle="1" w:styleId="311111">
    <w:name w:val="Нет списка311111"/>
    <w:next w:val="ad"/>
    <w:semiHidden/>
    <w:rsid w:val="00A77230"/>
  </w:style>
  <w:style w:type="numbering" w:customStyle="1" w:styleId="5211">
    <w:name w:val="Нет списка5211"/>
    <w:next w:val="ad"/>
    <w:uiPriority w:val="99"/>
    <w:semiHidden/>
    <w:unhideWhenUsed/>
    <w:rsid w:val="00A77230"/>
  </w:style>
  <w:style w:type="numbering" w:customStyle="1" w:styleId="6111">
    <w:name w:val="Нет списка6111"/>
    <w:next w:val="ad"/>
    <w:uiPriority w:val="99"/>
    <w:semiHidden/>
    <w:rsid w:val="00A77230"/>
  </w:style>
  <w:style w:type="numbering" w:customStyle="1" w:styleId="13211">
    <w:name w:val="Нет списка13211"/>
    <w:next w:val="ad"/>
    <w:semiHidden/>
    <w:rsid w:val="00A77230"/>
  </w:style>
  <w:style w:type="numbering" w:customStyle="1" w:styleId="112111">
    <w:name w:val="Нет списка112111"/>
    <w:next w:val="ad"/>
    <w:semiHidden/>
    <w:rsid w:val="00A77230"/>
  </w:style>
  <w:style w:type="numbering" w:customStyle="1" w:styleId="22211">
    <w:name w:val="Нет списка22211"/>
    <w:next w:val="ad"/>
    <w:semiHidden/>
    <w:unhideWhenUsed/>
    <w:rsid w:val="00A77230"/>
  </w:style>
  <w:style w:type="numbering" w:customStyle="1" w:styleId="32211">
    <w:name w:val="Нет списка32211"/>
    <w:next w:val="ad"/>
    <w:semiHidden/>
    <w:rsid w:val="00A77230"/>
  </w:style>
  <w:style w:type="numbering" w:customStyle="1" w:styleId="42111">
    <w:name w:val="Нет списка42111"/>
    <w:next w:val="ad"/>
    <w:semiHidden/>
    <w:rsid w:val="00A77230"/>
  </w:style>
  <w:style w:type="numbering" w:customStyle="1" w:styleId="121111">
    <w:name w:val="Нет списка121111"/>
    <w:next w:val="ad"/>
    <w:semiHidden/>
    <w:rsid w:val="00A77230"/>
  </w:style>
  <w:style w:type="numbering" w:customStyle="1" w:styleId="212111">
    <w:name w:val="Нет списка212111"/>
    <w:next w:val="ad"/>
    <w:semiHidden/>
    <w:unhideWhenUsed/>
    <w:rsid w:val="00A77230"/>
  </w:style>
  <w:style w:type="numbering" w:customStyle="1" w:styleId="312111">
    <w:name w:val="Нет списка312111"/>
    <w:next w:val="ad"/>
    <w:semiHidden/>
    <w:rsid w:val="00A77230"/>
  </w:style>
  <w:style w:type="numbering" w:customStyle="1" w:styleId="51111">
    <w:name w:val="Нет списка51111"/>
    <w:next w:val="ad"/>
    <w:uiPriority w:val="99"/>
    <w:semiHidden/>
    <w:rsid w:val="00A77230"/>
  </w:style>
  <w:style w:type="numbering" w:customStyle="1" w:styleId="131111">
    <w:name w:val="Нет списка131111"/>
    <w:next w:val="ad"/>
    <w:semiHidden/>
    <w:rsid w:val="00A77230"/>
  </w:style>
  <w:style w:type="numbering" w:customStyle="1" w:styleId="221111">
    <w:name w:val="Нет списка221111"/>
    <w:next w:val="ad"/>
    <w:semiHidden/>
    <w:unhideWhenUsed/>
    <w:rsid w:val="00A77230"/>
  </w:style>
  <w:style w:type="numbering" w:customStyle="1" w:styleId="321111">
    <w:name w:val="Нет списка321111"/>
    <w:next w:val="ad"/>
    <w:semiHidden/>
    <w:rsid w:val="00A77230"/>
  </w:style>
  <w:style w:type="numbering" w:customStyle="1" w:styleId="SymbolSymbol11">
    <w:name w:val="Стиль маркированный Symbol (Symbol) подчеркивание11"/>
    <w:basedOn w:val="ad"/>
    <w:rsid w:val="00A77230"/>
  </w:style>
  <w:style w:type="numbering" w:customStyle="1" w:styleId="119">
    <w:name w:val="Стиль нумерованный11"/>
    <w:basedOn w:val="ad"/>
    <w:rsid w:val="00A77230"/>
  </w:style>
  <w:style w:type="numbering" w:customStyle="1" w:styleId="12pt11">
    <w:name w:val="Стиль маркированный 12 pt11"/>
    <w:basedOn w:val="ad"/>
    <w:rsid w:val="00A77230"/>
  </w:style>
  <w:style w:type="numbering" w:customStyle="1" w:styleId="11a">
    <w:name w:val="Стиль маркированный11"/>
    <w:basedOn w:val="ad"/>
    <w:rsid w:val="00A77230"/>
  </w:style>
  <w:style w:type="paragraph" w:customStyle="1" w:styleId="2ffb">
    <w:name w:val="Список литературы2"/>
    <w:basedOn w:val="aa"/>
    <w:rsid w:val="00A77230"/>
    <w:pPr>
      <w:tabs>
        <w:tab w:val="left" w:pos="660"/>
        <w:tab w:val="num" w:pos="720"/>
      </w:tabs>
      <w:spacing w:after="240" w:line="230" w:lineRule="auto"/>
      <w:ind w:left="658" w:hanging="658"/>
    </w:pPr>
    <w:rPr>
      <w:rFonts w:ascii="Arial" w:eastAsia="MS Mincho" w:hAnsi="Arial"/>
      <w:sz w:val="20"/>
      <w:szCs w:val="20"/>
      <w:lang w:val="en-GB" w:eastAsia="ja-JP"/>
    </w:rPr>
  </w:style>
  <w:style w:type="paragraph" w:customStyle="1" w:styleId="2ffc">
    <w:name w:val="Дата2"/>
    <w:basedOn w:val="aa"/>
    <w:next w:val="aa"/>
    <w:rsid w:val="00A77230"/>
    <w:pPr>
      <w:tabs>
        <w:tab w:val="num" w:pos="1980"/>
      </w:tabs>
      <w:autoSpaceDE w:val="0"/>
      <w:autoSpaceDN w:val="0"/>
      <w:adjustRightInd w:val="0"/>
      <w:spacing w:after="0"/>
      <w:ind w:left="1980" w:hanging="1260"/>
      <w:textAlignment w:val="baseline"/>
    </w:pPr>
    <w:rPr>
      <w:rFonts w:ascii="Arial" w:eastAsia="MS Mincho" w:hAnsi="Arial"/>
      <w:kern w:val="2"/>
      <w:sz w:val="20"/>
      <w:szCs w:val="20"/>
      <w:lang w:val="en-US" w:eastAsia="ja-JP"/>
    </w:rPr>
  </w:style>
  <w:style w:type="paragraph" w:customStyle="1" w:styleId="2ffd">
    <w:name w:val="Обычный (веб)2"/>
    <w:basedOn w:val="aa"/>
    <w:rsid w:val="00A77230"/>
    <w:pPr>
      <w:spacing w:before="100" w:after="100"/>
      <w:ind w:firstLine="851"/>
    </w:pPr>
    <w:rPr>
      <w:rFonts w:ascii="Arial Unicode MS" w:eastAsia="Arial Unicode MS" w:hAnsi="Arial Unicode MS"/>
      <w:sz w:val="24"/>
      <w:lang w:val="en-US" w:eastAsia="en-US"/>
    </w:rPr>
  </w:style>
  <w:style w:type="numbering" w:customStyle="1" w:styleId="85">
    <w:name w:val="Нет списка8"/>
    <w:next w:val="ad"/>
    <w:uiPriority w:val="99"/>
    <w:semiHidden/>
    <w:rsid w:val="00A77230"/>
  </w:style>
  <w:style w:type="paragraph" w:customStyle="1" w:styleId="3ff">
    <w:name w:val="Обычный3"/>
    <w:rsid w:val="00A77230"/>
    <w:pPr>
      <w:spacing w:after="0" w:line="240" w:lineRule="auto"/>
      <w:ind w:firstLine="851"/>
      <w:jc w:val="center"/>
    </w:pPr>
    <w:rPr>
      <w:rFonts w:ascii="Arial" w:eastAsia="Times New Roman" w:hAnsi="Arial" w:cs="Times New Roman"/>
      <w:snapToGrid w:val="0"/>
      <w:lang w:eastAsia="ru-RU"/>
    </w:rPr>
  </w:style>
  <w:style w:type="paragraph" w:customStyle="1" w:styleId="332">
    <w:name w:val="Основной текст 33"/>
    <w:basedOn w:val="aa"/>
    <w:rsid w:val="00A77230"/>
    <w:pPr>
      <w:spacing w:after="0"/>
      <w:ind w:firstLine="720"/>
    </w:pPr>
    <w:rPr>
      <w:sz w:val="24"/>
      <w:lang w:eastAsia="en-US"/>
    </w:rPr>
  </w:style>
  <w:style w:type="paragraph" w:customStyle="1" w:styleId="232">
    <w:name w:val="Основной текст 23"/>
    <w:basedOn w:val="aa"/>
    <w:rsid w:val="00A77230"/>
    <w:pPr>
      <w:overflowPunct w:val="0"/>
      <w:autoSpaceDE w:val="0"/>
      <w:autoSpaceDN w:val="0"/>
      <w:adjustRightInd w:val="0"/>
      <w:spacing w:after="0"/>
      <w:ind w:firstLine="709"/>
      <w:textAlignment w:val="baseline"/>
    </w:pPr>
    <w:rPr>
      <w:sz w:val="26"/>
      <w:lang w:eastAsia="en-US"/>
    </w:rPr>
  </w:style>
  <w:style w:type="paragraph" w:customStyle="1" w:styleId="233">
    <w:name w:val="Основной текст с отступом 23"/>
    <w:basedOn w:val="aa"/>
    <w:rsid w:val="00A77230"/>
    <w:pPr>
      <w:spacing w:after="0"/>
      <w:ind w:firstLine="720"/>
    </w:pPr>
    <w:rPr>
      <w:rFonts w:ascii="Times New Roman CYR" w:hAnsi="Times New Roman CYR"/>
      <w:sz w:val="24"/>
      <w:szCs w:val="20"/>
      <w:lang w:eastAsia="en-US"/>
    </w:rPr>
  </w:style>
  <w:style w:type="numbering" w:customStyle="1" w:styleId="151">
    <w:name w:val="Нет списка15"/>
    <w:next w:val="ad"/>
    <w:semiHidden/>
    <w:rsid w:val="00A77230"/>
  </w:style>
  <w:style w:type="paragraph" w:customStyle="1" w:styleId="3ff0">
    <w:name w:val="Название3"/>
    <w:basedOn w:val="3ff"/>
    <w:rsid w:val="00A77230"/>
    <w:rPr>
      <w:rFonts w:ascii="Times New Roman" w:hAnsi="Times New Roman"/>
      <w:snapToGrid/>
      <w:sz w:val="28"/>
    </w:rPr>
  </w:style>
  <w:style w:type="numbering" w:customStyle="1" w:styleId="240">
    <w:name w:val="Нет списка24"/>
    <w:next w:val="ad"/>
    <w:semiHidden/>
    <w:unhideWhenUsed/>
    <w:rsid w:val="00A77230"/>
  </w:style>
  <w:style w:type="numbering" w:customStyle="1" w:styleId="340">
    <w:name w:val="Нет списка34"/>
    <w:next w:val="ad"/>
    <w:semiHidden/>
    <w:rsid w:val="00A77230"/>
  </w:style>
  <w:style w:type="paragraph" w:customStyle="1" w:styleId="3ff1">
    <w:name w:val="Абзац списка3"/>
    <w:basedOn w:val="aa"/>
    <w:rsid w:val="00A77230"/>
    <w:pPr>
      <w:spacing w:after="200" w:line="276" w:lineRule="auto"/>
      <w:ind w:left="720" w:firstLine="851"/>
      <w:contextualSpacing/>
    </w:pPr>
    <w:rPr>
      <w:rFonts w:ascii="Calibri" w:hAnsi="Calibri"/>
      <w:sz w:val="22"/>
      <w:lang w:eastAsia="en-US"/>
    </w:rPr>
  </w:style>
  <w:style w:type="numbering" w:customStyle="1" w:styleId="440">
    <w:name w:val="Нет списка44"/>
    <w:next w:val="ad"/>
    <w:semiHidden/>
    <w:rsid w:val="00A77230"/>
  </w:style>
  <w:style w:type="numbering" w:customStyle="1" w:styleId="1141">
    <w:name w:val="Нет списка114"/>
    <w:next w:val="ad"/>
    <w:semiHidden/>
    <w:rsid w:val="00A77230"/>
  </w:style>
  <w:style w:type="numbering" w:customStyle="1" w:styleId="11131">
    <w:name w:val="Нет списка1113"/>
    <w:next w:val="ad"/>
    <w:semiHidden/>
    <w:rsid w:val="00A77230"/>
  </w:style>
  <w:style w:type="numbering" w:customStyle="1" w:styleId="2140">
    <w:name w:val="Нет списка214"/>
    <w:next w:val="ad"/>
    <w:semiHidden/>
    <w:unhideWhenUsed/>
    <w:rsid w:val="00A77230"/>
  </w:style>
  <w:style w:type="numbering" w:customStyle="1" w:styleId="3140">
    <w:name w:val="Нет списка314"/>
    <w:next w:val="ad"/>
    <w:semiHidden/>
    <w:rsid w:val="00A77230"/>
  </w:style>
  <w:style w:type="numbering" w:customStyle="1" w:styleId="412">
    <w:name w:val="Нет списка412"/>
    <w:next w:val="ad"/>
    <w:semiHidden/>
    <w:rsid w:val="00A77230"/>
  </w:style>
  <w:style w:type="numbering" w:customStyle="1" w:styleId="1230">
    <w:name w:val="Нет списка123"/>
    <w:next w:val="ad"/>
    <w:semiHidden/>
    <w:rsid w:val="00A77230"/>
  </w:style>
  <w:style w:type="numbering" w:customStyle="1" w:styleId="2112">
    <w:name w:val="Нет списка2112"/>
    <w:next w:val="ad"/>
    <w:semiHidden/>
    <w:unhideWhenUsed/>
    <w:rsid w:val="00A77230"/>
  </w:style>
  <w:style w:type="numbering" w:customStyle="1" w:styleId="3112">
    <w:name w:val="Нет списка3112"/>
    <w:next w:val="ad"/>
    <w:semiHidden/>
    <w:rsid w:val="00A77230"/>
  </w:style>
  <w:style w:type="numbering" w:customStyle="1" w:styleId="530">
    <w:name w:val="Нет списка53"/>
    <w:next w:val="ad"/>
    <w:uiPriority w:val="99"/>
    <w:semiHidden/>
    <w:unhideWhenUsed/>
    <w:rsid w:val="00A77230"/>
  </w:style>
  <w:style w:type="numbering" w:customStyle="1" w:styleId="620">
    <w:name w:val="Нет списка62"/>
    <w:next w:val="ad"/>
    <w:uiPriority w:val="99"/>
    <w:semiHidden/>
    <w:rsid w:val="00A77230"/>
  </w:style>
  <w:style w:type="numbering" w:customStyle="1" w:styleId="133">
    <w:name w:val="Нет списка133"/>
    <w:next w:val="ad"/>
    <w:semiHidden/>
    <w:rsid w:val="00A77230"/>
  </w:style>
  <w:style w:type="numbering" w:customStyle="1" w:styleId="1122">
    <w:name w:val="Нет списка1122"/>
    <w:next w:val="ad"/>
    <w:semiHidden/>
    <w:rsid w:val="00A77230"/>
  </w:style>
  <w:style w:type="numbering" w:customStyle="1" w:styleId="2230">
    <w:name w:val="Нет списка223"/>
    <w:next w:val="ad"/>
    <w:semiHidden/>
    <w:unhideWhenUsed/>
    <w:rsid w:val="00A77230"/>
  </w:style>
  <w:style w:type="numbering" w:customStyle="1" w:styleId="3230">
    <w:name w:val="Нет списка323"/>
    <w:next w:val="ad"/>
    <w:semiHidden/>
    <w:rsid w:val="00A77230"/>
  </w:style>
  <w:style w:type="numbering" w:customStyle="1" w:styleId="4220">
    <w:name w:val="Нет списка422"/>
    <w:next w:val="ad"/>
    <w:semiHidden/>
    <w:rsid w:val="00A77230"/>
  </w:style>
  <w:style w:type="numbering" w:customStyle="1" w:styleId="1212">
    <w:name w:val="Нет списка1212"/>
    <w:next w:val="ad"/>
    <w:semiHidden/>
    <w:rsid w:val="00A77230"/>
  </w:style>
  <w:style w:type="numbering" w:customStyle="1" w:styleId="2122">
    <w:name w:val="Нет списка2122"/>
    <w:next w:val="ad"/>
    <w:semiHidden/>
    <w:unhideWhenUsed/>
    <w:rsid w:val="00A77230"/>
  </w:style>
  <w:style w:type="numbering" w:customStyle="1" w:styleId="3122">
    <w:name w:val="Нет списка3122"/>
    <w:next w:val="ad"/>
    <w:semiHidden/>
    <w:rsid w:val="00A77230"/>
  </w:style>
  <w:style w:type="numbering" w:customStyle="1" w:styleId="512">
    <w:name w:val="Нет списка512"/>
    <w:next w:val="ad"/>
    <w:uiPriority w:val="99"/>
    <w:semiHidden/>
    <w:rsid w:val="00A77230"/>
  </w:style>
  <w:style w:type="numbering" w:customStyle="1" w:styleId="1312">
    <w:name w:val="Нет списка1312"/>
    <w:next w:val="ad"/>
    <w:semiHidden/>
    <w:rsid w:val="00A77230"/>
  </w:style>
  <w:style w:type="numbering" w:customStyle="1" w:styleId="2212">
    <w:name w:val="Нет списка2212"/>
    <w:next w:val="ad"/>
    <w:semiHidden/>
    <w:unhideWhenUsed/>
    <w:rsid w:val="00A77230"/>
  </w:style>
  <w:style w:type="numbering" w:customStyle="1" w:styleId="3212">
    <w:name w:val="Нет списка3212"/>
    <w:next w:val="ad"/>
    <w:semiHidden/>
    <w:rsid w:val="00A77230"/>
  </w:style>
  <w:style w:type="numbering" w:customStyle="1" w:styleId="SymbolSymbol2">
    <w:name w:val="Стиль маркированный Symbol (Symbol) подчеркивание2"/>
    <w:basedOn w:val="ad"/>
    <w:rsid w:val="00A77230"/>
  </w:style>
  <w:style w:type="numbering" w:customStyle="1" w:styleId="2ffe">
    <w:name w:val="Стиль нумерованный2"/>
    <w:basedOn w:val="ad"/>
    <w:rsid w:val="00A77230"/>
  </w:style>
  <w:style w:type="numbering" w:customStyle="1" w:styleId="12pt2">
    <w:name w:val="Стиль маркированный 12 pt2"/>
    <w:basedOn w:val="ad"/>
    <w:rsid w:val="00A77230"/>
  </w:style>
  <w:style w:type="numbering" w:customStyle="1" w:styleId="2fff">
    <w:name w:val="Стиль маркированный2"/>
    <w:basedOn w:val="ad"/>
    <w:rsid w:val="00A77230"/>
  </w:style>
  <w:style w:type="paragraph" w:customStyle="1" w:styleId="3ff2">
    <w:name w:val="Список литературы3"/>
    <w:basedOn w:val="aa"/>
    <w:rsid w:val="00A77230"/>
    <w:pPr>
      <w:tabs>
        <w:tab w:val="left" w:pos="660"/>
        <w:tab w:val="num" w:pos="720"/>
      </w:tabs>
      <w:spacing w:after="240" w:line="230" w:lineRule="auto"/>
      <w:ind w:left="658" w:hanging="658"/>
    </w:pPr>
    <w:rPr>
      <w:rFonts w:ascii="Arial" w:eastAsia="MS Mincho" w:hAnsi="Arial"/>
      <w:sz w:val="20"/>
      <w:szCs w:val="20"/>
      <w:lang w:val="en-GB" w:eastAsia="ja-JP"/>
    </w:rPr>
  </w:style>
  <w:style w:type="paragraph" w:customStyle="1" w:styleId="3ff3">
    <w:name w:val="Дата3"/>
    <w:basedOn w:val="aa"/>
    <w:next w:val="aa"/>
    <w:rsid w:val="00A77230"/>
    <w:pPr>
      <w:tabs>
        <w:tab w:val="num" w:pos="1980"/>
      </w:tabs>
      <w:autoSpaceDE w:val="0"/>
      <w:autoSpaceDN w:val="0"/>
      <w:adjustRightInd w:val="0"/>
      <w:spacing w:after="0"/>
      <w:ind w:left="1980" w:hanging="1260"/>
      <w:textAlignment w:val="baseline"/>
    </w:pPr>
    <w:rPr>
      <w:rFonts w:ascii="Arial" w:eastAsia="MS Mincho" w:hAnsi="Arial"/>
      <w:kern w:val="2"/>
      <w:sz w:val="20"/>
      <w:szCs w:val="20"/>
      <w:lang w:val="en-US" w:eastAsia="ja-JP"/>
    </w:rPr>
  </w:style>
  <w:style w:type="paragraph" w:customStyle="1" w:styleId="3ff4">
    <w:name w:val="Обычный (веб)3"/>
    <w:basedOn w:val="aa"/>
    <w:rsid w:val="00A77230"/>
    <w:pPr>
      <w:spacing w:before="100" w:after="100"/>
      <w:ind w:firstLine="851"/>
    </w:pPr>
    <w:rPr>
      <w:rFonts w:ascii="Arial Unicode MS" w:eastAsia="Arial Unicode MS" w:hAnsi="Arial Unicode MS"/>
      <w:sz w:val="24"/>
      <w:lang w:val="en-US" w:eastAsia="en-US"/>
    </w:rPr>
  </w:style>
  <w:style w:type="table" w:customStyle="1" w:styleId="513">
    <w:name w:val="Сетка таблицы5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pt111">
    <w:name w:val="Стиль маркированный 12 pt111"/>
    <w:basedOn w:val="ad"/>
    <w:rsid w:val="00A77230"/>
  </w:style>
  <w:style w:type="table" w:customStyle="1" w:styleId="171">
    <w:name w:val="Сетка таблицы17"/>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c"/>
    <w:next w:val="af0"/>
    <w:uiPriority w:val="59"/>
    <w:rsid w:val="00A77230"/>
    <w:pPr>
      <w:spacing w:after="0" w:line="240" w:lineRule="auto"/>
      <w:ind w:firstLine="709"/>
      <w:jc w:val="center"/>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
    <w:name w:val="Нет списка9"/>
    <w:next w:val="ad"/>
    <w:uiPriority w:val="99"/>
    <w:semiHidden/>
    <w:rsid w:val="00A77230"/>
  </w:style>
  <w:style w:type="table" w:customStyle="1" w:styleId="190">
    <w:name w:val="Сетка таблицы19"/>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d"/>
    <w:semiHidden/>
    <w:rsid w:val="00A77230"/>
  </w:style>
  <w:style w:type="numbering" w:customStyle="1" w:styleId="250">
    <w:name w:val="Нет списка25"/>
    <w:next w:val="ad"/>
    <w:semiHidden/>
    <w:unhideWhenUsed/>
    <w:rsid w:val="00A77230"/>
  </w:style>
  <w:style w:type="numbering" w:customStyle="1" w:styleId="350">
    <w:name w:val="Нет списка35"/>
    <w:next w:val="ad"/>
    <w:semiHidden/>
    <w:rsid w:val="00A77230"/>
  </w:style>
  <w:style w:type="numbering" w:customStyle="1" w:styleId="450">
    <w:name w:val="Нет списка45"/>
    <w:next w:val="ad"/>
    <w:semiHidden/>
    <w:rsid w:val="00A77230"/>
  </w:style>
  <w:style w:type="table" w:customStyle="1" w:styleId="1100">
    <w:name w:val="Сетка таблицы110"/>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d"/>
    <w:semiHidden/>
    <w:rsid w:val="00A77230"/>
  </w:style>
  <w:style w:type="table" w:customStyle="1" w:styleId="1114">
    <w:name w:val="Сетка таблицы111"/>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d"/>
    <w:semiHidden/>
    <w:rsid w:val="00A77230"/>
  </w:style>
  <w:style w:type="numbering" w:customStyle="1" w:styleId="2150">
    <w:name w:val="Нет списка215"/>
    <w:next w:val="ad"/>
    <w:semiHidden/>
    <w:unhideWhenUsed/>
    <w:rsid w:val="00A77230"/>
  </w:style>
  <w:style w:type="numbering" w:customStyle="1" w:styleId="3150">
    <w:name w:val="Нет списка315"/>
    <w:next w:val="ad"/>
    <w:semiHidden/>
    <w:rsid w:val="00A77230"/>
  </w:style>
  <w:style w:type="numbering" w:customStyle="1" w:styleId="413">
    <w:name w:val="Нет списка413"/>
    <w:next w:val="ad"/>
    <w:semiHidden/>
    <w:rsid w:val="00A77230"/>
  </w:style>
  <w:style w:type="table" w:customStyle="1" w:styleId="234">
    <w:name w:val="Сетка таблицы23"/>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d"/>
    <w:semiHidden/>
    <w:rsid w:val="00A77230"/>
  </w:style>
  <w:style w:type="numbering" w:customStyle="1" w:styleId="2113">
    <w:name w:val="Нет списка2113"/>
    <w:next w:val="ad"/>
    <w:semiHidden/>
    <w:unhideWhenUsed/>
    <w:rsid w:val="00A77230"/>
  </w:style>
  <w:style w:type="numbering" w:customStyle="1" w:styleId="3113">
    <w:name w:val="Нет списка3113"/>
    <w:next w:val="ad"/>
    <w:semiHidden/>
    <w:rsid w:val="00A77230"/>
  </w:style>
  <w:style w:type="numbering" w:customStyle="1" w:styleId="540">
    <w:name w:val="Нет списка54"/>
    <w:next w:val="ad"/>
    <w:uiPriority w:val="99"/>
    <w:semiHidden/>
    <w:unhideWhenUsed/>
    <w:rsid w:val="00A77230"/>
  </w:style>
  <w:style w:type="numbering" w:customStyle="1" w:styleId="630">
    <w:name w:val="Нет списка63"/>
    <w:next w:val="ad"/>
    <w:uiPriority w:val="99"/>
    <w:semiHidden/>
    <w:rsid w:val="00A77230"/>
  </w:style>
  <w:style w:type="table" w:customStyle="1" w:styleId="324">
    <w:name w:val="Сетка таблицы32"/>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0">
    <w:name w:val="Нет списка134"/>
    <w:next w:val="ad"/>
    <w:semiHidden/>
    <w:rsid w:val="00A77230"/>
  </w:style>
  <w:style w:type="table" w:customStyle="1" w:styleId="1213">
    <w:name w:val="Сетка таблицы121"/>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d"/>
    <w:semiHidden/>
    <w:rsid w:val="00A77230"/>
  </w:style>
  <w:style w:type="numbering" w:customStyle="1" w:styleId="224">
    <w:name w:val="Нет списка224"/>
    <w:next w:val="ad"/>
    <w:semiHidden/>
    <w:unhideWhenUsed/>
    <w:rsid w:val="00A77230"/>
  </w:style>
  <w:style w:type="numbering" w:customStyle="1" w:styleId="3240">
    <w:name w:val="Нет списка324"/>
    <w:next w:val="ad"/>
    <w:semiHidden/>
    <w:rsid w:val="00A77230"/>
  </w:style>
  <w:style w:type="numbering" w:customStyle="1" w:styleId="423">
    <w:name w:val="Нет списка423"/>
    <w:next w:val="ad"/>
    <w:semiHidden/>
    <w:rsid w:val="00A77230"/>
  </w:style>
  <w:style w:type="numbering" w:customStyle="1" w:styleId="12130">
    <w:name w:val="Нет списка1213"/>
    <w:next w:val="ad"/>
    <w:semiHidden/>
    <w:rsid w:val="00A77230"/>
  </w:style>
  <w:style w:type="numbering" w:customStyle="1" w:styleId="2123">
    <w:name w:val="Нет списка2123"/>
    <w:next w:val="ad"/>
    <w:semiHidden/>
    <w:unhideWhenUsed/>
    <w:rsid w:val="00A77230"/>
  </w:style>
  <w:style w:type="numbering" w:customStyle="1" w:styleId="3123">
    <w:name w:val="Нет списка3123"/>
    <w:next w:val="ad"/>
    <w:semiHidden/>
    <w:rsid w:val="00A77230"/>
  </w:style>
  <w:style w:type="numbering" w:customStyle="1" w:styleId="5130">
    <w:name w:val="Нет списка513"/>
    <w:next w:val="ad"/>
    <w:uiPriority w:val="99"/>
    <w:semiHidden/>
    <w:rsid w:val="00A77230"/>
  </w:style>
  <w:style w:type="table" w:customStyle="1" w:styleId="3115">
    <w:name w:val="Сетка таблицы311"/>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
    <w:name w:val="Нет списка1313"/>
    <w:next w:val="ad"/>
    <w:semiHidden/>
    <w:rsid w:val="00A77230"/>
  </w:style>
  <w:style w:type="numbering" w:customStyle="1" w:styleId="2213">
    <w:name w:val="Нет списка2213"/>
    <w:next w:val="ad"/>
    <w:semiHidden/>
    <w:unhideWhenUsed/>
    <w:rsid w:val="00A77230"/>
  </w:style>
  <w:style w:type="numbering" w:customStyle="1" w:styleId="3213">
    <w:name w:val="Нет списка3213"/>
    <w:next w:val="ad"/>
    <w:semiHidden/>
    <w:rsid w:val="00A77230"/>
  </w:style>
  <w:style w:type="table" w:customStyle="1" w:styleId="414">
    <w:name w:val="Сетка таблицы41"/>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3">
    <w:name w:val="Стиль маркированный Symbol (Symbol) подчеркивание3"/>
    <w:basedOn w:val="ad"/>
    <w:rsid w:val="00A77230"/>
  </w:style>
  <w:style w:type="numbering" w:customStyle="1" w:styleId="3ff5">
    <w:name w:val="Стиль нумерованный3"/>
    <w:basedOn w:val="ad"/>
    <w:rsid w:val="00A77230"/>
  </w:style>
  <w:style w:type="numbering" w:customStyle="1" w:styleId="12pt3">
    <w:name w:val="Стиль маркированный 12 pt3"/>
    <w:basedOn w:val="ad"/>
    <w:rsid w:val="00A77230"/>
    <w:pPr>
      <w:numPr>
        <w:numId w:val="50"/>
      </w:numPr>
    </w:pPr>
  </w:style>
  <w:style w:type="numbering" w:customStyle="1" w:styleId="3">
    <w:name w:val="Стиль маркированный3"/>
    <w:basedOn w:val="ad"/>
    <w:rsid w:val="00A77230"/>
    <w:pPr>
      <w:numPr>
        <w:numId w:val="51"/>
      </w:numPr>
    </w:pPr>
  </w:style>
  <w:style w:type="table" w:customStyle="1" w:styleId="2214">
    <w:name w:val="Сетка таблицы221"/>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0">
    <w:name w:val="Quote"/>
    <w:basedOn w:val="aa"/>
    <w:next w:val="aa"/>
    <w:link w:val="2fff1"/>
    <w:uiPriority w:val="29"/>
    <w:qFormat/>
    <w:rsid w:val="00A77230"/>
    <w:pPr>
      <w:spacing w:after="0"/>
      <w:ind w:firstLine="851"/>
    </w:pPr>
    <w:rPr>
      <w:rFonts w:ascii="Calibri" w:hAnsi="Calibri"/>
      <w:i/>
      <w:sz w:val="24"/>
      <w:lang w:val="x-none" w:eastAsia="x-none"/>
    </w:rPr>
  </w:style>
  <w:style w:type="character" w:customStyle="1" w:styleId="2fff1">
    <w:name w:val="Цитата 2 Знак"/>
    <w:basedOn w:val="ab"/>
    <w:link w:val="2fff0"/>
    <w:uiPriority w:val="29"/>
    <w:rsid w:val="00A77230"/>
    <w:rPr>
      <w:rFonts w:ascii="Calibri" w:eastAsia="Times New Roman" w:hAnsi="Calibri" w:cs="Times New Roman"/>
      <w:i/>
      <w:sz w:val="24"/>
      <w:szCs w:val="24"/>
      <w:lang w:val="x-none" w:eastAsia="x-none"/>
    </w:rPr>
  </w:style>
  <w:style w:type="paragraph" w:styleId="affffffffffe">
    <w:name w:val="Intense Quote"/>
    <w:basedOn w:val="aa"/>
    <w:next w:val="aa"/>
    <w:link w:val="afffffffffff"/>
    <w:uiPriority w:val="30"/>
    <w:rsid w:val="00A77230"/>
    <w:pPr>
      <w:spacing w:after="0"/>
      <w:ind w:left="720" w:right="720" w:firstLine="851"/>
    </w:pPr>
    <w:rPr>
      <w:rFonts w:ascii="Calibri" w:hAnsi="Calibri"/>
      <w:b/>
      <w:i/>
      <w:sz w:val="24"/>
      <w:szCs w:val="20"/>
      <w:lang w:val="x-none" w:eastAsia="x-none"/>
    </w:rPr>
  </w:style>
  <w:style w:type="character" w:customStyle="1" w:styleId="afffffffffff">
    <w:name w:val="Выделенная цитата Знак"/>
    <w:basedOn w:val="ab"/>
    <w:link w:val="affffffffffe"/>
    <w:uiPriority w:val="30"/>
    <w:rsid w:val="00A77230"/>
    <w:rPr>
      <w:rFonts w:ascii="Calibri" w:eastAsia="Times New Roman" w:hAnsi="Calibri" w:cs="Times New Roman"/>
      <w:b/>
      <w:i/>
      <w:sz w:val="24"/>
      <w:szCs w:val="20"/>
      <w:lang w:val="x-none" w:eastAsia="x-none"/>
    </w:rPr>
  </w:style>
  <w:style w:type="character" w:styleId="afffffffffff0">
    <w:name w:val="Subtle Reference"/>
    <w:uiPriority w:val="31"/>
    <w:rsid w:val="00A77230"/>
    <w:rPr>
      <w:sz w:val="24"/>
      <w:szCs w:val="24"/>
      <w:u w:val="single"/>
    </w:rPr>
  </w:style>
  <w:style w:type="character" w:styleId="afffffffffff1">
    <w:name w:val="Intense Reference"/>
    <w:uiPriority w:val="32"/>
    <w:rsid w:val="00A77230"/>
    <w:rPr>
      <w:b/>
      <w:sz w:val="24"/>
      <w:u w:val="single"/>
    </w:rPr>
  </w:style>
  <w:style w:type="table" w:customStyle="1" w:styleId="200">
    <w:name w:val="Сетка таблицы20"/>
    <w:basedOn w:val="ac"/>
    <w:next w:val="af0"/>
    <w:uiPriority w:val="59"/>
    <w:rsid w:val="00A77230"/>
    <w:pPr>
      <w:spacing w:after="0" w:line="240" w:lineRule="auto"/>
      <w:ind w:firstLine="709"/>
      <w:jc w:val="center"/>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c"/>
    <w:next w:val="af0"/>
    <w:uiPriority w:val="59"/>
    <w:rsid w:val="00A77230"/>
    <w:pPr>
      <w:spacing w:after="0" w:line="240" w:lineRule="auto"/>
      <w:ind w:firstLine="851"/>
      <w:jc w:val="center"/>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d"/>
    <w:uiPriority w:val="99"/>
    <w:semiHidden/>
    <w:rsid w:val="00A77230"/>
  </w:style>
  <w:style w:type="table" w:customStyle="1" w:styleId="251">
    <w:name w:val="Сетка таблицы25"/>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d"/>
    <w:semiHidden/>
    <w:rsid w:val="00A77230"/>
  </w:style>
  <w:style w:type="numbering" w:customStyle="1" w:styleId="260">
    <w:name w:val="Нет списка26"/>
    <w:next w:val="ad"/>
    <w:semiHidden/>
    <w:unhideWhenUsed/>
    <w:rsid w:val="00A77230"/>
  </w:style>
  <w:style w:type="numbering" w:customStyle="1" w:styleId="360">
    <w:name w:val="Нет списка36"/>
    <w:next w:val="ad"/>
    <w:semiHidden/>
    <w:rsid w:val="00A77230"/>
  </w:style>
  <w:style w:type="numbering" w:customStyle="1" w:styleId="460">
    <w:name w:val="Нет списка46"/>
    <w:next w:val="ad"/>
    <w:semiHidden/>
    <w:rsid w:val="00A77230"/>
  </w:style>
  <w:style w:type="table" w:customStyle="1" w:styleId="1124">
    <w:name w:val="Сетка таблицы112"/>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d"/>
    <w:semiHidden/>
    <w:rsid w:val="00A77230"/>
  </w:style>
  <w:style w:type="table" w:customStyle="1" w:styleId="1132">
    <w:name w:val="Сетка таблицы113"/>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next w:val="ad"/>
    <w:semiHidden/>
    <w:rsid w:val="00A77230"/>
  </w:style>
  <w:style w:type="numbering" w:customStyle="1" w:styleId="2160">
    <w:name w:val="Нет списка216"/>
    <w:next w:val="ad"/>
    <w:semiHidden/>
    <w:unhideWhenUsed/>
    <w:rsid w:val="00A77230"/>
  </w:style>
  <w:style w:type="numbering" w:customStyle="1" w:styleId="3160">
    <w:name w:val="Нет списка316"/>
    <w:next w:val="ad"/>
    <w:semiHidden/>
    <w:rsid w:val="00A77230"/>
  </w:style>
  <w:style w:type="numbering" w:customStyle="1" w:styleId="4140">
    <w:name w:val="Нет списка414"/>
    <w:next w:val="ad"/>
    <w:semiHidden/>
    <w:rsid w:val="00A77230"/>
  </w:style>
  <w:style w:type="table" w:customStyle="1" w:styleId="261">
    <w:name w:val="Сетка таблицы26"/>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d"/>
    <w:semiHidden/>
    <w:rsid w:val="00A77230"/>
  </w:style>
  <w:style w:type="numbering" w:customStyle="1" w:styleId="2114">
    <w:name w:val="Нет списка2114"/>
    <w:next w:val="ad"/>
    <w:semiHidden/>
    <w:unhideWhenUsed/>
    <w:rsid w:val="00A77230"/>
  </w:style>
  <w:style w:type="numbering" w:customStyle="1" w:styleId="31140">
    <w:name w:val="Нет списка3114"/>
    <w:next w:val="ad"/>
    <w:semiHidden/>
    <w:rsid w:val="00A77230"/>
  </w:style>
  <w:style w:type="numbering" w:customStyle="1" w:styleId="550">
    <w:name w:val="Нет списка55"/>
    <w:next w:val="ad"/>
    <w:uiPriority w:val="99"/>
    <w:semiHidden/>
    <w:unhideWhenUsed/>
    <w:rsid w:val="00A77230"/>
  </w:style>
  <w:style w:type="numbering" w:customStyle="1" w:styleId="640">
    <w:name w:val="Нет списка64"/>
    <w:next w:val="ad"/>
    <w:uiPriority w:val="99"/>
    <w:semiHidden/>
    <w:rsid w:val="00A77230"/>
  </w:style>
  <w:style w:type="table" w:customStyle="1" w:styleId="333">
    <w:name w:val="Сетка таблицы33"/>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d"/>
    <w:semiHidden/>
    <w:rsid w:val="00A77230"/>
  </w:style>
  <w:style w:type="table" w:customStyle="1" w:styleId="1222">
    <w:name w:val="Сетка таблицы122"/>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0">
    <w:name w:val="Нет списка1124"/>
    <w:next w:val="ad"/>
    <w:semiHidden/>
    <w:rsid w:val="00A77230"/>
  </w:style>
  <w:style w:type="numbering" w:customStyle="1" w:styleId="225">
    <w:name w:val="Нет списка225"/>
    <w:next w:val="ad"/>
    <w:semiHidden/>
    <w:unhideWhenUsed/>
    <w:rsid w:val="00A77230"/>
  </w:style>
  <w:style w:type="numbering" w:customStyle="1" w:styleId="325">
    <w:name w:val="Нет списка325"/>
    <w:next w:val="ad"/>
    <w:semiHidden/>
    <w:rsid w:val="00A77230"/>
  </w:style>
  <w:style w:type="numbering" w:customStyle="1" w:styleId="424">
    <w:name w:val="Нет списка424"/>
    <w:next w:val="ad"/>
    <w:semiHidden/>
    <w:rsid w:val="00A77230"/>
  </w:style>
  <w:style w:type="numbering" w:customStyle="1" w:styleId="1214">
    <w:name w:val="Нет списка1214"/>
    <w:next w:val="ad"/>
    <w:semiHidden/>
    <w:rsid w:val="00A77230"/>
  </w:style>
  <w:style w:type="numbering" w:customStyle="1" w:styleId="2124">
    <w:name w:val="Нет списка2124"/>
    <w:next w:val="ad"/>
    <w:semiHidden/>
    <w:unhideWhenUsed/>
    <w:rsid w:val="00A77230"/>
  </w:style>
  <w:style w:type="numbering" w:customStyle="1" w:styleId="3124">
    <w:name w:val="Нет списка3124"/>
    <w:next w:val="ad"/>
    <w:semiHidden/>
    <w:rsid w:val="00A77230"/>
  </w:style>
  <w:style w:type="numbering" w:customStyle="1" w:styleId="514">
    <w:name w:val="Нет списка514"/>
    <w:next w:val="ad"/>
    <w:uiPriority w:val="99"/>
    <w:semiHidden/>
    <w:rsid w:val="00A77230"/>
  </w:style>
  <w:style w:type="table" w:customStyle="1" w:styleId="3125">
    <w:name w:val="Сетка таблицы312"/>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4">
    <w:name w:val="Нет списка1314"/>
    <w:next w:val="ad"/>
    <w:semiHidden/>
    <w:rsid w:val="00A77230"/>
  </w:style>
  <w:style w:type="numbering" w:customStyle="1" w:styleId="22140">
    <w:name w:val="Нет списка2214"/>
    <w:next w:val="ad"/>
    <w:semiHidden/>
    <w:unhideWhenUsed/>
    <w:rsid w:val="00A77230"/>
  </w:style>
  <w:style w:type="numbering" w:customStyle="1" w:styleId="3214">
    <w:name w:val="Нет списка3214"/>
    <w:next w:val="ad"/>
    <w:semiHidden/>
    <w:rsid w:val="00A77230"/>
  </w:style>
  <w:style w:type="table" w:customStyle="1" w:styleId="425">
    <w:name w:val="Сетка таблицы42"/>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4">
    <w:name w:val="Стиль маркированный Symbol (Symbol) подчеркивание4"/>
    <w:basedOn w:val="ad"/>
    <w:rsid w:val="00A77230"/>
  </w:style>
  <w:style w:type="numbering" w:customStyle="1" w:styleId="4f6">
    <w:name w:val="Стиль нумерованный4"/>
    <w:basedOn w:val="ad"/>
    <w:rsid w:val="00A77230"/>
  </w:style>
  <w:style w:type="numbering" w:customStyle="1" w:styleId="12pt4">
    <w:name w:val="Стиль маркированный 12 pt4"/>
    <w:basedOn w:val="ad"/>
    <w:rsid w:val="00A77230"/>
  </w:style>
  <w:style w:type="numbering" w:customStyle="1" w:styleId="4f7">
    <w:name w:val="Стиль маркированный4"/>
    <w:basedOn w:val="ad"/>
    <w:rsid w:val="00A77230"/>
  </w:style>
  <w:style w:type="table" w:customStyle="1" w:styleId="2222">
    <w:name w:val="Сетка таблицы222"/>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pt12">
    <w:name w:val="Стиль маркированный 12 pt12"/>
    <w:basedOn w:val="ad"/>
    <w:rsid w:val="00A77230"/>
    <w:pPr>
      <w:numPr>
        <w:numId w:val="49"/>
      </w:numPr>
    </w:pPr>
  </w:style>
  <w:style w:type="table" w:customStyle="1" w:styleId="1710">
    <w:name w:val="Сетка таблицы171"/>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d"/>
    <w:semiHidden/>
    <w:rsid w:val="00A77230"/>
  </w:style>
  <w:style w:type="table" w:customStyle="1" w:styleId="270">
    <w:name w:val="Сетка таблицы27"/>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06">
    <w:name w:val="Font Style106"/>
    <w:rsid w:val="00A77230"/>
    <w:rPr>
      <w:rFonts w:ascii="Times New Roman" w:hAnsi="Times New Roman" w:cs="Times New Roman"/>
      <w:sz w:val="22"/>
      <w:szCs w:val="22"/>
    </w:rPr>
  </w:style>
  <w:style w:type="paragraph" w:customStyle="1" w:styleId="Style3">
    <w:name w:val="Style3"/>
    <w:basedOn w:val="aa"/>
    <w:uiPriority w:val="99"/>
    <w:rsid w:val="00A77230"/>
    <w:pPr>
      <w:widowControl w:val="0"/>
      <w:autoSpaceDE w:val="0"/>
      <w:autoSpaceDN w:val="0"/>
      <w:adjustRightInd w:val="0"/>
      <w:spacing w:after="0"/>
    </w:pPr>
    <w:rPr>
      <w:rFonts w:ascii="Arial Narrow" w:hAnsi="Arial Narrow"/>
      <w:sz w:val="24"/>
      <w:lang w:eastAsia="en-US"/>
    </w:rPr>
  </w:style>
  <w:style w:type="character" w:customStyle="1" w:styleId="FontStyle26">
    <w:name w:val="Font Style26"/>
    <w:rsid w:val="00A77230"/>
    <w:rPr>
      <w:rFonts w:ascii="Times New Roman" w:hAnsi="Times New Roman" w:cs="Times New Roman"/>
      <w:b/>
      <w:bCs/>
      <w:sz w:val="18"/>
      <w:szCs w:val="18"/>
    </w:rPr>
  </w:style>
  <w:style w:type="character" w:customStyle="1" w:styleId="FontStyle12">
    <w:name w:val="Font Style12"/>
    <w:rsid w:val="00A77230"/>
    <w:rPr>
      <w:rFonts w:ascii="Times New Roman" w:hAnsi="Times New Roman" w:cs="Times New Roman"/>
      <w:b/>
      <w:bCs/>
      <w:sz w:val="14"/>
      <w:szCs w:val="14"/>
    </w:rPr>
  </w:style>
  <w:style w:type="paragraph" w:customStyle="1" w:styleId="H1">
    <w:name w:val="H1"/>
    <w:basedOn w:val="aa"/>
    <w:next w:val="aa"/>
    <w:rsid w:val="00A77230"/>
    <w:pPr>
      <w:spacing w:after="0"/>
      <w:jc w:val="center"/>
    </w:pPr>
    <w:rPr>
      <w:sz w:val="24"/>
      <w:lang w:eastAsia="en-US"/>
    </w:rPr>
  </w:style>
  <w:style w:type="paragraph" w:customStyle="1" w:styleId="H2">
    <w:name w:val="H2"/>
    <w:basedOn w:val="aa"/>
    <w:next w:val="aa"/>
    <w:rsid w:val="00A77230"/>
    <w:pPr>
      <w:spacing w:after="0"/>
    </w:pPr>
    <w:rPr>
      <w:sz w:val="24"/>
      <w:lang w:eastAsia="en-US"/>
    </w:rPr>
  </w:style>
  <w:style w:type="paragraph" w:customStyle="1" w:styleId="H3">
    <w:name w:val="H3"/>
    <w:basedOn w:val="aa"/>
    <w:next w:val="aa"/>
    <w:rsid w:val="00A77230"/>
    <w:pPr>
      <w:spacing w:after="0"/>
    </w:pPr>
    <w:rPr>
      <w:sz w:val="24"/>
      <w:lang w:eastAsia="en-US"/>
    </w:rPr>
  </w:style>
  <w:style w:type="paragraph" w:customStyle="1" w:styleId="H4">
    <w:name w:val="H4"/>
    <w:basedOn w:val="aa"/>
    <w:next w:val="aa"/>
    <w:rsid w:val="00A77230"/>
    <w:pPr>
      <w:spacing w:after="0"/>
    </w:pPr>
    <w:rPr>
      <w:sz w:val="24"/>
      <w:lang w:eastAsia="en-US"/>
    </w:rPr>
  </w:style>
  <w:style w:type="paragraph" w:customStyle="1" w:styleId="H5">
    <w:name w:val="H5"/>
    <w:basedOn w:val="aa"/>
    <w:next w:val="aa"/>
    <w:rsid w:val="00A77230"/>
    <w:pPr>
      <w:spacing w:after="0"/>
    </w:pPr>
    <w:rPr>
      <w:sz w:val="24"/>
      <w:lang w:val="uk-UA" w:eastAsia="en-US"/>
    </w:rPr>
  </w:style>
  <w:style w:type="character" w:customStyle="1" w:styleId="H30">
    <w:name w:val="H3 Знак"/>
    <w:rsid w:val="00A77230"/>
    <w:rPr>
      <w:sz w:val="24"/>
      <w:szCs w:val="24"/>
      <w:lang w:val="ru-RU" w:eastAsia="ru-RU" w:bidi="ar-SA"/>
    </w:rPr>
  </w:style>
  <w:style w:type="paragraph" w:customStyle="1" w:styleId="4f8">
    <w:name w:val="заголовок 4"/>
    <w:basedOn w:val="aa"/>
    <w:next w:val="aa"/>
    <w:rsid w:val="00A77230"/>
    <w:pPr>
      <w:keepNext/>
      <w:spacing w:after="0"/>
      <w:jc w:val="center"/>
    </w:pPr>
    <w:rPr>
      <w:sz w:val="24"/>
      <w:szCs w:val="20"/>
      <w:lang w:val="uk-UA" w:eastAsia="en-US"/>
    </w:rPr>
  </w:style>
  <w:style w:type="paragraph" w:customStyle="1" w:styleId="afffffffffff2">
    <w:name w:val="Знак Знак Знак Знак Знак"/>
    <w:basedOn w:val="aa"/>
    <w:uiPriority w:val="99"/>
    <w:rsid w:val="00A77230"/>
    <w:pPr>
      <w:spacing w:after="0"/>
    </w:pPr>
    <w:rPr>
      <w:rFonts w:ascii="Verdana" w:hAnsi="Verdana" w:cs="Verdana"/>
      <w:sz w:val="20"/>
      <w:szCs w:val="20"/>
      <w:lang w:val="en-US" w:eastAsia="en-US"/>
    </w:rPr>
  </w:style>
  <w:style w:type="paragraph" w:customStyle="1" w:styleId="xl38">
    <w:name w:val="xl38"/>
    <w:basedOn w:val="aa"/>
    <w:uiPriority w:val="99"/>
    <w:rsid w:val="00A77230"/>
    <w:pPr>
      <w:spacing w:before="100" w:beforeAutospacing="1" w:after="100" w:afterAutospacing="1"/>
      <w:jc w:val="center"/>
    </w:pPr>
    <w:rPr>
      <w:b/>
      <w:bCs/>
      <w:szCs w:val="28"/>
      <w:lang w:eastAsia="en-US"/>
    </w:rPr>
  </w:style>
  <w:style w:type="paragraph" w:customStyle="1" w:styleId="DefinitionList">
    <w:name w:val="Definition List"/>
    <w:basedOn w:val="aa"/>
    <w:next w:val="DefinitionTerm"/>
    <w:rsid w:val="00A77230"/>
    <w:pPr>
      <w:spacing w:after="0"/>
      <w:ind w:left="360"/>
    </w:pPr>
    <w:rPr>
      <w:sz w:val="24"/>
      <w:lang w:val="uk-UA" w:eastAsia="en-US"/>
    </w:rPr>
  </w:style>
  <w:style w:type="paragraph" w:customStyle="1" w:styleId="DefinitionTerm">
    <w:name w:val="Definition Term"/>
    <w:basedOn w:val="aa"/>
    <w:next w:val="aa"/>
    <w:semiHidden/>
    <w:rsid w:val="00A77230"/>
    <w:pPr>
      <w:spacing w:after="0"/>
    </w:pPr>
    <w:rPr>
      <w:sz w:val="24"/>
      <w:szCs w:val="20"/>
      <w:lang w:val="uk-UA" w:eastAsia="en-US"/>
    </w:rPr>
  </w:style>
  <w:style w:type="paragraph" w:customStyle="1" w:styleId="artx">
    <w:name w:val="artx"/>
    <w:basedOn w:val="aa"/>
    <w:rsid w:val="00A77230"/>
    <w:pPr>
      <w:spacing w:before="100" w:beforeAutospacing="1" w:after="100" w:afterAutospacing="1"/>
    </w:pPr>
    <w:rPr>
      <w:sz w:val="24"/>
      <w:lang w:val="uk-UA" w:eastAsia="en-US"/>
    </w:rPr>
  </w:style>
  <w:style w:type="character" w:customStyle="1" w:styleId="t7">
    <w:name w:val="t7"/>
    <w:rsid w:val="00A77230"/>
  </w:style>
  <w:style w:type="paragraph" w:customStyle="1" w:styleId="font5">
    <w:name w:val="font5"/>
    <w:basedOn w:val="aa"/>
    <w:rsid w:val="00A77230"/>
    <w:pPr>
      <w:spacing w:before="100" w:beforeAutospacing="1" w:after="100" w:afterAutospacing="1"/>
    </w:pPr>
    <w:rPr>
      <w:rFonts w:ascii="Times New Roman CYR" w:hAnsi="Times New Roman CYR"/>
      <w:szCs w:val="28"/>
      <w:lang w:eastAsia="en-US"/>
    </w:rPr>
  </w:style>
  <w:style w:type="paragraph" w:customStyle="1" w:styleId="font6">
    <w:name w:val="font6"/>
    <w:basedOn w:val="aa"/>
    <w:rsid w:val="00A77230"/>
    <w:pPr>
      <w:spacing w:before="100" w:beforeAutospacing="1" w:after="100" w:afterAutospacing="1"/>
    </w:pPr>
    <w:rPr>
      <w:rFonts w:ascii="Tahoma" w:hAnsi="Tahoma" w:cs="Tahoma"/>
      <w:color w:val="000000"/>
      <w:sz w:val="14"/>
      <w:szCs w:val="14"/>
      <w:lang w:eastAsia="en-US"/>
    </w:rPr>
  </w:style>
  <w:style w:type="paragraph" w:customStyle="1" w:styleId="font7">
    <w:name w:val="font7"/>
    <w:basedOn w:val="aa"/>
    <w:rsid w:val="00A77230"/>
    <w:pPr>
      <w:spacing w:before="100" w:beforeAutospacing="1" w:after="100" w:afterAutospacing="1"/>
    </w:pPr>
    <w:rPr>
      <w:rFonts w:ascii="Tahoma" w:hAnsi="Tahoma" w:cs="Tahoma"/>
      <w:b/>
      <w:bCs/>
      <w:color w:val="000000"/>
      <w:szCs w:val="28"/>
      <w:lang w:eastAsia="en-US"/>
    </w:rPr>
  </w:style>
  <w:style w:type="paragraph" w:customStyle="1" w:styleId="font8">
    <w:name w:val="font8"/>
    <w:basedOn w:val="aa"/>
    <w:rsid w:val="00A77230"/>
    <w:pPr>
      <w:spacing w:before="100" w:beforeAutospacing="1" w:after="100" w:afterAutospacing="1"/>
    </w:pPr>
    <w:rPr>
      <w:rFonts w:ascii="Tahoma" w:hAnsi="Tahoma" w:cs="Tahoma"/>
      <w:b/>
      <w:bCs/>
      <w:color w:val="FF0000"/>
      <w:szCs w:val="28"/>
      <w:lang w:eastAsia="en-US"/>
    </w:rPr>
  </w:style>
  <w:style w:type="paragraph" w:customStyle="1" w:styleId="xl37">
    <w:name w:val="xl37"/>
    <w:basedOn w:val="aa"/>
    <w:uiPriority w:val="99"/>
    <w:rsid w:val="00A7723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New Roman CYR" w:hAnsi="Times New Roman CYR"/>
      <w:sz w:val="18"/>
      <w:szCs w:val="18"/>
      <w:lang w:eastAsia="en-US"/>
    </w:rPr>
  </w:style>
  <w:style w:type="paragraph" w:customStyle="1" w:styleId="xl39">
    <w:name w:val="xl39"/>
    <w:basedOn w:val="aa"/>
    <w:uiPriority w:val="99"/>
    <w:rsid w:val="00A77230"/>
    <w:pPr>
      <w:pBdr>
        <w:top w:val="single" w:sz="4" w:space="0" w:color="auto"/>
        <w:left w:val="single" w:sz="4" w:space="0" w:color="auto"/>
        <w:bottom w:val="single" w:sz="4" w:space="0" w:color="auto"/>
      </w:pBdr>
      <w:shd w:val="clear" w:color="auto" w:fill="CCFFCC"/>
      <w:spacing w:before="100" w:beforeAutospacing="1" w:after="100" w:afterAutospacing="1"/>
      <w:jc w:val="center"/>
      <w:textAlignment w:val="center"/>
    </w:pPr>
    <w:rPr>
      <w:rFonts w:ascii="Times New Roman CYR" w:hAnsi="Times New Roman CYR"/>
      <w:sz w:val="22"/>
      <w:lang w:eastAsia="en-US"/>
    </w:rPr>
  </w:style>
  <w:style w:type="paragraph" w:customStyle="1" w:styleId="xl40">
    <w:name w:val="xl40"/>
    <w:basedOn w:val="aa"/>
    <w:uiPriority w:val="99"/>
    <w:rsid w:val="00A77230"/>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ascii="Times New Roman CYR" w:hAnsi="Times New Roman CYR"/>
      <w:sz w:val="22"/>
      <w:lang w:eastAsia="en-US"/>
    </w:rPr>
  </w:style>
  <w:style w:type="paragraph" w:customStyle="1" w:styleId="xl41">
    <w:name w:val="xl41"/>
    <w:basedOn w:val="aa"/>
    <w:uiPriority w:val="99"/>
    <w:rsid w:val="00A77230"/>
    <w:pPr>
      <w:pBdr>
        <w:bottom w:val="single" w:sz="4" w:space="0" w:color="auto"/>
        <w:right w:val="single" w:sz="4" w:space="0" w:color="auto"/>
      </w:pBdr>
      <w:shd w:val="clear" w:color="auto" w:fill="FFCC99"/>
      <w:spacing w:before="100" w:beforeAutospacing="1" w:after="100" w:afterAutospacing="1"/>
      <w:jc w:val="center"/>
      <w:textAlignment w:val="center"/>
    </w:pPr>
    <w:rPr>
      <w:rFonts w:ascii="Times New Roman CYR" w:hAnsi="Times New Roman CYR"/>
      <w:sz w:val="22"/>
      <w:lang w:eastAsia="en-US"/>
    </w:rPr>
  </w:style>
  <w:style w:type="paragraph" w:customStyle="1" w:styleId="xl42">
    <w:name w:val="xl42"/>
    <w:basedOn w:val="aa"/>
    <w:uiPriority w:val="99"/>
    <w:rsid w:val="00A77230"/>
    <w:pPr>
      <w:pBdr>
        <w:top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ascii="Times New Roman CYR" w:hAnsi="Times New Roman CYR"/>
      <w:sz w:val="22"/>
      <w:lang w:eastAsia="en-US"/>
    </w:rPr>
  </w:style>
  <w:style w:type="paragraph" w:customStyle="1" w:styleId="xl43">
    <w:name w:val="xl43"/>
    <w:basedOn w:val="aa"/>
    <w:uiPriority w:val="99"/>
    <w:rsid w:val="00A77230"/>
    <w:pPr>
      <w:pBdr>
        <w:top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sz w:val="24"/>
      <w:lang w:eastAsia="en-US"/>
    </w:rPr>
  </w:style>
  <w:style w:type="paragraph" w:customStyle="1" w:styleId="xl44">
    <w:name w:val="xl44"/>
    <w:basedOn w:val="aa"/>
    <w:uiPriority w:val="99"/>
    <w:rsid w:val="00A77230"/>
    <w:pPr>
      <w:pBdr>
        <w:top w:val="single" w:sz="4" w:space="0" w:color="auto"/>
        <w:left w:val="single" w:sz="4" w:space="0" w:color="auto"/>
      </w:pBdr>
      <w:shd w:val="clear" w:color="auto" w:fill="CCFFCC"/>
      <w:spacing w:before="100" w:beforeAutospacing="1" w:after="100" w:afterAutospacing="1"/>
      <w:jc w:val="center"/>
      <w:textAlignment w:val="center"/>
    </w:pPr>
    <w:rPr>
      <w:rFonts w:ascii="Times New Roman CYR" w:hAnsi="Times New Roman CYR"/>
      <w:sz w:val="22"/>
      <w:lang w:eastAsia="en-US"/>
    </w:rPr>
  </w:style>
  <w:style w:type="paragraph" w:customStyle="1" w:styleId="xl45">
    <w:name w:val="xl45"/>
    <w:basedOn w:val="aa"/>
    <w:uiPriority w:val="99"/>
    <w:rsid w:val="00A77230"/>
    <w:pPr>
      <w:pBdr>
        <w:top w:val="single" w:sz="4" w:space="0" w:color="auto"/>
      </w:pBdr>
      <w:shd w:val="clear" w:color="auto" w:fill="CCFFCC"/>
      <w:spacing w:before="100" w:beforeAutospacing="1" w:after="100" w:afterAutospacing="1"/>
      <w:jc w:val="center"/>
      <w:textAlignment w:val="center"/>
    </w:pPr>
    <w:rPr>
      <w:rFonts w:ascii="Times New Roman CYR" w:hAnsi="Times New Roman CYR"/>
      <w:sz w:val="22"/>
      <w:lang w:eastAsia="en-US"/>
    </w:rPr>
  </w:style>
  <w:style w:type="paragraph" w:customStyle="1" w:styleId="xl46">
    <w:name w:val="xl46"/>
    <w:basedOn w:val="aa"/>
    <w:uiPriority w:val="99"/>
    <w:rsid w:val="00A77230"/>
    <w:pPr>
      <w:pBdr>
        <w:top w:val="single" w:sz="4" w:space="0" w:color="auto"/>
        <w:right w:val="single" w:sz="4" w:space="0" w:color="auto"/>
      </w:pBdr>
      <w:shd w:val="clear" w:color="auto" w:fill="CCFFCC"/>
      <w:spacing w:before="100" w:beforeAutospacing="1" w:after="100" w:afterAutospacing="1"/>
      <w:jc w:val="center"/>
      <w:textAlignment w:val="center"/>
    </w:pPr>
    <w:rPr>
      <w:rFonts w:ascii="Times New Roman CYR" w:hAnsi="Times New Roman CYR"/>
      <w:sz w:val="22"/>
      <w:lang w:eastAsia="en-US"/>
    </w:rPr>
  </w:style>
  <w:style w:type="paragraph" w:customStyle="1" w:styleId="xl47">
    <w:name w:val="xl47"/>
    <w:basedOn w:val="aa"/>
    <w:uiPriority w:val="99"/>
    <w:rsid w:val="00A77230"/>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ascii="Times New Roman CYR" w:hAnsi="Times New Roman CYR"/>
      <w:sz w:val="22"/>
      <w:lang w:eastAsia="en-US"/>
    </w:rPr>
  </w:style>
  <w:style w:type="paragraph" w:customStyle="1" w:styleId="xl48">
    <w:name w:val="xl48"/>
    <w:basedOn w:val="aa"/>
    <w:uiPriority w:val="99"/>
    <w:rsid w:val="00A77230"/>
    <w:pPr>
      <w:pBdr>
        <w:top w:val="single" w:sz="4" w:space="0" w:color="auto"/>
      </w:pBdr>
      <w:shd w:val="clear" w:color="auto" w:fill="FFFF99"/>
      <w:spacing w:before="100" w:beforeAutospacing="1" w:after="100" w:afterAutospacing="1"/>
      <w:jc w:val="center"/>
      <w:textAlignment w:val="center"/>
    </w:pPr>
    <w:rPr>
      <w:rFonts w:ascii="Times New Roman CYR" w:hAnsi="Times New Roman CYR"/>
      <w:sz w:val="22"/>
      <w:lang w:eastAsia="en-US"/>
    </w:rPr>
  </w:style>
  <w:style w:type="paragraph" w:customStyle="1" w:styleId="xl49">
    <w:name w:val="xl49"/>
    <w:basedOn w:val="aa"/>
    <w:uiPriority w:val="99"/>
    <w:rsid w:val="00A77230"/>
    <w:pPr>
      <w:shd w:val="clear" w:color="auto" w:fill="FFFF99"/>
      <w:spacing w:before="100" w:beforeAutospacing="1" w:after="100" w:afterAutospacing="1"/>
      <w:jc w:val="center"/>
      <w:textAlignment w:val="center"/>
    </w:pPr>
    <w:rPr>
      <w:rFonts w:ascii="Times New Roman CYR" w:hAnsi="Times New Roman CYR"/>
      <w:sz w:val="22"/>
      <w:lang w:eastAsia="en-US"/>
    </w:rPr>
  </w:style>
  <w:style w:type="paragraph" w:customStyle="1" w:styleId="xl50">
    <w:name w:val="xl50"/>
    <w:basedOn w:val="aa"/>
    <w:uiPriority w:val="99"/>
    <w:rsid w:val="00A77230"/>
    <w:pPr>
      <w:pBdr>
        <w:bottom w:val="single" w:sz="4" w:space="0" w:color="auto"/>
      </w:pBdr>
      <w:shd w:val="clear" w:color="auto" w:fill="FFFF99"/>
      <w:spacing w:before="100" w:beforeAutospacing="1" w:after="100" w:afterAutospacing="1"/>
      <w:jc w:val="center"/>
      <w:textAlignment w:val="center"/>
    </w:pPr>
    <w:rPr>
      <w:rFonts w:ascii="Times New Roman CYR" w:hAnsi="Times New Roman CYR"/>
      <w:sz w:val="22"/>
      <w:lang w:eastAsia="en-US"/>
    </w:rPr>
  </w:style>
  <w:style w:type="paragraph" w:customStyle="1" w:styleId="xl51">
    <w:name w:val="xl51"/>
    <w:basedOn w:val="aa"/>
    <w:uiPriority w:val="99"/>
    <w:rsid w:val="00A77230"/>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ascii="Times New Roman CYR" w:hAnsi="Times New Roman CYR"/>
      <w:sz w:val="24"/>
      <w:lang w:eastAsia="en-US"/>
    </w:rPr>
  </w:style>
  <w:style w:type="paragraph" w:customStyle="1" w:styleId="xl52">
    <w:name w:val="xl52"/>
    <w:basedOn w:val="aa"/>
    <w:uiPriority w:val="99"/>
    <w:rsid w:val="00A7723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New Roman CYR" w:hAnsi="Times New Roman CYR"/>
      <w:sz w:val="24"/>
      <w:lang w:eastAsia="en-US"/>
    </w:rPr>
  </w:style>
  <w:style w:type="paragraph" w:customStyle="1" w:styleId="xl53">
    <w:name w:val="xl53"/>
    <w:basedOn w:val="aa"/>
    <w:uiPriority w:val="99"/>
    <w:rsid w:val="00A77230"/>
    <w:pPr>
      <w:pBdr>
        <w:bottom w:val="single" w:sz="4" w:space="0" w:color="auto"/>
        <w:right w:val="single" w:sz="4" w:space="0" w:color="auto"/>
      </w:pBdr>
      <w:shd w:val="clear" w:color="auto" w:fill="FFCC99"/>
      <w:spacing w:before="100" w:beforeAutospacing="1" w:after="100" w:afterAutospacing="1"/>
      <w:jc w:val="center"/>
      <w:textAlignment w:val="center"/>
    </w:pPr>
    <w:rPr>
      <w:rFonts w:ascii="Times New Roman CYR" w:hAnsi="Times New Roman CYR"/>
      <w:sz w:val="24"/>
      <w:lang w:eastAsia="en-US"/>
    </w:rPr>
  </w:style>
  <w:style w:type="paragraph" w:customStyle="1" w:styleId="xl54">
    <w:name w:val="xl54"/>
    <w:basedOn w:val="aa"/>
    <w:uiPriority w:val="99"/>
    <w:rsid w:val="00A77230"/>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ascii="Times New Roman CYR" w:hAnsi="Times New Roman CYR"/>
      <w:sz w:val="24"/>
      <w:lang w:eastAsia="en-US"/>
    </w:rPr>
  </w:style>
  <w:style w:type="paragraph" w:customStyle="1" w:styleId="xl55">
    <w:name w:val="xl55"/>
    <w:basedOn w:val="aa"/>
    <w:uiPriority w:val="99"/>
    <w:rsid w:val="00A77230"/>
    <w:pPr>
      <w:pBdr>
        <w:top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ascii="Times New Roman CYR" w:hAnsi="Times New Roman CYR"/>
      <w:sz w:val="24"/>
      <w:lang w:eastAsia="en-US"/>
    </w:rPr>
  </w:style>
  <w:style w:type="paragraph" w:customStyle="1" w:styleId="xl56">
    <w:name w:val="xl56"/>
    <w:basedOn w:val="aa"/>
    <w:uiPriority w:val="99"/>
    <w:rsid w:val="00A7723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Times New Roman CYR" w:hAnsi="Times New Roman CYR"/>
      <w:sz w:val="24"/>
      <w:lang w:eastAsia="en-US"/>
    </w:rPr>
  </w:style>
  <w:style w:type="paragraph" w:customStyle="1" w:styleId="xl57">
    <w:name w:val="xl57"/>
    <w:basedOn w:val="aa"/>
    <w:uiPriority w:val="99"/>
    <w:rsid w:val="00A7723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lang w:eastAsia="en-US"/>
    </w:rPr>
  </w:style>
  <w:style w:type="paragraph" w:customStyle="1" w:styleId="xl58">
    <w:name w:val="xl58"/>
    <w:basedOn w:val="aa"/>
    <w:uiPriority w:val="99"/>
    <w:rsid w:val="00A77230"/>
    <w:pPr>
      <w:pBdr>
        <w:top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lang w:eastAsia="en-US"/>
    </w:rPr>
  </w:style>
  <w:style w:type="paragraph" w:customStyle="1" w:styleId="xl59">
    <w:name w:val="xl59"/>
    <w:basedOn w:val="aa"/>
    <w:uiPriority w:val="99"/>
    <w:rsid w:val="00A772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lang w:eastAsia="en-US"/>
    </w:rPr>
  </w:style>
  <w:style w:type="paragraph" w:customStyle="1" w:styleId="xl60">
    <w:name w:val="xl60"/>
    <w:basedOn w:val="aa"/>
    <w:uiPriority w:val="99"/>
    <w:rsid w:val="00A7723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lang w:eastAsia="en-US"/>
    </w:rPr>
  </w:style>
  <w:style w:type="paragraph" w:customStyle="1" w:styleId="xl61">
    <w:name w:val="xl61"/>
    <w:basedOn w:val="aa"/>
    <w:uiPriority w:val="99"/>
    <w:rsid w:val="00A77230"/>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Times New Roman CYR" w:hAnsi="Times New Roman CYR"/>
      <w:color w:val="FF0000"/>
      <w:sz w:val="24"/>
      <w:lang w:eastAsia="en-US"/>
    </w:rPr>
  </w:style>
  <w:style w:type="paragraph" w:customStyle="1" w:styleId="xl62">
    <w:name w:val="xl62"/>
    <w:basedOn w:val="aa"/>
    <w:uiPriority w:val="99"/>
    <w:rsid w:val="00A77230"/>
    <w:pPr>
      <w:pBdr>
        <w:top w:val="single" w:sz="4" w:space="0" w:color="auto"/>
        <w:left w:val="single" w:sz="4" w:space="0" w:color="auto"/>
      </w:pBdr>
      <w:shd w:val="clear" w:color="auto" w:fill="FFFF99"/>
      <w:spacing w:before="100" w:beforeAutospacing="1" w:after="100" w:afterAutospacing="1"/>
      <w:jc w:val="center"/>
      <w:textAlignment w:val="center"/>
    </w:pPr>
    <w:rPr>
      <w:rFonts w:ascii="Times New Roman CYR" w:hAnsi="Times New Roman CYR"/>
      <w:sz w:val="22"/>
      <w:lang w:eastAsia="en-US"/>
    </w:rPr>
  </w:style>
  <w:style w:type="paragraph" w:customStyle="1" w:styleId="xl63">
    <w:name w:val="xl63"/>
    <w:basedOn w:val="aa"/>
    <w:rsid w:val="00A77230"/>
    <w:pPr>
      <w:pBdr>
        <w:left w:val="single" w:sz="4" w:space="0" w:color="auto"/>
      </w:pBdr>
      <w:shd w:val="clear" w:color="auto" w:fill="FFFF99"/>
      <w:spacing w:before="100" w:beforeAutospacing="1" w:after="100" w:afterAutospacing="1"/>
      <w:jc w:val="center"/>
      <w:textAlignment w:val="center"/>
    </w:pPr>
    <w:rPr>
      <w:rFonts w:ascii="Times New Roman CYR" w:hAnsi="Times New Roman CYR"/>
      <w:sz w:val="22"/>
      <w:lang w:eastAsia="en-US"/>
    </w:rPr>
  </w:style>
  <w:style w:type="paragraph" w:customStyle="1" w:styleId="xl64">
    <w:name w:val="xl64"/>
    <w:basedOn w:val="aa"/>
    <w:rsid w:val="00A77230"/>
    <w:pPr>
      <w:pBdr>
        <w:left w:val="single" w:sz="4" w:space="0" w:color="auto"/>
        <w:bottom w:val="single" w:sz="4" w:space="0" w:color="auto"/>
      </w:pBdr>
      <w:shd w:val="clear" w:color="auto" w:fill="FFFF99"/>
      <w:spacing w:before="100" w:beforeAutospacing="1" w:after="100" w:afterAutospacing="1"/>
      <w:jc w:val="center"/>
      <w:textAlignment w:val="center"/>
    </w:pPr>
    <w:rPr>
      <w:rFonts w:ascii="Times New Roman CYR" w:hAnsi="Times New Roman CYR"/>
      <w:sz w:val="22"/>
      <w:lang w:eastAsia="en-US"/>
    </w:rPr>
  </w:style>
  <w:style w:type="paragraph" w:customStyle="1" w:styleId="xl65">
    <w:name w:val="xl65"/>
    <w:basedOn w:val="aa"/>
    <w:rsid w:val="00A77230"/>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rFonts w:ascii="Times New Roman CYR" w:hAnsi="Times New Roman CYR"/>
      <w:color w:val="FF0000"/>
      <w:sz w:val="24"/>
      <w:lang w:eastAsia="en-US"/>
    </w:rPr>
  </w:style>
  <w:style w:type="paragraph" w:customStyle="1" w:styleId="xl66">
    <w:name w:val="xl66"/>
    <w:basedOn w:val="aa"/>
    <w:rsid w:val="00A77230"/>
    <w:pPr>
      <w:pBdr>
        <w:top w:val="single" w:sz="4" w:space="0" w:color="auto"/>
        <w:bottom w:val="single" w:sz="4" w:space="0" w:color="auto"/>
      </w:pBdr>
      <w:shd w:val="clear" w:color="auto" w:fill="CCFFFF"/>
      <w:spacing w:before="100" w:beforeAutospacing="1" w:after="100" w:afterAutospacing="1"/>
      <w:jc w:val="center"/>
      <w:textAlignment w:val="center"/>
    </w:pPr>
    <w:rPr>
      <w:rFonts w:ascii="Times New Roman CYR" w:hAnsi="Times New Roman CYR"/>
      <w:color w:val="FF0000"/>
      <w:sz w:val="24"/>
      <w:lang w:eastAsia="en-US"/>
    </w:rPr>
  </w:style>
  <w:style w:type="paragraph" w:customStyle="1" w:styleId="xl67">
    <w:name w:val="xl67"/>
    <w:basedOn w:val="aa"/>
    <w:rsid w:val="00A77230"/>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rFonts w:ascii="Times New Roman CYR" w:hAnsi="Times New Roman CYR"/>
      <w:sz w:val="24"/>
      <w:lang w:eastAsia="en-US"/>
    </w:rPr>
  </w:style>
  <w:style w:type="paragraph" w:customStyle="1" w:styleId="xl73">
    <w:name w:val="xl73"/>
    <w:basedOn w:val="aa"/>
    <w:rsid w:val="00A77230"/>
    <w:pPr>
      <w:pBdr>
        <w:top w:val="single" w:sz="8" w:space="0" w:color="auto"/>
        <w:left w:val="single" w:sz="8" w:space="0" w:color="auto"/>
        <w:bottom w:val="single" w:sz="8" w:space="0" w:color="auto"/>
      </w:pBdr>
      <w:shd w:val="clear" w:color="auto" w:fill="C0C0C0"/>
      <w:spacing w:before="100" w:beforeAutospacing="1" w:after="100" w:afterAutospacing="1"/>
      <w:jc w:val="center"/>
      <w:textAlignment w:val="center"/>
    </w:pPr>
    <w:rPr>
      <w:rFonts w:ascii="Times New Roman CYR" w:hAnsi="Times New Roman CYR"/>
      <w:color w:val="FF0000"/>
      <w:sz w:val="24"/>
      <w:lang w:eastAsia="en-US"/>
    </w:rPr>
  </w:style>
  <w:style w:type="paragraph" w:customStyle="1" w:styleId="xl74">
    <w:name w:val="xl74"/>
    <w:basedOn w:val="aa"/>
    <w:rsid w:val="00A77230"/>
    <w:pPr>
      <w:pBdr>
        <w:top w:val="single" w:sz="8" w:space="0" w:color="auto"/>
        <w:bottom w:val="single" w:sz="8" w:space="0" w:color="auto"/>
      </w:pBdr>
      <w:shd w:val="clear" w:color="auto" w:fill="C0C0C0"/>
      <w:spacing w:before="100" w:beforeAutospacing="1" w:after="100" w:afterAutospacing="1"/>
      <w:jc w:val="center"/>
      <w:textAlignment w:val="center"/>
    </w:pPr>
    <w:rPr>
      <w:rFonts w:ascii="Times New Roman CYR" w:hAnsi="Times New Roman CYR"/>
      <w:color w:val="FF0000"/>
      <w:sz w:val="24"/>
      <w:lang w:eastAsia="en-US"/>
    </w:rPr>
  </w:style>
  <w:style w:type="paragraph" w:customStyle="1" w:styleId="xl75">
    <w:name w:val="xl75"/>
    <w:basedOn w:val="aa"/>
    <w:rsid w:val="00A77230"/>
    <w:pPr>
      <w:pBdr>
        <w:top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Times New Roman CYR" w:hAnsi="Times New Roman CYR"/>
      <w:color w:val="FF0000"/>
      <w:sz w:val="24"/>
      <w:lang w:eastAsia="en-US"/>
    </w:rPr>
  </w:style>
  <w:style w:type="paragraph" w:customStyle="1" w:styleId="xl76">
    <w:name w:val="xl76"/>
    <w:basedOn w:val="aa"/>
    <w:rsid w:val="00A77230"/>
    <w:pPr>
      <w:pBdr>
        <w:top w:val="single" w:sz="4" w:space="0" w:color="auto"/>
        <w:left w:val="single" w:sz="4" w:space="0" w:color="auto"/>
        <w:bottom w:val="single" w:sz="4" w:space="0" w:color="auto"/>
      </w:pBdr>
      <w:shd w:val="clear" w:color="auto" w:fill="CCFFCC"/>
      <w:spacing w:before="100" w:beforeAutospacing="1" w:after="100" w:afterAutospacing="1"/>
      <w:jc w:val="center"/>
      <w:textAlignment w:val="center"/>
    </w:pPr>
    <w:rPr>
      <w:sz w:val="24"/>
      <w:lang w:eastAsia="en-US"/>
    </w:rPr>
  </w:style>
  <w:style w:type="paragraph" w:customStyle="1" w:styleId="xl77">
    <w:name w:val="xl77"/>
    <w:basedOn w:val="aa"/>
    <w:rsid w:val="00A77230"/>
    <w:pPr>
      <w:pBdr>
        <w:top w:val="single" w:sz="4" w:space="0" w:color="auto"/>
        <w:left w:val="single" w:sz="4" w:space="0" w:color="auto"/>
        <w:bottom w:val="single" w:sz="4" w:space="0" w:color="auto"/>
      </w:pBdr>
      <w:shd w:val="clear" w:color="auto" w:fill="FFCC99"/>
      <w:spacing w:before="100" w:beforeAutospacing="1" w:after="100" w:afterAutospacing="1"/>
      <w:jc w:val="center"/>
      <w:textAlignment w:val="center"/>
    </w:pPr>
    <w:rPr>
      <w:sz w:val="24"/>
      <w:lang w:eastAsia="en-US"/>
    </w:rPr>
  </w:style>
  <w:style w:type="paragraph" w:customStyle="1" w:styleId="xl78">
    <w:name w:val="xl78"/>
    <w:basedOn w:val="aa"/>
    <w:rsid w:val="00A77230"/>
    <w:pPr>
      <w:pBdr>
        <w:top w:val="single" w:sz="4" w:space="0" w:color="auto"/>
        <w:bottom w:val="single" w:sz="4" w:space="0" w:color="auto"/>
      </w:pBdr>
      <w:shd w:val="clear" w:color="auto" w:fill="FFCC99"/>
      <w:spacing w:before="100" w:beforeAutospacing="1" w:after="100" w:afterAutospacing="1"/>
      <w:jc w:val="center"/>
      <w:textAlignment w:val="center"/>
    </w:pPr>
    <w:rPr>
      <w:sz w:val="24"/>
      <w:lang w:eastAsia="en-US"/>
    </w:rPr>
  </w:style>
  <w:style w:type="paragraph" w:customStyle="1" w:styleId="xl79">
    <w:name w:val="xl79"/>
    <w:basedOn w:val="aa"/>
    <w:rsid w:val="00A77230"/>
    <w:pPr>
      <w:pBdr>
        <w:top w:val="single" w:sz="4" w:space="0" w:color="auto"/>
        <w:left w:val="single" w:sz="4" w:space="0" w:color="auto"/>
        <w:bottom w:val="single" w:sz="4" w:space="0" w:color="auto"/>
      </w:pBdr>
      <w:shd w:val="clear" w:color="auto" w:fill="FFFF99"/>
      <w:spacing w:before="100" w:beforeAutospacing="1" w:after="100" w:afterAutospacing="1"/>
      <w:jc w:val="center"/>
      <w:textAlignment w:val="center"/>
    </w:pPr>
    <w:rPr>
      <w:rFonts w:ascii="Times New Roman CYR" w:hAnsi="Times New Roman CYR"/>
      <w:sz w:val="24"/>
      <w:lang w:eastAsia="en-US"/>
    </w:rPr>
  </w:style>
  <w:style w:type="paragraph" w:customStyle="1" w:styleId="xl80">
    <w:name w:val="xl80"/>
    <w:basedOn w:val="aa"/>
    <w:rsid w:val="00A77230"/>
    <w:pPr>
      <w:pBdr>
        <w:top w:val="single" w:sz="4" w:space="0" w:color="auto"/>
        <w:bottom w:val="single" w:sz="4" w:space="0" w:color="auto"/>
      </w:pBdr>
      <w:shd w:val="clear" w:color="auto" w:fill="FFFF99"/>
      <w:spacing w:before="100" w:beforeAutospacing="1" w:after="100" w:afterAutospacing="1"/>
      <w:jc w:val="center"/>
      <w:textAlignment w:val="center"/>
    </w:pPr>
    <w:rPr>
      <w:rFonts w:ascii="Times New Roman CYR" w:hAnsi="Times New Roman CYR"/>
      <w:sz w:val="24"/>
      <w:lang w:eastAsia="en-US"/>
    </w:rPr>
  </w:style>
  <w:style w:type="paragraph" w:customStyle="1" w:styleId="xl81">
    <w:name w:val="xl81"/>
    <w:basedOn w:val="aa"/>
    <w:rsid w:val="00A77230"/>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Times New Roman CYR" w:hAnsi="Times New Roman CYR"/>
      <w:sz w:val="24"/>
      <w:lang w:eastAsia="en-US"/>
    </w:rPr>
  </w:style>
  <w:style w:type="paragraph" w:customStyle="1" w:styleId="xl82">
    <w:name w:val="xl82"/>
    <w:basedOn w:val="aa"/>
    <w:rsid w:val="00A77230"/>
    <w:pPr>
      <w:pBdr>
        <w:left w:val="single" w:sz="8" w:space="0" w:color="auto"/>
        <w:bottom w:val="single" w:sz="4" w:space="0" w:color="auto"/>
      </w:pBdr>
      <w:shd w:val="clear" w:color="auto" w:fill="C0C0C0"/>
      <w:spacing w:before="100" w:beforeAutospacing="1" w:after="100" w:afterAutospacing="1"/>
      <w:jc w:val="center"/>
      <w:textAlignment w:val="center"/>
    </w:pPr>
    <w:rPr>
      <w:rFonts w:ascii="Times New Roman CYR" w:hAnsi="Times New Roman CYR"/>
      <w:color w:val="993300"/>
      <w:sz w:val="24"/>
      <w:lang w:eastAsia="en-US"/>
    </w:rPr>
  </w:style>
  <w:style w:type="paragraph" w:customStyle="1" w:styleId="xl83">
    <w:name w:val="xl83"/>
    <w:basedOn w:val="aa"/>
    <w:rsid w:val="00A77230"/>
    <w:pPr>
      <w:pBdr>
        <w:bottom w:val="single" w:sz="4" w:space="0" w:color="auto"/>
      </w:pBdr>
      <w:shd w:val="clear" w:color="auto" w:fill="C0C0C0"/>
      <w:spacing w:before="100" w:beforeAutospacing="1" w:after="100" w:afterAutospacing="1"/>
      <w:jc w:val="center"/>
      <w:textAlignment w:val="center"/>
    </w:pPr>
    <w:rPr>
      <w:rFonts w:ascii="Times New Roman CYR" w:hAnsi="Times New Roman CYR"/>
      <w:color w:val="993300"/>
      <w:sz w:val="24"/>
      <w:lang w:eastAsia="en-US"/>
    </w:rPr>
  </w:style>
  <w:style w:type="paragraph" w:customStyle="1" w:styleId="xl84">
    <w:name w:val="xl84"/>
    <w:basedOn w:val="aa"/>
    <w:rsid w:val="00A77230"/>
    <w:pPr>
      <w:pBdr>
        <w:top w:val="single" w:sz="4" w:space="0" w:color="auto"/>
        <w:left w:val="single" w:sz="8" w:space="0" w:color="auto"/>
        <w:bottom w:val="single" w:sz="8" w:space="0" w:color="auto"/>
      </w:pBdr>
      <w:shd w:val="clear" w:color="auto" w:fill="C0C0C0"/>
      <w:spacing w:before="100" w:beforeAutospacing="1" w:after="100" w:afterAutospacing="1"/>
      <w:jc w:val="center"/>
      <w:textAlignment w:val="center"/>
    </w:pPr>
    <w:rPr>
      <w:rFonts w:ascii="Times New Roman CYR" w:hAnsi="Times New Roman CYR"/>
      <w:color w:val="993300"/>
      <w:sz w:val="24"/>
      <w:lang w:eastAsia="en-US"/>
    </w:rPr>
  </w:style>
  <w:style w:type="paragraph" w:customStyle="1" w:styleId="xl85">
    <w:name w:val="xl85"/>
    <w:basedOn w:val="aa"/>
    <w:rsid w:val="00A77230"/>
    <w:pPr>
      <w:pBdr>
        <w:top w:val="single" w:sz="4" w:space="0" w:color="auto"/>
        <w:bottom w:val="single" w:sz="8" w:space="0" w:color="auto"/>
      </w:pBdr>
      <w:shd w:val="clear" w:color="auto" w:fill="C0C0C0"/>
      <w:spacing w:before="100" w:beforeAutospacing="1" w:after="100" w:afterAutospacing="1"/>
      <w:jc w:val="center"/>
      <w:textAlignment w:val="center"/>
    </w:pPr>
    <w:rPr>
      <w:rFonts w:ascii="Times New Roman CYR" w:hAnsi="Times New Roman CYR"/>
      <w:color w:val="993300"/>
      <w:sz w:val="24"/>
      <w:lang w:eastAsia="en-US"/>
    </w:rPr>
  </w:style>
  <w:style w:type="paragraph" w:customStyle="1" w:styleId="xl86">
    <w:name w:val="xl86"/>
    <w:basedOn w:val="aa"/>
    <w:rsid w:val="00A77230"/>
    <w:pPr>
      <w:pBdr>
        <w:left w:val="single" w:sz="8" w:space="0" w:color="auto"/>
      </w:pBdr>
      <w:shd w:val="clear" w:color="auto" w:fill="C0C0C0"/>
      <w:spacing w:before="100" w:beforeAutospacing="1" w:after="100" w:afterAutospacing="1"/>
      <w:jc w:val="center"/>
      <w:textAlignment w:val="center"/>
    </w:pPr>
    <w:rPr>
      <w:rFonts w:ascii="Times New Roman CYR" w:hAnsi="Times New Roman CYR"/>
      <w:sz w:val="24"/>
      <w:lang w:eastAsia="en-US"/>
    </w:rPr>
  </w:style>
  <w:style w:type="paragraph" w:customStyle="1" w:styleId="xl87">
    <w:name w:val="xl87"/>
    <w:basedOn w:val="aa"/>
    <w:rsid w:val="00A77230"/>
    <w:pPr>
      <w:shd w:val="clear" w:color="auto" w:fill="C0C0C0"/>
      <w:spacing w:before="100" w:beforeAutospacing="1" w:after="100" w:afterAutospacing="1"/>
      <w:jc w:val="center"/>
      <w:textAlignment w:val="center"/>
    </w:pPr>
    <w:rPr>
      <w:rFonts w:ascii="Times New Roman CYR" w:hAnsi="Times New Roman CYR"/>
      <w:sz w:val="24"/>
      <w:lang w:eastAsia="en-US"/>
    </w:rPr>
  </w:style>
  <w:style w:type="paragraph" w:customStyle="1" w:styleId="xl88">
    <w:name w:val="xl88"/>
    <w:basedOn w:val="aa"/>
    <w:rsid w:val="00A77230"/>
    <w:pPr>
      <w:pBdr>
        <w:right w:val="single" w:sz="8" w:space="0" w:color="auto"/>
      </w:pBdr>
      <w:shd w:val="clear" w:color="auto" w:fill="C0C0C0"/>
      <w:spacing w:before="100" w:beforeAutospacing="1" w:after="100" w:afterAutospacing="1"/>
      <w:jc w:val="center"/>
      <w:textAlignment w:val="center"/>
    </w:pPr>
    <w:rPr>
      <w:rFonts w:ascii="Times New Roman CYR" w:hAnsi="Times New Roman CYR"/>
      <w:sz w:val="24"/>
      <w:lang w:eastAsia="en-US"/>
    </w:rPr>
  </w:style>
  <w:style w:type="paragraph" w:customStyle="1" w:styleId="xl89">
    <w:name w:val="xl89"/>
    <w:basedOn w:val="aa"/>
    <w:rsid w:val="00A77230"/>
    <w:pPr>
      <w:pBdr>
        <w:top w:val="single" w:sz="8" w:space="0" w:color="auto"/>
        <w:left w:val="single" w:sz="8" w:space="0" w:color="auto"/>
        <w:bottom w:val="single" w:sz="8" w:space="0" w:color="auto"/>
      </w:pBdr>
      <w:shd w:val="clear" w:color="auto" w:fill="C0C0C0"/>
      <w:spacing w:before="100" w:beforeAutospacing="1" w:after="100" w:afterAutospacing="1"/>
      <w:jc w:val="center"/>
      <w:textAlignment w:val="center"/>
    </w:pPr>
    <w:rPr>
      <w:rFonts w:ascii="Times New Roman CYR" w:hAnsi="Times New Roman CYR"/>
      <w:sz w:val="24"/>
      <w:lang w:eastAsia="en-US"/>
    </w:rPr>
  </w:style>
  <w:style w:type="paragraph" w:customStyle="1" w:styleId="xl90">
    <w:name w:val="xl90"/>
    <w:basedOn w:val="aa"/>
    <w:rsid w:val="00A77230"/>
    <w:pPr>
      <w:pBdr>
        <w:top w:val="single" w:sz="8" w:space="0" w:color="auto"/>
        <w:bottom w:val="single" w:sz="8" w:space="0" w:color="auto"/>
      </w:pBdr>
      <w:shd w:val="clear" w:color="auto" w:fill="C0C0C0"/>
      <w:spacing w:before="100" w:beforeAutospacing="1" w:after="100" w:afterAutospacing="1"/>
      <w:jc w:val="center"/>
      <w:textAlignment w:val="center"/>
    </w:pPr>
    <w:rPr>
      <w:rFonts w:ascii="Times New Roman CYR" w:hAnsi="Times New Roman CYR"/>
      <w:sz w:val="24"/>
      <w:lang w:eastAsia="en-US"/>
    </w:rPr>
  </w:style>
  <w:style w:type="paragraph" w:customStyle="1" w:styleId="xl91">
    <w:name w:val="xl91"/>
    <w:basedOn w:val="aa"/>
    <w:rsid w:val="00A77230"/>
    <w:pPr>
      <w:pBdr>
        <w:top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Times New Roman CYR" w:hAnsi="Times New Roman CYR"/>
      <w:sz w:val="24"/>
      <w:lang w:eastAsia="en-US"/>
    </w:rPr>
  </w:style>
  <w:style w:type="paragraph" w:customStyle="1" w:styleId="style33">
    <w:name w:val="style33"/>
    <w:basedOn w:val="aa"/>
    <w:rsid w:val="00A77230"/>
    <w:pPr>
      <w:spacing w:before="100" w:beforeAutospacing="1" w:after="100" w:afterAutospacing="1"/>
    </w:pPr>
    <w:rPr>
      <w:sz w:val="24"/>
      <w:lang w:val="uk-UA" w:eastAsia="en-US"/>
    </w:rPr>
  </w:style>
  <w:style w:type="paragraph" w:customStyle="1" w:styleId="afffffffffff3">
    <w:name w:val="Готовый"/>
    <w:basedOn w:val="aa"/>
    <w:rsid w:val="00A77230"/>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pPr>
    <w:rPr>
      <w:rFonts w:ascii="Courier New" w:hAnsi="Courier New" w:cs="Courier New"/>
      <w:sz w:val="20"/>
      <w:szCs w:val="20"/>
      <w:lang w:eastAsia="en-US"/>
    </w:rPr>
  </w:style>
  <w:style w:type="paragraph" w:customStyle="1" w:styleId="3ff6">
    <w:name w:val="заголовок 3"/>
    <w:basedOn w:val="aa"/>
    <w:next w:val="aa"/>
    <w:rsid w:val="00A77230"/>
    <w:pPr>
      <w:keepNext/>
      <w:autoSpaceDE w:val="0"/>
      <w:autoSpaceDN w:val="0"/>
      <w:spacing w:after="0"/>
    </w:pPr>
    <w:rPr>
      <w:b/>
      <w:bCs/>
      <w:sz w:val="24"/>
      <w:lang w:eastAsia="en-US"/>
    </w:rPr>
  </w:style>
  <w:style w:type="paragraph" w:customStyle="1" w:styleId="11b">
    <w:name w:val="заголовок 11"/>
    <w:basedOn w:val="aa"/>
    <w:next w:val="aa"/>
    <w:rsid w:val="00A77230"/>
    <w:pPr>
      <w:keepNext/>
      <w:widowControl w:val="0"/>
      <w:spacing w:after="0"/>
      <w:ind w:hanging="108"/>
    </w:pPr>
    <w:rPr>
      <w:b/>
      <w:bCs/>
      <w:color w:val="000000"/>
      <w:sz w:val="24"/>
      <w:lang w:eastAsia="en-US"/>
    </w:rPr>
  </w:style>
  <w:style w:type="character" w:customStyle="1" w:styleId="FontStyle11">
    <w:name w:val="Font Style11"/>
    <w:rsid w:val="00A77230"/>
    <w:rPr>
      <w:rFonts w:ascii="Times New Roman" w:hAnsi="Times New Roman" w:cs="Times New Roman"/>
      <w:b/>
      <w:bCs/>
      <w:sz w:val="26"/>
      <w:szCs w:val="26"/>
    </w:rPr>
  </w:style>
  <w:style w:type="character" w:customStyle="1" w:styleId="FontStyle13">
    <w:name w:val="Font Style13"/>
    <w:rsid w:val="00A77230"/>
    <w:rPr>
      <w:rFonts w:ascii="Times New Roman" w:hAnsi="Times New Roman" w:cs="Times New Roman"/>
      <w:sz w:val="26"/>
      <w:szCs w:val="26"/>
    </w:rPr>
  </w:style>
  <w:style w:type="character" w:customStyle="1" w:styleId="FontStyle16">
    <w:name w:val="Font Style16"/>
    <w:rsid w:val="00A77230"/>
    <w:rPr>
      <w:rFonts w:ascii="Times New Roman" w:hAnsi="Times New Roman" w:cs="Times New Roman"/>
      <w:sz w:val="22"/>
      <w:szCs w:val="22"/>
    </w:rPr>
  </w:style>
  <w:style w:type="paragraph" w:customStyle="1" w:styleId="Just">
    <w:name w:val="Just"/>
    <w:rsid w:val="00A77230"/>
    <w:pPr>
      <w:spacing w:before="40" w:after="40" w:line="240" w:lineRule="auto"/>
      <w:ind w:firstLine="568"/>
      <w:jc w:val="both"/>
    </w:pPr>
    <w:rPr>
      <w:rFonts w:ascii="Times New Roman" w:eastAsia="Times New Roman" w:hAnsi="Times New Roman" w:cs="Times New Roman"/>
      <w:sz w:val="24"/>
      <w:lang w:eastAsia="ru-RU"/>
    </w:rPr>
  </w:style>
  <w:style w:type="paragraph" w:customStyle="1" w:styleId="6d">
    <w:name w:val="заголовок 6"/>
    <w:basedOn w:val="aa"/>
    <w:next w:val="aa"/>
    <w:rsid w:val="00A77230"/>
    <w:pPr>
      <w:keepNext/>
      <w:widowControl w:val="0"/>
      <w:spacing w:after="0"/>
    </w:pPr>
    <w:rPr>
      <w:b/>
      <w:bCs/>
      <w:color w:val="000000"/>
      <w:sz w:val="24"/>
      <w:lang w:val="uk-UA" w:eastAsia="en-US"/>
    </w:rPr>
  </w:style>
  <w:style w:type="character" w:customStyle="1" w:styleId="h10">
    <w:name w:val="h1"/>
    <w:rsid w:val="00A77230"/>
  </w:style>
  <w:style w:type="paragraph" w:customStyle="1" w:styleId="afffffffffff4">
    <w:name w:val="Îáû÷íûé"/>
    <w:rsid w:val="00A77230"/>
    <w:pPr>
      <w:spacing w:after="0" w:line="240" w:lineRule="auto"/>
      <w:ind w:firstLine="851"/>
      <w:jc w:val="center"/>
    </w:pPr>
    <w:rPr>
      <w:rFonts w:ascii="Times New Roman" w:eastAsia="Times New Roman" w:hAnsi="Times New Roman" w:cs="Times New Roman"/>
      <w:lang w:eastAsia="ru-RU"/>
    </w:rPr>
  </w:style>
  <w:style w:type="character" w:customStyle="1" w:styleId="afffffffffff5">
    <w:name w:val="Печатная машинка"/>
    <w:rsid w:val="00A77230"/>
    <w:rPr>
      <w:rFonts w:ascii="Courier New" w:hAnsi="Courier New"/>
      <w:sz w:val="20"/>
    </w:rPr>
  </w:style>
  <w:style w:type="paragraph" w:customStyle="1" w:styleId="2fff2">
    <w:name w:val="заголовок 2"/>
    <w:basedOn w:val="aa"/>
    <w:next w:val="aa"/>
    <w:rsid w:val="00A77230"/>
    <w:pPr>
      <w:keepNext/>
      <w:autoSpaceDE w:val="0"/>
      <w:autoSpaceDN w:val="0"/>
      <w:spacing w:after="0"/>
      <w:ind w:left="113" w:right="113"/>
      <w:jc w:val="center"/>
    </w:pPr>
    <w:rPr>
      <w:b/>
      <w:bCs/>
      <w:sz w:val="24"/>
      <w:lang w:val="en-US" w:eastAsia="en-US"/>
    </w:rPr>
  </w:style>
  <w:style w:type="character" w:customStyle="1" w:styleId="afffffffffff6">
    <w:name w:val="Основной шрифт"/>
    <w:rsid w:val="00A77230"/>
  </w:style>
  <w:style w:type="character" w:customStyle="1" w:styleId="afffffffffff7">
    <w:name w:val="номер страницы"/>
    <w:rsid w:val="00A77230"/>
  </w:style>
  <w:style w:type="paragraph" w:customStyle="1" w:styleId="Style1">
    <w:name w:val="Style1"/>
    <w:basedOn w:val="aa"/>
    <w:rsid w:val="00A77230"/>
    <w:pPr>
      <w:widowControl w:val="0"/>
      <w:autoSpaceDE w:val="0"/>
      <w:autoSpaceDN w:val="0"/>
      <w:adjustRightInd w:val="0"/>
      <w:spacing w:after="0"/>
    </w:pPr>
    <w:rPr>
      <w:rFonts w:ascii="Arial Narrow" w:hAnsi="Arial Narrow"/>
      <w:sz w:val="24"/>
      <w:lang w:eastAsia="en-US"/>
    </w:rPr>
  </w:style>
  <w:style w:type="paragraph" w:customStyle="1" w:styleId="Style4">
    <w:name w:val="Style4"/>
    <w:basedOn w:val="aa"/>
    <w:rsid w:val="00A77230"/>
    <w:pPr>
      <w:widowControl w:val="0"/>
      <w:autoSpaceDE w:val="0"/>
      <w:autoSpaceDN w:val="0"/>
      <w:adjustRightInd w:val="0"/>
      <w:spacing w:after="0" w:line="283" w:lineRule="exact"/>
      <w:ind w:firstLine="72"/>
    </w:pPr>
    <w:rPr>
      <w:rFonts w:ascii="Arial Narrow" w:hAnsi="Arial Narrow"/>
      <w:sz w:val="24"/>
      <w:lang w:eastAsia="en-US"/>
    </w:rPr>
  </w:style>
  <w:style w:type="paragraph" w:customStyle="1" w:styleId="Style5">
    <w:name w:val="Style5"/>
    <w:basedOn w:val="aa"/>
    <w:rsid w:val="00A77230"/>
    <w:pPr>
      <w:widowControl w:val="0"/>
      <w:autoSpaceDE w:val="0"/>
      <w:autoSpaceDN w:val="0"/>
      <w:adjustRightInd w:val="0"/>
      <w:spacing w:after="0"/>
    </w:pPr>
    <w:rPr>
      <w:rFonts w:ascii="Arial Narrow" w:hAnsi="Arial Narrow"/>
      <w:sz w:val="24"/>
      <w:lang w:eastAsia="en-US"/>
    </w:rPr>
  </w:style>
  <w:style w:type="paragraph" w:customStyle="1" w:styleId="Style10">
    <w:name w:val="Style10"/>
    <w:basedOn w:val="aa"/>
    <w:rsid w:val="00A77230"/>
    <w:pPr>
      <w:widowControl w:val="0"/>
      <w:autoSpaceDE w:val="0"/>
      <w:autoSpaceDN w:val="0"/>
      <w:adjustRightInd w:val="0"/>
      <w:spacing w:after="0" w:line="101" w:lineRule="exact"/>
      <w:jc w:val="center"/>
    </w:pPr>
    <w:rPr>
      <w:rFonts w:ascii="Arial Narrow" w:hAnsi="Arial Narrow"/>
      <w:sz w:val="24"/>
      <w:lang w:eastAsia="en-US"/>
    </w:rPr>
  </w:style>
  <w:style w:type="paragraph" w:customStyle="1" w:styleId="Style11">
    <w:name w:val="Style11"/>
    <w:basedOn w:val="aa"/>
    <w:rsid w:val="00A77230"/>
    <w:pPr>
      <w:widowControl w:val="0"/>
      <w:autoSpaceDE w:val="0"/>
      <w:autoSpaceDN w:val="0"/>
      <w:adjustRightInd w:val="0"/>
      <w:spacing w:after="0"/>
    </w:pPr>
    <w:rPr>
      <w:rFonts w:ascii="Arial Narrow" w:hAnsi="Arial Narrow"/>
      <w:sz w:val="24"/>
      <w:lang w:eastAsia="en-US"/>
    </w:rPr>
  </w:style>
  <w:style w:type="paragraph" w:customStyle="1" w:styleId="Style12">
    <w:name w:val="Style12"/>
    <w:basedOn w:val="aa"/>
    <w:rsid w:val="00A77230"/>
    <w:pPr>
      <w:widowControl w:val="0"/>
      <w:autoSpaceDE w:val="0"/>
      <w:autoSpaceDN w:val="0"/>
      <w:adjustRightInd w:val="0"/>
      <w:spacing w:after="0"/>
    </w:pPr>
    <w:rPr>
      <w:rFonts w:ascii="Arial Narrow" w:hAnsi="Arial Narrow"/>
      <w:sz w:val="24"/>
      <w:lang w:eastAsia="en-US"/>
    </w:rPr>
  </w:style>
  <w:style w:type="paragraph" w:customStyle="1" w:styleId="Style13">
    <w:name w:val="Style13"/>
    <w:basedOn w:val="aa"/>
    <w:rsid w:val="00A77230"/>
    <w:pPr>
      <w:widowControl w:val="0"/>
      <w:autoSpaceDE w:val="0"/>
      <w:autoSpaceDN w:val="0"/>
      <w:adjustRightInd w:val="0"/>
      <w:spacing w:after="0"/>
    </w:pPr>
    <w:rPr>
      <w:rFonts w:ascii="Arial Narrow" w:hAnsi="Arial Narrow"/>
      <w:sz w:val="24"/>
      <w:lang w:eastAsia="en-US"/>
    </w:rPr>
  </w:style>
  <w:style w:type="paragraph" w:customStyle="1" w:styleId="Style14">
    <w:name w:val="Style14"/>
    <w:basedOn w:val="aa"/>
    <w:rsid w:val="00A77230"/>
    <w:pPr>
      <w:widowControl w:val="0"/>
      <w:autoSpaceDE w:val="0"/>
      <w:autoSpaceDN w:val="0"/>
      <w:adjustRightInd w:val="0"/>
      <w:spacing w:after="0" w:line="254" w:lineRule="exact"/>
      <w:jc w:val="center"/>
    </w:pPr>
    <w:rPr>
      <w:rFonts w:ascii="Arial Narrow" w:hAnsi="Arial Narrow"/>
      <w:sz w:val="24"/>
      <w:lang w:eastAsia="en-US"/>
    </w:rPr>
  </w:style>
  <w:style w:type="paragraph" w:customStyle="1" w:styleId="Style15">
    <w:name w:val="Style15"/>
    <w:basedOn w:val="aa"/>
    <w:rsid w:val="00A77230"/>
    <w:pPr>
      <w:widowControl w:val="0"/>
      <w:autoSpaceDE w:val="0"/>
      <w:autoSpaceDN w:val="0"/>
      <w:adjustRightInd w:val="0"/>
      <w:spacing w:after="0"/>
    </w:pPr>
    <w:rPr>
      <w:rFonts w:ascii="Arial Narrow" w:hAnsi="Arial Narrow"/>
      <w:sz w:val="24"/>
      <w:lang w:eastAsia="en-US"/>
    </w:rPr>
  </w:style>
  <w:style w:type="paragraph" w:customStyle="1" w:styleId="Style16">
    <w:name w:val="Style16"/>
    <w:basedOn w:val="aa"/>
    <w:rsid w:val="00A77230"/>
    <w:pPr>
      <w:widowControl w:val="0"/>
      <w:autoSpaceDE w:val="0"/>
      <w:autoSpaceDN w:val="0"/>
      <w:adjustRightInd w:val="0"/>
      <w:spacing w:after="0"/>
    </w:pPr>
    <w:rPr>
      <w:rFonts w:ascii="Arial Narrow" w:hAnsi="Arial Narrow"/>
      <w:sz w:val="24"/>
      <w:lang w:eastAsia="en-US"/>
    </w:rPr>
  </w:style>
  <w:style w:type="character" w:customStyle="1" w:styleId="FontStyle18">
    <w:name w:val="Font Style18"/>
    <w:rsid w:val="00A77230"/>
    <w:rPr>
      <w:rFonts w:ascii="Times New Roman" w:hAnsi="Times New Roman" w:cs="Times New Roman"/>
      <w:i/>
      <w:iCs/>
      <w:sz w:val="30"/>
      <w:szCs w:val="30"/>
    </w:rPr>
  </w:style>
  <w:style w:type="character" w:customStyle="1" w:styleId="FontStyle19">
    <w:name w:val="Font Style19"/>
    <w:rsid w:val="00A77230"/>
    <w:rPr>
      <w:rFonts w:ascii="Arial Narrow" w:hAnsi="Arial Narrow" w:cs="Arial Narrow"/>
      <w:i/>
      <w:iCs/>
      <w:sz w:val="42"/>
      <w:szCs w:val="42"/>
    </w:rPr>
  </w:style>
  <w:style w:type="character" w:customStyle="1" w:styleId="FontStyle20">
    <w:name w:val="Font Style20"/>
    <w:rsid w:val="00A77230"/>
    <w:rPr>
      <w:rFonts w:ascii="Times New Roman" w:hAnsi="Times New Roman" w:cs="Times New Roman"/>
      <w:sz w:val="22"/>
      <w:szCs w:val="22"/>
    </w:rPr>
  </w:style>
  <w:style w:type="character" w:customStyle="1" w:styleId="FontStyle21">
    <w:name w:val="Font Style21"/>
    <w:rsid w:val="00A77230"/>
    <w:rPr>
      <w:rFonts w:ascii="Times New Roman" w:hAnsi="Times New Roman" w:cs="Times New Roman"/>
      <w:spacing w:val="10"/>
      <w:sz w:val="20"/>
      <w:szCs w:val="20"/>
    </w:rPr>
  </w:style>
  <w:style w:type="character" w:customStyle="1" w:styleId="FontStyle23">
    <w:name w:val="Font Style23"/>
    <w:rsid w:val="00A77230"/>
    <w:rPr>
      <w:rFonts w:ascii="Arial Narrow" w:hAnsi="Arial Narrow" w:cs="Arial Narrow"/>
      <w:i/>
      <w:iCs/>
      <w:sz w:val="16"/>
      <w:szCs w:val="16"/>
    </w:rPr>
  </w:style>
  <w:style w:type="character" w:customStyle="1" w:styleId="FontStyle24">
    <w:name w:val="Font Style24"/>
    <w:rsid w:val="00A77230"/>
    <w:rPr>
      <w:rFonts w:ascii="Times New Roman" w:hAnsi="Times New Roman" w:cs="Times New Roman"/>
      <w:b/>
      <w:bCs/>
      <w:sz w:val="8"/>
      <w:szCs w:val="8"/>
    </w:rPr>
  </w:style>
  <w:style w:type="character" w:customStyle="1" w:styleId="FontStyle25">
    <w:name w:val="Font Style25"/>
    <w:rsid w:val="00A77230"/>
    <w:rPr>
      <w:rFonts w:ascii="Times New Roman" w:hAnsi="Times New Roman" w:cs="Times New Roman"/>
      <w:sz w:val="22"/>
      <w:szCs w:val="22"/>
    </w:rPr>
  </w:style>
  <w:style w:type="character" w:customStyle="1" w:styleId="FontStyle27">
    <w:name w:val="Font Style27"/>
    <w:rsid w:val="00A77230"/>
    <w:rPr>
      <w:rFonts w:ascii="Times New Roman" w:hAnsi="Times New Roman" w:cs="Times New Roman"/>
      <w:b/>
      <w:bCs/>
      <w:sz w:val="10"/>
      <w:szCs w:val="10"/>
    </w:rPr>
  </w:style>
  <w:style w:type="character" w:customStyle="1" w:styleId="FontStyle28">
    <w:name w:val="Font Style28"/>
    <w:rsid w:val="00A77230"/>
    <w:rPr>
      <w:rFonts w:ascii="Arial Black" w:hAnsi="Arial Black" w:cs="Arial Black"/>
      <w:sz w:val="8"/>
      <w:szCs w:val="8"/>
    </w:rPr>
  </w:style>
  <w:style w:type="character" w:customStyle="1" w:styleId="FontStyle29">
    <w:name w:val="Font Style29"/>
    <w:rsid w:val="00A77230"/>
    <w:rPr>
      <w:rFonts w:ascii="Times New Roman" w:hAnsi="Times New Roman" w:cs="Times New Roman"/>
      <w:b/>
      <w:bCs/>
      <w:sz w:val="10"/>
      <w:szCs w:val="10"/>
    </w:rPr>
  </w:style>
  <w:style w:type="character" w:customStyle="1" w:styleId="FontStyle14">
    <w:name w:val="Font Style14"/>
    <w:rsid w:val="00A77230"/>
    <w:rPr>
      <w:rFonts w:ascii="Times New Roman" w:hAnsi="Times New Roman" w:cs="Times New Roman"/>
      <w:spacing w:val="10"/>
      <w:sz w:val="20"/>
      <w:szCs w:val="20"/>
    </w:rPr>
  </w:style>
  <w:style w:type="character" w:customStyle="1" w:styleId="FontStyle15">
    <w:name w:val="Font Style15"/>
    <w:rsid w:val="00A77230"/>
    <w:rPr>
      <w:rFonts w:ascii="Times New Roman" w:hAnsi="Times New Roman" w:cs="Times New Roman"/>
      <w:b/>
      <w:bCs/>
      <w:spacing w:val="10"/>
      <w:sz w:val="24"/>
      <w:szCs w:val="24"/>
    </w:rPr>
  </w:style>
  <w:style w:type="character" w:customStyle="1" w:styleId="FontStyle17">
    <w:name w:val="Font Style17"/>
    <w:rsid w:val="00A77230"/>
    <w:rPr>
      <w:rFonts w:ascii="Times New Roman" w:hAnsi="Times New Roman" w:cs="Times New Roman"/>
      <w:b/>
      <w:bCs/>
      <w:sz w:val="8"/>
      <w:szCs w:val="8"/>
    </w:rPr>
  </w:style>
  <w:style w:type="paragraph" w:customStyle="1" w:styleId="txt1">
    <w:name w:val="txt1"/>
    <w:basedOn w:val="aa"/>
    <w:rsid w:val="00A77230"/>
    <w:pPr>
      <w:spacing w:before="100" w:beforeAutospacing="1" w:after="100" w:afterAutospacing="1"/>
    </w:pPr>
    <w:rPr>
      <w:sz w:val="24"/>
      <w:lang w:eastAsia="en-US"/>
    </w:rPr>
  </w:style>
  <w:style w:type="paragraph" w:customStyle="1" w:styleId="afffffffffff8">
    <w:name w:val="Нормальний текст"/>
    <w:basedOn w:val="aa"/>
    <w:rsid w:val="00A77230"/>
    <w:pPr>
      <w:spacing w:before="120" w:after="0"/>
      <w:ind w:firstLine="567"/>
    </w:pPr>
    <w:rPr>
      <w:rFonts w:ascii="Antiqua" w:hAnsi="Antiqua"/>
      <w:sz w:val="26"/>
      <w:szCs w:val="20"/>
      <w:lang w:val="uk-UA" w:eastAsia="en-US"/>
    </w:rPr>
  </w:style>
  <w:style w:type="paragraph" w:customStyle="1" w:styleId="afffffffffff9">
    <w:name w:val="Шапка документу"/>
    <w:basedOn w:val="aa"/>
    <w:rsid w:val="00A77230"/>
    <w:pPr>
      <w:keepNext/>
      <w:keepLines/>
      <w:spacing w:after="240"/>
      <w:ind w:left="4536"/>
      <w:jc w:val="center"/>
    </w:pPr>
    <w:rPr>
      <w:rFonts w:ascii="Antiqua" w:hAnsi="Antiqua"/>
      <w:sz w:val="26"/>
      <w:szCs w:val="20"/>
      <w:lang w:val="uk-UA" w:eastAsia="en-US"/>
    </w:rPr>
  </w:style>
  <w:style w:type="paragraph" w:customStyle="1" w:styleId="afffffffffffa">
    <w:name w:val="Назва документа"/>
    <w:basedOn w:val="aa"/>
    <w:next w:val="afffffffffff8"/>
    <w:rsid w:val="00A77230"/>
    <w:pPr>
      <w:keepNext/>
      <w:keepLines/>
      <w:spacing w:before="240" w:after="240"/>
      <w:jc w:val="center"/>
    </w:pPr>
    <w:rPr>
      <w:rFonts w:ascii="Antiqua" w:hAnsi="Antiqua"/>
      <w:b/>
      <w:sz w:val="26"/>
      <w:szCs w:val="20"/>
      <w:lang w:val="uk-UA" w:eastAsia="en-US"/>
    </w:rPr>
  </w:style>
  <w:style w:type="paragraph" w:customStyle="1" w:styleId="afffffffffffb">
    <w:name w:val="Установа"/>
    <w:basedOn w:val="aa"/>
    <w:rsid w:val="00A77230"/>
    <w:pPr>
      <w:keepNext/>
      <w:keepLines/>
      <w:spacing w:before="120" w:after="0"/>
      <w:jc w:val="center"/>
    </w:pPr>
    <w:rPr>
      <w:rFonts w:ascii="Antiqua" w:hAnsi="Antiqua"/>
      <w:b/>
      <w:sz w:val="40"/>
      <w:szCs w:val="20"/>
      <w:lang w:val="uk-UA" w:eastAsia="en-US"/>
    </w:rPr>
  </w:style>
  <w:style w:type="paragraph" w:customStyle="1" w:styleId="ParagraphStyle">
    <w:name w:val="Paragraph Style"/>
    <w:rsid w:val="00A77230"/>
    <w:pPr>
      <w:autoSpaceDE w:val="0"/>
      <w:autoSpaceDN w:val="0"/>
      <w:adjustRightInd w:val="0"/>
      <w:spacing w:after="0" w:line="240" w:lineRule="auto"/>
      <w:ind w:firstLine="851"/>
      <w:jc w:val="center"/>
    </w:pPr>
    <w:rPr>
      <w:rFonts w:ascii="Courier New" w:eastAsia="Times New Roman" w:hAnsi="Courier New" w:cs="Times New Roman"/>
      <w:sz w:val="24"/>
      <w:szCs w:val="24"/>
      <w:lang w:eastAsia="ru-RU"/>
    </w:rPr>
  </w:style>
  <w:style w:type="character" w:customStyle="1" w:styleId="FontStyle">
    <w:name w:val="Font Style"/>
    <w:rsid w:val="00A77230"/>
    <w:rPr>
      <w:rFonts w:ascii="Courier New" w:hAnsi="Courier New" w:cs="Courier New" w:hint="default"/>
      <w:color w:val="000000"/>
      <w:sz w:val="20"/>
      <w:szCs w:val="20"/>
    </w:rPr>
  </w:style>
  <w:style w:type="character" w:customStyle="1" w:styleId="FontStyle34">
    <w:name w:val="Font Style34"/>
    <w:rsid w:val="00A77230"/>
    <w:rPr>
      <w:rFonts w:ascii="Times New Roman" w:hAnsi="Times New Roman" w:cs="Times New Roman"/>
      <w:sz w:val="28"/>
      <w:szCs w:val="28"/>
    </w:rPr>
  </w:style>
  <w:style w:type="character" w:customStyle="1" w:styleId="rvts9">
    <w:name w:val="rvts9"/>
    <w:rsid w:val="00A77230"/>
    <w:rPr>
      <w:rFonts w:ascii="Times New Roman" w:hAnsi="Times New Roman" w:cs="Times New Roman" w:hint="default"/>
      <w:b/>
      <w:bCs/>
      <w:i w:val="0"/>
      <w:iCs w:val="0"/>
      <w:strike w:val="0"/>
      <w:dstrike w:val="0"/>
      <w:color w:val="000000"/>
      <w:sz w:val="24"/>
      <w:szCs w:val="24"/>
      <w:u w:val="none"/>
      <w:effect w:val="none"/>
    </w:rPr>
  </w:style>
  <w:style w:type="character" w:customStyle="1" w:styleId="st42">
    <w:name w:val="st42"/>
    <w:rsid w:val="00A77230"/>
    <w:rPr>
      <w:rFonts w:ascii="Times New Roman" w:hAnsi="Times New Roman"/>
      <w:color w:val="000000"/>
    </w:rPr>
  </w:style>
  <w:style w:type="character" w:customStyle="1" w:styleId="fwb">
    <w:name w:val="fwb"/>
    <w:rsid w:val="00A77230"/>
  </w:style>
  <w:style w:type="character" w:customStyle="1" w:styleId="-1pt">
    <w:name w:val="Основной текст + Интервал -1 pt"/>
    <w:rsid w:val="00A77230"/>
    <w:rPr>
      <w:rFonts w:ascii="Times New Roman" w:eastAsia="Times New Roman" w:hAnsi="Times New Roman" w:cs="Times New Roman"/>
      <w:b w:val="0"/>
      <w:bCs w:val="0"/>
      <w:i w:val="0"/>
      <w:iCs w:val="0"/>
      <w:smallCaps w:val="0"/>
      <w:strike w:val="0"/>
      <w:color w:val="000000"/>
      <w:spacing w:val="-30"/>
      <w:w w:val="100"/>
      <w:position w:val="0"/>
      <w:sz w:val="19"/>
      <w:szCs w:val="19"/>
      <w:u w:val="none"/>
      <w:shd w:val="clear" w:color="auto" w:fill="FFFFFF"/>
      <w:lang w:val="uk-UA"/>
    </w:rPr>
  </w:style>
  <w:style w:type="paragraph" w:customStyle="1" w:styleId="5e">
    <w:name w:val="Основной текст5"/>
    <w:basedOn w:val="aa"/>
    <w:rsid w:val="00A77230"/>
    <w:pPr>
      <w:widowControl w:val="0"/>
      <w:shd w:val="clear" w:color="auto" w:fill="FFFFFF"/>
      <w:spacing w:after="0" w:line="215" w:lineRule="exact"/>
      <w:ind w:hanging="680"/>
    </w:pPr>
    <w:rPr>
      <w:rFonts w:ascii="Calibri" w:hAnsi="Calibri"/>
      <w:sz w:val="19"/>
      <w:szCs w:val="19"/>
      <w:shd w:val="clear" w:color="auto" w:fill="FFFFFF"/>
    </w:rPr>
  </w:style>
  <w:style w:type="paragraph" w:styleId="afffffffffffc">
    <w:name w:val="Signature"/>
    <w:basedOn w:val="aa"/>
    <w:link w:val="afffffffffffd"/>
    <w:rsid w:val="00A77230"/>
    <w:pPr>
      <w:tabs>
        <w:tab w:val="right" w:pos="9356"/>
      </w:tabs>
      <w:spacing w:after="240"/>
    </w:pPr>
    <w:rPr>
      <w:szCs w:val="20"/>
      <w:lang w:eastAsia="en-US"/>
    </w:rPr>
  </w:style>
  <w:style w:type="character" w:customStyle="1" w:styleId="afffffffffffd">
    <w:name w:val="Подпись Знак"/>
    <w:basedOn w:val="ab"/>
    <w:link w:val="afffffffffffc"/>
    <w:rsid w:val="00A77230"/>
    <w:rPr>
      <w:rFonts w:ascii="Times New Roman" w:eastAsia="Times New Roman" w:hAnsi="Times New Roman" w:cs="Times New Roman"/>
      <w:sz w:val="28"/>
      <w:szCs w:val="20"/>
    </w:rPr>
  </w:style>
  <w:style w:type="paragraph" w:customStyle="1" w:styleId="1fffa">
    <w:name w:val="Знак Знак Знак Знак Знак Знак Знак Знак Знак Знак Знак1 Знак"/>
    <w:basedOn w:val="aa"/>
    <w:rsid w:val="00A77230"/>
    <w:pPr>
      <w:spacing w:after="0"/>
    </w:pPr>
    <w:rPr>
      <w:rFonts w:ascii="Verdana" w:hAnsi="Verdana" w:cs="Verdana"/>
      <w:sz w:val="20"/>
      <w:szCs w:val="20"/>
      <w:lang w:val="en-US" w:eastAsia="en-US"/>
    </w:rPr>
  </w:style>
  <w:style w:type="numbering" w:customStyle="1" w:styleId="191">
    <w:name w:val="Нет списка19"/>
    <w:next w:val="ad"/>
    <w:uiPriority w:val="99"/>
    <w:semiHidden/>
    <w:unhideWhenUsed/>
    <w:rsid w:val="00A77230"/>
  </w:style>
  <w:style w:type="numbering" w:customStyle="1" w:styleId="1170">
    <w:name w:val="Нет списка117"/>
    <w:next w:val="ad"/>
    <w:semiHidden/>
    <w:rsid w:val="00A77230"/>
  </w:style>
  <w:style w:type="numbering" w:customStyle="1" w:styleId="201">
    <w:name w:val="Нет списка20"/>
    <w:next w:val="ad"/>
    <w:uiPriority w:val="99"/>
    <w:semiHidden/>
    <w:unhideWhenUsed/>
    <w:rsid w:val="00A77230"/>
  </w:style>
  <w:style w:type="table" w:customStyle="1" w:styleId="1142">
    <w:name w:val="Сетка таблицы114"/>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5">
    <w:name w:val="Основной текст 211"/>
    <w:basedOn w:val="aa"/>
    <w:rsid w:val="00A77230"/>
    <w:pPr>
      <w:overflowPunct w:val="0"/>
      <w:autoSpaceDE w:val="0"/>
      <w:autoSpaceDN w:val="0"/>
      <w:adjustRightInd w:val="0"/>
      <w:spacing w:after="0"/>
      <w:ind w:firstLine="709"/>
      <w:jc w:val="left"/>
      <w:textAlignment w:val="baseline"/>
    </w:pPr>
    <w:rPr>
      <w:rFonts w:ascii="Arial" w:hAnsi="Arial"/>
      <w:sz w:val="26"/>
      <w:lang w:eastAsia="en-US"/>
    </w:rPr>
  </w:style>
  <w:style w:type="table" w:customStyle="1" w:styleId="2116">
    <w:name w:val="Сетка таблицы211"/>
    <w:basedOn w:val="ac"/>
    <w:next w:val="af0"/>
    <w:uiPriority w:val="59"/>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
    <w:basedOn w:val="ac"/>
    <w:next w:val="af0"/>
    <w:uiPriority w:val="59"/>
    <w:rsid w:val="00A77230"/>
    <w:pPr>
      <w:spacing w:after="0" w:line="240" w:lineRule="auto"/>
      <w:ind w:firstLine="851"/>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c"/>
    <w:next w:val="af0"/>
    <w:uiPriority w:val="59"/>
    <w:rsid w:val="00A77230"/>
    <w:pPr>
      <w:spacing w:after="0" w:line="240" w:lineRule="auto"/>
      <w:ind w:firstLine="851"/>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c"/>
    <w:next w:val="af0"/>
    <w:uiPriority w:val="59"/>
    <w:rsid w:val="00A77230"/>
    <w:pPr>
      <w:spacing w:after="0" w:line="240" w:lineRule="auto"/>
      <w:ind w:firstLine="851"/>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16">
    <w:name w:val="Основной текст 311"/>
    <w:basedOn w:val="aa"/>
    <w:rsid w:val="00A77230"/>
    <w:pPr>
      <w:spacing w:after="0"/>
      <w:ind w:firstLine="720"/>
      <w:jc w:val="left"/>
    </w:pPr>
    <w:rPr>
      <w:sz w:val="24"/>
      <w:lang w:eastAsia="en-US"/>
    </w:rPr>
  </w:style>
  <w:style w:type="paragraph" w:customStyle="1" w:styleId="2117">
    <w:name w:val="Основной текст с отступом 211"/>
    <w:basedOn w:val="aa"/>
    <w:rsid w:val="00A77230"/>
    <w:pPr>
      <w:spacing w:after="0"/>
      <w:ind w:firstLine="720"/>
      <w:jc w:val="left"/>
    </w:pPr>
    <w:rPr>
      <w:rFonts w:ascii="Times New Roman CYR" w:hAnsi="Times New Roman CYR"/>
      <w:sz w:val="24"/>
      <w:lang w:eastAsia="en-US"/>
    </w:rPr>
  </w:style>
  <w:style w:type="paragraph" w:customStyle="1" w:styleId="11c">
    <w:name w:val="Основной текст11"/>
    <w:basedOn w:val="aa"/>
    <w:rsid w:val="00A77230"/>
    <w:pPr>
      <w:spacing w:before="60" w:after="60"/>
      <w:ind w:firstLine="567"/>
      <w:jc w:val="left"/>
    </w:pPr>
    <w:rPr>
      <w:rFonts w:ascii="Arial" w:hAnsi="Arial"/>
      <w:sz w:val="22"/>
      <w:lang w:val="en-US" w:eastAsia="en-US"/>
    </w:rPr>
  </w:style>
  <w:style w:type="paragraph" w:customStyle="1" w:styleId="11d">
    <w:name w:val="Знак Знак1 Знак1"/>
    <w:basedOn w:val="aa"/>
    <w:rsid w:val="00A77230"/>
    <w:pPr>
      <w:spacing w:after="60"/>
      <w:ind w:firstLine="709"/>
      <w:jc w:val="left"/>
    </w:pPr>
    <w:rPr>
      <w:rFonts w:ascii="Arial" w:hAnsi="Arial"/>
      <w:bCs/>
      <w:sz w:val="24"/>
      <w:lang w:eastAsia="en-US"/>
    </w:rPr>
  </w:style>
  <w:style w:type="paragraph" w:customStyle="1" w:styleId="11e">
    <w:name w:val="Название11"/>
    <w:basedOn w:val="110"/>
    <w:rsid w:val="00A77230"/>
    <w:pPr>
      <w:snapToGrid/>
      <w:ind w:firstLine="851"/>
      <w:jc w:val="center"/>
    </w:pPr>
    <w:rPr>
      <w:rFonts w:ascii="Times New Roman" w:hAnsi="Times New Roman"/>
      <w:sz w:val="28"/>
    </w:rPr>
  </w:style>
  <w:style w:type="character" w:customStyle="1" w:styleId="1116">
    <w:name w:val="Знак Знак111"/>
    <w:rsid w:val="00A77230"/>
    <w:rPr>
      <w:rFonts w:ascii="Times New Roman" w:eastAsia="Times New Roman" w:hAnsi="Times New Roman" w:cs="Times New Roman"/>
      <w:sz w:val="24"/>
      <w:szCs w:val="20"/>
      <w:lang w:eastAsia="ru-RU"/>
    </w:rPr>
  </w:style>
  <w:style w:type="paragraph" w:customStyle="1" w:styleId="11f">
    <w:name w:val="Абзац списка11"/>
    <w:basedOn w:val="aa"/>
    <w:rsid w:val="00A77230"/>
    <w:pPr>
      <w:spacing w:after="200" w:line="276" w:lineRule="auto"/>
      <w:ind w:left="720" w:firstLine="851"/>
      <w:contextualSpacing/>
      <w:jc w:val="left"/>
    </w:pPr>
    <w:rPr>
      <w:sz w:val="22"/>
      <w:lang w:eastAsia="en-US"/>
    </w:rPr>
  </w:style>
  <w:style w:type="paragraph" w:customStyle="1" w:styleId="31c">
    <w:name w:val="Знак3 Знак Знак Знак1"/>
    <w:basedOn w:val="aa"/>
    <w:rsid w:val="00A77230"/>
    <w:pPr>
      <w:spacing w:after="60"/>
      <w:ind w:firstLine="709"/>
      <w:jc w:val="left"/>
    </w:pPr>
    <w:rPr>
      <w:rFonts w:ascii="Arial" w:hAnsi="Arial"/>
      <w:bCs/>
      <w:sz w:val="24"/>
      <w:lang w:eastAsia="en-US"/>
    </w:rPr>
  </w:style>
  <w:style w:type="character" w:customStyle="1" w:styleId="811">
    <w:name w:val="Знак Знак81"/>
    <w:rsid w:val="00A77230"/>
    <w:rPr>
      <w:rFonts w:cs="Arial"/>
      <w:b/>
      <w:bCs/>
      <w:caps/>
      <w:kern w:val="32"/>
      <w:sz w:val="28"/>
      <w:szCs w:val="32"/>
      <w:lang w:val="ru-RU" w:eastAsia="ru-RU" w:bidi="ar-SA"/>
    </w:rPr>
  </w:style>
  <w:style w:type="character" w:customStyle="1" w:styleId="713">
    <w:name w:val="Знак Знак71"/>
    <w:rsid w:val="00A77230"/>
    <w:rPr>
      <w:rFonts w:cs="Arial"/>
      <w:b/>
      <w:bCs/>
      <w:sz w:val="24"/>
      <w:szCs w:val="24"/>
      <w:lang w:val="ru-RU" w:eastAsia="ru-RU" w:bidi="ar-SA"/>
    </w:rPr>
  </w:style>
  <w:style w:type="numbering" w:customStyle="1" w:styleId="SymbolSymbol5">
    <w:name w:val="Стиль маркированный Symbol (Symbol) подчеркивание5"/>
    <w:basedOn w:val="ad"/>
    <w:rsid w:val="00A77230"/>
  </w:style>
  <w:style w:type="numbering" w:customStyle="1" w:styleId="5f">
    <w:name w:val="Стиль нумерованный5"/>
    <w:basedOn w:val="ad"/>
    <w:rsid w:val="00A77230"/>
  </w:style>
  <w:style w:type="numbering" w:customStyle="1" w:styleId="12pt5">
    <w:name w:val="Стиль маркированный 12 pt5"/>
    <w:basedOn w:val="ad"/>
    <w:rsid w:val="00A77230"/>
  </w:style>
  <w:style w:type="numbering" w:customStyle="1" w:styleId="5f0">
    <w:name w:val="Стиль маркированный5"/>
    <w:basedOn w:val="ad"/>
    <w:rsid w:val="00A77230"/>
  </w:style>
  <w:style w:type="table" w:customStyle="1" w:styleId="2231">
    <w:name w:val="Сетка таблицы223"/>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12">
    <w:name w:val="Стиль маркированный Symbol (Symbol) подчеркивание12"/>
    <w:basedOn w:val="ad"/>
    <w:rsid w:val="00A77230"/>
  </w:style>
  <w:style w:type="numbering" w:customStyle="1" w:styleId="128">
    <w:name w:val="Стиль нумерованный12"/>
    <w:basedOn w:val="ad"/>
    <w:rsid w:val="00A77230"/>
  </w:style>
  <w:style w:type="numbering" w:customStyle="1" w:styleId="12pt13">
    <w:name w:val="Стиль маркированный 12 pt13"/>
    <w:basedOn w:val="ad"/>
    <w:rsid w:val="00A77230"/>
  </w:style>
  <w:style w:type="numbering" w:customStyle="1" w:styleId="129">
    <w:name w:val="Стиль маркированный12"/>
    <w:basedOn w:val="ad"/>
    <w:rsid w:val="00A77230"/>
  </w:style>
  <w:style w:type="numbering" w:customStyle="1" w:styleId="SymbolSymbol21">
    <w:name w:val="Стиль маркированный Symbol (Symbol) подчеркивание21"/>
    <w:basedOn w:val="ad"/>
    <w:rsid w:val="00A77230"/>
  </w:style>
  <w:style w:type="numbering" w:customStyle="1" w:styleId="21a">
    <w:name w:val="Стиль нумерованный21"/>
    <w:basedOn w:val="ad"/>
    <w:rsid w:val="00A77230"/>
  </w:style>
  <w:style w:type="numbering" w:customStyle="1" w:styleId="12pt21">
    <w:name w:val="Стиль маркированный 12 pt21"/>
    <w:basedOn w:val="ad"/>
    <w:rsid w:val="00A77230"/>
  </w:style>
  <w:style w:type="numbering" w:customStyle="1" w:styleId="21b">
    <w:name w:val="Стиль маркированный21"/>
    <w:basedOn w:val="ad"/>
    <w:rsid w:val="00A77230"/>
  </w:style>
  <w:style w:type="table" w:customStyle="1" w:styleId="5110">
    <w:name w:val="Сетка таблицы5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pt112">
    <w:name w:val="Стиль маркированный 12 pt112"/>
    <w:basedOn w:val="ad"/>
    <w:rsid w:val="00A77230"/>
  </w:style>
  <w:style w:type="table" w:customStyle="1" w:styleId="1720">
    <w:name w:val="Сетка таблицы17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d"/>
    <w:uiPriority w:val="99"/>
    <w:semiHidden/>
    <w:unhideWhenUsed/>
    <w:rsid w:val="00A77230"/>
  </w:style>
  <w:style w:type="table" w:customStyle="1" w:styleId="1161">
    <w:name w:val="Сетка таблицы116"/>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5">
    <w:name w:val="Сетка таблицы212"/>
    <w:basedOn w:val="ac"/>
    <w:next w:val="af0"/>
    <w:uiPriority w:val="59"/>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c"/>
    <w:next w:val="af0"/>
    <w:uiPriority w:val="59"/>
    <w:rsid w:val="00A77230"/>
    <w:pPr>
      <w:spacing w:after="0" w:line="240" w:lineRule="auto"/>
      <w:ind w:firstLine="851"/>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
    <w:basedOn w:val="ac"/>
    <w:next w:val="af0"/>
    <w:uiPriority w:val="59"/>
    <w:rsid w:val="00A77230"/>
    <w:pPr>
      <w:spacing w:after="0" w:line="240" w:lineRule="auto"/>
      <w:ind w:firstLine="851"/>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c"/>
    <w:next w:val="af0"/>
    <w:uiPriority w:val="59"/>
    <w:rsid w:val="00A77230"/>
    <w:pPr>
      <w:spacing w:after="0" w:line="240" w:lineRule="auto"/>
      <w:ind w:firstLine="851"/>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6">
    <w:name w:val="Стиль маркированный Symbol (Symbol) подчеркивание6"/>
    <w:basedOn w:val="ad"/>
    <w:rsid w:val="00A77230"/>
  </w:style>
  <w:style w:type="numbering" w:customStyle="1" w:styleId="6e">
    <w:name w:val="Стиль нумерованный6"/>
    <w:basedOn w:val="ad"/>
    <w:rsid w:val="00A77230"/>
  </w:style>
  <w:style w:type="numbering" w:customStyle="1" w:styleId="12pt6">
    <w:name w:val="Стиль маркированный 12 pt6"/>
    <w:basedOn w:val="ad"/>
    <w:rsid w:val="00A77230"/>
  </w:style>
  <w:style w:type="numbering" w:customStyle="1" w:styleId="6f">
    <w:name w:val="Стиль маркированный6"/>
    <w:basedOn w:val="ad"/>
    <w:rsid w:val="00A77230"/>
  </w:style>
  <w:style w:type="table" w:customStyle="1" w:styleId="2240">
    <w:name w:val="Сетка таблицы224"/>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13">
    <w:name w:val="Стиль маркированный Symbol (Symbol) подчеркивание13"/>
    <w:basedOn w:val="ad"/>
    <w:rsid w:val="00A77230"/>
  </w:style>
  <w:style w:type="numbering" w:customStyle="1" w:styleId="136">
    <w:name w:val="Стиль нумерованный13"/>
    <w:basedOn w:val="ad"/>
    <w:rsid w:val="00A77230"/>
  </w:style>
  <w:style w:type="numbering" w:customStyle="1" w:styleId="12pt14">
    <w:name w:val="Стиль маркированный 12 pt14"/>
    <w:basedOn w:val="ad"/>
    <w:rsid w:val="00A77230"/>
  </w:style>
  <w:style w:type="numbering" w:customStyle="1" w:styleId="137">
    <w:name w:val="Стиль маркированный13"/>
    <w:basedOn w:val="ad"/>
    <w:rsid w:val="00A77230"/>
  </w:style>
  <w:style w:type="numbering" w:customStyle="1" w:styleId="SymbolSymbol22">
    <w:name w:val="Стиль маркированный Symbol (Symbol) подчеркивание22"/>
    <w:basedOn w:val="ad"/>
    <w:rsid w:val="00A77230"/>
  </w:style>
  <w:style w:type="numbering" w:customStyle="1" w:styleId="226">
    <w:name w:val="Стиль нумерованный22"/>
    <w:basedOn w:val="ad"/>
    <w:rsid w:val="00A77230"/>
  </w:style>
  <w:style w:type="numbering" w:customStyle="1" w:styleId="12pt22">
    <w:name w:val="Стиль маркированный 12 pt22"/>
    <w:basedOn w:val="ad"/>
    <w:rsid w:val="00A77230"/>
  </w:style>
  <w:style w:type="numbering" w:customStyle="1" w:styleId="227">
    <w:name w:val="Стиль маркированный22"/>
    <w:basedOn w:val="ad"/>
    <w:rsid w:val="00A77230"/>
  </w:style>
  <w:style w:type="table" w:customStyle="1" w:styleId="5120">
    <w:name w:val="Сетка таблицы5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pt113">
    <w:name w:val="Стиль маркированный 12 pt113"/>
    <w:basedOn w:val="ad"/>
    <w:rsid w:val="00A77230"/>
  </w:style>
  <w:style w:type="table" w:customStyle="1" w:styleId="173">
    <w:name w:val="Сетка таблицы173"/>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111">
    <w:name w:val="Стиль маркированный Symbol (Symbol) подчеркивание111"/>
    <w:basedOn w:val="ad"/>
    <w:rsid w:val="00A77230"/>
  </w:style>
  <w:style w:type="numbering" w:customStyle="1" w:styleId="281">
    <w:name w:val="Нет списка28"/>
    <w:next w:val="ad"/>
    <w:uiPriority w:val="99"/>
    <w:semiHidden/>
    <w:unhideWhenUsed/>
    <w:rsid w:val="00A77230"/>
  </w:style>
  <w:style w:type="table" w:customStyle="1" w:styleId="1180">
    <w:name w:val="Сетка таблицы118"/>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Сетка таблицы119"/>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c"/>
    <w:next w:val="af0"/>
    <w:uiPriority w:val="59"/>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
    <w:basedOn w:val="ac"/>
    <w:next w:val="af0"/>
    <w:uiPriority w:val="59"/>
    <w:rsid w:val="00A77230"/>
    <w:pPr>
      <w:spacing w:after="0" w:line="240" w:lineRule="auto"/>
      <w:ind w:firstLine="851"/>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c"/>
    <w:next w:val="af0"/>
    <w:uiPriority w:val="59"/>
    <w:rsid w:val="00A77230"/>
    <w:pPr>
      <w:spacing w:after="0" w:line="240" w:lineRule="auto"/>
      <w:ind w:firstLine="851"/>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c"/>
    <w:next w:val="af0"/>
    <w:uiPriority w:val="59"/>
    <w:rsid w:val="00A77230"/>
    <w:pPr>
      <w:spacing w:after="0" w:line="240" w:lineRule="auto"/>
      <w:ind w:firstLine="851"/>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7">
    <w:name w:val="Стиль маркированный Symbol (Symbol) подчеркивание7"/>
    <w:basedOn w:val="ad"/>
    <w:rsid w:val="00A77230"/>
  </w:style>
  <w:style w:type="numbering" w:customStyle="1" w:styleId="7a">
    <w:name w:val="Стиль нумерованный7"/>
    <w:basedOn w:val="ad"/>
    <w:rsid w:val="00A77230"/>
  </w:style>
  <w:style w:type="numbering" w:customStyle="1" w:styleId="12pt7">
    <w:name w:val="Стиль маркированный 12 pt7"/>
    <w:basedOn w:val="ad"/>
    <w:rsid w:val="00A77230"/>
  </w:style>
  <w:style w:type="numbering" w:customStyle="1" w:styleId="7b">
    <w:name w:val="Стиль маркированный7"/>
    <w:basedOn w:val="ad"/>
    <w:rsid w:val="00A77230"/>
  </w:style>
  <w:style w:type="table" w:customStyle="1" w:styleId="2250">
    <w:name w:val="Сетка таблицы225"/>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14">
    <w:name w:val="Стиль маркированный Symbol (Symbol) подчеркивание14"/>
    <w:basedOn w:val="ad"/>
    <w:rsid w:val="00A77230"/>
  </w:style>
  <w:style w:type="numbering" w:customStyle="1" w:styleId="144">
    <w:name w:val="Стиль нумерованный14"/>
    <w:basedOn w:val="ad"/>
    <w:rsid w:val="00A77230"/>
  </w:style>
  <w:style w:type="numbering" w:customStyle="1" w:styleId="12pt15">
    <w:name w:val="Стиль маркированный 12 pt15"/>
    <w:basedOn w:val="ad"/>
    <w:rsid w:val="00A77230"/>
  </w:style>
  <w:style w:type="numbering" w:customStyle="1" w:styleId="145">
    <w:name w:val="Стиль маркированный14"/>
    <w:basedOn w:val="ad"/>
    <w:rsid w:val="00A77230"/>
  </w:style>
  <w:style w:type="numbering" w:customStyle="1" w:styleId="SymbolSymbol23">
    <w:name w:val="Стиль маркированный Symbol (Symbol) подчеркивание23"/>
    <w:basedOn w:val="ad"/>
    <w:rsid w:val="00A77230"/>
  </w:style>
  <w:style w:type="numbering" w:customStyle="1" w:styleId="235">
    <w:name w:val="Стиль нумерованный23"/>
    <w:basedOn w:val="ad"/>
    <w:rsid w:val="00A77230"/>
  </w:style>
  <w:style w:type="numbering" w:customStyle="1" w:styleId="12pt23">
    <w:name w:val="Стиль маркированный 12 pt23"/>
    <w:basedOn w:val="ad"/>
    <w:rsid w:val="00A77230"/>
  </w:style>
  <w:style w:type="numbering" w:customStyle="1" w:styleId="236">
    <w:name w:val="Стиль маркированный23"/>
    <w:basedOn w:val="ad"/>
    <w:rsid w:val="00A77230"/>
  </w:style>
  <w:style w:type="table" w:customStyle="1" w:styleId="5131">
    <w:name w:val="Сетка таблицы513"/>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0">
    <w:name w:val="Сетка таблицы713"/>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134"/>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4"/>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pt114">
    <w:name w:val="Стиль маркированный 12 pt114"/>
    <w:basedOn w:val="ad"/>
    <w:rsid w:val="00A77230"/>
  </w:style>
  <w:style w:type="table" w:customStyle="1" w:styleId="174">
    <w:name w:val="Сетка таблицы174"/>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d"/>
    <w:uiPriority w:val="99"/>
    <w:semiHidden/>
    <w:rsid w:val="00A77230"/>
  </w:style>
  <w:style w:type="paragraph" w:customStyle="1" w:styleId="4f9">
    <w:name w:val="Обычный4"/>
    <w:rsid w:val="00A77230"/>
    <w:pPr>
      <w:spacing w:after="0" w:line="240" w:lineRule="auto"/>
      <w:ind w:firstLine="851"/>
      <w:jc w:val="center"/>
    </w:pPr>
    <w:rPr>
      <w:rFonts w:ascii="Arial" w:eastAsia="Times New Roman" w:hAnsi="Arial" w:cs="Times New Roman"/>
      <w:snapToGrid w:val="0"/>
      <w:lang w:eastAsia="ru-RU"/>
    </w:rPr>
  </w:style>
  <w:style w:type="paragraph" w:customStyle="1" w:styleId="342">
    <w:name w:val="Основной текст 34"/>
    <w:basedOn w:val="aa"/>
    <w:rsid w:val="00A77230"/>
    <w:pPr>
      <w:widowControl w:val="0"/>
      <w:spacing w:after="0"/>
      <w:ind w:firstLine="720"/>
    </w:pPr>
    <w:rPr>
      <w:sz w:val="24"/>
      <w:lang w:eastAsia="en-US"/>
    </w:rPr>
  </w:style>
  <w:style w:type="paragraph" w:customStyle="1" w:styleId="242">
    <w:name w:val="Основной текст 24"/>
    <w:basedOn w:val="aa"/>
    <w:rsid w:val="00A77230"/>
    <w:pPr>
      <w:overflowPunct w:val="0"/>
      <w:autoSpaceDE w:val="0"/>
      <w:autoSpaceDN w:val="0"/>
      <w:adjustRightInd w:val="0"/>
      <w:spacing w:after="0"/>
      <w:ind w:firstLine="709"/>
      <w:textAlignment w:val="baseline"/>
    </w:pPr>
    <w:rPr>
      <w:sz w:val="26"/>
      <w:lang w:eastAsia="en-US"/>
    </w:rPr>
  </w:style>
  <w:style w:type="paragraph" w:customStyle="1" w:styleId="243">
    <w:name w:val="Основной текст с отступом 24"/>
    <w:basedOn w:val="aa"/>
    <w:rsid w:val="00A77230"/>
    <w:pPr>
      <w:spacing w:after="0"/>
      <w:ind w:firstLine="720"/>
    </w:pPr>
    <w:rPr>
      <w:rFonts w:ascii="Times New Roman CYR" w:hAnsi="Times New Roman CYR"/>
      <w:sz w:val="24"/>
      <w:szCs w:val="20"/>
      <w:lang w:eastAsia="en-US"/>
    </w:rPr>
  </w:style>
  <w:style w:type="table" w:customStyle="1" w:styleId="1810">
    <w:name w:val="Сетка таблицы181"/>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Нет списка118"/>
    <w:next w:val="ad"/>
    <w:semiHidden/>
    <w:rsid w:val="00A77230"/>
  </w:style>
  <w:style w:type="paragraph" w:customStyle="1" w:styleId="4fa">
    <w:name w:val="Название4"/>
    <w:basedOn w:val="4f9"/>
    <w:rsid w:val="00A77230"/>
    <w:rPr>
      <w:rFonts w:ascii="Times New Roman" w:hAnsi="Times New Roman"/>
      <w:snapToGrid/>
      <w:sz w:val="28"/>
    </w:rPr>
  </w:style>
  <w:style w:type="numbering" w:customStyle="1" w:styleId="291">
    <w:name w:val="Нет списка29"/>
    <w:next w:val="ad"/>
    <w:semiHidden/>
    <w:unhideWhenUsed/>
    <w:rsid w:val="00A77230"/>
  </w:style>
  <w:style w:type="numbering" w:customStyle="1" w:styleId="371">
    <w:name w:val="Нет списка37"/>
    <w:next w:val="ad"/>
    <w:semiHidden/>
    <w:rsid w:val="00A77230"/>
  </w:style>
  <w:style w:type="paragraph" w:customStyle="1" w:styleId="4fb">
    <w:name w:val="Абзац списка4"/>
    <w:basedOn w:val="aa"/>
    <w:rsid w:val="00A77230"/>
    <w:pPr>
      <w:spacing w:after="200" w:line="276" w:lineRule="auto"/>
      <w:ind w:left="720" w:firstLine="851"/>
      <w:contextualSpacing/>
      <w:jc w:val="left"/>
    </w:pPr>
    <w:rPr>
      <w:rFonts w:ascii="Calibri" w:hAnsi="Calibri"/>
      <w:sz w:val="22"/>
      <w:lang w:eastAsia="en-US"/>
    </w:rPr>
  </w:style>
  <w:style w:type="numbering" w:customStyle="1" w:styleId="470">
    <w:name w:val="Нет списка47"/>
    <w:next w:val="ad"/>
    <w:semiHidden/>
    <w:rsid w:val="00A77230"/>
  </w:style>
  <w:style w:type="table" w:customStyle="1" w:styleId="1910">
    <w:name w:val="Сетка таблицы19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0">
    <w:name w:val="Нет списка1116"/>
    <w:next w:val="ad"/>
    <w:semiHidden/>
    <w:rsid w:val="00A77230"/>
  </w:style>
  <w:style w:type="table" w:customStyle="1" w:styleId="11110">
    <w:name w:val="Сетка таблицы1111"/>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d"/>
    <w:semiHidden/>
    <w:rsid w:val="00A77230"/>
  </w:style>
  <w:style w:type="numbering" w:customStyle="1" w:styleId="2170">
    <w:name w:val="Нет списка217"/>
    <w:next w:val="ad"/>
    <w:semiHidden/>
    <w:unhideWhenUsed/>
    <w:rsid w:val="00A77230"/>
  </w:style>
  <w:style w:type="numbering" w:customStyle="1" w:styleId="3170">
    <w:name w:val="Нет списка317"/>
    <w:next w:val="ad"/>
    <w:semiHidden/>
    <w:rsid w:val="00A77230"/>
  </w:style>
  <w:style w:type="numbering" w:customStyle="1" w:styleId="415">
    <w:name w:val="Нет списка415"/>
    <w:next w:val="ad"/>
    <w:semiHidden/>
    <w:rsid w:val="00A77230"/>
  </w:style>
  <w:style w:type="table" w:customStyle="1" w:styleId="2310">
    <w:name w:val="Сетка таблицы231"/>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d"/>
    <w:semiHidden/>
    <w:rsid w:val="00A77230"/>
  </w:style>
  <w:style w:type="numbering" w:customStyle="1" w:styleId="21150">
    <w:name w:val="Нет списка2115"/>
    <w:next w:val="ad"/>
    <w:semiHidden/>
    <w:unhideWhenUsed/>
    <w:rsid w:val="00A77230"/>
  </w:style>
  <w:style w:type="numbering" w:customStyle="1" w:styleId="31150">
    <w:name w:val="Нет списка3115"/>
    <w:next w:val="ad"/>
    <w:semiHidden/>
    <w:rsid w:val="00A77230"/>
  </w:style>
  <w:style w:type="table" w:customStyle="1" w:styleId="21110">
    <w:name w:val="Сетка таблицы2111"/>
    <w:basedOn w:val="ac"/>
    <w:next w:val="af0"/>
    <w:uiPriority w:val="59"/>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d"/>
    <w:uiPriority w:val="99"/>
    <w:semiHidden/>
    <w:unhideWhenUsed/>
    <w:rsid w:val="00A77230"/>
  </w:style>
  <w:style w:type="numbering" w:customStyle="1" w:styleId="651">
    <w:name w:val="Нет списка65"/>
    <w:next w:val="ad"/>
    <w:uiPriority w:val="99"/>
    <w:semiHidden/>
    <w:rsid w:val="00A77230"/>
  </w:style>
  <w:style w:type="table" w:customStyle="1" w:styleId="3210">
    <w:name w:val="Сетка таблицы32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d"/>
    <w:semiHidden/>
    <w:rsid w:val="00A77230"/>
  </w:style>
  <w:style w:type="table" w:customStyle="1" w:styleId="12110">
    <w:name w:val="Сетка таблицы1211"/>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d"/>
    <w:semiHidden/>
    <w:rsid w:val="00A77230"/>
  </w:style>
  <w:style w:type="numbering" w:customStyle="1" w:styleId="2260">
    <w:name w:val="Нет списка226"/>
    <w:next w:val="ad"/>
    <w:semiHidden/>
    <w:unhideWhenUsed/>
    <w:rsid w:val="00A77230"/>
  </w:style>
  <w:style w:type="numbering" w:customStyle="1" w:styleId="326">
    <w:name w:val="Нет списка326"/>
    <w:next w:val="ad"/>
    <w:semiHidden/>
    <w:rsid w:val="00A77230"/>
  </w:style>
  <w:style w:type="numbering" w:customStyle="1" w:styleId="4250">
    <w:name w:val="Нет списка425"/>
    <w:next w:val="ad"/>
    <w:semiHidden/>
    <w:rsid w:val="00A77230"/>
  </w:style>
  <w:style w:type="numbering" w:customStyle="1" w:styleId="1215">
    <w:name w:val="Нет списка1215"/>
    <w:next w:val="ad"/>
    <w:semiHidden/>
    <w:rsid w:val="00A77230"/>
  </w:style>
  <w:style w:type="numbering" w:customStyle="1" w:styleId="21250">
    <w:name w:val="Нет списка2125"/>
    <w:next w:val="ad"/>
    <w:semiHidden/>
    <w:unhideWhenUsed/>
    <w:rsid w:val="00A77230"/>
  </w:style>
  <w:style w:type="numbering" w:customStyle="1" w:styleId="31250">
    <w:name w:val="Нет списка3125"/>
    <w:next w:val="ad"/>
    <w:semiHidden/>
    <w:rsid w:val="00A77230"/>
  </w:style>
  <w:style w:type="numbering" w:customStyle="1" w:styleId="515">
    <w:name w:val="Нет списка515"/>
    <w:next w:val="ad"/>
    <w:uiPriority w:val="99"/>
    <w:semiHidden/>
    <w:rsid w:val="00A77230"/>
  </w:style>
  <w:style w:type="table" w:customStyle="1" w:styleId="31110">
    <w:name w:val="Сетка таблицы3111"/>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5">
    <w:name w:val="Нет списка1315"/>
    <w:next w:val="ad"/>
    <w:semiHidden/>
    <w:rsid w:val="00A77230"/>
  </w:style>
  <w:style w:type="numbering" w:customStyle="1" w:styleId="2215">
    <w:name w:val="Нет списка2215"/>
    <w:next w:val="ad"/>
    <w:semiHidden/>
    <w:unhideWhenUsed/>
    <w:rsid w:val="00A77230"/>
  </w:style>
  <w:style w:type="numbering" w:customStyle="1" w:styleId="3215">
    <w:name w:val="Нет списка3215"/>
    <w:next w:val="ad"/>
    <w:semiHidden/>
    <w:rsid w:val="00A77230"/>
  </w:style>
  <w:style w:type="table" w:customStyle="1" w:styleId="4110">
    <w:name w:val="Сетка таблицы4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
    <w:name w:val="Нет списка72"/>
    <w:next w:val="ad"/>
    <w:uiPriority w:val="99"/>
    <w:semiHidden/>
    <w:unhideWhenUsed/>
    <w:rsid w:val="00A77230"/>
  </w:style>
  <w:style w:type="numbering" w:customStyle="1" w:styleId="1421">
    <w:name w:val="Нет списка142"/>
    <w:next w:val="ad"/>
    <w:uiPriority w:val="99"/>
    <w:semiHidden/>
    <w:rsid w:val="00A77230"/>
  </w:style>
  <w:style w:type="numbering" w:customStyle="1" w:styleId="11320">
    <w:name w:val="Нет списка1132"/>
    <w:next w:val="ad"/>
    <w:semiHidden/>
    <w:rsid w:val="00A77230"/>
  </w:style>
  <w:style w:type="numbering" w:customStyle="1" w:styleId="2320">
    <w:name w:val="Нет списка232"/>
    <w:next w:val="ad"/>
    <w:semiHidden/>
    <w:unhideWhenUsed/>
    <w:rsid w:val="00A77230"/>
  </w:style>
  <w:style w:type="numbering" w:customStyle="1" w:styleId="3320">
    <w:name w:val="Нет списка332"/>
    <w:next w:val="ad"/>
    <w:semiHidden/>
    <w:rsid w:val="00A77230"/>
  </w:style>
  <w:style w:type="numbering" w:customStyle="1" w:styleId="4320">
    <w:name w:val="Нет списка432"/>
    <w:next w:val="ad"/>
    <w:semiHidden/>
    <w:rsid w:val="00A77230"/>
  </w:style>
  <w:style w:type="numbering" w:customStyle="1" w:styleId="1111111">
    <w:name w:val="Нет списка1111111"/>
    <w:next w:val="ad"/>
    <w:semiHidden/>
    <w:rsid w:val="00A77230"/>
  </w:style>
  <w:style w:type="numbering" w:customStyle="1" w:styleId="11111111">
    <w:name w:val="Нет списка11111111"/>
    <w:next w:val="ad"/>
    <w:semiHidden/>
    <w:rsid w:val="00A77230"/>
  </w:style>
  <w:style w:type="numbering" w:customStyle="1" w:styleId="21320">
    <w:name w:val="Нет списка2132"/>
    <w:next w:val="ad"/>
    <w:semiHidden/>
    <w:unhideWhenUsed/>
    <w:rsid w:val="00A77230"/>
  </w:style>
  <w:style w:type="numbering" w:customStyle="1" w:styleId="31320">
    <w:name w:val="Нет списка3132"/>
    <w:next w:val="ad"/>
    <w:semiHidden/>
    <w:rsid w:val="00A77230"/>
  </w:style>
  <w:style w:type="numbering" w:customStyle="1" w:styleId="41120">
    <w:name w:val="Нет списка4112"/>
    <w:next w:val="ad"/>
    <w:semiHidden/>
    <w:rsid w:val="00A77230"/>
  </w:style>
  <w:style w:type="numbering" w:customStyle="1" w:styleId="12220">
    <w:name w:val="Нет списка1222"/>
    <w:next w:val="ad"/>
    <w:semiHidden/>
    <w:rsid w:val="00A77230"/>
  </w:style>
  <w:style w:type="numbering" w:customStyle="1" w:styleId="21112">
    <w:name w:val="Нет списка21112"/>
    <w:next w:val="ad"/>
    <w:semiHidden/>
    <w:unhideWhenUsed/>
    <w:rsid w:val="00A77230"/>
  </w:style>
  <w:style w:type="numbering" w:customStyle="1" w:styleId="31112">
    <w:name w:val="Нет списка31112"/>
    <w:next w:val="ad"/>
    <w:semiHidden/>
    <w:rsid w:val="00A77230"/>
  </w:style>
  <w:style w:type="numbering" w:customStyle="1" w:styleId="5220">
    <w:name w:val="Нет списка522"/>
    <w:next w:val="ad"/>
    <w:uiPriority w:val="99"/>
    <w:semiHidden/>
    <w:unhideWhenUsed/>
    <w:rsid w:val="00A77230"/>
  </w:style>
  <w:style w:type="numbering" w:customStyle="1" w:styleId="6121">
    <w:name w:val="Нет списка612"/>
    <w:next w:val="ad"/>
    <w:uiPriority w:val="99"/>
    <w:semiHidden/>
    <w:rsid w:val="00A77230"/>
  </w:style>
  <w:style w:type="numbering" w:customStyle="1" w:styleId="1322">
    <w:name w:val="Нет списка1322"/>
    <w:next w:val="ad"/>
    <w:semiHidden/>
    <w:rsid w:val="00A77230"/>
  </w:style>
  <w:style w:type="numbering" w:customStyle="1" w:styleId="11212">
    <w:name w:val="Нет списка11212"/>
    <w:next w:val="ad"/>
    <w:semiHidden/>
    <w:rsid w:val="00A77230"/>
  </w:style>
  <w:style w:type="numbering" w:customStyle="1" w:styleId="22220">
    <w:name w:val="Нет списка2222"/>
    <w:next w:val="ad"/>
    <w:semiHidden/>
    <w:unhideWhenUsed/>
    <w:rsid w:val="00A77230"/>
  </w:style>
  <w:style w:type="numbering" w:customStyle="1" w:styleId="3222">
    <w:name w:val="Нет списка3222"/>
    <w:next w:val="ad"/>
    <w:semiHidden/>
    <w:rsid w:val="00A77230"/>
  </w:style>
  <w:style w:type="numbering" w:customStyle="1" w:styleId="4212">
    <w:name w:val="Нет списка4212"/>
    <w:next w:val="ad"/>
    <w:semiHidden/>
    <w:rsid w:val="00A77230"/>
  </w:style>
  <w:style w:type="numbering" w:customStyle="1" w:styleId="12112">
    <w:name w:val="Нет списка12112"/>
    <w:next w:val="ad"/>
    <w:semiHidden/>
    <w:rsid w:val="00A77230"/>
  </w:style>
  <w:style w:type="numbering" w:customStyle="1" w:styleId="21212">
    <w:name w:val="Нет списка21212"/>
    <w:next w:val="ad"/>
    <w:semiHidden/>
    <w:unhideWhenUsed/>
    <w:rsid w:val="00A77230"/>
  </w:style>
  <w:style w:type="numbering" w:customStyle="1" w:styleId="31212">
    <w:name w:val="Нет списка31212"/>
    <w:next w:val="ad"/>
    <w:semiHidden/>
    <w:rsid w:val="00A77230"/>
  </w:style>
  <w:style w:type="numbering" w:customStyle="1" w:styleId="5112">
    <w:name w:val="Нет списка5112"/>
    <w:next w:val="ad"/>
    <w:uiPriority w:val="99"/>
    <w:semiHidden/>
    <w:rsid w:val="00A77230"/>
  </w:style>
  <w:style w:type="numbering" w:customStyle="1" w:styleId="13112">
    <w:name w:val="Нет списка13112"/>
    <w:next w:val="ad"/>
    <w:semiHidden/>
    <w:rsid w:val="00A77230"/>
  </w:style>
  <w:style w:type="numbering" w:customStyle="1" w:styleId="22112">
    <w:name w:val="Нет списка22112"/>
    <w:next w:val="ad"/>
    <w:semiHidden/>
    <w:unhideWhenUsed/>
    <w:rsid w:val="00A77230"/>
  </w:style>
  <w:style w:type="numbering" w:customStyle="1" w:styleId="32112">
    <w:name w:val="Нет списка32112"/>
    <w:next w:val="ad"/>
    <w:semiHidden/>
    <w:rsid w:val="00A77230"/>
  </w:style>
  <w:style w:type="numbering" w:customStyle="1" w:styleId="SymbolSymbol31">
    <w:name w:val="Стиль маркированный Symbol (Symbol) подчеркивание31"/>
    <w:basedOn w:val="ad"/>
    <w:rsid w:val="00A77230"/>
  </w:style>
  <w:style w:type="numbering" w:customStyle="1" w:styleId="31d">
    <w:name w:val="Стиль нумерованный31"/>
    <w:basedOn w:val="ad"/>
    <w:rsid w:val="00A77230"/>
  </w:style>
  <w:style w:type="numbering" w:customStyle="1" w:styleId="12pt31">
    <w:name w:val="Стиль маркированный 12 pt31"/>
    <w:basedOn w:val="ad"/>
    <w:rsid w:val="00A77230"/>
  </w:style>
  <w:style w:type="numbering" w:customStyle="1" w:styleId="31e">
    <w:name w:val="Стиль маркированный31"/>
    <w:basedOn w:val="ad"/>
    <w:rsid w:val="00A77230"/>
  </w:style>
  <w:style w:type="table" w:customStyle="1" w:styleId="22110">
    <w:name w:val="Сетка таблицы22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0">
    <w:name w:val="Нет списка7111"/>
    <w:next w:val="ad"/>
    <w:uiPriority w:val="99"/>
    <w:semiHidden/>
    <w:rsid w:val="00A77230"/>
  </w:style>
  <w:style w:type="numbering" w:customStyle="1" w:styleId="14111">
    <w:name w:val="Нет списка14111"/>
    <w:next w:val="ad"/>
    <w:semiHidden/>
    <w:rsid w:val="00A77230"/>
  </w:style>
  <w:style w:type="numbering" w:customStyle="1" w:styleId="23111">
    <w:name w:val="Нет списка23111"/>
    <w:next w:val="ad"/>
    <w:semiHidden/>
    <w:unhideWhenUsed/>
    <w:rsid w:val="00A77230"/>
  </w:style>
  <w:style w:type="numbering" w:customStyle="1" w:styleId="33111">
    <w:name w:val="Нет списка33111"/>
    <w:next w:val="ad"/>
    <w:semiHidden/>
    <w:rsid w:val="00A77230"/>
  </w:style>
  <w:style w:type="numbering" w:customStyle="1" w:styleId="43111">
    <w:name w:val="Нет списка43111"/>
    <w:next w:val="ad"/>
    <w:semiHidden/>
    <w:rsid w:val="00A77230"/>
  </w:style>
  <w:style w:type="numbering" w:customStyle="1" w:styleId="113111">
    <w:name w:val="Нет списка113111"/>
    <w:next w:val="ad"/>
    <w:semiHidden/>
    <w:rsid w:val="00A77230"/>
  </w:style>
  <w:style w:type="numbering" w:customStyle="1" w:styleId="11121">
    <w:name w:val="Нет списка11121"/>
    <w:next w:val="ad"/>
    <w:semiHidden/>
    <w:rsid w:val="00A77230"/>
  </w:style>
  <w:style w:type="numbering" w:customStyle="1" w:styleId="213111">
    <w:name w:val="Нет списка213111"/>
    <w:next w:val="ad"/>
    <w:semiHidden/>
    <w:unhideWhenUsed/>
    <w:rsid w:val="00A77230"/>
  </w:style>
  <w:style w:type="numbering" w:customStyle="1" w:styleId="313111">
    <w:name w:val="Нет списка313111"/>
    <w:next w:val="ad"/>
    <w:semiHidden/>
    <w:rsid w:val="00A77230"/>
  </w:style>
  <w:style w:type="numbering" w:customStyle="1" w:styleId="411111">
    <w:name w:val="Нет списка411111"/>
    <w:next w:val="ad"/>
    <w:semiHidden/>
    <w:rsid w:val="00A77230"/>
  </w:style>
  <w:style w:type="numbering" w:customStyle="1" w:styleId="122111">
    <w:name w:val="Нет списка122111"/>
    <w:next w:val="ad"/>
    <w:semiHidden/>
    <w:rsid w:val="00A77230"/>
  </w:style>
  <w:style w:type="numbering" w:customStyle="1" w:styleId="2111111">
    <w:name w:val="Нет списка2111111"/>
    <w:next w:val="ad"/>
    <w:semiHidden/>
    <w:unhideWhenUsed/>
    <w:rsid w:val="00A77230"/>
  </w:style>
  <w:style w:type="numbering" w:customStyle="1" w:styleId="31111110">
    <w:name w:val="Нет списка3111111"/>
    <w:next w:val="ad"/>
    <w:semiHidden/>
    <w:rsid w:val="00A77230"/>
  </w:style>
  <w:style w:type="numbering" w:customStyle="1" w:styleId="52111">
    <w:name w:val="Нет списка52111"/>
    <w:next w:val="ad"/>
    <w:uiPriority w:val="99"/>
    <w:semiHidden/>
    <w:unhideWhenUsed/>
    <w:rsid w:val="00A77230"/>
  </w:style>
  <w:style w:type="numbering" w:customStyle="1" w:styleId="61111">
    <w:name w:val="Нет списка61111"/>
    <w:next w:val="ad"/>
    <w:uiPriority w:val="99"/>
    <w:semiHidden/>
    <w:rsid w:val="00A77230"/>
  </w:style>
  <w:style w:type="numbering" w:customStyle="1" w:styleId="132111">
    <w:name w:val="Нет списка132111"/>
    <w:next w:val="ad"/>
    <w:semiHidden/>
    <w:rsid w:val="00A77230"/>
  </w:style>
  <w:style w:type="numbering" w:customStyle="1" w:styleId="1121111">
    <w:name w:val="Нет списка1121111"/>
    <w:next w:val="ad"/>
    <w:semiHidden/>
    <w:rsid w:val="00A77230"/>
  </w:style>
  <w:style w:type="numbering" w:customStyle="1" w:styleId="222111">
    <w:name w:val="Нет списка222111"/>
    <w:next w:val="ad"/>
    <w:semiHidden/>
    <w:unhideWhenUsed/>
    <w:rsid w:val="00A77230"/>
  </w:style>
  <w:style w:type="numbering" w:customStyle="1" w:styleId="322111">
    <w:name w:val="Нет списка322111"/>
    <w:next w:val="ad"/>
    <w:semiHidden/>
    <w:rsid w:val="00A77230"/>
  </w:style>
  <w:style w:type="numbering" w:customStyle="1" w:styleId="421111">
    <w:name w:val="Нет списка421111"/>
    <w:next w:val="ad"/>
    <w:semiHidden/>
    <w:rsid w:val="00A77230"/>
  </w:style>
  <w:style w:type="numbering" w:customStyle="1" w:styleId="1211111">
    <w:name w:val="Нет списка1211111"/>
    <w:next w:val="ad"/>
    <w:semiHidden/>
    <w:rsid w:val="00A77230"/>
  </w:style>
  <w:style w:type="numbering" w:customStyle="1" w:styleId="2121111">
    <w:name w:val="Нет списка2121111"/>
    <w:next w:val="ad"/>
    <w:semiHidden/>
    <w:unhideWhenUsed/>
    <w:rsid w:val="00A77230"/>
  </w:style>
  <w:style w:type="numbering" w:customStyle="1" w:styleId="3121111">
    <w:name w:val="Нет списка3121111"/>
    <w:next w:val="ad"/>
    <w:semiHidden/>
    <w:rsid w:val="00A77230"/>
  </w:style>
  <w:style w:type="numbering" w:customStyle="1" w:styleId="511111">
    <w:name w:val="Нет списка511111"/>
    <w:next w:val="ad"/>
    <w:uiPriority w:val="99"/>
    <w:semiHidden/>
    <w:rsid w:val="00A77230"/>
  </w:style>
  <w:style w:type="numbering" w:customStyle="1" w:styleId="1311111">
    <w:name w:val="Нет списка1311111"/>
    <w:next w:val="ad"/>
    <w:semiHidden/>
    <w:rsid w:val="00A77230"/>
  </w:style>
  <w:style w:type="numbering" w:customStyle="1" w:styleId="2211111">
    <w:name w:val="Нет списка2211111"/>
    <w:next w:val="ad"/>
    <w:semiHidden/>
    <w:unhideWhenUsed/>
    <w:rsid w:val="00A77230"/>
  </w:style>
  <w:style w:type="numbering" w:customStyle="1" w:styleId="3211111">
    <w:name w:val="Нет списка3211111"/>
    <w:next w:val="ad"/>
    <w:semiHidden/>
    <w:rsid w:val="00A77230"/>
  </w:style>
  <w:style w:type="numbering" w:customStyle="1" w:styleId="SymbolSymbol112">
    <w:name w:val="Стиль маркированный Symbol (Symbol) подчеркивание112"/>
    <w:basedOn w:val="ad"/>
    <w:rsid w:val="00A77230"/>
  </w:style>
  <w:style w:type="numbering" w:customStyle="1" w:styleId="1117">
    <w:name w:val="Стиль нумерованный111"/>
    <w:basedOn w:val="ad"/>
    <w:rsid w:val="00A77230"/>
  </w:style>
  <w:style w:type="numbering" w:customStyle="1" w:styleId="12pt121">
    <w:name w:val="Стиль маркированный 12 pt121"/>
    <w:basedOn w:val="ad"/>
    <w:rsid w:val="00A77230"/>
  </w:style>
  <w:style w:type="numbering" w:customStyle="1" w:styleId="1118">
    <w:name w:val="Стиль маркированный111"/>
    <w:basedOn w:val="ad"/>
    <w:rsid w:val="00A77230"/>
  </w:style>
  <w:style w:type="numbering" w:customStyle="1" w:styleId="812">
    <w:name w:val="Нет списка81"/>
    <w:next w:val="ad"/>
    <w:uiPriority w:val="99"/>
    <w:semiHidden/>
    <w:rsid w:val="00A77230"/>
  </w:style>
  <w:style w:type="numbering" w:customStyle="1" w:styleId="1511">
    <w:name w:val="Нет списка151"/>
    <w:next w:val="ad"/>
    <w:semiHidden/>
    <w:rsid w:val="00A77230"/>
  </w:style>
  <w:style w:type="numbering" w:customStyle="1" w:styleId="2410">
    <w:name w:val="Нет списка241"/>
    <w:next w:val="ad"/>
    <w:semiHidden/>
    <w:unhideWhenUsed/>
    <w:rsid w:val="00A77230"/>
  </w:style>
  <w:style w:type="numbering" w:customStyle="1" w:styleId="3410">
    <w:name w:val="Нет списка341"/>
    <w:next w:val="ad"/>
    <w:semiHidden/>
    <w:rsid w:val="00A77230"/>
  </w:style>
  <w:style w:type="numbering" w:customStyle="1" w:styleId="4410">
    <w:name w:val="Нет списка441"/>
    <w:next w:val="ad"/>
    <w:semiHidden/>
    <w:rsid w:val="00A77230"/>
  </w:style>
  <w:style w:type="numbering" w:customStyle="1" w:styleId="11410">
    <w:name w:val="Нет списка1141"/>
    <w:next w:val="ad"/>
    <w:semiHidden/>
    <w:rsid w:val="00A77230"/>
  </w:style>
  <w:style w:type="numbering" w:customStyle="1" w:styleId="111310">
    <w:name w:val="Нет списка11131"/>
    <w:next w:val="ad"/>
    <w:semiHidden/>
    <w:rsid w:val="00A77230"/>
  </w:style>
  <w:style w:type="numbering" w:customStyle="1" w:styleId="21410">
    <w:name w:val="Нет списка2141"/>
    <w:next w:val="ad"/>
    <w:semiHidden/>
    <w:unhideWhenUsed/>
    <w:rsid w:val="00A77230"/>
  </w:style>
  <w:style w:type="numbering" w:customStyle="1" w:styleId="31410">
    <w:name w:val="Нет списка3141"/>
    <w:next w:val="ad"/>
    <w:semiHidden/>
    <w:rsid w:val="00A77230"/>
  </w:style>
  <w:style w:type="numbering" w:customStyle="1" w:styleId="4121">
    <w:name w:val="Нет списка4121"/>
    <w:next w:val="ad"/>
    <w:semiHidden/>
    <w:rsid w:val="00A77230"/>
  </w:style>
  <w:style w:type="numbering" w:customStyle="1" w:styleId="12310">
    <w:name w:val="Нет списка1231"/>
    <w:next w:val="ad"/>
    <w:semiHidden/>
    <w:rsid w:val="00A77230"/>
  </w:style>
  <w:style w:type="numbering" w:customStyle="1" w:styleId="21121">
    <w:name w:val="Нет списка21121"/>
    <w:next w:val="ad"/>
    <w:semiHidden/>
    <w:unhideWhenUsed/>
    <w:rsid w:val="00A77230"/>
  </w:style>
  <w:style w:type="numbering" w:customStyle="1" w:styleId="31121">
    <w:name w:val="Нет списка31121"/>
    <w:next w:val="ad"/>
    <w:semiHidden/>
    <w:rsid w:val="00A77230"/>
  </w:style>
  <w:style w:type="numbering" w:customStyle="1" w:styleId="5310">
    <w:name w:val="Нет списка531"/>
    <w:next w:val="ad"/>
    <w:uiPriority w:val="99"/>
    <w:semiHidden/>
    <w:unhideWhenUsed/>
    <w:rsid w:val="00A77230"/>
  </w:style>
  <w:style w:type="numbering" w:customStyle="1" w:styleId="6211">
    <w:name w:val="Нет списка621"/>
    <w:next w:val="ad"/>
    <w:uiPriority w:val="99"/>
    <w:semiHidden/>
    <w:rsid w:val="00A77230"/>
  </w:style>
  <w:style w:type="numbering" w:customStyle="1" w:styleId="1331">
    <w:name w:val="Нет списка1331"/>
    <w:next w:val="ad"/>
    <w:semiHidden/>
    <w:rsid w:val="00A77230"/>
  </w:style>
  <w:style w:type="numbering" w:customStyle="1" w:styleId="11221">
    <w:name w:val="Нет списка11221"/>
    <w:next w:val="ad"/>
    <w:semiHidden/>
    <w:rsid w:val="00A77230"/>
  </w:style>
  <w:style w:type="numbering" w:customStyle="1" w:styleId="22310">
    <w:name w:val="Нет списка2231"/>
    <w:next w:val="ad"/>
    <w:semiHidden/>
    <w:unhideWhenUsed/>
    <w:rsid w:val="00A77230"/>
  </w:style>
  <w:style w:type="numbering" w:customStyle="1" w:styleId="3231">
    <w:name w:val="Нет списка3231"/>
    <w:next w:val="ad"/>
    <w:semiHidden/>
    <w:rsid w:val="00A77230"/>
  </w:style>
  <w:style w:type="numbering" w:customStyle="1" w:styleId="4221">
    <w:name w:val="Нет списка4221"/>
    <w:next w:val="ad"/>
    <w:semiHidden/>
    <w:rsid w:val="00A77230"/>
  </w:style>
  <w:style w:type="numbering" w:customStyle="1" w:styleId="12121">
    <w:name w:val="Нет списка12121"/>
    <w:next w:val="ad"/>
    <w:semiHidden/>
    <w:rsid w:val="00A77230"/>
  </w:style>
  <w:style w:type="numbering" w:customStyle="1" w:styleId="21221">
    <w:name w:val="Нет списка21221"/>
    <w:next w:val="ad"/>
    <w:semiHidden/>
    <w:unhideWhenUsed/>
    <w:rsid w:val="00A77230"/>
  </w:style>
  <w:style w:type="numbering" w:customStyle="1" w:styleId="31221">
    <w:name w:val="Нет списка31221"/>
    <w:next w:val="ad"/>
    <w:semiHidden/>
    <w:rsid w:val="00A77230"/>
  </w:style>
  <w:style w:type="numbering" w:customStyle="1" w:styleId="5121">
    <w:name w:val="Нет списка5121"/>
    <w:next w:val="ad"/>
    <w:uiPriority w:val="99"/>
    <w:semiHidden/>
    <w:rsid w:val="00A77230"/>
  </w:style>
  <w:style w:type="numbering" w:customStyle="1" w:styleId="13121">
    <w:name w:val="Нет списка13121"/>
    <w:next w:val="ad"/>
    <w:semiHidden/>
    <w:rsid w:val="00A77230"/>
  </w:style>
  <w:style w:type="numbering" w:customStyle="1" w:styleId="22121">
    <w:name w:val="Нет списка22121"/>
    <w:next w:val="ad"/>
    <w:semiHidden/>
    <w:unhideWhenUsed/>
    <w:rsid w:val="00A77230"/>
  </w:style>
  <w:style w:type="numbering" w:customStyle="1" w:styleId="32121">
    <w:name w:val="Нет списка32121"/>
    <w:next w:val="ad"/>
    <w:semiHidden/>
    <w:rsid w:val="00A77230"/>
  </w:style>
  <w:style w:type="numbering" w:customStyle="1" w:styleId="SymbolSymbol211">
    <w:name w:val="Стиль маркированный Symbol (Symbol) подчеркивание211"/>
    <w:basedOn w:val="ad"/>
    <w:rsid w:val="00A77230"/>
  </w:style>
  <w:style w:type="numbering" w:customStyle="1" w:styleId="2118">
    <w:name w:val="Стиль нумерованный211"/>
    <w:basedOn w:val="ad"/>
    <w:rsid w:val="00A77230"/>
  </w:style>
  <w:style w:type="numbering" w:customStyle="1" w:styleId="12pt211">
    <w:name w:val="Стиль маркированный 12 pt211"/>
    <w:basedOn w:val="ad"/>
    <w:rsid w:val="00A77230"/>
  </w:style>
  <w:style w:type="numbering" w:customStyle="1" w:styleId="2119">
    <w:name w:val="Стиль маркированный211"/>
    <w:basedOn w:val="ad"/>
    <w:rsid w:val="00A77230"/>
  </w:style>
  <w:style w:type="table" w:customStyle="1" w:styleId="51110">
    <w:name w:val="Сетка таблицы5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
    <w:name w:val="Сетка таблицы6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Сетка таблицы7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Сетка таблицы15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pt1111">
    <w:name w:val="Стиль маркированный 12 pt1111"/>
    <w:basedOn w:val="ad"/>
    <w:rsid w:val="00A77230"/>
  </w:style>
  <w:style w:type="table" w:customStyle="1" w:styleId="1711">
    <w:name w:val="Сетка таблицы17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Нет списка91"/>
    <w:next w:val="ad"/>
    <w:uiPriority w:val="99"/>
    <w:semiHidden/>
    <w:unhideWhenUsed/>
    <w:rsid w:val="00A77230"/>
  </w:style>
  <w:style w:type="numbering" w:customStyle="1" w:styleId="1612">
    <w:name w:val="Нет списка161"/>
    <w:next w:val="ad"/>
    <w:uiPriority w:val="99"/>
    <w:semiHidden/>
    <w:rsid w:val="00A77230"/>
  </w:style>
  <w:style w:type="table" w:customStyle="1" w:styleId="1811">
    <w:name w:val="Сетка таблицы1811"/>
    <w:basedOn w:val="ac"/>
    <w:next w:val="af0"/>
    <w:uiPriority w:val="59"/>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Нет списка1151"/>
    <w:next w:val="ad"/>
    <w:semiHidden/>
    <w:rsid w:val="00A77230"/>
  </w:style>
  <w:style w:type="numbering" w:customStyle="1" w:styleId="2510">
    <w:name w:val="Нет списка251"/>
    <w:next w:val="ad"/>
    <w:semiHidden/>
    <w:unhideWhenUsed/>
    <w:rsid w:val="00A77230"/>
  </w:style>
  <w:style w:type="numbering" w:customStyle="1" w:styleId="3510">
    <w:name w:val="Нет списка351"/>
    <w:next w:val="ad"/>
    <w:semiHidden/>
    <w:rsid w:val="00A77230"/>
  </w:style>
  <w:style w:type="numbering" w:customStyle="1" w:styleId="4510">
    <w:name w:val="Нет списка451"/>
    <w:next w:val="ad"/>
    <w:semiHidden/>
    <w:rsid w:val="00A77230"/>
  </w:style>
  <w:style w:type="table" w:customStyle="1" w:styleId="1911">
    <w:name w:val="Сетка таблицы19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
    <w:name w:val="Нет списка11141"/>
    <w:next w:val="ad"/>
    <w:semiHidden/>
    <w:rsid w:val="00A77230"/>
  </w:style>
  <w:style w:type="table" w:customStyle="1" w:styleId="111110">
    <w:name w:val="Сетка таблицы11111"/>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
    <w:name w:val="Нет списка111121"/>
    <w:next w:val="ad"/>
    <w:semiHidden/>
    <w:rsid w:val="00A77230"/>
  </w:style>
  <w:style w:type="numbering" w:customStyle="1" w:styleId="2151">
    <w:name w:val="Нет списка2151"/>
    <w:next w:val="ad"/>
    <w:semiHidden/>
    <w:unhideWhenUsed/>
    <w:rsid w:val="00A77230"/>
  </w:style>
  <w:style w:type="numbering" w:customStyle="1" w:styleId="31510">
    <w:name w:val="Нет списка3151"/>
    <w:next w:val="ad"/>
    <w:semiHidden/>
    <w:rsid w:val="00A77230"/>
  </w:style>
  <w:style w:type="numbering" w:customStyle="1" w:styleId="4131">
    <w:name w:val="Нет списка4131"/>
    <w:next w:val="ad"/>
    <w:semiHidden/>
    <w:rsid w:val="00A77230"/>
  </w:style>
  <w:style w:type="table" w:customStyle="1" w:styleId="23110">
    <w:name w:val="Сетка таблицы2311"/>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0">
    <w:name w:val="Нет списка1241"/>
    <w:next w:val="ad"/>
    <w:semiHidden/>
    <w:rsid w:val="00A77230"/>
  </w:style>
  <w:style w:type="numbering" w:customStyle="1" w:styleId="21131">
    <w:name w:val="Нет списка21131"/>
    <w:next w:val="ad"/>
    <w:semiHidden/>
    <w:unhideWhenUsed/>
    <w:rsid w:val="00A77230"/>
  </w:style>
  <w:style w:type="numbering" w:customStyle="1" w:styleId="31131">
    <w:name w:val="Нет списка31131"/>
    <w:next w:val="ad"/>
    <w:semiHidden/>
    <w:rsid w:val="00A77230"/>
  </w:style>
  <w:style w:type="table" w:customStyle="1" w:styleId="211110">
    <w:name w:val="Сетка таблицы21111"/>
    <w:basedOn w:val="ac"/>
    <w:next w:val="af0"/>
    <w:uiPriority w:val="59"/>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Нет списка541"/>
    <w:next w:val="ad"/>
    <w:uiPriority w:val="99"/>
    <w:semiHidden/>
    <w:unhideWhenUsed/>
    <w:rsid w:val="00A77230"/>
  </w:style>
  <w:style w:type="numbering" w:customStyle="1" w:styleId="6310">
    <w:name w:val="Нет списка631"/>
    <w:next w:val="ad"/>
    <w:uiPriority w:val="99"/>
    <w:semiHidden/>
    <w:rsid w:val="00A77230"/>
  </w:style>
  <w:style w:type="table" w:customStyle="1" w:styleId="32110">
    <w:name w:val="Сетка таблицы32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10">
    <w:name w:val="Нет списка1341"/>
    <w:next w:val="ad"/>
    <w:semiHidden/>
    <w:rsid w:val="00A77230"/>
  </w:style>
  <w:style w:type="table" w:customStyle="1" w:styleId="121110">
    <w:name w:val="Сетка таблицы12111"/>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ad"/>
    <w:semiHidden/>
    <w:rsid w:val="00A77230"/>
  </w:style>
  <w:style w:type="numbering" w:customStyle="1" w:styleId="2241">
    <w:name w:val="Нет списка2241"/>
    <w:next w:val="ad"/>
    <w:semiHidden/>
    <w:unhideWhenUsed/>
    <w:rsid w:val="00A77230"/>
  </w:style>
  <w:style w:type="numbering" w:customStyle="1" w:styleId="3241">
    <w:name w:val="Нет списка3241"/>
    <w:next w:val="ad"/>
    <w:semiHidden/>
    <w:rsid w:val="00A77230"/>
  </w:style>
  <w:style w:type="numbering" w:customStyle="1" w:styleId="4231">
    <w:name w:val="Нет списка4231"/>
    <w:next w:val="ad"/>
    <w:semiHidden/>
    <w:rsid w:val="00A77230"/>
  </w:style>
  <w:style w:type="numbering" w:customStyle="1" w:styleId="12131">
    <w:name w:val="Нет списка12131"/>
    <w:next w:val="ad"/>
    <w:semiHidden/>
    <w:rsid w:val="00A77230"/>
  </w:style>
  <w:style w:type="numbering" w:customStyle="1" w:styleId="21231">
    <w:name w:val="Нет списка21231"/>
    <w:next w:val="ad"/>
    <w:semiHidden/>
    <w:unhideWhenUsed/>
    <w:rsid w:val="00A77230"/>
  </w:style>
  <w:style w:type="numbering" w:customStyle="1" w:styleId="31231">
    <w:name w:val="Нет списка31231"/>
    <w:next w:val="ad"/>
    <w:semiHidden/>
    <w:rsid w:val="00A77230"/>
  </w:style>
  <w:style w:type="numbering" w:customStyle="1" w:styleId="51310">
    <w:name w:val="Нет списка5131"/>
    <w:next w:val="ad"/>
    <w:uiPriority w:val="99"/>
    <w:semiHidden/>
    <w:rsid w:val="00A77230"/>
  </w:style>
  <w:style w:type="table" w:customStyle="1" w:styleId="311112">
    <w:name w:val="Сетка таблицы31111"/>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1">
    <w:name w:val="Нет списка13131"/>
    <w:next w:val="ad"/>
    <w:semiHidden/>
    <w:rsid w:val="00A77230"/>
  </w:style>
  <w:style w:type="numbering" w:customStyle="1" w:styleId="22131">
    <w:name w:val="Нет списка22131"/>
    <w:next w:val="ad"/>
    <w:semiHidden/>
    <w:unhideWhenUsed/>
    <w:rsid w:val="00A77230"/>
  </w:style>
  <w:style w:type="numbering" w:customStyle="1" w:styleId="32131">
    <w:name w:val="Нет списка32131"/>
    <w:next w:val="ad"/>
    <w:semiHidden/>
    <w:rsid w:val="00A77230"/>
  </w:style>
  <w:style w:type="table" w:customStyle="1" w:styleId="41112">
    <w:name w:val="Сетка таблицы4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311">
    <w:name w:val="Стиль маркированный Symbol (Symbol) подчеркивание311"/>
    <w:basedOn w:val="ad"/>
    <w:rsid w:val="00A77230"/>
  </w:style>
  <w:style w:type="numbering" w:customStyle="1" w:styleId="3117">
    <w:name w:val="Стиль нумерованный311"/>
    <w:basedOn w:val="ad"/>
    <w:rsid w:val="00A77230"/>
  </w:style>
  <w:style w:type="numbering" w:customStyle="1" w:styleId="12pt311">
    <w:name w:val="Стиль маркированный 12 pt311"/>
    <w:basedOn w:val="ad"/>
    <w:rsid w:val="00A77230"/>
  </w:style>
  <w:style w:type="numbering" w:customStyle="1" w:styleId="3118">
    <w:name w:val="Стиль маркированный311"/>
    <w:basedOn w:val="ad"/>
    <w:rsid w:val="00A77230"/>
  </w:style>
  <w:style w:type="table" w:customStyle="1" w:styleId="221110">
    <w:name w:val="Сетка таблицы22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0">
    <w:name w:val="Сетка таблицы52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0">
    <w:name w:val="Сетка таблицы14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Сетка таблицы15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pt1211">
    <w:name w:val="Стиль маркированный 12 pt1211"/>
    <w:basedOn w:val="ad"/>
    <w:rsid w:val="00A77230"/>
  </w:style>
  <w:style w:type="table" w:customStyle="1" w:styleId="17111">
    <w:name w:val="Сетка таблицы17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Нет списка101"/>
    <w:next w:val="ad"/>
    <w:semiHidden/>
    <w:rsid w:val="00A77230"/>
  </w:style>
  <w:style w:type="table" w:customStyle="1" w:styleId="2010">
    <w:name w:val="Сетка таблицы201"/>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2">
    <w:name w:val="Нет списка171"/>
    <w:next w:val="ad"/>
    <w:uiPriority w:val="99"/>
    <w:semiHidden/>
    <w:unhideWhenUsed/>
    <w:rsid w:val="00A77230"/>
  </w:style>
  <w:style w:type="numbering" w:customStyle="1" w:styleId="2610">
    <w:name w:val="Нет списка261"/>
    <w:next w:val="ad"/>
    <w:uiPriority w:val="99"/>
    <w:semiHidden/>
    <w:unhideWhenUsed/>
    <w:rsid w:val="00A77230"/>
  </w:style>
  <w:style w:type="numbering" w:customStyle="1" w:styleId="1812">
    <w:name w:val="Нет списка181"/>
    <w:next w:val="ad"/>
    <w:semiHidden/>
    <w:rsid w:val="00A77230"/>
  </w:style>
  <w:style w:type="table" w:customStyle="1" w:styleId="2411">
    <w:name w:val="Сетка таблицы241"/>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2">
    <w:name w:val="Нет списка191"/>
    <w:next w:val="ad"/>
    <w:uiPriority w:val="99"/>
    <w:semiHidden/>
    <w:unhideWhenUsed/>
    <w:rsid w:val="00A77230"/>
  </w:style>
  <w:style w:type="numbering" w:customStyle="1" w:styleId="2710">
    <w:name w:val="Нет списка271"/>
    <w:next w:val="ad"/>
    <w:uiPriority w:val="99"/>
    <w:semiHidden/>
    <w:unhideWhenUsed/>
    <w:rsid w:val="00A77230"/>
  </w:style>
  <w:style w:type="numbering" w:customStyle="1" w:styleId="2011">
    <w:name w:val="Нет списка201"/>
    <w:next w:val="ad"/>
    <w:semiHidden/>
    <w:rsid w:val="00A77230"/>
  </w:style>
  <w:style w:type="table" w:customStyle="1" w:styleId="2511">
    <w:name w:val="Сетка таблицы251"/>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
    <w:name w:val="Нет списка1101"/>
    <w:next w:val="ad"/>
    <w:uiPriority w:val="99"/>
    <w:semiHidden/>
    <w:unhideWhenUsed/>
    <w:rsid w:val="00A77230"/>
  </w:style>
  <w:style w:type="numbering" w:customStyle="1" w:styleId="2810">
    <w:name w:val="Нет списка281"/>
    <w:next w:val="ad"/>
    <w:uiPriority w:val="99"/>
    <w:semiHidden/>
    <w:unhideWhenUsed/>
    <w:rsid w:val="00A77230"/>
  </w:style>
  <w:style w:type="numbering" w:customStyle="1" w:styleId="2910">
    <w:name w:val="Нет списка291"/>
    <w:next w:val="ad"/>
    <w:uiPriority w:val="99"/>
    <w:semiHidden/>
    <w:rsid w:val="00A77230"/>
  </w:style>
  <w:style w:type="table" w:customStyle="1" w:styleId="2611">
    <w:name w:val="Сетка таблицы261"/>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0">
    <w:name w:val="Нет списка1161"/>
    <w:next w:val="ad"/>
    <w:semiHidden/>
    <w:rsid w:val="00A77230"/>
  </w:style>
  <w:style w:type="numbering" w:customStyle="1" w:styleId="2101">
    <w:name w:val="Нет списка210"/>
    <w:next w:val="ad"/>
    <w:semiHidden/>
    <w:unhideWhenUsed/>
    <w:rsid w:val="00A77230"/>
  </w:style>
  <w:style w:type="numbering" w:customStyle="1" w:styleId="3610">
    <w:name w:val="Нет списка361"/>
    <w:next w:val="ad"/>
    <w:semiHidden/>
    <w:rsid w:val="00A77230"/>
  </w:style>
  <w:style w:type="numbering" w:customStyle="1" w:styleId="461">
    <w:name w:val="Нет списка461"/>
    <w:next w:val="ad"/>
    <w:semiHidden/>
    <w:rsid w:val="00A77230"/>
  </w:style>
  <w:style w:type="table" w:customStyle="1" w:styleId="11011">
    <w:name w:val="Сетка таблицы1101"/>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0">
    <w:name w:val="Нет списка1171"/>
    <w:next w:val="ad"/>
    <w:semiHidden/>
    <w:rsid w:val="00A77230"/>
  </w:style>
  <w:style w:type="table" w:customStyle="1" w:styleId="11210">
    <w:name w:val="Сетка таблицы1121"/>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
    <w:name w:val="Нет списка11151"/>
    <w:next w:val="ad"/>
    <w:semiHidden/>
    <w:rsid w:val="00A77230"/>
  </w:style>
  <w:style w:type="numbering" w:customStyle="1" w:styleId="2161">
    <w:name w:val="Нет списка2161"/>
    <w:next w:val="ad"/>
    <w:semiHidden/>
    <w:unhideWhenUsed/>
    <w:rsid w:val="00A77230"/>
  </w:style>
  <w:style w:type="numbering" w:customStyle="1" w:styleId="3161">
    <w:name w:val="Нет списка3161"/>
    <w:next w:val="ad"/>
    <w:semiHidden/>
    <w:rsid w:val="00A77230"/>
  </w:style>
  <w:style w:type="numbering" w:customStyle="1" w:styleId="4141">
    <w:name w:val="Нет списка4141"/>
    <w:next w:val="ad"/>
    <w:semiHidden/>
    <w:rsid w:val="00A77230"/>
  </w:style>
  <w:style w:type="table" w:customStyle="1" w:styleId="2711">
    <w:name w:val="Сетка таблицы271"/>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0">
    <w:name w:val="Нет списка1251"/>
    <w:next w:val="ad"/>
    <w:semiHidden/>
    <w:rsid w:val="00A77230"/>
  </w:style>
  <w:style w:type="numbering" w:customStyle="1" w:styleId="21141">
    <w:name w:val="Нет списка21141"/>
    <w:next w:val="ad"/>
    <w:semiHidden/>
    <w:unhideWhenUsed/>
    <w:rsid w:val="00A77230"/>
  </w:style>
  <w:style w:type="numbering" w:customStyle="1" w:styleId="31141">
    <w:name w:val="Нет списка31141"/>
    <w:next w:val="ad"/>
    <w:semiHidden/>
    <w:rsid w:val="00A77230"/>
  </w:style>
  <w:style w:type="numbering" w:customStyle="1" w:styleId="5510">
    <w:name w:val="Нет списка551"/>
    <w:next w:val="ad"/>
    <w:uiPriority w:val="99"/>
    <w:semiHidden/>
    <w:unhideWhenUsed/>
    <w:rsid w:val="00A77230"/>
  </w:style>
  <w:style w:type="numbering" w:customStyle="1" w:styleId="6410">
    <w:name w:val="Нет списка641"/>
    <w:next w:val="ad"/>
    <w:uiPriority w:val="99"/>
    <w:semiHidden/>
    <w:rsid w:val="00A77230"/>
  </w:style>
  <w:style w:type="table" w:customStyle="1" w:styleId="3310">
    <w:name w:val="Сетка таблицы331"/>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1">
    <w:name w:val="Нет списка1351"/>
    <w:next w:val="ad"/>
    <w:semiHidden/>
    <w:rsid w:val="00A77230"/>
  </w:style>
  <w:style w:type="table" w:customStyle="1" w:styleId="12210">
    <w:name w:val="Сетка таблицы1221"/>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
    <w:name w:val="Нет списка11241"/>
    <w:next w:val="ad"/>
    <w:semiHidden/>
    <w:rsid w:val="00A77230"/>
  </w:style>
  <w:style w:type="numbering" w:customStyle="1" w:styleId="2251">
    <w:name w:val="Нет списка2251"/>
    <w:next w:val="ad"/>
    <w:semiHidden/>
    <w:unhideWhenUsed/>
    <w:rsid w:val="00A77230"/>
  </w:style>
  <w:style w:type="numbering" w:customStyle="1" w:styleId="3251">
    <w:name w:val="Нет списка3251"/>
    <w:next w:val="ad"/>
    <w:semiHidden/>
    <w:rsid w:val="00A77230"/>
  </w:style>
  <w:style w:type="numbering" w:customStyle="1" w:styleId="4241">
    <w:name w:val="Нет списка4241"/>
    <w:next w:val="ad"/>
    <w:semiHidden/>
    <w:rsid w:val="00A77230"/>
  </w:style>
  <w:style w:type="numbering" w:customStyle="1" w:styleId="12141">
    <w:name w:val="Нет списка12141"/>
    <w:next w:val="ad"/>
    <w:semiHidden/>
    <w:rsid w:val="00A77230"/>
  </w:style>
  <w:style w:type="numbering" w:customStyle="1" w:styleId="21241">
    <w:name w:val="Нет списка21241"/>
    <w:next w:val="ad"/>
    <w:semiHidden/>
    <w:unhideWhenUsed/>
    <w:rsid w:val="00A77230"/>
  </w:style>
  <w:style w:type="numbering" w:customStyle="1" w:styleId="31241">
    <w:name w:val="Нет списка31241"/>
    <w:next w:val="ad"/>
    <w:semiHidden/>
    <w:rsid w:val="00A77230"/>
  </w:style>
  <w:style w:type="numbering" w:customStyle="1" w:styleId="5141">
    <w:name w:val="Нет списка5141"/>
    <w:next w:val="ad"/>
    <w:uiPriority w:val="99"/>
    <w:semiHidden/>
    <w:rsid w:val="00A77230"/>
  </w:style>
  <w:style w:type="table" w:customStyle="1" w:styleId="31213">
    <w:name w:val="Сетка таблицы3121"/>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41">
    <w:name w:val="Нет списка13141"/>
    <w:next w:val="ad"/>
    <w:semiHidden/>
    <w:rsid w:val="00A77230"/>
  </w:style>
  <w:style w:type="numbering" w:customStyle="1" w:styleId="22141">
    <w:name w:val="Нет списка22141"/>
    <w:next w:val="ad"/>
    <w:semiHidden/>
    <w:unhideWhenUsed/>
    <w:rsid w:val="00A77230"/>
  </w:style>
  <w:style w:type="numbering" w:customStyle="1" w:styleId="32141">
    <w:name w:val="Нет списка32141"/>
    <w:next w:val="ad"/>
    <w:semiHidden/>
    <w:rsid w:val="00A77230"/>
  </w:style>
  <w:style w:type="table" w:customStyle="1" w:styleId="4213">
    <w:name w:val="Сетка таблицы421"/>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Сетка таблицы531"/>
    <w:basedOn w:val="ac"/>
    <w:next w:val="af0"/>
    <w:uiPriority w:val="59"/>
    <w:rsid w:val="00A77230"/>
    <w:pPr>
      <w:spacing w:after="0" w:line="240" w:lineRule="auto"/>
      <w:ind w:firstLine="851"/>
      <w:jc w:val="center"/>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
    <w:basedOn w:val="ac"/>
    <w:next w:val="af0"/>
    <w:uiPriority w:val="59"/>
    <w:rsid w:val="00A77230"/>
    <w:pPr>
      <w:spacing w:after="0" w:line="240" w:lineRule="auto"/>
      <w:ind w:firstLine="851"/>
      <w:jc w:val="center"/>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c"/>
    <w:next w:val="af0"/>
    <w:uiPriority w:val="59"/>
    <w:rsid w:val="00A77230"/>
    <w:pPr>
      <w:spacing w:after="0" w:line="240" w:lineRule="auto"/>
      <w:ind w:firstLine="851"/>
      <w:jc w:val="center"/>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d"/>
    <w:semiHidden/>
    <w:rsid w:val="00A77230"/>
  </w:style>
  <w:style w:type="table" w:customStyle="1" w:styleId="2811">
    <w:name w:val="Сетка таблицы281"/>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0">
    <w:name w:val="Нет списка1181"/>
    <w:next w:val="ad"/>
    <w:uiPriority w:val="99"/>
    <w:semiHidden/>
    <w:unhideWhenUsed/>
    <w:rsid w:val="00A77230"/>
  </w:style>
  <w:style w:type="numbering" w:customStyle="1" w:styleId="2171">
    <w:name w:val="Нет списка2171"/>
    <w:next w:val="ad"/>
    <w:uiPriority w:val="99"/>
    <w:semiHidden/>
    <w:unhideWhenUsed/>
    <w:rsid w:val="00A77230"/>
  </w:style>
  <w:style w:type="numbering" w:customStyle="1" w:styleId="3710">
    <w:name w:val="Нет списка371"/>
    <w:next w:val="ad"/>
    <w:semiHidden/>
    <w:rsid w:val="00A77230"/>
  </w:style>
  <w:style w:type="table" w:customStyle="1" w:styleId="2911">
    <w:name w:val="Сетка таблицы291"/>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1">
    <w:name w:val="Нет списка119"/>
    <w:next w:val="ad"/>
    <w:uiPriority w:val="99"/>
    <w:semiHidden/>
    <w:unhideWhenUsed/>
    <w:rsid w:val="00A77230"/>
  </w:style>
  <w:style w:type="numbering" w:customStyle="1" w:styleId="2180">
    <w:name w:val="Нет списка218"/>
    <w:next w:val="ad"/>
    <w:uiPriority w:val="99"/>
    <w:semiHidden/>
    <w:unhideWhenUsed/>
    <w:rsid w:val="00A77230"/>
  </w:style>
  <w:style w:type="numbering" w:customStyle="1" w:styleId="380">
    <w:name w:val="Нет списка38"/>
    <w:next w:val="ad"/>
    <w:semiHidden/>
    <w:rsid w:val="00A77230"/>
  </w:style>
  <w:style w:type="table" w:customStyle="1" w:styleId="3010">
    <w:name w:val="Сетка таблицы301"/>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Нет списка120"/>
    <w:next w:val="ad"/>
    <w:uiPriority w:val="99"/>
    <w:semiHidden/>
    <w:unhideWhenUsed/>
    <w:rsid w:val="00A77230"/>
  </w:style>
  <w:style w:type="numbering" w:customStyle="1" w:styleId="2190">
    <w:name w:val="Нет списка219"/>
    <w:next w:val="ad"/>
    <w:uiPriority w:val="99"/>
    <w:semiHidden/>
    <w:unhideWhenUsed/>
    <w:rsid w:val="00A77230"/>
  </w:style>
  <w:style w:type="table" w:customStyle="1" w:styleId="3411">
    <w:name w:val="Сетка таблицы341"/>
    <w:basedOn w:val="ac"/>
    <w:next w:val="af0"/>
    <w:uiPriority w:val="59"/>
    <w:rsid w:val="00A77230"/>
    <w:pPr>
      <w:spacing w:after="0" w:line="240" w:lineRule="auto"/>
      <w:ind w:firstLine="851"/>
      <w:jc w:val="center"/>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1">
    <w:name w:val="Сетка таблицы351"/>
    <w:basedOn w:val="ac"/>
    <w:next w:val="af0"/>
    <w:uiPriority w:val="59"/>
    <w:rsid w:val="00A77230"/>
    <w:pPr>
      <w:spacing w:after="0" w:line="240" w:lineRule="auto"/>
      <w:ind w:firstLine="851"/>
      <w:jc w:val="center"/>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1">
    <w:name w:val="Сетка таблицы361"/>
    <w:basedOn w:val="ac"/>
    <w:next w:val="af0"/>
    <w:uiPriority w:val="59"/>
    <w:rsid w:val="00A77230"/>
    <w:pPr>
      <w:spacing w:after="0" w:line="240" w:lineRule="auto"/>
      <w:ind w:firstLine="851"/>
      <w:jc w:val="center"/>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1">
    <w:name w:val="Сетка таблицы371"/>
    <w:basedOn w:val="ac"/>
    <w:next w:val="af0"/>
    <w:uiPriority w:val="59"/>
    <w:rsid w:val="00A77230"/>
    <w:pPr>
      <w:spacing w:after="0" w:line="240" w:lineRule="auto"/>
      <w:ind w:firstLine="851"/>
      <w:jc w:val="center"/>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
    <w:name w:val="Сетка таблицы38"/>
    <w:basedOn w:val="ac"/>
    <w:next w:val="af0"/>
    <w:uiPriority w:val="59"/>
    <w:rsid w:val="00A77230"/>
    <w:pPr>
      <w:spacing w:after="0" w:line="240" w:lineRule="auto"/>
      <w:ind w:firstLine="851"/>
      <w:jc w:val="center"/>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0">
    <w:name w:val="Нет списка39"/>
    <w:next w:val="ad"/>
    <w:uiPriority w:val="99"/>
    <w:semiHidden/>
    <w:unhideWhenUsed/>
    <w:rsid w:val="00A77230"/>
  </w:style>
  <w:style w:type="table" w:customStyle="1" w:styleId="11310">
    <w:name w:val="Сетка таблицы113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
    <w:basedOn w:val="ac"/>
    <w:next w:val="af0"/>
    <w:rsid w:val="00A77230"/>
    <w:pPr>
      <w:widowControl w:val="0"/>
      <w:spacing w:after="0" w:line="240" w:lineRule="auto"/>
      <w:ind w:firstLine="851"/>
      <w:jc w:val="center"/>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c"/>
    <w:next w:val="af0"/>
    <w:rsid w:val="00A77230"/>
    <w:pPr>
      <w:widowControl w:val="0"/>
      <w:spacing w:after="0" w:line="240" w:lineRule="auto"/>
      <w:ind w:firstLine="851"/>
      <w:jc w:val="center"/>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0">
    <w:name w:val="Сетка таблицы2101"/>
    <w:basedOn w:val="ac"/>
    <w:next w:val="af0"/>
    <w:rsid w:val="00A77230"/>
    <w:pPr>
      <w:widowControl w:val="0"/>
      <w:spacing w:after="0" w:line="240" w:lineRule="auto"/>
      <w:ind w:firstLine="851"/>
      <w:jc w:val="center"/>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c"/>
    <w:next w:val="af0"/>
    <w:uiPriority w:val="59"/>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
    <w:name w:val="Сетка таблицы1231"/>
    <w:basedOn w:val="ac"/>
    <w:next w:val="af0"/>
    <w:rsid w:val="00A77230"/>
    <w:pPr>
      <w:widowControl w:val="0"/>
      <w:spacing w:after="0" w:line="240" w:lineRule="auto"/>
      <w:ind w:firstLine="851"/>
      <w:jc w:val="center"/>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c"/>
    <w:next w:val="af0"/>
    <w:rsid w:val="00A77230"/>
    <w:pPr>
      <w:widowControl w:val="0"/>
      <w:spacing w:after="0" w:line="240" w:lineRule="auto"/>
      <w:ind w:firstLine="851"/>
      <w:jc w:val="center"/>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0">
    <w:name w:val="Сетка таблицы43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
    <w:name w:val="Сетка таблицы541"/>
    <w:basedOn w:val="ac"/>
    <w:next w:val="af0"/>
    <w:uiPriority w:val="59"/>
    <w:rsid w:val="00A77230"/>
    <w:pPr>
      <w:spacing w:after="0" w:line="240" w:lineRule="auto"/>
      <w:ind w:firstLine="851"/>
      <w:jc w:val="both"/>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
    <w:name w:val="Сетка таблицы641"/>
    <w:basedOn w:val="ac"/>
    <w:next w:val="af0"/>
    <w:uiPriority w:val="59"/>
    <w:rsid w:val="00A77230"/>
    <w:pPr>
      <w:spacing w:after="0" w:line="240" w:lineRule="auto"/>
      <w:ind w:firstLine="851"/>
      <w:jc w:val="both"/>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1"/>
    <w:basedOn w:val="ac"/>
    <w:next w:val="af0"/>
    <w:uiPriority w:val="59"/>
    <w:rsid w:val="00A77230"/>
    <w:pPr>
      <w:spacing w:after="0" w:line="240" w:lineRule="auto"/>
      <w:ind w:firstLine="851"/>
      <w:jc w:val="both"/>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41">
    <w:name w:val="Стиль маркированный Symbol (Symbol) подчеркивание41"/>
    <w:basedOn w:val="ad"/>
    <w:rsid w:val="00A77230"/>
  </w:style>
  <w:style w:type="numbering" w:customStyle="1" w:styleId="416">
    <w:name w:val="Стиль нумерованный41"/>
    <w:basedOn w:val="ad"/>
    <w:rsid w:val="00A77230"/>
  </w:style>
  <w:style w:type="numbering" w:customStyle="1" w:styleId="12pt41">
    <w:name w:val="Стиль маркированный 12 pt41"/>
    <w:basedOn w:val="ad"/>
    <w:rsid w:val="00A77230"/>
  </w:style>
  <w:style w:type="numbering" w:customStyle="1" w:styleId="417">
    <w:name w:val="Стиль маркированный41"/>
    <w:basedOn w:val="ad"/>
    <w:rsid w:val="00A77230"/>
  </w:style>
  <w:style w:type="table" w:customStyle="1" w:styleId="22210">
    <w:name w:val="Сетка таблицы222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1111">
    <w:name w:val="Стиль маркированный Symbol (Symbol) подчеркивание1111"/>
    <w:basedOn w:val="ad"/>
    <w:rsid w:val="00A77230"/>
  </w:style>
  <w:style w:type="numbering" w:customStyle="1" w:styleId="11113">
    <w:name w:val="Стиль нумерованный1111"/>
    <w:basedOn w:val="ad"/>
    <w:rsid w:val="00A77230"/>
  </w:style>
  <w:style w:type="numbering" w:customStyle="1" w:styleId="12pt131">
    <w:name w:val="Стиль маркированный 12 pt131"/>
    <w:basedOn w:val="ad"/>
    <w:rsid w:val="00A77230"/>
  </w:style>
  <w:style w:type="numbering" w:customStyle="1" w:styleId="11114">
    <w:name w:val="Стиль маркированный1111"/>
    <w:basedOn w:val="ad"/>
    <w:rsid w:val="00A77230"/>
  </w:style>
  <w:style w:type="numbering" w:customStyle="1" w:styleId="SymbolSymbol2111">
    <w:name w:val="Стиль маркированный Symbol (Symbol) подчеркивание2111"/>
    <w:basedOn w:val="ad"/>
    <w:rsid w:val="00A77230"/>
  </w:style>
  <w:style w:type="numbering" w:customStyle="1" w:styleId="21113">
    <w:name w:val="Стиль нумерованный2111"/>
    <w:basedOn w:val="ad"/>
    <w:rsid w:val="00A77230"/>
  </w:style>
  <w:style w:type="numbering" w:customStyle="1" w:styleId="12pt2111">
    <w:name w:val="Стиль маркированный 12 pt2111"/>
    <w:basedOn w:val="ad"/>
    <w:rsid w:val="00A77230"/>
  </w:style>
  <w:style w:type="numbering" w:customStyle="1" w:styleId="21114">
    <w:name w:val="Стиль маркированный2111"/>
    <w:basedOn w:val="ad"/>
    <w:rsid w:val="00A77230"/>
  </w:style>
  <w:style w:type="table" w:customStyle="1" w:styleId="511110">
    <w:name w:val="Сетка таблицы5111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0">
    <w:name w:val="Сетка таблицы6111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0">
    <w:name w:val="Сетка таблицы7111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pt11111">
    <w:name w:val="Стиль маркированный 12 pt11111"/>
    <w:basedOn w:val="ad"/>
    <w:rsid w:val="00A77230"/>
  </w:style>
  <w:style w:type="table" w:customStyle="1" w:styleId="1721">
    <w:name w:val="Сетка таблицы172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Сетка таблицы441"/>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
    <w:next w:val="ad"/>
    <w:uiPriority w:val="99"/>
    <w:semiHidden/>
    <w:unhideWhenUsed/>
    <w:rsid w:val="00A77230"/>
  </w:style>
  <w:style w:type="table" w:customStyle="1" w:styleId="11511">
    <w:name w:val="Сетка таблицы115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
    <w:name w:val="Сетка таблицы451"/>
    <w:basedOn w:val="ac"/>
    <w:next w:val="af0"/>
    <w:rsid w:val="00A77230"/>
    <w:pPr>
      <w:widowControl w:val="0"/>
      <w:spacing w:after="0" w:line="240" w:lineRule="auto"/>
      <w:ind w:firstLine="851"/>
      <w:jc w:val="center"/>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Сетка таблицы1161"/>
    <w:basedOn w:val="ac"/>
    <w:next w:val="af0"/>
    <w:rsid w:val="00A77230"/>
    <w:pPr>
      <w:widowControl w:val="0"/>
      <w:spacing w:after="0" w:line="240" w:lineRule="auto"/>
      <w:ind w:firstLine="851"/>
      <w:jc w:val="center"/>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0">
    <w:name w:val="Сетка таблицы2131"/>
    <w:basedOn w:val="ac"/>
    <w:next w:val="af0"/>
    <w:rsid w:val="00A77230"/>
    <w:pPr>
      <w:widowControl w:val="0"/>
      <w:spacing w:after="0" w:line="240" w:lineRule="auto"/>
      <w:ind w:firstLine="851"/>
      <w:jc w:val="center"/>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
    <w:basedOn w:val="ac"/>
    <w:next w:val="af0"/>
    <w:uiPriority w:val="59"/>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Сетка таблицы314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1">
    <w:name w:val="Сетка таблицы1241"/>
    <w:basedOn w:val="ac"/>
    <w:next w:val="af0"/>
    <w:rsid w:val="00A77230"/>
    <w:pPr>
      <w:widowControl w:val="0"/>
      <w:spacing w:after="0" w:line="240" w:lineRule="auto"/>
      <w:ind w:firstLine="851"/>
      <w:jc w:val="center"/>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1">
    <w:name w:val="Сетка таблицы3151"/>
    <w:basedOn w:val="ac"/>
    <w:next w:val="af0"/>
    <w:rsid w:val="00A77230"/>
    <w:pPr>
      <w:widowControl w:val="0"/>
      <w:spacing w:after="0" w:line="240" w:lineRule="auto"/>
      <w:ind w:firstLine="851"/>
      <w:jc w:val="center"/>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Сетка таблицы551"/>
    <w:basedOn w:val="ac"/>
    <w:next w:val="af0"/>
    <w:uiPriority w:val="59"/>
    <w:rsid w:val="00A77230"/>
    <w:pPr>
      <w:spacing w:after="0" w:line="240" w:lineRule="auto"/>
      <w:ind w:firstLine="851"/>
      <w:jc w:val="both"/>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0">
    <w:name w:val="Сетка таблицы651"/>
    <w:basedOn w:val="ac"/>
    <w:next w:val="af0"/>
    <w:uiPriority w:val="59"/>
    <w:rsid w:val="00A77230"/>
    <w:pPr>
      <w:spacing w:after="0" w:line="240" w:lineRule="auto"/>
      <w:ind w:firstLine="851"/>
      <w:jc w:val="both"/>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Сетка таблицы751"/>
    <w:basedOn w:val="ac"/>
    <w:next w:val="af0"/>
    <w:uiPriority w:val="59"/>
    <w:rsid w:val="00A77230"/>
    <w:pPr>
      <w:spacing w:after="0" w:line="240" w:lineRule="auto"/>
      <w:ind w:firstLine="851"/>
      <w:jc w:val="both"/>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51">
    <w:name w:val="Стиль маркированный Symbol (Symbol) подчеркивание51"/>
    <w:basedOn w:val="ad"/>
    <w:rsid w:val="00A77230"/>
  </w:style>
  <w:style w:type="numbering" w:customStyle="1" w:styleId="516">
    <w:name w:val="Стиль нумерованный51"/>
    <w:basedOn w:val="ad"/>
    <w:rsid w:val="00A77230"/>
  </w:style>
  <w:style w:type="numbering" w:customStyle="1" w:styleId="12pt51">
    <w:name w:val="Стиль маркированный 12 pt51"/>
    <w:basedOn w:val="ad"/>
    <w:rsid w:val="00A77230"/>
  </w:style>
  <w:style w:type="numbering" w:customStyle="1" w:styleId="517">
    <w:name w:val="Стиль маркированный51"/>
    <w:basedOn w:val="ad"/>
    <w:rsid w:val="00A77230"/>
  </w:style>
  <w:style w:type="table" w:customStyle="1" w:styleId="22311">
    <w:name w:val="Сетка таблицы223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121">
    <w:name w:val="Стиль маркированный Symbol (Symbol) подчеркивание121"/>
    <w:basedOn w:val="ad"/>
    <w:rsid w:val="00A77230"/>
  </w:style>
  <w:style w:type="numbering" w:customStyle="1" w:styleId="1216">
    <w:name w:val="Стиль нумерованный121"/>
    <w:basedOn w:val="ad"/>
    <w:rsid w:val="00A77230"/>
  </w:style>
  <w:style w:type="numbering" w:customStyle="1" w:styleId="12pt141">
    <w:name w:val="Стиль маркированный 12 pt141"/>
    <w:basedOn w:val="ad"/>
    <w:rsid w:val="00A77230"/>
  </w:style>
  <w:style w:type="numbering" w:customStyle="1" w:styleId="1217">
    <w:name w:val="Стиль маркированный121"/>
    <w:basedOn w:val="ad"/>
    <w:rsid w:val="00A77230"/>
  </w:style>
  <w:style w:type="numbering" w:customStyle="1" w:styleId="SymbolSymbol221">
    <w:name w:val="Стиль маркированный Symbol (Symbol) подчеркивание221"/>
    <w:basedOn w:val="ad"/>
    <w:rsid w:val="00A77230"/>
  </w:style>
  <w:style w:type="numbering" w:customStyle="1" w:styleId="2216">
    <w:name w:val="Стиль нумерованный221"/>
    <w:basedOn w:val="ad"/>
    <w:rsid w:val="00A77230"/>
  </w:style>
  <w:style w:type="numbering" w:customStyle="1" w:styleId="12pt221">
    <w:name w:val="Стиль маркированный 12 pt221"/>
    <w:basedOn w:val="ad"/>
    <w:rsid w:val="00A77230"/>
  </w:style>
  <w:style w:type="numbering" w:customStyle="1" w:styleId="2217">
    <w:name w:val="Стиль маркированный221"/>
    <w:basedOn w:val="ad"/>
    <w:rsid w:val="00A77230"/>
  </w:style>
  <w:style w:type="table" w:customStyle="1" w:styleId="51210">
    <w:name w:val="Сетка таблицы512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0">
    <w:name w:val="Сетка таблицы612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0">
    <w:name w:val="Сетка таблицы133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Сетка таблицы143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Сетка таблицы153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pt1121">
    <w:name w:val="Стиль маркированный 12 pt1121"/>
    <w:basedOn w:val="ad"/>
    <w:rsid w:val="00A77230"/>
  </w:style>
  <w:style w:type="table" w:customStyle="1" w:styleId="1731">
    <w:name w:val="Сетка таблицы173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1"/>
    <w:next w:val="ad"/>
    <w:uiPriority w:val="99"/>
    <w:semiHidden/>
    <w:rsid w:val="00A77230"/>
  </w:style>
  <w:style w:type="table" w:customStyle="1" w:styleId="18111">
    <w:name w:val="Сетка таблицы18111"/>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d"/>
    <w:semiHidden/>
    <w:rsid w:val="00A77230"/>
  </w:style>
  <w:style w:type="numbering" w:customStyle="1" w:styleId="2200">
    <w:name w:val="Нет списка220"/>
    <w:next w:val="ad"/>
    <w:semiHidden/>
    <w:unhideWhenUsed/>
    <w:rsid w:val="00A77230"/>
  </w:style>
  <w:style w:type="numbering" w:customStyle="1" w:styleId="3101">
    <w:name w:val="Нет списка310"/>
    <w:next w:val="ad"/>
    <w:semiHidden/>
    <w:rsid w:val="00A77230"/>
  </w:style>
  <w:style w:type="numbering" w:customStyle="1" w:styleId="471">
    <w:name w:val="Нет списка471"/>
    <w:next w:val="ad"/>
    <w:semiHidden/>
    <w:rsid w:val="00A77230"/>
  </w:style>
  <w:style w:type="table" w:customStyle="1" w:styleId="19111">
    <w:name w:val="Сетка таблицы19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
    <w:name w:val="Нет списка11161"/>
    <w:next w:val="ad"/>
    <w:semiHidden/>
    <w:rsid w:val="00A77230"/>
  </w:style>
  <w:style w:type="table" w:customStyle="1" w:styleId="1111110">
    <w:name w:val="Сетка таблицы111111"/>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0">
    <w:name w:val="Нет списка11113"/>
    <w:next w:val="ad"/>
    <w:semiHidden/>
    <w:rsid w:val="00A77230"/>
  </w:style>
  <w:style w:type="numbering" w:customStyle="1" w:styleId="21100">
    <w:name w:val="Нет списка2110"/>
    <w:next w:val="ad"/>
    <w:semiHidden/>
    <w:unhideWhenUsed/>
    <w:rsid w:val="00A77230"/>
  </w:style>
  <w:style w:type="numbering" w:customStyle="1" w:styleId="3171">
    <w:name w:val="Нет списка3171"/>
    <w:next w:val="ad"/>
    <w:semiHidden/>
    <w:rsid w:val="00A77230"/>
  </w:style>
  <w:style w:type="numbering" w:customStyle="1" w:styleId="4151">
    <w:name w:val="Нет списка4151"/>
    <w:next w:val="ad"/>
    <w:semiHidden/>
    <w:rsid w:val="00A77230"/>
  </w:style>
  <w:style w:type="table" w:customStyle="1" w:styleId="231110">
    <w:name w:val="Сетка таблицы23111"/>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Нет списка127"/>
    <w:next w:val="ad"/>
    <w:semiHidden/>
    <w:rsid w:val="00A77230"/>
  </w:style>
  <w:style w:type="numbering" w:customStyle="1" w:styleId="21151">
    <w:name w:val="Нет списка21151"/>
    <w:next w:val="ad"/>
    <w:semiHidden/>
    <w:unhideWhenUsed/>
    <w:rsid w:val="00A77230"/>
  </w:style>
  <w:style w:type="numbering" w:customStyle="1" w:styleId="31151">
    <w:name w:val="Нет списка31151"/>
    <w:next w:val="ad"/>
    <w:semiHidden/>
    <w:rsid w:val="00A77230"/>
  </w:style>
  <w:style w:type="table" w:customStyle="1" w:styleId="2111110">
    <w:name w:val="Сетка таблицы211111"/>
    <w:basedOn w:val="ac"/>
    <w:next w:val="af0"/>
    <w:uiPriority w:val="59"/>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
    <w:name w:val="Нет списка561"/>
    <w:next w:val="ad"/>
    <w:uiPriority w:val="99"/>
    <w:semiHidden/>
    <w:unhideWhenUsed/>
    <w:rsid w:val="00A77230"/>
  </w:style>
  <w:style w:type="numbering" w:customStyle="1" w:styleId="6511">
    <w:name w:val="Нет списка651"/>
    <w:next w:val="ad"/>
    <w:uiPriority w:val="99"/>
    <w:semiHidden/>
    <w:rsid w:val="00A77230"/>
  </w:style>
  <w:style w:type="table" w:customStyle="1" w:styleId="321110">
    <w:name w:val="Сетка таблицы32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1">
    <w:name w:val="Нет списка1361"/>
    <w:next w:val="ad"/>
    <w:semiHidden/>
    <w:rsid w:val="00A77230"/>
  </w:style>
  <w:style w:type="table" w:customStyle="1" w:styleId="1211110">
    <w:name w:val="Сетка таблицы121111"/>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d"/>
    <w:semiHidden/>
    <w:rsid w:val="00A77230"/>
  </w:style>
  <w:style w:type="numbering" w:customStyle="1" w:styleId="2261">
    <w:name w:val="Нет списка2261"/>
    <w:next w:val="ad"/>
    <w:semiHidden/>
    <w:unhideWhenUsed/>
    <w:rsid w:val="00A77230"/>
  </w:style>
  <w:style w:type="numbering" w:customStyle="1" w:styleId="3261">
    <w:name w:val="Нет списка3261"/>
    <w:next w:val="ad"/>
    <w:semiHidden/>
    <w:rsid w:val="00A77230"/>
  </w:style>
  <w:style w:type="numbering" w:customStyle="1" w:styleId="4251">
    <w:name w:val="Нет списка4251"/>
    <w:next w:val="ad"/>
    <w:semiHidden/>
    <w:rsid w:val="00A77230"/>
  </w:style>
  <w:style w:type="numbering" w:customStyle="1" w:styleId="12151">
    <w:name w:val="Нет списка12151"/>
    <w:next w:val="ad"/>
    <w:semiHidden/>
    <w:rsid w:val="00A77230"/>
  </w:style>
  <w:style w:type="numbering" w:customStyle="1" w:styleId="21251">
    <w:name w:val="Нет списка21251"/>
    <w:next w:val="ad"/>
    <w:semiHidden/>
    <w:unhideWhenUsed/>
    <w:rsid w:val="00A77230"/>
  </w:style>
  <w:style w:type="numbering" w:customStyle="1" w:styleId="31251">
    <w:name w:val="Нет списка31251"/>
    <w:next w:val="ad"/>
    <w:semiHidden/>
    <w:rsid w:val="00A77230"/>
  </w:style>
  <w:style w:type="numbering" w:customStyle="1" w:styleId="5151">
    <w:name w:val="Нет списка5151"/>
    <w:next w:val="ad"/>
    <w:uiPriority w:val="99"/>
    <w:semiHidden/>
    <w:rsid w:val="00A77230"/>
  </w:style>
  <w:style w:type="table" w:customStyle="1" w:styleId="3111110">
    <w:name w:val="Сетка таблицы311111"/>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51">
    <w:name w:val="Нет списка13151"/>
    <w:next w:val="ad"/>
    <w:semiHidden/>
    <w:rsid w:val="00A77230"/>
  </w:style>
  <w:style w:type="numbering" w:customStyle="1" w:styleId="22151">
    <w:name w:val="Нет списка22151"/>
    <w:next w:val="ad"/>
    <w:semiHidden/>
    <w:unhideWhenUsed/>
    <w:rsid w:val="00A77230"/>
  </w:style>
  <w:style w:type="numbering" w:customStyle="1" w:styleId="32151">
    <w:name w:val="Нет списка32151"/>
    <w:next w:val="ad"/>
    <w:semiHidden/>
    <w:rsid w:val="00A77230"/>
  </w:style>
  <w:style w:type="table" w:customStyle="1" w:styleId="411112">
    <w:name w:val="Сетка таблицы4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0">
    <w:name w:val="Сетка таблицы52111"/>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Сетка таблицы62111"/>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
    <w:name w:val="Сетка таблицы72111"/>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0">
    <w:name w:val="Нет списка721"/>
    <w:next w:val="ad"/>
    <w:uiPriority w:val="99"/>
    <w:semiHidden/>
    <w:unhideWhenUsed/>
    <w:rsid w:val="00A77230"/>
  </w:style>
  <w:style w:type="numbering" w:customStyle="1" w:styleId="14211">
    <w:name w:val="Нет списка1421"/>
    <w:next w:val="ad"/>
    <w:uiPriority w:val="99"/>
    <w:semiHidden/>
    <w:rsid w:val="00A77230"/>
  </w:style>
  <w:style w:type="numbering" w:customStyle="1" w:styleId="11321">
    <w:name w:val="Нет списка11321"/>
    <w:next w:val="ad"/>
    <w:semiHidden/>
    <w:rsid w:val="00A77230"/>
  </w:style>
  <w:style w:type="numbering" w:customStyle="1" w:styleId="2321">
    <w:name w:val="Нет списка2321"/>
    <w:next w:val="ad"/>
    <w:semiHidden/>
    <w:unhideWhenUsed/>
    <w:rsid w:val="00A77230"/>
  </w:style>
  <w:style w:type="numbering" w:customStyle="1" w:styleId="3321">
    <w:name w:val="Нет списка3321"/>
    <w:next w:val="ad"/>
    <w:semiHidden/>
    <w:rsid w:val="00A77230"/>
  </w:style>
  <w:style w:type="numbering" w:customStyle="1" w:styleId="4321">
    <w:name w:val="Нет списка4321"/>
    <w:next w:val="ad"/>
    <w:semiHidden/>
    <w:rsid w:val="00A77230"/>
  </w:style>
  <w:style w:type="numbering" w:customStyle="1" w:styleId="111111111">
    <w:name w:val="Нет списка111111111"/>
    <w:next w:val="ad"/>
    <w:semiHidden/>
    <w:rsid w:val="00A77230"/>
  </w:style>
  <w:style w:type="numbering" w:customStyle="1" w:styleId="1111111111">
    <w:name w:val="Нет списка1111111111"/>
    <w:next w:val="ad"/>
    <w:semiHidden/>
    <w:rsid w:val="00A77230"/>
  </w:style>
  <w:style w:type="numbering" w:customStyle="1" w:styleId="21321">
    <w:name w:val="Нет списка21321"/>
    <w:next w:val="ad"/>
    <w:semiHidden/>
    <w:unhideWhenUsed/>
    <w:rsid w:val="00A77230"/>
  </w:style>
  <w:style w:type="numbering" w:customStyle="1" w:styleId="31321">
    <w:name w:val="Нет списка31321"/>
    <w:next w:val="ad"/>
    <w:semiHidden/>
    <w:rsid w:val="00A77230"/>
  </w:style>
  <w:style w:type="numbering" w:customStyle="1" w:styleId="41121">
    <w:name w:val="Нет списка41121"/>
    <w:next w:val="ad"/>
    <w:semiHidden/>
    <w:rsid w:val="00A77230"/>
  </w:style>
  <w:style w:type="numbering" w:customStyle="1" w:styleId="12221">
    <w:name w:val="Нет списка12221"/>
    <w:next w:val="ad"/>
    <w:semiHidden/>
    <w:rsid w:val="00A77230"/>
  </w:style>
  <w:style w:type="numbering" w:customStyle="1" w:styleId="211121">
    <w:name w:val="Нет списка211121"/>
    <w:next w:val="ad"/>
    <w:semiHidden/>
    <w:unhideWhenUsed/>
    <w:rsid w:val="00A77230"/>
  </w:style>
  <w:style w:type="numbering" w:customStyle="1" w:styleId="311121">
    <w:name w:val="Нет списка311121"/>
    <w:next w:val="ad"/>
    <w:semiHidden/>
    <w:rsid w:val="00A77230"/>
  </w:style>
  <w:style w:type="numbering" w:customStyle="1" w:styleId="5221">
    <w:name w:val="Нет списка5221"/>
    <w:next w:val="ad"/>
    <w:uiPriority w:val="99"/>
    <w:semiHidden/>
    <w:unhideWhenUsed/>
    <w:rsid w:val="00A77230"/>
  </w:style>
  <w:style w:type="numbering" w:customStyle="1" w:styleId="61211">
    <w:name w:val="Нет списка6121"/>
    <w:next w:val="ad"/>
    <w:uiPriority w:val="99"/>
    <w:semiHidden/>
    <w:rsid w:val="00A77230"/>
  </w:style>
  <w:style w:type="numbering" w:customStyle="1" w:styleId="13221">
    <w:name w:val="Нет списка13221"/>
    <w:next w:val="ad"/>
    <w:semiHidden/>
    <w:rsid w:val="00A77230"/>
  </w:style>
  <w:style w:type="numbering" w:customStyle="1" w:styleId="112121">
    <w:name w:val="Нет списка112121"/>
    <w:next w:val="ad"/>
    <w:semiHidden/>
    <w:rsid w:val="00A77230"/>
  </w:style>
  <w:style w:type="numbering" w:customStyle="1" w:styleId="22221">
    <w:name w:val="Нет списка22221"/>
    <w:next w:val="ad"/>
    <w:semiHidden/>
    <w:unhideWhenUsed/>
    <w:rsid w:val="00A77230"/>
  </w:style>
  <w:style w:type="numbering" w:customStyle="1" w:styleId="32221">
    <w:name w:val="Нет списка32221"/>
    <w:next w:val="ad"/>
    <w:semiHidden/>
    <w:rsid w:val="00A77230"/>
  </w:style>
  <w:style w:type="numbering" w:customStyle="1" w:styleId="42121">
    <w:name w:val="Нет списка42121"/>
    <w:next w:val="ad"/>
    <w:semiHidden/>
    <w:rsid w:val="00A77230"/>
  </w:style>
  <w:style w:type="numbering" w:customStyle="1" w:styleId="121121">
    <w:name w:val="Нет списка121121"/>
    <w:next w:val="ad"/>
    <w:semiHidden/>
    <w:rsid w:val="00A77230"/>
  </w:style>
  <w:style w:type="numbering" w:customStyle="1" w:styleId="212121">
    <w:name w:val="Нет списка212121"/>
    <w:next w:val="ad"/>
    <w:semiHidden/>
    <w:unhideWhenUsed/>
    <w:rsid w:val="00A77230"/>
  </w:style>
  <w:style w:type="numbering" w:customStyle="1" w:styleId="312121">
    <w:name w:val="Нет списка312121"/>
    <w:next w:val="ad"/>
    <w:semiHidden/>
    <w:rsid w:val="00A77230"/>
  </w:style>
  <w:style w:type="numbering" w:customStyle="1" w:styleId="51121">
    <w:name w:val="Нет списка51121"/>
    <w:next w:val="ad"/>
    <w:uiPriority w:val="99"/>
    <w:semiHidden/>
    <w:rsid w:val="00A77230"/>
  </w:style>
  <w:style w:type="numbering" w:customStyle="1" w:styleId="131121">
    <w:name w:val="Нет списка131121"/>
    <w:next w:val="ad"/>
    <w:semiHidden/>
    <w:rsid w:val="00A77230"/>
  </w:style>
  <w:style w:type="numbering" w:customStyle="1" w:styleId="221121">
    <w:name w:val="Нет списка221121"/>
    <w:next w:val="ad"/>
    <w:semiHidden/>
    <w:unhideWhenUsed/>
    <w:rsid w:val="00A77230"/>
  </w:style>
  <w:style w:type="numbering" w:customStyle="1" w:styleId="321121">
    <w:name w:val="Нет списка321121"/>
    <w:next w:val="ad"/>
    <w:semiHidden/>
    <w:rsid w:val="00A77230"/>
  </w:style>
  <w:style w:type="numbering" w:customStyle="1" w:styleId="SymbolSymbol3111">
    <w:name w:val="Стиль маркированный Symbol (Symbol) подчеркивание3111"/>
    <w:basedOn w:val="ad"/>
    <w:rsid w:val="00A77230"/>
  </w:style>
  <w:style w:type="numbering" w:customStyle="1" w:styleId="31113">
    <w:name w:val="Стиль нумерованный3111"/>
    <w:basedOn w:val="ad"/>
    <w:rsid w:val="00A77230"/>
  </w:style>
  <w:style w:type="numbering" w:customStyle="1" w:styleId="12pt3111">
    <w:name w:val="Стиль маркированный 12 pt3111"/>
    <w:basedOn w:val="ad"/>
    <w:rsid w:val="00A77230"/>
  </w:style>
  <w:style w:type="numbering" w:customStyle="1" w:styleId="31114">
    <w:name w:val="Стиль маркированный3111"/>
    <w:basedOn w:val="ad"/>
    <w:rsid w:val="00A77230"/>
  </w:style>
  <w:style w:type="table" w:customStyle="1" w:styleId="2211110">
    <w:name w:val="Сетка таблицы22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11">
    <w:name w:val="Нет списка71111"/>
    <w:next w:val="ad"/>
    <w:uiPriority w:val="99"/>
    <w:semiHidden/>
    <w:rsid w:val="00A77230"/>
  </w:style>
  <w:style w:type="numbering" w:customStyle="1" w:styleId="141111">
    <w:name w:val="Нет списка141111"/>
    <w:next w:val="ad"/>
    <w:semiHidden/>
    <w:rsid w:val="00A77230"/>
  </w:style>
  <w:style w:type="numbering" w:customStyle="1" w:styleId="231111">
    <w:name w:val="Нет списка231111"/>
    <w:next w:val="ad"/>
    <w:semiHidden/>
    <w:unhideWhenUsed/>
    <w:rsid w:val="00A77230"/>
  </w:style>
  <w:style w:type="numbering" w:customStyle="1" w:styleId="331111">
    <w:name w:val="Нет списка331111"/>
    <w:next w:val="ad"/>
    <w:semiHidden/>
    <w:rsid w:val="00A77230"/>
  </w:style>
  <w:style w:type="numbering" w:customStyle="1" w:styleId="431111">
    <w:name w:val="Нет списка431111"/>
    <w:next w:val="ad"/>
    <w:semiHidden/>
    <w:rsid w:val="00A77230"/>
  </w:style>
  <w:style w:type="numbering" w:customStyle="1" w:styleId="1131111">
    <w:name w:val="Нет списка1131111"/>
    <w:next w:val="ad"/>
    <w:semiHidden/>
    <w:rsid w:val="00A77230"/>
  </w:style>
  <w:style w:type="numbering" w:customStyle="1" w:styleId="111211">
    <w:name w:val="Нет списка111211"/>
    <w:next w:val="ad"/>
    <w:semiHidden/>
    <w:rsid w:val="00A77230"/>
  </w:style>
  <w:style w:type="numbering" w:customStyle="1" w:styleId="2131111">
    <w:name w:val="Нет списка2131111"/>
    <w:next w:val="ad"/>
    <w:semiHidden/>
    <w:unhideWhenUsed/>
    <w:rsid w:val="00A77230"/>
  </w:style>
  <w:style w:type="numbering" w:customStyle="1" w:styleId="3131111">
    <w:name w:val="Нет списка3131111"/>
    <w:next w:val="ad"/>
    <w:semiHidden/>
    <w:rsid w:val="00A77230"/>
  </w:style>
  <w:style w:type="numbering" w:customStyle="1" w:styleId="4111111">
    <w:name w:val="Нет списка4111111"/>
    <w:next w:val="ad"/>
    <w:semiHidden/>
    <w:rsid w:val="00A77230"/>
  </w:style>
  <w:style w:type="numbering" w:customStyle="1" w:styleId="1221111">
    <w:name w:val="Нет списка1221111"/>
    <w:next w:val="ad"/>
    <w:semiHidden/>
    <w:rsid w:val="00A77230"/>
  </w:style>
  <w:style w:type="numbering" w:customStyle="1" w:styleId="21111111">
    <w:name w:val="Нет списка21111111"/>
    <w:next w:val="ad"/>
    <w:semiHidden/>
    <w:unhideWhenUsed/>
    <w:rsid w:val="00A77230"/>
  </w:style>
  <w:style w:type="numbering" w:customStyle="1" w:styleId="31111111">
    <w:name w:val="Нет списка31111111"/>
    <w:next w:val="ad"/>
    <w:semiHidden/>
    <w:rsid w:val="00A77230"/>
  </w:style>
  <w:style w:type="numbering" w:customStyle="1" w:styleId="521111">
    <w:name w:val="Нет списка521111"/>
    <w:next w:val="ad"/>
    <w:uiPriority w:val="99"/>
    <w:semiHidden/>
    <w:unhideWhenUsed/>
    <w:rsid w:val="00A77230"/>
  </w:style>
  <w:style w:type="numbering" w:customStyle="1" w:styleId="611111">
    <w:name w:val="Нет списка611111"/>
    <w:next w:val="ad"/>
    <w:uiPriority w:val="99"/>
    <w:semiHidden/>
    <w:rsid w:val="00A77230"/>
  </w:style>
  <w:style w:type="numbering" w:customStyle="1" w:styleId="1321111">
    <w:name w:val="Нет списка1321111"/>
    <w:next w:val="ad"/>
    <w:semiHidden/>
    <w:rsid w:val="00A77230"/>
  </w:style>
  <w:style w:type="numbering" w:customStyle="1" w:styleId="11211111">
    <w:name w:val="Нет списка11211111"/>
    <w:next w:val="ad"/>
    <w:semiHidden/>
    <w:rsid w:val="00A77230"/>
  </w:style>
  <w:style w:type="numbering" w:customStyle="1" w:styleId="2221111">
    <w:name w:val="Нет списка2221111"/>
    <w:next w:val="ad"/>
    <w:semiHidden/>
    <w:unhideWhenUsed/>
    <w:rsid w:val="00A77230"/>
  </w:style>
  <w:style w:type="numbering" w:customStyle="1" w:styleId="3221111">
    <w:name w:val="Нет списка3221111"/>
    <w:next w:val="ad"/>
    <w:semiHidden/>
    <w:rsid w:val="00A77230"/>
  </w:style>
  <w:style w:type="numbering" w:customStyle="1" w:styleId="4211111">
    <w:name w:val="Нет списка4211111"/>
    <w:next w:val="ad"/>
    <w:semiHidden/>
    <w:rsid w:val="00A77230"/>
  </w:style>
  <w:style w:type="numbering" w:customStyle="1" w:styleId="12111111">
    <w:name w:val="Нет списка12111111"/>
    <w:next w:val="ad"/>
    <w:semiHidden/>
    <w:rsid w:val="00A77230"/>
  </w:style>
  <w:style w:type="numbering" w:customStyle="1" w:styleId="21211111">
    <w:name w:val="Нет списка21211111"/>
    <w:next w:val="ad"/>
    <w:semiHidden/>
    <w:unhideWhenUsed/>
    <w:rsid w:val="00A77230"/>
  </w:style>
  <w:style w:type="numbering" w:customStyle="1" w:styleId="31211111">
    <w:name w:val="Нет списка31211111"/>
    <w:next w:val="ad"/>
    <w:semiHidden/>
    <w:rsid w:val="00A77230"/>
  </w:style>
  <w:style w:type="numbering" w:customStyle="1" w:styleId="5111111">
    <w:name w:val="Нет списка5111111"/>
    <w:next w:val="ad"/>
    <w:uiPriority w:val="99"/>
    <w:semiHidden/>
    <w:rsid w:val="00A77230"/>
  </w:style>
  <w:style w:type="numbering" w:customStyle="1" w:styleId="13111111">
    <w:name w:val="Нет списка13111111"/>
    <w:next w:val="ad"/>
    <w:semiHidden/>
    <w:rsid w:val="00A77230"/>
  </w:style>
  <w:style w:type="numbering" w:customStyle="1" w:styleId="22111111">
    <w:name w:val="Нет списка22111111"/>
    <w:next w:val="ad"/>
    <w:semiHidden/>
    <w:unhideWhenUsed/>
    <w:rsid w:val="00A77230"/>
  </w:style>
  <w:style w:type="numbering" w:customStyle="1" w:styleId="32111111">
    <w:name w:val="Нет списка32111111"/>
    <w:next w:val="ad"/>
    <w:semiHidden/>
    <w:rsid w:val="00A77230"/>
  </w:style>
  <w:style w:type="numbering" w:customStyle="1" w:styleId="SymbolSymbol11111">
    <w:name w:val="Стиль маркированный Symbol (Symbol) подчеркивание11111"/>
    <w:basedOn w:val="ad"/>
    <w:rsid w:val="00A77230"/>
  </w:style>
  <w:style w:type="numbering" w:customStyle="1" w:styleId="111112">
    <w:name w:val="Стиль нумерованный11111"/>
    <w:basedOn w:val="ad"/>
    <w:rsid w:val="00A77230"/>
  </w:style>
  <w:style w:type="numbering" w:customStyle="1" w:styleId="12pt12111">
    <w:name w:val="Стиль маркированный 12 pt12111"/>
    <w:basedOn w:val="ad"/>
    <w:rsid w:val="00A77230"/>
  </w:style>
  <w:style w:type="numbering" w:customStyle="1" w:styleId="111113">
    <w:name w:val="Стиль маркированный11111"/>
    <w:basedOn w:val="ad"/>
    <w:rsid w:val="00A77230"/>
  </w:style>
  <w:style w:type="numbering" w:customStyle="1" w:styleId="8112">
    <w:name w:val="Нет списка811"/>
    <w:next w:val="ad"/>
    <w:uiPriority w:val="99"/>
    <w:semiHidden/>
    <w:rsid w:val="00A77230"/>
  </w:style>
  <w:style w:type="numbering" w:customStyle="1" w:styleId="15112">
    <w:name w:val="Нет списка1511"/>
    <w:next w:val="ad"/>
    <w:semiHidden/>
    <w:rsid w:val="00A77230"/>
  </w:style>
  <w:style w:type="numbering" w:customStyle="1" w:styleId="24110">
    <w:name w:val="Нет списка2411"/>
    <w:next w:val="ad"/>
    <w:semiHidden/>
    <w:unhideWhenUsed/>
    <w:rsid w:val="00A77230"/>
  </w:style>
  <w:style w:type="numbering" w:customStyle="1" w:styleId="34110">
    <w:name w:val="Нет списка3411"/>
    <w:next w:val="ad"/>
    <w:semiHidden/>
    <w:rsid w:val="00A77230"/>
  </w:style>
  <w:style w:type="numbering" w:customStyle="1" w:styleId="44110">
    <w:name w:val="Нет списка4411"/>
    <w:next w:val="ad"/>
    <w:semiHidden/>
    <w:rsid w:val="00A77230"/>
  </w:style>
  <w:style w:type="numbering" w:customStyle="1" w:styleId="114110">
    <w:name w:val="Нет списка11411"/>
    <w:next w:val="ad"/>
    <w:semiHidden/>
    <w:rsid w:val="00A77230"/>
  </w:style>
  <w:style w:type="numbering" w:customStyle="1" w:styleId="111311">
    <w:name w:val="Нет списка111311"/>
    <w:next w:val="ad"/>
    <w:semiHidden/>
    <w:rsid w:val="00A77230"/>
  </w:style>
  <w:style w:type="numbering" w:customStyle="1" w:styleId="214110">
    <w:name w:val="Нет списка21411"/>
    <w:next w:val="ad"/>
    <w:semiHidden/>
    <w:unhideWhenUsed/>
    <w:rsid w:val="00A77230"/>
  </w:style>
  <w:style w:type="numbering" w:customStyle="1" w:styleId="314110">
    <w:name w:val="Нет списка31411"/>
    <w:next w:val="ad"/>
    <w:semiHidden/>
    <w:rsid w:val="00A77230"/>
  </w:style>
  <w:style w:type="numbering" w:customStyle="1" w:styleId="41211">
    <w:name w:val="Нет списка41211"/>
    <w:next w:val="ad"/>
    <w:semiHidden/>
    <w:rsid w:val="00A77230"/>
  </w:style>
  <w:style w:type="numbering" w:customStyle="1" w:styleId="123110">
    <w:name w:val="Нет списка12311"/>
    <w:next w:val="ad"/>
    <w:semiHidden/>
    <w:rsid w:val="00A77230"/>
  </w:style>
  <w:style w:type="numbering" w:customStyle="1" w:styleId="211211">
    <w:name w:val="Нет списка211211"/>
    <w:next w:val="ad"/>
    <w:semiHidden/>
    <w:unhideWhenUsed/>
    <w:rsid w:val="00A77230"/>
  </w:style>
  <w:style w:type="numbering" w:customStyle="1" w:styleId="311211">
    <w:name w:val="Нет списка311211"/>
    <w:next w:val="ad"/>
    <w:semiHidden/>
    <w:rsid w:val="00A77230"/>
  </w:style>
  <w:style w:type="numbering" w:customStyle="1" w:styleId="53110">
    <w:name w:val="Нет списка5311"/>
    <w:next w:val="ad"/>
    <w:uiPriority w:val="99"/>
    <w:semiHidden/>
    <w:unhideWhenUsed/>
    <w:rsid w:val="00A77230"/>
  </w:style>
  <w:style w:type="numbering" w:customStyle="1" w:styleId="62112">
    <w:name w:val="Нет списка6211"/>
    <w:next w:val="ad"/>
    <w:uiPriority w:val="99"/>
    <w:semiHidden/>
    <w:rsid w:val="00A77230"/>
  </w:style>
  <w:style w:type="numbering" w:customStyle="1" w:styleId="13311">
    <w:name w:val="Нет списка13311"/>
    <w:next w:val="ad"/>
    <w:semiHidden/>
    <w:rsid w:val="00A77230"/>
  </w:style>
  <w:style w:type="numbering" w:customStyle="1" w:styleId="112211">
    <w:name w:val="Нет списка112211"/>
    <w:next w:val="ad"/>
    <w:semiHidden/>
    <w:rsid w:val="00A77230"/>
  </w:style>
  <w:style w:type="numbering" w:customStyle="1" w:styleId="223110">
    <w:name w:val="Нет списка22311"/>
    <w:next w:val="ad"/>
    <w:semiHidden/>
    <w:unhideWhenUsed/>
    <w:rsid w:val="00A77230"/>
  </w:style>
  <w:style w:type="numbering" w:customStyle="1" w:styleId="32311">
    <w:name w:val="Нет списка32311"/>
    <w:next w:val="ad"/>
    <w:semiHidden/>
    <w:rsid w:val="00A77230"/>
  </w:style>
  <w:style w:type="numbering" w:customStyle="1" w:styleId="42211">
    <w:name w:val="Нет списка42211"/>
    <w:next w:val="ad"/>
    <w:semiHidden/>
    <w:rsid w:val="00A77230"/>
  </w:style>
  <w:style w:type="numbering" w:customStyle="1" w:styleId="121211">
    <w:name w:val="Нет списка121211"/>
    <w:next w:val="ad"/>
    <w:semiHidden/>
    <w:rsid w:val="00A77230"/>
  </w:style>
  <w:style w:type="numbering" w:customStyle="1" w:styleId="212211">
    <w:name w:val="Нет списка212211"/>
    <w:next w:val="ad"/>
    <w:semiHidden/>
    <w:unhideWhenUsed/>
    <w:rsid w:val="00A77230"/>
  </w:style>
  <w:style w:type="numbering" w:customStyle="1" w:styleId="312211">
    <w:name w:val="Нет списка312211"/>
    <w:next w:val="ad"/>
    <w:semiHidden/>
    <w:rsid w:val="00A77230"/>
  </w:style>
  <w:style w:type="numbering" w:customStyle="1" w:styleId="51211">
    <w:name w:val="Нет списка51211"/>
    <w:next w:val="ad"/>
    <w:uiPriority w:val="99"/>
    <w:semiHidden/>
    <w:rsid w:val="00A77230"/>
  </w:style>
  <w:style w:type="numbering" w:customStyle="1" w:styleId="131211">
    <w:name w:val="Нет списка131211"/>
    <w:next w:val="ad"/>
    <w:semiHidden/>
    <w:rsid w:val="00A77230"/>
  </w:style>
  <w:style w:type="numbering" w:customStyle="1" w:styleId="221211">
    <w:name w:val="Нет списка221211"/>
    <w:next w:val="ad"/>
    <w:semiHidden/>
    <w:unhideWhenUsed/>
    <w:rsid w:val="00A77230"/>
  </w:style>
  <w:style w:type="numbering" w:customStyle="1" w:styleId="321211">
    <w:name w:val="Нет списка321211"/>
    <w:next w:val="ad"/>
    <w:semiHidden/>
    <w:rsid w:val="00A77230"/>
  </w:style>
  <w:style w:type="numbering" w:customStyle="1" w:styleId="SymbolSymbol21111">
    <w:name w:val="Стиль маркированный Symbol (Symbol) подчеркивание21111"/>
    <w:basedOn w:val="ad"/>
    <w:rsid w:val="00A77230"/>
  </w:style>
  <w:style w:type="numbering" w:customStyle="1" w:styleId="211112">
    <w:name w:val="Стиль нумерованный21111"/>
    <w:basedOn w:val="ad"/>
    <w:rsid w:val="00A77230"/>
  </w:style>
  <w:style w:type="numbering" w:customStyle="1" w:styleId="12pt21111">
    <w:name w:val="Стиль маркированный 12 pt21111"/>
    <w:basedOn w:val="ad"/>
    <w:rsid w:val="00A77230"/>
  </w:style>
  <w:style w:type="numbering" w:customStyle="1" w:styleId="211113">
    <w:name w:val="Стиль маркированный21111"/>
    <w:basedOn w:val="ad"/>
    <w:rsid w:val="00A77230"/>
  </w:style>
  <w:style w:type="table" w:customStyle="1" w:styleId="5111110">
    <w:name w:val="Сетка таблицы51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0">
    <w:name w:val="Сетка таблицы61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0">
    <w:name w:val="Сетка таблицы71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
    <w:name w:val="Сетка таблицы8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
    <w:name w:val="Сетка таблицы9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
    <w:name w:val="Сетка таблицы10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0">
    <w:name w:val="Сетка таблицы13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0">
    <w:name w:val="Сетка таблицы14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
    <w:name w:val="Сетка таблицы15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
    <w:name w:val="Сетка таблицы16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pt111111">
    <w:name w:val="Стиль маркированный 12 pt111111"/>
    <w:basedOn w:val="ad"/>
    <w:rsid w:val="00A77230"/>
  </w:style>
  <w:style w:type="table" w:customStyle="1" w:styleId="171111">
    <w:name w:val="Сетка таблицы17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d"/>
    <w:uiPriority w:val="99"/>
    <w:semiHidden/>
    <w:unhideWhenUsed/>
    <w:rsid w:val="00A77230"/>
  </w:style>
  <w:style w:type="numbering" w:customStyle="1" w:styleId="16110">
    <w:name w:val="Нет списка1611"/>
    <w:next w:val="ad"/>
    <w:uiPriority w:val="99"/>
    <w:semiHidden/>
    <w:rsid w:val="00A77230"/>
  </w:style>
  <w:style w:type="table" w:customStyle="1" w:styleId="181111">
    <w:name w:val="Сетка таблицы181111"/>
    <w:basedOn w:val="ac"/>
    <w:next w:val="af0"/>
    <w:uiPriority w:val="59"/>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0">
    <w:name w:val="Нет списка11511"/>
    <w:next w:val="ad"/>
    <w:semiHidden/>
    <w:rsid w:val="00A77230"/>
  </w:style>
  <w:style w:type="numbering" w:customStyle="1" w:styleId="25110">
    <w:name w:val="Нет списка2511"/>
    <w:next w:val="ad"/>
    <w:semiHidden/>
    <w:unhideWhenUsed/>
    <w:rsid w:val="00A77230"/>
  </w:style>
  <w:style w:type="numbering" w:customStyle="1" w:styleId="35110">
    <w:name w:val="Нет списка3511"/>
    <w:next w:val="ad"/>
    <w:semiHidden/>
    <w:rsid w:val="00A77230"/>
  </w:style>
  <w:style w:type="numbering" w:customStyle="1" w:styleId="45110">
    <w:name w:val="Нет списка4511"/>
    <w:next w:val="ad"/>
    <w:semiHidden/>
    <w:rsid w:val="00A77230"/>
  </w:style>
  <w:style w:type="table" w:customStyle="1" w:styleId="191111">
    <w:name w:val="Сетка таблицы19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1">
    <w:name w:val="Нет списка111411"/>
    <w:next w:val="ad"/>
    <w:semiHidden/>
    <w:rsid w:val="00A77230"/>
  </w:style>
  <w:style w:type="table" w:customStyle="1" w:styleId="11111110">
    <w:name w:val="Сетка таблицы1111111"/>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1">
    <w:name w:val="Нет списка1111211"/>
    <w:next w:val="ad"/>
    <w:semiHidden/>
    <w:rsid w:val="00A77230"/>
  </w:style>
  <w:style w:type="numbering" w:customStyle="1" w:styleId="21511">
    <w:name w:val="Нет списка21511"/>
    <w:next w:val="ad"/>
    <w:semiHidden/>
    <w:unhideWhenUsed/>
    <w:rsid w:val="00A77230"/>
  </w:style>
  <w:style w:type="numbering" w:customStyle="1" w:styleId="315110">
    <w:name w:val="Нет списка31511"/>
    <w:next w:val="ad"/>
    <w:semiHidden/>
    <w:rsid w:val="00A77230"/>
  </w:style>
  <w:style w:type="numbering" w:customStyle="1" w:styleId="41311">
    <w:name w:val="Нет списка41311"/>
    <w:next w:val="ad"/>
    <w:semiHidden/>
    <w:rsid w:val="00A77230"/>
  </w:style>
  <w:style w:type="table" w:customStyle="1" w:styleId="2311110">
    <w:name w:val="Сетка таблицы231111"/>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0">
    <w:name w:val="Нет списка12411"/>
    <w:next w:val="ad"/>
    <w:semiHidden/>
    <w:rsid w:val="00A77230"/>
  </w:style>
  <w:style w:type="numbering" w:customStyle="1" w:styleId="211311">
    <w:name w:val="Нет списка211311"/>
    <w:next w:val="ad"/>
    <w:semiHidden/>
    <w:unhideWhenUsed/>
    <w:rsid w:val="00A77230"/>
  </w:style>
  <w:style w:type="numbering" w:customStyle="1" w:styleId="311311">
    <w:name w:val="Нет списка311311"/>
    <w:next w:val="ad"/>
    <w:semiHidden/>
    <w:rsid w:val="00A77230"/>
  </w:style>
  <w:style w:type="table" w:customStyle="1" w:styleId="21111110">
    <w:name w:val="Сетка таблицы2111111"/>
    <w:basedOn w:val="ac"/>
    <w:next w:val="af0"/>
    <w:uiPriority w:val="59"/>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10">
    <w:name w:val="Нет списка5411"/>
    <w:next w:val="ad"/>
    <w:uiPriority w:val="99"/>
    <w:semiHidden/>
    <w:unhideWhenUsed/>
    <w:rsid w:val="00A77230"/>
  </w:style>
  <w:style w:type="numbering" w:customStyle="1" w:styleId="63110">
    <w:name w:val="Нет списка6311"/>
    <w:next w:val="ad"/>
    <w:uiPriority w:val="99"/>
    <w:semiHidden/>
    <w:rsid w:val="00A77230"/>
  </w:style>
  <w:style w:type="table" w:customStyle="1" w:styleId="3211110">
    <w:name w:val="Сетка таблицы32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11">
    <w:name w:val="Нет списка13411"/>
    <w:next w:val="ad"/>
    <w:semiHidden/>
    <w:rsid w:val="00A77230"/>
  </w:style>
  <w:style w:type="table" w:customStyle="1" w:styleId="12111110">
    <w:name w:val="Сетка таблицы1211111"/>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1">
    <w:name w:val="Нет списка112311"/>
    <w:next w:val="ad"/>
    <w:semiHidden/>
    <w:rsid w:val="00A77230"/>
  </w:style>
  <w:style w:type="numbering" w:customStyle="1" w:styleId="22411">
    <w:name w:val="Нет списка22411"/>
    <w:next w:val="ad"/>
    <w:semiHidden/>
    <w:unhideWhenUsed/>
    <w:rsid w:val="00A77230"/>
  </w:style>
  <w:style w:type="numbering" w:customStyle="1" w:styleId="32411">
    <w:name w:val="Нет списка32411"/>
    <w:next w:val="ad"/>
    <w:semiHidden/>
    <w:rsid w:val="00A77230"/>
  </w:style>
  <w:style w:type="numbering" w:customStyle="1" w:styleId="42311">
    <w:name w:val="Нет списка42311"/>
    <w:next w:val="ad"/>
    <w:semiHidden/>
    <w:rsid w:val="00A77230"/>
  </w:style>
  <w:style w:type="numbering" w:customStyle="1" w:styleId="121311">
    <w:name w:val="Нет списка121311"/>
    <w:next w:val="ad"/>
    <w:semiHidden/>
    <w:rsid w:val="00A77230"/>
  </w:style>
  <w:style w:type="numbering" w:customStyle="1" w:styleId="212311">
    <w:name w:val="Нет списка212311"/>
    <w:next w:val="ad"/>
    <w:semiHidden/>
    <w:unhideWhenUsed/>
    <w:rsid w:val="00A77230"/>
  </w:style>
  <w:style w:type="numbering" w:customStyle="1" w:styleId="312311">
    <w:name w:val="Нет списка312311"/>
    <w:next w:val="ad"/>
    <w:semiHidden/>
    <w:rsid w:val="00A77230"/>
  </w:style>
  <w:style w:type="numbering" w:customStyle="1" w:styleId="51311">
    <w:name w:val="Нет списка51311"/>
    <w:next w:val="ad"/>
    <w:uiPriority w:val="99"/>
    <w:semiHidden/>
    <w:rsid w:val="00A77230"/>
  </w:style>
  <w:style w:type="table" w:customStyle="1" w:styleId="31111112">
    <w:name w:val="Сетка таблицы3111111"/>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11">
    <w:name w:val="Нет списка131311"/>
    <w:next w:val="ad"/>
    <w:semiHidden/>
    <w:rsid w:val="00A77230"/>
  </w:style>
  <w:style w:type="numbering" w:customStyle="1" w:styleId="221311">
    <w:name w:val="Нет списка221311"/>
    <w:next w:val="ad"/>
    <w:semiHidden/>
    <w:unhideWhenUsed/>
    <w:rsid w:val="00A77230"/>
  </w:style>
  <w:style w:type="numbering" w:customStyle="1" w:styleId="321311">
    <w:name w:val="Нет списка321311"/>
    <w:next w:val="ad"/>
    <w:semiHidden/>
    <w:rsid w:val="00A77230"/>
  </w:style>
  <w:style w:type="table" w:customStyle="1" w:styleId="4111110">
    <w:name w:val="Сетка таблицы41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31111">
    <w:name w:val="Стиль маркированный Symbol (Symbol) подчеркивание31111"/>
    <w:basedOn w:val="ad"/>
    <w:rsid w:val="00A77230"/>
  </w:style>
  <w:style w:type="numbering" w:customStyle="1" w:styleId="31111">
    <w:name w:val="Стиль нумерованный31111"/>
    <w:basedOn w:val="ad"/>
    <w:rsid w:val="00A77230"/>
    <w:pPr>
      <w:numPr>
        <w:numId w:val="55"/>
      </w:numPr>
    </w:pPr>
  </w:style>
  <w:style w:type="numbering" w:customStyle="1" w:styleId="12pt31111">
    <w:name w:val="Стиль маркированный 12 pt31111"/>
    <w:basedOn w:val="ad"/>
    <w:rsid w:val="00A77230"/>
  </w:style>
  <w:style w:type="numbering" w:customStyle="1" w:styleId="311113">
    <w:name w:val="Стиль маркированный31111"/>
    <w:basedOn w:val="ad"/>
    <w:rsid w:val="00A77230"/>
  </w:style>
  <w:style w:type="table" w:customStyle="1" w:styleId="22111110">
    <w:name w:val="Сетка таблицы221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0">
    <w:name w:val="Сетка таблицы52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
    <w:name w:val="Сетка таблицы62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
    <w:name w:val="Сетка таблицы72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1">
    <w:name w:val="Сетка таблицы81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1">
    <w:name w:val="Сетка таблицы91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1">
    <w:name w:val="Сетка таблицы101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0">
    <w:name w:val="Сетка таблицы131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
    <w:name w:val="Сетка таблицы141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1">
    <w:name w:val="Сетка таблицы151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1">
    <w:name w:val="Сетка таблицы161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pt121111">
    <w:name w:val="Стиль маркированный 12 pt121111"/>
    <w:basedOn w:val="ad"/>
    <w:rsid w:val="00A77230"/>
    <w:pPr>
      <w:numPr>
        <w:numId w:val="53"/>
      </w:numPr>
    </w:pPr>
  </w:style>
  <w:style w:type="table" w:customStyle="1" w:styleId="1711111">
    <w:name w:val="Сетка таблицы171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d"/>
    <w:semiHidden/>
    <w:rsid w:val="00A77230"/>
  </w:style>
  <w:style w:type="numbering" w:customStyle="1" w:styleId="17110">
    <w:name w:val="Нет списка1711"/>
    <w:next w:val="ad"/>
    <w:uiPriority w:val="99"/>
    <w:semiHidden/>
    <w:unhideWhenUsed/>
    <w:rsid w:val="00A77230"/>
  </w:style>
  <w:style w:type="numbering" w:customStyle="1" w:styleId="26110">
    <w:name w:val="Нет списка2611"/>
    <w:next w:val="ad"/>
    <w:uiPriority w:val="99"/>
    <w:semiHidden/>
    <w:unhideWhenUsed/>
    <w:rsid w:val="00A77230"/>
  </w:style>
  <w:style w:type="numbering" w:customStyle="1" w:styleId="18110">
    <w:name w:val="Нет списка1811"/>
    <w:next w:val="ad"/>
    <w:semiHidden/>
    <w:rsid w:val="00A77230"/>
  </w:style>
  <w:style w:type="numbering" w:customStyle="1" w:styleId="19110">
    <w:name w:val="Нет списка1911"/>
    <w:next w:val="ad"/>
    <w:uiPriority w:val="99"/>
    <w:semiHidden/>
    <w:unhideWhenUsed/>
    <w:rsid w:val="00A77230"/>
  </w:style>
  <w:style w:type="numbering" w:customStyle="1" w:styleId="27110">
    <w:name w:val="Нет списка2711"/>
    <w:next w:val="ad"/>
    <w:uiPriority w:val="99"/>
    <w:semiHidden/>
    <w:unhideWhenUsed/>
    <w:rsid w:val="00A77230"/>
  </w:style>
  <w:style w:type="numbering" w:customStyle="1" w:styleId="20110">
    <w:name w:val="Нет списка2011"/>
    <w:next w:val="ad"/>
    <w:semiHidden/>
    <w:rsid w:val="00A77230"/>
  </w:style>
  <w:style w:type="numbering" w:customStyle="1" w:styleId="110110">
    <w:name w:val="Нет списка11011"/>
    <w:next w:val="ad"/>
    <w:uiPriority w:val="99"/>
    <w:semiHidden/>
    <w:unhideWhenUsed/>
    <w:rsid w:val="00A77230"/>
  </w:style>
  <w:style w:type="numbering" w:customStyle="1" w:styleId="28110">
    <w:name w:val="Нет списка2811"/>
    <w:next w:val="ad"/>
    <w:uiPriority w:val="99"/>
    <w:semiHidden/>
    <w:unhideWhenUsed/>
    <w:rsid w:val="00A77230"/>
  </w:style>
  <w:style w:type="numbering" w:customStyle="1" w:styleId="29110">
    <w:name w:val="Нет списка2911"/>
    <w:next w:val="ad"/>
    <w:uiPriority w:val="99"/>
    <w:semiHidden/>
    <w:rsid w:val="00A77230"/>
  </w:style>
  <w:style w:type="numbering" w:customStyle="1" w:styleId="116110">
    <w:name w:val="Нет списка11611"/>
    <w:next w:val="ad"/>
    <w:semiHidden/>
    <w:rsid w:val="00A77230"/>
  </w:style>
  <w:style w:type="numbering" w:customStyle="1" w:styleId="21011">
    <w:name w:val="Нет списка2101"/>
    <w:next w:val="ad"/>
    <w:semiHidden/>
    <w:unhideWhenUsed/>
    <w:rsid w:val="00A77230"/>
  </w:style>
  <w:style w:type="numbering" w:customStyle="1" w:styleId="36110">
    <w:name w:val="Нет списка3611"/>
    <w:next w:val="ad"/>
    <w:semiHidden/>
    <w:rsid w:val="00A77230"/>
  </w:style>
  <w:style w:type="numbering" w:customStyle="1" w:styleId="4611">
    <w:name w:val="Нет списка4611"/>
    <w:next w:val="ad"/>
    <w:semiHidden/>
    <w:rsid w:val="00A77230"/>
  </w:style>
  <w:style w:type="numbering" w:customStyle="1" w:styleId="11711">
    <w:name w:val="Нет списка11711"/>
    <w:next w:val="ad"/>
    <w:semiHidden/>
    <w:rsid w:val="00A77230"/>
  </w:style>
  <w:style w:type="numbering" w:customStyle="1" w:styleId="111511">
    <w:name w:val="Нет списка111511"/>
    <w:next w:val="ad"/>
    <w:semiHidden/>
    <w:rsid w:val="00A77230"/>
  </w:style>
  <w:style w:type="numbering" w:customStyle="1" w:styleId="21611">
    <w:name w:val="Нет списка21611"/>
    <w:next w:val="ad"/>
    <w:semiHidden/>
    <w:unhideWhenUsed/>
    <w:rsid w:val="00A77230"/>
  </w:style>
  <w:style w:type="numbering" w:customStyle="1" w:styleId="31611">
    <w:name w:val="Нет списка31611"/>
    <w:next w:val="ad"/>
    <w:semiHidden/>
    <w:rsid w:val="00A77230"/>
  </w:style>
  <w:style w:type="numbering" w:customStyle="1" w:styleId="41411">
    <w:name w:val="Нет списка41411"/>
    <w:next w:val="ad"/>
    <w:semiHidden/>
    <w:rsid w:val="00A77230"/>
  </w:style>
  <w:style w:type="numbering" w:customStyle="1" w:styleId="12511">
    <w:name w:val="Нет списка12511"/>
    <w:next w:val="ad"/>
    <w:semiHidden/>
    <w:rsid w:val="00A77230"/>
  </w:style>
  <w:style w:type="numbering" w:customStyle="1" w:styleId="211411">
    <w:name w:val="Нет списка211411"/>
    <w:next w:val="ad"/>
    <w:semiHidden/>
    <w:unhideWhenUsed/>
    <w:rsid w:val="00A77230"/>
  </w:style>
  <w:style w:type="numbering" w:customStyle="1" w:styleId="311411">
    <w:name w:val="Нет списка311411"/>
    <w:next w:val="ad"/>
    <w:semiHidden/>
    <w:rsid w:val="00A77230"/>
  </w:style>
  <w:style w:type="numbering" w:customStyle="1" w:styleId="55110">
    <w:name w:val="Нет списка5511"/>
    <w:next w:val="ad"/>
    <w:uiPriority w:val="99"/>
    <w:semiHidden/>
    <w:unhideWhenUsed/>
    <w:rsid w:val="00A77230"/>
  </w:style>
  <w:style w:type="numbering" w:customStyle="1" w:styleId="64110">
    <w:name w:val="Нет списка6411"/>
    <w:next w:val="ad"/>
    <w:uiPriority w:val="99"/>
    <w:semiHidden/>
    <w:rsid w:val="00A77230"/>
  </w:style>
  <w:style w:type="numbering" w:customStyle="1" w:styleId="13511">
    <w:name w:val="Нет списка13511"/>
    <w:next w:val="ad"/>
    <w:semiHidden/>
    <w:rsid w:val="00A77230"/>
  </w:style>
  <w:style w:type="numbering" w:customStyle="1" w:styleId="112411">
    <w:name w:val="Нет списка112411"/>
    <w:next w:val="ad"/>
    <w:semiHidden/>
    <w:rsid w:val="00A77230"/>
  </w:style>
  <w:style w:type="numbering" w:customStyle="1" w:styleId="22511">
    <w:name w:val="Нет списка22511"/>
    <w:next w:val="ad"/>
    <w:semiHidden/>
    <w:unhideWhenUsed/>
    <w:rsid w:val="00A77230"/>
  </w:style>
  <w:style w:type="numbering" w:customStyle="1" w:styleId="32511">
    <w:name w:val="Нет списка32511"/>
    <w:next w:val="ad"/>
    <w:semiHidden/>
    <w:rsid w:val="00A77230"/>
  </w:style>
  <w:style w:type="numbering" w:customStyle="1" w:styleId="42411">
    <w:name w:val="Нет списка42411"/>
    <w:next w:val="ad"/>
    <w:semiHidden/>
    <w:rsid w:val="00A77230"/>
  </w:style>
  <w:style w:type="numbering" w:customStyle="1" w:styleId="121411">
    <w:name w:val="Нет списка121411"/>
    <w:next w:val="ad"/>
    <w:semiHidden/>
    <w:rsid w:val="00A77230"/>
  </w:style>
  <w:style w:type="numbering" w:customStyle="1" w:styleId="212411">
    <w:name w:val="Нет списка212411"/>
    <w:next w:val="ad"/>
    <w:semiHidden/>
    <w:unhideWhenUsed/>
    <w:rsid w:val="00A77230"/>
  </w:style>
  <w:style w:type="numbering" w:customStyle="1" w:styleId="312411">
    <w:name w:val="Нет списка312411"/>
    <w:next w:val="ad"/>
    <w:semiHidden/>
    <w:rsid w:val="00A77230"/>
  </w:style>
  <w:style w:type="numbering" w:customStyle="1" w:styleId="51411">
    <w:name w:val="Нет списка51411"/>
    <w:next w:val="ad"/>
    <w:uiPriority w:val="99"/>
    <w:semiHidden/>
    <w:rsid w:val="00A77230"/>
  </w:style>
  <w:style w:type="numbering" w:customStyle="1" w:styleId="131411">
    <w:name w:val="Нет списка131411"/>
    <w:next w:val="ad"/>
    <w:semiHidden/>
    <w:rsid w:val="00A77230"/>
  </w:style>
  <w:style w:type="numbering" w:customStyle="1" w:styleId="221411">
    <w:name w:val="Нет списка221411"/>
    <w:next w:val="ad"/>
    <w:semiHidden/>
    <w:unhideWhenUsed/>
    <w:rsid w:val="00A77230"/>
  </w:style>
  <w:style w:type="numbering" w:customStyle="1" w:styleId="321411">
    <w:name w:val="Нет списка321411"/>
    <w:next w:val="ad"/>
    <w:semiHidden/>
    <w:rsid w:val="00A77230"/>
  </w:style>
  <w:style w:type="numbering" w:customStyle="1" w:styleId="3011">
    <w:name w:val="Нет списка301"/>
    <w:next w:val="ad"/>
    <w:semiHidden/>
    <w:rsid w:val="00A77230"/>
  </w:style>
  <w:style w:type="numbering" w:customStyle="1" w:styleId="11811">
    <w:name w:val="Нет списка11811"/>
    <w:next w:val="ad"/>
    <w:uiPriority w:val="99"/>
    <w:semiHidden/>
    <w:unhideWhenUsed/>
    <w:rsid w:val="00A77230"/>
  </w:style>
  <w:style w:type="numbering" w:customStyle="1" w:styleId="21711">
    <w:name w:val="Нет списка21711"/>
    <w:next w:val="ad"/>
    <w:uiPriority w:val="99"/>
    <w:semiHidden/>
    <w:unhideWhenUsed/>
    <w:rsid w:val="00A77230"/>
  </w:style>
  <w:style w:type="numbering" w:customStyle="1" w:styleId="37110">
    <w:name w:val="Нет списка3711"/>
    <w:next w:val="ad"/>
    <w:semiHidden/>
    <w:rsid w:val="00A77230"/>
  </w:style>
  <w:style w:type="numbering" w:customStyle="1" w:styleId="11910">
    <w:name w:val="Нет списка1191"/>
    <w:next w:val="ad"/>
    <w:uiPriority w:val="99"/>
    <w:semiHidden/>
    <w:unhideWhenUsed/>
    <w:rsid w:val="00A77230"/>
  </w:style>
  <w:style w:type="numbering" w:customStyle="1" w:styleId="2181">
    <w:name w:val="Нет списка2181"/>
    <w:next w:val="ad"/>
    <w:uiPriority w:val="99"/>
    <w:semiHidden/>
    <w:unhideWhenUsed/>
    <w:rsid w:val="00A77230"/>
  </w:style>
  <w:style w:type="numbering" w:customStyle="1" w:styleId="3810">
    <w:name w:val="Нет списка381"/>
    <w:next w:val="ad"/>
    <w:semiHidden/>
    <w:rsid w:val="00A77230"/>
  </w:style>
  <w:style w:type="numbering" w:customStyle="1" w:styleId="1201">
    <w:name w:val="Нет списка1201"/>
    <w:next w:val="ad"/>
    <w:uiPriority w:val="99"/>
    <w:semiHidden/>
    <w:unhideWhenUsed/>
    <w:rsid w:val="00A77230"/>
  </w:style>
  <w:style w:type="numbering" w:customStyle="1" w:styleId="2191">
    <w:name w:val="Нет списка2191"/>
    <w:next w:val="ad"/>
    <w:uiPriority w:val="99"/>
    <w:semiHidden/>
    <w:unhideWhenUsed/>
    <w:rsid w:val="00A77230"/>
  </w:style>
  <w:style w:type="numbering" w:customStyle="1" w:styleId="3910">
    <w:name w:val="Нет списка391"/>
    <w:next w:val="ad"/>
    <w:uiPriority w:val="99"/>
    <w:semiHidden/>
    <w:unhideWhenUsed/>
    <w:rsid w:val="00A77230"/>
  </w:style>
  <w:style w:type="numbering" w:customStyle="1" w:styleId="SymbolSymbol411">
    <w:name w:val="Стиль маркированный Symbol (Symbol) подчеркивание411"/>
    <w:basedOn w:val="ad"/>
    <w:rsid w:val="00A77230"/>
  </w:style>
  <w:style w:type="numbering" w:customStyle="1" w:styleId="4113">
    <w:name w:val="Стиль нумерованный411"/>
    <w:basedOn w:val="ad"/>
    <w:rsid w:val="00A77230"/>
  </w:style>
  <w:style w:type="numbering" w:customStyle="1" w:styleId="12pt411">
    <w:name w:val="Стиль маркированный 12 pt411"/>
    <w:basedOn w:val="ad"/>
    <w:rsid w:val="00A77230"/>
  </w:style>
  <w:style w:type="numbering" w:customStyle="1" w:styleId="4114">
    <w:name w:val="Стиль маркированный411"/>
    <w:basedOn w:val="ad"/>
    <w:rsid w:val="00A77230"/>
  </w:style>
  <w:style w:type="numbering" w:customStyle="1" w:styleId="SymbolSymbol111111">
    <w:name w:val="Стиль маркированный Symbol (Symbol) подчеркивание111111"/>
    <w:basedOn w:val="ad"/>
    <w:rsid w:val="00A77230"/>
    <w:pPr>
      <w:numPr>
        <w:numId w:val="52"/>
      </w:numPr>
    </w:pPr>
  </w:style>
  <w:style w:type="numbering" w:customStyle="1" w:styleId="1111112">
    <w:name w:val="Стиль нумерованный111111"/>
    <w:basedOn w:val="ad"/>
    <w:rsid w:val="00A77230"/>
  </w:style>
  <w:style w:type="numbering" w:customStyle="1" w:styleId="12pt1311">
    <w:name w:val="Стиль маркированный 12 pt1311"/>
    <w:basedOn w:val="ad"/>
    <w:rsid w:val="00A77230"/>
  </w:style>
  <w:style w:type="numbering" w:customStyle="1" w:styleId="1111113">
    <w:name w:val="Стиль маркированный111111"/>
    <w:basedOn w:val="ad"/>
    <w:rsid w:val="00A77230"/>
  </w:style>
  <w:style w:type="numbering" w:customStyle="1" w:styleId="SymbolSymbol211111">
    <w:name w:val="Стиль маркированный Symbol (Symbol) подчеркивание211111"/>
    <w:basedOn w:val="ad"/>
    <w:rsid w:val="00A77230"/>
  </w:style>
  <w:style w:type="numbering" w:customStyle="1" w:styleId="2111112">
    <w:name w:val="Стиль нумерованный211111"/>
    <w:basedOn w:val="ad"/>
    <w:rsid w:val="00A77230"/>
  </w:style>
  <w:style w:type="numbering" w:customStyle="1" w:styleId="12pt211111">
    <w:name w:val="Стиль маркированный 12 pt211111"/>
    <w:basedOn w:val="ad"/>
    <w:rsid w:val="00A77230"/>
  </w:style>
  <w:style w:type="numbering" w:customStyle="1" w:styleId="2111113">
    <w:name w:val="Стиль маркированный211111"/>
    <w:basedOn w:val="ad"/>
    <w:rsid w:val="00A77230"/>
  </w:style>
  <w:style w:type="table" w:customStyle="1" w:styleId="51111110">
    <w:name w:val="Сетка таблицы511111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1">
    <w:name w:val="Сетка таблицы611111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1">
    <w:name w:val="Сетка таблицы711111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pt1111111">
    <w:name w:val="Стиль маркированный 12 pt1111111"/>
    <w:basedOn w:val="ad"/>
    <w:rsid w:val="00A77230"/>
  </w:style>
  <w:style w:type="table" w:customStyle="1" w:styleId="472">
    <w:name w:val="Сетка таблицы47"/>
    <w:basedOn w:val="ac"/>
    <w:next w:val="af0"/>
    <w:uiPriority w:val="59"/>
    <w:rsid w:val="00A77230"/>
    <w:pPr>
      <w:spacing w:after="0" w:line="240" w:lineRule="auto"/>
      <w:ind w:firstLine="851"/>
      <w:jc w:val="center"/>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c"/>
    <w:next w:val="af0"/>
    <w:rsid w:val="00A77230"/>
    <w:pPr>
      <w:widowControl w:val="0"/>
      <w:spacing w:after="0" w:line="240" w:lineRule="auto"/>
      <w:ind w:firstLine="851"/>
      <w:jc w:val="center"/>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20">
    <w:name w:val="Стиль маркированный31112"/>
    <w:basedOn w:val="ad"/>
    <w:rsid w:val="00A77230"/>
  </w:style>
  <w:style w:type="numbering" w:customStyle="1" w:styleId="480">
    <w:name w:val="Нет списка48"/>
    <w:next w:val="ad"/>
    <w:uiPriority w:val="99"/>
    <w:semiHidden/>
    <w:unhideWhenUsed/>
    <w:rsid w:val="00A77230"/>
  </w:style>
  <w:style w:type="table" w:customStyle="1" w:styleId="1202">
    <w:name w:val="Сетка таблицы120"/>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етка таблицы1110"/>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2">
    <w:name w:val="Сетка таблицы216"/>
    <w:basedOn w:val="ac"/>
    <w:next w:val="af0"/>
    <w:uiPriority w:val="59"/>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2">
    <w:name w:val="Сетка таблицы316"/>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2">
    <w:name w:val="Сетка таблицы126"/>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2">
    <w:name w:val="Сетка таблицы317"/>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
    <w:basedOn w:val="ac"/>
    <w:next w:val="af0"/>
    <w:uiPriority w:val="59"/>
    <w:rsid w:val="00A77230"/>
    <w:pPr>
      <w:spacing w:after="0" w:line="240" w:lineRule="auto"/>
      <w:ind w:firstLine="851"/>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c"/>
    <w:next w:val="af0"/>
    <w:uiPriority w:val="59"/>
    <w:rsid w:val="00A77230"/>
    <w:pPr>
      <w:spacing w:after="0" w:line="240" w:lineRule="auto"/>
      <w:ind w:firstLine="851"/>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0">
    <w:name w:val="Сетка таблицы76"/>
    <w:basedOn w:val="ac"/>
    <w:next w:val="af0"/>
    <w:uiPriority w:val="59"/>
    <w:rsid w:val="00A77230"/>
    <w:pPr>
      <w:spacing w:after="0" w:line="240" w:lineRule="auto"/>
      <w:ind w:firstLine="851"/>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8">
    <w:name w:val="Стиль маркированный Symbol (Symbol) подчеркивание8"/>
    <w:basedOn w:val="ad"/>
    <w:rsid w:val="00A77230"/>
  </w:style>
  <w:style w:type="numbering" w:customStyle="1" w:styleId="87">
    <w:name w:val="Стиль нумерованный8"/>
    <w:basedOn w:val="ad"/>
    <w:rsid w:val="00A77230"/>
  </w:style>
  <w:style w:type="numbering" w:customStyle="1" w:styleId="12pt8">
    <w:name w:val="Стиль маркированный 12 pt8"/>
    <w:basedOn w:val="ad"/>
    <w:rsid w:val="00A77230"/>
  </w:style>
  <w:style w:type="numbering" w:customStyle="1" w:styleId="88">
    <w:name w:val="Стиль маркированный8"/>
    <w:basedOn w:val="ad"/>
    <w:rsid w:val="00A77230"/>
  </w:style>
  <w:style w:type="table" w:customStyle="1" w:styleId="2262">
    <w:name w:val="Сетка таблицы226"/>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15">
    <w:name w:val="Стиль маркированный Symbol (Symbol) подчеркивание15"/>
    <w:basedOn w:val="ad"/>
    <w:rsid w:val="00A77230"/>
  </w:style>
  <w:style w:type="numbering" w:customStyle="1" w:styleId="155">
    <w:name w:val="Стиль нумерованный15"/>
    <w:basedOn w:val="ad"/>
    <w:rsid w:val="00A77230"/>
  </w:style>
  <w:style w:type="numbering" w:customStyle="1" w:styleId="12pt16">
    <w:name w:val="Стиль маркированный 12 pt16"/>
    <w:basedOn w:val="ad"/>
    <w:rsid w:val="00A77230"/>
  </w:style>
  <w:style w:type="numbering" w:customStyle="1" w:styleId="156">
    <w:name w:val="Стиль маркированный15"/>
    <w:basedOn w:val="ad"/>
    <w:rsid w:val="00A77230"/>
  </w:style>
  <w:style w:type="numbering" w:customStyle="1" w:styleId="SymbolSymbol24">
    <w:name w:val="Стиль маркированный Symbol (Symbol) подчеркивание24"/>
    <w:basedOn w:val="ad"/>
    <w:rsid w:val="00A77230"/>
  </w:style>
  <w:style w:type="numbering" w:customStyle="1" w:styleId="244">
    <w:name w:val="Стиль нумерованный24"/>
    <w:basedOn w:val="ad"/>
    <w:rsid w:val="00A77230"/>
  </w:style>
  <w:style w:type="numbering" w:customStyle="1" w:styleId="12pt24">
    <w:name w:val="Стиль маркированный 12 pt24"/>
    <w:basedOn w:val="ad"/>
    <w:rsid w:val="00A77230"/>
  </w:style>
  <w:style w:type="numbering" w:customStyle="1" w:styleId="245">
    <w:name w:val="Стиль маркированный24"/>
    <w:basedOn w:val="ad"/>
    <w:rsid w:val="00A77230"/>
  </w:style>
  <w:style w:type="table" w:customStyle="1" w:styleId="5140">
    <w:name w:val="Сетка таблицы514"/>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4"/>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Сетка таблицы145"/>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0">
    <w:name w:val="Сетка таблицы155"/>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5"/>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pt115">
    <w:name w:val="Стиль маркированный 12 pt115"/>
    <w:basedOn w:val="ad"/>
    <w:rsid w:val="00A77230"/>
  </w:style>
  <w:style w:type="table" w:customStyle="1" w:styleId="175">
    <w:name w:val="Сетка таблицы175"/>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d"/>
    <w:uiPriority w:val="99"/>
    <w:semiHidden/>
    <w:rsid w:val="00A77230"/>
  </w:style>
  <w:style w:type="numbering" w:customStyle="1" w:styleId="11170">
    <w:name w:val="Нет списка1117"/>
    <w:next w:val="ad"/>
    <w:semiHidden/>
    <w:rsid w:val="00A77230"/>
  </w:style>
  <w:style w:type="numbering" w:customStyle="1" w:styleId="2270">
    <w:name w:val="Нет списка227"/>
    <w:next w:val="ad"/>
    <w:semiHidden/>
    <w:unhideWhenUsed/>
    <w:rsid w:val="00A77230"/>
  </w:style>
  <w:style w:type="numbering" w:customStyle="1" w:styleId="3180">
    <w:name w:val="Нет списка318"/>
    <w:next w:val="ad"/>
    <w:semiHidden/>
    <w:rsid w:val="00A77230"/>
  </w:style>
  <w:style w:type="numbering" w:customStyle="1" w:styleId="491">
    <w:name w:val="Нет списка49"/>
    <w:next w:val="ad"/>
    <w:semiHidden/>
    <w:rsid w:val="00A77230"/>
  </w:style>
  <w:style w:type="numbering" w:customStyle="1" w:styleId="11180">
    <w:name w:val="Нет списка1118"/>
    <w:next w:val="ad"/>
    <w:semiHidden/>
    <w:rsid w:val="00A77230"/>
  </w:style>
  <w:style w:type="numbering" w:customStyle="1" w:styleId="111140">
    <w:name w:val="Нет списка11114"/>
    <w:next w:val="ad"/>
    <w:semiHidden/>
    <w:rsid w:val="00A77230"/>
  </w:style>
  <w:style w:type="numbering" w:customStyle="1" w:styleId="21160">
    <w:name w:val="Нет списка2116"/>
    <w:next w:val="ad"/>
    <w:semiHidden/>
    <w:unhideWhenUsed/>
    <w:rsid w:val="00A77230"/>
  </w:style>
  <w:style w:type="numbering" w:customStyle="1" w:styleId="3190">
    <w:name w:val="Нет списка319"/>
    <w:next w:val="ad"/>
    <w:semiHidden/>
    <w:rsid w:val="00A77230"/>
  </w:style>
  <w:style w:type="numbering" w:customStyle="1" w:styleId="4160">
    <w:name w:val="Нет списка416"/>
    <w:next w:val="ad"/>
    <w:semiHidden/>
    <w:rsid w:val="00A77230"/>
  </w:style>
  <w:style w:type="numbering" w:customStyle="1" w:styleId="1290">
    <w:name w:val="Нет списка129"/>
    <w:next w:val="ad"/>
    <w:semiHidden/>
    <w:rsid w:val="00A77230"/>
  </w:style>
  <w:style w:type="numbering" w:customStyle="1" w:styleId="21170">
    <w:name w:val="Нет списка2117"/>
    <w:next w:val="ad"/>
    <w:semiHidden/>
    <w:unhideWhenUsed/>
    <w:rsid w:val="00A77230"/>
  </w:style>
  <w:style w:type="numbering" w:customStyle="1" w:styleId="31160">
    <w:name w:val="Нет списка3116"/>
    <w:next w:val="ad"/>
    <w:semiHidden/>
    <w:rsid w:val="00A77230"/>
  </w:style>
  <w:style w:type="table" w:customStyle="1" w:styleId="21120">
    <w:name w:val="Сетка таблицы2112"/>
    <w:basedOn w:val="ac"/>
    <w:next w:val="af0"/>
    <w:uiPriority w:val="59"/>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d"/>
    <w:uiPriority w:val="99"/>
    <w:semiHidden/>
    <w:unhideWhenUsed/>
    <w:rsid w:val="00A77230"/>
  </w:style>
  <w:style w:type="numbering" w:customStyle="1" w:styleId="661">
    <w:name w:val="Нет списка66"/>
    <w:next w:val="ad"/>
    <w:uiPriority w:val="99"/>
    <w:semiHidden/>
    <w:rsid w:val="00A77230"/>
  </w:style>
  <w:style w:type="numbering" w:customStyle="1" w:styleId="1370">
    <w:name w:val="Нет списка137"/>
    <w:next w:val="ad"/>
    <w:semiHidden/>
    <w:rsid w:val="00A77230"/>
  </w:style>
  <w:style w:type="numbering" w:customStyle="1" w:styleId="1126">
    <w:name w:val="Нет списка1126"/>
    <w:next w:val="ad"/>
    <w:semiHidden/>
    <w:rsid w:val="00A77230"/>
  </w:style>
  <w:style w:type="numbering" w:customStyle="1" w:styleId="228">
    <w:name w:val="Нет списка228"/>
    <w:next w:val="ad"/>
    <w:semiHidden/>
    <w:unhideWhenUsed/>
    <w:rsid w:val="00A77230"/>
  </w:style>
  <w:style w:type="numbering" w:customStyle="1" w:styleId="327">
    <w:name w:val="Нет списка327"/>
    <w:next w:val="ad"/>
    <w:semiHidden/>
    <w:rsid w:val="00A77230"/>
  </w:style>
  <w:style w:type="numbering" w:customStyle="1" w:styleId="426">
    <w:name w:val="Нет списка426"/>
    <w:next w:val="ad"/>
    <w:semiHidden/>
    <w:rsid w:val="00A77230"/>
  </w:style>
  <w:style w:type="numbering" w:customStyle="1" w:styleId="12160">
    <w:name w:val="Нет списка1216"/>
    <w:next w:val="ad"/>
    <w:semiHidden/>
    <w:rsid w:val="00A77230"/>
  </w:style>
  <w:style w:type="numbering" w:customStyle="1" w:styleId="2126">
    <w:name w:val="Нет списка2126"/>
    <w:next w:val="ad"/>
    <w:semiHidden/>
    <w:unhideWhenUsed/>
    <w:rsid w:val="00A77230"/>
  </w:style>
  <w:style w:type="numbering" w:customStyle="1" w:styleId="3126">
    <w:name w:val="Нет списка3126"/>
    <w:next w:val="ad"/>
    <w:semiHidden/>
    <w:rsid w:val="00A77230"/>
  </w:style>
  <w:style w:type="numbering" w:customStyle="1" w:styleId="5160">
    <w:name w:val="Нет списка516"/>
    <w:next w:val="ad"/>
    <w:uiPriority w:val="99"/>
    <w:semiHidden/>
    <w:rsid w:val="00A77230"/>
  </w:style>
  <w:style w:type="numbering" w:customStyle="1" w:styleId="1316">
    <w:name w:val="Нет списка1316"/>
    <w:next w:val="ad"/>
    <w:semiHidden/>
    <w:rsid w:val="00A77230"/>
  </w:style>
  <w:style w:type="numbering" w:customStyle="1" w:styleId="22160">
    <w:name w:val="Нет списка2216"/>
    <w:next w:val="ad"/>
    <w:semiHidden/>
    <w:unhideWhenUsed/>
    <w:rsid w:val="00A77230"/>
  </w:style>
  <w:style w:type="numbering" w:customStyle="1" w:styleId="3216">
    <w:name w:val="Нет списка3216"/>
    <w:next w:val="ad"/>
    <w:semiHidden/>
    <w:rsid w:val="00A77230"/>
  </w:style>
  <w:style w:type="table" w:customStyle="1" w:styleId="5222">
    <w:name w:val="Сетка таблицы522"/>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
    <w:name w:val="Нет списка73"/>
    <w:next w:val="ad"/>
    <w:uiPriority w:val="99"/>
    <w:semiHidden/>
    <w:unhideWhenUsed/>
    <w:rsid w:val="00A77230"/>
  </w:style>
  <w:style w:type="numbering" w:customStyle="1" w:styleId="1432">
    <w:name w:val="Нет списка143"/>
    <w:next w:val="ad"/>
    <w:uiPriority w:val="99"/>
    <w:semiHidden/>
    <w:rsid w:val="00A77230"/>
  </w:style>
  <w:style w:type="numbering" w:customStyle="1" w:styleId="1133">
    <w:name w:val="Нет списка1133"/>
    <w:next w:val="ad"/>
    <w:semiHidden/>
    <w:rsid w:val="00A77230"/>
  </w:style>
  <w:style w:type="numbering" w:customStyle="1" w:styleId="2330">
    <w:name w:val="Нет списка233"/>
    <w:next w:val="ad"/>
    <w:semiHidden/>
    <w:unhideWhenUsed/>
    <w:rsid w:val="00A77230"/>
  </w:style>
  <w:style w:type="numbering" w:customStyle="1" w:styleId="3330">
    <w:name w:val="Нет списка333"/>
    <w:next w:val="ad"/>
    <w:semiHidden/>
    <w:rsid w:val="00A77230"/>
  </w:style>
  <w:style w:type="numbering" w:customStyle="1" w:styleId="433">
    <w:name w:val="Нет списка433"/>
    <w:next w:val="ad"/>
    <w:semiHidden/>
    <w:rsid w:val="00A77230"/>
  </w:style>
  <w:style w:type="numbering" w:customStyle="1" w:styleId="1111120">
    <w:name w:val="Нет списка111112"/>
    <w:next w:val="ad"/>
    <w:semiHidden/>
    <w:rsid w:val="00A77230"/>
  </w:style>
  <w:style w:type="numbering" w:customStyle="1" w:styleId="11111120">
    <w:name w:val="Нет списка1111112"/>
    <w:next w:val="ad"/>
    <w:semiHidden/>
    <w:rsid w:val="00A77230"/>
  </w:style>
  <w:style w:type="numbering" w:customStyle="1" w:styleId="2133">
    <w:name w:val="Нет списка2133"/>
    <w:next w:val="ad"/>
    <w:semiHidden/>
    <w:unhideWhenUsed/>
    <w:rsid w:val="00A77230"/>
  </w:style>
  <w:style w:type="numbering" w:customStyle="1" w:styleId="3133">
    <w:name w:val="Нет списка3133"/>
    <w:next w:val="ad"/>
    <w:semiHidden/>
    <w:rsid w:val="00A77230"/>
  </w:style>
  <w:style w:type="numbering" w:customStyle="1" w:styleId="41130">
    <w:name w:val="Нет списка4113"/>
    <w:next w:val="ad"/>
    <w:semiHidden/>
    <w:rsid w:val="00A77230"/>
  </w:style>
  <w:style w:type="numbering" w:customStyle="1" w:styleId="1223">
    <w:name w:val="Нет списка1223"/>
    <w:next w:val="ad"/>
    <w:semiHidden/>
    <w:rsid w:val="00A77230"/>
  </w:style>
  <w:style w:type="numbering" w:customStyle="1" w:styleId="211130">
    <w:name w:val="Нет списка21113"/>
    <w:next w:val="ad"/>
    <w:semiHidden/>
    <w:unhideWhenUsed/>
    <w:rsid w:val="00A77230"/>
  </w:style>
  <w:style w:type="numbering" w:customStyle="1" w:styleId="311130">
    <w:name w:val="Нет списка31113"/>
    <w:next w:val="ad"/>
    <w:semiHidden/>
    <w:rsid w:val="00A77230"/>
  </w:style>
  <w:style w:type="numbering" w:customStyle="1" w:styleId="523">
    <w:name w:val="Нет списка523"/>
    <w:next w:val="ad"/>
    <w:uiPriority w:val="99"/>
    <w:semiHidden/>
    <w:unhideWhenUsed/>
    <w:rsid w:val="00A77230"/>
  </w:style>
  <w:style w:type="numbering" w:customStyle="1" w:styleId="6130">
    <w:name w:val="Нет списка613"/>
    <w:next w:val="ad"/>
    <w:uiPriority w:val="99"/>
    <w:semiHidden/>
    <w:rsid w:val="00A77230"/>
  </w:style>
  <w:style w:type="numbering" w:customStyle="1" w:styleId="1323">
    <w:name w:val="Нет списка1323"/>
    <w:next w:val="ad"/>
    <w:semiHidden/>
    <w:rsid w:val="00A77230"/>
  </w:style>
  <w:style w:type="numbering" w:customStyle="1" w:styleId="11213">
    <w:name w:val="Нет списка11213"/>
    <w:next w:val="ad"/>
    <w:semiHidden/>
    <w:rsid w:val="00A77230"/>
  </w:style>
  <w:style w:type="numbering" w:customStyle="1" w:styleId="2223">
    <w:name w:val="Нет списка2223"/>
    <w:next w:val="ad"/>
    <w:semiHidden/>
    <w:unhideWhenUsed/>
    <w:rsid w:val="00A77230"/>
  </w:style>
  <w:style w:type="numbering" w:customStyle="1" w:styleId="3223">
    <w:name w:val="Нет списка3223"/>
    <w:next w:val="ad"/>
    <w:semiHidden/>
    <w:rsid w:val="00A77230"/>
  </w:style>
  <w:style w:type="numbering" w:customStyle="1" w:styleId="42130">
    <w:name w:val="Нет списка4213"/>
    <w:next w:val="ad"/>
    <w:semiHidden/>
    <w:rsid w:val="00A77230"/>
  </w:style>
  <w:style w:type="numbering" w:customStyle="1" w:styleId="12113">
    <w:name w:val="Нет списка12113"/>
    <w:next w:val="ad"/>
    <w:semiHidden/>
    <w:rsid w:val="00A77230"/>
  </w:style>
  <w:style w:type="numbering" w:customStyle="1" w:styleId="21213">
    <w:name w:val="Нет списка21213"/>
    <w:next w:val="ad"/>
    <w:semiHidden/>
    <w:unhideWhenUsed/>
    <w:rsid w:val="00A77230"/>
  </w:style>
  <w:style w:type="numbering" w:customStyle="1" w:styleId="312130">
    <w:name w:val="Нет списка31213"/>
    <w:next w:val="ad"/>
    <w:semiHidden/>
    <w:rsid w:val="00A77230"/>
  </w:style>
  <w:style w:type="numbering" w:customStyle="1" w:styleId="5113">
    <w:name w:val="Нет списка5113"/>
    <w:next w:val="ad"/>
    <w:uiPriority w:val="99"/>
    <w:semiHidden/>
    <w:rsid w:val="00A77230"/>
  </w:style>
  <w:style w:type="numbering" w:customStyle="1" w:styleId="13113">
    <w:name w:val="Нет списка13113"/>
    <w:next w:val="ad"/>
    <w:semiHidden/>
    <w:rsid w:val="00A77230"/>
  </w:style>
  <w:style w:type="numbering" w:customStyle="1" w:styleId="22113">
    <w:name w:val="Нет списка22113"/>
    <w:next w:val="ad"/>
    <w:semiHidden/>
    <w:unhideWhenUsed/>
    <w:rsid w:val="00A77230"/>
  </w:style>
  <w:style w:type="numbering" w:customStyle="1" w:styleId="32113">
    <w:name w:val="Нет списка32113"/>
    <w:next w:val="ad"/>
    <w:semiHidden/>
    <w:rsid w:val="00A77230"/>
  </w:style>
  <w:style w:type="numbering" w:customStyle="1" w:styleId="SymbolSymbol32">
    <w:name w:val="Стиль маркированный Symbol (Symbol) подчеркивание32"/>
    <w:basedOn w:val="ad"/>
    <w:rsid w:val="00A77230"/>
  </w:style>
  <w:style w:type="numbering" w:customStyle="1" w:styleId="328">
    <w:name w:val="Стиль нумерованный32"/>
    <w:basedOn w:val="ad"/>
    <w:rsid w:val="00A77230"/>
  </w:style>
  <w:style w:type="numbering" w:customStyle="1" w:styleId="12pt32">
    <w:name w:val="Стиль маркированный 12 pt32"/>
    <w:basedOn w:val="ad"/>
    <w:rsid w:val="00A77230"/>
  </w:style>
  <w:style w:type="numbering" w:customStyle="1" w:styleId="329">
    <w:name w:val="Стиль маркированный32"/>
    <w:basedOn w:val="ad"/>
    <w:rsid w:val="00A77230"/>
  </w:style>
  <w:style w:type="numbering" w:customStyle="1" w:styleId="7122">
    <w:name w:val="Нет списка712"/>
    <w:next w:val="ad"/>
    <w:uiPriority w:val="99"/>
    <w:semiHidden/>
    <w:rsid w:val="00A77230"/>
  </w:style>
  <w:style w:type="numbering" w:customStyle="1" w:styleId="14120">
    <w:name w:val="Нет списка1412"/>
    <w:next w:val="ad"/>
    <w:semiHidden/>
    <w:rsid w:val="00A77230"/>
  </w:style>
  <w:style w:type="numbering" w:customStyle="1" w:styleId="2312">
    <w:name w:val="Нет списка2312"/>
    <w:next w:val="ad"/>
    <w:semiHidden/>
    <w:unhideWhenUsed/>
    <w:rsid w:val="00A77230"/>
  </w:style>
  <w:style w:type="numbering" w:customStyle="1" w:styleId="3312">
    <w:name w:val="Нет списка3312"/>
    <w:next w:val="ad"/>
    <w:semiHidden/>
    <w:rsid w:val="00A77230"/>
  </w:style>
  <w:style w:type="numbering" w:customStyle="1" w:styleId="4312">
    <w:name w:val="Нет списка4312"/>
    <w:next w:val="ad"/>
    <w:semiHidden/>
    <w:rsid w:val="00A77230"/>
  </w:style>
  <w:style w:type="numbering" w:customStyle="1" w:styleId="11312">
    <w:name w:val="Нет списка11312"/>
    <w:next w:val="ad"/>
    <w:semiHidden/>
    <w:rsid w:val="00A77230"/>
  </w:style>
  <w:style w:type="numbering" w:customStyle="1" w:styleId="11122">
    <w:name w:val="Нет списка11122"/>
    <w:next w:val="ad"/>
    <w:semiHidden/>
    <w:rsid w:val="00A77230"/>
  </w:style>
  <w:style w:type="numbering" w:customStyle="1" w:styleId="21312">
    <w:name w:val="Нет списка21312"/>
    <w:next w:val="ad"/>
    <w:semiHidden/>
    <w:unhideWhenUsed/>
    <w:rsid w:val="00A77230"/>
  </w:style>
  <w:style w:type="numbering" w:customStyle="1" w:styleId="31312">
    <w:name w:val="Нет списка31312"/>
    <w:next w:val="ad"/>
    <w:semiHidden/>
    <w:rsid w:val="00A77230"/>
  </w:style>
  <w:style w:type="numbering" w:customStyle="1" w:styleId="411120">
    <w:name w:val="Нет списка41112"/>
    <w:next w:val="ad"/>
    <w:semiHidden/>
    <w:rsid w:val="00A77230"/>
  </w:style>
  <w:style w:type="numbering" w:customStyle="1" w:styleId="12212">
    <w:name w:val="Нет списка12212"/>
    <w:next w:val="ad"/>
    <w:semiHidden/>
    <w:rsid w:val="00A77230"/>
  </w:style>
  <w:style w:type="numbering" w:customStyle="1" w:styleId="2111120">
    <w:name w:val="Нет списка211112"/>
    <w:next w:val="ad"/>
    <w:semiHidden/>
    <w:unhideWhenUsed/>
    <w:rsid w:val="00A77230"/>
  </w:style>
  <w:style w:type="numbering" w:customStyle="1" w:styleId="3111120">
    <w:name w:val="Нет списка311112"/>
    <w:next w:val="ad"/>
    <w:semiHidden/>
    <w:rsid w:val="00A77230"/>
  </w:style>
  <w:style w:type="numbering" w:customStyle="1" w:styleId="52120">
    <w:name w:val="Нет списка5212"/>
    <w:next w:val="ad"/>
    <w:uiPriority w:val="99"/>
    <w:semiHidden/>
    <w:unhideWhenUsed/>
    <w:rsid w:val="00A77230"/>
  </w:style>
  <w:style w:type="numbering" w:customStyle="1" w:styleId="6112">
    <w:name w:val="Нет списка6112"/>
    <w:next w:val="ad"/>
    <w:uiPriority w:val="99"/>
    <w:semiHidden/>
    <w:rsid w:val="00A77230"/>
  </w:style>
  <w:style w:type="numbering" w:customStyle="1" w:styleId="13212">
    <w:name w:val="Нет списка13212"/>
    <w:next w:val="ad"/>
    <w:semiHidden/>
    <w:rsid w:val="00A77230"/>
  </w:style>
  <w:style w:type="numbering" w:customStyle="1" w:styleId="112112">
    <w:name w:val="Нет списка112112"/>
    <w:next w:val="ad"/>
    <w:semiHidden/>
    <w:rsid w:val="00A77230"/>
  </w:style>
  <w:style w:type="numbering" w:customStyle="1" w:styleId="22212">
    <w:name w:val="Нет списка22212"/>
    <w:next w:val="ad"/>
    <w:semiHidden/>
    <w:unhideWhenUsed/>
    <w:rsid w:val="00A77230"/>
  </w:style>
  <w:style w:type="numbering" w:customStyle="1" w:styleId="32212">
    <w:name w:val="Нет списка32212"/>
    <w:next w:val="ad"/>
    <w:semiHidden/>
    <w:rsid w:val="00A77230"/>
  </w:style>
  <w:style w:type="numbering" w:customStyle="1" w:styleId="42112">
    <w:name w:val="Нет списка42112"/>
    <w:next w:val="ad"/>
    <w:semiHidden/>
    <w:rsid w:val="00A77230"/>
  </w:style>
  <w:style w:type="numbering" w:customStyle="1" w:styleId="121112">
    <w:name w:val="Нет списка121112"/>
    <w:next w:val="ad"/>
    <w:semiHidden/>
    <w:rsid w:val="00A77230"/>
  </w:style>
  <w:style w:type="numbering" w:customStyle="1" w:styleId="212112">
    <w:name w:val="Нет списка212112"/>
    <w:next w:val="ad"/>
    <w:semiHidden/>
    <w:unhideWhenUsed/>
    <w:rsid w:val="00A77230"/>
  </w:style>
  <w:style w:type="numbering" w:customStyle="1" w:styleId="312112">
    <w:name w:val="Нет списка312112"/>
    <w:next w:val="ad"/>
    <w:semiHidden/>
    <w:rsid w:val="00A77230"/>
  </w:style>
  <w:style w:type="numbering" w:customStyle="1" w:styleId="51112">
    <w:name w:val="Нет списка51112"/>
    <w:next w:val="ad"/>
    <w:uiPriority w:val="99"/>
    <w:semiHidden/>
    <w:rsid w:val="00A77230"/>
  </w:style>
  <w:style w:type="numbering" w:customStyle="1" w:styleId="131112">
    <w:name w:val="Нет списка131112"/>
    <w:next w:val="ad"/>
    <w:semiHidden/>
    <w:rsid w:val="00A77230"/>
  </w:style>
  <w:style w:type="numbering" w:customStyle="1" w:styleId="221112">
    <w:name w:val="Нет списка221112"/>
    <w:next w:val="ad"/>
    <w:semiHidden/>
    <w:unhideWhenUsed/>
    <w:rsid w:val="00A77230"/>
  </w:style>
  <w:style w:type="numbering" w:customStyle="1" w:styleId="321112">
    <w:name w:val="Нет списка321112"/>
    <w:next w:val="ad"/>
    <w:semiHidden/>
    <w:rsid w:val="00A77230"/>
  </w:style>
  <w:style w:type="numbering" w:customStyle="1" w:styleId="SymbolSymbol113">
    <w:name w:val="Стиль маркированный Symbol (Symbol) подчеркивание113"/>
    <w:basedOn w:val="ad"/>
    <w:rsid w:val="00A77230"/>
  </w:style>
  <w:style w:type="numbering" w:customStyle="1" w:styleId="1127">
    <w:name w:val="Стиль нумерованный112"/>
    <w:basedOn w:val="ad"/>
    <w:rsid w:val="00A77230"/>
  </w:style>
  <w:style w:type="numbering" w:customStyle="1" w:styleId="12pt122">
    <w:name w:val="Стиль маркированный 12 pt122"/>
    <w:basedOn w:val="ad"/>
    <w:rsid w:val="00A77230"/>
  </w:style>
  <w:style w:type="numbering" w:customStyle="1" w:styleId="1128">
    <w:name w:val="Стиль маркированный112"/>
    <w:basedOn w:val="ad"/>
    <w:rsid w:val="00A77230"/>
  </w:style>
  <w:style w:type="numbering" w:customStyle="1" w:styleId="822">
    <w:name w:val="Нет списка82"/>
    <w:next w:val="ad"/>
    <w:uiPriority w:val="99"/>
    <w:semiHidden/>
    <w:rsid w:val="00A77230"/>
  </w:style>
  <w:style w:type="numbering" w:customStyle="1" w:styleId="1522">
    <w:name w:val="Нет списка152"/>
    <w:next w:val="ad"/>
    <w:semiHidden/>
    <w:rsid w:val="00A77230"/>
  </w:style>
  <w:style w:type="numbering" w:customStyle="1" w:styleId="2420">
    <w:name w:val="Нет списка242"/>
    <w:next w:val="ad"/>
    <w:semiHidden/>
    <w:unhideWhenUsed/>
    <w:rsid w:val="00A77230"/>
  </w:style>
  <w:style w:type="numbering" w:customStyle="1" w:styleId="3420">
    <w:name w:val="Нет списка342"/>
    <w:next w:val="ad"/>
    <w:semiHidden/>
    <w:rsid w:val="00A77230"/>
  </w:style>
  <w:style w:type="numbering" w:customStyle="1" w:styleId="442">
    <w:name w:val="Нет списка442"/>
    <w:next w:val="ad"/>
    <w:semiHidden/>
    <w:rsid w:val="00A77230"/>
  </w:style>
  <w:style w:type="numbering" w:customStyle="1" w:styleId="11420">
    <w:name w:val="Нет списка1142"/>
    <w:next w:val="ad"/>
    <w:semiHidden/>
    <w:rsid w:val="00A77230"/>
  </w:style>
  <w:style w:type="numbering" w:customStyle="1" w:styleId="11132">
    <w:name w:val="Нет списка11132"/>
    <w:next w:val="ad"/>
    <w:semiHidden/>
    <w:rsid w:val="00A77230"/>
  </w:style>
  <w:style w:type="numbering" w:customStyle="1" w:styleId="2142">
    <w:name w:val="Нет списка2142"/>
    <w:next w:val="ad"/>
    <w:semiHidden/>
    <w:unhideWhenUsed/>
    <w:rsid w:val="00A77230"/>
  </w:style>
  <w:style w:type="numbering" w:customStyle="1" w:styleId="3142">
    <w:name w:val="Нет списка3142"/>
    <w:next w:val="ad"/>
    <w:semiHidden/>
    <w:rsid w:val="00A77230"/>
  </w:style>
  <w:style w:type="numbering" w:customStyle="1" w:styleId="4122">
    <w:name w:val="Нет списка4122"/>
    <w:next w:val="ad"/>
    <w:semiHidden/>
    <w:rsid w:val="00A77230"/>
  </w:style>
  <w:style w:type="numbering" w:customStyle="1" w:styleId="1232">
    <w:name w:val="Нет списка1232"/>
    <w:next w:val="ad"/>
    <w:semiHidden/>
    <w:rsid w:val="00A77230"/>
  </w:style>
  <w:style w:type="numbering" w:customStyle="1" w:styleId="21122">
    <w:name w:val="Нет списка21122"/>
    <w:next w:val="ad"/>
    <w:semiHidden/>
    <w:unhideWhenUsed/>
    <w:rsid w:val="00A77230"/>
  </w:style>
  <w:style w:type="numbering" w:customStyle="1" w:styleId="31122">
    <w:name w:val="Нет списка31122"/>
    <w:next w:val="ad"/>
    <w:semiHidden/>
    <w:rsid w:val="00A77230"/>
  </w:style>
  <w:style w:type="numbering" w:customStyle="1" w:styleId="532">
    <w:name w:val="Нет списка532"/>
    <w:next w:val="ad"/>
    <w:uiPriority w:val="99"/>
    <w:semiHidden/>
    <w:unhideWhenUsed/>
    <w:rsid w:val="00A77230"/>
  </w:style>
  <w:style w:type="numbering" w:customStyle="1" w:styleId="6220">
    <w:name w:val="Нет списка622"/>
    <w:next w:val="ad"/>
    <w:uiPriority w:val="99"/>
    <w:semiHidden/>
    <w:rsid w:val="00A77230"/>
  </w:style>
  <w:style w:type="numbering" w:customStyle="1" w:styleId="1332">
    <w:name w:val="Нет списка1332"/>
    <w:next w:val="ad"/>
    <w:semiHidden/>
    <w:rsid w:val="00A77230"/>
  </w:style>
  <w:style w:type="numbering" w:customStyle="1" w:styleId="11222">
    <w:name w:val="Нет списка11222"/>
    <w:next w:val="ad"/>
    <w:semiHidden/>
    <w:rsid w:val="00A77230"/>
  </w:style>
  <w:style w:type="numbering" w:customStyle="1" w:styleId="2232">
    <w:name w:val="Нет списка2232"/>
    <w:next w:val="ad"/>
    <w:semiHidden/>
    <w:unhideWhenUsed/>
    <w:rsid w:val="00A77230"/>
  </w:style>
  <w:style w:type="numbering" w:customStyle="1" w:styleId="3232">
    <w:name w:val="Нет списка3232"/>
    <w:next w:val="ad"/>
    <w:semiHidden/>
    <w:rsid w:val="00A77230"/>
  </w:style>
  <w:style w:type="numbering" w:customStyle="1" w:styleId="4222">
    <w:name w:val="Нет списка4222"/>
    <w:next w:val="ad"/>
    <w:semiHidden/>
    <w:rsid w:val="00A77230"/>
  </w:style>
  <w:style w:type="numbering" w:customStyle="1" w:styleId="12122">
    <w:name w:val="Нет списка12122"/>
    <w:next w:val="ad"/>
    <w:semiHidden/>
    <w:rsid w:val="00A77230"/>
  </w:style>
  <w:style w:type="numbering" w:customStyle="1" w:styleId="21222">
    <w:name w:val="Нет списка21222"/>
    <w:next w:val="ad"/>
    <w:semiHidden/>
    <w:unhideWhenUsed/>
    <w:rsid w:val="00A77230"/>
  </w:style>
  <w:style w:type="numbering" w:customStyle="1" w:styleId="31222">
    <w:name w:val="Нет списка31222"/>
    <w:next w:val="ad"/>
    <w:semiHidden/>
    <w:rsid w:val="00A77230"/>
  </w:style>
  <w:style w:type="numbering" w:customStyle="1" w:styleId="5122">
    <w:name w:val="Нет списка5122"/>
    <w:next w:val="ad"/>
    <w:uiPriority w:val="99"/>
    <w:semiHidden/>
    <w:rsid w:val="00A77230"/>
  </w:style>
  <w:style w:type="numbering" w:customStyle="1" w:styleId="13122">
    <w:name w:val="Нет списка13122"/>
    <w:next w:val="ad"/>
    <w:semiHidden/>
    <w:rsid w:val="00A77230"/>
  </w:style>
  <w:style w:type="numbering" w:customStyle="1" w:styleId="22122">
    <w:name w:val="Нет списка22122"/>
    <w:next w:val="ad"/>
    <w:semiHidden/>
    <w:unhideWhenUsed/>
    <w:rsid w:val="00A77230"/>
  </w:style>
  <w:style w:type="numbering" w:customStyle="1" w:styleId="32122">
    <w:name w:val="Нет списка32122"/>
    <w:next w:val="ad"/>
    <w:semiHidden/>
    <w:rsid w:val="00A77230"/>
  </w:style>
  <w:style w:type="numbering" w:customStyle="1" w:styleId="SymbolSymbol212">
    <w:name w:val="Стиль маркированный Symbol (Symbol) подчеркивание212"/>
    <w:basedOn w:val="ad"/>
    <w:rsid w:val="00A77230"/>
  </w:style>
  <w:style w:type="numbering" w:customStyle="1" w:styleId="2127">
    <w:name w:val="Стиль нумерованный212"/>
    <w:basedOn w:val="ad"/>
    <w:rsid w:val="00A77230"/>
  </w:style>
  <w:style w:type="numbering" w:customStyle="1" w:styleId="12pt212">
    <w:name w:val="Стиль маркированный 12 pt212"/>
    <w:basedOn w:val="ad"/>
    <w:rsid w:val="00A77230"/>
  </w:style>
  <w:style w:type="numbering" w:customStyle="1" w:styleId="212">
    <w:name w:val="Стиль маркированный212"/>
    <w:basedOn w:val="ad"/>
    <w:rsid w:val="00A77230"/>
    <w:pPr>
      <w:numPr>
        <w:numId w:val="59"/>
      </w:numPr>
    </w:pPr>
  </w:style>
  <w:style w:type="numbering" w:customStyle="1" w:styleId="12pt1112">
    <w:name w:val="Стиль маркированный 12 pt1112"/>
    <w:basedOn w:val="ad"/>
    <w:rsid w:val="00A77230"/>
  </w:style>
  <w:style w:type="numbering" w:customStyle="1" w:styleId="922">
    <w:name w:val="Нет списка92"/>
    <w:next w:val="ad"/>
    <w:uiPriority w:val="99"/>
    <w:semiHidden/>
    <w:unhideWhenUsed/>
    <w:rsid w:val="00A77230"/>
  </w:style>
  <w:style w:type="numbering" w:customStyle="1" w:styleId="1622">
    <w:name w:val="Нет списка162"/>
    <w:next w:val="ad"/>
    <w:uiPriority w:val="99"/>
    <w:semiHidden/>
    <w:rsid w:val="00A77230"/>
  </w:style>
  <w:style w:type="table" w:customStyle="1" w:styleId="1820">
    <w:name w:val="Сетка таблицы182"/>
    <w:basedOn w:val="ac"/>
    <w:next w:val="af0"/>
    <w:uiPriority w:val="59"/>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Нет списка1152"/>
    <w:next w:val="ad"/>
    <w:semiHidden/>
    <w:rsid w:val="00A77230"/>
  </w:style>
  <w:style w:type="numbering" w:customStyle="1" w:styleId="252">
    <w:name w:val="Нет списка252"/>
    <w:next w:val="ad"/>
    <w:semiHidden/>
    <w:unhideWhenUsed/>
    <w:rsid w:val="00A77230"/>
  </w:style>
  <w:style w:type="numbering" w:customStyle="1" w:styleId="352">
    <w:name w:val="Нет списка352"/>
    <w:next w:val="ad"/>
    <w:semiHidden/>
    <w:rsid w:val="00A77230"/>
  </w:style>
  <w:style w:type="numbering" w:customStyle="1" w:styleId="452">
    <w:name w:val="Нет списка452"/>
    <w:next w:val="ad"/>
    <w:semiHidden/>
    <w:rsid w:val="00A77230"/>
  </w:style>
  <w:style w:type="table" w:customStyle="1" w:styleId="192">
    <w:name w:val="Сетка таблицы19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2">
    <w:name w:val="Нет списка11142"/>
    <w:next w:val="ad"/>
    <w:semiHidden/>
    <w:rsid w:val="00A77230"/>
  </w:style>
  <w:style w:type="table" w:customStyle="1" w:styleId="11120">
    <w:name w:val="Сетка таблицы1112"/>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d"/>
    <w:semiHidden/>
    <w:rsid w:val="00A77230"/>
  </w:style>
  <w:style w:type="numbering" w:customStyle="1" w:styleId="21520">
    <w:name w:val="Нет списка2152"/>
    <w:next w:val="ad"/>
    <w:semiHidden/>
    <w:unhideWhenUsed/>
    <w:rsid w:val="00A77230"/>
  </w:style>
  <w:style w:type="numbering" w:customStyle="1" w:styleId="3152">
    <w:name w:val="Нет списка3152"/>
    <w:next w:val="ad"/>
    <w:semiHidden/>
    <w:rsid w:val="00A77230"/>
  </w:style>
  <w:style w:type="numbering" w:customStyle="1" w:styleId="4132">
    <w:name w:val="Нет списка4132"/>
    <w:next w:val="ad"/>
    <w:semiHidden/>
    <w:rsid w:val="00A77230"/>
  </w:style>
  <w:style w:type="table" w:customStyle="1" w:styleId="2322">
    <w:name w:val="Сетка таблицы232"/>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2">
    <w:name w:val="Нет списка1242"/>
    <w:next w:val="ad"/>
    <w:semiHidden/>
    <w:rsid w:val="00A77230"/>
  </w:style>
  <w:style w:type="numbering" w:customStyle="1" w:styleId="21132">
    <w:name w:val="Нет списка21132"/>
    <w:next w:val="ad"/>
    <w:semiHidden/>
    <w:unhideWhenUsed/>
    <w:rsid w:val="00A77230"/>
  </w:style>
  <w:style w:type="numbering" w:customStyle="1" w:styleId="31132">
    <w:name w:val="Нет списка31132"/>
    <w:next w:val="ad"/>
    <w:semiHidden/>
    <w:rsid w:val="00A77230"/>
  </w:style>
  <w:style w:type="table" w:customStyle="1" w:styleId="211120">
    <w:name w:val="Сетка таблицы21112"/>
    <w:basedOn w:val="ac"/>
    <w:next w:val="af0"/>
    <w:uiPriority w:val="59"/>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2"/>
    <w:next w:val="ad"/>
    <w:uiPriority w:val="99"/>
    <w:semiHidden/>
    <w:unhideWhenUsed/>
    <w:rsid w:val="00A77230"/>
  </w:style>
  <w:style w:type="numbering" w:customStyle="1" w:styleId="632">
    <w:name w:val="Нет списка632"/>
    <w:next w:val="ad"/>
    <w:uiPriority w:val="99"/>
    <w:semiHidden/>
    <w:rsid w:val="00A77230"/>
  </w:style>
  <w:style w:type="table" w:customStyle="1" w:styleId="3220">
    <w:name w:val="Сетка таблицы32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2">
    <w:name w:val="Нет списка1342"/>
    <w:next w:val="ad"/>
    <w:semiHidden/>
    <w:rsid w:val="00A77230"/>
  </w:style>
  <w:style w:type="table" w:customStyle="1" w:styleId="12120">
    <w:name w:val="Сетка таблицы1212"/>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2">
    <w:name w:val="Нет списка11232"/>
    <w:next w:val="ad"/>
    <w:semiHidden/>
    <w:rsid w:val="00A77230"/>
  </w:style>
  <w:style w:type="numbering" w:customStyle="1" w:styleId="2242">
    <w:name w:val="Нет списка2242"/>
    <w:next w:val="ad"/>
    <w:semiHidden/>
    <w:unhideWhenUsed/>
    <w:rsid w:val="00A77230"/>
  </w:style>
  <w:style w:type="numbering" w:customStyle="1" w:styleId="3242">
    <w:name w:val="Нет списка3242"/>
    <w:next w:val="ad"/>
    <w:semiHidden/>
    <w:rsid w:val="00A77230"/>
  </w:style>
  <w:style w:type="numbering" w:customStyle="1" w:styleId="4232">
    <w:name w:val="Нет списка4232"/>
    <w:next w:val="ad"/>
    <w:semiHidden/>
    <w:rsid w:val="00A77230"/>
  </w:style>
  <w:style w:type="numbering" w:customStyle="1" w:styleId="12132">
    <w:name w:val="Нет списка12132"/>
    <w:next w:val="ad"/>
    <w:semiHidden/>
    <w:rsid w:val="00A77230"/>
  </w:style>
  <w:style w:type="numbering" w:customStyle="1" w:styleId="21232">
    <w:name w:val="Нет списка21232"/>
    <w:next w:val="ad"/>
    <w:semiHidden/>
    <w:unhideWhenUsed/>
    <w:rsid w:val="00A77230"/>
  </w:style>
  <w:style w:type="numbering" w:customStyle="1" w:styleId="31232">
    <w:name w:val="Нет списка31232"/>
    <w:next w:val="ad"/>
    <w:semiHidden/>
    <w:rsid w:val="00A77230"/>
  </w:style>
  <w:style w:type="numbering" w:customStyle="1" w:styleId="5132">
    <w:name w:val="Нет списка5132"/>
    <w:next w:val="ad"/>
    <w:uiPriority w:val="99"/>
    <w:semiHidden/>
    <w:rsid w:val="00A77230"/>
  </w:style>
  <w:style w:type="table" w:customStyle="1" w:styleId="31120">
    <w:name w:val="Сетка таблицы3112"/>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2">
    <w:name w:val="Нет списка13132"/>
    <w:next w:val="ad"/>
    <w:semiHidden/>
    <w:rsid w:val="00A77230"/>
  </w:style>
  <w:style w:type="numbering" w:customStyle="1" w:styleId="22132">
    <w:name w:val="Нет списка22132"/>
    <w:next w:val="ad"/>
    <w:semiHidden/>
    <w:unhideWhenUsed/>
    <w:rsid w:val="00A77230"/>
  </w:style>
  <w:style w:type="numbering" w:customStyle="1" w:styleId="32132">
    <w:name w:val="Нет списка32132"/>
    <w:next w:val="ad"/>
    <w:semiHidden/>
    <w:rsid w:val="00A77230"/>
  </w:style>
  <w:style w:type="table" w:customStyle="1" w:styleId="4120">
    <w:name w:val="Сетка таблицы4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312">
    <w:name w:val="Стиль маркированный Symbol (Symbol) подчеркивание312"/>
    <w:basedOn w:val="ad"/>
    <w:rsid w:val="00A77230"/>
  </w:style>
  <w:style w:type="numbering" w:customStyle="1" w:styleId="312">
    <w:name w:val="Стиль нумерованный312"/>
    <w:basedOn w:val="ad"/>
    <w:rsid w:val="00A77230"/>
    <w:pPr>
      <w:numPr>
        <w:numId w:val="54"/>
      </w:numPr>
    </w:pPr>
  </w:style>
  <w:style w:type="numbering" w:customStyle="1" w:styleId="12pt312">
    <w:name w:val="Стиль маркированный 12 pt312"/>
    <w:basedOn w:val="ad"/>
    <w:rsid w:val="00A77230"/>
  </w:style>
  <w:style w:type="numbering" w:customStyle="1" w:styleId="3127">
    <w:name w:val="Стиль маркированный312"/>
    <w:basedOn w:val="ad"/>
    <w:rsid w:val="00A77230"/>
  </w:style>
  <w:style w:type="table" w:customStyle="1" w:styleId="22120">
    <w:name w:val="Сетка таблицы22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1">
    <w:name w:val="Сетка таблицы52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Сетка таблицы72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
    <w:name w:val="Сетка таблицы14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0">
    <w:name w:val="Сетка таблицы16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pt1212">
    <w:name w:val="Стиль маркированный 12 pt1212"/>
    <w:basedOn w:val="ad"/>
    <w:rsid w:val="00A77230"/>
  </w:style>
  <w:style w:type="table" w:customStyle="1" w:styleId="17120">
    <w:name w:val="Сетка таблицы17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2">
    <w:name w:val="Нет списка102"/>
    <w:next w:val="ad"/>
    <w:semiHidden/>
    <w:rsid w:val="00A77230"/>
  </w:style>
  <w:style w:type="table" w:customStyle="1" w:styleId="202">
    <w:name w:val="Сетка таблицы202"/>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2">
    <w:name w:val="Нет списка172"/>
    <w:next w:val="ad"/>
    <w:uiPriority w:val="99"/>
    <w:semiHidden/>
    <w:unhideWhenUsed/>
    <w:rsid w:val="00A77230"/>
  </w:style>
  <w:style w:type="numbering" w:customStyle="1" w:styleId="262">
    <w:name w:val="Нет списка262"/>
    <w:next w:val="ad"/>
    <w:uiPriority w:val="99"/>
    <w:semiHidden/>
    <w:unhideWhenUsed/>
    <w:rsid w:val="00A77230"/>
  </w:style>
  <w:style w:type="numbering" w:customStyle="1" w:styleId="1821">
    <w:name w:val="Нет списка182"/>
    <w:next w:val="ad"/>
    <w:semiHidden/>
    <w:rsid w:val="00A77230"/>
  </w:style>
  <w:style w:type="table" w:customStyle="1" w:styleId="2421">
    <w:name w:val="Сетка таблицы242"/>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d"/>
    <w:uiPriority w:val="99"/>
    <w:semiHidden/>
    <w:unhideWhenUsed/>
    <w:rsid w:val="00A77230"/>
  </w:style>
  <w:style w:type="numbering" w:customStyle="1" w:styleId="272">
    <w:name w:val="Нет списка272"/>
    <w:next w:val="ad"/>
    <w:uiPriority w:val="99"/>
    <w:semiHidden/>
    <w:unhideWhenUsed/>
    <w:rsid w:val="00A77230"/>
  </w:style>
  <w:style w:type="numbering" w:customStyle="1" w:styleId="2020">
    <w:name w:val="Нет списка202"/>
    <w:next w:val="ad"/>
    <w:semiHidden/>
    <w:rsid w:val="00A77230"/>
  </w:style>
  <w:style w:type="table" w:customStyle="1" w:styleId="2520">
    <w:name w:val="Сетка таблицы252"/>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2"/>
    <w:next w:val="ad"/>
    <w:uiPriority w:val="99"/>
    <w:semiHidden/>
    <w:unhideWhenUsed/>
    <w:rsid w:val="00A77230"/>
  </w:style>
  <w:style w:type="numbering" w:customStyle="1" w:styleId="282">
    <w:name w:val="Нет списка282"/>
    <w:next w:val="ad"/>
    <w:uiPriority w:val="99"/>
    <w:semiHidden/>
    <w:unhideWhenUsed/>
    <w:rsid w:val="00A77230"/>
  </w:style>
  <w:style w:type="numbering" w:customStyle="1" w:styleId="292">
    <w:name w:val="Нет списка292"/>
    <w:next w:val="ad"/>
    <w:uiPriority w:val="99"/>
    <w:semiHidden/>
    <w:rsid w:val="00A77230"/>
  </w:style>
  <w:style w:type="table" w:customStyle="1" w:styleId="2620">
    <w:name w:val="Сетка таблицы262"/>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
    <w:name w:val="Нет списка1162"/>
    <w:next w:val="ad"/>
    <w:semiHidden/>
    <w:rsid w:val="00A77230"/>
  </w:style>
  <w:style w:type="numbering" w:customStyle="1" w:styleId="2102">
    <w:name w:val="Нет списка2102"/>
    <w:next w:val="ad"/>
    <w:semiHidden/>
    <w:unhideWhenUsed/>
    <w:rsid w:val="00A77230"/>
  </w:style>
  <w:style w:type="numbering" w:customStyle="1" w:styleId="362">
    <w:name w:val="Нет списка362"/>
    <w:next w:val="ad"/>
    <w:semiHidden/>
    <w:rsid w:val="00A77230"/>
  </w:style>
  <w:style w:type="numbering" w:customStyle="1" w:styleId="4620">
    <w:name w:val="Нет списка462"/>
    <w:next w:val="ad"/>
    <w:semiHidden/>
    <w:rsid w:val="00A77230"/>
  </w:style>
  <w:style w:type="table" w:customStyle="1" w:styleId="11020">
    <w:name w:val="Сетка таблицы1102"/>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2">
    <w:name w:val="Нет списка1172"/>
    <w:next w:val="ad"/>
    <w:semiHidden/>
    <w:rsid w:val="00A77230"/>
  </w:style>
  <w:style w:type="table" w:customStyle="1" w:styleId="11220">
    <w:name w:val="Сетка таблицы1122"/>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2">
    <w:name w:val="Нет списка11152"/>
    <w:next w:val="ad"/>
    <w:semiHidden/>
    <w:rsid w:val="00A77230"/>
  </w:style>
  <w:style w:type="numbering" w:customStyle="1" w:styleId="21620">
    <w:name w:val="Нет списка2162"/>
    <w:next w:val="ad"/>
    <w:semiHidden/>
    <w:unhideWhenUsed/>
    <w:rsid w:val="00A77230"/>
  </w:style>
  <w:style w:type="numbering" w:customStyle="1" w:styleId="31620">
    <w:name w:val="Нет списка3162"/>
    <w:next w:val="ad"/>
    <w:semiHidden/>
    <w:rsid w:val="00A77230"/>
  </w:style>
  <w:style w:type="numbering" w:customStyle="1" w:styleId="4142">
    <w:name w:val="Нет списка4142"/>
    <w:next w:val="ad"/>
    <w:semiHidden/>
    <w:rsid w:val="00A77230"/>
  </w:style>
  <w:style w:type="table" w:customStyle="1" w:styleId="2720">
    <w:name w:val="Сетка таблицы272"/>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2">
    <w:name w:val="Нет списка1252"/>
    <w:next w:val="ad"/>
    <w:semiHidden/>
    <w:rsid w:val="00A77230"/>
  </w:style>
  <w:style w:type="numbering" w:customStyle="1" w:styleId="21142">
    <w:name w:val="Нет списка21142"/>
    <w:next w:val="ad"/>
    <w:semiHidden/>
    <w:unhideWhenUsed/>
    <w:rsid w:val="00A77230"/>
  </w:style>
  <w:style w:type="numbering" w:customStyle="1" w:styleId="31142">
    <w:name w:val="Нет списка31142"/>
    <w:next w:val="ad"/>
    <w:semiHidden/>
    <w:rsid w:val="00A77230"/>
  </w:style>
  <w:style w:type="numbering" w:customStyle="1" w:styleId="552">
    <w:name w:val="Нет списка552"/>
    <w:next w:val="ad"/>
    <w:uiPriority w:val="99"/>
    <w:semiHidden/>
    <w:unhideWhenUsed/>
    <w:rsid w:val="00A77230"/>
  </w:style>
  <w:style w:type="numbering" w:customStyle="1" w:styleId="642">
    <w:name w:val="Нет списка642"/>
    <w:next w:val="ad"/>
    <w:uiPriority w:val="99"/>
    <w:semiHidden/>
    <w:rsid w:val="00A77230"/>
  </w:style>
  <w:style w:type="table" w:customStyle="1" w:styleId="3322">
    <w:name w:val="Сетка таблицы332"/>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2">
    <w:name w:val="Нет списка1352"/>
    <w:next w:val="ad"/>
    <w:semiHidden/>
    <w:rsid w:val="00A77230"/>
  </w:style>
  <w:style w:type="table" w:customStyle="1" w:styleId="12222">
    <w:name w:val="Сетка таблицы1222"/>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2">
    <w:name w:val="Нет списка11242"/>
    <w:next w:val="ad"/>
    <w:semiHidden/>
    <w:rsid w:val="00A77230"/>
  </w:style>
  <w:style w:type="numbering" w:customStyle="1" w:styleId="2252">
    <w:name w:val="Нет списка2252"/>
    <w:next w:val="ad"/>
    <w:semiHidden/>
    <w:unhideWhenUsed/>
    <w:rsid w:val="00A77230"/>
  </w:style>
  <w:style w:type="numbering" w:customStyle="1" w:styleId="3252">
    <w:name w:val="Нет списка3252"/>
    <w:next w:val="ad"/>
    <w:semiHidden/>
    <w:rsid w:val="00A77230"/>
  </w:style>
  <w:style w:type="numbering" w:customStyle="1" w:styleId="4242">
    <w:name w:val="Нет списка4242"/>
    <w:next w:val="ad"/>
    <w:semiHidden/>
    <w:rsid w:val="00A77230"/>
  </w:style>
  <w:style w:type="numbering" w:customStyle="1" w:styleId="12142">
    <w:name w:val="Нет списка12142"/>
    <w:next w:val="ad"/>
    <w:semiHidden/>
    <w:rsid w:val="00A77230"/>
  </w:style>
  <w:style w:type="numbering" w:customStyle="1" w:styleId="21242">
    <w:name w:val="Нет списка21242"/>
    <w:next w:val="ad"/>
    <w:semiHidden/>
    <w:unhideWhenUsed/>
    <w:rsid w:val="00A77230"/>
  </w:style>
  <w:style w:type="numbering" w:customStyle="1" w:styleId="31242">
    <w:name w:val="Нет списка31242"/>
    <w:next w:val="ad"/>
    <w:semiHidden/>
    <w:rsid w:val="00A77230"/>
  </w:style>
  <w:style w:type="numbering" w:customStyle="1" w:styleId="5142">
    <w:name w:val="Нет списка5142"/>
    <w:next w:val="ad"/>
    <w:uiPriority w:val="99"/>
    <w:semiHidden/>
    <w:rsid w:val="00A77230"/>
  </w:style>
  <w:style w:type="table" w:customStyle="1" w:styleId="31220">
    <w:name w:val="Сетка таблицы3122"/>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42">
    <w:name w:val="Нет списка13142"/>
    <w:next w:val="ad"/>
    <w:semiHidden/>
    <w:rsid w:val="00A77230"/>
  </w:style>
  <w:style w:type="numbering" w:customStyle="1" w:styleId="22142">
    <w:name w:val="Нет списка22142"/>
    <w:next w:val="ad"/>
    <w:semiHidden/>
    <w:unhideWhenUsed/>
    <w:rsid w:val="00A77230"/>
  </w:style>
  <w:style w:type="numbering" w:customStyle="1" w:styleId="32142">
    <w:name w:val="Нет списка32142"/>
    <w:next w:val="ad"/>
    <w:semiHidden/>
    <w:rsid w:val="00A77230"/>
  </w:style>
  <w:style w:type="table" w:customStyle="1" w:styleId="4223">
    <w:name w:val="Сетка таблицы422"/>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0">
    <w:name w:val="Сетка таблицы532"/>
    <w:basedOn w:val="ac"/>
    <w:next w:val="af0"/>
    <w:uiPriority w:val="59"/>
    <w:rsid w:val="00A77230"/>
    <w:pPr>
      <w:spacing w:after="0" w:line="240" w:lineRule="auto"/>
      <w:ind w:firstLine="851"/>
      <w:jc w:val="center"/>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c"/>
    <w:next w:val="af0"/>
    <w:uiPriority w:val="59"/>
    <w:rsid w:val="00A77230"/>
    <w:pPr>
      <w:spacing w:after="0" w:line="240" w:lineRule="auto"/>
      <w:ind w:firstLine="851"/>
      <w:jc w:val="center"/>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0">
    <w:name w:val="Сетка таблицы732"/>
    <w:basedOn w:val="ac"/>
    <w:next w:val="af0"/>
    <w:uiPriority w:val="59"/>
    <w:rsid w:val="00A77230"/>
    <w:pPr>
      <w:spacing w:after="0" w:line="240" w:lineRule="auto"/>
      <w:ind w:firstLine="851"/>
      <w:jc w:val="center"/>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d"/>
    <w:semiHidden/>
    <w:rsid w:val="00A77230"/>
  </w:style>
  <w:style w:type="table" w:customStyle="1" w:styleId="2820">
    <w:name w:val="Сетка таблицы282"/>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2">
    <w:name w:val="Нет списка1182"/>
    <w:next w:val="ad"/>
    <w:uiPriority w:val="99"/>
    <w:semiHidden/>
    <w:unhideWhenUsed/>
    <w:rsid w:val="00A77230"/>
  </w:style>
  <w:style w:type="numbering" w:customStyle="1" w:styleId="2172">
    <w:name w:val="Нет списка2172"/>
    <w:next w:val="ad"/>
    <w:uiPriority w:val="99"/>
    <w:semiHidden/>
    <w:unhideWhenUsed/>
    <w:rsid w:val="00A77230"/>
  </w:style>
  <w:style w:type="numbering" w:customStyle="1" w:styleId="372">
    <w:name w:val="Нет списка372"/>
    <w:next w:val="ad"/>
    <w:semiHidden/>
    <w:rsid w:val="00A77230"/>
  </w:style>
  <w:style w:type="table" w:customStyle="1" w:styleId="2920">
    <w:name w:val="Сетка таблицы292"/>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2">
    <w:name w:val="Нет списка1192"/>
    <w:next w:val="ad"/>
    <w:uiPriority w:val="99"/>
    <w:semiHidden/>
    <w:unhideWhenUsed/>
    <w:rsid w:val="00A77230"/>
  </w:style>
  <w:style w:type="numbering" w:customStyle="1" w:styleId="2182">
    <w:name w:val="Нет списка2182"/>
    <w:next w:val="ad"/>
    <w:uiPriority w:val="99"/>
    <w:semiHidden/>
    <w:unhideWhenUsed/>
    <w:rsid w:val="00A77230"/>
  </w:style>
  <w:style w:type="numbering" w:customStyle="1" w:styleId="382">
    <w:name w:val="Нет списка382"/>
    <w:next w:val="ad"/>
    <w:semiHidden/>
    <w:rsid w:val="00A77230"/>
  </w:style>
  <w:style w:type="table" w:customStyle="1" w:styleId="3020">
    <w:name w:val="Сетка таблицы302"/>
    <w:basedOn w:val="ac"/>
    <w:next w:val="af0"/>
    <w:rsid w:val="00A77230"/>
    <w:pPr>
      <w:widowControl w:val="0"/>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20">
    <w:name w:val="Нет списка1202"/>
    <w:next w:val="ad"/>
    <w:uiPriority w:val="99"/>
    <w:semiHidden/>
    <w:unhideWhenUsed/>
    <w:rsid w:val="00A77230"/>
  </w:style>
  <w:style w:type="numbering" w:customStyle="1" w:styleId="2192">
    <w:name w:val="Нет списка2192"/>
    <w:next w:val="ad"/>
    <w:uiPriority w:val="99"/>
    <w:semiHidden/>
    <w:unhideWhenUsed/>
    <w:rsid w:val="00A77230"/>
  </w:style>
  <w:style w:type="table" w:customStyle="1" w:styleId="3421">
    <w:name w:val="Сетка таблицы342"/>
    <w:basedOn w:val="ac"/>
    <w:next w:val="af0"/>
    <w:uiPriority w:val="59"/>
    <w:rsid w:val="00A77230"/>
    <w:pPr>
      <w:spacing w:after="0" w:line="240" w:lineRule="auto"/>
      <w:ind w:firstLine="851"/>
      <w:jc w:val="center"/>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0">
    <w:name w:val="Сетка таблицы352"/>
    <w:basedOn w:val="ac"/>
    <w:next w:val="af0"/>
    <w:uiPriority w:val="59"/>
    <w:rsid w:val="00A77230"/>
    <w:pPr>
      <w:spacing w:after="0" w:line="240" w:lineRule="auto"/>
      <w:ind w:firstLine="851"/>
      <w:jc w:val="center"/>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0">
    <w:name w:val="Сетка таблицы362"/>
    <w:basedOn w:val="ac"/>
    <w:next w:val="af0"/>
    <w:uiPriority w:val="59"/>
    <w:rsid w:val="00A77230"/>
    <w:pPr>
      <w:spacing w:after="0" w:line="240" w:lineRule="auto"/>
      <w:ind w:firstLine="851"/>
      <w:jc w:val="center"/>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20">
    <w:name w:val="Сетка таблицы372"/>
    <w:basedOn w:val="ac"/>
    <w:next w:val="af0"/>
    <w:uiPriority w:val="59"/>
    <w:rsid w:val="00A77230"/>
    <w:pPr>
      <w:spacing w:after="0" w:line="240" w:lineRule="auto"/>
      <w:ind w:firstLine="851"/>
      <w:jc w:val="center"/>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1">
    <w:name w:val="Сетка таблицы381"/>
    <w:basedOn w:val="ac"/>
    <w:next w:val="af0"/>
    <w:uiPriority w:val="59"/>
    <w:rsid w:val="00A77230"/>
    <w:pPr>
      <w:spacing w:after="0" w:line="240" w:lineRule="auto"/>
      <w:ind w:firstLine="851"/>
      <w:jc w:val="center"/>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2">
    <w:name w:val="Нет списка392"/>
    <w:next w:val="ad"/>
    <w:uiPriority w:val="99"/>
    <w:semiHidden/>
    <w:unhideWhenUsed/>
    <w:rsid w:val="00A77230"/>
  </w:style>
  <w:style w:type="table" w:customStyle="1" w:styleId="11322">
    <w:name w:val="Сетка таблицы113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
    <w:name w:val="Сетка таблицы391"/>
    <w:basedOn w:val="ac"/>
    <w:next w:val="af0"/>
    <w:rsid w:val="00A77230"/>
    <w:pPr>
      <w:widowControl w:val="0"/>
      <w:spacing w:after="0" w:line="240" w:lineRule="auto"/>
      <w:ind w:firstLine="851"/>
      <w:jc w:val="center"/>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
    <w:name w:val="Сетка таблицы1142"/>
    <w:basedOn w:val="ac"/>
    <w:next w:val="af0"/>
    <w:rsid w:val="00A77230"/>
    <w:pPr>
      <w:widowControl w:val="0"/>
      <w:spacing w:after="0" w:line="240" w:lineRule="auto"/>
      <w:ind w:firstLine="851"/>
      <w:jc w:val="center"/>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0">
    <w:name w:val="Сетка таблицы2102"/>
    <w:basedOn w:val="ac"/>
    <w:next w:val="af0"/>
    <w:rsid w:val="00A77230"/>
    <w:pPr>
      <w:widowControl w:val="0"/>
      <w:spacing w:after="0" w:line="240" w:lineRule="auto"/>
      <w:ind w:firstLine="851"/>
      <w:jc w:val="center"/>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c"/>
    <w:next w:val="af0"/>
    <w:uiPriority w:val="59"/>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0">
    <w:name w:val="Сетка таблицы1232"/>
    <w:basedOn w:val="ac"/>
    <w:next w:val="af0"/>
    <w:rsid w:val="00A77230"/>
    <w:pPr>
      <w:widowControl w:val="0"/>
      <w:spacing w:after="0" w:line="240" w:lineRule="auto"/>
      <w:ind w:firstLine="851"/>
      <w:jc w:val="center"/>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2">
    <w:name w:val="Сетка таблицы3132"/>
    <w:basedOn w:val="ac"/>
    <w:next w:val="af0"/>
    <w:rsid w:val="00A77230"/>
    <w:pPr>
      <w:widowControl w:val="0"/>
      <w:spacing w:after="0" w:line="240" w:lineRule="auto"/>
      <w:ind w:firstLine="851"/>
      <w:jc w:val="center"/>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2">
    <w:name w:val="Сетка таблицы43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0">
    <w:name w:val="Сетка таблицы542"/>
    <w:basedOn w:val="ac"/>
    <w:next w:val="af0"/>
    <w:uiPriority w:val="59"/>
    <w:rsid w:val="00A77230"/>
    <w:pPr>
      <w:spacing w:after="0" w:line="240" w:lineRule="auto"/>
      <w:ind w:firstLine="851"/>
      <w:jc w:val="both"/>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0">
    <w:name w:val="Сетка таблицы642"/>
    <w:basedOn w:val="ac"/>
    <w:next w:val="af0"/>
    <w:uiPriority w:val="59"/>
    <w:rsid w:val="00A77230"/>
    <w:pPr>
      <w:spacing w:after="0" w:line="240" w:lineRule="auto"/>
      <w:ind w:firstLine="851"/>
      <w:jc w:val="both"/>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Сетка таблицы742"/>
    <w:basedOn w:val="ac"/>
    <w:next w:val="af0"/>
    <w:uiPriority w:val="59"/>
    <w:rsid w:val="00A77230"/>
    <w:pPr>
      <w:spacing w:after="0" w:line="240" w:lineRule="auto"/>
      <w:ind w:firstLine="851"/>
      <w:jc w:val="both"/>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42">
    <w:name w:val="Стиль маркированный Symbol (Symbol) подчеркивание42"/>
    <w:basedOn w:val="ad"/>
    <w:rsid w:val="00A77230"/>
  </w:style>
  <w:style w:type="numbering" w:customStyle="1" w:styleId="427">
    <w:name w:val="Стиль нумерованный42"/>
    <w:basedOn w:val="ad"/>
    <w:rsid w:val="00A77230"/>
  </w:style>
  <w:style w:type="numbering" w:customStyle="1" w:styleId="12pt42">
    <w:name w:val="Стиль маркированный 12 pt42"/>
    <w:basedOn w:val="ad"/>
    <w:rsid w:val="00A77230"/>
  </w:style>
  <w:style w:type="numbering" w:customStyle="1" w:styleId="428">
    <w:name w:val="Стиль маркированный42"/>
    <w:basedOn w:val="ad"/>
    <w:rsid w:val="00A77230"/>
  </w:style>
  <w:style w:type="table" w:customStyle="1" w:styleId="22222">
    <w:name w:val="Сетка таблицы222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1112">
    <w:name w:val="Стиль маркированный Symbol (Symbol) подчеркивание1112"/>
    <w:basedOn w:val="ad"/>
    <w:rsid w:val="00A77230"/>
  </w:style>
  <w:style w:type="numbering" w:customStyle="1" w:styleId="11123">
    <w:name w:val="Стиль нумерованный1112"/>
    <w:basedOn w:val="ad"/>
    <w:rsid w:val="00A77230"/>
  </w:style>
  <w:style w:type="numbering" w:customStyle="1" w:styleId="12pt132">
    <w:name w:val="Стиль маркированный 12 pt132"/>
    <w:basedOn w:val="ad"/>
    <w:rsid w:val="00A77230"/>
  </w:style>
  <w:style w:type="numbering" w:customStyle="1" w:styleId="11124">
    <w:name w:val="Стиль маркированный1112"/>
    <w:basedOn w:val="ad"/>
    <w:rsid w:val="00A77230"/>
  </w:style>
  <w:style w:type="numbering" w:customStyle="1" w:styleId="SymbolSymbol2112">
    <w:name w:val="Стиль маркированный Symbol (Symbol) подчеркивание2112"/>
    <w:basedOn w:val="ad"/>
    <w:rsid w:val="00A77230"/>
  </w:style>
  <w:style w:type="numbering" w:customStyle="1" w:styleId="21123">
    <w:name w:val="Стиль нумерованный2112"/>
    <w:basedOn w:val="ad"/>
    <w:rsid w:val="00A77230"/>
  </w:style>
  <w:style w:type="numbering" w:customStyle="1" w:styleId="12pt2112">
    <w:name w:val="Стиль маркированный 12 pt2112"/>
    <w:basedOn w:val="ad"/>
    <w:rsid w:val="00A77230"/>
  </w:style>
  <w:style w:type="numbering" w:customStyle="1" w:styleId="21124">
    <w:name w:val="Стиль маркированный2112"/>
    <w:basedOn w:val="ad"/>
    <w:rsid w:val="00A77230"/>
  </w:style>
  <w:style w:type="table" w:customStyle="1" w:styleId="51120">
    <w:name w:val="Сетка таблицы511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0">
    <w:name w:val="Сетка таблицы611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0">
    <w:name w:val="Сетка таблицы82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0">
    <w:name w:val="Сетка таблицы92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0">
    <w:name w:val="Сетка таблицы102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Сетка таблицы132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0">
    <w:name w:val="Сетка таблицы152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0">
    <w:name w:val="Сетка таблицы162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pt11112">
    <w:name w:val="Стиль маркированный 12 pt11112"/>
    <w:basedOn w:val="ad"/>
    <w:rsid w:val="00A77230"/>
  </w:style>
  <w:style w:type="table" w:customStyle="1" w:styleId="17220">
    <w:name w:val="Сетка таблицы172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0">
    <w:name w:val="Сетка таблицы442"/>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
    <w:name w:val="Нет списка401"/>
    <w:next w:val="ad"/>
    <w:uiPriority w:val="99"/>
    <w:semiHidden/>
    <w:unhideWhenUsed/>
    <w:rsid w:val="00A77230"/>
  </w:style>
  <w:style w:type="table" w:customStyle="1" w:styleId="11520">
    <w:name w:val="Сетка таблицы115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0">
    <w:name w:val="Сетка таблицы452"/>
    <w:basedOn w:val="ac"/>
    <w:next w:val="af0"/>
    <w:rsid w:val="00A77230"/>
    <w:pPr>
      <w:widowControl w:val="0"/>
      <w:spacing w:after="0" w:line="240" w:lineRule="auto"/>
      <w:ind w:firstLine="851"/>
      <w:jc w:val="center"/>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0">
    <w:name w:val="Сетка таблицы1162"/>
    <w:basedOn w:val="ac"/>
    <w:next w:val="af0"/>
    <w:rsid w:val="00A77230"/>
    <w:pPr>
      <w:widowControl w:val="0"/>
      <w:spacing w:after="0" w:line="240" w:lineRule="auto"/>
      <w:ind w:firstLine="851"/>
      <w:jc w:val="center"/>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2">
    <w:name w:val="Сетка таблицы2132"/>
    <w:basedOn w:val="ac"/>
    <w:next w:val="af0"/>
    <w:rsid w:val="00A77230"/>
    <w:pPr>
      <w:widowControl w:val="0"/>
      <w:spacing w:after="0" w:line="240" w:lineRule="auto"/>
      <w:ind w:firstLine="851"/>
      <w:jc w:val="center"/>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0">
    <w:name w:val="Сетка таблицы2142"/>
    <w:basedOn w:val="ac"/>
    <w:next w:val="af0"/>
    <w:uiPriority w:val="59"/>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0">
    <w:name w:val="Сетка таблицы314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0">
    <w:name w:val="Сетка таблицы1242"/>
    <w:basedOn w:val="ac"/>
    <w:next w:val="af0"/>
    <w:rsid w:val="00A77230"/>
    <w:pPr>
      <w:widowControl w:val="0"/>
      <w:spacing w:after="0" w:line="240" w:lineRule="auto"/>
      <w:ind w:firstLine="851"/>
      <w:jc w:val="center"/>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c"/>
    <w:next w:val="af0"/>
    <w:rsid w:val="00A77230"/>
    <w:pPr>
      <w:widowControl w:val="0"/>
      <w:spacing w:after="0" w:line="240" w:lineRule="auto"/>
      <w:ind w:firstLine="851"/>
      <w:jc w:val="center"/>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0">
    <w:name w:val="Сетка таблицы461"/>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0">
    <w:name w:val="Сетка таблицы552"/>
    <w:basedOn w:val="ac"/>
    <w:next w:val="af0"/>
    <w:uiPriority w:val="59"/>
    <w:rsid w:val="00A77230"/>
    <w:pPr>
      <w:spacing w:after="0" w:line="240" w:lineRule="auto"/>
      <w:ind w:firstLine="851"/>
      <w:jc w:val="both"/>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
    <w:name w:val="Сетка таблицы652"/>
    <w:basedOn w:val="ac"/>
    <w:next w:val="af0"/>
    <w:uiPriority w:val="59"/>
    <w:rsid w:val="00A77230"/>
    <w:pPr>
      <w:spacing w:after="0" w:line="240" w:lineRule="auto"/>
      <w:ind w:firstLine="851"/>
      <w:jc w:val="both"/>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
    <w:name w:val="Сетка таблицы752"/>
    <w:basedOn w:val="ac"/>
    <w:next w:val="af0"/>
    <w:uiPriority w:val="59"/>
    <w:rsid w:val="00A77230"/>
    <w:pPr>
      <w:spacing w:after="0" w:line="240" w:lineRule="auto"/>
      <w:ind w:firstLine="851"/>
      <w:jc w:val="both"/>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52">
    <w:name w:val="Стиль маркированный Symbol (Symbol) подчеркивание52"/>
    <w:basedOn w:val="ad"/>
    <w:rsid w:val="00A77230"/>
  </w:style>
  <w:style w:type="numbering" w:customStyle="1" w:styleId="524">
    <w:name w:val="Стиль нумерованный52"/>
    <w:basedOn w:val="ad"/>
    <w:rsid w:val="00A77230"/>
  </w:style>
  <w:style w:type="numbering" w:customStyle="1" w:styleId="12pt52">
    <w:name w:val="Стиль маркированный 12 pt52"/>
    <w:basedOn w:val="ad"/>
    <w:rsid w:val="00A77230"/>
  </w:style>
  <w:style w:type="numbering" w:customStyle="1" w:styleId="525">
    <w:name w:val="Стиль маркированный52"/>
    <w:basedOn w:val="ad"/>
    <w:rsid w:val="00A77230"/>
  </w:style>
  <w:style w:type="table" w:customStyle="1" w:styleId="22320">
    <w:name w:val="Сетка таблицы223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122">
    <w:name w:val="Стиль маркированный Symbol (Symbol) подчеркивание122"/>
    <w:basedOn w:val="ad"/>
    <w:rsid w:val="00A77230"/>
  </w:style>
  <w:style w:type="numbering" w:customStyle="1" w:styleId="1224">
    <w:name w:val="Стиль нумерованный122"/>
    <w:basedOn w:val="ad"/>
    <w:rsid w:val="00A77230"/>
  </w:style>
  <w:style w:type="numbering" w:customStyle="1" w:styleId="12pt142">
    <w:name w:val="Стиль маркированный 12 pt142"/>
    <w:basedOn w:val="ad"/>
    <w:rsid w:val="00A77230"/>
  </w:style>
  <w:style w:type="numbering" w:customStyle="1" w:styleId="1225">
    <w:name w:val="Стиль маркированный122"/>
    <w:basedOn w:val="ad"/>
    <w:rsid w:val="00A77230"/>
  </w:style>
  <w:style w:type="numbering" w:customStyle="1" w:styleId="SymbolSymbol222">
    <w:name w:val="Стиль маркированный Symbol (Symbol) подчеркивание222"/>
    <w:basedOn w:val="ad"/>
    <w:rsid w:val="00A77230"/>
  </w:style>
  <w:style w:type="numbering" w:customStyle="1" w:styleId="2224">
    <w:name w:val="Стиль нумерованный222"/>
    <w:basedOn w:val="ad"/>
    <w:rsid w:val="00A77230"/>
  </w:style>
  <w:style w:type="numbering" w:customStyle="1" w:styleId="12pt222">
    <w:name w:val="Стиль маркированный 12 pt222"/>
    <w:basedOn w:val="ad"/>
    <w:rsid w:val="00A77230"/>
  </w:style>
  <w:style w:type="numbering" w:customStyle="1" w:styleId="2225">
    <w:name w:val="Стиль маркированный222"/>
    <w:basedOn w:val="ad"/>
    <w:rsid w:val="00A77230"/>
  </w:style>
  <w:style w:type="table" w:customStyle="1" w:styleId="51220">
    <w:name w:val="Сетка таблицы512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етка таблицы612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0">
    <w:name w:val="Сетка таблицы712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0">
    <w:name w:val="Сетка таблицы133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0">
    <w:name w:val="Сетка таблицы143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
    <w:name w:val="Сетка таблицы153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2">
    <w:name w:val="Сетка таблицы163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pt1122">
    <w:name w:val="Стиль маркированный 12 pt1122"/>
    <w:basedOn w:val="ad"/>
    <w:rsid w:val="00A77230"/>
  </w:style>
  <w:style w:type="table" w:customStyle="1" w:styleId="1732">
    <w:name w:val="Сетка таблицы173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0">
    <w:name w:val="Нет списка1262"/>
    <w:next w:val="ad"/>
    <w:uiPriority w:val="99"/>
    <w:semiHidden/>
    <w:rsid w:val="00A77230"/>
  </w:style>
  <w:style w:type="table" w:customStyle="1" w:styleId="18120">
    <w:name w:val="Сетка таблицы1812"/>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Нет списка11101"/>
    <w:next w:val="ad"/>
    <w:semiHidden/>
    <w:rsid w:val="00A77230"/>
  </w:style>
  <w:style w:type="numbering" w:customStyle="1" w:styleId="2201">
    <w:name w:val="Нет списка2201"/>
    <w:next w:val="ad"/>
    <w:semiHidden/>
    <w:unhideWhenUsed/>
    <w:rsid w:val="00A77230"/>
  </w:style>
  <w:style w:type="numbering" w:customStyle="1" w:styleId="31011">
    <w:name w:val="Нет списка3101"/>
    <w:next w:val="ad"/>
    <w:semiHidden/>
    <w:rsid w:val="00A77230"/>
  </w:style>
  <w:style w:type="numbering" w:customStyle="1" w:styleId="4720">
    <w:name w:val="Нет списка472"/>
    <w:next w:val="ad"/>
    <w:semiHidden/>
    <w:rsid w:val="00A77230"/>
  </w:style>
  <w:style w:type="table" w:customStyle="1" w:styleId="19120">
    <w:name w:val="Сетка таблицы19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2">
    <w:name w:val="Нет списка11162"/>
    <w:next w:val="ad"/>
    <w:semiHidden/>
    <w:rsid w:val="00A77230"/>
  </w:style>
  <w:style w:type="table" w:customStyle="1" w:styleId="111120">
    <w:name w:val="Сетка таблицы11112"/>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1">
    <w:name w:val="Нет списка111131"/>
    <w:next w:val="ad"/>
    <w:semiHidden/>
    <w:rsid w:val="00A77230"/>
  </w:style>
  <w:style w:type="numbering" w:customStyle="1" w:styleId="21101">
    <w:name w:val="Нет списка21101"/>
    <w:next w:val="ad"/>
    <w:semiHidden/>
    <w:unhideWhenUsed/>
    <w:rsid w:val="00A77230"/>
  </w:style>
  <w:style w:type="numbering" w:customStyle="1" w:styleId="31720">
    <w:name w:val="Нет списка3172"/>
    <w:next w:val="ad"/>
    <w:semiHidden/>
    <w:rsid w:val="00A77230"/>
  </w:style>
  <w:style w:type="numbering" w:customStyle="1" w:styleId="4152">
    <w:name w:val="Нет списка4152"/>
    <w:next w:val="ad"/>
    <w:semiHidden/>
    <w:rsid w:val="00A77230"/>
  </w:style>
  <w:style w:type="table" w:customStyle="1" w:styleId="23120">
    <w:name w:val="Сетка таблицы2312"/>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Нет списка1271"/>
    <w:next w:val="ad"/>
    <w:semiHidden/>
    <w:rsid w:val="00A77230"/>
  </w:style>
  <w:style w:type="numbering" w:customStyle="1" w:styleId="21152">
    <w:name w:val="Нет списка21152"/>
    <w:next w:val="ad"/>
    <w:semiHidden/>
    <w:unhideWhenUsed/>
    <w:rsid w:val="00A77230"/>
  </w:style>
  <w:style w:type="numbering" w:customStyle="1" w:styleId="31152">
    <w:name w:val="Нет списка31152"/>
    <w:next w:val="ad"/>
    <w:semiHidden/>
    <w:rsid w:val="00A77230"/>
  </w:style>
  <w:style w:type="table" w:customStyle="1" w:styleId="2111121">
    <w:name w:val="Сетка таблицы211112"/>
    <w:basedOn w:val="ac"/>
    <w:next w:val="af0"/>
    <w:uiPriority w:val="59"/>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0">
    <w:name w:val="Нет списка562"/>
    <w:next w:val="ad"/>
    <w:uiPriority w:val="99"/>
    <w:semiHidden/>
    <w:unhideWhenUsed/>
    <w:rsid w:val="00A77230"/>
  </w:style>
  <w:style w:type="numbering" w:customStyle="1" w:styleId="6520">
    <w:name w:val="Нет списка652"/>
    <w:next w:val="ad"/>
    <w:uiPriority w:val="99"/>
    <w:semiHidden/>
    <w:rsid w:val="00A77230"/>
  </w:style>
  <w:style w:type="table" w:customStyle="1" w:styleId="32120">
    <w:name w:val="Сетка таблицы32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2">
    <w:name w:val="Нет списка1362"/>
    <w:next w:val="ad"/>
    <w:semiHidden/>
    <w:rsid w:val="00A77230"/>
  </w:style>
  <w:style w:type="table" w:customStyle="1" w:styleId="121120">
    <w:name w:val="Сетка таблицы12112"/>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2">
    <w:name w:val="Нет списка11252"/>
    <w:next w:val="ad"/>
    <w:semiHidden/>
    <w:rsid w:val="00A77230"/>
  </w:style>
  <w:style w:type="numbering" w:customStyle="1" w:styleId="22620">
    <w:name w:val="Нет списка2262"/>
    <w:next w:val="ad"/>
    <w:semiHidden/>
    <w:unhideWhenUsed/>
    <w:rsid w:val="00A77230"/>
  </w:style>
  <w:style w:type="numbering" w:customStyle="1" w:styleId="3262">
    <w:name w:val="Нет списка3262"/>
    <w:next w:val="ad"/>
    <w:semiHidden/>
    <w:rsid w:val="00A77230"/>
  </w:style>
  <w:style w:type="numbering" w:customStyle="1" w:styleId="4252">
    <w:name w:val="Нет списка4252"/>
    <w:next w:val="ad"/>
    <w:semiHidden/>
    <w:rsid w:val="00A77230"/>
  </w:style>
  <w:style w:type="numbering" w:customStyle="1" w:styleId="12152">
    <w:name w:val="Нет списка12152"/>
    <w:next w:val="ad"/>
    <w:semiHidden/>
    <w:rsid w:val="00A77230"/>
  </w:style>
  <w:style w:type="numbering" w:customStyle="1" w:styleId="21252">
    <w:name w:val="Нет списка21252"/>
    <w:next w:val="ad"/>
    <w:semiHidden/>
    <w:unhideWhenUsed/>
    <w:rsid w:val="00A77230"/>
  </w:style>
  <w:style w:type="numbering" w:customStyle="1" w:styleId="31252">
    <w:name w:val="Нет списка31252"/>
    <w:next w:val="ad"/>
    <w:semiHidden/>
    <w:rsid w:val="00A77230"/>
  </w:style>
  <w:style w:type="numbering" w:customStyle="1" w:styleId="5152">
    <w:name w:val="Нет списка5152"/>
    <w:next w:val="ad"/>
    <w:uiPriority w:val="99"/>
    <w:semiHidden/>
    <w:rsid w:val="00A77230"/>
  </w:style>
  <w:style w:type="table" w:customStyle="1" w:styleId="311122">
    <w:name w:val="Сетка таблицы31112"/>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52">
    <w:name w:val="Нет списка13152"/>
    <w:next w:val="ad"/>
    <w:semiHidden/>
    <w:rsid w:val="00A77230"/>
  </w:style>
  <w:style w:type="numbering" w:customStyle="1" w:styleId="22152">
    <w:name w:val="Нет списка22152"/>
    <w:next w:val="ad"/>
    <w:semiHidden/>
    <w:unhideWhenUsed/>
    <w:rsid w:val="00A77230"/>
  </w:style>
  <w:style w:type="numbering" w:customStyle="1" w:styleId="32152">
    <w:name w:val="Нет списка32152"/>
    <w:next w:val="ad"/>
    <w:semiHidden/>
    <w:rsid w:val="00A77230"/>
  </w:style>
  <w:style w:type="table" w:customStyle="1" w:styleId="41122">
    <w:name w:val="Сетка таблицы4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
    <w:name w:val="Сетка таблицы52112"/>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0">
    <w:name w:val="Сетка таблицы62112"/>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2">
    <w:name w:val="Сетка таблицы72112"/>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1">
    <w:name w:val="Нет списка722"/>
    <w:next w:val="ad"/>
    <w:uiPriority w:val="99"/>
    <w:semiHidden/>
    <w:unhideWhenUsed/>
    <w:rsid w:val="00A77230"/>
  </w:style>
  <w:style w:type="numbering" w:customStyle="1" w:styleId="14220">
    <w:name w:val="Нет списка1422"/>
    <w:next w:val="ad"/>
    <w:uiPriority w:val="99"/>
    <w:semiHidden/>
    <w:rsid w:val="00A77230"/>
  </w:style>
  <w:style w:type="numbering" w:customStyle="1" w:styleId="113220">
    <w:name w:val="Нет списка11322"/>
    <w:next w:val="ad"/>
    <w:semiHidden/>
    <w:rsid w:val="00A77230"/>
  </w:style>
  <w:style w:type="numbering" w:customStyle="1" w:styleId="23220">
    <w:name w:val="Нет списка2322"/>
    <w:next w:val="ad"/>
    <w:semiHidden/>
    <w:unhideWhenUsed/>
    <w:rsid w:val="00A77230"/>
  </w:style>
  <w:style w:type="numbering" w:customStyle="1" w:styleId="33220">
    <w:name w:val="Нет списка3322"/>
    <w:next w:val="ad"/>
    <w:semiHidden/>
    <w:rsid w:val="00A77230"/>
  </w:style>
  <w:style w:type="numbering" w:customStyle="1" w:styleId="43220">
    <w:name w:val="Нет списка4322"/>
    <w:next w:val="ad"/>
    <w:semiHidden/>
    <w:rsid w:val="00A77230"/>
  </w:style>
  <w:style w:type="numbering" w:customStyle="1" w:styleId="11111112">
    <w:name w:val="Нет списка11111112"/>
    <w:next w:val="ad"/>
    <w:semiHidden/>
    <w:rsid w:val="00A77230"/>
  </w:style>
  <w:style w:type="numbering" w:customStyle="1" w:styleId="111111112">
    <w:name w:val="Нет списка111111112"/>
    <w:next w:val="ad"/>
    <w:semiHidden/>
    <w:rsid w:val="00A77230"/>
  </w:style>
  <w:style w:type="numbering" w:customStyle="1" w:styleId="213220">
    <w:name w:val="Нет списка21322"/>
    <w:next w:val="ad"/>
    <w:semiHidden/>
    <w:unhideWhenUsed/>
    <w:rsid w:val="00A77230"/>
  </w:style>
  <w:style w:type="numbering" w:customStyle="1" w:styleId="313220">
    <w:name w:val="Нет списка31322"/>
    <w:next w:val="ad"/>
    <w:semiHidden/>
    <w:rsid w:val="00A77230"/>
  </w:style>
  <w:style w:type="numbering" w:customStyle="1" w:styleId="411220">
    <w:name w:val="Нет списка41122"/>
    <w:next w:val="ad"/>
    <w:semiHidden/>
    <w:rsid w:val="00A77230"/>
  </w:style>
  <w:style w:type="numbering" w:customStyle="1" w:styleId="122220">
    <w:name w:val="Нет списка12222"/>
    <w:next w:val="ad"/>
    <w:semiHidden/>
    <w:rsid w:val="00A77230"/>
  </w:style>
  <w:style w:type="numbering" w:customStyle="1" w:styleId="211122">
    <w:name w:val="Нет списка211122"/>
    <w:next w:val="ad"/>
    <w:semiHidden/>
    <w:unhideWhenUsed/>
    <w:rsid w:val="00A77230"/>
  </w:style>
  <w:style w:type="numbering" w:customStyle="1" w:styleId="3111220">
    <w:name w:val="Нет списка311122"/>
    <w:next w:val="ad"/>
    <w:semiHidden/>
    <w:rsid w:val="00A77230"/>
  </w:style>
  <w:style w:type="numbering" w:customStyle="1" w:styleId="52220">
    <w:name w:val="Нет списка5222"/>
    <w:next w:val="ad"/>
    <w:uiPriority w:val="99"/>
    <w:semiHidden/>
    <w:unhideWhenUsed/>
    <w:rsid w:val="00A77230"/>
  </w:style>
  <w:style w:type="numbering" w:customStyle="1" w:styleId="61220">
    <w:name w:val="Нет списка6122"/>
    <w:next w:val="ad"/>
    <w:uiPriority w:val="99"/>
    <w:semiHidden/>
    <w:rsid w:val="00A77230"/>
  </w:style>
  <w:style w:type="numbering" w:customStyle="1" w:styleId="13222">
    <w:name w:val="Нет списка13222"/>
    <w:next w:val="ad"/>
    <w:semiHidden/>
    <w:rsid w:val="00A77230"/>
  </w:style>
  <w:style w:type="numbering" w:customStyle="1" w:styleId="112122">
    <w:name w:val="Нет списка112122"/>
    <w:next w:val="ad"/>
    <w:semiHidden/>
    <w:rsid w:val="00A77230"/>
  </w:style>
  <w:style w:type="numbering" w:customStyle="1" w:styleId="222220">
    <w:name w:val="Нет списка22222"/>
    <w:next w:val="ad"/>
    <w:semiHidden/>
    <w:unhideWhenUsed/>
    <w:rsid w:val="00A77230"/>
  </w:style>
  <w:style w:type="numbering" w:customStyle="1" w:styleId="32222">
    <w:name w:val="Нет списка32222"/>
    <w:next w:val="ad"/>
    <w:semiHidden/>
    <w:rsid w:val="00A77230"/>
  </w:style>
  <w:style w:type="numbering" w:customStyle="1" w:styleId="42122">
    <w:name w:val="Нет списка42122"/>
    <w:next w:val="ad"/>
    <w:semiHidden/>
    <w:rsid w:val="00A77230"/>
  </w:style>
  <w:style w:type="numbering" w:customStyle="1" w:styleId="121122">
    <w:name w:val="Нет списка121122"/>
    <w:next w:val="ad"/>
    <w:semiHidden/>
    <w:rsid w:val="00A77230"/>
  </w:style>
  <w:style w:type="numbering" w:customStyle="1" w:styleId="212122">
    <w:name w:val="Нет списка212122"/>
    <w:next w:val="ad"/>
    <w:semiHidden/>
    <w:unhideWhenUsed/>
    <w:rsid w:val="00A77230"/>
  </w:style>
  <w:style w:type="numbering" w:customStyle="1" w:styleId="312122">
    <w:name w:val="Нет списка312122"/>
    <w:next w:val="ad"/>
    <w:semiHidden/>
    <w:rsid w:val="00A77230"/>
  </w:style>
  <w:style w:type="numbering" w:customStyle="1" w:styleId="51122">
    <w:name w:val="Нет списка51122"/>
    <w:next w:val="ad"/>
    <w:uiPriority w:val="99"/>
    <w:semiHidden/>
    <w:rsid w:val="00A77230"/>
  </w:style>
  <w:style w:type="numbering" w:customStyle="1" w:styleId="131122">
    <w:name w:val="Нет списка131122"/>
    <w:next w:val="ad"/>
    <w:semiHidden/>
    <w:rsid w:val="00A77230"/>
  </w:style>
  <w:style w:type="numbering" w:customStyle="1" w:styleId="221122">
    <w:name w:val="Нет списка221122"/>
    <w:next w:val="ad"/>
    <w:semiHidden/>
    <w:unhideWhenUsed/>
    <w:rsid w:val="00A77230"/>
  </w:style>
  <w:style w:type="numbering" w:customStyle="1" w:styleId="321122">
    <w:name w:val="Нет списка321122"/>
    <w:next w:val="ad"/>
    <w:semiHidden/>
    <w:rsid w:val="00A77230"/>
  </w:style>
  <w:style w:type="numbering" w:customStyle="1" w:styleId="SymbolSymbol3112">
    <w:name w:val="Стиль маркированный Symbol (Symbol) подчеркивание3112"/>
    <w:basedOn w:val="ad"/>
    <w:rsid w:val="00A77230"/>
  </w:style>
  <w:style w:type="numbering" w:customStyle="1" w:styleId="31123">
    <w:name w:val="Стиль нумерованный3112"/>
    <w:basedOn w:val="ad"/>
    <w:rsid w:val="00A77230"/>
  </w:style>
  <w:style w:type="numbering" w:customStyle="1" w:styleId="12pt3112">
    <w:name w:val="Стиль маркированный 12 pt3112"/>
    <w:basedOn w:val="ad"/>
    <w:rsid w:val="00A77230"/>
  </w:style>
  <w:style w:type="numbering" w:customStyle="1" w:styleId="31124">
    <w:name w:val="Стиль маркированный3112"/>
    <w:basedOn w:val="ad"/>
    <w:rsid w:val="00A77230"/>
  </w:style>
  <w:style w:type="table" w:customStyle="1" w:styleId="221120">
    <w:name w:val="Сетка таблицы22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0">
    <w:name w:val="Нет списка7112"/>
    <w:next w:val="ad"/>
    <w:uiPriority w:val="99"/>
    <w:semiHidden/>
    <w:rsid w:val="00A77230"/>
  </w:style>
  <w:style w:type="numbering" w:customStyle="1" w:styleId="14112">
    <w:name w:val="Нет списка14112"/>
    <w:next w:val="ad"/>
    <w:semiHidden/>
    <w:rsid w:val="00A77230"/>
  </w:style>
  <w:style w:type="numbering" w:customStyle="1" w:styleId="23112">
    <w:name w:val="Нет списка23112"/>
    <w:next w:val="ad"/>
    <w:semiHidden/>
    <w:unhideWhenUsed/>
    <w:rsid w:val="00A77230"/>
  </w:style>
  <w:style w:type="numbering" w:customStyle="1" w:styleId="33112">
    <w:name w:val="Нет списка33112"/>
    <w:next w:val="ad"/>
    <w:semiHidden/>
    <w:rsid w:val="00A77230"/>
  </w:style>
  <w:style w:type="numbering" w:customStyle="1" w:styleId="43112">
    <w:name w:val="Нет списка43112"/>
    <w:next w:val="ad"/>
    <w:semiHidden/>
    <w:rsid w:val="00A77230"/>
  </w:style>
  <w:style w:type="numbering" w:customStyle="1" w:styleId="113112">
    <w:name w:val="Нет списка113112"/>
    <w:next w:val="ad"/>
    <w:semiHidden/>
    <w:rsid w:val="00A77230"/>
  </w:style>
  <w:style w:type="numbering" w:customStyle="1" w:styleId="111212">
    <w:name w:val="Нет списка111212"/>
    <w:next w:val="ad"/>
    <w:semiHidden/>
    <w:rsid w:val="00A77230"/>
  </w:style>
  <w:style w:type="numbering" w:customStyle="1" w:styleId="213112">
    <w:name w:val="Нет списка213112"/>
    <w:next w:val="ad"/>
    <w:semiHidden/>
    <w:unhideWhenUsed/>
    <w:rsid w:val="00A77230"/>
  </w:style>
  <w:style w:type="numbering" w:customStyle="1" w:styleId="313112">
    <w:name w:val="Нет списка313112"/>
    <w:next w:val="ad"/>
    <w:semiHidden/>
    <w:rsid w:val="00A77230"/>
  </w:style>
  <w:style w:type="numbering" w:customStyle="1" w:styleId="4111120">
    <w:name w:val="Нет списка411112"/>
    <w:next w:val="ad"/>
    <w:semiHidden/>
    <w:rsid w:val="00A77230"/>
  </w:style>
  <w:style w:type="numbering" w:customStyle="1" w:styleId="122112">
    <w:name w:val="Нет списка122112"/>
    <w:next w:val="ad"/>
    <w:semiHidden/>
    <w:rsid w:val="00A77230"/>
  </w:style>
  <w:style w:type="numbering" w:customStyle="1" w:styleId="21111120">
    <w:name w:val="Нет списка2111112"/>
    <w:next w:val="ad"/>
    <w:semiHidden/>
    <w:unhideWhenUsed/>
    <w:rsid w:val="00A77230"/>
  </w:style>
  <w:style w:type="numbering" w:customStyle="1" w:styleId="3111112">
    <w:name w:val="Нет списка3111112"/>
    <w:next w:val="ad"/>
    <w:semiHidden/>
    <w:rsid w:val="00A77230"/>
  </w:style>
  <w:style w:type="numbering" w:customStyle="1" w:styleId="521120">
    <w:name w:val="Нет списка52112"/>
    <w:next w:val="ad"/>
    <w:uiPriority w:val="99"/>
    <w:semiHidden/>
    <w:unhideWhenUsed/>
    <w:rsid w:val="00A77230"/>
  </w:style>
  <w:style w:type="numbering" w:customStyle="1" w:styleId="61112">
    <w:name w:val="Нет списка61112"/>
    <w:next w:val="ad"/>
    <w:uiPriority w:val="99"/>
    <w:semiHidden/>
    <w:rsid w:val="00A77230"/>
  </w:style>
  <w:style w:type="numbering" w:customStyle="1" w:styleId="132112">
    <w:name w:val="Нет списка132112"/>
    <w:next w:val="ad"/>
    <w:semiHidden/>
    <w:rsid w:val="00A77230"/>
  </w:style>
  <w:style w:type="numbering" w:customStyle="1" w:styleId="1121112">
    <w:name w:val="Нет списка1121112"/>
    <w:next w:val="ad"/>
    <w:semiHidden/>
    <w:rsid w:val="00A77230"/>
  </w:style>
  <w:style w:type="numbering" w:customStyle="1" w:styleId="222112">
    <w:name w:val="Нет списка222112"/>
    <w:next w:val="ad"/>
    <w:semiHidden/>
    <w:unhideWhenUsed/>
    <w:rsid w:val="00A77230"/>
  </w:style>
  <w:style w:type="numbering" w:customStyle="1" w:styleId="322112">
    <w:name w:val="Нет списка322112"/>
    <w:next w:val="ad"/>
    <w:semiHidden/>
    <w:rsid w:val="00A77230"/>
  </w:style>
  <w:style w:type="numbering" w:customStyle="1" w:styleId="421112">
    <w:name w:val="Нет списка421112"/>
    <w:next w:val="ad"/>
    <w:semiHidden/>
    <w:rsid w:val="00A77230"/>
  </w:style>
  <w:style w:type="numbering" w:customStyle="1" w:styleId="1211112">
    <w:name w:val="Нет списка1211112"/>
    <w:next w:val="ad"/>
    <w:semiHidden/>
    <w:rsid w:val="00A77230"/>
  </w:style>
  <w:style w:type="numbering" w:customStyle="1" w:styleId="2121112">
    <w:name w:val="Нет списка2121112"/>
    <w:next w:val="ad"/>
    <w:semiHidden/>
    <w:unhideWhenUsed/>
    <w:rsid w:val="00A77230"/>
  </w:style>
  <w:style w:type="numbering" w:customStyle="1" w:styleId="3121112">
    <w:name w:val="Нет списка3121112"/>
    <w:next w:val="ad"/>
    <w:semiHidden/>
    <w:rsid w:val="00A77230"/>
  </w:style>
  <w:style w:type="numbering" w:customStyle="1" w:styleId="511112">
    <w:name w:val="Нет списка511112"/>
    <w:next w:val="ad"/>
    <w:uiPriority w:val="99"/>
    <w:semiHidden/>
    <w:rsid w:val="00A77230"/>
  </w:style>
  <w:style w:type="numbering" w:customStyle="1" w:styleId="1311112">
    <w:name w:val="Нет списка1311112"/>
    <w:next w:val="ad"/>
    <w:semiHidden/>
    <w:rsid w:val="00A77230"/>
  </w:style>
  <w:style w:type="numbering" w:customStyle="1" w:styleId="2211112">
    <w:name w:val="Нет списка2211112"/>
    <w:next w:val="ad"/>
    <w:semiHidden/>
    <w:unhideWhenUsed/>
    <w:rsid w:val="00A77230"/>
  </w:style>
  <w:style w:type="numbering" w:customStyle="1" w:styleId="3211112">
    <w:name w:val="Нет списка3211112"/>
    <w:next w:val="ad"/>
    <w:semiHidden/>
    <w:rsid w:val="00A77230"/>
  </w:style>
  <w:style w:type="numbering" w:customStyle="1" w:styleId="SymbolSymbol11112">
    <w:name w:val="Стиль маркированный Symbol (Symbol) подчеркивание11112"/>
    <w:basedOn w:val="ad"/>
    <w:rsid w:val="00A77230"/>
  </w:style>
  <w:style w:type="numbering" w:customStyle="1" w:styleId="111123">
    <w:name w:val="Стиль нумерованный11112"/>
    <w:basedOn w:val="ad"/>
    <w:rsid w:val="00A77230"/>
  </w:style>
  <w:style w:type="numbering" w:customStyle="1" w:styleId="12pt12112">
    <w:name w:val="Стиль маркированный 12 pt12112"/>
    <w:basedOn w:val="ad"/>
    <w:rsid w:val="00A77230"/>
  </w:style>
  <w:style w:type="numbering" w:customStyle="1" w:styleId="111124">
    <w:name w:val="Стиль маркированный11112"/>
    <w:basedOn w:val="ad"/>
    <w:rsid w:val="00A77230"/>
  </w:style>
  <w:style w:type="numbering" w:customStyle="1" w:styleId="8121">
    <w:name w:val="Нет списка812"/>
    <w:next w:val="ad"/>
    <w:uiPriority w:val="99"/>
    <w:semiHidden/>
    <w:rsid w:val="00A77230"/>
  </w:style>
  <w:style w:type="numbering" w:customStyle="1" w:styleId="15120">
    <w:name w:val="Нет списка1512"/>
    <w:next w:val="ad"/>
    <w:semiHidden/>
    <w:rsid w:val="00A77230"/>
  </w:style>
  <w:style w:type="numbering" w:customStyle="1" w:styleId="2412">
    <w:name w:val="Нет списка2412"/>
    <w:next w:val="ad"/>
    <w:semiHidden/>
    <w:unhideWhenUsed/>
    <w:rsid w:val="00A77230"/>
  </w:style>
  <w:style w:type="numbering" w:customStyle="1" w:styleId="3412">
    <w:name w:val="Нет списка3412"/>
    <w:next w:val="ad"/>
    <w:semiHidden/>
    <w:rsid w:val="00A77230"/>
  </w:style>
  <w:style w:type="numbering" w:customStyle="1" w:styleId="4412">
    <w:name w:val="Нет списка4412"/>
    <w:next w:val="ad"/>
    <w:semiHidden/>
    <w:rsid w:val="00A77230"/>
  </w:style>
  <w:style w:type="numbering" w:customStyle="1" w:styleId="11412">
    <w:name w:val="Нет списка11412"/>
    <w:next w:val="ad"/>
    <w:semiHidden/>
    <w:rsid w:val="00A77230"/>
  </w:style>
  <w:style w:type="numbering" w:customStyle="1" w:styleId="111312">
    <w:name w:val="Нет списка111312"/>
    <w:next w:val="ad"/>
    <w:semiHidden/>
    <w:rsid w:val="00A77230"/>
  </w:style>
  <w:style w:type="numbering" w:customStyle="1" w:styleId="21412">
    <w:name w:val="Нет списка21412"/>
    <w:next w:val="ad"/>
    <w:semiHidden/>
    <w:unhideWhenUsed/>
    <w:rsid w:val="00A77230"/>
  </w:style>
  <w:style w:type="numbering" w:customStyle="1" w:styleId="31412">
    <w:name w:val="Нет списка31412"/>
    <w:next w:val="ad"/>
    <w:semiHidden/>
    <w:rsid w:val="00A77230"/>
  </w:style>
  <w:style w:type="numbering" w:customStyle="1" w:styleId="41212">
    <w:name w:val="Нет списка41212"/>
    <w:next w:val="ad"/>
    <w:semiHidden/>
    <w:rsid w:val="00A77230"/>
  </w:style>
  <w:style w:type="numbering" w:customStyle="1" w:styleId="12312">
    <w:name w:val="Нет списка12312"/>
    <w:next w:val="ad"/>
    <w:semiHidden/>
    <w:rsid w:val="00A77230"/>
  </w:style>
  <w:style w:type="numbering" w:customStyle="1" w:styleId="211212">
    <w:name w:val="Нет списка211212"/>
    <w:next w:val="ad"/>
    <w:semiHidden/>
    <w:unhideWhenUsed/>
    <w:rsid w:val="00A77230"/>
  </w:style>
  <w:style w:type="numbering" w:customStyle="1" w:styleId="311212">
    <w:name w:val="Нет списка311212"/>
    <w:next w:val="ad"/>
    <w:semiHidden/>
    <w:rsid w:val="00A77230"/>
  </w:style>
  <w:style w:type="numbering" w:customStyle="1" w:styleId="5312">
    <w:name w:val="Нет списка5312"/>
    <w:next w:val="ad"/>
    <w:uiPriority w:val="99"/>
    <w:semiHidden/>
    <w:unhideWhenUsed/>
    <w:rsid w:val="00A77230"/>
  </w:style>
  <w:style w:type="numbering" w:customStyle="1" w:styleId="62120">
    <w:name w:val="Нет списка6212"/>
    <w:next w:val="ad"/>
    <w:uiPriority w:val="99"/>
    <w:semiHidden/>
    <w:rsid w:val="00A77230"/>
  </w:style>
  <w:style w:type="numbering" w:customStyle="1" w:styleId="13312">
    <w:name w:val="Нет списка13312"/>
    <w:next w:val="ad"/>
    <w:semiHidden/>
    <w:rsid w:val="00A77230"/>
  </w:style>
  <w:style w:type="numbering" w:customStyle="1" w:styleId="112212">
    <w:name w:val="Нет списка112212"/>
    <w:next w:val="ad"/>
    <w:semiHidden/>
    <w:rsid w:val="00A77230"/>
  </w:style>
  <w:style w:type="numbering" w:customStyle="1" w:styleId="22312">
    <w:name w:val="Нет списка22312"/>
    <w:next w:val="ad"/>
    <w:semiHidden/>
    <w:unhideWhenUsed/>
    <w:rsid w:val="00A77230"/>
  </w:style>
  <w:style w:type="numbering" w:customStyle="1" w:styleId="32312">
    <w:name w:val="Нет списка32312"/>
    <w:next w:val="ad"/>
    <w:semiHidden/>
    <w:rsid w:val="00A77230"/>
  </w:style>
  <w:style w:type="numbering" w:customStyle="1" w:styleId="42212">
    <w:name w:val="Нет списка42212"/>
    <w:next w:val="ad"/>
    <w:semiHidden/>
    <w:rsid w:val="00A77230"/>
  </w:style>
  <w:style w:type="numbering" w:customStyle="1" w:styleId="121212">
    <w:name w:val="Нет списка121212"/>
    <w:next w:val="ad"/>
    <w:semiHidden/>
    <w:rsid w:val="00A77230"/>
  </w:style>
  <w:style w:type="numbering" w:customStyle="1" w:styleId="212212">
    <w:name w:val="Нет списка212212"/>
    <w:next w:val="ad"/>
    <w:semiHidden/>
    <w:unhideWhenUsed/>
    <w:rsid w:val="00A77230"/>
  </w:style>
  <w:style w:type="numbering" w:customStyle="1" w:styleId="312212">
    <w:name w:val="Нет списка312212"/>
    <w:next w:val="ad"/>
    <w:semiHidden/>
    <w:rsid w:val="00A77230"/>
  </w:style>
  <w:style w:type="numbering" w:customStyle="1" w:styleId="51212">
    <w:name w:val="Нет списка51212"/>
    <w:next w:val="ad"/>
    <w:uiPriority w:val="99"/>
    <w:semiHidden/>
    <w:rsid w:val="00A77230"/>
  </w:style>
  <w:style w:type="numbering" w:customStyle="1" w:styleId="131212">
    <w:name w:val="Нет списка131212"/>
    <w:next w:val="ad"/>
    <w:semiHidden/>
    <w:rsid w:val="00A77230"/>
  </w:style>
  <w:style w:type="numbering" w:customStyle="1" w:styleId="221212">
    <w:name w:val="Нет списка221212"/>
    <w:next w:val="ad"/>
    <w:semiHidden/>
    <w:unhideWhenUsed/>
    <w:rsid w:val="00A77230"/>
  </w:style>
  <w:style w:type="numbering" w:customStyle="1" w:styleId="321212">
    <w:name w:val="Нет списка321212"/>
    <w:next w:val="ad"/>
    <w:semiHidden/>
    <w:rsid w:val="00A77230"/>
  </w:style>
  <w:style w:type="numbering" w:customStyle="1" w:styleId="SymbolSymbol21112">
    <w:name w:val="Стиль маркированный Symbol (Symbol) подчеркивание21112"/>
    <w:basedOn w:val="ad"/>
    <w:rsid w:val="00A77230"/>
  </w:style>
  <w:style w:type="numbering" w:customStyle="1" w:styleId="211123">
    <w:name w:val="Стиль нумерованный21112"/>
    <w:basedOn w:val="ad"/>
    <w:rsid w:val="00A77230"/>
  </w:style>
  <w:style w:type="numbering" w:customStyle="1" w:styleId="12pt21112">
    <w:name w:val="Стиль маркированный 12 pt21112"/>
    <w:basedOn w:val="ad"/>
    <w:rsid w:val="00A77230"/>
  </w:style>
  <w:style w:type="numbering" w:customStyle="1" w:styleId="211124">
    <w:name w:val="Стиль маркированный21112"/>
    <w:basedOn w:val="ad"/>
    <w:rsid w:val="00A77230"/>
  </w:style>
  <w:style w:type="table" w:customStyle="1" w:styleId="511120">
    <w:name w:val="Сетка таблицы51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0">
    <w:name w:val="Сетка таблицы61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Сетка таблицы71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0">
    <w:name w:val="Сетка таблицы8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Сетка таблицы9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Сетка таблицы10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0">
    <w:name w:val="Сетка таблицы13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0">
    <w:name w:val="Сетка таблицы14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0">
    <w:name w:val="Сетка таблицы15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Сетка таблицы16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pt111112">
    <w:name w:val="Стиль маркированный 12 pt111112"/>
    <w:basedOn w:val="ad"/>
    <w:rsid w:val="00A77230"/>
  </w:style>
  <w:style w:type="table" w:customStyle="1" w:styleId="17112">
    <w:name w:val="Сетка таблицы17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1">
    <w:name w:val="Нет списка912"/>
    <w:next w:val="ad"/>
    <w:uiPriority w:val="99"/>
    <w:semiHidden/>
    <w:unhideWhenUsed/>
    <w:rsid w:val="00A77230"/>
  </w:style>
  <w:style w:type="numbering" w:customStyle="1" w:styleId="16121">
    <w:name w:val="Нет списка1612"/>
    <w:next w:val="ad"/>
    <w:uiPriority w:val="99"/>
    <w:semiHidden/>
    <w:rsid w:val="00A77230"/>
  </w:style>
  <w:style w:type="table" w:customStyle="1" w:styleId="18112">
    <w:name w:val="Сетка таблицы18112"/>
    <w:basedOn w:val="ac"/>
    <w:next w:val="af0"/>
    <w:uiPriority w:val="59"/>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2">
    <w:name w:val="Нет списка11512"/>
    <w:next w:val="ad"/>
    <w:semiHidden/>
    <w:rsid w:val="00A77230"/>
  </w:style>
  <w:style w:type="numbering" w:customStyle="1" w:styleId="2512">
    <w:name w:val="Нет списка2512"/>
    <w:next w:val="ad"/>
    <w:semiHidden/>
    <w:unhideWhenUsed/>
    <w:rsid w:val="00A77230"/>
  </w:style>
  <w:style w:type="numbering" w:customStyle="1" w:styleId="3512">
    <w:name w:val="Нет списка3512"/>
    <w:next w:val="ad"/>
    <w:semiHidden/>
    <w:rsid w:val="00A77230"/>
  </w:style>
  <w:style w:type="numbering" w:customStyle="1" w:styleId="4512">
    <w:name w:val="Нет списка4512"/>
    <w:next w:val="ad"/>
    <w:semiHidden/>
    <w:rsid w:val="00A77230"/>
  </w:style>
  <w:style w:type="table" w:customStyle="1" w:styleId="19112">
    <w:name w:val="Сетка таблицы19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2">
    <w:name w:val="Нет списка111412"/>
    <w:next w:val="ad"/>
    <w:semiHidden/>
    <w:rsid w:val="00A77230"/>
  </w:style>
  <w:style w:type="table" w:customStyle="1" w:styleId="1111121">
    <w:name w:val="Сетка таблицы111112"/>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2">
    <w:name w:val="Нет списка1111212"/>
    <w:next w:val="ad"/>
    <w:semiHidden/>
    <w:rsid w:val="00A77230"/>
  </w:style>
  <w:style w:type="numbering" w:customStyle="1" w:styleId="21512">
    <w:name w:val="Нет списка21512"/>
    <w:next w:val="ad"/>
    <w:semiHidden/>
    <w:unhideWhenUsed/>
    <w:rsid w:val="00A77230"/>
  </w:style>
  <w:style w:type="numbering" w:customStyle="1" w:styleId="31512">
    <w:name w:val="Нет списка31512"/>
    <w:next w:val="ad"/>
    <w:semiHidden/>
    <w:rsid w:val="00A77230"/>
  </w:style>
  <w:style w:type="numbering" w:customStyle="1" w:styleId="41312">
    <w:name w:val="Нет списка41312"/>
    <w:next w:val="ad"/>
    <w:semiHidden/>
    <w:rsid w:val="00A77230"/>
  </w:style>
  <w:style w:type="table" w:customStyle="1" w:styleId="231120">
    <w:name w:val="Сетка таблицы23112"/>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2">
    <w:name w:val="Нет списка12412"/>
    <w:next w:val="ad"/>
    <w:semiHidden/>
    <w:rsid w:val="00A77230"/>
  </w:style>
  <w:style w:type="numbering" w:customStyle="1" w:styleId="211312">
    <w:name w:val="Нет списка211312"/>
    <w:next w:val="ad"/>
    <w:semiHidden/>
    <w:unhideWhenUsed/>
    <w:rsid w:val="00A77230"/>
  </w:style>
  <w:style w:type="numbering" w:customStyle="1" w:styleId="311312">
    <w:name w:val="Нет списка311312"/>
    <w:next w:val="ad"/>
    <w:semiHidden/>
    <w:rsid w:val="00A77230"/>
  </w:style>
  <w:style w:type="table" w:customStyle="1" w:styleId="21111121">
    <w:name w:val="Сетка таблицы2111112"/>
    <w:basedOn w:val="ac"/>
    <w:next w:val="af0"/>
    <w:uiPriority w:val="59"/>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2">
    <w:name w:val="Нет списка5412"/>
    <w:next w:val="ad"/>
    <w:uiPriority w:val="99"/>
    <w:semiHidden/>
    <w:unhideWhenUsed/>
    <w:rsid w:val="00A77230"/>
  </w:style>
  <w:style w:type="numbering" w:customStyle="1" w:styleId="6312">
    <w:name w:val="Нет списка6312"/>
    <w:next w:val="ad"/>
    <w:uiPriority w:val="99"/>
    <w:semiHidden/>
    <w:rsid w:val="00A77230"/>
  </w:style>
  <w:style w:type="table" w:customStyle="1" w:styleId="321120">
    <w:name w:val="Сетка таблицы32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12">
    <w:name w:val="Нет списка13412"/>
    <w:next w:val="ad"/>
    <w:semiHidden/>
    <w:rsid w:val="00A77230"/>
  </w:style>
  <w:style w:type="table" w:customStyle="1" w:styleId="1211120">
    <w:name w:val="Сетка таблицы121112"/>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2">
    <w:name w:val="Нет списка112312"/>
    <w:next w:val="ad"/>
    <w:semiHidden/>
    <w:rsid w:val="00A77230"/>
  </w:style>
  <w:style w:type="numbering" w:customStyle="1" w:styleId="22412">
    <w:name w:val="Нет списка22412"/>
    <w:next w:val="ad"/>
    <w:semiHidden/>
    <w:unhideWhenUsed/>
    <w:rsid w:val="00A77230"/>
  </w:style>
  <w:style w:type="numbering" w:customStyle="1" w:styleId="32412">
    <w:name w:val="Нет списка32412"/>
    <w:next w:val="ad"/>
    <w:semiHidden/>
    <w:rsid w:val="00A77230"/>
  </w:style>
  <w:style w:type="numbering" w:customStyle="1" w:styleId="42312">
    <w:name w:val="Нет списка42312"/>
    <w:next w:val="ad"/>
    <w:semiHidden/>
    <w:rsid w:val="00A77230"/>
  </w:style>
  <w:style w:type="numbering" w:customStyle="1" w:styleId="121312">
    <w:name w:val="Нет списка121312"/>
    <w:next w:val="ad"/>
    <w:semiHidden/>
    <w:rsid w:val="00A77230"/>
  </w:style>
  <w:style w:type="numbering" w:customStyle="1" w:styleId="212312">
    <w:name w:val="Нет списка212312"/>
    <w:next w:val="ad"/>
    <w:semiHidden/>
    <w:unhideWhenUsed/>
    <w:rsid w:val="00A77230"/>
  </w:style>
  <w:style w:type="numbering" w:customStyle="1" w:styleId="312312">
    <w:name w:val="Нет списка312312"/>
    <w:next w:val="ad"/>
    <w:semiHidden/>
    <w:rsid w:val="00A77230"/>
  </w:style>
  <w:style w:type="numbering" w:customStyle="1" w:styleId="51312">
    <w:name w:val="Нет списка51312"/>
    <w:next w:val="ad"/>
    <w:uiPriority w:val="99"/>
    <w:semiHidden/>
    <w:rsid w:val="00A77230"/>
  </w:style>
  <w:style w:type="table" w:customStyle="1" w:styleId="3111121">
    <w:name w:val="Сетка таблицы311112"/>
    <w:basedOn w:val="ac"/>
    <w:next w:val="af0"/>
    <w:rsid w:val="00A77230"/>
    <w:pPr>
      <w:widowControl w:val="0"/>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12">
    <w:name w:val="Нет списка131312"/>
    <w:next w:val="ad"/>
    <w:semiHidden/>
    <w:rsid w:val="00A77230"/>
  </w:style>
  <w:style w:type="numbering" w:customStyle="1" w:styleId="221312">
    <w:name w:val="Нет списка221312"/>
    <w:next w:val="ad"/>
    <w:semiHidden/>
    <w:unhideWhenUsed/>
    <w:rsid w:val="00A77230"/>
  </w:style>
  <w:style w:type="numbering" w:customStyle="1" w:styleId="321312">
    <w:name w:val="Нет списка321312"/>
    <w:next w:val="ad"/>
    <w:semiHidden/>
    <w:rsid w:val="00A77230"/>
  </w:style>
  <w:style w:type="table" w:customStyle="1" w:styleId="411121">
    <w:name w:val="Сетка таблицы41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31112">
    <w:name w:val="Стиль маркированный Symbol (Symbol) подчеркивание31112"/>
    <w:basedOn w:val="ad"/>
    <w:rsid w:val="00A77230"/>
  </w:style>
  <w:style w:type="numbering" w:customStyle="1" w:styleId="311123">
    <w:name w:val="Стиль нумерованный31112"/>
    <w:basedOn w:val="ad"/>
    <w:rsid w:val="00A77230"/>
  </w:style>
  <w:style w:type="numbering" w:customStyle="1" w:styleId="12pt31112">
    <w:name w:val="Стиль маркированный 12 pt31112"/>
    <w:basedOn w:val="ad"/>
    <w:rsid w:val="00A77230"/>
  </w:style>
  <w:style w:type="numbering" w:customStyle="1" w:styleId="311131">
    <w:name w:val="Стиль маркированный31113"/>
    <w:basedOn w:val="ad"/>
    <w:rsid w:val="00A77230"/>
  </w:style>
  <w:style w:type="table" w:customStyle="1" w:styleId="2211120">
    <w:name w:val="Сетка таблицы221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2">
    <w:name w:val="Сетка таблицы521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2">
    <w:name w:val="Сетка таблицы621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2">
    <w:name w:val="Сетка таблицы721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2">
    <w:name w:val="Сетка таблицы81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2">
    <w:name w:val="Сетка таблицы91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2">
    <w:name w:val="Сетка таблицы101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0">
    <w:name w:val="Сетка таблицы131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
    <w:name w:val="Сетка таблицы141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2">
    <w:name w:val="Сетка таблицы151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2">
    <w:name w:val="Сетка таблицы161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pt121112">
    <w:name w:val="Стиль маркированный 12 pt121112"/>
    <w:basedOn w:val="ad"/>
    <w:rsid w:val="00A77230"/>
  </w:style>
  <w:style w:type="table" w:customStyle="1" w:styleId="171112">
    <w:name w:val="Сетка таблицы171112"/>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1">
    <w:name w:val="Нет списка1012"/>
    <w:next w:val="ad"/>
    <w:semiHidden/>
    <w:rsid w:val="00A77230"/>
  </w:style>
  <w:style w:type="numbering" w:customStyle="1" w:styleId="17121">
    <w:name w:val="Нет списка1712"/>
    <w:next w:val="ad"/>
    <w:uiPriority w:val="99"/>
    <w:semiHidden/>
    <w:unhideWhenUsed/>
    <w:rsid w:val="00A77230"/>
  </w:style>
  <w:style w:type="numbering" w:customStyle="1" w:styleId="2612">
    <w:name w:val="Нет списка2612"/>
    <w:next w:val="ad"/>
    <w:uiPriority w:val="99"/>
    <w:semiHidden/>
    <w:unhideWhenUsed/>
    <w:rsid w:val="00A77230"/>
  </w:style>
  <w:style w:type="numbering" w:customStyle="1" w:styleId="18121">
    <w:name w:val="Нет списка1812"/>
    <w:next w:val="ad"/>
    <w:semiHidden/>
    <w:rsid w:val="00A77230"/>
  </w:style>
  <w:style w:type="numbering" w:customStyle="1" w:styleId="19121">
    <w:name w:val="Нет списка1912"/>
    <w:next w:val="ad"/>
    <w:uiPriority w:val="99"/>
    <w:semiHidden/>
    <w:unhideWhenUsed/>
    <w:rsid w:val="00A77230"/>
  </w:style>
  <w:style w:type="numbering" w:customStyle="1" w:styleId="2712">
    <w:name w:val="Нет списка2712"/>
    <w:next w:val="ad"/>
    <w:uiPriority w:val="99"/>
    <w:semiHidden/>
    <w:unhideWhenUsed/>
    <w:rsid w:val="00A77230"/>
  </w:style>
  <w:style w:type="numbering" w:customStyle="1" w:styleId="2012">
    <w:name w:val="Нет списка2012"/>
    <w:next w:val="ad"/>
    <w:semiHidden/>
    <w:rsid w:val="00A77230"/>
  </w:style>
  <w:style w:type="numbering" w:customStyle="1" w:styleId="11012">
    <w:name w:val="Нет списка11012"/>
    <w:next w:val="ad"/>
    <w:uiPriority w:val="99"/>
    <w:semiHidden/>
    <w:unhideWhenUsed/>
    <w:rsid w:val="00A77230"/>
  </w:style>
  <w:style w:type="numbering" w:customStyle="1" w:styleId="2812">
    <w:name w:val="Нет списка2812"/>
    <w:next w:val="ad"/>
    <w:uiPriority w:val="99"/>
    <w:semiHidden/>
    <w:unhideWhenUsed/>
    <w:rsid w:val="00A77230"/>
  </w:style>
  <w:style w:type="numbering" w:customStyle="1" w:styleId="2912">
    <w:name w:val="Нет списка2912"/>
    <w:next w:val="ad"/>
    <w:uiPriority w:val="99"/>
    <w:semiHidden/>
    <w:rsid w:val="00A77230"/>
  </w:style>
  <w:style w:type="numbering" w:customStyle="1" w:styleId="11612">
    <w:name w:val="Нет списка11612"/>
    <w:next w:val="ad"/>
    <w:semiHidden/>
    <w:rsid w:val="00A77230"/>
  </w:style>
  <w:style w:type="numbering" w:customStyle="1" w:styleId="210110">
    <w:name w:val="Нет списка21011"/>
    <w:next w:val="ad"/>
    <w:semiHidden/>
    <w:unhideWhenUsed/>
    <w:rsid w:val="00A77230"/>
  </w:style>
  <w:style w:type="numbering" w:customStyle="1" w:styleId="3612">
    <w:name w:val="Нет списка3612"/>
    <w:next w:val="ad"/>
    <w:semiHidden/>
    <w:rsid w:val="00A77230"/>
  </w:style>
  <w:style w:type="numbering" w:customStyle="1" w:styleId="4612">
    <w:name w:val="Нет списка4612"/>
    <w:next w:val="ad"/>
    <w:semiHidden/>
    <w:rsid w:val="00A77230"/>
  </w:style>
  <w:style w:type="numbering" w:customStyle="1" w:styleId="11712">
    <w:name w:val="Нет списка11712"/>
    <w:next w:val="ad"/>
    <w:semiHidden/>
    <w:rsid w:val="00A77230"/>
  </w:style>
  <w:style w:type="numbering" w:customStyle="1" w:styleId="111512">
    <w:name w:val="Нет списка111512"/>
    <w:next w:val="ad"/>
    <w:semiHidden/>
    <w:rsid w:val="00A77230"/>
  </w:style>
  <w:style w:type="numbering" w:customStyle="1" w:styleId="21612">
    <w:name w:val="Нет списка21612"/>
    <w:next w:val="ad"/>
    <w:semiHidden/>
    <w:unhideWhenUsed/>
    <w:rsid w:val="00A77230"/>
  </w:style>
  <w:style w:type="numbering" w:customStyle="1" w:styleId="31612">
    <w:name w:val="Нет списка31612"/>
    <w:next w:val="ad"/>
    <w:semiHidden/>
    <w:rsid w:val="00A77230"/>
  </w:style>
  <w:style w:type="numbering" w:customStyle="1" w:styleId="41412">
    <w:name w:val="Нет списка41412"/>
    <w:next w:val="ad"/>
    <w:semiHidden/>
    <w:rsid w:val="00A77230"/>
  </w:style>
  <w:style w:type="numbering" w:customStyle="1" w:styleId="12512">
    <w:name w:val="Нет списка12512"/>
    <w:next w:val="ad"/>
    <w:semiHidden/>
    <w:rsid w:val="00A77230"/>
  </w:style>
  <w:style w:type="numbering" w:customStyle="1" w:styleId="211412">
    <w:name w:val="Нет списка211412"/>
    <w:next w:val="ad"/>
    <w:semiHidden/>
    <w:unhideWhenUsed/>
    <w:rsid w:val="00A77230"/>
  </w:style>
  <w:style w:type="numbering" w:customStyle="1" w:styleId="311412">
    <w:name w:val="Нет списка311412"/>
    <w:next w:val="ad"/>
    <w:semiHidden/>
    <w:rsid w:val="00A77230"/>
  </w:style>
  <w:style w:type="numbering" w:customStyle="1" w:styleId="5512">
    <w:name w:val="Нет списка5512"/>
    <w:next w:val="ad"/>
    <w:uiPriority w:val="99"/>
    <w:semiHidden/>
    <w:unhideWhenUsed/>
    <w:rsid w:val="00A77230"/>
  </w:style>
  <w:style w:type="numbering" w:customStyle="1" w:styleId="6412">
    <w:name w:val="Нет списка6412"/>
    <w:next w:val="ad"/>
    <w:uiPriority w:val="99"/>
    <w:semiHidden/>
    <w:rsid w:val="00A77230"/>
  </w:style>
  <w:style w:type="numbering" w:customStyle="1" w:styleId="13512">
    <w:name w:val="Нет списка13512"/>
    <w:next w:val="ad"/>
    <w:semiHidden/>
    <w:rsid w:val="00A77230"/>
  </w:style>
  <w:style w:type="numbering" w:customStyle="1" w:styleId="112412">
    <w:name w:val="Нет списка112412"/>
    <w:next w:val="ad"/>
    <w:semiHidden/>
    <w:rsid w:val="00A77230"/>
  </w:style>
  <w:style w:type="numbering" w:customStyle="1" w:styleId="22512">
    <w:name w:val="Нет списка22512"/>
    <w:next w:val="ad"/>
    <w:semiHidden/>
    <w:unhideWhenUsed/>
    <w:rsid w:val="00A77230"/>
  </w:style>
  <w:style w:type="numbering" w:customStyle="1" w:styleId="32512">
    <w:name w:val="Нет списка32512"/>
    <w:next w:val="ad"/>
    <w:semiHidden/>
    <w:rsid w:val="00A77230"/>
  </w:style>
  <w:style w:type="numbering" w:customStyle="1" w:styleId="42412">
    <w:name w:val="Нет списка42412"/>
    <w:next w:val="ad"/>
    <w:semiHidden/>
    <w:rsid w:val="00A77230"/>
  </w:style>
  <w:style w:type="numbering" w:customStyle="1" w:styleId="121412">
    <w:name w:val="Нет списка121412"/>
    <w:next w:val="ad"/>
    <w:semiHidden/>
    <w:rsid w:val="00A77230"/>
  </w:style>
  <w:style w:type="numbering" w:customStyle="1" w:styleId="212412">
    <w:name w:val="Нет списка212412"/>
    <w:next w:val="ad"/>
    <w:semiHidden/>
    <w:unhideWhenUsed/>
    <w:rsid w:val="00A77230"/>
  </w:style>
  <w:style w:type="numbering" w:customStyle="1" w:styleId="312412">
    <w:name w:val="Нет списка312412"/>
    <w:next w:val="ad"/>
    <w:semiHidden/>
    <w:rsid w:val="00A77230"/>
  </w:style>
  <w:style w:type="numbering" w:customStyle="1" w:styleId="51412">
    <w:name w:val="Нет списка51412"/>
    <w:next w:val="ad"/>
    <w:uiPriority w:val="99"/>
    <w:semiHidden/>
    <w:rsid w:val="00A77230"/>
  </w:style>
  <w:style w:type="numbering" w:customStyle="1" w:styleId="131412">
    <w:name w:val="Нет списка131412"/>
    <w:next w:val="ad"/>
    <w:semiHidden/>
    <w:rsid w:val="00A77230"/>
  </w:style>
  <w:style w:type="numbering" w:customStyle="1" w:styleId="221412">
    <w:name w:val="Нет списка221412"/>
    <w:next w:val="ad"/>
    <w:semiHidden/>
    <w:unhideWhenUsed/>
    <w:rsid w:val="00A77230"/>
  </w:style>
  <w:style w:type="numbering" w:customStyle="1" w:styleId="321412">
    <w:name w:val="Нет списка321412"/>
    <w:next w:val="ad"/>
    <w:semiHidden/>
    <w:rsid w:val="00A77230"/>
  </w:style>
  <w:style w:type="numbering" w:customStyle="1" w:styleId="30110">
    <w:name w:val="Нет списка3011"/>
    <w:next w:val="ad"/>
    <w:semiHidden/>
    <w:rsid w:val="00A77230"/>
  </w:style>
  <w:style w:type="numbering" w:customStyle="1" w:styleId="11812">
    <w:name w:val="Нет списка11812"/>
    <w:next w:val="ad"/>
    <w:uiPriority w:val="99"/>
    <w:semiHidden/>
    <w:unhideWhenUsed/>
    <w:rsid w:val="00A77230"/>
  </w:style>
  <w:style w:type="numbering" w:customStyle="1" w:styleId="21712">
    <w:name w:val="Нет списка21712"/>
    <w:next w:val="ad"/>
    <w:uiPriority w:val="99"/>
    <w:semiHidden/>
    <w:unhideWhenUsed/>
    <w:rsid w:val="00A77230"/>
  </w:style>
  <w:style w:type="numbering" w:customStyle="1" w:styleId="3712">
    <w:name w:val="Нет списка3712"/>
    <w:next w:val="ad"/>
    <w:semiHidden/>
    <w:rsid w:val="00A77230"/>
  </w:style>
  <w:style w:type="numbering" w:customStyle="1" w:styleId="11911">
    <w:name w:val="Нет списка11911"/>
    <w:next w:val="ad"/>
    <w:uiPriority w:val="99"/>
    <w:semiHidden/>
    <w:unhideWhenUsed/>
    <w:rsid w:val="00A77230"/>
  </w:style>
  <w:style w:type="numbering" w:customStyle="1" w:styleId="21811">
    <w:name w:val="Нет списка21811"/>
    <w:next w:val="ad"/>
    <w:uiPriority w:val="99"/>
    <w:semiHidden/>
    <w:unhideWhenUsed/>
    <w:rsid w:val="00A77230"/>
  </w:style>
  <w:style w:type="numbering" w:customStyle="1" w:styleId="38110">
    <w:name w:val="Нет списка3811"/>
    <w:next w:val="ad"/>
    <w:semiHidden/>
    <w:rsid w:val="00A77230"/>
  </w:style>
  <w:style w:type="numbering" w:customStyle="1" w:styleId="12011">
    <w:name w:val="Нет списка12011"/>
    <w:next w:val="ad"/>
    <w:uiPriority w:val="99"/>
    <w:semiHidden/>
    <w:unhideWhenUsed/>
    <w:rsid w:val="00A77230"/>
  </w:style>
  <w:style w:type="numbering" w:customStyle="1" w:styleId="21911">
    <w:name w:val="Нет списка21911"/>
    <w:next w:val="ad"/>
    <w:uiPriority w:val="99"/>
    <w:semiHidden/>
    <w:unhideWhenUsed/>
    <w:rsid w:val="00A77230"/>
  </w:style>
  <w:style w:type="numbering" w:customStyle="1" w:styleId="39110">
    <w:name w:val="Нет списка3911"/>
    <w:next w:val="ad"/>
    <w:uiPriority w:val="99"/>
    <w:semiHidden/>
    <w:unhideWhenUsed/>
    <w:rsid w:val="00A77230"/>
  </w:style>
  <w:style w:type="numbering" w:customStyle="1" w:styleId="SymbolSymbol412">
    <w:name w:val="Стиль маркированный Symbol (Symbol) подчеркивание412"/>
    <w:basedOn w:val="ad"/>
    <w:rsid w:val="00A77230"/>
  </w:style>
  <w:style w:type="numbering" w:customStyle="1" w:styleId="4123">
    <w:name w:val="Стиль нумерованный412"/>
    <w:basedOn w:val="ad"/>
    <w:rsid w:val="00A77230"/>
  </w:style>
  <w:style w:type="numbering" w:customStyle="1" w:styleId="12pt412">
    <w:name w:val="Стиль маркированный 12 pt412"/>
    <w:basedOn w:val="ad"/>
    <w:rsid w:val="00A77230"/>
  </w:style>
  <w:style w:type="numbering" w:customStyle="1" w:styleId="4124">
    <w:name w:val="Стиль маркированный412"/>
    <w:basedOn w:val="ad"/>
    <w:rsid w:val="00A77230"/>
  </w:style>
  <w:style w:type="numbering" w:customStyle="1" w:styleId="SymbolSymbol111112">
    <w:name w:val="Стиль маркированный Symbol (Symbol) подчеркивание111112"/>
    <w:basedOn w:val="ad"/>
    <w:rsid w:val="00A77230"/>
  </w:style>
  <w:style w:type="numbering" w:customStyle="1" w:styleId="1111122">
    <w:name w:val="Стиль нумерованный111112"/>
    <w:basedOn w:val="ad"/>
    <w:rsid w:val="00A77230"/>
  </w:style>
  <w:style w:type="numbering" w:customStyle="1" w:styleId="12pt1312">
    <w:name w:val="Стиль маркированный 12 pt1312"/>
    <w:basedOn w:val="ad"/>
    <w:rsid w:val="00A77230"/>
  </w:style>
  <w:style w:type="numbering" w:customStyle="1" w:styleId="1111123">
    <w:name w:val="Стиль маркированный111112"/>
    <w:basedOn w:val="ad"/>
    <w:rsid w:val="00A77230"/>
  </w:style>
  <w:style w:type="numbering" w:customStyle="1" w:styleId="SymbolSymbol211112">
    <w:name w:val="Стиль маркированный Symbol (Symbol) подчеркивание211112"/>
    <w:basedOn w:val="ad"/>
    <w:rsid w:val="00A77230"/>
  </w:style>
  <w:style w:type="numbering" w:customStyle="1" w:styleId="2111122">
    <w:name w:val="Стиль нумерованный211112"/>
    <w:basedOn w:val="ad"/>
    <w:rsid w:val="00A77230"/>
  </w:style>
  <w:style w:type="numbering" w:customStyle="1" w:styleId="12pt211112">
    <w:name w:val="Стиль маркированный 12 pt211112"/>
    <w:basedOn w:val="ad"/>
    <w:rsid w:val="00A77230"/>
  </w:style>
  <w:style w:type="numbering" w:customStyle="1" w:styleId="2111123">
    <w:name w:val="Стиль маркированный211112"/>
    <w:basedOn w:val="ad"/>
    <w:rsid w:val="00A77230"/>
  </w:style>
  <w:style w:type="table" w:customStyle="1" w:styleId="5111120">
    <w:name w:val="Сетка таблицы51111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2">
    <w:name w:val="Сетка таблицы61111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2">
    <w:name w:val="Сетка таблицы711112"/>
    <w:basedOn w:val="ac"/>
    <w:next w:val="af0"/>
    <w:rsid w:val="00A77230"/>
    <w:pPr>
      <w:spacing w:after="0" w:line="240" w:lineRule="auto"/>
      <w:ind w:firstLine="851"/>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pt1111112">
    <w:name w:val="Стиль маркированный 12 pt1111112"/>
    <w:basedOn w:val="ad"/>
    <w:rsid w:val="00A77230"/>
  </w:style>
  <w:style w:type="table" w:customStyle="1" w:styleId="4721">
    <w:name w:val="Сетка таблицы472"/>
    <w:basedOn w:val="ac"/>
    <w:next w:val="af0"/>
    <w:uiPriority w:val="59"/>
    <w:rsid w:val="00A77230"/>
    <w:pPr>
      <w:spacing w:after="0" w:line="240" w:lineRule="auto"/>
      <w:ind w:firstLine="851"/>
      <w:jc w:val="center"/>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
    <w:name w:val="Сетка таблицы4711"/>
    <w:basedOn w:val="ac"/>
    <w:next w:val="af0"/>
    <w:rsid w:val="00A77230"/>
    <w:pPr>
      <w:widowControl w:val="0"/>
      <w:spacing w:after="0" w:line="240" w:lineRule="auto"/>
      <w:ind w:firstLine="851"/>
      <w:jc w:val="center"/>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3">
    <w:name w:val="Стиль маркированный4111"/>
    <w:basedOn w:val="ad"/>
    <w:rsid w:val="00A77230"/>
  </w:style>
  <w:style w:type="numbering" w:customStyle="1" w:styleId="500">
    <w:name w:val="Нет списка50"/>
    <w:next w:val="ad"/>
    <w:uiPriority w:val="99"/>
    <w:semiHidden/>
    <w:unhideWhenUsed/>
    <w:rsid w:val="00A77230"/>
  </w:style>
  <w:style w:type="table" w:customStyle="1" w:styleId="2173">
    <w:name w:val="Сетка таблицы217"/>
    <w:basedOn w:val="ac"/>
    <w:next w:val="af0"/>
    <w:uiPriority w:val="59"/>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c"/>
    <w:next w:val="af0"/>
    <w:uiPriority w:val="59"/>
    <w:rsid w:val="00A77230"/>
    <w:pPr>
      <w:spacing w:after="0" w:line="240" w:lineRule="auto"/>
      <w:ind w:firstLine="851"/>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c"/>
    <w:next w:val="af0"/>
    <w:uiPriority w:val="59"/>
    <w:rsid w:val="00A77230"/>
    <w:pPr>
      <w:spacing w:after="0" w:line="240" w:lineRule="auto"/>
      <w:ind w:firstLine="851"/>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c"/>
    <w:next w:val="af0"/>
    <w:uiPriority w:val="59"/>
    <w:rsid w:val="00A77230"/>
    <w:pPr>
      <w:spacing w:after="0" w:line="240" w:lineRule="auto"/>
      <w:ind w:firstLine="851"/>
      <w:jc w:val="center"/>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9">
    <w:name w:val="Стиль маркированный Symbol (Symbol) подчеркивание9"/>
    <w:basedOn w:val="ad"/>
    <w:rsid w:val="00A77230"/>
  </w:style>
  <w:style w:type="numbering" w:customStyle="1" w:styleId="97">
    <w:name w:val="Стиль нумерованный9"/>
    <w:basedOn w:val="ad"/>
    <w:rsid w:val="00A77230"/>
  </w:style>
  <w:style w:type="numbering" w:customStyle="1" w:styleId="12pt9">
    <w:name w:val="Стиль маркированный 12 pt9"/>
    <w:basedOn w:val="ad"/>
    <w:rsid w:val="00A77230"/>
  </w:style>
  <w:style w:type="numbering" w:customStyle="1" w:styleId="98">
    <w:name w:val="Стиль маркированный9"/>
    <w:basedOn w:val="ad"/>
    <w:rsid w:val="00A77230"/>
  </w:style>
  <w:style w:type="numbering" w:customStyle="1" w:styleId="SymbolSymbol16">
    <w:name w:val="Стиль маркированный Symbol (Symbol) подчеркивание16"/>
    <w:basedOn w:val="ad"/>
    <w:rsid w:val="00A77230"/>
  </w:style>
  <w:style w:type="numbering" w:customStyle="1" w:styleId="166">
    <w:name w:val="Стиль нумерованный16"/>
    <w:basedOn w:val="ad"/>
    <w:rsid w:val="00A77230"/>
  </w:style>
  <w:style w:type="numbering" w:customStyle="1" w:styleId="12pt17">
    <w:name w:val="Стиль маркированный 12 pt17"/>
    <w:basedOn w:val="ad"/>
    <w:rsid w:val="00A77230"/>
  </w:style>
  <w:style w:type="numbering" w:customStyle="1" w:styleId="167">
    <w:name w:val="Стиль маркированный16"/>
    <w:basedOn w:val="ad"/>
    <w:rsid w:val="00A77230"/>
  </w:style>
  <w:style w:type="numbering" w:customStyle="1" w:styleId="SymbolSymbol25">
    <w:name w:val="Стиль маркированный Symbol (Symbol) подчеркивание25"/>
    <w:basedOn w:val="ad"/>
    <w:rsid w:val="00A77230"/>
  </w:style>
  <w:style w:type="numbering" w:customStyle="1" w:styleId="253">
    <w:name w:val="Стиль нумерованный25"/>
    <w:basedOn w:val="ad"/>
    <w:rsid w:val="00A77230"/>
  </w:style>
  <w:style w:type="numbering" w:customStyle="1" w:styleId="12pt25">
    <w:name w:val="Стиль маркированный 12 pt25"/>
    <w:basedOn w:val="ad"/>
    <w:rsid w:val="00A77230"/>
  </w:style>
  <w:style w:type="numbering" w:customStyle="1" w:styleId="254">
    <w:name w:val="Стиль маркированный25"/>
    <w:basedOn w:val="ad"/>
    <w:rsid w:val="00A77230"/>
  </w:style>
  <w:style w:type="numbering" w:customStyle="1" w:styleId="12pt116">
    <w:name w:val="Стиль маркированный 12 pt116"/>
    <w:basedOn w:val="ad"/>
    <w:rsid w:val="00A77230"/>
  </w:style>
  <w:style w:type="numbering" w:customStyle="1" w:styleId="SymbolSymbol1211">
    <w:name w:val="Стиль маркированный Symbol (Symbol) подчеркивание1211"/>
    <w:basedOn w:val="ad"/>
    <w:rsid w:val="00A77230"/>
  </w:style>
  <w:style w:type="numbering" w:customStyle="1" w:styleId="11111113">
    <w:name w:val="Стиль нумерованный1111111"/>
    <w:basedOn w:val="ad"/>
    <w:rsid w:val="00A77230"/>
  </w:style>
  <w:style w:type="numbering" w:customStyle="1" w:styleId="1300">
    <w:name w:val="Нет списка130"/>
    <w:next w:val="ad"/>
    <w:uiPriority w:val="99"/>
    <w:semiHidden/>
    <w:rsid w:val="00A77230"/>
  </w:style>
  <w:style w:type="numbering" w:customStyle="1" w:styleId="1119">
    <w:name w:val="Нет списка1119"/>
    <w:next w:val="ad"/>
    <w:semiHidden/>
    <w:rsid w:val="00A77230"/>
  </w:style>
  <w:style w:type="numbering" w:customStyle="1" w:styleId="229">
    <w:name w:val="Нет списка229"/>
    <w:next w:val="ad"/>
    <w:semiHidden/>
    <w:unhideWhenUsed/>
    <w:rsid w:val="00A77230"/>
  </w:style>
  <w:style w:type="numbering" w:customStyle="1" w:styleId="3200">
    <w:name w:val="Нет списка320"/>
    <w:next w:val="ad"/>
    <w:semiHidden/>
    <w:rsid w:val="00A77230"/>
  </w:style>
  <w:style w:type="numbering" w:customStyle="1" w:styleId="4100">
    <w:name w:val="Нет списка410"/>
    <w:next w:val="ad"/>
    <w:semiHidden/>
    <w:rsid w:val="00A77230"/>
  </w:style>
  <w:style w:type="numbering" w:customStyle="1" w:styleId="111100">
    <w:name w:val="Нет списка11110"/>
    <w:next w:val="ad"/>
    <w:semiHidden/>
    <w:rsid w:val="00A77230"/>
  </w:style>
  <w:style w:type="numbering" w:customStyle="1" w:styleId="11115">
    <w:name w:val="Нет списка11115"/>
    <w:next w:val="ad"/>
    <w:semiHidden/>
    <w:rsid w:val="00A77230"/>
  </w:style>
  <w:style w:type="numbering" w:customStyle="1" w:styleId="21180">
    <w:name w:val="Нет списка2118"/>
    <w:next w:val="ad"/>
    <w:semiHidden/>
    <w:unhideWhenUsed/>
    <w:rsid w:val="00A77230"/>
  </w:style>
  <w:style w:type="numbering" w:customStyle="1" w:styleId="31100">
    <w:name w:val="Нет списка3110"/>
    <w:next w:val="ad"/>
    <w:semiHidden/>
    <w:rsid w:val="00A77230"/>
  </w:style>
  <w:style w:type="numbering" w:customStyle="1" w:styleId="4170">
    <w:name w:val="Нет списка417"/>
    <w:next w:val="ad"/>
    <w:semiHidden/>
    <w:rsid w:val="00A77230"/>
  </w:style>
  <w:style w:type="numbering" w:customStyle="1" w:styleId="12100">
    <w:name w:val="Нет списка1210"/>
    <w:next w:val="ad"/>
    <w:semiHidden/>
    <w:rsid w:val="00A77230"/>
  </w:style>
  <w:style w:type="numbering" w:customStyle="1" w:styleId="21190">
    <w:name w:val="Нет списка2119"/>
    <w:next w:val="ad"/>
    <w:semiHidden/>
    <w:unhideWhenUsed/>
    <w:rsid w:val="00A77230"/>
  </w:style>
  <w:style w:type="numbering" w:customStyle="1" w:styleId="31170">
    <w:name w:val="Нет списка3117"/>
    <w:next w:val="ad"/>
    <w:semiHidden/>
    <w:rsid w:val="00A77230"/>
  </w:style>
  <w:style w:type="table" w:customStyle="1" w:styleId="21130">
    <w:name w:val="Сетка таблицы2113"/>
    <w:basedOn w:val="ac"/>
    <w:next w:val="af0"/>
    <w:uiPriority w:val="59"/>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d"/>
    <w:uiPriority w:val="99"/>
    <w:semiHidden/>
    <w:unhideWhenUsed/>
    <w:rsid w:val="00A77230"/>
  </w:style>
  <w:style w:type="numbering" w:customStyle="1" w:styleId="671">
    <w:name w:val="Нет списка67"/>
    <w:next w:val="ad"/>
    <w:uiPriority w:val="99"/>
    <w:semiHidden/>
    <w:rsid w:val="00A77230"/>
  </w:style>
  <w:style w:type="numbering" w:customStyle="1" w:styleId="138">
    <w:name w:val="Нет списка138"/>
    <w:next w:val="ad"/>
    <w:semiHidden/>
    <w:rsid w:val="00A77230"/>
  </w:style>
  <w:style w:type="numbering" w:customStyle="1" w:styleId="11270">
    <w:name w:val="Нет списка1127"/>
    <w:next w:val="ad"/>
    <w:semiHidden/>
    <w:rsid w:val="00A77230"/>
  </w:style>
  <w:style w:type="numbering" w:customStyle="1" w:styleId="22100">
    <w:name w:val="Нет списка2210"/>
    <w:next w:val="ad"/>
    <w:semiHidden/>
    <w:unhideWhenUsed/>
    <w:rsid w:val="00A77230"/>
  </w:style>
  <w:style w:type="numbering" w:customStyle="1" w:styleId="3280">
    <w:name w:val="Нет списка328"/>
    <w:next w:val="ad"/>
    <w:semiHidden/>
    <w:rsid w:val="00A77230"/>
  </w:style>
  <w:style w:type="numbering" w:customStyle="1" w:styleId="4270">
    <w:name w:val="Нет списка427"/>
    <w:next w:val="ad"/>
    <w:semiHidden/>
    <w:rsid w:val="00A77230"/>
  </w:style>
  <w:style w:type="numbering" w:customStyle="1" w:styleId="12170">
    <w:name w:val="Нет списка1217"/>
    <w:next w:val="ad"/>
    <w:semiHidden/>
    <w:rsid w:val="00A77230"/>
  </w:style>
  <w:style w:type="numbering" w:customStyle="1" w:styleId="21270">
    <w:name w:val="Нет списка2127"/>
    <w:next w:val="ad"/>
    <w:semiHidden/>
    <w:unhideWhenUsed/>
    <w:rsid w:val="00A77230"/>
  </w:style>
  <w:style w:type="numbering" w:customStyle="1" w:styleId="31270">
    <w:name w:val="Нет списка3127"/>
    <w:next w:val="ad"/>
    <w:semiHidden/>
    <w:rsid w:val="00A77230"/>
  </w:style>
  <w:style w:type="numbering" w:customStyle="1" w:styleId="5170">
    <w:name w:val="Нет списка517"/>
    <w:next w:val="ad"/>
    <w:uiPriority w:val="99"/>
    <w:semiHidden/>
    <w:rsid w:val="00A77230"/>
  </w:style>
  <w:style w:type="numbering" w:customStyle="1" w:styleId="1317">
    <w:name w:val="Нет списка1317"/>
    <w:next w:val="ad"/>
    <w:semiHidden/>
    <w:rsid w:val="00A77230"/>
  </w:style>
  <w:style w:type="numbering" w:customStyle="1" w:styleId="22170">
    <w:name w:val="Нет списка2217"/>
    <w:next w:val="ad"/>
    <w:semiHidden/>
    <w:unhideWhenUsed/>
    <w:rsid w:val="00A77230"/>
  </w:style>
  <w:style w:type="numbering" w:customStyle="1" w:styleId="3217">
    <w:name w:val="Нет списка3217"/>
    <w:next w:val="ad"/>
    <w:semiHidden/>
    <w:rsid w:val="00A77230"/>
  </w:style>
  <w:style w:type="numbering" w:customStyle="1" w:styleId="SymbolSymbol33">
    <w:name w:val="Стиль маркированный Symbol (Symbol) подчеркивание33"/>
    <w:basedOn w:val="ad"/>
    <w:rsid w:val="00A77230"/>
  </w:style>
  <w:style w:type="numbering" w:customStyle="1" w:styleId="334">
    <w:name w:val="Стиль нумерованный33"/>
    <w:basedOn w:val="ad"/>
    <w:rsid w:val="00A77230"/>
  </w:style>
  <w:style w:type="numbering" w:customStyle="1" w:styleId="12pt33">
    <w:name w:val="Стиль маркированный 12 pt33"/>
    <w:basedOn w:val="ad"/>
    <w:rsid w:val="00A77230"/>
  </w:style>
  <w:style w:type="numbering" w:customStyle="1" w:styleId="335">
    <w:name w:val="Стиль маркированный33"/>
    <w:basedOn w:val="ad"/>
    <w:rsid w:val="00A77230"/>
  </w:style>
  <w:style w:type="table" w:customStyle="1" w:styleId="5230">
    <w:name w:val="Сетка таблицы523"/>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3"/>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3">
    <w:name w:val="Нет списка74"/>
    <w:next w:val="ad"/>
    <w:uiPriority w:val="99"/>
    <w:semiHidden/>
    <w:unhideWhenUsed/>
    <w:rsid w:val="00A77230"/>
  </w:style>
  <w:style w:type="numbering" w:customStyle="1" w:styleId="1441">
    <w:name w:val="Нет списка144"/>
    <w:next w:val="ad"/>
    <w:uiPriority w:val="99"/>
    <w:semiHidden/>
    <w:rsid w:val="00A77230"/>
  </w:style>
  <w:style w:type="numbering" w:customStyle="1" w:styleId="1134">
    <w:name w:val="Нет списка1134"/>
    <w:next w:val="ad"/>
    <w:semiHidden/>
    <w:rsid w:val="00A77230"/>
  </w:style>
  <w:style w:type="numbering" w:customStyle="1" w:styleId="2340">
    <w:name w:val="Нет списка234"/>
    <w:next w:val="ad"/>
    <w:semiHidden/>
    <w:unhideWhenUsed/>
    <w:rsid w:val="00A77230"/>
  </w:style>
  <w:style w:type="numbering" w:customStyle="1" w:styleId="3340">
    <w:name w:val="Нет списка334"/>
    <w:next w:val="ad"/>
    <w:semiHidden/>
    <w:rsid w:val="00A77230"/>
  </w:style>
  <w:style w:type="numbering" w:customStyle="1" w:styleId="434">
    <w:name w:val="Нет списка434"/>
    <w:next w:val="ad"/>
    <w:semiHidden/>
    <w:rsid w:val="00A77230"/>
  </w:style>
  <w:style w:type="numbering" w:customStyle="1" w:styleId="1111130">
    <w:name w:val="Нет списка111113"/>
    <w:next w:val="ad"/>
    <w:semiHidden/>
    <w:rsid w:val="00A77230"/>
  </w:style>
  <w:style w:type="numbering" w:customStyle="1" w:styleId="11111130">
    <w:name w:val="Нет списка1111113"/>
    <w:next w:val="ad"/>
    <w:semiHidden/>
    <w:rsid w:val="00A77230"/>
  </w:style>
  <w:style w:type="numbering" w:customStyle="1" w:styleId="2134">
    <w:name w:val="Нет списка2134"/>
    <w:next w:val="ad"/>
    <w:semiHidden/>
    <w:unhideWhenUsed/>
    <w:rsid w:val="00A77230"/>
  </w:style>
  <w:style w:type="numbering" w:customStyle="1" w:styleId="3134">
    <w:name w:val="Нет списка3134"/>
    <w:next w:val="ad"/>
    <w:semiHidden/>
    <w:rsid w:val="00A77230"/>
  </w:style>
  <w:style w:type="numbering" w:customStyle="1" w:styleId="41140">
    <w:name w:val="Нет списка4114"/>
    <w:next w:val="ad"/>
    <w:semiHidden/>
    <w:rsid w:val="00A77230"/>
  </w:style>
  <w:style w:type="numbering" w:customStyle="1" w:styleId="12240">
    <w:name w:val="Нет списка1224"/>
    <w:next w:val="ad"/>
    <w:semiHidden/>
    <w:rsid w:val="00A77230"/>
  </w:style>
  <w:style w:type="numbering" w:customStyle="1" w:styleId="211140">
    <w:name w:val="Нет списка21114"/>
    <w:next w:val="ad"/>
    <w:semiHidden/>
    <w:unhideWhenUsed/>
    <w:rsid w:val="00A77230"/>
  </w:style>
  <w:style w:type="numbering" w:customStyle="1" w:styleId="311140">
    <w:name w:val="Нет списка31114"/>
    <w:next w:val="ad"/>
    <w:semiHidden/>
    <w:rsid w:val="00A77230"/>
  </w:style>
  <w:style w:type="numbering" w:customStyle="1" w:styleId="5240">
    <w:name w:val="Нет списка524"/>
    <w:next w:val="ad"/>
    <w:uiPriority w:val="99"/>
    <w:semiHidden/>
    <w:unhideWhenUsed/>
    <w:rsid w:val="00A77230"/>
  </w:style>
  <w:style w:type="numbering" w:customStyle="1" w:styleId="6140">
    <w:name w:val="Нет списка614"/>
    <w:next w:val="ad"/>
    <w:uiPriority w:val="99"/>
    <w:semiHidden/>
    <w:rsid w:val="00A77230"/>
  </w:style>
  <w:style w:type="numbering" w:customStyle="1" w:styleId="1324">
    <w:name w:val="Нет списка1324"/>
    <w:next w:val="ad"/>
    <w:semiHidden/>
    <w:rsid w:val="00A77230"/>
  </w:style>
  <w:style w:type="numbering" w:customStyle="1" w:styleId="11214">
    <w:name w:val="Нет списка11214"/>
    <w:next w:val="ad"/>
    <w:semiHidden/>
    <w:rsid w:val="00A77230"/>
  </w:style>
  <w:style w:type="numbering" w:customStyle="1" w:styleId="22240">
    <w:name w:val="Нет списка2224"/>
    <w:next w:val="ad"/>
    <w:semiHidden/>
    <w:unhideWhenUsed/>
    <w:rsid w:val="00A77230"/>
  </w:style>
  <w:style w:type="numbering" w:customStyle="1" w:styleId="3224">
    <w:name w:val="Нет списка3224"/>
    <w:next w:val="ad"/>
    <w:semiHidden/>
    <w:rsid w:val="00A77230"/>
  </w:style>
  <w:style w:type="numbering" w:customStyle="1" w:styleId="4214">
    <w:name w:val="Нет списка4214"/>
    <w:next w:val="ad"/>
    <w:semiHidden/>
    <w:rsid w:val="00A77230"/>
  </w:style>
  <w:style w:type="numbering" w:customStyle="1" w:styleId="12114">
    <w:name w:val="Нет списка12114"/>
    <w:next w:val="ad"/>
    <w:semiHidden/>
    <w:rsid w:val="00A77230"/>
  </w:style>
  <w:style w:type="numbering" w:customStyle="1" w:styleId="21214">
    <w:name w:val="Нет списка21214"/>
    <w:next w:val="ad"/>
    <w:semiHidden/>
    <w:unhideWhenUsed/>
    <w:rsid w:val="00A77230"/>
  </w:style>
  <w:style w:type="numbering" w:customStyle="1" w:styleId="31214">
    <w:name w:val="Нет списка31214"/>
    <w:next w:val="ad"/>
    <w:semiHidden/>
    <w:rsid w:val="00A77230"/>
  </w:style>
  <w:style w:type="numbering" w:customStyle="1" w:styleId="5114">
    <w:name w:val="Нет списка5114"/>
    <w:next w:val="ad"/>
    <w:uiPriority w:val="99"/>
    <w:semiHidden/>
    <w:rsid w:val="00A77230"/>
  </w:style>
  <w:style w:type="numbering" w:customStyle="1" w:styleId="13114">
    <w:name w:val="Нет списка13114"/>
    <w:next w:val="ad"/>
    <w:semiHidden/>
    <w:rsid w:val="00A77230"/>
  </w:style>
  <w:style w:type="numbering" w:customStyle="1" w:styleId="22114">
    <w:name w:val="Нет списка22114"/>
    <w:next w:val="ad"/>
    <w:semiHidden/>
    <w:unhideWhenUsed/>
    <w:rsid w:val="00A77230"/>
  </w:style>
  <w:style w:type="numbering" w:customStyle="1" w:styleId="32114">
    <w:name w:val="Нет списка32114"/>
    <w:next w:val="ad"/>
    <w:semiHidden/>
    <w:rsid w:val="00A77230"/>
  </w:style>
  <w:style w:type="numbering" w:customStyle="1" w:styleId="SymbolSymbol114">
    <w:name w:val="Стиль маркированный Symbol (Symbol) подчеркивание114"/>
    <w:basedOn w:val="ad"/>
    <w:rsid w:val="00A77230"/>
  </w:style>
  <w:style w:type="numbering" w:customStyle="1" w:styleId="1135">
    <w:name w:val="Стиль нумерованный113"/>
    <w:basedOn w:val="ad"/>
    <w:rsid w:val="00A77230"/>
  </w:style>
  <w:style w:type="numbering" w:customStyle="1" w:styleId="12pt123">
    <w:name w:val="Стиль маркированный 12 pt123"/>
    <w:basedOn w:val="ad"/>
    <w:rsid w:val="00A77230"/>
  </w:style>
  <w:style w:type="numbering" w:customStyle="1" w:styleId="1136">
    <w:name w:val="Стиль маркированный113"/>
    <w:basedOn w:val="ad"/>
    <w:rsid w:val="00A77230"/>
  </w:style>
  <w:style w:type="numbering" w:customStyle="1" w:styleId="7131">
    <w:name w:val="Нет списка713"/>
    <w:next w:val="ad"/>
    <w:uiPriority w:val="99"/>
    <w:semiHidden/>
    <w:rsid w:val="00A77230"/>
  </w:style>
  <w:style w:type="numbering" w:customStyle="1" w:styleId="1413">
    <w:name w:val="Нет списка1413"/>
    <w:next w:val="ad"/>
    <w:semiHidden/>
    <w:rsid w:val="00A77230"/>
  </w:style>
  <w:style w:type="numbering" w:customStyle="1" w:styleId="2313">
    <w:name w:val="Нет списка2313"/>
    <w:next w:val="ad"/>
    <w:semiHidden/>
    <w:unhideWhenUsed/>
    <w:rsid w:val="00A77230"/>
  </w:style>
  <w:style w:type="numbering" w:customStyle="1" w:styleId="3313">
    <w:name w:val="Нет списка3313"/>
    <w:next w:val="ad"/>
    <w:semiHidden/>
    <w:rsid w:val="00A77230"/>
  </w:style>
  <w:style w:type="numbering" w:customStyle="1" w:styleId="4313">
    <w:name w:val="Нет списка4313"/>
    <w:next w:val="ad"/>
    <w:semiHidden/>
    <w:rsid w:val="00A77230"/>
  </w:style>
  <w:style w:type="numbering" w:customStyle="1" w:styleId="11313">
    <w:name w:val="Нет списка11313"/>
    <w:next w:val="ad"/>
    <w:semiHidden/>
    <w:rsid w:val="00A77230"/>
  </w:style>
  <w:style w:type="numbering" w:customStyle="1" w:styleId="111230">
    <w:name w:val="Нет списка11123"/>
    <w:next w:val="ad"/>
    <w:semiHidden/>
    <w:rsid w:val="00A77230"/>
  </w:style>
  <w:style w:type="numbering" w:customStyle="1" w:styleId="21313">
    <w:name w:val="Нет списка21313"/>
    <w:next w:val="ad"/>
    <w:semiHidden/>
    <w:unhideWhenUsed/>
    <w:rsid w:val="00A77230"/>
  </w:style>
  <w:style w:type="numbering" w:customStyle="1" w:styleId="31313">
    <w:name w:val="Нет списка31313"/>
    <w:next w:val="ad"/>
    <w:semiHidden/>
    <w:rsid w:val="00A77230"/>
  </w:style>
  <w:style w:type="numbering" w:customStyle="1" w:styleId="411130">
    <w:name w:val="Нет списка41113"/>
    <w:next w:val="ad"/>
    <w:semiHidden/>
    <w:rsid w:val="00A77230"/>
  </w:style>
  <w:style w:type="numbering" w:customStyle="1" w:styleId="12213">
    <w:name w:val="Нет списка12213"/>
    <w:next w:val="ad"/>
    <w:semiHidden/>
    <w:rsid w:val="00A77230"/>
  </w:style>
  <w:style w:type="numbering" w:customStyle="1" w:styleId="2111130">
    <w:name w:val="Нет списка211113"/>
    <w:next w:val="ad"/>
    <w:semiHidden/>
    <w:unhideWhenUsed/>
    <w:rsid w:val="00A77230"/>
  </w:style>
  <w:style w:type="numbering" w:customStyle="1" w:styleId="3111130">
    <w:name w:val="Нет списка311113"/>
    <w:next w:val="ad"/>
    <w:semiHidden/>
    <w:rsid w:val="00A77230"/>
  </w:style>
  <w:style w:type="numbering" w:customStyle="1" w:styleId="5213">
    <w:name w:val="Нет списка5213"/>
    <w:next w:val="ad"/>
    <w:uiPriority w:val="99"/>
    <w:semiHidden/>
    <w:unhideWhenUsed/>
    <w:rsid w:val="00A77230"/>
  </w:style>
  <w:style w:type="numbering" w:customStyle="1" w:styleId="6113">
    <w:name w:val="Нет списка6113"/>
    <w:next w:val="ad"/>
    <w:uiPriority w:val="99"/>
    <w:semiHidden/>
    <w:rsid w:val="00A77230"/>
  </w:style>
  <w:style w:type="numbering" w:customStyle="1" w:styleId="13213">
    <w:name w:val="Нет списка13213"/>
    <w:next w:val="ad"/>
    <w:semiHidden/>
    <w:rsid w:val="00A77230"/>
  </w:style>
  <w:style w:type="numbering" w:customStyle="1" w:styleId="112113">
    <w:name w:val="Нет списка112113"/>
    <w:next w:val="ad"/>
    <w:semiHidden/>
    <w:rsid w:val="00A77230"/>
  </w:style>
  <w:style w:type="numbering" w:customStyle="1" w:styleId="22213">
    <w:name w:val="Нет списка22213"/>
    <w:next w:val="ad"/>
    <w:semiHidden/>
    <w:unhideWhenUsed/>
    <w:rsid w:val="00A77230"/>
  </w:style>
  <w:style w:type="numbering" w:customStyle="1" w:styleId="32213">
    <w:name w:val="Нет списка32213"/>
    <w:next w:val="ad"/>
    <w:semiHidden/>
    <w:rsid w:val="00A77230"/>
  </w:style>
  <w:style w:type="numbering" w:customStyle="1" w:styleId="42113">
    <w:name w:val="Нет списка42113"/>
    <w:next w:val="ad"/>
    <w:semiHidden/>
    <w:rsid w:val="00A77230"/>
  </w:style>
  <w:style w:type="numbering" w:customStyle="1" w:styleId="121113">
    <w:name w:val="Нет списка121113"/>
    <w:next w:val="ad"/>
    <w:semiHidden/>
    <w:rsid w:val="00A77230"/>
  </w:style>
  <w:style w:type="numbering" w:customStyle="1" w:styleId="212113">
    <w:name w:val="Нет списка212113"/>
    <w:next w:val="ad"/>
    <w:semiHidden/>
    <w:unhideWhenUsed/>
    <w:rsid w:val="00A77230"/>
  </w:style>
  <w:style w:type="numbering" w:customStyle="1" w:styleId="312113">
    <w:name w:val="Нет списка312113"/>
    <w:next w:val="ad"/>
    <w:semiHidden/>
    <w:rsid w:val="00A77230"/>
  </w:style>
  <w:style w:type="numbering" w:customStyle="1" w:styleId="51113">
    <w:name w:val="Нет списка51113"/>
    <w:next w:val="ad"/>
    <w:uiPriority w:val="99"/>
    <w:semiHidden/>
    <w:rsid w:val="00A77230"/>
  </w:style>
  <w:style w:type="numbering" w:customStyle="1" w:styleId="131113">
    <w:name w:val="Нет списка131113"/>
    <w:next w:val="ad"/>
    <w:semiHidden/>
    <w:rsid w:val="00A77230"/>
  </w:style>
  <w:style w:type="numbering" w:customStyle="1" w:styleId="221113">
    <w:name w:val="Нет списка221113"/>
    <w:next w:val="ad"/>
    <w:semiHidden/>
    <w:unhideWhenUsed/>
    <w:rsid w:val="00A77230"/>
  </w:style>
  <w:style w:type="numbering" w:customStyle="1" w:styleId="321113">
    <w:name w:val="Нет списка321113"/>
    <w:next w:val="ad"/>
    <w:semiHidden/>
    <w:rsid w:val="00A77230"/>
  </w:style>
  <w:style w:type="numbering" w:customStyle="1" w:styleId="SymbolSymbol1113">
    <w:name w:val="Стиль маркированный Symbol (Symbol) подчеркивание1113"/>
    <w:basedOn w:val="ad"/>
    <w:rsid w:val="00A77230"/>
  </w:style>
  <w:style w:type="numbering" w:customStyle="1" w:styleId="11130">
    <w:name w:val="Стиль нумерованный1113"/>
    <w:basedOn w:val="ad"/>
    <w:rsid w:val="00A77230"/>
    <w:pPr>
      <w:numPr>
        <w:numId w:val="36"/>
      </w:numPr>
    </w:pPr>
  </w:style>
  <w:style w:type="numbering" w:customStyle="1" w:styleId="12pt1113">
    <w:name w:val="Стиль маркированный 12 pt1113"/>
    <w:basedOn w:val="ad"/>
    <w:rsid w:val="00A77230"/>
    <w:pPr>
      <w:numPr>
        <w:numId w:val="37"/>
      </w:numPr>
    </w:pPr>
  </w:style>
  <w:style w:type="numbering" w:customStyle="1" w:styleId="1113">
    <w:name w:val="Стиль маркированный1113"/>
    <w:basedOn w:val="ad"/>
    <w:rsid w:val="00A77230"/>
    <w:pPr>
      <w:numPr>
        <w:numId w:val="38"/>
      </w:numPr>
    </w:pPr>
  </w:style>
  <w:style w:type="numbering" w:customStyle="1" w:styleId="833">
    <w:name w:val="Нет списка83"/>
    <w:next w:val="ad"/>
    <w:uiPriority w:val="99"/>
    <w:semiHidden/>
    <w:rsid w:val="00A77230"/>
  </w:style>
  <w:style w:type="numbering" w:customStyle="1" w:styleId="1530">
    <w:name w:val="Нет списка153"/>
    <w:next w:val="ad"/>
    <w:semiHidden/>
    <w:rsid w:val="00A77230"/>
  </w:style>
  <w:style w:type="numbering" w:customStyle="1" w:styleId="2430">
    <w:name w:val="Нет списка243"/>
    <w:next w:val="ad"/>
    <w:semiHidden/>
    <w:unhideWhenUsed/>
    <w:rsid w:val="00A77230"/>
  </w:style>
  <w:style w:type="numbering" w:customStyle="1" w:styleId="343">
    <w:name w:val="Нет списка343"/>
    <w:next w:val="ad"/>
    <w:semiHidden/>
    <w:rsid w:val="00A77230"/>
  </w:style>
  <w:style w:type="numbering" w:customStyle="1" w:styleId="443">
    <w:name w:val="Нет списка443"/>
    <w:next w:val="ad"/>
    <w:semiHidden/>
    <w:rsid w:val="00A77230"/>
  </w:style>
  <w:style w:type="numbering" w:customStyle="1" w:styleId="1143">
    <w:name w:val="Нет списка1143"/>
    <w:next w:val="ad"/>
    <w:semiHidden/>
    <w:rsid w:val="00A77230"/>
  </w:style>
  <w:style w:type="numbering" w:customStyle="1" w:styleId="11133">
    <w:name w:val="Нет списка11133"/>
    <w:next w:val="ad"/>
    <w:semiHidden/>
    <w:rsid w:val="00A77230"/>
  </w:style>
  <w:style w:type="numbering" w:customStyle="1" w:styleId="2143">
    <w:name w:val="Нет списка2143"/>
    <w:next w:val="ad"/>
    <w:semiHidden/>
    <w:unhideWhenUsed/>
    <w:rsid w:val="00A77230"/>
  </w:style>
  <w:style w:type="numbering" w:customStyle="1" w:styleId="3143">
    <w:name w:val="Нет списка3143"/>
    <w:next w:val="ad"/>
    <w:semiHidden/>
    <w:rsid w:val="00A77230"/>
  </w:style>
  <w:style w:type="numbering" w:customStyle="1" w:styleId="41230">
    <w:name w:val="Нет списка4123"/>
    <w:next w:val="ad"/>
    <w:semiHidden/>
    <w:rsid w:val="00A77230"/>
  </w:style>
  <w:style w:type="numbering" w:customStyle="1" w:styleId="1233">
    <w:name w:val="Нет списка1233"/>
    <w:next w:val="ad"/>
    <w:semiHidden/>
    <w:rsid w:val="00A77230"/>
  </w:style>
  <w:style w:type="numbering" w:customStyle="1" w:styleId="211230">
    <w:name w:val="Нет списка21123"/>
    <w:next w:val="ad"/>
    <w:semiHidden/>
    <w:unhideWhenUsed/>
    <w:rsid w:val="00A77230"/>
  </w:style>
  <w:style w:type="numbering" w:customStyle="1" w:styleId="311230">
    <w:name w:val="Нет списка31123"/>
    <w:next w:val="ad"/>
    <w:semiHidden/>
    <w:rsid w:val="00A77230"/>
  </w:style>
  <w:style w:type="numbering" w:customStyle="1" w:styleId="533">
    <w:name w:val="Нет списка533"/>
    <w:next w:val="ad"/>
    <w:uiPriority w:val="99"/>
    <w:semiHidden/>
    <w:unhideWhenUsed/>
    <w:rsid w:val="00A77230"/>
  </w:style>
  <w:style w:type="numbering" w:customStyle="1" w:styleId="6230">
    <w:name w:val="Нет списка623"/>
    <w:next w:val="ad"/>
    <w:uiPriority w:val="99"/>
    <w:semiHidden/>
    <w:rsid w:val="00A77230"/>
  </w:style>
  <w:style w:type="numbering" w:customStyle="1" w:styleId="1333">
    <w:name w:val="Нет списка1333"/>
    <w:next w:val="ad"/>
    <w:semiHidden/>
    <w:rsid w:val="00A77230"/>
  </w:style>
  <w:style w:type="numbering" w:customStyle="1" w:styleId="11223">
    <w:name w:val="Нет списка11223"/>
    <w:next w:val="ad"/>
    <w:semiHidden/>
    <w:rsid w:val="00A77230"/>
  </w:style>
  <w:style w:type="numbering" w:customStyle="1" w:styleId="2233">
    <w:name w:val="Нет списка2233"/>
    <w:next w:val="ad"/>
    <w:semiHidden/>
    <w:unhideWhenUsed/>
    <w:rsid w:val="00A77230"/>
  </w:style>
  <w:style w:type="numbering" w:customStyle="1" w:styleId="3233">
    <w:name w:val="Нет списка3233"/>
    <w:next w:val="ad"/>
    <w:semiHidden/>
    <w:rsid w:val="00A77230"/>
  </w:style>
  <w:style w:type="numbering" w:customStyle="1" w:styleId="42230">
    <w:name w:val="Нет списка4223"/>
    <w:next w:val="ad"/>
    <w:semiHidden/>
    <w:rsid w:val="00A77230"/>
  </w:style>
  <w:style w:type="numbering" w:customStyle="1" w:styleId="12123">
    <w:name w:val="Нет списка12123"/>
    <w:next w:val="ad"/>
    <w:semiHidden/>
    <w:rsid w:val="00A77230"/>
  </w:style>
  <w:style w:type="numbering" w:customStyle="1" w:styleId="21223">
    <w:name w:val="Нет списка21223"/>
    <w:next w:val="ad"/>
    <w:semiHidden/>
    <w:unhideWhenUsed/>
    <w:rsid w:val="00A77230"/>
  </w:style>
  <w:style w:type="numbering" w:customStyle="1" w:styleId="31223">
    <w:name w:val="Нет списка31223"/>
    <w:next w:val="ad"/>
    <w:semiHidden/>
    <w:rsid w:val="00A77230"/>
  </w:style>
  <w:style w:type="numbering" w:customStyle="1" w:styleId="5123">
    <w:name w:val="Нет списка5123"/>
    <w:next w:val="ad"/>
    <w:uiPriority w:val="99"/>
    <w:semiHidden/>
    <w:rsid w:val="00A77230"/>
  </w:style>
  <w:style w:type="numbering" w:customStyle="1" w:styleId="13123">
    <w:name w:val="Нет списка13123"/>
    <w:next w:val="ad"/>
    <w:semiHidden/>
    <w:rsid w:val="00A77230"/>
  </w:style>
  <w:style w:type="numbering" w:customStyle="1" w:styleId="22123">
    <w:name w:val="Нет списка22123"/>
    <w:next w:val="ad"/>
    <w:semiHidden/>
    <w:unhideWhenUsed/>
    <w:rsid w:val="00A77230"/>
  </w:style>
  <w:style w:type="numbering" w:customStyle="1" w:styleId="32123">
    <w:name w:val="Нет списка32123"/>
    <w:next w:val="ad"/>
    <w:semiHidden/>
    <w:rsid w:val="00A77230"/>
  </w:style>
  <w:style w:type="numbering" w:customStyle="1" w:styleId="SymbolSymbol213">
    <w:name w:val="Стиль маркированный Symbol (Symbol) подчеркивание213"/>
    <w:basedOn w:val="ad"/>
    <w:rsid w:val="00A77230"/>
  </w:style>
  <w:style w:type="numbering" w:customStyle="1" w:styleId="2135">
    <w:name w:val="Стиль нумерованный213"/>
    <w:basedOn w:val="ad"/>
    <w:rsid w:val="00A77230"/>
  </w:style>
  <w:style w:type="numbering" w:customStyle="1" w:styleId="12pt213">
    <w:name w:val="Стиль маркированный 12 pt213"/>
    <w:basedOn w:val="ad"/>
    <w:rsid w:val="00A77230"/>
  </w:style>
  <w:style w:type="numbering" w:customStyle="1" w:styleId="2136">
    <w:name w:val="Стиль маркированный213"/>
    <w:basedOn w:val="ad"/>
    <w:rsid w:val="00A77230"/>
  </w:style>
  <w:style w:type="numbering" w:customStyle="1" w:styleId="12pt11113">
    <w:name w:val="Стиль маркированный 12 pt11113"/>
    <w:basedOn w:val="ad"/>
    <w:rsid w:val="00A77230"/>
  </w:style>
  <w:style w:type="numbering" w:customStyle="1" w:styleId="933">
    <w:name w:val="Нет списка93"/>
    <w:next w:val="ad"/>
    <w:uiPriority w:val="99"/>
    <w:semiHidden/>
    <w:rsid w:val="00A77230"/>
  </w:style>
  <w:style w:type="numbering" w:customStyle="1" w:styleId="1630">
    <w:name w:val="Нет списка163"/>
    <w:next w:val="ad"/>
    <w:semiHidden/>
    <w:rsid w:val="00A77230"/>
  </w:style>
  <w:style w:type="numbering" w:customStyle="1" w:styleId="2530">
    <w:name w:val="Нет списка253"/>
    <w:next w:val="ad"/>
    <w:semiHidden/>
    <w:unhideWhenUsed/>
    <w:rsid w:val="00A77230"/>
  </w:style>
  <w:style w:type="numbering" w:customStyle="1" w:styleId="353">
    <w:name w:val="Нет списка353"/>
    <w:next w:val="ad"/>
    <w:semiHidden/>
    <w:rsid w:val="00A77230"/>
  </w:style>
  <w:style w:type="numbering" w:customStyle="1" w:styleId="453">
    <w:name w:val="Нет списка453"/>
    <w:next w:val="ad"/>
    <w:semiHidden/>
    <w:rsid w:val="00A77230"/>
  </w:style>
  <w:style w:type="numbering" w:customStyle="1" w:styleId="1153">
    <w:name w:val="Нет списка1153"/>
    <w:next w:val="ad"/>
    <w:semiHidden/>
    <w:rsid w:val="00A77230"/>
  </w:style>
  <w:style w:type="numbering" w:customStyle="1" w:styleId="11143">
    <w:name w:val="Нет списка11143"/>
    <w:next w:val="ad"/>
    <w:semiHidden/>
    <w:rsid w:val="00A77230"/>
  </w:style>
  <w:style w:type="numbering" w:customStyle="1" w:styleId="2153">
    <w:name w:val="Нет списка2153"/>
    <w:next w:val="ad"/>
    <w:semiHidden/>
    <w:unhideWhenUsed/>
    <w:rsid w:val="00A77230"/>
  </w:style>
  <w:style w:type="numbering" w:customStyle="1" w:styleId="3153">
    <w:name w:val="Нет списка3153"/>
    <w:next w:val="ad"/>
    <w:semiHidden/>
    <w:rsid w:val="00A77230"/>
  </w:style>
  <w:style w:type="numbering" w:customStyle="1" w:styleId="4133">
    <w:name w:val="Нет списка4133"/>
    <w:next w:val="ad"/>
    <w:semiHidden/>
    <w:rsid w:val="00A77230"/>
  </w:style>
  <w:style w:type="numbering" w:customStyle="1" w:styleId="1243">
    <w:name w:val="Нет списка1243"/>
    <w:next w:val="ad"/>
    <w:semiHidden/>
    <w:rsid w:val="00A77230"/>
  </w:style>
  <w:style w:type="numbering" w:customStyle="1" w:styleId="21133">
    <w:name w:val="Нет списка21133"/>
    <w:next w:val="ad"/>
    <w:semiHidden/>
    <w:unhideWhenUsed/>
    <w:rsid w:val="00A77230"/>
  </w:style>
  <w:style w:type="numbering" w:customStyle="1" w:styleId="31133">
    <w:name w:val="Нет списка31133"/>
    <w:next w:val="ad"/>
    <w:semiHidden/>
    <w:rsid w:val="00A77230"/>
  </w:style>
  <w:style w:type="numbering" w:customStyle="1" w:styleId="543">
    <w:name w:val="Нет списка543"/>
    <w:next w:val="ad"/>
    <w:uiPriority w:val="99"/>
    <w:semiHidden/>
    <w:unhideWhenUsed/>
    <w:rsid w:val="00A77230"/>
  </w:style>
  <w:style w:type="numbering" w:customStyle="1" w:styleId="633">
    <w:name w:val="Нет списка633"/>
    <w:next w:val="ad"/>
    <w:uiPriority w:val="99"/>
    <w:semiHidden/>
    <w:rsid w:val="00A77230"/>
  </w:style>
  <w:style w:type="numbering" w:customStyle="1" w:styleId="1343">
    <w:name w:val="Нет списка1343"/>
    <w:next w:val="ad"/>
    <w:semiHidden/>
    <w:rsid w:val="00A77230"/>
  </w:style>
  <w:style w:type="numbering" w:customStyle="1" w:styleId="11233">
    <w:name w:val="Нет списка11233"/>
    <w:next w:val="ad"/>
    <w:semiHidden/>
    <w:rsid w:val="00A77230"/>
  </w:style>
  <w:style w:type="numbering" w:customStyle="1" w:styleId="2243">
    <w:name w:val="Нет списка2243"/>
    <w:next w:val="ad"/>
    <w:semiHidden/>
    <w:unhideWhenUsed/>
    <w:rsid w:val="00A77230"/>
  </w:style>
  <w:style w:type="numbering" w:customStyle="1" w:styleId="3243">
    <w:name w:val="Нет списка3243"/>
    <w:next w:val="ad"/>
    <w:semiHidden/>
    <w:rsid w:val="00A77230"/>
  </w:style>
  <w:style w:type="numbering" w:customStyle="1" w:styleId="4233">
    <w:name w:val="Нет списка4233"/>
    <w:next w:val="ad"/>
    <w:semiHidden/>
    <w:rsid w:val="00A77230"/>
  </w:style>
  <w:style w:type="numbering" w:customStyle="1" w:styleId="12133">
    <w:name w:val="Нет списка12133"/>
    <w:next w:val="ad"/>
    <w:semiHidden/>
    <w:rsid w:val="00A77230"/>
  </w:style>
  <w:style w:type="numbering" w:customStyle="1" w:styleId="21233">
    <w:name w:val="Нет списка21233"/>
    <w:next w:val="ad"/>
    <w:semiHidden/>
    <w:unhideWhenUsed/>
    <w:rsid w:val="00A77230"/>
  </w:style>
  <w:style w:type="numbering" w:customStyle="1" w:styleId="31233">
    <w:name w:val="Нет списка31233"/>
    <w:next w:val="ad"/>
    <w:semiHidden/>
    <w:rsid w:val="00A77230"/>
  </w:style>
  <w:style w:type="numbering" w:customStyle="1" w:styleId="5133">
    <w:name w:val="Нет списка5133"/>
    <w:next w:val="ad"/>
    <w:uiPriority w:val="99"/>
    <w:semiHidden/>
    <w:rsid w:val="00A77230"/>
  </w:style>
  <w:style w:type="numbering" w:customStyle="1" w:styleId="13133">
    <w:name w:val="Нет списка13133"/>
    <w:next w:val="ad"/>
    <w:semiHidden/>
    <w:rsid w:val="00A77230"/>
  </w:style>
  <w:style w:type="numbering" w:customStyle="1" w:styleId="22133">
    <w:name w:val="Нет списка22133"/>
    <w:next w:val="ad"/>
    <w:semiHidden/>
    <w:unhideWhenUsed/>
    <w:rsid w:val="00A77230"/>
  </w:style>
  <w:style w:type="numbering" w:customStyle="1" w:styleId="32133">
    <w:name w:val="Нет списка32133"/>
    <w:next w:val="ad"/>
    <w:semiHidden/>
    <w:rsid w:val="00A77230"/>
  </w:style>
  <w:style w:type="numbering" w:customStyle="1" w:styleId="SymbolSymbol313">
    <w:name w:val="Стиль маркированный Symbol (Symbol) подчеркивание313"/>
    <w:basedOn w:val="ad"/>
    <w:rsid w:val="00A77230"/>
  </w:style>
  <w:style w:type="numbering" w:customStyle="1" w:styleId="3135">
    <w:name w:val="Стиль нумерованный313"/>
    <w:basedOn w:val="ad"/>
    <w:rsid w:val="00A77230"/>
  </w:style>
  <w:style w:type="numbering" w:customStyle="1" w:styleId="12pt313">
    <w:name w:val="Стиль маркированный 12 pt313"/>
    <w:basedOn w:val="ad"/>
    <w:rsid w:val="00A77230"/>
    <w:pPr>
      <w:numPr>
        <w:numId w:val="40"/>
      </w:numPr>
    </w:pPr>
  </w:style>
  <w:style w:type="numbering" w:customStyle="1" w:styleId="313">
    <w:name w:val="Стиль маркированный313"/>
    <w:basedOn w:val="ad"/>
    <w:rsid w:val="00A77230"/>
    <w:pPr>
      <w:numPr>
        <w:numId w:val="41"/>
      </w:numPr>
    </w:pPr>
  </w:style>
  <w:style w:type="numbering" w:customStyle="1" w:styleId="1030">
    <w:name w:val="Нет списка103"/>
    <w:next w:val="ad"/>
    <w:uiPriority w:val="99"/>
    <w:semiHidden/>
    <w:rsid w:val="00A77230"/>
  </w:style>
  <w:style w:type="numbering" w:customStyle="1" w:styleId="1730">
    <w:name w:val="Нет списка173"/>
    <w:next w:val="ad"/>
    <w:semiHidden/>
    <w:rsid w:val="00A77230"/>
  </w:style>
  <w:style w:type="numbering" w:customStyle="1" w:styleId="263">
    <w:name w:val="Нет списка263"/>
    <w:next w:val="ad"/>
    <w:semiHidden/>
    <w:unhideWhenUsed/>
    <w:rsid w:val="00A77230"/>
  </w:style>
  <w:style w:type="numbering" w:customStyle="1" w:styleId="363">
    <w:name w:val="Нет списка363"/>
    <w:next w:val="ad"/>
    <w:semiHidden/>
    <w:rsid w:val="00A77230"/>
  </w:style>
  <w:style w:type="numbering" w:customStyle="1" w:styleId="463">
    <w:name w:val="Нет списка463"/>
    <w:next w:val="ad"/>
    <w:semiHidden/>
    <w:rsid w:val="00A77230"/>
  </w:style>
  <w:style w:type="numbering" w:customStyle="1" w:styleId="1163">
    <w:name w:val="Нет списка1163"/>
    <w:next w:val="ad"/>
    <w:semiHidden/>
    <w:rsid w:val="00A77230"/>
  </w:style>
  <w:style w:type="numbering" w:customStyle="1" w:styleId="11153">
    <w:name w:val="Нет списка11153"/>
    <w:next w:val="ad"/>
    <w:semiHidden/>
    <w:rsid w:val="00A77230"/>
  </w:style>
  <w:style w:type="numbering" w:customStyle="1" w:styleId="2163">
    <w:name w:val="Нет списка2163"/>
    <w:next w:val="ad"/>
    <w:semiHidden/>
    <w:unhideWhenUsed/>
    <w:rsid w:val="00A77230"/>
  </w:style>
  <w:style w:type="numbering" w:customStyle="1" w:styleId="3163">
    <w:name w:val="Нет списка3163"/>
    <w:next w:val="ad"/>
    <w:semiHidden/>
    <w:rsid w:val="00A77230"/>
  </w:style>
  <w:style w:type="numbering" w:customStyle="1" w:styleId="4143">
    <w:name w:val="Нет списка4143"/>
    <w:next w:val="ad"/>
    <w:semiHidden/>
    <w:rsid w:val="00A77230"/>
  </w:style>
  <w:style w:type="numbering" w:customStyle="1" w:styleId="1253">
    <w:name w:val="Нет списка1253"/>
    <w:next w:val="ad"/>
    <w:semiHidden/>
    <w:rsid w:val="00A77230"/>
  </w:style>
  <w:style w:type="numbering" w:customStyle="1" w:styleId="21143">
    <w:name w:val="Нет списка21143"/>
    <w:next w:val="ad"/>
    <w:semiHidden/>
    <w:unhideWhenUsed/>
    <w:rsid w:val="00A77230"/>
  </w:style>
  <w:style w:type="numbering" w:customStyle="1" w:styleId="31143">
    <w:name w:val="Нет списка31143"/>
    <w:next w:val="ad"/>
    <w:semiHidden/>
    <w:rsid w:val="00A77230"/>
  </w:style>
  <w:style w:type="numbering" w:customStyle="1" w:styleId="553">
    <w:name w:val="Нет списка553"/>
    <w:next w:val="ad"/>
    <w:uiPriority w:val="99"/>
    <w:semiHidden/>
    <w:unhideWhenUsed/>
    <w:rsid w:val="00A77230"/>
  </w:style>
  <w:style w:type="numbering" w:customStyle="1" w:styleId="643">
    <w:name w:val="Нет списка643"/>
    <w:next w:val="ad"/>
    <w:uiPriority w:val="99"/>
    <w:semiHidden/>
    <w:rsid w:val="00A77230"/>
  </w:style>
  <w:style w:type="numbering" w:customStyle="1" w:styleId="1353">
    <w:name w:val="Нет списка1353"/>
    <w:next w:val="ad"/>
    <w:semiHidden/>
    <w:rsid w:val="00A77230"/>
  </w:style>
  <w:style w:type="numbering" w:customStyle="1" w:styleId="11243">
    <w:name w:val="Нет списка11243"/>
    <w:next w:val="ad"/>
    <w:semiHidden/>
    <w:rsid w:val="00A77230"/>
  </w:style>
  <w:style w:type="numbering" w:customStyle="1" w:styleId="2253">
    <w:name w:val="Нет списка2253"/>
    <w:next w:val="ad"/>
    <w:semiHidden/>
    <w:unhideWhenUsed/>
    <w:rsid w:val="00A77230"/>
  </w:style>
  <w:style w:type="numbering" w:customStyle="1" w:styleId="3253">
    <w:name w:val="Нет списка3253"/>
    <w:next w:val="ad"/>
    <w:semiHidden/>
    <w:rsid w:val="00A77230"/>
  </w:style>
  <w:style w:type="numbering" w:customStyle="1" w:styleId="4243">
    <w:name w:val="Нет списка4243"/>
    <w:next w:val="ad"/>
    <w:semiHidden/>
    <w:rsid w:val="00A77230"/>
  </w:style>
  <w:style w:type="numbering" w:customStyle="1" w:styleId="12143">
    <w:name w:val="Нет списка12143"/>
    <w:next w:val="ad"/>
    <w:semiHidden/>
    <w:rsid w:val="00A77230"/>
  </w:style>
  <w:style w:type="numbering" w:customStyle="1" w:styleId="21243">
    <w:name w:val="Нет списка21243"/>
    <w:next w:val="ad"/>
    <w:semiHidden/>
    <w:unhideWhenUsed/>
    <w:rsid w:val="00A77230"/>
  </w:style>
  <w:style w:type="numbering" w:customStyle="1" w:styleId="31243">
    <w:name w:val="Нет списка31243"/>
    <w:next w:val="ad"/>
    <w:semiHidden/>
    <w:rsid w:val="00A77230"/>
  </w:style>
  <w:style w:type="numbering" w:customStyle="1" w:styleId="5143">
    <w:name w:val="Нет списка5143"/>
    <w:next w:val="ad"/>
    <w:uiPriority w:val="99"/>
    <w:semiHidden/>
    <w:rsid w:val="00A77230"/>
  </w:style>
  <w:style w:type="numbering" w:customStyle="1" w:styleId="13143">
    <w:name w:val="Нет списка13143"/>
    <w:next w:val="ad"/>
    <w:semiHidden/>
    <w:rsid w:val="00A77230"/>
  </w:style>
  <w:style w:type="numbering" w:customStyle="1" w:styleId="22143">
    <w:name w:val="Нет списка22143"/>
    <w:next w:val="ad"/>
    <w:semiHidden/>
    <w:unhideWhenUsed/>
    <w:rsid w:val="00A77230"/>
  </w:style>
  <w:style w:type="numbering" w:customStyle="1" w:styleId="32143">
    <w:name w:val="Нет списка32143"/>
    <w:next w:val="ad"/>
    <w:semiHidden/>
    <w:rsid w:val="00A77230"/>
  </w:style>
  <w:style w:type="numbering" w:customStyle="1" w:styleId="SymbolSymbol43">
    <w:name w:val="Стиль маркированный Symbol (Symbol) подчеркивание43"/>
    <w:basedOn w:val="ad"/>
    <w:rsid w:val="00A77230"/>
  </w:style>
  <w:style w:type="numbering" w:customStyle="1" w:styleId="435">
    <w:name w:val="Стиль нумерованный43"/>
    <w:basedOn w:val="ad"/>
    <w:rsid w:val="00A77230"/>
  </w:style>
  <w:style w:type="numbering" w:customStyle="1" w:styleId="12pt43">
    <w:name w:val="Стиль маркированный 12 pt43"/>
    <w:basedOn w:val="ad"/>
    <w:rsid w:val="00A77230"/>
  </w:style>
  <w:style w:type="numbering" w:customStyle="1" w:styleId="436">
    <w:name w:val="Стиль маркированный43"/>
    <w:basedOn w:val="ad"/>
    <w:rsid w:val="00A77230"/>
  </w:style>
  <w:style w:type="table" w:customStyle="1" w:styleId="52130">
    <w:name w:val="Сетка таблицы5213"/>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
    <w:name w:val="Сетка таблицы6213"/>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
    <w:name w:val="Сетка таблицы7213"/>
    <w:basedOn w:val="ac"/>
    <w:next w:val="af0"/>
    <w:rsid w:val="00A77230"/>
    <w:pPr>
      <w:spacing w:after="0" w:line="240" w:lineRule="auto"/>
      <w:ind w:firstLine="851"/>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pt1213">
    <w:name w:val="Стиль маркированный 12 pt1213"/>
    <w:basedOn w:val="ad"/>
    <w:rsid w:val="00A77230"/>
    <w:pPr>
      <w:numPr>
        <w:numId w:val="39"/>
      </w:numPr>
    </w:pPr>
  </w:style>
  <w:style w:type="numbering" w:customStyle="1" w:styleId="183">
    <w:name w:val="Нет списка183"/>
    <w:next w:val="ad"/>
    <w:semiHidden/>
    <w:rsid w:val="00A77230"/>
  </w:style>
  <w:style w:type="numbering" w:customStyle="1" w:styleId="193">
    <w:name w:val="Нет списка193"/>
    <w:next w:val="ad"/>
    <w:uiPriority w:val="99"/>
    <w:semiHidden/>
    <w:unhideWhenUsed/>
    <w:rsid w:val="00A77230"/>
  </w:style>
  <w:style w:type="numbering" w:customStyle="1" w:styleId="1173">
    <w:name w:val="Нет списка1173"/>
    <w:next w:val="ad"/>
    <w:semiHidden/>
    <w:rsid w:val="00A77230"/>
  </w:style>
  <w:style w:type="numbering" w:customStyle="1" w:styleId="203">
    <w:name w:val="Нет списка203"/>
    <w:next w:val="ad"/>
    <w:uiPriority w:val="99"/>
    <w:semiHidden/>
    <w:unhideWhenUsed/>
    <w:rsid w:val="00A77230"/>
  </w:style>
  <w:style w:type="table" w:customStyle="1" w:styleId="211131">
    <w:name w:val="Сетка таблицы21113"/>
    <w:basedOn w:val="ac"/>
    <w:next w:val="af0"/>
    <w:uiPriority w:val="59"/>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53">
    <w:name w:val="Стиль маркированный Symbol (Symbol) подчеркивание53"/>
    <w:basedOn w:val="ad"/>
    <w:rsid w:val="00A77230"/>
  </w:style>
  <w:style w:type="numbering" w:customStyle="1" w:styleId="534">
    <w:name w:val="Стиль нумерованный53"/>
    <w:basedOn w:val="ad"/>
    <w:rsid w:val="00A77230"/>
  </w:style>
  <w:style w:type="numbering" w:customStyle="1" w:styleId="12pt53">
    <w:name w:val="Стиль маркированный 12 pt53"/>
    <w:basedOn w:val="ad"/>
    <w:rsid w:val="00A77230"/>
  </w:style>
  <w:style w:type="numbering" w:customStyle="1" w:styleId="535">
    <w:name w:val="Стиль маркированный53"/>
    <w:basedOn w:val="ad"/>
    <w:rsid w:val="00A77230"/>
  </w:style>
  <w:style w:type="numbering" w:customStyle="1" w:styleId="SymbolSymbol123">
    <w:name w:val="Стиль маркированный Symbol (Symbol) подчеркивание123"/>
    <w:basedOn w:val="ad"/>
    <w:rsid w:val="00A77230"/>
  </w:style>
  <w:style w:type="numbering" w:customStyle="1" w:styleId="1234">
    <w:name w:val="Стиль нумерованный123"/>
    <w:basedOn w:val="ad"/>
    <w:rsid w:val="00A77230"/>
  </w:style>
  <w:style w:type="numbering" w:customStyle="1" w:styleId="12pt133">
    <w:name w:val="Стиль маркированный 12 pt133"/>
    <w:basedOn w:val="ad"/>
    <w:rsid w:val="00A77230"/>
  </w:style>
  <w:style w:type="numbering" w:customStyle="1" w:styleId="1235">
    <w:name w:val="Стиль маркированный123"/>
    <w:basedOn w:val="ad"/>
    <w:rsid w:val="00A77230"/>
  </w:style>
  <w:style w:type="numbering" w:customStyle="1" w:styleId="SymbolSymbol2113">
    <w:name w:val="Стиль маркированный Symbol (Symbol) подчеркивание2113"/>
    <w:basedOn w:val="ad"/>
    <w:rsid w:val="00A77230"/>
  </w:style>
  <w:style w:type="numbering" w:customStyle="1" w:styleId="21134">
    <w:name w:val="Стиль нумерованный2113"/>
    <w:basedOn w:val="ad"/>
    <w:rsid w:val="00A77230"/>
  </w:style>
  <w:style w:type="numbering" w:customStyle="1" w:styleId="12pt2113">
    <w:name w:val="Стиль маркированный 12 pt2113"/>
    <w:basedOn w:val="ad"/>
    <w:rsid w:val="00A77230"/>
  </w:style>
  <w:style w:type="numbering" w:customStyle="1" w:styleId="21135">
    <w:name w:val="Стиль маркированный2113"/>
    <w:basedOn w:val="ad"/>
    <w:rsid w:val="00A77230"/>
  </w:style>
  <w:style w:type="numbering" w:customStyle="1" w:styleId="12pt1123">
    <w:name w:val="Стиль маркированный 12 pt1123"/>
    <w:basedOn w:val="ad"/>
    <w:rsid w:val="00A77230"/>
  </w:style>
  <w:style w:type="numbering" w:customStyle="1" w:styleId="273">
    <w:name w:val="Нет списка273"/>
    <w:next w:val="ad"/>
    <w:uiPriority w:val="99"/>
    <w:semiHidden/>
    <w:unhideWhenUsed/>
    <w:rsid w:val="00A77230"/>
  </w:style>
  <w:style w:type="numbering" w:customStyle="1" w:styleId="SymbolSymbol61">
    <w:name w:val="Стиль маркированный Symbol (Symbol) подчеркивание61"/>
    <w:basedOn w:val="ad"/>
    <w:rsid w:val="00A77230"/>
  </w:style>
  <w:style w:type="numbering" w:customStyle="1" w:styleId="615">
    <w:name w:val="Стиль нумерованный61"/>
    <w:basedOn w:val="ad"/>
    <w:rsid w:val="00A77230"/>
  </w:style>
  <w:style w:type="numbering" w:customStyle="1" w:styleId="12pt61">
    <w:name w:val="Стиль маркированный 12 pt61"/>
    <w:basedOn w:val="ad"/>
    <w:rsid w:val="00A77230"/>
  </w:style>
  <w:style w:type="numbering" w:customStyle="1" w:styleId="616">
    <w:name w:val="Стиль маркированный61"/>
    <w:basedOn w:val="ad"/>
    <w:rsid w:val="00A77230"/>
  </w:style>
  <w:style w:type="numbering" w:customStyle="1" w:styleId="SymbolSymbol131">
    <w:name w:val="Стиль маркированный Symbol (Symbol) подчеркивание131"/>
    <w:basedOn w:val="ad"/>
    <w:rsid w:val="00A77230"/>
  </w:style>
  <w:style w:type="numbering" w:customStyle="1" w:styleId="1318">
    <w:name w:val="Стиль нумерованный131"/>
    <w:basedOn w:val="ad"/>
    <w:rsid w:val="00A77230"/>
  </w:style>
  <w:style w:type="numbering" w:customStyle="1" w:styleId="12pt143">
    <w:name w:val="Стиль маркированный 12 pt143"/>
    <w:basedOn w:val="ad"/>
    <w:rsid w:val="00A77230"/>
  </w:style>
  <w:style w:type="numbering" w:customStyle="1" w:styleId="1319">
    <w:name w:val="Стиль маркированный131"/>
    <w:basedOn w:val="ad"/>
    <w:rsid w:val="00A77230"/>
  </w:style>
  <w:style w:type="numbering" w:customStyle="1" w:styleId="SymbolSymbol223">
    <w:name w:val="Стиль маркированный Symbol (Symbol) подчеркивание223"/>
    <w:basedOn w:val="ad"/>
    <w:rsid w:val="00A77230"/>
  </w:style>
  <w:style w:type="numbering" w:customStyle="1" w:styleId="2234">
    <w:name w:val="Стиль нумерованный223"/>
    <w:basedOn w:val="ad"/>
    <w:rsid w:val="00A77230"/>
  </w:style>
  <w:style w:type="numbering" w:customStyle="1" w:styleId="12pt223">
    <w:name w:val="Стиль маркированный 12 pt223"/>
    <w:basedOn w:val="ad"/>
    <w:rsid w:val="00A77230"/>
  </w:style>
  <w:style w:type="numbering" w:customStyle="1" w:styleId="2235">
    <w:name w:val="Стиль маркированный223"/>
    <w:basedOn w:val="ad"/>
    <w:rsid w:val="00A77230"/>
  </w:style>
  <w:style w:type="numbering" w:customStyle="1" w:styleId="12pt1131">
    <w:name w:val="Стиль маркированный 12 pt1131"/>
    <w:basedOn w:val="ad"/>
    <w:rsid w:val="00A77230"/>
  </w:style>
  <w:style w:type="numbering" w:customStyle="1" w:styleId="SymbolSymbol11113">
    <w:name w:val="Стиль маркированный Symbol (Symbol) подчеркивание11113"/>
    <w:basedOn w:val="ad"/>
    <w:rsid w:val="00A77230"/>
  </w:style>
  <w:style w:type="numbering" w:customStyle="1" w:styleId="283">
    <w:name w:val="Нет списка283"/>
    <w:next w:val="ad"/>
    <w:uiPriority w:val="99"/>
    <w:semiHidden/>
    <w:unhideWhenUsed/>
    <w:rsid w:val="00A77230"/>
  </w:style>
  <w:style w:type="numbering" w:customStyle="1" w:styleId="SymbolSymbol71">
    <w:name w:val="Стиль маркированный Symbol (Symbol) подчеркивание71"/>
    <w:basedOn w:val="ad"/>
    <w:rsid w:val="00A77230"/>
  </w:style>
  <w:style w:type="numbering" w:customStyle="1" w:styleId="715">
    <w:name w:val="Стиль нумерованный71"/>
    <w:basedOn w:val="ad"/>
    <w:rsid w:val="00A77230"/>
  </w:style>
  <w:style w:type="numbering" w:customStyle="1" w:styleId="12pt71">
    <w:name w:val="Стиль маркированный 12 pt71"/>
    <w:basedOn w:val="ad"/>
    <w:rsid w:val="00A77230"/>
    <w:pPr>
      <w:numPr>
        <w:numId w:val="30"/>
      </w:numPr>
    </w:pPr>
  </w:style>
  <w:style w:type="numbering" w:customStyle="1" w:styleId="716">
    <w:name w:val="Стиль маркированный71"/>
    <w:basedOn w:val="ad"/>
    <w:rsid w:val="00A77230"/>
  </w:style>
  <w:style w:type="numbering" w:customStyle="1" w:styleId="SymbolSymbol141">
    <w:name w:val="Стиль маркированный Symbol (Symbol) подчеркивание141"/>
    <w:basedOn w:val="ad"/>
    <w:rsid w:val="00A77230"/>
  </w:style>
  <w:style w:type="numbering" w:customStyle="1" w:styleId="1414">
    <w:name w:val="Стиль нумерованный141"/>
    <w:basedOn w:val="ad"/>
    <w:rsid w:val="00A77230"/>
  </w:style>
  <w:style w:type="numbering" w:customStyle="1" w:styleId="12pt151">
    <w:name w:val="Стиль маркированный 12 pt151"/>
    <w:basedOn w:val="ad"/>
    <w:rsid w:val="00A77230"/>
  </w:style>
  <w:style w:type="numbering" w:customStyle="1" w:styleId="1415">
    <w:name w:val="Стиль маркированный141"/>
    <w:basedOn w:val="ad"/>
    <w:rsid w:val="00A77230"/>
  </w:style>
  <w:style w:type="numbering" w:customStyle="1" w:styleId="SymbolSymbol231">
    <w:name w:val="Стиль маркированный Symbol (Symbol) подчеркивание231"/>
    <w:basedOn w:val="ad"/>
    <w:rsid w:val="00A77230"/>
  </w:style>
  <w:style w:type="numbering" w:customStyle="1" w:styleId="2314">
    <w:name w:val="Стиль нумерованный231"/>
    <w:basedOn w:val="ad"/>
    <w:rsid w:val="00A77230"/>
  </w:style>
  <w:style w:type="numbering" w:customStyle="1" w:styleId="12pt231">
    <w:name w:val="Стиль маркированный 12 pt231"/>
    <w:basedOn w:val="ad"/>
    <w:rsid w:val="00A77230"/>
  </w:style>
  <w:style w:type="numbering" w:customStyle="1" w:styleId="2315">
    <w:name w:val="Стиль маркированный231"/>
    <w:basedOn w:val="ad"/>
    <w:rsid w:val="00A77230"/>
  </w:style>
  <w:style w:type="numbering" w:customStyle="1" w:styleId="12pt1141">
    <w:name w:val="Стиль маркированный 12 pt1141"/>
    <w:basedOn w:val="ad"/>
    <w:rsid w:val="00A77230"/>
  </w:style>
  <w:style w:type="numbering" w:customStyle="1" w:styleId="1103">
    <w:name w:val="Нет списка1103"/>
    <w:next w:val="ad"/>
    <w:uiPriority w:val="99"/>
    <w:semiHidden/>
    <w:rsid w:val="00A77230"/>
  </w:style>
  <w:style w:type="numbering" w:customStyle="1" w:styleId="1183">
    <w:name w:val="Нет списка1183"/>
    <w:next w:val="ad"/>
    <w:semiHidden/>
    <w:rsid w:val="00A77230"/>
  </w:style>
  <w:style w:type="numbering" w:customStyle="1" w:styleId="293">
    <w:name w:val="Нет списка293"/>
    <w:next w:val="ad"/>
    <w:semiHidden/>
    <w:unhideWhenUsed/>
    <w:rsid w:val="00A77230"/>
  </w:style>
  <w:style w:type="numbering" w:customStyle="1" w:styleId="373">
    <w:name w:val="Нет списка373"/>
    <w:next w:val="ad"/>
    <w:semiHidden/>
    <w:rsid w:val="00A77230"/>
  </w:style>
  <w:style w:type="numbering" w:customStyle="1" w:styleId="473">
    <w:name w:val="Нет списка473"/>
    <w:next w:val="ad"/>
    <w:semiHidden/>
    <w:rsid w:val="00A77230"/>
  </w:style>
  <w:style w:type="numbering" w:customStyle="1" w:styleId="11163">
    <w:name w:val="Нет списка11163"/>
    <w:next w:val="ad"/>
    <w:semiHidden/>
    <w:rsid w:val="00A77230"/>
  </w:style>
  <w:style w:type="numbering" w:customStyle="1" w:styleId="1111230">
    <w:name w:val="Нет списка111123"/>
    <w:next w:val="ad"/>
    <w:semiHidden/>
    <w:rsid w:val="00A77230"/>
  </w:style>
  <w:style w:type="numbering" w:customStyle="1" w:styleId="21730">
    <w:name w:val="Нет списка2173"/>
    <w:next w:val="ad"/>
    <w:semiHidden/>
    <w:unhideWhenUsed/>
    <w:rsid w:val="00A77230"/>
  </w:style>
  <w:style w:type="numbering" w:customStyle="1" w:styleId="3173">
    <w:name w:val="Нет списка3173"/>
    <w:next w:val="ad"/>
    <w:semiHidden/>
    <w:rsid w:val="00A77230"/>
  </w:style>
  <w:style w:type="numbering" w:customStyle="1" w:styleId="4153">
    <w:name w:val="Нет списка4153"/>
    <w:next w:val="ad"/>
    <w:semiHidden/>
    <w:rsid w:val="00A77230"/>
  </w:style>
  <w:style w:type="numbering" w:customStyle="1" w:styleId="1263">
    <w:name w:val="Нет списка1263"/>
    <w:next w:val="ad"/>
    <w:semiHidden/>
    <w:rsid w:val="00A77230"/>
  </w:style>
  <w:style w:type="numbering" w:customStyle="1" w:styleId="21153">
    <w:name w:val="Нет списка21153"/>
    <w:next w:val="ad"/>
    <w:semiHidden/>
    <w:unhideWhenUsed/>
    <w:rsid w:val="00A77230"/>
  </w:style>
  <w:style w:type="numbering" w:customStyle="1" w:styleId="31153">
    <w:name w:val="Нет списка31153"/>
    <w:next w:val="ad"/>
    <w:semiHidden/>
    <w:rsid w:val="00A77230"/>
  </w:style>
  <w:style w:type="table" w:customStyle="1" w:styleId="2111131">
    <w:name w:val="Сетка таблицы211113"/>
    <w:basedOn w:val="ac"/>
    <w:next w:val="af0"/>
    <w:uiPriority w:val="59"/>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3">
    <w:name w:val="Нет списка563"/>
    <w:next w:val="ad"/>
    <w:uiPriority w:val="99"/>
    <w:semiHidden/>
    <w:unhideWhenUsed/>
    <w:rsid w:val="00A77230"/>
  </w:style>
  <w:style w:type="numbering" w:customStyle="1" w:styleId="653">
    <w:name w:val="Нет списка653"/>
    <w:next w:val="ad"/>
    <w:uiPriority w:val="99"/>
    <w:semiHidden/>
    <w:rsid w:val="00A77230"/>
  </w:style>
  <w:style w:type="numbering" w:customStyle="1" w:styleId="1363">
    <w:name w:val="Нет списка1363"/>
    <w:next w:val="ad"/>
    <w:semiHidden/>
    <w:rsid w:val="00A77230"/>
  </w:style>
  <w:style w:type="numbering" w:customStyle="1" w:styleId="11253">
    <w:name w:val="Нет списка11253"/>
    <w:next w:val="ad"/>
    <w:semiHidden/>
    <w:rsid w:val="00A77230"/>
  </w:style>
  <w:style w:type="numbering" w:customStyle="1" w:styleId="2263">
    <w:name w:val="Нет списка2263"/>
    <w:next w:val="ad"/>
    <w:semiHidden/>
    <w:unhideWhenUsed/>
    <w:rsid w:val="00A77230"/>
  </w:style>
  <w:style w:type="numbering" w:customStyle="1" w:styleId="3263">
    <w:name w:val="Нет списка3263"/>
    <w:next w:val="ad"/>
    <w:semiHidden/>
    <w:rsid w:val="00A77230"/>
  </w:style>
  <w:style w:type="numbering" w:customStyle="1" w:styleId="4253">
    <w:name w:val="Нет списка4253"/>
    <w:next w:val="ad"/>
    <w:semiHidden/>
    <w:rsid w:val="00A77230"/>
  </w:style>
  <w:style w:type="numbering" w:customStyle="1" w:styleId="12153">
    <w:name w:val="Нет списка12153"/>
    <w:next w:val="ad"/>
    <w:semiHidden/>
    <w:rsid w:val="00A77230"/>
  </w:style>
  <w:style w:type="numbering" w:customStyle="1" w:styleId="21253">
    <w:name w:val="Нет списка21253"/>
    <w:next w:val="ad"/>
    <w:semiHidden/>
    <w:unhideWhenUsed/>
    <w:rsid w:val="00A77230"/>
  </w:style>
  <w:style w:type="numbering" w:customStyle="1" w:styleId="31253">
    <w:name w:val="Нет списка31253"/>
    <w:next w:val="ad"/>
    <w:semiHidden/>
    <w:rsid w:val="00A77230"/>
  </w:style>
  <w:style w:type="numbering" w:customStyle="1" w:styleId="5153">
    <w:name w:val="Нет списка5153"/>
    <w:next w:val="ad"/>
    <w:uiPriority w:val="99"/>
    <w:semiHidden/>
    <w:rsid w:val="00A77230"/>
  </w:style>
  <w:style w:type="numbering" w:customStyle="1" w:styleId="13153">
    <w:name w:val="Нет списка13153"/>
    <w:next w:val="ad"/>
    <w:semiHidden/>
    <w:rsid w:val="00A77230"/>
  </w:style>
  <w:style w:type="numbering" w:customStyle="1" w:styleId="22153">
    <w:name w:val="Нет списка22153"/>
    <w:next w:val="ad"/>
    <w:semiHidden/>
    <w:unhideWhenUsed/>
    <w:rsid w:val="00A77230"/>
  </w:style>
  <w:style w:type="numbering" w:customStyle="1" w:styleId="32153">
    <w:name w:val="Нет списка32153"/>
    <w:next w:val="ad"/>
    <w:semiHidden/>
    <w:rsid w:val="00A77230"/>
  </w:style>
  <w:style w:type="table" w:customStyle="1" w:styleId="52113">
    <w:name w:val="Сетка таблицы52113"/>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3">
    <w:name w:val="Сетка таблицы62113"/>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3">
    <w:name w:val="Сетка таблицы72113"/>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0">
    <w:name w:val="Нет списка723"/>
    <w:next w:val="ad"/>
    <w:uiPriority w:val="99"/>
    <w:semiHidden/>
    <w:unhideWhenUsed/>
    <w:rsid w:val="00A77230"/>
  </w:style>
  <w:style w:type="numbering" w:customStyle="1" w:styleId="1423">
    <w:name w:val="Нет списка1423"/>
    <w:next w:val="ad"/>
    <w:uiPriority w:val="99"/>
    <w:semiHidden/>
    <w:rsid w:val="00A77230"/>
  </w:style>
  <w:style w:type="numbering" w:customStyle="1" w:styleId="11323">
    <w:name w:val="Нет списка11323"/>
    <w:next w:val="ad"/>
    <w:semiHidden/>
    <w:rsid w:val="00A77230"/>
  </w:style>
  <w:style w:type="numbering" w:customStyle="1" w:styleId="2323">
    <w:name w:val="Нет списка2323"/>
    <w:next w:val="ad"/>
    <w:semiHidden/>
    <w:unhideWhenUsed/>
    <w:rsid w:val="00A77230"/>
  </w:style>
  <w:style w:type="numbering" w:customStyle="1" w:styleId="3323">
    <w:name w:val="Нет списка3323"/>
    <w:next w:val="ad"/>
    <w:semiHidden/>
    <w:rsid w:val="00A77230"/>
  </w:style>
  <w:style w:type="numbering" w:customStyle="1" w:styleId="4323">
    <w:name w:val="Нет списка4323"/>
    <w:next w:val="ad"/>
    <w:semiHidden/>
    <w:rsid w:val="00A77230"/>
  </w:style>
  <w:style w:type="numbering" w:customStyle="1" w:styleId="111111130">
    <w:name w:val="Нет списка11111113"/>
    <w:next w:val="ad"/>
    <w:semiHidden/>
    <w:rsid w:val="00A77230"/>
  </w:style>
  <w:style w:type="numbering" w:customStyle="1" w:styleId="111111113">
    <w:name w:val="Нет списка111111113"/>
    <w:next w:val="ad"/>
    <w:semiHidden/>
    <w:rsid w:val="00A77230"/>
  </w:style>
  <w:style w:type="numbering" w:customStyle="1" w:styleId="21323">
    <w:name w:val="Нет списка21323"/>
    <w:next w:val="ad"/>
    <w:semiHidden/>
    <w:unhideWhenUsed/>
    <w:rsid w:val="00A77230"/>
  </w:style>
  <w:style w:type="numbering" w:customStyle="1" w:styleId="31323">
    <w:name w:val="Нет списка31323"/>
    <w:next w:val="ad"/>
    <w:semiHidden/>
    <w:rsid w:val="00A77230"/>
  </w:style>
  <w:style w:type="numbering" w:customStyle="1" w:styleId="41123">
    <w:name w:val="Нет списка41123"/>
    <w:next w:val="ad"/>
    <w:semiHidden/>
    <w:rsid w:val="00A77230"/>
  </w:style>
  <w:style w:type="numbering" w:customStyle="1" w:styleId="12223">
    <w:name w:val="Нет списка12223"/>
    <w:next w:val="ad"/>
    <w:semiHidden/>
    <w:rsid w:val="00A77230"/>
  </w:style>
  <w:style w:type="numbering" w:customStyle="1" w:styleId="2111230">
    <w:name w:val="Нет списка211123"/>
    <w:next w:val="ad"/>
    <w:semiHidden/>
    <w:unhideWhenUsed/>
    <w:rsid w:val="00A77230"/>
  </w:style>
  <w:style w:type="numbering" w:customStyle="1" w:styleId="3111230">
    <w:name w:val="Нет списка311123"/>
    <w:next w:val="ad"/>
    <w:semiHidden/>
    <w:rsid w:val="00A77230"/>
  </w:style>
  <w:style w:type="numbering" w:customStyle="1" w:styleId="5223">
    <w:name w:val="Нет списка5223"/>
    <w:next w:val="ad"/>
    <w:uiPriority w:val="99"/>
    <w:semiHidden/>
    <w:unhideWhenUsed/>
    <w:rsid w:val="00A77230"/>
  </w:style>
  <w:style w:type="numbering" w:customStyle="1" w:styleId="6123">
    <w:name w:val="Нет списка6123"/>
    <w:next w:val="ad"/>
    <w:uiPriority w:val="99"/>
    <w:semiHidden/>
    <w:rsid w:val="00A77230"/>
  </w:style>
  <w:style w:type="numbering" w:customStyle="1" w:styleId="13223">
    <w:name w:val="Нет списка13223"/>
    <w:next w:val="ad"/>
    <w:semiHidden/>
    <w:rsid w:val="00A77230"/>
  </w:style>
  <w:style w:type="numbering" w:customStyle="1" w:styleId="112123">
    <w:name w:val="Нет списка112123"/>
    <w:next w:val="ad"/>
    <w:semiHidden/>
    <w:rsid w:val="00A77230"/>
  </w:style>
  <w:style w:type="numbering" w:customStyle="1" w:styleId="22223">
    <w:name w:val="Нет списка22223"/>
    <w:next w:val="ad"/>
    <w:semiHidden/>
    <w:unhideWhenUsed/>
    <w:rsid w:val="00A77230"/>
  </w:style>
  <w:style w:type="numbering" w:customStyle="1" w:styleId="32223">
    <w:name w:val="Нет списка32223"/>
    <w:next w:val="ad"/>
    <w:semiHidden/>
    <w:rsid w:val="00A77230"/>
  </w:style>
  <w:style w:type="numbering" w:customStyle="1" w:styleId="42123">
    <w:name w:val="Нет списка42123"/>
    <w:next w:val="ad"/>
    <w:semiHidden/>
    <w:rsid w:val="00A77230"/>
  </w:style>
  <w:style w:type="numbering" w:customStyle="1" w:styleId="121123">
    <w:name w:val="Нет списка121123"/>
    <w:next w:val="ad"/>
    <w:semiHidden/>
    <w:rsid w:val="00A77230"/>
  </w:style>
  <w:style w:type="numbering" w:customStyle="1" w:styleId="212123">
    <w:name w:val="Нет списка212123"/>
    <w:next w:val="ad"/>
    <w:semiHidden/>
    <w:unhideWhenUsed/>
    <w:rsid w:val="00A77230"/>
  </w:style>
  <w:style w:type="numbering" w:customStyle="1" w:styleId="312123">
    <w:name w:val="Нет списка312123"/>
    <w:next w:val="ad"/>
    <w:semiHidden/>
    <w:rsid w:val="00A77230"/>
  </w:style>
  <w:style w:type="numbering" w:customStyle="1" w:styleId="51123">
    <w:name w:val="Нет списка51123"/>
    <w:next w:val="ad"/>
    <w:uiPriority w:val="99"/>
    <w:semiHidden/>
    <w:rsid w:val="00A77230"/>
  </w:style>
  <w:style w:type="numbering" w:customStyle="1" w:styleId="131123">
    <w:name w:val="Нет списка131123"/>
    <w:next w:val="ad"/>
    <w:semiHidden/>
    <w:rsid w:val="00A77230"/>
  </w:style>
  <w:style w:type="numbering" w:customStyle="1" w:styleId="221123">
    <w:name w:val="Нет списка221123"/>
    <w:next w:val="ad"/>
    <w:semiHidden/>
    <w:unhideWhenUsed/>
    <w:rsid w:val="00A77230"/>
  </w:style>
  <w:style w:type="numbering" w:customStyle="1" w:styleId="321123">
    <w:name w:val="Нет списка321123"/>
    <w:next w:val="ad"/>
    <w:semiHidden/>
    <w:rsid w:val="00A77230"/>
  </w:style>
  <w:style w:type="numbering" w:customStyle="1" w:styleId="SymbolSymbol3113">
    <w:name w:val="Стиль маркированный Symbol (Symbol) подчеркивание3113"/>
    <w:basedOn w:val="ad"/>
    <w:rsid w:val="00A77230"/>
  </w:style>
  <w:style w:type="numbering" w:customStyle="1" w:styleId="31130">
    <w:name w:val="Стиль нумерованный3113"/>
    <w:basedOn w:val="ad"/>
    <w:rsid w:val="00A77230"/>
  </w:style>
  <w:style w:type="numbering" w:customStyle="1" w:styleId="12pt3113">
    <w:name w:val="Стиль маркированный 12 pt3113"/>
    <w:basedOn w:val="ad"/>
    <w:rsid w:val="00A77230"/>
  </w:style>
  <w:style w:type="numbering" w:customStyle="1" w:styleId="31134">
    <w:name w:val="Стиль маркированный3113"/>
    <w:basedOn w:val="ad"/>
    <w:rsid w:val="00A77230"/>
  </w:style>
  <w:style w:type="numbering" w:customStyle="1" w:styleId="7113">
    <w:name w:val="Нет списка7113"/>
    <w:next w:val="ad"/>
    <w:uiPriority w:val="99"/>
    <w:semiHidden/>
    <w:rsid w:val="00A77230"/>
  </w:style>
  <w:style w:type="numbering" w:customStyle="1" w:styleId="14113">
    <w:name w:val="Нет списка14113"/>
    <w:next w:val="ad"/>
    <w:semiHidden/>
    <w:rsid w:val="00A77230"/>
  </w:style>
  <w:style w:type="numbering" w:customStyle="1" w:styleId="23113">
    <w:name w:val="Нет списка23113"/>
    <w:next w:val="ad"/>
    <w:semiHidden/>
    <w:unhideWhenUsed/>
    <w:rsid w:val="00A77230"/>
  </w:style>
  <w:style w:type="numbering" w:customStyle="1" w:styleId="33113">
    <w:name w:val="Нет списка33113"/>
    <w:next w:val="ad"/>
    <w:semiHidden/>
    <w:rsid w:val="00A77230"/>
  </w:style>
  <w:style w:type="numbering" w:customStyle="1" w:styleId="43113">
    <w:name w:val="Нет списка43113"/>
    <w:next w:val="ad"/>
    <w:semiHidden/>
    <w:rsid w:val="00A77230"/>
  </w:style>
  <w:style w:type="numbering" w:customStyle="1" w:styleId="113113">
    <w:name w:val="Нет списка113113"/>
    <w:next w:val="ad"/>
    <w:semiHidden/>
    <w:rsid w:val="00A77230"/>
  </w:style>
  <w:style w:type="numbering" w:customStyle="1" w:styleId="111213">
    <w:name w:val="Нет списка111213"/>
    <w:next w:val="ad"/>
    <w:semiHidden/>
    <w:rsid w:val="00A77230"/>
  </w:style>
  <w:style w:type="numbering" w:customStyle="1" w:styleId="213113">
    <w:name w:val="Нет списка213113"/>
    <w:next w:val="ad"/>
    <w:semiHidden/>
    <w:unhideWhenUsed/>
    <w:rsid w:val="00A77230"/>
  </w:style>
  <w:style w:type="numbering" w:customStyle="1" w:styleId="313113">
    <w:name w:val="Нет списка313113"/>
    <w:next w:val="ad"/>
    <w:semiHidden/>
    <w:rsid w:val="00A77230"/>
  </w:style>
  <w:style w:type="numbering" w:customStyle="1" w:styleId="411113">
    <w:name w:val="Нет списка411113"/>
    <w:next w:val="ad"/>
    <w:semiHidden/>
    <w:rsid w:val="00A77230"/>
  </w:style>
  <w:style w:type="numbering" w:customStyle="1" w:styleId="122113">
    <w:name w:val="Нет списка122113"/>
    <w:next w:val="ad"/>
    <w:semiHidden/>
    <w:rsid w:val="00A77230"/>
  </w:style>
  <w:style w:type="numbering" w:customStyle="1" w:styleId="21111130">
    <w:name w:val="Нет списка2111113"/>
    <w:next w:val="ad"/>
    <w:semiHidden/>
    <w:unhideWhenUsed/>
    <w:rsid w:val="00A77230"/>
  </w:style>
  <w:style w:type="numbering" w:customStyle="1" w:styleId="3111113">
    <w:name w:val="Нет списка3111113"/>
    <w:next w:val="ad"/>
    <w:semiHidden/>
    <w:rsid w:val="00A77230"/>
  </w:style>
  <w:style w:type="numbering" w:customStyle="1" w:styleId="521130">
    <w:name w:val="Нет списка52113"/>
    <w:next w:val="ad"/>
    <w:uiPriority w:val="99"/>
    <w:semiHidden/>
    <w:unhideWhenUsed/>
    <w:rsid w:val="00A77230"/>
  </w:style>
  <w:style w:type="numbering" w:customStyle="1" w:styleId="61113">
    <w:name w:val="Нет списка61113"/>
    <w:next w:val="ad"/>
    <w:uiPriority w:val="99"/>
    <w:semiHidden/>
    <w:rsid w:val="00A77230"/>
  </w:style>
  <w:style w:type="numbering" w:customStyle="1" w:styleId="132113">
    <w:name w:val="Нет списка132113"/>
    <w:next w:val="ad"/>
    <w:semiHidden/>
    <w:rsid w:val="00A77230"/>
  </w:style>
  <w:style w:type="numbering" w:customStyle="1" w:styleId="1121113">
    <w:name w:val="Нет списка1121113"/>
    <w:next w:val="ad"/>
    <w:semiHidden/>
    <w:rsid w:val="00A77230"/>
  </w:style>
  <w:style w:type="numbering" w:customStyle="1" w:styleId="222113">
    <w:name w:val="Нет списка222113"/>
    <w:next w:val="ad"/>
    <w:semiHidden/>
    <w:unhideWhenUsed/>
    <w:rsid w:val="00A77230"/>
  </w:style>
  <w:style w:type="numbering" w:customStyle="1" w:styleId="322113">
    <w:name w:val="Нет списка322113"/>
    <w:next w:val="ad"/>
    <w:semiHidden/>
    <w:rsid w:val="00A77230"/>
  </w:style>
  <w:style w:type="numbering" w:customStyle="1" w:styleId="421113">
    <w:name w:val="Нет списка421113"/>
    <w:next w:val="ad"/>
    <w:semiHidden/>
    <w:rsid w:val="00A77230"/>
  </w:style>
  <w:style w:type="numbering" w:customStyle="1" w:styleId="1211113">
    <w:name w:val="Нет списка1211113"/>
    <w:next w:val="ad"/>
    <w:semiHidden/>
    <w:rsid w:val="00A77230"/>
  </w:style>
  <w:style w:type="numbering" w:customStyle="1" w:styleId="2121113">
    <w:name w:val="Нет списка2121113"/>
    <w:next w:val="ad"/>
    <w:semiHidden/>
    <w:unhideWhenUsed/>
    <w:rsid w:val="00A77230"/>
  </w:style>
  <w:style w:type="numbering" w:customStyle="1" w:styleId="3121113">
    <w:name w:val="Нет списка3121113"/>
    <w:next w:val="ad"/>
    <w:semiHidden/>
    <w:rsid w:val="00A77230"/>
  </w:style>
  <w:style w:type="numbering" w:customStyle="1" w:styleId="511113">
    <w:name w:val="Нет списка511113"/>
    <w:next w:val="ad"/>
    <w:uiPriority w:val="99"/>
    <w:semiHidden/>
    <w:rsid w:val="00A77230"/>
  </w:style>
  <w:style w:type="numbering" w:customStyle="1" w:styleId="1311113">
    <w:name w:val="Нет списка1311113"/>
    <w:next w:val="ad"/>
    <w:semiHidden/>
    <w:rsid w:val="00A77230"/>
  </w:style>
  <w:style w:type="numbering" w:customStyle="1" w:styleId="2211113">
    <w:name w:val="Нет списка2211113"/>
    <w:next w:val="ad"/>
    <w:semiHidden/>
    <w:unhideWhenUsed/>
    <w:rsid w:val="00A77230"/>
  </w:style>
  <w:style w:type="numbering" w:customStyle="1" w:styleId="3211113">
    <w:name w:val="Нет списка3211113"/>
    <w:next w:val="ad"/>
    <w:semiHidden/>
    <w:rsid w:val="00A77230"/>
  </w:style>
  <w:style w:type="numbering" w:customStyle="1" w:styleId="SymbolSymbol1121">
    <w:name w:val="Стиль маркированный Symbol (Symbol) подчеркивание1121"/>
    <w:basedOn w:val="ad"/>
    <w:rsid w:val="00A77230"/>
  </w:style>
  <w:style w:type="numbering" w:customStyle="1" w:styleId="111132">
    <w:name w:val="Стиль нумерованный11113"/>
    <w:basedOn w:val="ad"/>
    <w:rsid w:val="00A77230"/>
  </w:style>
  <w:style w:type="numbering" w:customStyle="1" w:styleId="12pt12113">
    <w:name w:val="Стиль маркированный 12 pt12113"/>
    <w:basedOn w:val="ad"/>
    <w:rsid w:val="00A77230"/>
  </w:style>
  <w:style w:type="numbering" w:customStyle="1" w:styleId="111133">
    <w:name w:val="Стиль маркированный11113"/>
    <w:basedOn w:val="ad"/>
    <w:rsid w:val="00A77230"/>
  </w:style>
  <w:style w:type="numbering" w:customStyle="1" w:styleId="813">
    <w:name w:val="Нет списка813"/>
    <w:next w:val="ad"/>
    <w:uiPriority w:val="99"/>
    <w:semiHidden/>
    <w:rsid w:val="00A77230"/>
  </w:style>
  <w:style w:type="numbering" w:customStyle="1" w:styleId="1513">
    <w:name w:val="Нет списка1513"/>
    <w:next w:val="ad"/>
    <w:semiHidden/>
    <w:rsid w:val="00A77230"/>
  </w:style>
  <w:style w:type="numbering" w:customStyle="1" w:styleId="2413">
    <w:name w:val="Нет списка2413"/>
    <w:next w:val="ad"/>
    <w:semiHidden/>
    <w:unhideWhenUsed/>
    <w:rsid w:val="00A77230"/>
  </w:style>
  <w:style w:type="numbering" w:customStyle="1" w:styleId="3413">
    <w:name w:val="Нет списка3413"/>
    <w:next w:val="ad"/>
    <w:semiHidden/>
    <w:rsid w:val="00A77230"/>
  </w:style>
  <w:style w:type="numbering" w:customStyle="1" w:styleId="4413">
    <w:name w:val="Нет списка4413"/>
    <w:next w:val="ad"/>
    <w:semiHidden/>
    <w:rsid w:val="00A77230"/>
  </w:style>
  <w:style w:type="numbering" w:customStyle="1" w:styleId="11413">
    <w:name w:val="Нет списка11413"/>
    <w:next w:val="ad"/>
    <w:semiHidden/>
    <w:rsid w:val="00A77230"/>
  </w:style>
  <w:style w:type="numbering" w:customStyle="1" w:styleId="111313">
    <w:name w:val="Нет списка111313"/>
    <w:next w:val="ad"/>
    <w:semiHidden/>
    <w:rsid w:val="00A77230"/>
  </w:style>
  <w:style w:type="numbering" w:customStyle="1" w:styleId="21413">
    <w:name w:val="Нет списка21413"/>
    <w:next w:val="ad"/>
    <w:semiHidden/>
    <w:unhideWhenUsed/>
    <w:rsid w:val="00A77230"/>
  </w:style>
  <w:style w:type="numbering" w:customStyle="1" w:styleId="31413">
    <w:name w:val="Нет списка31413"/>
    <w:next w:val="ad"/>
    <w:semiHidden/>
    <w:rsid w:val="00A77230"/>
  </w:style>
  <w:style w:type="numbering" w:customStyle="1" w:styleId="41213">
    <w:name w:val="Нет списка41213"/>
    <w:next w:val="ad"/>
    <w:semiHidden/>
    <w:rsid w:val="00A77230"/>
  </w:style>
  <w:style w:type="numbering" w:customStyle="1" w:styleId="12313">
    <w:name w:val="Нет списка12313"/>
    <w:next w:val="ad"/>
    <w:semiHidden/>
    <w:rsid w:val="00A77230"/>
  </w:style>
  <w:style w:type="numbering" w:customStyle="1" w:styleId="211213">
    <w:name w:val="Нет списка211213"/>
    <w:next w:val="ad"/>
    <w:semiHidden/>
    <w:unhideWhenUsed/>
    <w:rsid w:val="00A77230"/>
  </w:style>
  <w:style w:type="numbering" w:customStyle="1" w:styleId="311213">
    <w:name w:val="Нет списка311213"/>
    <w:next w:val="ad"/>
    <w:semiHidden/>
    <w:rsid w:val="00A77230"/>
  </w:style>
  <w:style w:type="numbering" w:customStyle="1" w:styleId="5313">
    <w:name w:val="Нет списка5313"/>
    <w:next w:val="ad"/>
    <w:uiPriority w:val="99"/>
    <w:semiHidden/>
    <w:unhideWhenUsed/>
    <w:rsid w:val="00A77230"/>
  </w:style>
  <w:style w:type="numbering" w:customStyle="1" w:styleId="62130">
    <w:name w:val="Нет списка6213"/>
    <w:next w:val="ad"/>
    <w:uiPriority w:val="99"/>
    <w:semiHidden/>
    <w:rsid w:val="00A77230"/>
  </w:style>
  <w:style w:type="numbering" w:customStyle="1" w:styleId="13313">
    <w:name w:val="Нет списка13313"/>
    <w:next w:val="ad"/>
    <w:semiHidden/>
    <w:rsid w:val="00A77230"/>
  </w:style>
  <w:style w:type="numbering" w:customStyle="1" w:styleId="112213">
    <w:name w:val="Нет списка112213"/>
    <w:next w:val="ad"/>
    <w:semiHidden/>
    <w:rsid w:val="00A77230"/>
  </w:style>
  <w:style w:type="numbering" w:customStyle="1" w:styleId="22313">
    <w:name w:val="Нет списка22313"/>
    <w:next w:val="ad"/>
    <w:semiHidden/>
    <w:unhideWhenUsed/>
    <w:rsid w:val="00A77230"/>
  </w:style>
  <w:style w:type="numbering" w:customStyle="1" w:styleId="32313">
    <w:name w:val="Нет списка32313"/>
    <w:next w:val="ad"/>
    <w:semiHidden/>
    <w:rsid w:val="00A77230"/>
  </w:style>
  <w:style w:type="numbering" w:customStyle="1" w:styleId="42213">
    <w:name w:val="Нет списка42213"/>
    <w:next w:val="ad"/>
    <w:semiHidden/>
    <w:rsid w:val="00A77230"/>
  </w:style>
  <w:style w:type="numbering" w:customStyle="1" w:styleId="121213">
    <w:name w:val="Нет списка121213"/>
    <w:next w:val="ad"/>
    <w:semiHidden/>
    <w:rsid w:val="00A77230"/>
  </w:style>
  <w:style w:type="numbering" w:customStyle="1" w:styleId="212213">
    <w:name w:val="Нет списка212213"/>
    <w:next w:val="ad"/>
    <w:semiHidden/>
    <w:unhideWhenUsed/>
    <w:rsid w:val="00A77230"/>
  </w:style>
  <w:style w:type="numbering" w:customStyle="1" w:styleId="312213">
    <w:name w:val="Нет списка312213"/>
    <w:next w:val="ad"/>
    <w:semiHidden/>
    <w:rsid w:val="00A77230"/>
  </w:style>
  <w:style w:type="numbering" w:customStyle="1" w:styleId="51213">
    <w:name w:val="Нет списка51213"/>
    <w:next w:val="ad"/>
    <w:uiPriority w:val="99"/>
    <w:semiHidden/>
    <w:rsid w:val="00A77230"/>
  </w:style>
  <w:style w:type="numbering" w:customStyle="1" w:styleId="131213">
    <w:name w:val="Нет списка131213"/>
    <w:next w:val="ad"/>
    <w:semiHidden/>
    <w:rsid w:val="00A77230"/>
  </w:style>
  <w:style w:type="numbering" w:customStyle="1" w:styleId="221213">
    <w:name w:val="Нет списка221213"/>
    <w:next w:val="ad"/>
    <w:semiHidden/>
    <w:unhideWhenUsed/>
    <w:rsid w:val="00A77230"/>
  </w:style>
  <w:style w:type="numbering" w:customStyle="1" w:styleId="321213">
    <w:name w:val="Нет списка321213"/>
    <w:next w:val="ad"/>
    <w:semiHidden/>
    <w:rsid w:val="00A77230"/>
  </w:style>
  <w:style w:type="numbering" w:customStyle="1" w:styleId="SymbolSymbol21113">
    <w:name w:val="Стиль маркированный Symbol (Symbol) подчеркивание21113"/>
    <w:basedOn w:val="ad"/>
    <w:rsid w:val="00A77230"/>
  </w:style>
  <w:style w:type="numbering" w:customStyle="1" w:styleId="211132">
    <w:name w:val="Стиль нумерованный21113"/>
    <w:basedOn w:val="ad"/>
    <w:rsid w:val="00A77230"/>
  </w:style>
  <w:style w:type="numbering" w:customStyle="1" w:styleId="12pt21113">
    <w:name w:val="Стиль маркированный 12 pt21113"/>
    <w:basedOn w:val="ad"/>
    <w:rsid w:val="00A77230"/>
  </w:style>
  <w:style w:type="numbering" w:customStyle="1" w:styleId="211133">
    <w:name w:val="Стиль маркированный21113"/>
    <w:basedOn w:val="ad"/>
    <w:rsid w:val="00A77230"/>
  </w:style>
  <w:style w:type="numbering" w:customStyle="1" w:styleId="12pt111113">
    <w:name w:val="Стиль маркированный 12 pt111113"/>
    <w:basedOn w:val="ad"/>
    <w:rsid w:val="00A77230"/>
  </w:style>
  <w:style w:type="numbering" w:customStyle="1" w:styleId="913">
    <w:name w:val="Нет списка913"/>
    <w:next w:val="ad"/>
    <w:uiPriority w:val="99"/>
    <w:semiHidden/>
    <w:unhideWhenUsed/>
    <w:rsid w:val="00A77230"/>
  </w:style>
  <w:style w:type="numbering" w:customStyle="1" w:styleId="1613">
    <w:name w:val="Нет списка1613"/>
    <w:next w:val="ad"/>
    <w:uiPriority w:val="99"/>
    <w:semiHidden/>
    <w:rsid w:val="00A77230"/>
  </w:style>
  <w:style w:type="numbering" w:customStyle="1" w:styleId="11513">
    <w:name w:val="Нет списка11513"/>
    <w:next w:val="ad"/>
    <w:semiHidden/>
    <w:rsid w:val="00A77230"/>
  </w:style>
  <w:style w:type="numbering" w:customStyle="1" w:styleId="2513">
    <w:name w:val="Нет списка2513"/>
    <w:next w:val="ad"/>
    <w:semiHidden/>
    <w:unhideWhenUsed/>
    <w:rsid w:val="00A77230"/>
  </w:style>
  <w:style w:type="numbering" w:customStyle="1" w:styleId="3513">
    <w:name w:val="Нет списка3513"/>
    <w:next w:val="ad"/>
    <w:semiHidden/>
    <w:rsid w:val="00A77230"/>
  </w:style>
  <w:style w:type="numbering" w:customStyle="1" w:styleId="4513">
    <w:name w:val="Нет списка4513"/>
    <w:next w:val="ad"/>
    <w:semiHidden/>
    <w:rsid w:val="00A77230"/>
  </w:style>
  <w:style w:type="numbering" w:customStyle="1" w:styleId="111413">
    <w:name w:val="Нет списка111413"/>
    <w:next w:val="ad"/>
    <w:semiHidden/>
    <w:rsid w:val="00A77230"/>
  </w:style>
  <w:style w:type="numbering" w:customStyle="1" w:styleId="1111213">
    <w:name w:val="Нет списка1111213"/>
    <w:next w:val="ad"/>
    <w:semiHidden/>
    <w:rsid w:val="00A77230"/>
  </w:style>
  <w:style w:type="numbering" w:customStyle="1" w:styleId="21513">
    <w:name w:val="Нет списка21513"/>
    <w:next w:val="ad"/>
    <w:semiHidden/>
    <w:unhideWhenUsed/>
    <w:rsid w:val="00A77230"/>
  </w:style>
  <w:style w:type="numbering" w:customStyle="1" w:styleId="31513">
    <w:name w:val="Нет списка31513"/>
    <w:next w:val="ad"/>
    <w:semiHidden/>
    <w:rsid w:val="00A77230"/>
  </w:style>
  <w:style w:type="numbering" w:customStyle="1" w:styleId="41313">
    <w:name w:val="Нет списка41313"/>
    <w:next w:val="ad"/>
    <w:semiHidden/>
    <w:rsid w:val="00A77230"/>
  </w:style>
  <w:style w:type="numbering" w:customStyle="1" w:styleId="12413">
    <w:name w:val="Нет списка12413"/>
    <w:next w:val="ad"/>
    <w:semiHidden/>
    <w:rsid w:val="00A77230"/>
  </w:style>
  <w:style w:type="numbering" w:customStyle="1" w:styleId="211313">
    <w:name w:val="Нет списка211313"/>
    <w:next w:val="ad"/>
    <w:semiHidden/>
    <w:unhideWhenUsed/>
    <w:rsid w:val="00A77230"/>
  </w:style>
  <w:style w:type="numbering" w:customStyle="1" w:styleId="311313">
    <w:name w:val="Нет списка311313"/>
    <w:next w:val="ad"/>
    <w:semiHidden/>
    <w:rsid w:val="00A77230"/>
  </w:style>
  <w:style w:type="table" w:customStyle="1" w:styleId="21111131">
    <w:name w:val="Сетка таблицы2111113"/>
    <w:basedOn w:val="ac"/>
    <w:next w:val="af0"/>
    <w:uiPriority w:val="59"/>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3">
    <w:name w:val="Нет списка5413"/>
    <w:next w:val="ad"/>
    <w:uiPriority w:val="99"/>
    <w:semiHidden/>
    <w:unhideWhenUsed/>
    <w:rsid w:val="00A77230"/>
  </w:style>
  <w:style w:type="numbering" w:customStyle="1" w:styleId="6313">
    <w:name w:val="Нет списка6313"/>
    <w:next w:val="ad"/>
    <w:uiPriority w:val="99"/>
    <w:semiHidden/>
    <w:rsid w:val="00A77230"/>
  </w:style>
  <w:style w:type="numbering" w:customStyle="1" w:styleId="13413">
    <w:name w:val="Нет списка13413"/>
    <w:next w:val="ad"/>
    <w:semiHidden/>
    <w:rsid w:val="00A77230"/>
  </w:style>
  <w:style w:type="numbering" w:customStyle="1" w:styleId="112313">
    <w:name w:val="Нет списка112313"/>
    <w:next w:val="ad"/>
    <w:semiHidden/>
    <w:rsid w:val="00A77230"/>
  </w:style>
  <w:style w:type="numbering" w:customStyle="1" w:styleId="22413">
    <w:name w:val="Нет списка22413"/>
    <w:next w:val="ad"/>
    <w:semiHidden/>
    <w:unhideWhenUsed/>
    <w:rsid w:val="00A77230"/>
  </w:style>
  <w:style w:type="numbering" w:customStyle="1" w:styleId="32413">
    <w:name w:val="Нет списка32413"/>
    <w:next w:val="ad"/>
    <w:semiHidden/>
    <w:rsid w:val="00A77230"/>
  </w:style>
  <w:style w:type="numbering" w:customStyle="1" w:styleId="42313">
    <w:name w:val="Нет списка42313"/>
    <w:next w:val="ad"/>
    <w:semiHidden/>
    <w:rsid w:val="00A77230"/>
  </w:style>
  <w:style w:type="numbering" w:customStyle="1" w:styleId="121313">
    <w:name w:val="Нет списка121313"/>
    <w:next w:val="ad"/>
    <w:semiHidden/>
    <w:rsid w:val="00A77230"/>
  </w:style>
  <w:style w:type="numbering" w:customStyle="1" w:styleId="212313">
    <w:name w:val="Нет списка212313"/>
    <w:next w:val="ad"/>
    <w:semiHidden/>
    <w:unhideWhenUsed/>
    <w:rsid w:val="00A77230"/>
  </w:style>
  <w:style w:type="numbering" w:customStyle="1" w:styleId="312313">
    <w:name w:val="Нет списка312313"/>
    <w:next w:val="ad"/>
    <w:semiHidden/>
    <w:rsid w:val="00A77230"/>
  </w:style>
  <w:style w:type="numbering" w:customStyle="1" w:styleId="51313">
    <w:name w:val="Нет списка51313"/>
    <w:next w:val="ad"/>
    <w:uiPriority w:val="99"/>
    <w:semiHidden/>
    <w:rsid w:val="00A77230"/>
  </w:style>
  <w:style w:type="numbering" w:customStyle="1" w:styleId="131313">
    <w:name w:val="Нет списка131313"/>
    <w:next w:val="ad"/>
    <w:semiHidden/>
    <w:rsid w:val="00A77230"/>
  </w:style>
  <w:style w:type="numbering" w:customStyle="1" w:styleId="221313">
    <w:name w:val="Нет списка221313"/>
    <w:next w:val="ad"/>
    <w:semiHidden/>
    <w:unhideWhenUsed/>
    <w:rsid w:val="00A77230"/>
  </w:style>
  <w:style w:type="numbering" w:customStyle="1" w:styleId="321313">
    <w:name w:val="Нет списка321313"/>
    <w:next w:val="ad"/>
    <w:semiHidden/>
    <w:rsid w:val="00A77230"/>
  </w:style>
  <w:style w:type="numbering" w:customStyle="1" w:styleId="SymbolSymbol31113">
    <w:name w:val="Стиль маркированный Symbol (Symbol) подчеркивание31113"/>
    <w:basedOn w:val="ad"/>
    <w:rsid w:val="00A77230"/>
  </w:style>
  <w:style w:type="numbering" w:customStyle="1" w:styleId="311132">
    <w:name w:val="Стиль нумерованный31113"/>
    <w:basedOn w:val="ad"/>
    <w:rsid w:val="00A77230"/>
  </w:style>
  <w:style w:type="numbering" w:customStyle="1" w:styleId="12pt31113">
    <w:name w:val="Стиль маркированный 12 pt31113"/>
    <w:basedOn w:val="ad"/>
    <w:rsid w:val="00A77230"/>
  </w:style>
  <w:style w:type="numbering" w:customStyle="1" w:styleId="311141">
    <w:name w:val="Стиль маркированный31114"/>
    <w:basedOn w:val="ad"/>
    <w:rsid w:val="00A77230"/>
  </w:style>
  <w:style w:type="table" w:customStyle="1" w:styleId="521113">
    <w:name w:val="Сетка таблицы521113"/>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3">
    <w:name w:val="Сетка таблицы621113"/>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3">
    <w:name w:val="Сетка таблицы721113"/>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pt121113">
    <w:name w:val="Стиль маркированный 12 pt121113"/>
    <w:basedOn w:val="ad"/>
    <w:rsid w:val="00A77230"/>
  </w:style>
  <w:style w:type="numbering" w:customStyle="1" w:styleId="1013">
    <w:name w:val="Нет списка1013"/>
    <w:next w:val="ad"/>
    <w:semiHidden/>
    <w:rsid w:val="00A77230"/>
  </w:style>
  <w:style w:type="numbering" w:customStyle="1" w:styleId="1713">
    <w:name w:val="Нет списка1713"/>
    <w:next w:val="ad"/>
    <w:uiPriority w:val="99"/>
    <w:semiHidden/>
    <w:unhideWhenUsed/>
    <w:rsid w:val="00A77230"/>
  </w:style>
  <w:style w:type="numbering" w:customStyle="1" w:styleId="2613">
    <w:name w:val="Нет списка2613"/>
    <w:next w:val="ad"/>
    <w:uiPriority w:val="99"/>
    <w:semiHidden/>
    <w:unhideWhenUsed/>
    <w:rsid w:val="00A77230"/>
  </w:style>
  <w:style w:type="numbering" w:customStyle="1" w:styleId="1813">
    <w:name w:val="Нет списка1813"/>
    <w:next w:val="ad"/>
    <w:semiHidden/>
    <w:rsid w:val="00A77230"/>
  </w:style>
  <w:style w:type="numbering" w:customStyle="1" w:styleId="1913">
    <w:name w:val="Нет списка1913"/>
    <w:next w:val="ad"/>
    <w:uiPriority w:val="99"/>
    <w:semiHidden/>
    <w:unhideWhenUsed/>
    <w:rsid w:val="00A77230"/>
  </w:style>
  <w:style w:type="numbering" w:customStyle="1" w:styleId="2713">
    <w:name w:val="Нет списка2713"/>
    <w:next w:val="ad"/>
    <w:uiPriority w:val="99"/>
    <w:semiHidden/>
    <w:unhideWhenUsed/>
    <w:rsid w:val="00A77230"/>
  </w:style>
  <w:style w:type="numbering" w:customStyle="1" w:styleId="2013">
    <w:name w:val="Нет списка2013"/>
    <w:next w:val="ad"/>
    <w:semiHidden/>
    <w:rsid w:val="00A77230"/>
  </w:style>
  <w:style w:type="numbering" w:customStyle="1" w:styleId="11013">
    <w:name w:val="Нет списка11013"/>
    <w:next w:val="ad"/>
    <w:uiPriority w:val="99"/>
    <w:semiHidden/>
    <w:unhideWhenUsed/>
    <w:rsid w:val="00A77230"/>
  </w:style>
  <w:style w:type="numbering" w:customStyle="1" w:styleId="2813">
    <w:name w:val="Нет списка2813"/>
    <w:next w:val="ad"/>
    <w:uiPriority w:val="99"/>
    <w:semiHidden/>
    <w:unhideWhenUsed/>
    <w:rsid w:val="00A77230"/>
  </w:style>
  <w:style w:type="numbering" w:customStyle="1" w:styleId="2913">
    <w:name w:val="Нет списка2913"/>
    <w:next w:val="ad"/>
    <w:uiPriority w:val="99"/>
    <w:semiHidden/>
    <w:rsid w:val="00A77230"/>
  </w:style>
  <w:style w:type="numbering" w:customStyle="1" w:styleId="11613">
    <w:name w:val="Нет списка11613"/>
    <w:next w:val="ad"/>
    <w:semiHidden/>
    <w:rsid w:val="00A77230"/>
  </w:style>
  <w:style w:type="numbering" w:customStyle="1" w:styleId="2103">
    <w:name w:val="Нет списка2103"/>
    <w:next w:val="ad"/>
    <w:semiHidden/>
    <w:unhideWhenUsed/>
    <w:rsid w:val="00A77230"/>
  </w:style>
  <w:style w:type="numbering" w:customStyle="1" w:styleId="3613">
    <w:name w:val="Нет списка3613"/>
    <w:next w:val="ad"/>
    <w:semiHidden/>
    <w:rsid w:val="00A77230"/>
  </w:style>
  <w:style w:type="numbering" w:customStyle="1" w:styleId="4613">
    <w:name w:val="Нет списка4613"/>
    <w:next w:val="ad"/>
    <w:semiHidden/>
    <w:rsid w:val="00A77230"/>
  </w:style>
  <w:style w:type="numbering" w:customStyle="1" w:styleId="11713">
    <w:name w:val="Нет списка11713"/>
    <w:next w:val="ad"/>
    <w:semiHidden/>
    <w:rsid w:val="00A77230"/>
  </w:style>
  <w:style w:type="numbering" w:customStyle="1" w:styleId="111513">
    <w:name w:val="Нет списка111513"/>
    <w:next w:val="ad"/>
    <w:semiHidden/>
    <w:rsid w:val="00A77230"/>
  </w:style>
  <w:style w:type="numbering" w:customStyle="1" w:styleId="21613">
    <w:name w:val="Нет списка21613"/>
    <w:next w:val="ad"/>
    <w:semiHidden/>
    <w:unhideWhenUsed/>
    <w:rsid w:val="00A77230"/>
  </w:style>
  <w:style w:type="numbering" w:customStyle="1" w:styleId="31613">
    <w:name w:val="Нет списка31613"/>
    <w:next w:val="ad"/>
    <w:semiHidden/>
    <w:rsid w:val="00A77230"/>
  </w:style>
  <w:style w:type="numbering" w:customStyle="1" w:styleId="41413">
    <w:name w:val="Нет списка41413"/>
    <w:next w:val="ad"/>
    <w:semiHidden/>
    <w:rsid w:val="00A77230"/>
  </w:style>
  <w:style w:type="numbering" w:customStyle="1" w:styleId="12513">
    <w:name w:val="Нет списка12513"/>
    <w:next w:val="ad"/>
    <w:semiHidden/>
    <w:rsid w:val="00A77230"/>
  </w:style>
  <w:style w:type="numbering" w:customStyle="1" w:styleId="211413">
    <w:name w:val="Нет списка211413"/>
    <w:next w:val="ad"/>
    <w:semiHidden/>
    <w:unhideWhenUsed/>
    <w:rsid w:val="00A77230"/>
  </w:style>
  <w:style w:type="numbering" w:customStyle="1" w:styleId="311413">
    <w:name w:val="Нет списка311413"/>
    <w:next w:val="ad"/>
    <w:semiHidden/>
    <w:rsid w:val="00A77230"/>
  </w:style>
  <w:style w:type="numbering" w:customStyle="1" w:styleId="5513">
    <w:name w:val="Нет списка5513"/>
    <w:next w:val="ad"/>
    <w:uiPriority w:val="99"/>
    <w:semiHidden/>
    <w:unhideWhenUsed/>
    <w:rsid w:val="00A77230"/>
  </w:style>
  <w:style w:type="numbering" w:customStyle="1" w:styleId="6413">
    <w:name w:val="Нет списка6413"/>
    <w:next w:val="ad"/>
    <w:uiPriority w:val="99"/>
    <w:semiHidden/>
    <w:rsid w:val="00A77230"/>
  </w:style>
  <w:style w:type="numbering" w:customStyle="1" w:styleId="13513">
    <w:name w:val="Нет списка13513"/>
    <w:next w:val="ad"/>
    <w:semiHidden/>
    <w:rsid w:val="00A77230"/>
  </w:style>
  <w:style w:type="numbering" w:customStyle="1" w:styleId="112413">
    <w:name w:val="Нет списка112413"/>
    <w:next w:val="ad"/>
    <w:semiHidden/>
    <w:rsid w:val="00A77230"/>
  </w:style>
  <w:style w:type="numbering" w:customStyle="1" w:styleId="22513">
    <w:name w:val="Нет списка22513"/>
    <w:next w:val="ad"/>
    <w:semiHidden/>
    <w:unhideWhenUsed/>
    <w:rsid w:val="00A77230"/>
  </w:style>
  <w:style w:type="numbering" w:customStyle="1" w:styleId="32513">
    <w:name w:val="Нет списка32513"/>
    <w:next w:val="ad"/>
    <w:semiHidden/>
    <w:rsid w:val="00A77230"/>
  </w:style>
  <w:style w:type="numbering" w:customStyle="1" w:styleId="42413">
    <w:name w:val="Нет списка42413"/>
    <w:next w:val="ad"/>
    <w:semiHidden/>
    <w:rsid w:val="00A77230"/>
  </w:style>
  <w:style w:type="numbering" w:customStyle="1" w:styleId="121413">
    <w:name w:val="Нет списка121413"/>
    <w:next w:val="ad"/>
    <w:semiHidden/>
    <w:rsid w:val="00A77230"/>
  </w:style>
  <w:style w:type="numbering" w:customStyle="1" w:styleId="212413">
    <w:name w:val="Нет списка212413"/>
    <w:next w:val="ad"/>
    <w:semiHidden/>
    <w:unhideWhenUsed/>
    <w:rsid w:val="00A77230"/>
  </w:style>
  <w:style w:type="numbering" w:customStyle="1" w:styleId="312413">
    <w:name w:val="Нет списка312413"/>
    <w:next w:val="ad"/>
    <w:semiHidden/>
    <w:rsid w:val="00A77230"/>
  </w:style>
  <w:style w:type="numbering" w:customStyle="1" w:styleId="51413">
    <w:name w:val="Нет списка51413"/>
    <w:next w:val="ad"/>
    <w:uiPriority w:val="99"/>
    <w:semiHidden/>
    <w:rsid w:val="00A77230"/>
  </w:style>
  <w:style w:type="numbering" w:customStyle="1" w:styleId="131413">
    <w:name w:val="Нет списка131413"/>
    <w:next w:val="ad"/>
    <w:semiHidden/>
    <w:rsid w:val="00A77230"/>
  </w:style>
  <w:style w:type="numbering" w:customStyle="1" w:styleId="221413">
    <w:name w:val="Нет списка221413"/>
    <w:next w:val="ad"/>
    <w:semiHidden/>
    <w:unhideWhenUsed/>
    <w:rsid w:val="00A77230"/>
  </w:style>
  <w:style w:type="numbering" w:customStyle="1" w:styleId="321413">
    <w:name w:val="Нет списка321413"/>
    <w:next w:val="ad"/>
    <w:semiHidden/>
    <w:rsid w:val="00A77230"/>
  </w:style>
  <w:style w:type="numbering" w:customStyle="1" w:styleId="303">
    <w:name w:val="Нет списка303"/>
    <w:next w:val="ad"/>
    <w:semiHidden/>
    <w:rsid w:val="00A77230"/>
  </w:style>
  <w:style w:type="numbering" w:customStyle="1" w:styleId="11813">
    <w:name w:val="Нет списка11813"/>
    <w:next w:val="ad"/>
    <w:uiPriority w:val="99"/>
    <w:semiHidden/>
    <w:unhideWhenUsed/>
    <w:rsid w:val="00A77230"/>
  </w:style>
  <w:style w:type="numbering" w:customStyle="1" w:styleId="21713">
    <w:name w:val="Нет списка21713"/>
    <w:next w:val="ad"/>
    <w:uiPriority w:val="99"/>
    <w:semiHidden/>
    <w:unhideWhenUsed/>
    <w:rsid w:val="00A77230"/>
  </w:style>
  <w:style w:type="numbering" w:customStyle="1" w:styleId="3713">
    <w:name w:val="Нет списка3713"/>
    <w:next w:val="ad"/>
    <w:semiHidden/>
    <w:rsid w:val="00A77230"/>
  </w:style>
  <w:style w:type="numbering" w:customStyle="1" w:styleId="1193">
    <w:name w:val="Нет списка1193"/>
    <w:next w:val="ad"/>
    <w:uiPriority w:val="99"/>
    <w:semiHidden/>
    <w:unhideWhenUsed/>
    <w:rsid w:val="00A77230"/>
  </w:style>
  <w:style w:type="numbering" w:customStyle="1" w:styleId="2183">
    <w:name w:val="Нет списка2183"/>
    <w:next w:val="ad"/>
    <w:uiPriority w:val="99"/>
    <w:semiHidden/>
    <w:unhideWhenUsed/>
    <w:rsid w:val="00A77230"/>
  </w:style>
  <w:style w:type="numbering" w:customStyle="1" w:styleId="383">
    <w:name w:val="Нет списка383"/>
    <w:next w:val="ad"/>
    <w:semiHidden/>
    <w:rsid w:val="00A77230"/>
  </w:style>
  <w:style w:type="numbering" w:customStyle="1" w:styleId="1203">
    <w:name w:val="Нет списка1203"/>
    <w:next w:val="ad"/>
    <w:uiPriority w:val="99"/>
    <w:semiHidden/>
    <w:unhideWhenUsed/>
    <w:rsid w:val="00A77230"/>
  </w:style>
  <w:style w:type="numbering" w:customStyle="1" w:styleId="2193">
    <w:name w:val="Нет списка2193"/>
    <w:next w:val="ad"/>
    <w:uiPriority w:val="99"/>
    <w:semiHidden/>
    <w:unhideWhenUsed/>
    <w:rsid w:val="00A77230"/>
  </w:style>
  <w:style w:type="numbering" w:customStyle="1" w:styleId="393">
    <w:name w:val="Нет списка393"/>
    <w:next w:val="ad"/>
    <w:uiPriority w:val="99"/>
    <w:semiHidden/>
    <w:unhideWhenUsed/>
    <w:rsid w:val="00A77230"/>
  </w:style>
  <w:style w:type="numbering" w:customStyle="1" w:styleId="SymbolSymbol413">
    <w:name w:val="Стиль маркированный Symbol (Symbol) подчеркивание413"/>
    <w:basedOn w:val="ad"/>
    <w:rsid w:val="00A77230"/>
  </w:style>
  <w:style w:type="numbering" w:customStyle="1" w:styleId="4130">
    <w:name w:val="Стиль нумерованный413"/>
    <w:basedOn w:val="ad"/>
    <w:rsid w:val="00A77230"/>
  </w:style>
  <w:style w:type="numbering" w:customStyle="1" w:styleId="12pt413">
    <w:name w:val="Стиль маркированный 12 pt413"/>
    <w:basedOn w:val="ad"/>
    <w:rsid w:val="00A77230"/>
  </w:style>
  <w:style w:type="numbering" w:customStyle="1" w:styleId="4134">
    <w:name w:val="Стиль маркированный413"/>
    <w:basedOn w:val="ad"/>
    <w:rsid w:val="00A77230"/>
  </w:style>
  <w:style w:type="numbering" w:customStyle="1" w:styleId="SymbolSymbol111113">
    <w:name w:val="Стиль маркированный Symbol (Symbol) подчеркивание111113"/>
    <w:basedOn w:val="ad"/>
    <w:rsid w:val="00A77230"/>
  </w:style>
  <w:style w:type="numbering" w:customStyle="1" w:styleId="1111131">
    <w:name w:val="Стиль нумерованный111113"/>
    <w:basedOn w:val="ad"/>
    <w:rsid w:val="00A77230"/>
  </w:style>
  <w:style w:type="numbering" w:customStyle="1" w:styleId="12pt1313">
    <w:name w:val="Стиль маркированный 12 pt1313"/>
    <w:basedOn w:val="ad"/>
    <w:rsid w:val="00A77230"/>
  </w:style>
  <w:style w:type="numbering" w:customStyle="1" w:styleId="1111132">
    <w:name w:val="Стиль маркированный111113"/>
    <w:basedOn w:val="ad"/>
    <w:rsid w:val="00A77230"/>
  </w:style>
  <w:style w:type="numbering" w:customStyle="1" w:styleId="SymbolSymbol211113">
    <w:name w:val="Стиль маркированный Symbol (Symbol) подчеркивание211113"/>
    <w:basedOn w:val="ad"/>
    <w:rsid w:val="00A77230"/>
  </w:style>
  <w:style w:type="numbering" w:customStyle="1" w:styleId="2111132">
    <w:name w:val="Стиль нумерованный211113"/>
    <w:basedOn w:val="ad"/>
    <w:rsid w:val="00A77230"/>
  </w:style>
  <w:style w:type="numbering" w:customStyle="1" w:styleId="12pt211113">
    <w:name w:val="Стиль маркированный 12 pt211113"/>
    <w:basedOn w:val="ad"/>
    <w:rsid w:val="00A77230"/>
  </w:style>
  <w:style w:type="numbering" w:customStyle="1" w:styleId="2111133">
    <w:name w:val="Стиль маркированный211113"/>
    <w:basedOn w:val="ad"/>
    <w:rsid w:val="00A77230"/>
  </w:style>
  <w:style w:type="numbering" w:customStyle="1" w:styleId="12pt1111113">
    <w:name w:val="Стиль маркированный 12 pt1111113"/>
    <w:basedOn w:val="ad"/>
    <w:rsid w:val="00A77230"/>
  </w:style>
  <w:style w:type="numbering" w:customStyle="1" w:styleId="402">
    <w:name w:val="Нет списка402"/>
    <w:next w:val="ad"/>
    <w:uiPriority w:val="99"/>
    <w:semiHidden/>
    <w:unhideWhenUsed/>
    <w:rsid w:val="00A77230"/>
  </w:style>
  <w:style w:type="numbering" w:customStyle="1" w:styleId="SymbolSymbol511">
    <w:name w:val="Стиль маркированный Symbol (Symbol) подчеркивание511"/>
    <w:basedOn w:val="ad"/>
    <w:rsid w:val="00A77230"/>
  </w:style>
  <w:style w:type="numbering" w:customStyle="1" w:styleId="5115">
    <w:name w:val="Стиль нумерованный511"/>
    <w:basedOn w:val="ad"/>
    <w:rsid w:val="00A77230"/>
  </w:style>
  <w:style w:type="numbering" w:customStyle="1" w:styleId="12pt511">
    <w:name w:val="Стиль маркированный 12 pt511"/>
    <w:basedOn w:val="ad"/>
    <w:rsid w:val="00A77230"/>
  </w:style>
  <w:style w:type="numbering" w:customStyle="1" w:styleId="5116">
    <w:name w:val="Стиль маркированный511"/>
    <w:basedOn w:val="ad"/>
    <w:rsid w:val="00A77230"/>
  </w:style>
  <w:style w:type="numbering" w:customStyle="1" w:styleId="SymbolSymbol12111">
    <w:name w:val="Стиль маркированный Symbol (Symbol) подчеркивание12111"/>
    <w:basedOn w:val="ad"/>
    <w:rsid w:val="00A77230"/>
  </w:style>
  <w:style w:type="numbering" w:customStyle="1" w:styleId="12115">
    <w:name w:val="Стиль нумерованный1211"/>
    <w:basedOn w:val="ad"/>
    <w:rsid w:val="00A77230"/>
  </w:style>
  <w:style w:type="numbering" w:customStyle="1" w:styleId="12pt1411">
    <w:name w:val="Стиль маркированный 12 pt1411"/>
    <w:basedOn w:val="ad"/>
    <w:rsid w:val="00A77230"/>
  </w:style>
  <w:style w:type="numbering" w:customStyle="1" w:styleId="12116">
    <w:name w:val="Стиль маркированный1211"/>
    <w:basedOn w:val="ad"/>
    <w:rsid w:val="00A77230"/>
  </w:style>
  <w:style w:type="numbering" w:customStyle="1" w:styleId="SymbolSymbol2211">
    <w:name w:val="Стиль маркированный Symbol (Symbol) подчеркивание2211"/>
    <w:basedOn w:val="ad"/>
    <w:rsid w:val="00A77230"/>
  </w:style>
  <w:style w:type="numbering" w:customStyle="1" w:styleId="22115">
    <w:name w:val="Стиль нумерованный2211"/>
    <w:basedOn w:val="ad"/>
    <w:rsid w:val="00A77230"/>
  </w:style>
  <w:style w:type="numbering" w:customStyle="1" w:styleId="12pt2211">
    <w:name w:val="Стиль маркированный 12 pt2211"/>
    <w:basedOn w:val="ad"/>
    <w:rsid w:val="00A77230"/>
  </w:style>
  <w:style w:type="numbering" w:customStyle="1" w:styleId="22116">
    <w:name w:val="Стиль маркированный2211"/>
    <w:basedOn w:val="ad"/>
    <w:rsid w:val="00A77230"/>
  </w:style>
  <w:style w:type="numbering" w:customStyle="1" w:styleId="12pt11211">
    <w:name w:val="Стиль маркированный 12 pt11211"/>
    <w:basedOn w:val="ad"/>
    <w:rsid w:val="00A77230"/>
  </w:style>
  <w:style w:type="numbering" w:customStyle="1" w:styleId="12611">
    <w:name w:val="Нет списка12611"/>
    <w:next w:val="ad"/>
    <w:uiPriority w:val="99"/>
    <w:semiHidden/>
    <w:rsid w:val="00A77230"/>
  </w:style>
  <w:style w:type="numbering" w:customStyle="1" w:styleId="11102">
    <w:name w:val="Нет списка11102"/>
    <w:next w:val="ad"/>
    <w:semiHidden/>
    <w:rsid w:val="00A77230"/>
  </w:style>
  <w:style w:type="numbering" w:customStyle="1" w:styleId="2202">
    <w:name w:val="Нет списка2202"/>
    <w:next w:val="ad"/>
    <w:semiHidden/>
    <w:unhideWhenUsed/>
    <w:rsid w:val="00A77230"/>
  </w:style>
  <w:style w:type="numbering" w:customStyle="1" w:styleId="3102">
    <w:name w:val="Нет списка3102"/>
    <w:next w:val="ad"/>
    <w:semiHidden/>
    <w:rsid w:val="00A77230"/>
  </w:style>
  <w:style w:type="numbering" w:customStyle="1" w:styleId="47110">
    <w:name w:val="Нет списка4711"/>
    <w:next w:val="ad"/>
    <w:semiHidden/>
    <w:rsid w:val="00A77230"/>
  </w:style>
  <w:style w:type="numbering" w:customStyle="1" w:styleId="111611">
    <w:name w:val="Нет списка111611"/>
    <w:next w:val="ad"/>
    <w:semiHidden/>
    <w:rsid w:val="00A77230"/>
  </w:style>
  <w:style w:type="numbering" w:customStyle="1" w:styleId="1111320">
    <w:name w:val="Нет списка111132"/>
    <w:next w:val="ad"/>
    <w:semiHidden/>
    <w:rsid w:val="00A77230"/>
  </w:style>
  <w:style w:type="numbering" w:customStyle="1" w:styleId="21102">
    <w:name w:val="Нет списка21102"/>
    <w:next w:val="ad"/>
    <w:semiHidden/>
    <w:unhideWhenUsed/>
    <w:rsid w:val="00A77230"/>
  </w:style>
  <w:style w:type="numbering" w:customStyle="1" w:styleId="31711">
    <w:name w:val="Нет списка31711"/>
    <w:next w:val="ad"/>
    <w:semiHidden/>
    <w:rsid w:val="00A77230"/>
  </w:style>
  <w:style w:type="numbering" w:customStyle="1" w:styleId="41511">
    <w:name w:val="Нет списка41511"/>
    <w:next w:val="ad"/>
    <w:semiHidden/>
    <w:rsid w:val="00A77230"/>
  </w:style>
  <w:style w:type="numbering" w:customStyle="1" w:styleId="12720">
    <w:name w:val="Нет списка1272"/>
    <w:next w:val="ad"/>
    <w:semiHidden/>
    <w:rsid w:val="00A77230"/>
  </w:style>
  <w:style w:type="numbering" w:customStyle="1" w:styleId="211511">
    <w:name w:val="Нет списка211511"/>
    <w:next w:val="ad"/>
    <w:semiHidden/>
    <w:unhideWhenUsed/>
    <w:rsid w:val="00A77230"/>
  </w:style>
  <w:style w:type="numbering" w:customStyle="1" w:styleId="311511">
    <w:name w:val="Нет списка311511"/>
    <w:next w:val="ad"/>
    <w:semiHidden/>
    <w:rsid w:val="00A77230"/>
  </w:style>
  <w:style w:type="table" w:customStyle="1" w:styleId="211111110">
    <w:name w:val="Сетка таблицы21111111"/>
    <w:basedOn w:val="ac"/>
    <w:next w:val="af0"/>
    <w:uiPriority w:val="59"/>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1">
    <w:name w:val="Нет списка5611"/>
    <w:next w:val="ad"/>
    <w:uiPriority w:val="99"/>
    <w:semiHidden/>
    <w:unhideWhenUsed/>
    <w:rsid w:val="00A77230"/>
  </w:style>
  <w:style w:type="numbering" w:customStyle="1" w:styleId="65110">
    <w:name w:val="Нет списка6511"/>
    <w:next w:val="ad"/>
    <w:uiPriority w:val="99"/>
    <w:semiHidden/>
    <w:rsid w:val="00A77230"/>
  </w:style>
  <w:style w:type="numbering" w:customStyle="1" w:styleId="13611">
    <w:name w:val="Нет списка13611"/>
    <w:next w:val="ad"/>
    <w:semiHidden/>
    <w:rsid w:val="00A77230"/>
  </w:style>
  <w:style w:type="numbering" w:customStyle="1" w:styleId="112511">
    <w:name w:val="Нет списка112511"/>
    <w:next w:val="ad"/>
    <w:semiHidden/>
    <w:rsid w:val="00A77230"/>
  </w:style>
  <w:style w:type="numbering" w:customStyle="1" w:styleId="22611">
    <w:name w:val="Нет списка22611"/>
    <w:next w:val="ad"/>
    <w:semiHidden/>
    <w:unhideWhenUsed/>
    <w:rsid w:val="00A77230"/>
  </w:style>
  <w:style w:type="numbering" w:customStyle="1" w:styleId="32611">
    <w:name w:val="Нет списка32611"/>
    <w:next w:val="ad"/>
    <w:semiHidden/>
    <w:rsid w:val="00A77230"/>
  </w:style>
  <w:style w:type="numbering" w:customStyle="1" w:styleId="42511">
    <w:name w:val="Нет списка42511"/>
    <w:next w:val="ad"/>
    <w:semiHidden/>
    <w:rsid w:val="00A77230"/>
  </w:style>
  <w:style w:type="numbering" w:customStyle="1" w:styleId="121511">
    <w:name w:val="Нет списка121511"/>
    <w:next w:val="ad"/>
    <w:semiHidden/>
    <w:rsid w:val="00A77230"/>
  </w:style>
  <w:style w:type="numbering" w:customStyle="1" w:styleId="212511">
    <w:name w:val="Нет списка212511"/>
    <w:next w:val="ad"/>
    <w:semiHidden/>
    <w:unhideWhenUsed/>
    <w:rsid w:val="00A77230"/>
  </w:style>
  <w:style w:type="numbering" w:customStyle="1" w:styleId="312511">
    <w:name w:val="Нет списка312511"/>
    <w:next w:val="ad"/>
    <w:semiHidden/>
    <w:rsid w:val="00A77230"/>
  </w:style>
  <w:style w:type="numbering" w:customStyle="1" w:styleId="51511">
    <w:name w:val="Нет списка51511"/>
    <w:next w:val="ad"/>
    <w:uiPriority w:val="99"/>
    <w:semiHidden/>
    <w:rsid w:val="00A77230"/>
  </w:style>
  <w:style w:type="numbering" w:customStyle="1" w:styleId="131511">
    <w:name w:val="Нет списка131511"/>
    <w:next w:val="ad"/>
    <w:semiHidden/>
    <w:rsid w:val="00A77230"/>
  </w:style>
  <w:style w:type="numbering" w:customStyle="1" w:styleId="221511">
    <w:name w:val="Нет списка221511"/>
    <w:next w:val="ad"/>
    <w:semiHidden/>
    <w:unhideWhenUsed/>
    <w:rsid w:val="00A77230"/>
  </w:style>
  <w:style w:type="numbering" w:customStyle="1" w:styleId="321511">
    <w:name w:val="Нет списка321511"/>
    <w:next w:val="ad"/>
    <w:semiHidden/>
    <w:rsid w:val="00A77230"/>
  </w:style>
  <w:style w:type="table" w:customStyle="1" w:styleId="5211111">
    <w:name w:val="Сетка таблицы5211111"/>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
    <w:name w:val="Сетка таблицы6211111"/>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
    <w:name w:val="Сетка таблицы7211111"/>
    <w:basedOn w:val="ac"/>
    <w:next w:val="af0"/>
    <w:uiPriority w:val="59"/>
    <w:rsid w:val="00A77230"/>
    <w:pPr>
      <w:spacing w:after="0" w:line="240" w:lineRule="auto"/>
      <w:ind w:firstLine="851"/>
      <w:jc w:val="center"/>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10">
    <w:name w:val="Нет списка7211"/>
    <w:next w:val="ad"/>
    <w:uiPriority w:val="99"/>
    <w:semiHidden/>
    <w:unhideWhenUsed/>
    <w:rsid w:val="00A77230"/>
  </w:style>
  <w:style w:type="numbering" w:customStyle="1" w:styleId="142110">
    <w:name w:val="Нет списка14211"/>
    <w:next w:val="ad"/>
    <w:uiPriority w:val="99"/>
    <w:semiHidden/>
    <w:rsid w:val="00A77230"/>
  </w:style>
  <w:style w:type="numbering" w:customStyle="1" w:styleId="113211">
    <w:name w:val="Нет списка113211"/>
    <w:next w:val="ad"/>
    <w:semiHidden/>
    <w:rsid w:val="00A77230"/>
  </w:style>
  <w:style w:type="numbering" w:customStyle="1" w:styleId="23211">
    <w:name w:val="Нет списка23211"/>
    <w:next w:val="ad"/>
    <w:semiHidden/>
    <w:unhideWhenUsed/>
    <w:rsid w:val="00A77230"/>
  </w:style>
  <w:style w:type="numbering" w:customStyle="1" w:styleId="33211">
    <w:name w:val="Нет списка33211"/>
    <w:next w:val="ad"/>
    <w:semiHidden/>
    <w:rsid w:val="00A77230"/>
  </w:style>
  <w:style w:type="numbering" w:customStyle="1" w:styleId="43211">
    <w:name w:val="Нет списка43211"/>
    <w:next w:val="ad"/>
    <w:semiHidden/>
    <w:rsid w:val="00A77230"/>
  </w:style>
  <w:style w:type="numbering" w:customStyle="1" w:styleId="11111111111">
    <w:name w:val="Нет списка11111111111"/>
    <w:next w:val="ad"/>
    <w:semiHidden/>
    <w:rsid w:val="00A77230"/>
  </w:style>
  <w:style w:type="numbering" w:customStyle="1" w:styleId="111111111111">
    <w:name w:val="Нет списка111111111111"/>
    <w:next w:val="ad"/>
    <w:semiHidden/>
    <w:rsid w:val="00A77230"/>
  </w:style>
  <w:style w:type="numbering" w:customStyle="1" w:styleId="213211">
    <w:name w:val="Нет списка213211"/>
    <w:next w:val="ad"/>
    <w:semiHidden/>
    <w:unhideWhenUsed/>
    <w:rsid w:val="00A77230"/>
  </w:style>
  <w:style w:type="numbering" w:customStyle="1" w:styleId="313211">
    <w:name w:val="Нет списка313211"/>
    <w:next w:val="ad"/>
    <w:semiHidden/>
    <w:rsid w:val="00A77230"/>
  </w:style>
  <w:style w:type="numbering" w:customStyle="1" w:styleId="411211">
    <w:name w:val="Нет списка411211"/>
    <w:next w:val="ad"/>
    <w:semiHidden/>
    <w:rsid w:val="00A77230"/>
  </w:style>
  <w:style w:type="numbering" w:customStyle="1" w:styleId="122211">
    <w:name w:val="Нет списка122211"/>
    <w:next w:val="ad"/>
    <w:semiHidden/>
    <w:rsid w:val="00A77230"/>
  </w:style>
  <w:style w:type="numbering" w:customStyle="1" w:styleId="2111211">
    <w:name w:val="Нет списка2111211"/>
    <w:next w:val="ad"/>
    <w:semiHidden/>
    <w:unhideWhenUsed/>
    <w:rsid w:val="00A77230"/>
  </w:style>
  <w:style w:type="numbering" w:customStyle="1" w:styleId="3111211">
    <w:name w:val="Нет списка3111211"/>
    <w:next w:val="ad"/>
    <w:semiHidden/>
    <w:rsid w:val="00A77230"/>
  </w:style>
  <w:style w:type="numbering" w:customStyle="1" w:styleId="52211">
    <w:name w:val="Нет списка52211"/>
    <w:next w:val="ad"/>
    <w:uiPriority w:val="99"/>
    <w:semiHidden/>
    <w:unhideWhenUsed/>
    <w:rsid w:val="00A77230"/>
  </w:style>
  <w:style w:type="numbering" w:customStyle="1" w:styleId="612110">
    <w:name w:val="Нет списка61211"/>
    <w:next w:val="ad"/>
    <w:uiPriority w:val="99"/>
    <w:semiHidden/>
    <w:rsid w:val="00A77230"/>
  </w:style>
  <w:style w:type="numbering" w:customStyle="1" w:styleId="132211">
    <w:name w:val="Нет списка132211"/>
    <w:next w:val="ad"/>
    <w:semiHidden/>
    <w:rsid w:val="00A77230"/>
  </w:style>
  <w:style w:type="numbering" w:customStyle="1" w:styleId="1121211">
    <w:name w:val="Нет списка1121211"/>
    <w:next w:val="ad"/>
    <w:semiHidden/>
    <w:rsid w:val="00A77230"/>
  </w:style>
  <w:style w:type="numbering" w:customStyle="1" w:styleId="222211">
    <w:name w:val="Нет списка222211"/>
    <w:next w:val="ad"/>
    <w:semiHidden/>
    <w:unhideWhenUsed/>
    <w:rsid w:val="00A77230"/>
  </w:style>
  <w:style w:type="numbering" w:customStyle="1" w:styleId="322211">
    <w:name w:val="Нет списка322211"/>
    <w:next w:val="ad"/>
    <w:semiHidden/>
    <w:rsid w:val="00A77230"/>
  </w:style>
  <w:style w:type="numbering" w:customStyle="1" w:styleId="421211">
    <w:name w:val="Нет списка421211"/>
    <w:next w:val="ad"/>
    <w:semiHidden/>
    <w:rsid w:val="00A77230"/>
  </w:style>
  <w:style w:type="numbering" w:customStyle="1" w:styleId="1211211">
    <w:name w:val="Нет списка1211211"/>
    <w:next w:val="ad"/>
    <w:semiHidden/>
    <w:rsid w:val="00A77230"/>
  </w:style>
  <w:style w:type="numbering" w:customStyle="1" w:styleId="2121211">
    <w:name w:val="Нет списка2121211"/>
    <w:next w:val="ad"/>
    <w:semiHidden/>
    <w:unhideWhenUsed/>
    <w:rsid w:val="00A77230"/>
  </w:style>
  <w:style w:type="numbering" w:customStyle="1" w:styleId="3121211">
    <w:name w:val="Нет списка3121211"/>
    <w:next w:val="ad"/>
    <w:semiHidden/>
    <w:rsid w:val="00A77230"/>
  </w:style>
  <w:style w:type="numbering" w:customStyle="1" w:styleId="511211">
    <w:name w:val="Нет списка511211"/>
    <w:next w:val="ad"/>
    <w:uiPriority w:val="99"/>
    <w:semiHidden/>
    <w:rsid w:val="00A77230"/>
  </w:style>
  <w:style w:type="numbering" w:customStyle="1" w:styleId="1311211">
    <w:name w:val="Нет списка1311211"/>
    <w:next w:val="ad"/>
    <w:semiHidden/>
    <w:rsid w:val="00A77230"/>
  </w:style>
  <w:style w:type="numbering" w:customStyle="1" w:styleId="2211211">
    <w:name w:val="Нет списка2211211"/>
    <w:next w:val="ad"/>
    <w:semiHidden/>
    <w:unhideWhenUsed/>
    <w:rsid w:val="00A77230"/>
  </w:style>
  <w:style w:type="numbering" w:customStyle="1" w:styleId="3211211">
    <w:name w:val="Нет списка3211211"/>
    <w:next w:val="ad"/>
    <w:semiHidden/>
    <w:rsid w:val="00A77230"/>
  </w:style>
  <w:style w:type="numbering" w:customStyle="1" w:styleId="SymbolSymbol311111">
    <w:name w:val="Стиль маркированный Symbol (Symbol) подчеркивание311111"/>
    <w:basedOn w:val="ad"/>
    <w:rsid w:val="00A77230"/>
  </w:style>
  <w:style w:type="numbering" w:customStyle="1" w:styleId="3111114">
    <w:name w:val="Стиль нумерованный311111"/>
    <w:basedOn w:val="ad"/>
    <w:rsid w:val="00A77230"/>
  </w:style>
  <w:style w:type="numbering" w:customStyle="1" w:styleId="12pt311111">
    <w:name w:val="Стиль маркированный 12 pt311111"/>
    <w:basedOn w:val="ad"/>
    <w:rsid w:val="00A77230"/>
  </w:style>
  <w:style w:type="numbering" w:customStyle="1" w:styleId="3111115">
    <w:name w:val="Стиль маркированный311111"/>
    <w:basedOn w:val="ad"/>
    <w:rsid w:val="00A77230"/>
  </w:style>
  <w:style w:type="numbering" w:customStyle="1" w:styleId="7111112">
    <w:name w:val="Нет списка711111"/>
    <w:next w:val="ad"/>
    <w:uiPriority w:val="99"/>
    <w:semiHidden/>
    <w:rsid w:val="00A77230"/>
  </w:style>
  <w:style w:type="numbering" w:customStyle="1" w:styleId="14111110">
    <w:name w:val="Нет списка1411111"/>
    <w:next w:val="ad"/>
    <w:semiHidden/>
    <w:rsid w:val="00A77230"/>
  </w:style>
  <w:style w:type="numbering" w:customStyle="1" w:styleId="2311111">
    <w:name w:val="Нет списка2311111"/>
    <w:next w:val="ad"/>
    <w:semiHidden/>
    <w:unhideWhenUsed/>
    <w:rsid w:val="00A77230"/>
  </w:style>
  <w:style w:type="numbering" w:customStyle="1" w:styleId="3311111">
    <w:name w:val="Нет списка3311111"/>
    <w:next w:val="ad"/>
    <w:semiHidden/>
    <w:rsid w:val="00A77230"/>
  </w:style>
  <w:style w:type="numbering" w:customStyle="1" w:styleId="4311111">
    <w:name w:val="Нет списка4311111"/>
    <w:next w:val="ad"/>
    <w:semiHidden/>
    <w:rsid w:val="00A77230"/>
  </w:style>
  <w:style w:type="numbering" w:customStyle="1" w:styleId="11311111">
    <w:name w:val="Нет списка11311111"/>
    <w:next w:val="ad"/>
    <w:semiHidden/>
    <w:rsid w:val="00A77230"/>
  </w:style>
  <w:style w:type="numbering" w:customStyle="1" w:styleId="1112111">
    <w:name w:val="Нет списка1112111"/>
    <w:next w:val="ad"/>
    <w:semiHidden/>
    <w:rsid w:val="00A77230"/>
  </w:style>
  <w:style w:type="numbering" w:customStyle="1" w:styleId="21311111">
    <w:name w:val="Нет списка21311111"/>
    <w:next w:val="ad"/>
    <w:semiHidden/>
    <w:unhideWhenUsed/>
    <w:rsid w:val="00A77230"/>
  </w:style>
  <w:style w:type="numbering" w:customStyle="1" w:styleId="31311111">
    <w:name w:val="Нет списка31311111"/>
    <w:next w:val="ad"/>
    <w:semiHidden/>
    <w:rsid w:val="00A77230"/>
  </w:style>
  <w:style w:type="numbering" w:customStyle="1" w:styleId="41111111">
    <w:name w:val="Нет списка41111111"/>
    <w:next w:val="ad"/>
    <w:semiHidden/>
    <w:rsid w:val="00A77230"/>
  </w:style>
  <w:style w:type="numbering" w:customStyle="1" w:styleId="12211111">
    <w:name w:val="Нет списка12211111"/>
    <w:next w:val="ad"/>
    <w:semiHidden/>
    <w:rsid w:val="00A77230"/>
  </w:style>
  <w:style w:type="numbering" w:customStyle="1" w:styleId="211111111">
    <w:name w:val="Нет списка211111111"/>
    <w:next w:val="ad"/>
    <w:semiHidden/>
    <w:unhideWhenUsed/>
    <w:rsid w:val="00A77230"/>
  </w:style>
  <w:style w:type="numbering" w:customStyle="1" w:styleId="311111111">
    <w:name w:val="Нет списка311111111"/>
    <w:next w:val="ad"/>
    <w:semiHidden/>
    <w:rsid w:val="00A77230"/>
  </w:style>
  <w:style w:type="numbering" w:customStyle="1" w:styleId="52111110">
    <w:name w:val="Нет списка5211111"/>
    <w:next w:val="ad"/>
    <w:uiPriority w:val="99"/>
    <w:semiHidden/>
    <w:unhideWhenUsed/>
    <w:rsid w:val="00A77230"/>
  </w:style>
  <w:style w:type="numbering" w:customStyle="1" w:styleId="61111110">
    <w:name w:val="Нет списка6111111"/>
    <w:next w:val="ad"/>
    <w:uiPriority w:val="99"/>
    <w:semiHidden/>
    <w:rsid w:val="00A77230"/>
  </w:style>
  <w:style w:type="numbering" w:customStyle="1" w:styleId="13211111">
    <w:name w:val="Нет списка13211111"/>
    <w:next w:val="ad"/>
    <w:semiHidden/>
    <w:rsid w:val="00A77230"/>
  </w:style>
  <w:style w:type="numbering" w:customStyle="1" w:styleId="112111111">
    <w:name w:val="Нет списка112111111"/>
    <w:next w:val="ad"/>
    <w:semiHidden/>
    <w:rsid w:val="00A77230"/>
  </w:style>
  <w:style w:type="numbering" w:customStyle="1" w:styleId="22211111">
    <w:name w:val="Нет списка22211111"/>
    <w:next w:val="ad"/>
    <w:semiHidden/>
    <w:unhideWhenUsed/>
    <w:rsid w:val="00A77230"/>
  </w:style>
  <w:style w:type="numbering" w:customStyle="1" w:styleId="32211111">
    <w:name w:val="Нет списка32211111"/>
    <w:next w:val="ad"/>
    <w:semiHidden/>
    <w:rsid w:val="00A77230"/>
  </w:style>
  <w:style w:type="numbering" w:customStyle="1" w:styleId="42111111">
    <w:name w:val="Нет списка42111111"/>
    <w:next w:val="ad"/>
    <w:semiHidden/>
    <w:rsid w:val="00A77230"/>
  </w:style>
  <w:style w:type="numbering" w:customStyle="1" w:styleId="121111111">
    <w:name w:val="Нет списка121111111"/>
    <w:next w:val="ad"/>
    <w:semiHidden/>
    <w:rsid w:val="00A77230"/>
  </w:style>
  <w:style w:type="numbering" w:customStyle="1" w:styleId="212111111">
    <w:name w:val="Нет списка212111111"/>
    <w:next w:val="ad"/>
    <w:semiHidden/>
    <w:unhideWhenUsed/>
    <w:rsid w:val="00A77230"/>
  </w:style>
  <w:style w:type="numbering" w:customStyle="1" w:styleId="312111111">
    <w:name w:val="Нет списка312111111"/>
    <w:next w:val="ad"/>
    <w:semiHidden/>
    <w:rsid w:val="00A77230"/>
  </w:style>
  <w:style w:type="numbering" w:customStyle="1" w:styleId="51111111">
    <w:name w:val="Нет списка51111111"/>
    <w:next w:val="ad"/>
    <w:uiPriority w:val="99"/>
    <w:semiHidden/>
    <w:rsid w:val="00A77230"/>
  </w:style>
  <w:style w:type="numbering" w:customStyle="1" w:styleId="131111111">
    <w:name w:val="Нет списка131111111"/>
    <w:next w:val="ad"/>
    <w:semiHidden/>
    <w:rsid w:val="00A77230"/>
  </w:style>
  <w:style w:type="numbering" w:customStyle="1" w:styleId="221111111">
    <w:name w:val="Нет списка221111111"/>
    <w:next w:val="ad"/>
    <w:semiHidden/>
    <w:unhideWhenUsed/>
    <w:rsid w:val="00A77230"/>
  </w:style>
  <w:style w:type="numbering" w:customStyle="1" w:styleId="321111111">
    <w:name w:val="Нет списка321111111"/>
    <w:next w:val="ad"/>
    <w:semiHidden/>
    <w:rsid w:val="00A77230"/>
  </w:style>
  <w:style w:type="numbering" w:customStyle="1" w:styleId="SymbolSymbol1111111">
    <w:name w:val="Стиль маркированный Symbol (Symbol) подчеркивание1111111"/>
    <w:basedOn w:val="ad"/>
    <w:rsid w:val="00A77230"/>
    <w:pPr>
      <w:numPr>
        <w:numId w:val="31"/>
      </w:numPr>
    </w:pPr>
  </w:style>
  <w:style w:type="numbering" w:customStyle="1" w:styleId="11111210">
    <w:name w:val="Стиль нумерованный1111121"/>
    <w:basedOn w:val="ad"/>
    <w:rsid w:val="00A77230"/>
  </w:style>
  <w:style w:type="numbering" w:customStyle="1" w:styleId="12pt1211111">
    <w:name w:val="Стиль маркированный 12 pt1211111"/>
    <w:basedOn w:val="ad"/>
    <w:rsid w:val="00A77230"/>
    <w:pPr>
      <w:numPr>
        <w:numId w:val="33"/>
      </w:numPr>
    </w:pPr>
  </w:style>
  <w:style w:type="numbering" w:customStyle="1" w:styleId="11111114">
    <w:name w:val="Стиль маркированный1111111"/>
    <w:basedOn w:val="ad"/>
    <w:rsid w:val="00A77230"/>
  </w:style>
  <w:style w:type="numbering" w:customStyle="1" w:styleId="81110">
    <w:name w:val="Нет списка8111"/>
    <w:next w:val="ad"/>
    <w:uiPriority w:val="99"/>
    <w:semiHidden/>
    <w:rsid w:val="00A77230"/>
  </w:style>
  <w:style w:type="numbering" w:customStyle="1" w:styleId="151110">
    <w:name w:val="Нет списка15111"/>
    <w:next w:val="ad"/>
    <w:semiHidden/>
    <w:rsid w:val="00A77230"/>
  </w:style>
  <w:style w:type="numbering" w:customStyle="1" w:styleId="24111">
    <w:name w:val="Нет списка24111"/>
    <w:next w:val="ad"/>
    <w:semiHidden/>
    <w:unhideWhenUsed/>
    <w:rsid w:val="00A77230"/>
  </w:style>
  <w:style w:type="numbering" w:customStyle="1" w:styleId="34111">
    <w:name w:val="Нет списка34111"/>
    <w:next w:val="ad"/>
    <w:semiHidden/>
    <w:rsid w:val="00A77230"/>
  </w:style>
  <w:style w:type="numbering" w:customStyle="1" w:styleId="44111">
    <w:name w:val="Нет списка44111"/>
    <w:next w:val="ad"/>
    <w:semiHidden/>
    <w:rsid w:val="00A77230"/>
  </w:style>
  <w:style w:type="numbering" w:customStyle="1" w:styleId="114111">
    <w:name w:val="Нет списка114111"/>
    <w:next w:val="ad"/>
    <w:semiHidden/>
    <w:rsid w:val="00A77230"/>
  </w:style>
  <w:style w:type="numbering" w:customStyle="1" w:styleId="1113111">
    <w:name w:val="Нет списка1113111"/>
    <w:next w:val="ad"/>
    <w:semiHidden/>
    <w:rsid w:val="00A77230"/>
  </w:style>
  <w:style w:type="numbering" w:customStyle="1" w:styleId="214111">
    <w:name w:val="Нет списка214111"/>
    <w:next w:val="ad"/>
    <w:semiHidden/>
    <w:unhideWhenUsed/>
    <w:rsid w:val="00A77230"/>
  </w:style>
  <w:style w:type="numbering" w:customStyle="1" w:styleId="314111">
    <w:name w:val="Нет списка314111"/>
    <w:next w:val="ad"/>
    <w:semiHidden/>
    <w:rsid w:val="00A77230"/>
  </w:style>
  <w:style w:type="numbering" w:customStyle="1" w:styleId="412111">
    <w:name w:val="Нет списка412111"/>
    <w:next w:val="ad"/>
    <w:semiHidden/>
    <w:rsid w:val="00A77230"/>
  </w:style>
  <w:style w:type="numbering" w:customStyle="1" w:styleId="123111">
    <w:name w:val="Нет списка123111"/>
    <w:next w:val="ad"/>
    <w:semiHidden/>
    <w:rsid w:val="00A77230"/>
  </w:style>
  <w:style w:type="numbering" w:customStyle="1" w:styleId="2112111">
    <w:name w:val="Нет списка2112111"/>
    <w:next w:val="ad"/>
    <w:semiHidden/>
    <w:unhideWhenUsed/>
    <w:rsid w:val="00A77230"/>
  </w:style>
  <w:style w:type="numbering" w:customStyle="1" w:styleId="3112111">
    <w:name w:val="Нет списка3112111"/>
    <w:next w:val="ad"/>
    <w:semiHidden/>
    <w:rsid w:val="00A77230"/>
  </w:style>
  <w:style w:type="numbering" w:customStyle="1" w:styleId="53111">
    <w:name w:val="Нет списка53111"/>
    <w:next w:val="ad"/>
    <w:uiPriority w:val="99"/>
    <w:semiHidden/>
    <w:unhideWhenUsed/>
    <w:rsid w:val="00A77230"/>
  </w:style>
  <w:style w:type="numbering" w:customStyle="1" w:styleId="621110">
    <w:name w:val="Нет списка62111"/>
    <w:next w:val="ad"/>
    <w:uiPriority w:val="99"/>
    <w:semiHidden/>
    <w:rsid w:val="00A77230"/>
  </w:style>
  <w:style w:type="numbering" w:customStyle="1" w:styleId="133111">
    <w:name w:val="Нет списка133111"/>
    <w:next w:val="ad"/>
    <w:semiHidden/>
    <w:rsid w:val="00A77230"/>
  </w:style>
  <w:style w:type="numbering" w:customStyle="1" w:styleId="1122111">
    <w:name w:val="Нет списка1122111"/>
    <w:next w:val="ad"/>
    <w:semiHidden/>
    <w:rsid w:val="00A77230"/>
  </w:style>
  <w:style w:type="numbering" w:customStyle="1" w:styleId="223111">
    <w:name w:val="Нет списка223111"/>
    <w:next w:val="ad"/>
    <w:semiHidden/>
    <w:unhideWhenUsed/>
    <w:rsid w:val="00A77230"/>
  </w:style>
  <w:style w:type="numbering" w:customStyle="1" w:styleId="323111">
    <w:name w:val="Нет списка323111"/>
    <w:next w:val="ad"/>
    <w:semiHidden/>
    <w:rsid w:val="00A77230"/>
  </w:style>
  <w:style w:type="numbering" w:customStyle="1" w:styleId="422111">
    <w:name w:val="Нет списка422111"/>
    <w:next w:val="ad"/>
    <w:semiHidden/>
    <w:rsid w:val="00A77230"/>
  </w:style>
  <w:style w:type="numbering" w:customStyle="1" w:styleId="1212111">
    <w:name w:val="Нет списка1212111"/>
    <w:next w:val="ad"/>
    <w:semiHidden/>
    <w:rsid w:val="00A77230"/>
  </w:style>
  <w:style w:type="numbering" w:customStyle="1" w:styleId="2122111">
    <w:name w:val="Нет списка2122111"/>
    <w:next w:val="ad"/>
    <w:semiHidden/>
    <w:unhideWhenUsed/>
    <w:rsid w:val="00A77230"/>
  </w:style>
  <w:style w:type="numbering" w:customStyle="1" w:styleId="3122111">
    <w:name w:val="Нет списка3122111"/>
    <w:next w:val="ad"/>
    <w:semiHidden/>
    <w:rsid w:val="00A77230"/>
  </w:style>
  <w:style w:type="numbering" w:customStyle="1" w:styleId="512111">
    <w:name w:val="Нет списка512111"/>
    <w:next w:val="ad"/>
    <w:uiPriority w:val="99"/>
    <w:semiHidden/>
    <w:rsid w:val="00A77230"/>
  </w:style>
  <w:style w:type="numbering" w:customStyle="1" w:styleId="1312111">
    <w:name w:val="Нет списка1312111"/>
    <w:next w:val="ad"/>
    <w:semiHidden/>
    <w:rsid w:val="00A77230"/>
  </w:style>
  <w:style w:type="numbering" w:customStyle="1" w:styleId="2212111">
    <w:name w:val="Нет списка2212111"/>
    <w:next w:val="ad"/>
    <w:semiHidden/>
    <w:unhideWhenUsed/>
    <w:rsid w:val="00A77230"/>
  </w:style>
  <w:style w:type="numbering" w:customStyle="1" w:styleId="3212111">
    <w:name w:val="Нет списка3212111"/>
    <w:next w:val="ad"/>
    <w:semiHidden/>
    <w:rsid w:val="00A77230"/>
  </w:style>
  <w:style w:type="numbering" w:customStyle="1" w:styleId="SymbolSymbol2111111">
    <w:name w:val="Стиль маркированный Symbol (Symbol) подчеркивание2111111"/>
    <w:basedOn w:val="ad"/>
    <w:rsid w:val="00A77230"/>
  </w:style>
  <w:style w:type="numbering" w:customStyle="1" w:styleId="21111112">
    <w:name w:val="Стиль нумерованный2111111"/>
    <w:basedOn w:val="ad"/>
    <w:rsid w:val="00A77230"/>
  </w:style>
  <w:style w:type="numbering" w:customStyle="1" w:styleId="12pt2111111">
    <w:name w:val="Стиль маркированный 12 pt2111111"/>
    <w:basedOn w:val="ad"/>
    <w:rsid w:val="00A77230"/>
  </w:style>
  <w:style w:type="numbering" w:customStyle="1" w:styleId="21111113">
    <w:name w:val="Стиль маркированный2111111"/>
    <w:basedOn w:val="ad"/>
    <w:rsid w:val="00A77230"/>
  </w:style>
  <w:style w:type="numbering" w:customStyle="1" w:styleId="12pt11111111">
    <w:name w:val="Стиль маркированный 12 pt11111111"/>
    <w:basedOn w:val="ad"/>
    <w:rsid w:val="00A77230"/>
  </w:style>
  <w:style w:type="numbering" w:customStyle="1" w:styleId="91110">
    <w:name w:val="Нет списка9111"/>
    <w:next w:val="ad"/>
    <w:uiPriority w:val="99"/>
    <w:semiHidden/>
    <w:unhideWhenUsed/>
    <w:rsid w:val="00A77230"/>
  </w:style>
  <w:style w:type="numbering" w:customStyle="1" w:styleId="161110">
    <w:name w:val="Нет списка16111"/>
    <w:next w:val="ad"/>
    <w:uiPriority w:val="99"/>
    <w:semiHidden/>
    <w:rsid w:val="00A77230"/>
  </w:style>
  <w:style w:type="numbering" w:customStyle="1" w:styleId="115111">
    <w:name w:val="Нет списка115111"/>
    <w:next w:val="ad"/>
    <w:semiHidden/>
    <w:rsid w:val="00A77230"/>
  </w:style>
  <w:style w:type="numbering" w:customStyle="1" w:styleId="25111">
    <w:name w:val="Нет списка25111"/>
    <w:next w:val="ad"/>
    <w:semiHidden/>
    <w:unhideWhenUsed/>
    <w:rsid w:val="00A77230"/>
  </w:style>
  <w:style w:type="numbering" w:customStyle="1" w:styleId="35111">
    <w:name w:val="Нет списка35111"/>
    <w:next w:val="ad"/>
    <w:semiHidden/>
    <w:rsid w:val="00A77230"/>
  </w:style>
  <w:style w:type="numbering" w:customStyle="1" w:styleId="45111">
    <w:name w:val="Нет списка45111"/>
    <w:next w:val="ad"/>
    <w:semiHidden/>
    <w:rsid w:val="00A77230"/>
  </w:style>
  <w:style w:type="numbering" w:customStyle="1" w:styleId="1114111">
    <w:name w:val="Нет списка1114111"/>
    <w:next w:val="ad"/>
    <w:semiHidden/>
    <w:rsid w:val="00A77230"/>
  </w:style>
  <w:style w:type="numbering" w:customStyle="1" w:styleId="11112111">
    <w:name w:val="Нет списка11112111"/>
    <w:next w:val="ad"/>
    <w:semiHidden/>
    <w:rsid w:val="00A77230"/>
  </w:style>
  <w:style w:type="numbering" w:customStyle="1" w:styleId="215111">
    <w:name w:val="Нет списка215111"/>
    <w:next w:val="ad"/>
    <w:semiHidden/>
    <w:unhideWhenUsed/>
    <w:rsid w:val="00A77230"/>
  </w:style>
  <w:style w:type="numbering" w:customStyle="1" w:styleId="315111">
    <w:name w:val="Нет списка315111"/>
    <w:next w:val="ad"/>
    <w:semiHidden/>
    <w:rsid w:val="00A77230"/>
  </w:style>
  <w:style w:type="numbering" w:customStyle="1" w:styleId="413111">
    <w:name w:val="Нет списка413111"/>
    <w:next w:val="ad"/>
    <w:semiHidden/>
    <w:rsid w:val="00A77230"/>
  </w:style>
  <w:style w:type="numbering" w:customStyle="1" w:styleId="124111">
    <w:name w:val="Нет списка124111"/>
    <w:next w:val="ad"/>
    <w:semiHidden/>
    <w:rsid w:val="00A77230"/>
  </w:style>
  <w:style w:type="numbering" w:customStyle="1" w:styleId="2113111">
    <w:name w:val="Нет списка2113111"/>
    <w:next w:val="ad"/>
    <w:semiHidden/>
    <w:unhideWhenUsed/>
    <w:rsid w:val="00A77230"/>
  </w:style>
  <w:style w:type="numbering" w:customStyle="1" w:styleId="3113111">
    <w:name w:val="Нет списка3113111"/>
    <w:next w:val="ad"/>
    <w:semiHidden/>
    <w:rsid w:val="00A77230"/>
  </w:style>
  <w:style w:type="table" w:customStyle="1" w:styleId="2111111110">
    <w:name w:val="Сетка таблицы211111111"/>
    <w:basedOn w:val="ac"/>
    <w:next w:val="af0"/>
    <w:uiPriority w:val="59"/>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11">
    <w:name w:val="Нет списка54111"/>
    <w:next w:val="ad"/>
    <w:uiPriority w:val="99"/>
    <w:semiHidden/>
    <w:unhideWhenUsed/>
    <w:rsid w:val="00A77230"/>
  </w:style>
  <w:style w:type="numbering" w:customStyle="1" w:styleId="63111">
    <w:name w:val="Нет списка63111"/>
    <w:next w:val="ad"/>
    <w:uiPriority w:val="99"/>
    <w:semiHidden/>
    <w:rsid w:val="00A77230"/>
  </w:style>
  <w:style w:type="numbering" w:customStyle="1" w:styleId="134111">
    <w:name w:val="Нет списка134111"/>
    <w:next w:val="ad"/>
    <w:semiHidden/>
    <w:rsid w:val="00A77230"/>
  </w:style>
  <w:style w:type="numbering" w:customStyle="1" w:styleId="1123111">
    <w:name w:val="Нет списка1123111"/>
    <w:next w:val="ad"/>
    <w:semiHidden/>
    <w:rsid w:val="00A77230"/>
  </w:style>
  <w:style w:type="numbering" w:customStyle="1" w:styleId="224111">
    <w:name w:val="Нет списка224111"/>
    <w:next w:val="ad"/>
    <w:semiHidden/>
    <w:unhideWhenUsed/>
    <w:rsid w:val="00A77230"/>
  </w:style>
  <w:style w:type="numbering" w:customStyle="1" w:styleId="324111">
    <w:name w:val="Нет списка324111"/>
    <w:next w:val="ad"/>
    <w:semiHidden/>
    <w:rsid w:val="00A77230"/>
  </w:style>
  <w:style w:type="numbering" w:customStyle="1" w:styleId="423111">
    <w:name w:val="Нет списка423111"/>
    <w:next w:val="ad"/>
    <w:semiHidden/>
    <w:rsid w:val="00A77230"/>
  </w:style>
  <w:style w:type="numbering" w:customStyle="1" w:styleId="1213111">
    <w:name w:val="Нет списка1213111"/>
    <w:next w:val="ad"/>
    <w:semiHidden/>
    <w:rsid w:val="00A77230"/>
  </w:style>
  <w:style w:type="numbering" w:customStyle="1" w:styleId="2123111">
    <w:name w:val="Нет списка2123111"/>
    <w:next w:val="ad"/>
    <w:semiHidden/>
    <w:unhideWhenUsed/>
    <w:rsid w:val="00A77230"/>
  </w:style>
  <w:style w:type="numbering" w:customStyle="1" w:styleId="3123111">
    <w:name w:val="Нет списка3123111"/>
    <w:next w:val="ad"/>
    <w:semiHidden/>
    <w:rsid w:val="00A77230"/>
  </w:style>
  <w:style w:type="numbering" w:customStyle="1" w:styleId="513111">
    <w:name w:val="Нет списка513111"/>
    <w:next w:val="ad"/>
    <w:uiPriority w:val="99"/>
    <w:semiHidden/>
    <w:rsid w:val="00A77230"/>
  </w:style>
  <w:style w:type="numbering" w:customStyle="1" w:styleId="1313111">
    <w:name w:val="Нет списка1313111"/>
    <w:next w:val="ad"/>
    <w:semiHidden/>
    <w:rsid w:val="00A77230"/>
  </w:style>
  <w:style w:type="numbering" w:customStyle="1" w:styleId="2213111">
    <w:name w:val="Нет списка2213111"/>
    <w:next w:val="ad"/>
    <w:semiHidden/>
    <w:unhideWhenUsed/>
    <w:rsid w:val="00A77230"/>
  </w:style>
  <w:style w:type="numbering" w:customStyle="1" w:styleId="3213111">
    <w:name w:val="Нет списка3213111"/>
    <w:next w:val="ad"/>
    <w:semiHidden/>
    <w:rsid w:val="00A77230"/>
  </w:style>
  <w:style w:type="numbering" w:customStyle="1" w:styleId="SymbolSymbol3111111">
    <w:name w:val="Стиль маркированный Symbol (Symbol) подчеркивание3111111"/>
    <w:basedOn w:val="ad"/>
    <w:rsid w:val="00A77230"/>
  </w:style>
  <w:style w:type="numbering" w:customStyle="1" w:styleId="3111111">
    <w:name w:val="Стиль нумерованный3111111"/>
    <w:basedOn w:val="ad"/>
    <w:rsid w:val="00A77230"/>
    <w:pPr>
      <w:numPr>
        <w:numId w:val="46"/>
      </w:numPr>
    </w:pPr>
  </w:style>
  <w:style w:type="numbering" w:customStyle="1" w:styleId="12pt3111111">
    <w:name w:val="Стиль маркированный 12 pt3111111"/>
    <w:basedOn w:val="ad"/>
    <w:rsid w:val="00A77230"/>
  </w:style>
  <w:style w:type="numbering" w:customStyle="1" w:styleId="31111113">
    <w:name w:val="Стиль маркированный3111111"/>
    <w:basedOn w:val="ad"/>
    <w:rsid w:val="00A77230"/>
  </w:style>
  <w:style w:type="table" w:customStyle="1" w:styleId="52111111">
    <w:name w:val="Сетка таблицы5211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1">
    <w:name w:val="Сетка таблицы6211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1">
    <w:name w:val="Сетка таблицы72111111"/>
    <w:basedOn w:val="ac"/>
    <w:next w:val="af0"/>
    <w:rsid w:val="00A77230"/>
    <w:pPr>
      <w:spacing w:after="0" w:line="240" w:lineRule="auto"/>
      <w:ind w:firstLine="851"/>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pt12111111">
    <w:name w:val="Стиль маркированный 12 pt12111111"/>
    <w:basedOn w:val="ad"/>
    <w:rsid w:val="00A77230"/>
    <w:pPr>
      <w:numPr>
        <w:numId w:val="47"/>
      </w:numPr>
    </w:pPr>
  </w:style>
  <w:style w:type="numbering" w:customStyle="1" w:styleId="101110">
    <w:name w:val="Нет списка10111"/>
    <w:next w:val="ad"/>
    <w:semiHidden/>
    <w:rsid w:val="00A77230"/>
  </w:style>
  <w:style w:type="numbering" w:customStyle="1" w:styleId="171110">
    <w:name w:val="Нет списка17111"/>
    <w:next w:val="ad"/>
    <w:uiPriority w:val="99"/>
    <w:semiHidden/>
    <w:unhideWhenUsed/>
    <w:rsid w:val="00A77230"/>
  </w:style>
  <w:style w:type="numbering" w:customStyle="1" w:styleId="26111">
    <w:name w:val="Нет списка26111"/>
    <w:next w:val="ad"/>
    <w:uiPriority w:val="99"/>
    <w:semiHidden/>
    <w:unhideWhenUsed/>
    <w:rsid w:val="00A77230"/>
  </w:style>
  <w:style w:type="numbering" w:customStyle="1" w:styleId="181110">
    <w:name w:val="Нет списка18111"/>
    <w:next w:val="ad"/>
    <w:semiHidden/>
    <w:rsid w:val="00A77230"/>
  </w:style>
  <w:style w:type="numbering" w:customStyle="1" w:styleId="191110">
    <w:name w:val="Нет списка19111"/>
    <w:next w:val="ad"/>
    <w:uiPriority w:val="99"/>
    <w:semiHidden/>
    <w:unhideWhenUsed/>
    <w:rsid w:val="00A77230"/>
  </w:style>
  <w:style w:type="numbering" w:customStyle="1" w:styleId="27111">
    <w:name w:val="Нет списка27111"/>
    <w:next w:val="ad"/>
    <w:uiPriority w:val="99"/>
    <w:semiHidden/>
    <w:unhideWhenUsed/>
    <w:rsid w:val="00A77230"/>
  </w:style>
  <w:style w:type="numbering" w:customStyle="1" w:styleId="20111">
    <w:name w:val="Нет списка20111"/>
    <w:next w:val="ad"/>
    <w:semiHidden/>
    <w:rsid w:val="00A77230"/>
  </w:style>
  <w:style w:type="numbering" w:customStyle="1" w:styleId="110111">
    <w:name w:val="Нет списка110111"/>
    <w:next w:val="ad"/>
    <w:uiPriority w:val="99"/>
    <w:semiHidden/>
    <w:unhideWhenUsed/>
    <w:rsid w:val="00A77230"/>
  </w:style>
  <w:style w:type="numbering" w:customStyle="1" w:styleId="28111">
    <w:name w:val="Нет списка28111"/>
    <w:next w:val="ad"/>
    <w:uiPriority w:val="99"/>
    <w:semiHidden/>
    <w:unhideWhenUsed/>
    <w:rsid w:val="00A77230"/>
  </w:style>
  <w:style w:type="numbering" w:customStyle="1" w:styleId="29111">
    <w:name w:val="Нет списка29111"/>
    <w:next w:val="ad"/>
    <w:uiPriority w:val="99"/>
    <w:semiHidden/>
    <w:rsid w:val="00A77230"/>
  </w:style>
  <w:style w:type="numbering" w:customStyle="1" w:styleId="116111">
    <w:name w:val="Нет списка116111"/>
    <w:next w:val="ad"/>
    <w:semiHidden/>
    <w:rsid w:val="00A77230"/>
  </w:style>
  <w:style w:type="numbering" w:customStyle="1" w:styleId="21012">
    <w:name w:val="Нет списка21012"/>
    <w:next w:val="ad"/>
    <w:semiHidden/>
    <w:unhideWhenUsed/>
    <w:rsid w:val="00A77230"/>
  </w:style>
  <w:style w:type="numbering" w:customStyle="1" w:styleId="36111">
    <w:name w:val="Нет списка36111"/>
    <w:next w:val="ad"/>
    <w:semiHidden/>
    <w:rsid w:val="00A77230"/>
  </w:style>
  <w:style w:type="numbering" w:customStyle="1" w:styleId="46111">
    <w:name w:val="Нет списка46111"/>
    <w:next w:val="ad"/>
    <w:semiHidden/>
    <w:rsid w:val="00A77230"/>
  </w:style>
  <w:style w:type="numbering" w:customStyle="1" w:styleId="117111">
    <w:name w:val="Нет списка117111"/>
    <w:next w:val="ad"/>
    <w:semiHidden/>
    <w:rsid w:val="00A77230"/>
  </w:style>
  <w:style w:type="numbering" w:customStyle="1" w:styleId="1115111">
    <w:name w:val="Нет списка1115111"/>
    <w:next w:val="ad"/>
    <w:semiHidden/>
    <w:rsid w:val="00A77230"/>
  </w:style>
  <w:style w:type="numbering" w:customStyle="1" w:styleId="216111">
    <w:name w:val="Нет списка216111"/>
    <w:next w:val="ad"/>
    <w:semiHidden/>
    <w:unhideWhenUsed/>
    <w:rsid w:val="00A77230"/>
  </w:style>
  <w:style w:type="numbering" w:customStyle="1" w:styleId="316111">
    <w:name w:val="Нет списка316111"/>
    <w:next w:val="ad"/>
    <w:semiHidden/>
    <w:rsid w:val="00A77230"/>
  </w:style>
  <w:style w:type="numbering" w:customStyle="1" w:styleId="414111">
    <w:name w:val="Нет списка414111"/>
    <w:next w:val="ad"/>
    <w:semiHidden/>
    <w:rsid w:val="00A77230"/>
  </w:style>
  <w:style w:type="numbering" w:customStyle="1" w:styleId="125111">
    <w:name w:val="Нет списка125111"/>
    <w:next w:val="ad"/>
    <w:semiHidden/>
    <w:rsid w:val="00A77230"/>
  </w:style>
  <w:style w:type="numbering" w:customStyle="1" w:styleId="2114111">
    <w:name w:val="Нет списка2114111"/>
    <w:next w:val="ad"/>
    <w:semiHidden/>
    <w:unhideWhenUsed/>
    <w:rsid w:val="00A77230"/>
  </w:style>
  <w:style w:type="numbering" w:customStyle="1" w:styleId="3114111">
    <w:name w:val="Нет списка3114111"/>
    <w:next w:val="ad"/>
    <w:semiHidden/>
    <w:rsid w:val="00A77230"/>
  </w:style>
  <w:style w:type="numbering" w:customStyle="1" w:styleId="55111">
    <w:name w:val="Нет списка55111"/>
    <w:next w:val="ad"/>
    <w:uiPriority w:val="99"/>
    <w:semiHidden/>
    <w:unhideWhenUsed/>
    <w:rsid w:val="00A77230"/>
  </w:style>
  <w:style w:type="numbering" w:customStyle="1" w:styleId="64111">
    <w:name w:val="Нет списка64111"/>
    <w:next w:val="ad"/>
    <w:uiPriority w:val="99"/>
    <w:semiHidden/>
    <w:rsid w:val="00A77230"/>
  </w:style>
  <w:style w:type="numbering" w:customStyle="1" w:styleId="135111">
    <w:name w:val="Нет списка135111"/>
    <w:next w:val="ad"/>
    <w:semiHidden/>
    <w:rsid w:val="00A77230"/>
  </w:style>
  <w:style w:type="numbering" w:customStyle="1" w:styleId="1124111">
    <w:name w:val="Нет списка1124111"/>
    <w:next w:val="ad"/>
    <w:semiHidden/>
    <w:rsid w:val="00A77230"/>
  </w:style>
  <w:style w:type="numbering" w:customStyle="1" w:styleId="225111">
    <w:name w:val="Нет списка225111"/>
    <w:next w:val="ad"/>
    <w:semiHidden/>
    <w:unhideWhenUsed/>
    <w:rsid w:val="00A77230"/>
  </w:style>
  <w:style w:type="numbering" w:customStyle="1" w:styleId="325111">
    <w:name w:val="Нет списка325111"/>
    <w:next w:val="ad"/>
    <w:semiHidden/>
    <w:rsid w:val="00A77230"/>
  </w:style>
  <w:style w:type="numbering" w:customStyle="1" w:styleId="424111">
    <w:name w:val="Нет списка424111"/>
    <w:next w:val="ad"/>
    <w:semiHidden/>
    <w:rsid w:val="00A77230"/>
  </w:style>
  <w:style w:type="numbering" w:customStyle="1" w:styleId="1214111">
    <w:name w:val="Нет списка1214111"/>
    <w:next w:val="ad"/>
    <w:semiHidden/>
    <w:rsid w:val="00A77230"/>
  </w:style>
  <w:style w:type="numbering" w:customStyle="1" w:styleId="2124111">
    <w:name w:val="Нет списка2124111"/>
    <w:next w:val="ad"/>
    <w:semiHidden/>
    <w:unhideWhenUsed/>
    <w:rsid w:val="00A77230"/>
  </w:style>
  <w:style w:type="numbering" w:customStyle="1" w:styleId="3124111">
    <w:name w:val="Нет списка3124111"/>
    <w:next w:val="ad"/>
    <w:semiHidden/>
    <w:rsid w:val="00A77230"/>
  </w:style>
  <w:style w:type="numbering" w:customStyle="1" w:styleId="514111">
    <w:name w:val="Нет списка514111"/>
    <w:next w:val="ad"/>
    <w:uiPriority w:val="99"/>
    <w:semiHidden/>
    <w:rsid w:val="00A77230"/>
  </w:style>
  <w:style w:type="numbering" w:customStyle="1" w:styleId="1314111">
    <w:name w:val="Нет списка1314111"/>
    <w:next w:val="ad"/>
    <w:semiHidden/>
    <w:rsid w:val="00A77230"/>
  </w:style>
  <w:style w:type="numbering" w:customStyle="1" w:styleId="2214111">
    <w:name w:val="Нет списка2214111"/>
    <w:next w:val="ad"/>
    <w:semiHidden/>
    <w:unhideWhenUsed/>
    <w:rsid w:val="00A77230"/>
  </w:style>
  <w:style w:type="numbering" w:customStyle="1" w:styleId="3214111">
    <w:name w:val="Нет списка3214111"/>
    <w:next w:val="ad"/>
    <w:semiHidden/>
    <w:rsid w:val="00A77230"/>
  </w:style>
  <w:style w:type="numbering" w:customStyle="1" w:styleId="3012">
    <w:name w:val="Нет списка3012"/>
    <w:next w:val="ad"/>
    <w:semiHidden/>
    <w:rsid w:val="00A77230"/>
  </w:style>
  <w:style w:type="numbering" w:customStyle="1" w:styleId="118111">
    <w:name w:val="Нет списка118111"/>
    <w:next w:val="ad"/>
    <w:uiPriority w:val="99"/>
    <w:semiHidden/>
    <w:unhideWhenUsed/>
    <w:rsid w:val="00A77230"/>
  </w:style>
  <w:style w:type="numbering" w:customStyle="1" w:styleId="217111">
    <w:name w:val="Нет списка217111"/>
    <w:next w:val="ad"/>
    <w:uiPriority w:val="99"/>
    <w:semiHidden/>
    <w:unhideWhenUsed/>
    <w:rsid w:val="00A77230"/>
  </w:style>
  <w:style w:type="numbering" w:customStyle="1" w:styleId="37111">
    <w:name w:val="Нет списка37111"/>
    <w:next w:val="ad"/>
    <w:semiHidden/>
    <w:rsid w:val="00A77230"/>
  </w:style>
  <w:style w:type="numbering" w:customStyle="1" w:styleId="11912">
    <w:name w:val="Нет списка11912"/>
    <w:next w:val="ad"/>
    <w:uiPriority w:val="99"/>
    <w:semiHidden/>
    <w:unhideWhenUsed/>
    <w:rsid w:val="00A77230"/>
  </w:style>
  <w:style w:type="numbering" w:customStyle="1" w:styleId="21812">
    <w:name w:val="Нет списка21812"/>
    <w:next w:val="ad"/>
    <w:uiPriority w:val="99"/>
    <w:semiHidden/>
    <w:unhideWhenUsed/>
    <w:rsid w:val="00A77230"/>
  </w:style>
  <w:style w:type="numbering" w:customStyle="1" w:styleId="3812">
    <w:name w:val="Нет списка3812"/>
    <w:next w:val="ad"/>
    <w:semiHidden/>
    <w:rsid w:val="00A77230"/>
  </w:style>
  <w:style w:type="numbering" w:customStyle="1" w:styleId="12012">
    <w:name w:val="Нет списка12012"/>
    <w:next w:val="ad"/>
    <w:uiPriority w:val="99"/>
    <w:semiHidden/>
    <w:unhideWhenUsed/>
    <w:rsid w:val="00A77230"/>
  </w:style>
  <w:style w:type="numbering" w:customStyle="1" w:styleId="21912">
    <w:name w:val="Нет списка21912"/>
    <w:next w:val="ad"/>
    <w:uiPriority w:val="99"/>
    <w:semiHidden/>
    <w:unhideWhenUsed/>
    <w:rsid w:val="00A77230"/>
  </w:style>
  <w:style w:type="numbering" w:customStyle="1" w:styleId="3912">
    <w:name w:val="Нет списка3912"/>
    <w:next w:val="ad"/>
    <w:uiPriority w:val="99"/>
    <w:semiHidden/>
    <w:unhideWhenUsed/>
    <w:rsid w:val="00A77230"/>
  </w:style>
  <w:style w:type="numbering" w:customStyle="1" w:styleId="SymbolSymbol4111">
    <w:name w:val="Стиль маркированный Symbol (Symbol) подчеркивание4111"/>
    <w:basedOn w:val="ad"/>
    <w:rsid w:val="00A77230"/>
  </w:style>
  <w:style w:type="numbering" w:customStyle="1" w:styleId="4111">
    <w:name w:val="Стиль нумерованный4111"/>
    <w:basedOn w:val="ad"/>
    <w:rsid w:val="00A77230"/>
    <w:pPr>
      <w:numPr>
        <w:numId w:val="29"/>
      </w:numPr>
    </w:pPr>
  </w:style>
  <w:style w:type="numbering" w:customStyle="1" w:styleId="12pt4111">
    <w:name w:val="Стиль маркированный 12 pt4111"/>
    <w:basedOn w:val="ad"/>
    <w:rsid w:val="00A77230"/>
    <w:pPr>
      <w:numPr>
        <w:numId w:val="35"/>
      </w:numPr>
    </w:pPr>
  </w:style>
  <w:style w:type="numbering" w:customStyle="1" w:styleId="4112">
    <w:name w:val="Стиль маркированный4112"/>
    <w:basedOn w:val="ad"/>
    <w:rsid w:val="00A77230"/>
    <w:pPr>
      <w:numPr>
        <w:numId w:val="32"/>
      </w:numPr>
    </w:pPr>
  </w:style>
  <w:style w:type="numbering" w:customStyle="1" w:styleId="SymbolSymbol11111111">
    <w:name w:val="Стиль маркированный Symbol (Symbol) подчеркивание11111111"/>
    <w:basedOn w:val="ad"/>
    <w:rsid w:val="00A77230"/>
  </w:style>
  <w:style w:type="numbering" w:customStyle="1" w:styleId="111111110">
    <w:name w:val="Стиль нумерованный11111111"/>
    <w:basedOn w:val="ad"/>
    <w:rsid w:val="00A77230"/>
  </w:style>
  <w:style w:type="numbering" w:customStyle="1" w:styleId="12pt13111">
    <w:name w:val="Стиль маркированный 12 pt13111"/>
    <w:basedOn w:val="ad"/>
    <w:rsid w:val="00A77230"/>
  </w:style>
  <w:style w:type="numbering" w:customStyle="1" w:styleId="111111114">
    <w:name w:val="Стиль маркированный11111111"/>
    <w:basedOn w:val="ad"/>
    <w:rsid w:val="00A77230"/>
  </w:style>
  <w:style w:type="numbering" w:customStyle="1" w:styleId="SymbolSymbol21111111">
    <w:name w:val="Стиль маркированный Symbol (Symbol) подчеркивание21111111"/>
    <w:basedOn w:val="ad"/>
    <w:rsid w:val="00A77230"/>
  </w:style>
  <w:style w:type="numbering" w:customStyle="1" w:styleId="211111112">
    <w:name w:val="Стиль нумерованный21111111"/>
    <w:basedOn w:val="ad"/>
    <w:rsid w:val="00A77230"/>
  </w:style>
  <w:style w:type="numbering" w:customStyle="1" w:styleId="12pt21111111">
    <w:name w:val="Стиль маркированный 12 pt21111111"/>
    <w:basedOn w:val="ad"/>
    <w:rsid w:val="00A77230"/>
  </w:style>
  <w:style w:type="numbering" w:customStyle="1" w:styleId="211111113">
    <w:name w:val="Стиль маркированный21111111"/>
    <w:basedOn w:val="ad"/>
    <w:rsid w:val="00A77230"/>
  </w:style>
  <w:style w:type="numbering" w:customStyle="1" w:styleId="12pt111111111">
    <w:name w:val="Стиль маркированный 12 pt111111111"/>
    <w:basedOn w:val="ad"/>
    <w:rsid w:val="00A77230"/>
  </w:style>
  <w:style w:type="numbering" w:customStyle="1" w:styleId="3111210">
    <w:name w:val="Стиль маркированный311121"/>
    <w:basedOn w:val="ad"/>
    <w:rsid w:val="00A77230"/>
  </w:style>
  <w:style w:type="numbering" w:customStyle="1" w:styleId="4810">
    <w:name w:val="Нет списка481"/>
    <w:next w:val="ad"/>
    <w:uiPriority w:val="99"/>
    <w:semiHidden/>
    <w:unhideWhenUsed/>
    <w:rsid w:val="00A77230"/>
  </w:style>
  <w:style w:type="numbering" w:customStyle="1" w:styleId="SymbolSymbol81">
    <w:name w:val="Стиль маркированный Symbol (Symbol) подчеркивание81"/>
    <w:basedOn w:val="ad"/>
    <w:rsid w:val="00A77230"/>
  </w:style>
  <w:style w:type="numbering" w:customStyle="1" w:styleId="814">
    <w:name w:val="Стиль нумерованный81"/>
    <w:basedOn w:val="ad"/>
    <w:rsid w:val="00A77230"/>
  </w:style>
  <w:style w:type="numbering" w:customStyle="1" w:styleId="12pt81">
    <w:name w:val="Стиль маркированный 12 pt81"/>
    <w:basedOn w:val="ad"/>
    <w:rsid w:val="00A77230"/>
  </w:style>
  <w:style w:type="numbering" w:customStyle="1" w:styleId="815">
    <w:name w:val="Стиль маркированный81"/>
    <w:basedOn w:val="ad"/>
    <w:rsid w:val="00A77230"/>
  </w:style>
  <w:style w:type="numbering" w:customStyle="1" w:styleId="SymbolSymbol151">
    <w:name w:val="Стиль маркированный Symbol (Symbol) подчеркивание151"/>
    <w:basedOn w:val="ad"/>
    <w:rsid w:val="00A77230"/>
  </w:style>
  <w:style w:type="numbering" w:customStyle="1" w:styleId="1514">
    <w:name w:val="Стиль нумерованный151"/>
    <w:basedOn w:val="ad"/>
    <w:rsid w:val="00A77230"/>
  </w:style>
  <w:style w:type="numbering" w:customStyle="1" w:styleId="12pt161">
    <w:name w:val="Стиль маркированный 12 pt161"/>
    <w:basedOn w:val="ad"/>
    <w:rsid w:val="00A77230"/>
  </w:style>
  <w:style w:type="numbering" w:customStyle="1" w:styleId="1515">
    <w:name w:val="Стиль маркированный151"/>
    <w:basedOn w:val="ad"/>
    <w:rsid w:val="00A77230"/>
  </w:style>
  <w:style w:type="numbering" w:customStyle="1" w:styleId="SymbolSymbol241">
    <w:name w:val="Стиль маркированный Symbol (Symbol) подчеркивание241"/>
    <w:basedOn w:val="ad"/>
    <w:rsid w:val="00A77230"/>
  </w:style>
  <w:style w:type="numbering" w:customStyle="1" w:styleId="2414">
    <w:name w:val="Стиль нумерованный241"/>
    <w:basedOn w:val="ad"/>
    <w:rsid w:val="00A77230"/>
  </w:style>
  <w:style w:type="numbering" w:customStyle="1" w:styleId="12pt241">
    <w:name w:val="Стиль маркированный 12 pt241"/>
    <w:basedOn w:val="ad"/>
    <w:rsid w:val="00A77230"/>
  </w:style>
  <w:style w:type="numbering" w:customStyle="1" w:styleId="2415">
    <w:name w:val="Стиль маркированный241"/>
    <w:basedOn w:val="ad"/>
    <w:rsid w:val="00A77230"/>
  </w:style>
  <w:style w:type="numbering" w:customStyle="1" w:styleId="12pt1151">
    <w:name w:val="Стиль маркированный 12 pt1151"/>
    <w:basedOn w:val="ad"/>
    <w:rsid w:val="00A77230"/>
  </w:style>
  <w:style w:type="numbering" w:customStyle="1" w:styleId="1281">
    <w:name w:val="Нет списка1281"/>
    <w:next w:val="ad"/>
    <w:uiPriority w:val="99"/>
    <w:semiHidden/>
    <w:rsid w:val="00A77230"/>
  </w:style>
  <w:style w:type="numbering" w:customStyle="1" w:styleId="11171">
    <w:name w:val="Нет списка11171"/>
    <w:next w:val="ad"/>
    <w:semiHidden/>
    <w:rsid w:val="00A77230"/>
  </w:style>
  <w:style w:type="numbering" w:customStyle="1" w:styleId="2271">
    <w:name w:val="Нет списка2271"/>
    <w:next w:val="ad"/>
    <w:semiHidden/>
    <w:unhideWhenUsed/>
    <w:rsid w:val="00A77230"/>
  </w:style>
  <w:style w:type="numbering" w:customStyle="1" w:styleId="3181">
    <w:name w:val="Нет списка3181"/>
    <w:next w:val="ad"/>
    <w:semiHidden/>
    <w:rsid w:val="00A77230"/>
  </w:style>
  <w:style w:type="numbering" w:customStyle="1" w:styleId="4910">
    <w:name w:val="Нет списка491"/>
    <w:next w:val="ad"/>
    <w:semiHidden/>
    <w:rsid w:val="00A77230"/>
  </w:style>
  <w:style w:type="numbering" w:customStyle="1" w:styleId="11181">
    <w:name w:val="Нет списка11181"/>
    <w:next w:val="ad"/>
    <w:semiHidden/>
    <w:rsid w:val="00A77230"/>
  </w:style>
  <w:style w:type="numbering" w:customStyle="1" w:styleId="111141">
    <w:name w:val="Нет списка111141"/>
    <w:next w:val="ad"/>
    <w:semiHidden/>
    <w:rsid w:val="00A77230"/>
  </w:style>
  <w:style w:type="numbering" w:customStyle="1" w:styleId="21161">
    <w:name w:val="Нет списка21161"/>
    <w:next w:val="ad"/>
    <w:semiHidden/>
    <w:unhideWhenUsed/>
    <w:rsid w:val="00A77230"/>
  </w:style>
  <w:style w:type="numbering" w:customStyle="1" w:styleId="3191">
    <w:name w:val="Нет списка3191"/>
    <w:next w:val="ad"/>
    <w:semiHidden/>
    <w:rsid w:val="00A77230"/>
  </w:style>
  <w:style w:type="numbering" w:customStyle="1" w:styleId="4161">
    <w:name w:val="Нет списка4161"/>
    <w:next w:val="ad"/>
    <w:semiHidden/>
    <w:rsid w:val="00A77230"/>
  </w:style>
  <w:style w:type="numbering" w:customStyle="1" w:styleId="1291">
    <w:name w:val="Нет списка1291"/>
    <w:next w:val="ad"/>
    <w:semiHidden/>
    <w:rsid w:val="00A77230"/>
  </w:style>
  <w:style w:type="numbering" w:customStyle="1" w:styleId="21171">
    <w:name w:val="Нет списка21171"/>
    <w:next w:val="ad"/>
    <w:semiHidden/>
    <w:unhideWhenUsed/>
    <w:rsid w:val="00A77230"/>
  </w:style>
  <w:style w:type="numbering" w:customStyle="1" w:styleId="31161">
    <w:name w:val="Нет списка31161"/>
    <w:next w:val="ad"/>
    <w:semiHidden/>
    <w:rsid w:val="00A77230"/>
  </w:style>
  <w:style w:type="numbering" w:customStyle="1" w:styleId="5710">
    <w:name w:val="Нет списка571"/>
    <w:next w:val="ad"/>
    <w:uiPriority w:val="99"/>
    <w:semiHidden/>
    <w:unhideWhenUsed/>
    <w:rsid w:val="00A77230"/>
  </w:style>
  <w:style w:type="numbering" w:customStyle="1" w:styleId="6610">
    <w:name w:val="Нет списка661"/>
    <w:next w:val="ad"/>
    <w:uiPriority w:val="99"/>
    <w:semiHidden/>
    <w:rsid w:val="00A77230"/>
  </w:style>
  <w:style w:type="numbering" w:customStyle="1" w:styleId="1371">
    <w:name w:val="Нет списка1371"/>
    <w:next w:val="ad"/>
    <w:semiHidden/>
    <w:rsid w:val="00A77230"/>
  </w:style>
  <w:style w:type="numbering" w:customStyle="1" w:styleId="11261">
    <w:name w:val="Нет списка11261"/>
    <w:next w:val="ad"/>
    <w:semiHidden/>
    <w:rsid w:val="00A77230"/>
  </w:style>
  <w:style w:type="numbering" w:customStyle="1" w:styleId="2281">
    <w:name w:val="Нет списка2281"/>
    <w:next w:val="ad"/>
    <w:semiHidden/>
    <w:unhideWhenUsed/>
    <w:rsid w:val="00A77230"/>
  </w:style>
  <w:style w:type="numbering" w:customStyle="1" w:styleId="3271">
    <w:name w:val="Нет списка3271"/>
    <w:next w:val="ad"/>
    <w:semiHidden/>
    <w:rsid w:val="00A77230"/>
  </w:style>
  <w:style w:type="numbering" w:customStyle="1" w:styleId="4261">
    <w:name w:val="Нет списка4261"/>
    <w:next w:val="ad"/>
    <w:semiHidden/>
    <w:rsid w:val="00A77230"/>
  </w:style>
  <w:style w:type="numbering" w:customStyle="1" w:styleId="12161">
    <w:name w:val="Нет списка12161"/>
    <w:next w:val="ad"/>
    <w:semiHidden/>
    <w:rsid w:val="00A77230"/>
  </w:style>
  <w:style w:type="numbering" w:customStyle="1" w:styleId="21261">
    <w:name w:val="Нет списка21261"/>
    <w:next w:val="ad"/>
    <w:semiHidden/>
    <w:unhideWhenUsed/>
    <w:rsid w:val="00A77230"/>
  </w:style>
  <w:style w:type="numbering" w:customStyle="1" w:styleId="31261">
    <w:name w:val="Нет списка31261"/>
    <w:next w:val="ad"/>
    <w:semiHidden/>
    <w:rsid w:val="00A77230"/>
  </w:style>
  <w:style w:type="numbering" w:customStyle="1" w:styleId="5161">
    <w:name w:val="Нет списка5161"/>
    <w:next w:val="ad"/>
    <w:uiPriority w:val="99"/>
    <w:semiHidden/>
    <w:rsid w:val="00A77230"/>
  </w:style>
  <w:style w:type="numbering" w:customStyle="1" w:styleId="13161">
    <w:name w:val="Нет списка13161"/>
    <w:next w:val="ad"/>
    <w:semiHidden/>
    <w:rsid w:val="00A77230"/>
  </w:style>
  <w:style w:type="numbering" w:customStyle="1" w:styleId="22161">
    <w:name w:val="Нет списка22161"/>
    <w:next w:val="ad"/>
    <w:semiHidden/>
    <w:unhideWhenUsed/>
    <w:rsid w:val="00A77230"/>
  </w:style>
  <w:style w:type="numbering" w:customStyle="1" w:styleId="32161">
    <w:name w:val="Нет списка32161"/>
    <w:next w:val="ad"/>
    <w:semiHidden/>
    <w:rsid w:val="00A77230"/>
  </w:style>
  <w:style w:type="numbering" w:customStyle="1" w:styleId="7310">
    <w:name w:val="Нет списка731"/>
    <w:next w:val="ad"/>
    <w:uiPriority w:val="99"/>
    <w:semiHidden/>
    <w:unhideWhenUsed/>
    <w:rsid w:val="00A77230"/>
  </w:style>
  <w:style w:type="numbering" w:customStyle="1" w:styleId="14310">
    <w:name w:val="Нет списка1431"/>
    <w:next w:val="ad"/>
    <w:uiPriority w:val="99"/>
    <w:semiHidden/>
    <w:rsid w:val="00A77230"/>
  </w:style>
  <w:style w:type="numbering" w:customStyle="1" w:styleId="11331">
    <w:name w:val="Нет списка11331"/>
    <w:next w:val="ad"/>
    <w:semiHidden/>
    <w:rsid w:val="00A77230"/>
  </w:style>
  <w:style w:type="numbering" w:customStyle="1" w:styleId="2331">
    <w:name w:val="Нет списка2331"/>
    <w:next w:val="ad"/>
    <w:semiHidden/>
    <w:unhideWhenUsed/>
    <w:rsid w:val="00A77230"/>
  </w:style>
  <w:style w:type="numbering" w:customStyle="1" w:styleId="3331">
    <w:name w:val="Нет списка3331"/>
    <w:next w:val="ad"/>
    <w:semiHidden/>
    <w:rsid w:val="00A77230"/>
  </w:style>
  <w:style w:type="numbering" w:customStyle="1" w:styleId="4331">
    <w:name w:val="Нет списка4331"/>
    <w:next w:val="ad"/>
    <w:semiHidden/>
    <w:rsid w:val="00A77230"/>
  </w:style>
  <w:style w:type="numbering" w:customStyle="1" w:styleId="11111211">
    <w:name w:val="Нет списка1111121"/>
    <w:next w:val="ad"/>
    <w:semiHidden/>
    <w:rsid w:val="00A77230"/>
  </w:style>
  <w:style w:type="numbering" w:customStyle="1" w:styleId="11111121">
    <w:name w:val="Нет списка11111121"/>
    <w:next w:val="ad"/>
    <w:semiHidden/>
    <w:rsid w:val="00A77230"/>
  </w:style>
  <w:style w:type="numbering" w:customStyle="1" w:styleId="21331">
    <w:name w:val="Нет списка21331"/>
    <w:next w:val="ad"/>
    <w:semiHidden/>
    <w:unhideWhenUsed/>
    <w:rsid w:val="00A77230"/>
  </w:style>
  <w:style w:type="numbering" w:customStyle="1" w:styleId="31331">
    <w:name w:val="Нет списка31331"/>
    <w:next w:val="ad"/>
    <w:semiHidden/>
    <w:rsid w:val="00A77230"/>
  </w:style>
  <w:style w:type="numbering" w:customStyle="1" w:styleId="41131">
    <w:name w:val="Нет списка41131"/>
    <w:next w:val="ad"/>
    <w:semiHidden/>
    <w:rsid w:val="00A77230"/>
  </w:style>
  <w:style w:type="numbering" w:customStyle="1" w:styleId="12231">
    <w:name w:val="Нет списка12231"/>
    <w:next w:val="ad"/>
    <w:semiHidden/>
    <w:rsid w:val="00A77230"/>
  </w:style>
  <w:style w:type="numbering" w:customStyle="1" w:styleId="2111310">
    <w:name w:val="Нет списка211131"/>
    <w:next w:val="ad"/>
    <w:semiHidden/>
    <w:unhideWhenUsed/>
    <w:rsid w:val="00A77230"/>
  </w:style>
  <w:style w:type="numbering" w:customStyle="1" w:styleId="3111310">
    <w:name w:val="Нет списка311131"/>
    <w:next w:val="ad"/>
    <w:semiHidden/>
    <w:rsid w:val="00A77230"/>
  </w:style>
  <w:style w:type="numbering" w:customStyle="1" w:styleId="5231">
    <w:name w:val="Нет списка5231"/>
    <w:next w:val="ad"/>
    <w:uiPriority w:val="99"/>
    <w:semiHidden/>
    <w:unhideWhenUsed/>
    <w:rsid w:val="00A77230"/>
  </w:style>
  <w:style w:type="numbering" w:customStyle="1" w:styleId="6131">
    <w:name w:val="Нет списка6131"/>
    <w:next w:val="ad"/>
    <w:uiPriority w:val="99"/>
    <w:semiHidden/>
    <w:rsid w:val="00A77230"/>
  </w:style>
  <w:style w:type="numbering" w:customStyle="1" w:styleId="13231">
    <w:name w:val="Нет списка13231"/>
    <w:next w:val="ad"/>
    <w:semiHidden/>
    <w:rsid w:val="00A77230"/>
  </w:style>
  <w:style w:type="numbering" w:customStyle="1" w:styleId="112131">
    <w:name w:val="Нет списка112131"/>
    <w:next w:val="ad"/>
    <w:semiHidden/>
    <w:rsid w:val="00A77230"/>
  </w:style>
  <w:style w:type="numbering" w:customStyle="1" w:styleId="22231">
    <w:name w:val="Нет списка22231"/>
    <w:next w:val="ad"/>
    <w:semiHidden/>
    <w:unhideWhenUsed/>
    <w:rsid w:val="00A77230"/>
  </w:style>
  <w:style w:type="numbering" w:customStyle="1" w:styleId="32231">
    <w:name w:val="Нет списка32231"/>
    <w:next w:val="ad"/>
    <w:semiHidden/>
    <w:rsid w:val="00A77230"/>
  </w:style>
  <w:style w:type="numbering" w:customStyle="1" w:styleId="42131">
    <w:name w:val="Нет списка42131"/>
    <w:next w:val="ad"/>
    <w:semiHidden/>
    <w:rsid w:val="00A77230"/>
  </w:style>
  <w:style w:type="numbering" w:customStyle="1" w:styleId="121131">
    <w:name w:val="Нет списка121131"/>
    <w:next w:val="ad"/>
    <w:semiHidden/>
    <w:rsid w:val="00A77230"/>
  </w:style>
  <w:style w:type="numbering" w:customStyle="1" w:styleId="212131">
    <w:name w:val="Нет списка212131"/>
    <w:next w:val="ad"/>
    <w:semiHidden/>
    <w:unhideWhenUsed/>
    <w:rsid w:val="00A77230"/>
  </w:style>
  <w:style w:type="numbering" w:customStyle="1" w:styleId="312131">
    <w:name w:val="Нет списка312131"/>
    <w:next w:val="ad"/>
    <w:semiHidden/>
    <w:rsid w:val="00A77230"/>
  </w:style>
  <w:style w:type="numbering" w:customStyle="1" w:styleId="51131">
    <w:name w:val="Нет списка51131"/>
    <w:next w:val="ad"/>
    <w:uiPriority w:val="99"/>
    <w:semiHidden/>
    <w:rsid w:val="00A77230"/>
  </w:style>
  <w:style w:type="numbering" w:customStyle="1" w:styleId="131131">
    <w:name w:val="Нет списка131131"/>
    <w:next w:val="ad"/>
    <w:semiHidden/>
    <w:rsid w:val="00A77230"/>
  </w:style>
  <w:style w:type="numbering" w:customStyle="1" w:styleId="221131">
    <w:name w:val="Нет списка221131"/>
    <w:next w:val="ad"/>
    <w:semiHidden/>
    <w:unhideWhenUsed/>
    <w:rsid w:val="00A77230"/>
  </w:style>
  <w:style w:type="numbering" w:customStyle="1" w:styleId="321131">
    <w:name w:val="Нет списка321131"/>
    <w:next w:val="ad"/>
    <w:semiHidden/>
    <w:rsid w:val="00A77230"/>
  </w:style>
  <w:style w:type="numbering" w:customStyle="1" w:styleId="SymbolSymbol321">
    <w:name w:val="Стиль маркированный Symbol (Symbol) подчеркивание321"/>
    <w:basedOn w:val="ad"/>
    <w:rsid w:val="00A77230"/>
  </w:style>
  <w:style w:type="numbering" w:customStyle="1" w:styleId="3218">
    <w:name w:val="Стиль нумерованный321"/>
    <w:basedOn w:val="ad"/>
    <w:rsid w:val="00A77230"/>
  </w:style>
  <w:style w:type="numbering" w:customStyle="1" w:styleId="12pt321">
    <w:name w:val="Стиль маркированный 12 pt321"/>
    <w:basedOn w:val="ad"/>
    <w:rsid w:val="00A77230"/>
  </w:style>
  <w:style w:type="numbering" w:customStyle="1" w:styleId="3219">
    <w:name w:val="Стиль маркированный321"/>
    <w:basedOn w:val="ad"/>
    <w:rsid w:val="00A77230"/>
  </w:style>
  <w:style w:type="numbering" w:customStyle="1" w:styleId="71210">
    <w:name w:val="Нет списка7121"/>
    <w:next w:val="ad"/>
    <w:uiPriority w:val="99"/>
    <w:semiHidden/>
    <w:rsid w:val="00A77230"/>
  </w:style>
  <w:style w:type="numbering" w:customStyle="1" w:styleId="141210">
    <w:name w:val="Нет списка14121"/>
    <w:next w:val="ad"/>
    <w:semiHidden/>
    <w:rsid w:val="00A77230"/>
  </w:style>
  <w:style w:type="numbering" w:customStyle="1" w:styleId="23121">
    <w:name w:val="Нет списка23121"/>
    <w:next w:val="ad"/>
    <w:semiHidden/>
    <w:unhideWhenUsed/>
    <w:rsid w:val="00A77230"/>
  </w:style>
  <w:style w:type="numbering" w:customStyle="1" w:styleId="33121">
    <w:name w:val="Нет списка33121"/>
    <w:next w:val="ad"/>
    <w:semiHidden/>
    <w:rsid w:val="00A77230"/>
  </w:style>
  <w:style w:type="numbering" w:customStyle="1" w:styleId="43121">
    <w:name w:val="Нет списка43121"/>
    <w:next w:val="ad"/>
    <w:semiHidden/>
    <w:rsid w:val="00A77230"/>
  </w:style>
  <w:style w:type="numbering" w:customStyle="1" w:styleId="113121">
    <w:name w:val="Нет списка113121"/>
    <w:next w:val="ad"/>
    <w:semiHidden/>
    <w:rsid w:val="00A77230"/>
  </w:style>
  <w:style w:type="numbering" w:customStyle="1" w:styleId="111221">
    <w:name w:val="Нет списка111221"/>
    <w:next w:val="ad"/>
    <w:semiHidden/>
    <w:rsid w:val="00A77230"/>
  </w:style>
  <w:style w:type="numbering" w:customStyle="1" w:styleId="213121">
    <w:name w:val="Нет списка213121"/>
    <w:next w:val="ad"/>
    <w:semiHidden/>
    <w:unhideWhenUsed/>
    <w:rsid w:val="00A77230"/>
  </w:style>
  <w:style w:type="numbering" w:customStyle="1" w:styleId="313121">
    <w:name w:val="Нет списка313121"/>
    <w:next w:val="ad"/>
    <w:semiHidden/>
    <w:rsid w:val="00A77230"/>
  </w:style>
  <w:style w:type="numbering" w:customStyle="1" w:styleId="4111210">
    <w:name w:val="Нет списка411121"/>
    <w:next w:val="ad"/>
    <w:semiHidden/>
    <w:rsid w:val="00A77230"/>
  </w:style>
  <w:style w:type="numbering" w:customStyle="1" w:styleId="122121">
    <w:name w:val="Нет списка122121"/>
    <w:next w:val="ad"/>
    <w:semiHidden/>
    <w:rsid w:val="00A77230"/>
  </w:style>
  <w:style w:type="numbering" w:customStyle="1" w:styleId="21111210">
    <w:name w:val="Нет списка2111121"/>
    <w:next w:val="ad"/>
    <w:semiHidden/>
    <w:unhideWhenUsed/>
    <w:rsid w:val="00A77230"/>
  </w:style>
  <w:style w:type="numbering" w:customStyle="1" w:styleId="31111210">
    <w:name w:val="Нет списка3111121"/>
    <w:next w:val="ad"/>
    <w:semiHidden/>
    <w:rsid w:val="00A77230"/>
  </w:style>
  <w:style w:type="numbering" w:customStyle="1" w:styleId="521210">
    <w:name w:val="Нет списка52121"/>
    <w:next w:val="ad"/>
    <w:uiPriority w:val="99"/>
    <w:semiHidden/>
    <w:unhideWhenUsed/>
    <w:rsid w:val="00A77230"/>
  </w:style>
  <w:style w:type="numbering" w:customStyle="1" w:styleId="61121">
    <w:name w:val="Нет списка61121"/>
    <w:next w:val="ad"/>
    <w:uiPriority w:val="99"/>
    <w:semiHidden/>
    <w:rsid w:val="00A77230"/>
  </w:style>
  <w:style w:type="numbering" w:customStyle="1" w:styleId="132121">
    <w:name w:val="Нет списка132121"/>
    <w:next w:val="ad"/>
    <w:semiHidden/>
    <w:rsid w:val="00A77230"/>
  </w:style>
  <w:style w:type="numbering" w:customStyle="1" w:styleId="1121121">
    <w:name w:val="Нет списка1121121"/>
    <w:next w:val="ad"/>
    <w:semiHidden/>
    <w:rsid w:val="00A77230"/>
  </w:style>
  <w:style w:type="numbering" w:customStyle="1" w:styleId="222121">
    <w:name w:val="Нет списка222121"/>
    <w:next w:val="ad"/>
    <w:semiHidden/>
    <w:unhideWhenUsed/>
    <w:rsid w:val="00A77230"/>
  </w:style>
  <w:style w:type="numbering" w:customStyle="1" w:styleId="322121">
    <w:name w:val="Нет списка322121"/>
    <w:next w:val="ad"/>
    <w:semiHidden/>
    <w:rsid w:val="00A77230"/>
  </w:style>
  <w:style w:type="numbering" w:customStyle="1" w:styleId="421121">
    <w:name w:val="Нет списка421121"/>
    <w:next w:val="ad"/>
    <w:semiHidden/>
    <w:rsid w:val="00A77230"/>
  </w:style>
  <w:style w:type="numbering" w:customStyle="1" w:styleId="1211121">
    <w:name w:val="Нет списка1211121"/>
    <w:next w:val="ad"/>
    <w:semiHidden/>
    <w:rsid w:val="00A77230"/>
  </w:style>
  <w:style w:type="numbering" w:customStyle="1" w:styleId="2121121">
    <w:name w:val="Нет списка2121121"/>
    <w:next w:val="ad"/>
    <w:semiHidden/>
    <w:unhideWhenUsed/>
    <w:rsid w:val="00A77230"/>
  </w:style>
  <w:style w:type="numbering" w:customStyle="1" w:styleId="3121121">
    <w:name w:val="Нет списка3121121"/>
    <w:next w:val="ad"/>
    <w:semiHidden/>
    <w:rsid w:val="00A77230"/>
  </w:style>
  <w:style w:type="numbering" w:customStyle="1" w:styleId="511121">
    <w:name w:val="Нет списка511121"/>
    <w:next w:val="ad"/>
    <w:uiPriority w:val="99"/>
    <w:semiHidden/>
    <w:rsid w:val="00A77230"/>
  </w:style>
  <w:style w:type="numbering" w:customStyle="1" w:styleId="1311121">
    <w:name w:val="Нет списка1311121"/>
    <w:next w:val="ad"/>
    <w:semiHidden/>
    <w:rsid w:val="00A77230"/>
  </w:style>
  <w:style w:type="numbering" w:customStyle="1" w:styleId="2211121">
    <w:name w:val="Нет списка2211121"/>
    <w:next w:val="ad"/>
    <w:semiHidden/>
    <w:unhideWhenUsed/>
    <w:rsid w:val="00A77230"/>
  </w:style>
  <w:style w:type="numbering" w:customStyle="1" w:styleId="3211121">
    <w:name w:val="Нет списка3211121"/>
    <w:next w:val="ad"/>
    <w:semiHidden/>
    <w:rsid w:val="00A77230"/>
  </w:style>
  <w:style w:type="numbering" w:customStyle="1" w:styleId="SymbolSymbol1131">
    <w:name w:val="Стиль маркированный Symbol (Symbol) подчеркивание1131"/>
    <w:basedOn w:val="ad"/>
    <w:rsid w:val="00A77230"/>
  </w:style>
  <w:style w:type="numbering" w:customStyle="1" w:styleId="11215">
    <w:name w:val="Стиль нумерованный1121"/>
    <w:basedOn w:val="ad"/>
    <w:rsid w:val="00A77230"/>
  </w:style>
  <w:style w:type="numbering" w:customStyle="1" w:styleId="12pt1221">
    <w:name w:val="Стиль маркированный 12 pt1221"/>
    <w:basedOn w:val="ad"/>
    <w:rsid w:val="00A77230"/>
  </w:style>
  <w:style w:type="numbering" w:customStyle="1" w:styleId="11216">
    <w:name w:val="Стиль маркированный1121"/>
    <w:basedOn w:val="ad"/>
    <w:rsid w:val="00A77230"/>
  </w:style>
  <w:style w:type="numbering" w:customStyle="1" w:styleId="8210">
    <w:name w:val="Нет списка821"/>
    <w:next w:val="ad"/>
    <w:uiPriority w:val="99"/>
    <w:semiHidden/>
    <w:rsid w:val="00A77230"/>
  </w:style>
  <w:style w:type="numbering" w:customStyle="1" w:styleId="15210">
    <w:name w:val="Нет списка1521"/>
    <w:next w:val="ad"/>
    <w:semiHidden/>
    <w:rsid w:val="00A77230"/>
  </w:style>
  <w:style w:type="numbering" w:customStyle="1" w:styleId="24210">
    <w:name w:val="Нет списка2421"/>
    <w:next w:val="ad"/>
    <w:semiHidden/>
    <w:unhideWhenUsed/>
    <w:rsid w:val="00A77230"/>
  </w:style>
  <w:style w:type="numbering" w:customStyle="1" w:styleId="34210">
    <w:name w:val="Нет списка3421"/>
    <w:next w:val="ad"/>
    <w:semiHidden/>
    <w:rsid w:val="00A77230"/>
  </w:style>
  <w:style w:type="numbering" w:customStyle="1" w:styleId="4421">
    <w:name w:val="Нет списка4421"/>
    <w:next w:val="ad"/>
    <w:semiHidden/>
    <w:rsid w:val="00A77230"/>
  </w:style>
  <w:style w:type="numbering" w:customStyle="1" w:styleId="114210">
    <w:name w:val="Нет списка11421"/>
    <w:next w:val="ad"/>
    <w:semiHidden/>
    <w:rsid w:val="00A77230"/>
  </w:style>
  <w:style w:type="numbering" w:customStyle="1" w:styleId="111321">
    <w:name w:val="Нет списка111321"/>
    <w:next w:val="ad"/>
    <w:semiHidden/>
    <w:rsid w:val="00A77230"/>
  </w:style>
  <w:style w:type="numbering" w:customStyle="1" w:styleId="21421">
    <w:name w:val="Нет списка21421"/>
    <w:next w:val="ad"/>
    <w:semiHidden/>
    <w:unhideWhenUsed/>
    <w:rsid w:val="00A77230"/>
  </w:style>
  <w:style w:type="numbering" w:customStyle="1" w:styleId="31421">
    <w:name w:val="Нет списка31421"/>
    <w:next w:val="ad"/>
    <w:semiHidden/>
    <w:rsid w:val="00A77230"/>
  </w:style>
  <w:style w:type="numbering" w:customStyle="1" w:styleId="41221">
    <w:name w:val="Нет списка41221"/>
    <w:next w:val="ad"/>
    <w:semiHidden/>
    <w:rsid w:val="00A77230"/>
  </w:style>
  <w:style w:type="numbering" w:customStyle="1" w:styleId="12321">
    <w:name w:val="Нет списка12321"/>
    <w:next w:val="ad"/>
    <w:semiHidden/>
    <w:rsid w:val="00A77230"/>
  </w:style>
  <w:style w:type="numbering" w:customStyle="1" w:styleId="211221">
    <w:name w:val="Нет списка211221"/>
    <w:next w:val="ad"/>
    <w:semiHidden/>
    <w:unhideWhenUsed/>
    <w:rsid w:val="00A77230"/>
  </w:style>
  <w:style w:type="numbering" w:customStyle="1" w:styleId="311221">
    <w:name w:val="Нет списка311221"/>
    <w:next w:val="ad"/>
    <w:semiHidden/>
    <w:rsid w:val="00A77230"/>
  </w:style>
  <w:style w:type="numbering" w:customStyle="1" w:styleId="5321">
    <w:name w:val="Нет списка5321"/>
    <w:next w:val="ad"/>
    <w:uiPriority w:val="99"/>
    <w:semiHidden/>
    <w:unhideWhenUsed/>
    <w:rsid w:val="00A77230"/>
  </w:style>
  <w:style w:type="numbering" w:customStyle="1" w:styleId="6221">
    <w:name w:val="Нет списка6221"/>
    <w:next w:val="ad"/>
    <w:uiPriority w:val="99"/>
    <w:semiHidden/>
    <w:rsid w:val="00A77230"/>
  </w:style>
  <w:style w:type="numbering" w:customStyle="1" w:styleId="13321">
    <w:name w:val="Нет списка13321"/>
    <w:next w:val="ad"/>
    <w:semiHidden/>
    <w:rsid w:val="00A77230"/>
  </w:style>
  <w:style w:type="numbering" w:customStyle="1" w:styleId="112221">
    <w:name w:val="Нет списка112221"/>
    <w:next w:val="ad"/>
    <w:semiHidden/>
    <w:rsid w:val="00A77230"/>
  </w:style>
  <w:style w:type="numbering" w:customStyle="1" w:styleId="22321">
    <w:name w:val="Нет списка22321"/>
    <w:next w:val="ad"/>
    <w:semiHidden/>
    <w:unhideWhenUsed/>
    <w:rsid w:val="00A77230"/>
  </w:style>
  <w:style w:type="numbering" w:customStyle="1" w:styleId="32321">
    <w:name w:val="Нет списка32321"/>
    <w:next w:val="ad"/>
    <w:semiHidden/>
    <w:rsid w:val="00A77230"/>
  </w:style>
  <w:style w:type="numbering" w:customStyle="1" w:styleId="42221">
    <w:name w:val="Нет списка42221"/>
    <w:next w:val="ad"/>
    <w:semiHidden/>
    <w:rsid w:val="00A77230"/>
  </w:style>
  <w:style w:type="numbering" w:customStyle="1" w:styleId="121221">
    <w:name w:val="Нет списка121221"/>
    <w:next w:val="ad"/>
    <w:semiHidden/>
    <w:rsid w:val="00A77230"/>
  </w:style>
  <w:style w:type="numbering" w:customStyle="1" w:styleId="212221">
    <w:name w:val="Нет списка212221"/>
    <w:next w:val="ad"/>
    <w:semiHidden/>
    <w:unhideWhenUsed/>
    <w:rsid w:val="00A77230"/>
  </w:style>
  <w:style w:type="numbering" w:customStyle="1" w:styleId="312221">
    <w:name w:val="Нет списка312221"/>
    <w:next w:val="ad"/>
    <w:semiHidden/>
    <w:rsid w:val="00A77230"/>
  </w:style>
  <w:style w:type="numbering" w:customStyle="1" w:styleId="51221">
    <w:name w:val="Нет списка51221"/>
    <w:next w:val="ad"/>
    <w:uiPriority w:val="99"/>
    <w:semiHidden/>
    <w:rsid w:val="00A77230"/>
  </w:style>
  <w:style w:type="numbering" w:customStyle="1" w:styleId="131221">
    <w:name w:val="Нет списка131221"/>
    <w:next w:val="ad"/>
    <w:semiHidden/>
    <w:rsid w:val="00A77230"/>
  </w:style>
  <w:style w:type="numbering" w:customStyle="1" w:styleId="221221">
    <w:name w:val="Нет списка221221"/>
    <w:next w:val="ad"/>
    <w:semiHidden/>
    <w:unhideWhenUsed/>
    <w:rsid w:val="00A77230"/>
  </w:style>
  <w:style w:type="numbering" w:customStyle="1" w:styleId="321221">
    <w:name w:val="Нет списка321221"/>
    <w:next w:val="ad"/>
    <w:semiHidden/>
    <w:rsid w:val="00A77230"/>
  </w:style>
  <w:style w:type="numbering" w:customStyle="1" w:styleId="SymbolSymbol2121">
    <w:name w:val="Стиль маркированный Symbol (Symbol) подчеркивание2121"/>
    <w:basedOn w:val="ad"/>
    <w:rsid w:val="00A77230"/>
  </w:style>
  <w:style w:type="numbering" w:customStyle="1" w:styleId="21215">
    <w:name w:val="Стиль нумерованный2121"/>
    <w:basedOn w:val="ad"/>
    <w:rsid w:val="00A77230"/>
  </w:style>
  <w:style w:type="numbering" w:customStyle="1" w:styleId="12pt2121">
    <w:name w:val="Стиль маркированный 12 pt2121"/>
    <w:basedOn w:val="ad"/>
    <w:rsid w:val="00A77230"/>
  </w:style>
  <w:style w:type="numbering" w:customStyle="1" w:styleId="21216">
    <w:name w:val="Стиль маркированный2121"/>
    <w:basedOn w:val="ad"/>
    <w:rsid w:val="00A77230"/>
  </w:style>
  <w:style w:type="numbering" w:customStyle="1" w:styleId="12pt11121">
    <w:name w:val="Стиль маркированный 12 pt11121"/>
    <w:basedOn w:val="ad"/>
    <w:rsid w:val="00A77230"/>
  </w:style>
  <w:style w:type="numbering" w:customStyle="1" w:styleId="9210">
    <w:name w:val="Нет списка921"/>
    <w:next w:val="ad"/>
    <w:uiPriority w:val="99"/>
    <w:semiHidden/>
    <w:unhideWhenUsed/>
    <w:rsid w:val="00A77230"/>
  </w:style>
  <w:style w:type="numbering" w:customStyle="1" w:styleId="16210">
    <w:name w:val="Нет списка1621"/>
    <w:next w:val="ad"/>
    <w:uiPriority w:val="99"/>
    <w:semiHidden/>
    <w:rsid w:val="00A77230"/>
  </w:style>
  <w:style w:type="numbering" w:customStyle="1" w:styleId="11521">
    <w:name w:val="Нет списка11521"/>
    <w:next w:val="ad"/>
    <w:semiHidden/>
    <w:rsid w:val="00A77230"/>
  </w:style>
  <w:style w:type="numbering" w:customStyle="1" w:styleId="2521">
    <w:name w:val="Нет списка2521"/>
    <w:next w:val="ad"/>
    <w:semiHidden/>
    <w:unhideWhenUsed/>
    <w:rsid w:val="00A77230"/>
  </w:style>
  <w:style w:type="numbering" w:customStyle="1" w:styleId="3521">
    <w:name w:val="Нет списка3521"/>
    <w:next w:val="ad"/>
    <w:semiHidden/>
    <w:rsid w:val="00A77230"/>
  </w:style>
  <w:style w:type="numbering" w:customStyle="1" w:styleId="4521">
    <w:name w:val="Нет списка4521"/>
    <w:next w:val="ad"/>
    <w:semiHidden/>
    <w:rsid w:val="00A77230"/>
  </w:style>
  <w:style w:type="numbering" w:customStyle="1" w:styleId="111421">
    <w:name w:val="Нет списка111421"/>
    <w:next w:val="ad"/>
    <w:semiHidden/>
    <w:rsid w:val="00A77230"/>
  </w:style>
  <w:style w:type="numbering" w:customStyle="1" w:styleId="1111221">
    <w:name w:val="Нет списка1111221"/>
    <w:next w:val="ad"/>
    <w:semiHidden/>
    <w:rsid w:val="00A77230"/>
  </w:style>
  <w:style w:type="numbering" w:customStyle="1" w:styleId="21521">
    <w:name w:val="Нет списка21521"/>
    <w:next w:val="ad"/>
    <w:semiHidden/>
    <w:unhideWhenUsed/>
    <w:rsid w:val="00A77230"/>
  </w:style>
  <w:style w:type="numbering" w:customStyle="1" w:styleId="31521">
    <w:name w:val="Нет списка31521"/>
    <w:next w:val="ad"/>
    <w:semiHidden/>
    <w:rsid w:val="00A77230"/>
  </w:style>
  <w:style w:type="numbering" w:customStyle="1" w:styleId="41321">
    <w:name w:val="Нет списка41321"/>
    <w:next w:val="ad"/>
    <w:semiHidden/>
    <w:rsid w:val="00A77230"/>
  </w:style>
  <w:style w:type="numbering" w:customStyle="1" w:styleId="12421">
    <w:name w:val="Нет списка12421"/>
    <w:next w:val="ad"/>
    <w:semiHidden/>
    <w:rsid w:val="00A77230"/>
  </w:style>
  <w:style w:type="numbering" w:customStyle="1" w:styleId="211321">
    <w:name w:val="Нет списка211321"/>
    <w:next w:val="ad"/>
    <w:semiHidden/>
    <w:unhideWhenUsed/>
    <w:rsid w:val="00A77230"/>
  </w:style>
  <w:style w:type="numbering" w:customStyle="1" w:styleId="311321">
    <w:name w:val="Нет списка311321"/>
    <w:next w:val="ad"/>
    <w:semiHidden/>
    <w:rsid w:val="00A77230"/>
  </w:style>
  <w:style w:type="numbering" w:customStyle="1" w:styleId="5421">
    <w:name w:val="Нет списка5421"/>
    <w:next w:val="ad"/>
    <w:uiPriority w:val="99"/>
    <w:semiHidden/>
    <w:unhideWhenUsed/>
    <w:rsid w:val="00A77230"/>
  </w:style>
  <w:style w:type="numbering" w:customStyle="1" w:styleId="6321">
    <w:name w:val="Нет списка6321"/>
    <w:next w:val="ad"/>
    <w:uiPriority w:val="99"/>
    <w:semiHidden/>
    <w:rsid w:val="00A77230"/>
  </w:style>
  <w:style w:type="numbering" w:customStyle="1" w:styleId="13421">
    <w:name w:val="Нет списка13421"/>
    <w:next w:val="ad"/>
    <w:semiHidden/>
    <w:rsid w:val="00A77230"/>
  </w:style>
  <w:style w:type="numbering" w:customStyle="1" w:styleId="112321">
    <w:name w:val="Нет списка112321"/>
    <w:next w:val="ad"/>
    <w:semiHidden/>
    <w:rsid w:val="00A77230"/>
  </w:style>
  <w:style w:type="numbering" w:customStyle="1" w:styleId="22421">
    <w:name w:val="Нет списка22421"/>
    <w:next w:val="ad"/>
    <w:semiHidden/>
    <w:unhideWhenUsed/>
    <w:rsid w:val="00A77230"/>
  </w:style>
  <w:style w:type="numbering" w:customStyle="1" w:styleId="32421">
    <w:name w:val="Нет списка32421"/>
    <w:next w:val="ad"/>
    <w:semiHidden/>
    <w:rsid w:val="00A77230"/>
  </w:style>
  <w:style w:type="numbering" w:customStyle="1" w:styleId="42321">
    <w:name w:val="Нет списка42321"/>
    <w:next w:val="ad"/>
    <w:semiHidden/>
    <w:rsid w:val="00A77230"/>
  </w:style>
  <w:style w:type="numbering" w:customStyle="1" w:styleId="121321">
    <w:name w:val="Нет списка121321"/>
    <w:next w:val="ad"/>
    <w:semiHidden/>
    <w:rsid w:val="00A77230"/>
  </w:style>
  <w:style w:type="numbering" w:customStyle="1" w:styleId="212321">
    <w:name w:val="Нет списка212321"/>
    <w:next w:val="ad"/>
    <w:semiHidden/>
    <w:unhideWhenUsed/>
    <w:rsid w:val="00A77230"/>
  </w:style>
  <w:style w:type="numbering" w:customStyle="1" w:styleId="312321">
    <w:name w:val="Нет списка312321"/>
    <w:next w:val="ad"/>
    <w:semiHidden/>
    <w:rsid w:val="00A77230"/>
  </w:style>
  <w:style w:type="numbering" w:customStyle="1" w:styleId="51321">
    <w:name w:val="Нет списка51321"/>
    <w:next w:val="ad"/>
    <w:uiPriority w:val="99"/>
    <w:semiHidden/>
    <w:rsid w:val="00A77230"/>
  </w:style>
  <w:style w:type="numbering" w:customStyle="1" w:styleId="131321">
    <w:name w:val="Нет списка131321"/>
    <w:next w:val="ad"/>
    <w:semiHidden/>
    <w:rsid w:val="00A77230"/>
  </w:style>
  <w:style w:type="numbering" w:customStyle="1" w:styleId="221321">
    <w:name w:val="Нет списка221321"/>
    <w:next w:val="ad"/>
    <w:semiHidden/>
    <w:unhideWhenUsed/>
    <w:rsid w:val="00A77230"/>
  </w:style>
  <w:style w:type="numbering" w:customStyle="1" w:styleId="321321">
    <w:name w:val="Нет списка321321"/>
    <w:next w:val="ad"/>
    <w:semiHidden/>
    <w:rsid w:val="00A77230"/>
  </w:style>
  <w:style w:type="numbering" w:customStyle="1" w:styleId="SymbolSymbol3121">
    <w:name w:val="Стиль маркированный Symbol (Symbol) подчеркивание3121"/>
    <w:basedOn w:val="ad"/>
    <w:rsid w:val="00A77230"/>
  </w:style>
  <w:style w:type="numbering" w:customStyle="1" w:styleId="3121">
    <w:name w:val="Стиль нумерованный3121"/>
    <w:basedOn w:val="ad"/>
    <w:rsid w:val="00A77230"/>
    <w:pPr>
      <w:numPr>
        <w:numId w:val="48"/>
      </w:numPr>
    </w:pPr>
  </w:style>
  <w:style w:type="numbering" w:customStyle="1" w:styleId="12pt3121">
    <w:name w:val="Стиль маркированный 12 pt3121"/>
    <w:basedOn w:val="ad"/>
    <w:rsid w:val="00A77230"/>
  </w:style>
  <w:style w:type="numbering" w:customStyle="1" w:styleId="31215">
    <w:name w:val="Стиль маркированный3121"/>
    <w:basedOn w:val="ad"/>
    <w:rsid w:val="00A77230"/>
  </w:style>
  <w:style w:type="numbering" w:customStyle="1" w:styleId="12pt12121">
    <w:name w:val="Стиль маркированный 12 pt12121"/>
    <w:basedOn w:val="ad"/>
    <w:rsid w:val="00A77230"/>
  </w:style>
  <w:style w:type="numbering" w:customStyle="1" w:styleId="10210">
    <w:name w:val="Нет списка1021"/>
    <w:next w:val="ad"/>
    <w:semiHidden/>
    <w:rsid w:val="00A77230"/>
  </w:style>
  <w:style w:type="numbering" w:customStyle="1" w:styleId="17210">
    <w:name w:val="Нет списка1721"/>
    <w:next w:val="ad"/>
    <w:uiPriority w:val="99"/>
    <w:semiHidden/>
    <w:unhideWhenUsed/>
    <w:rsid w:val="00A77230"/>
  </w:style>
  <w:style w:type="numbering" w:customStyle="1" w:styleId="2621">
    <w:name w:val="Нет списка2621"/>
    <w:next w:val="ad"/>
    <w:uiPriority w:val="99"/>
    <w:semiHidden/>
    <w:unhideWhenUsed/>
    <w:rsid w:val="00A77230"/>
  </w:style>
  <w:style w:type="numbering" w:customStyle="1" w:styleId="18210">
    <w:name w:val="Нет списка1821"/>
    <w:next w:val="ad"/>
    <w:semiHidden/>
    <w:rsid w:val="00A77230"/>
  </w:style>
  <w:style w:type="numbering" w:customStyle="1" w:styleId="1921">
    <w:name w:val="Нет списка1921"/>
    <w:next w:val="ad"/>
    <w:uiPriority w:val="99"/>
    <w:semiHidden/>
    <w:unhideWhenUsed/>
    <w:rsid w:val="00A77230"/>
  </w:style>
  <w:style w:type="numbering" w:customStyle="1" w:styleId="2721">
    <w:name w:val="Нет списка2721"/>
    <w:next w:val="ad"/>
    <w:uiPriority w:val="99"/>
    <w:semiHidden/>
    <w:unhideWhenUsed/>
    <w:rsid w:val="00A77230"/>
  </w:style>
  <w:style w:type="numbering" w:customStyle="1" w:styleId="2021">
    <w:name w:val="Нет списка2021"/>
    <w:next w:val="ad"/>
    <w:semiHidden/>
    <w:rsid w:val="00A77230"/>
  </w:style>
  <w:style w:type="numbering" w:customStyle="1" w:styleId="11021">
    <w:name w:val="Нет списка11021"/>
    <w:next w:val="ad"/>
    <w:uiPriority w:val="99"/>
    <w:semiHidden/>
    <w:unhideWhenUsed/>
    <w:rsid w:val="00A77230"/>
  </w:style>
  <w:style w:type="numbering" w:customStyle="1" w:styleId="2821">
    <w:name w:val="Нет списка2821"/>
    <w:next w:val="ad"/>
    <w:uiPriority w:val="99"/>
    <w:semiHidden/>
    <w:unhideWhenUsed/>
    <w:rsid w:val="00A77230"/>
  </w:style>
  <w:style w:type="numbering" w:customStyle="1" w:styleId="2921">
    <w:name w:val="Нет списка2921"/>
    <w:next w:val="ad"/>
    <w:uiPriority w:val="99"/>
    <w:semiHidden/>
    <w:rsid w:val="00A77230"/>
  </w:style>
  <w:style w:type="numbering" w:customStyle="1" w:styleId="11621">
    <w:name w:val="Нет списка11621"/>
    <w:next w:val="ad"/>
    <w:semiHidden/>
    <w:rsid w:val="00A77230"/>
  </w:style>
  <w:style w:type="numbering" w:customStyle="1" w:styleId="21021">
    <w:name w:val="Нет списка21021"/>
    <w:next w:val="ad"/>
    <w:semiHidden/>
    <w:unhideWhenUsed/>
    <w:rsid w:val="00A77230"/>
  </w:style>
  <w:style w:type="numbering" w:customStyle="1" w:styleId="3621">
    <w:name w:val="Нет списка3621"/>
    <w:next w:val="ad"/>
    <w:semiHidden/>
    <w:rsid w:val="00A77230"/>
  </w:style>
  <w:style w:type="numbering" w:customStyle="1" w:styleId="4621">
    <w:name w:val="Нет списка4621"/>
    <w:next w:val="ad"/>
    <w:semiHidden/>
    <w:rsid w:val="00A77230"/>
  </w:style>
  <w:style w:type="numbering" w:customStyle="1" w:styleId="11721">
    <w:name w:val="Нет списка11721"/>
    <w:next w:val="ad"/>
    <w:semiHidden/>
    <w:rsid w:val="00A77230"/>
  </w:style>
  <w:style w:type="numbering" w:customStyle="1" w:styleId="111521">
    <w:name w:val="Нет списка111521"/>
    <w:next w:val="ad"/>
    <w:semiHidden/>
    <w:rsid w:val="00A77230"/>
  </w:style>
  <w:style w:type="numbering" w:customStyle="1" w:styleId="21621">
    <w:name w:val="Нет списка21621"/>
    <w:next w:val="ad"/>
    <w:semiHidden/>
    <w:unhideWhenUsed/>
    <w:rsid w:val="00A77230"/>
  </w:style>
  <w:style w:type="numbering" w:customStyle="1" w:styleId="31621">
    <w:name w:val="Нет списка31621"/>
    <w:next w:val="ad"/>
    <w:semiHidden/>
    <w:rsid w:val="00A77230"/>
  </w:style>
  <w:style w:type="numbering" w:customStyle="1" w:styleId="41421">
    <w:name w:val="Нет списка41421"/>
    <w:next w:val="ad"/>
    <w:semiHidden/>
    <w:rsid w:val="00A77230"/>
  </w:style>
  <w:style w:type="numbering" w:customStyle="1" w:styleId="12521">
    <w:name w:val="Нет списка12521"/>
    <w:next w:val="ad"/>
    <w:semiHidden/>
    <w:rsid w:val="00A77230"/>
  </w:style>
  <w:style w:type="numbering" w:customStyle="1" w:styleId="211421">
    <w:name w:val="Нет списка211421"/>
    <w:next w:val="ad"/>
    <w:semiHidden/>
    <w:unhideWhenUsed/>
    <w:rsid w:val="00A77230"/>
  </w:style>
  <w:style w:type="numbering" w:customStyle="1" w:styleId="311421">
    <w:name w:val="Нет списка311421"/>
    <w:next w:val="ad"/>
    <w:semiHidden/>
    <w:rsid w:val="00A77230"/>
  </w:style>
  <w:style w:type="numbering" w:customStyle="1" w:styleId="5521">
    <w:name w:val="Нет списка5521"/>
    <w:next w:val="ad"/>
    <w:uiPriority w:val="99"/>
    <w:semiHidden/>
    <w:unhideWhenUsed/>
    <w:rsid w:val="00A77230"/>
  </w:style>
  <w:style w:type="numbering" w:customStyle="1" w:styleId="6421">
    <w:name w:val="Нет списка6421"/>
    <w:next w:val="ad"/>
    <w:uiPriority w:val="99"/>
    <w:semiHidden/>
    <w:rsid w:val="00A77230"/>
  </w:style>
  <w:style w:type="numbering" w:customStyle="1" w:styleId="13521">
    <w:name w:val="Нет списка13521"/>
    <w:next w:val="ad"/>
    <w:semiHidden/>
    <w:rsid w:val="00A77230"/>
  </w:style>
  <w:style w:type="numbering" w:customStyle="1" w:styleId="112421">
    <w:name w:val="Нет списка112421"/>
    <w:next w:val="ad"/>
    <w:semiHidden/>
    <w:rsid w:val="00A77230"/>
  </w:style>
  <w:style w:type="numbering" w:customStyle="1" w:styleId="22521">
    <w:name w:val="Нет списка22521"/>
    <w:next w:val="ad"/>
    <w:semiHidden/>
    <w:unhideWhenUsed/>
    <w:rsid w:val="00A77230"/>
  </w:style>
  <w:style w:type="numbering" w:customStyle="1" w:styleId="32521">
    <w:name w:val="Нет списка32521"/>
    <w:next w:val="ad"/>
    <w:semiHidden/>
    <w:rsid w:val="00A77230"/>
  </w:style>
  <w:style w:type="numbering" w:customStyle="1" w:styleId="42421">
    <w:name w:val="Нет списка42421"/>
    <w:next w:val="ad"/>
    <w:semiHidden/>
    <w:rsid w:val="00A77230"/>
  </w:style>
  <w:style w:type="numbering" w:customStyle="1" w:styleId="121421">
    <w:name w:val="Нет списка121421"/>
    <w:next w:val="ad"/>
    <w:semiHidden/>
    <w:rsid w:val="00A77230"/>
  </w:style>
  <w:style w:type="numbering" w:customStyle="1" w:styleId="212421">
    <w:name w:val="Нет списка212421"/>
    <w:next w:val="ad"/>
    <w:semiHidden/>
    <w:unhideWhenUsed/>
    <w:rsid w:val="00A77230"/>
  </w:style>
  <w:style w:type="numbering" w:customStyle="1" w:styleId="312421">
    <w:name w:val="Нет списка312421"/>
    <w:next w:val="ad"/>
    <w:semiHidden/>
    <w:rsid w:val="00A77230"/>
  </w:style>
  <w:style w:type="numbering" w:customStyle="1" w:styleId="51421">
    <w:name w:val="Нет списка51421"/>
    <w:next w:val="ad"/>
    <w:uiPriority w:val="99"/>
    <w:semiHidden/>
    <w:rsid w:val="00A77230"/>
  </w:style>
  <w:style w:type="numbering" w:customStyle="1" w:styleId="131421">
    <w:name w:val="Нет списка131421"/>
    <w:next w:val="ad"/>
    <w:semiHidden/>
    <w:rsid w:val="00A77230"/>
  </w:style>
  <w:style w:type="numbering" w:customStyle="1" w:styleId="221421">
    <w:name w:val="Нет списка221421"/>
    <w:next w:val="ad"/>
    <w:semiHidden/>
    <w:unhideWhenUsed/>
    <w:rsid w:val="00A77230"/>
  </w:style>
  <w:style w:type="numbering" w:customStyle="1" w:styleId="321421">
    <w:name w:val="Нет списка321421"/>
    <w:next w:val="ad"/>
    <w:semiHidden/>
    <w:rsid w:val="00A77230"/>
  </w:style>
  <w:style w:type="numbering" w:customStyle="1" w:styleId="3021">
    <w:name w:val="Нет списка3021"/>
    <w:next w:val="ad"/>
    <w:semiHidden/>
    <w:rsid w:val="00A77230"/>
  </w:style>
  <w:style w:type="numbering" w:customStyle="1" w:styleId="11821">
    <w:name w:val="Нет списка11821"/>
    <w:next w:val="ad"/>
    <w:uiPriority w:val="99"/>
    <w:semiHidden/>
    <w:unhideWhenUsed/>
    <w:rsid w:val="00A77230"/>
  </w:style>
  <w:style w:type="numbering" w:customStyle="1" w:styleId="21721">
    <w:name w:val="Нет списка21721"/>
    <w:next w:val="ad"/>
    <w:uiPriority w:val="99"/>
    <w:semiHidden/>
    <w:unhideWhenUsed/>
    <w:rsid w:val="00A77230"/>
  </w:style>
  <w:style w:type="numbering" w:customStyle="1" w:styleId="3721">
    <w:name w:val="Нет списка3721"/>
    <w:next w:val="ad"/>
    <w:semiHidden/>
    <w:rsid w:val="00A77230"/>
  </w:style>
  <w:style w:type="numbering" w:customStyle="1" w:styleId="11921">
    <w:name w:val="Нет списка11921"/>
    <w:next w:val="ad"/>
    <w:uiPriority w:val="99"/>
    <w:semiHidden/>
    <w:unhideWhenUsed/>
    <w:rsid w:val="00A77230"/>
  </w:style>
  <w:style w:type="numbering" w:customStyle="1" w:styleId="21821">
    <w:name w:val="Нет списка21821"/>
    <w:next w:val="ad"/>
    <w:uiPriority w:val="99"/>
    <w:semiHidden/>
    <w:unhideWhenUsed/>
    <w:rsid w:val="00A77230"/>
  </w:style>
  <w:style w:type="numbering" w:customStyle="1" w:styleId="3821">
    <w:name w:val="Нет списка3821"/>
    <w:next w:val="ad"/>
    <w:semiHidden/>
    <w:rsid w:val="00A77230"/>
  </w:style>
  <w:style w:type="numbering" w:customStyle="1" w:styleId="12021">
    <w:name w:val="Нет списка12021"/>
    <w:next w:val="ad"/>
    <w:uiPriority w:val="99"/>
    <w:semiHidden/>
    <w:unhideWhenUsed/>
    <w:rsid w:val="00A77230"/>
  </w:style>
  <w:style w:type="numbering" w:customStyle="1" w:styleId="21921">
    <w:name w:val="Нет списка21921"/>
    <w:next w:val="ad"/>
    <w:uiPriority w:val="99"/>
    <w:semiHidden/>
    <w:unhideWhenUsed/>
    <w:rsid w:val="00A77230"/>
  </w:style>
  <w:style w:type="numbering" w:customStyle="1" w:styleId="3921">
    <w:name w:val="Нет списка3921"/>
    <w:next w:val="ad"/>
    <w:uiPriority w:val="99"/>
    <w:semiHidden/>
    <w:unhideWhenUsed/>
    <w:rsid w:val="00A77230"/>
  </w:style>
  <w:style w:type="numbering" w:customStyle="1" w:styleId="SymbolSymbol421">
    <w:name w:val="Стиль маркированный Symbol (Symbol) подчеркивание421"/>
    <w:basedOn w:val="ad"/>
    <w:rsid w:val="00A77230"/>
  </w:style>
  <w:style w:type="numbering" w:customStyle="1" w:styleId="4215">
    <w:name w:val="Стиль нумерованный421"/>
    <w:basedOn w:val="ad"/>
    <w:rsid w:val="00A77230"/>
  </w:style>
  <w:style w:type="numbering" w:customStyle="1" w:styleId="12pt421">
    <w:name w:val="Стиль маркированный 12 pt421"/>
    <w:basedOn w:val="ad"/>
    <w:rsid w:val="00A77230"/>
  </w:style>
  <w:style w:type="numbering" w:customStyle="1" w:styleId="4216">
    <w:name w:val="Стиль маркированный421"/>
    <w:basedOn w:val="ad"/>
    <w:rsid w:val="00A77230"/>
  </w:style>
  <w:style w:type="numbering" w:customStyle="1" w:styleId="SymbolSymbol11121">
    <w:name w:val="Стиль маркированный Symbol (Symbol) подчеркивание11121"/>
    <w:basedOn w:val="ad"/>
    <w:rsid w:val="00A77230"/>
  </w:style>
  <w:style w:type="numbering" w:customStyle="1" w:styleId="111210">
    <w:name w:val="Стиль нумерованный11121"/>
    <w:basedOn w:val="ad"/>
    <w:rsid w:val="00A77230"/>
  </w:style>
  <w:style w:type="numbering" w:customStyle="1" w:styleId="12pt1321">
    <w:name w:val="Стиль маркированный 12 pt1321"/>
    <w:basedOn w:val="ad"/>
    <w:rsid w:val="00A77230"/>
  </w:style>
  <w:style w:type="numbering" w:customStyle="1" w:styleId="111214">
    <w:name w:val="Стиль маркированный11121"/>
    <w:basedOn w:val="ad"/>
    <w:rsid w:val="00A77230"/>
  </w:style>
  <w:style w:type="numbering" w:customStyle="1" w:styleId="SymbolSymbol21121">
    <w:name w:val="Стиль маркированный Symbol (Symbol) подчеркивание21121"/>
    <w:basedOn w:val="ad"/>
    <w:rsid w:val="00A77230"/>
  </w:style>
  <w:style w:type="numbering" w:customStyle="1" w:styleId="211210">
    <w:name w:val="Стиль нумерованный21121"/>
    <w:basedOn w:val="ad"/>
    <w:rsid w:val="00A77230"/>
  </w:style>
  <w:style w:type="numbering" w:customStyle="1" w:styleId="12pt21121">
    <w:name w:val="Стиль маркированный 12 pt21121"/>
    <w:basedOn w:val="ad"/>
    <w:rsid w:val="00A77230"/>
  </w:style>
  <w:style w:type="numbering" w:customStyle="1" w:styleId="211214">
    <w:name w:val="Стиль маркированный21121"/>
    <w:basedOn w:val="ad"/>
    <w:rsid w:val="00A77230"/>
  </w:style>
  <w:style w:type="numbering" w:customStyle="1" w:styleId="12pt111121">
    <w:name w:val="Стиль маркированный 12 pt111121"/>
    <w:basedOn w:val="ad"/>
    <w:rsid w:val="00A77230"/>
  </w:style>
  <w:style w:type="numbering" w:customStyle="1" w:styleId="40110">
    <w:name w:val="Нет списка4011"/>
    <w:next w:val="ad"/>
    <w:uiPriority w:val="99"/>
    <w:semiHidden/>
    <w:unhideWhenUsed/>
    <w:rsid w:val="00A77230"/>
  </w:style>
  <w:style w:type="numbering" w:customStyle="1" w:styleId="SymbolSymbol521">
    <w:name w:val="Стиль маркированный Symbol (Symbol) подчеркивание521"/>
    <w:basedOn w:val="ad"/>
    <w:rsid w:val="00A77230"/>
    <w:pPr>
      <w:numPr>
        <w:numId w:val="16"/>
      </w:numPr>
    </w:pPr>
  </w:style>
  <w:style w:type="numbering" w:customStyle="1" w:styleId="5214">
    <w:name w:val="Стиль нумерованный521"/>
    <w:basedOn w:val="ad"/>
    <w:rsid w:val="00A77230"/>
  </w:style>
  <w:style w:type="numbering" w:customStyle="1" w:styleId="12pt521">
    <w:name w:val="Стиль маркированный 12 pt521"/>
    <w:basedOn w:val="ad"/>
    <w:rsid w:val="00A77230"/>
  </w:style>
  <w:style w:type="numbering" w:customStyle="1" w:styleId="5215">
    <w:name w:val="Стиль маркированный521"/>
    <w:basedOn w:val="ad"/>
    <w:rsid w:val="00A77230"/>
  </w:style>
  <w:style w:type="numbering" w:customStyle="1" w:styleId="SymbolSymbol1221">
    <w:name w:val="Стиль маркированный Symbol (Symbol) подчеркивание1221"/>
    <w:basedOn w:val="ad"/>
    <w:rsid w:val="00A77230"/>
  </w:style>
  <w:style w:type="numbering" w:customStyle="1" w:styleId="12214">
    <w:name w:val="Стиль нумерованный1221"/>
    <w:basedOn w:val="ad"/>
    <w:rsid w:val="00A77230"/>
  </w:style>
  <w:style w:type="numbering" w:customStyle="1" w:styleId="12pt1421">
    <w:name w:val="Стиль маркированный 12 pt1421"/>
    <w:basedOn w:val="ad"/>
    <w:rsid w:val="00A77230"/>
  </w:style>
  <w:style w:type="numbering" w:customStyle="1" w:styleId="12215">
    <w:name w:val="Стиль маркированный1221"/>
    <w:basedOn w:val="ad"/>
    <w:rsid w:val="00A77230"/>
  </w:style>
  <w:style w:type="numbering" w:customStyle="1" w:styleId="SymbolSymbol2221">
    <w:name w:val="Стиль маркированный Symbol (Symbol) подчеркивание2221"/>
    <w:basedOn w:val="ad"/>
    <w:rsid w:val="00A77230"/>
  </w:style>
  <w:style w:type="numbering" w:customStyle="1" w:styleId="22214">
    <w:name w:val="Стиль нумерованный2221"/>
    <w:basedOn w:val="ad"/>
    <w:rsid w:val="00A77230"/>
  </w:style>
  <w:style w:type="numbering" w:customStyle="1" w:styleId="12pt2221">
    <w:name w:val="Стиль маркированный 12 pt2221"/>
    <w:basedOn w:val="ad"/>
    <w:rsid w:val="00A77230"/>
  </w:style>
  <w:style w:type="numbering" w:customStyle="1" w:styleId="22215">
    <w:name w:val="Стиль маркированный2221"/>
    <w:basedOn w:val="ad"/>
    <w:rsid w:val="00A77230"/>
  </w:style>
  <w:style w:type="numbering" w:customStyle="1" w:styleId="12pt11221">
    <w:name w:val="Стиль маркированный 12 pt11221"/>
    <w:basedOn w:val="ad"/>
    <w:rsid w:val="00A77230"/>
  </w:style>
  <w:style w:type="numbering" w:customStyle="1" w:styleId="12621">
    <w:name w:val="Нет списка12621"/>
    <w:next w:val="ad"/>
    <w:uiPriority w:val="99"/>
    <w:semiHidden/>
    <w:rsid w:val="00A77230"/>
  </w:style>
  <w:style w:type="numbering" w:customStyle="1" w:styleId="111011">
    <w:name w:val="Нет списка111011"/>
    <w:next w:val="ad"/>
    <w:semiHidden/>
    <w:rsid w:val="00A77230"/>
  </w:style>
  <w:style w:type="numbering" w:customStyle="1" w:styleId="22011">
    <w:name w:val="Нет списка22011"/>
    <w:next w:val="ad"/>
    <w:semiHidden/>
    <w:unhideWhenUsed/>
    <w:rsid w:val="00A77230"/>
  </w:style>
  <w:style w:type="numbering" w:customStyle="1" w:styleId="310110">
    <w:name w:val="Нет списка31011"/>
    <w:next w:val="ad"/>
    <w:semiHidden/>
    <w:rsid w:val="00A77230"/>
  </w:style>
  <w:style w:type="numbering" w:customStyle="1" w:styleId="47210">
    <w:name w:val="Нет списка4721"/>
    <w:next w:val="ad"/>
    <w:semiHidden/>
    <w:rsid w:val="00A77230"/>
  </w:style>
  <w:style w:type="numbering" w:customStyle="1" w:styleId="111621">
    <w:name w:val="Нет списка111621"/>
    <w:next w:val="ad"/>
    <w:semiHidden/>
    <w:rsid w:val="00A77230"/>
  </w:style>
  <w:style w:type="numbering" w:customStyle="1" w:styleId="1111311">
    <w:name w:val="Нет списка1111311"/>
    <w:next w:val="ad"/>
    <w:semiHidden/>
    <w:rsid w:val="00A77230"/>
  </w:style>
  <w:style w:type="numbering" w:customStyle="1" w:styleId="211011">
    <w:name w:val="Нет списка211011"/>
    <w:next w:val="ad"/>
    <w:semiHidden/>
    <w:unhideWhenUsed/>
    <w:rsid w:val="00A77230"/>
  </w:style>
  <w:style w:type="numbering" w:customStyle="1" w:styleId="31721">
    <w:name w:val="Нет списка31721"/>
    <w:next w:val="ad"/>
    <w:semiHidden/>
    <w:rsid w:val="00A77230"/>
  </w:style>
  <w:style w:type="numbering" w:customStyle="1" w:styleId="41521">
    <w:name w:val="Нет списка41521"/>
    <w:next w:val="ad"/>
    <w:semiHidden/>
    <w:rsid w:val="00A77230"/>
  </w:style>
  <w:style w:type="numbering" w:customStyle="1" w:styleId="12711">
    <w:name w:val="Нет списка12711"/>
    <w:next w:val="ad"/>
    <w:semiHidden/>
    <w:rsid w:val="00A77230"/>
  </w:style>
  <w:style w:type="numbering" w:customStyle="1" w:styleId="211521">
    <w:name w:val="Нет списка211521"/>
    <w:next w:val="ad"/>
    <w:semiHidden/>
    <w:unhideWhenUsed/>
    <w:rsid w:val="00A77230"/>
  </w:style>
  <w:style w:type="numbering" w:customStyle="1" w:styleId="311521">
    <w:name w:val="Нет списка311521"/>
    <w:next w:val="ad"/>
    <w:semiHidden/>
    <w:rsid w:val="00A77230"/>
  </w:style>
  <w:style w:type="numbering" w:customStyle="1" w:styleId="5621">
    <w:name w:val="Нет списка5621"/>
    <w:next w:val="ad"/>
    <w:uiPriority w:val="99"/>
    <w:semiHidden/>
    <w:unhideWhenUsed/>
    <w:rsid w:val="00A77230"/>
  </w:style>
  <w:style w:type="numbering" w:customStyle="1" w:styleId="6521">
    <w:name w:val="Нет списка6521"/>
    <w:next w:val="ad"/>
    <w:uiPriority w:val="99"/>
    <w:semiHidden/>
    <w:rsid w:val="00A77230"/>
  </w:style>
  <w:style w:type="numbering" w:customStyle="1" w:styleId="13621">
    <w:name w:val="Нет списка13621"/>
    <w:next w:val="ad"/>
    <w:semiHidden/>
    <w:rsid w:val="00A77230"/>
  </w:style>
  <w:style w:type="numbering" w:customStyle="1" w:styleId="112521">
    <w:name w:val="Нет списка112521"/>
    <w:next w:val="ad"/>
    <w:semiHidden/>
    <w:rsid w:val="00A77230"/>
  </w:style>
  <w:style w:type="numbering" w:customStyle="1" w:styleId="22621">
    <w:name w:val="Нет списка22621"/>
    <w:next w:val="ad"/>
    <w:semiHidden/>
    <w:unhideWhenUsed/>
    <w:rsid w:val="00A77230"/>
  </w:style>
  <w:style w:type="numbering" w:customStyle="1" w:styleId="32621">
    <w:name w:val="Нет списка32621"/>
    <w:next w:val="ad"/>
    <w:semiHidden/>
    <w:rsid w:val="00A77230"/>
  </w:style>
  <w:style w:type="numbering" w:customStyle="1" w:styleId="42521">
    <w:name w:val="Нет списка42521"/>
    <w:next w:val="ad"/>
    <w:semiHidden/>
    <w:rsid w:val="00A77230"/>
  </w:style>
  <w:style w:type="numbering" w:customStyle="1" w:styleId="121521">
    <w:name w:val="Нет списка121521"/>
    <w:next w:val="ad"/>
    <w:semiHidden/>
    <w:rsid w:val="00A77230"/>
  </w:style>
  <w:style w:type="numbering" w:customStyle="1" w:styleId="212521">
    <w:name w:val="Нет списка212521"/>
    <w:next w:val="ad"/>
    <w:semiHidden/>
    <w:unhideWhenUsed/>
    <w:rsid w:val="00A77230"/>
  </w:style>
  <w:style w:type="numbering" w:customStyle="1" w:styleId="312521">
    <w:name w:val="Нет списка312521"/>
    <w:next w:val="ad"/>
    <w:semiHidden/>
    <w:rsid w:val="00A77230"/>
  </w:style>
  <w:style w:type="numbering" w:customStyle="1" w:styleId="51521">
    <w:name w:val="Нет списка51521"/>
    <w:next w:val="ad"/>
    <w:uiPriority w:val="99"/>
    <w:semiHidden/>
    <w:rsid w:val="00A77230"/>
  </w:style>
  <w:style w:type="numbering" w:customStyle="1" w:styleId="131521">
    <w:name w:val="Нет списка131521"/>
    <w:next w:val="ad"/>
    <w:semiHidden/>
    <w:rsid w:val="00A77230"/>
  </w:style>
  <w:style w:type="numbering" w:customStyle="1" w:styleId="221521">
    <w:name w:val="Нет списка221521"/>
    <w:next w:val="ad"/>
    <w:semiHidden/>
    <w:unhideWhenUsed/>
    <w:rsid w:val="00A77230"/>
  </w:style>
  <w:style w:type="numbering" w:customStyle="1" w:styleId="321521">
    <w:name w:val="Нет списка321521"/>
    <w:next w:val="ad"/>
    <w:semiHidden/>
    <w:rsid w:val="00A77230"/>
  </w:style>
  <w:style w:type="numbering" w:customStyle="1" w:styleId="72210">
    <w:name w:val="Нет списка7221"/>
    <w:next w:val="ad"/>
    <w:uiPriority w:val="99"/>
    <w:semiHidden/>
    <w:unhideWhenUsed/>
    <w:rsid w:val="00A77230"/>
  </w:style>
  <w:style w:type="numbering" w:customStyle="1" w:styleId="14221">
    <w:name w:val="Нет списка14221"/>
    <w:next w:val="ad"/>
    <w:uiPriority w:val="99"/>
    <w:semiHidden/>
    <w:rsid w:val="00A77230"/>
  </w:style>
  <w:style w:type="numbering" w:customStyle="1" w:styleId="113221">
    <w:name w:val="Нет списка113221"/>
    <w:next w:val="ad"/>
    <w:semiHidden/>
    <w:rsid w:val="00A77230"/>
  </w:style>
  <w:style w:type="numbering" w:customStyle="1" w:styleId="23221">
    <w:name w:val="Нет списка23221"/>
    <w:next w:val="ad"/>
    <w:semiHidden/>
    <w:unhideWhenUsed/>
    <w:rsid w:val="00A77230"/>
  </w:style>
  <w:style w:type="numbering" w:customStyle="1" w:styleId="33221">
    <w:name w:val="Нет списка33221"/>
    <w:next w:val="ad"/>
    <w:semiHidden/>
    <w:rsid w:val="00A77230"/>
  </w:style>
  <w:style w:type="numbering" w:customStyle="1" w:styleId="43221">
    <w:name w:val="Нет списка43221"/>
    <w:next w:val="ad"/>
    <w:semiHidden/>
    <w:rsid w:val="00A77230"/>
  </w:style>
  <w:style w:type="numbering" w:customStyle="1" w:styleId="111111121">
    <w:name w:val="Нет списка111111121"/>
    <w:next w:val="ad"/>
    <w:semiHidden/>
    <w:rsid w:val="00A77230"/>
  </w:style>
  <w:style w:type="numbering" w:customStyle="1" w:styleId="1111111121">
    <w:name w:val="Нет списка1111111121"/>
    <w:next w:val="ad"/>
    <w:semiHidden/>
    <w:rsid w:val="00A77230"/>
  </w:style>
  <w:style w:type="numbering" w:customStyle="1" w:styleId="213221">
    <w:name w:val="Нет списка213221"/>
    <w:next w:val="ad"/>
    <w:semiHidden/>
    <w:unhideWhenUsed/>
    <w:rsid w:val="00A77230"/>
  </w:style>
  <w:style w:type="numbering" w:customStyle="1" w:styleId="313221">
    <w:name w:val="Нет списка313221"/>
    <w:next w:val="ad"/>
    <w:semiHidden/>
    <w:rsid w:val="00A77230"/>
  </w:style>
  <w:style w:type="numbering" w:customStyle="1" w:styleId="411221">
    <w:name w:val="Нет списка411221"/>
    <w:next w:val="ad"/>
    <w:semiHidden/>
    <w:rsid w:val="00A77230"/>
  </w:style>
  <w:style w:type="numbering" w:customStyle="1" w:styleId="122221">
    <w:name w:val="Нет списка122221"/>
    <w:next w:val="ad"/>
    <w:semiHidden/>
    <w:rsid w:val="00A77230"/>
  </w:style>
  <w:style w:type="numbering" w:customStyle="1" w:styleId="2111221">
    <w:name w:val="Нет списка2111221"/>
    <w:next w:val="ad"/>
    <w:semiHidden/>
    <w:unhideWhenUsed/>
    <w:rsid w:val="00A77230"/>
  </w:style>
  <w:style w:type="numbering" w:customStyle="1" w:styleId="3111221">
    <w:name w:val="Нет списка3111221"/>
    <w:next w:val="ad"/>
    <w:semiHidden/>
    <w:rsid w:val="00A77230"/>
  </w:style>
  <w:style w:type="numbering" w:customStyle="1" w:styleId="52221">
    <w:name w:val="Нет списка52221"/>
    <w:next w:val="ad"/>
    <w:uiPriority w:val="99"/>
    <w:semiHidden/>
    <w:unhideWhenUsed/>
    <w:rsid w:val="00A77230"/>
  </w:style>
  <w:style w:type="numbering" w:customStyle="1" w:styleId="61221">
    <w:name w:val="Нет списка61221"/>
    <w:next w:val="ad"/>
    <w:uiPriority w:val="99"/>
    <w:semiHidden/>
    <w:rsid w:val="00A77230"/>
  </w:style>
  <w:style w:type="numbering" w:customStyle="1" w:styleId="132221">
    <w:name w:val="Нет списка132221"/>
    <w:next w:val="ad"/>
    <w:semiHidden/>
    <w:rsid w:val="00A77230"/>
  </w:style>
  <w:style w:type="numbering" w:customStyle="1" w:styleId="1121221">
    <w:name w:val="Нет списка1121221"/>
    <w:next w:val="ad"/>
    <w:semiHidden/>
    <w:rsid w:val="00A77230"/>
  </w:style>
  <w:style w:type="numbering" w:customStyle="1" w:styleId="222221">
    <w:name w:val="Нет списка222221"/>
    <w:next w:val="ad"/>
    <w:semiHidden/>
    <w:unhideWhenUsed/>
    <w:rsid w:val="00A77230"/>
  </w:style>
  <w:style w:type="numbering" w:customStyle="1" w:styleId="322221">
    <w:name w:val="Нет списка322221"/>
    <w:next w:val="ad"/>
    <w:semiHidden/>
    <w:rsid w:val="00A77230"/>
  </w:style>
  <w:style w:type="numbering" w:customStyle="1" w:styleId="421221">
    <w:name w:val="Нет списка421221"/>
    <w:next w:val="ad"/>
    <w:semiHidden/>
    <w:rsid w:val="00A77230"/>
  </w:style>
  <w:style w:type="numbering" w:customStyle="1" w:styleId="1211221">
    <w:name w:val="Нет списка1211221"/>
    <w:next w:val="ad"/>
    <w:semiHidden/>
    <w:rsid w:val="00A77230"/>
  </w:style>
  <w:style w:type="numbering" w:customStyle="1" w:styleId="2121221">
    <w:name w:val="Нет списка2121221"/>
    <w:next w:val="ad"/>
    <w:semiHidden/>
    <w:unhideWhenUsed/>
    <w:rsid w:val="00A77230"/>
  </w:style>
  <w:style w:type="numbering" w:customStyle="1" w:styleId="3121221">
    <w:name w:val="Нет списка3121221"/>
    <w:next w:val="ad"/>
    <w:semiHidden/>
    <w:rsid w:val="00A77230"/>
  </w:style>
  <w:style w:type="numbering" w:customStyle="1" w:styleId="511221">
    <w:name w:val="Нет списка511221"/>
    <w:next w:val="ad"/>
    <w:uiPriority w:val="99"/>
    <w:semiHidden/>
    <w:rsid w:val="00A77230"/>
  </w:style>
  <w:style w:type="numbering" w:customStyle="1" w:styleId="1311221">
    <w:name w:val="Нет списка1311221"/>
    <w:next w:val="ad"/>
    <w:semiHidden/>
    <w:rsid w:val="00A77230"/>
  </w:style>
  <w:style w:type="numbering" w:customStyle="1" w:styleId="2211221">
    <w:name w:val="Нет списка2211221"/>
    <w:next w:val="ad"/>
    <w:semiHidden/>
    <w:unhideWhenUsed/>
    <w:rsid w:val="00A77230"/>
  </w:style>
  <w:style w:type="numbering" w:customStyle="1" w:styleId="3211221">
    <w:name w:val="Нет списка3211221"/>
    <w:next w:val="ad"/>
    <w:semiHidden/>
    <w:rsid w:val="00A77230"/>
  </w:style>
  <w:style w:type="numbering" w:customStyle="1" w:styleId="SymbolSymbol31121">
    <w:name w:val="Стиль маркированный Symbol (Symbol) подчеркивание31121"/>
    <w:basedOn w:val="ad"/>
    <w:rsid w:val="00A77230"/>
  </w:style>
  <w:style w:type="numbering" w:customStyle="1" w:styleId="311210">
    <w:name w:val="Стиль нумерованный31121"/>
    <w:basedOn w:val="ad"/>
    <w:rsid w:val="00A77230"/>
  </w:style>
  <w:style w:type="numbering" w:customStyle="1" w:styleId="12pt31121">
    <w:name w:val="Стиль маркированный 12 pt31121"/>
    <w:basedOn w:val="ad"/>
    <w:rsid w:val="00A77230"/>
  </w:style>
  <w:style w:type="numbering" w:customStyle="1" w:styleId="311214">
    <w:name w:val="Стиль маркированный31121"/>
    <w:basedOn w:val="ad"/>
    <w:rsid w:val="00A77230"/>
  </w:style>
  <w:style w:type="numbering" w:customStyle="1" w:styleId="71121">
    <w:name w:val="Нет списка71121"/>
    <w:next w:val="ad"/>
    <w:uiPriority w:val="99"/>
    <w:semiHidden/>
    <w:rsid w:val="00A77230"/>
  </w:style>
  <w:style w:type="numbering" w:customStyle="1" w:styleId="141121">
    <w:name w:val="Нет списка141121"/>
    <w:next w:val="ad"/>
    <w:semiHidden/>
    <w:rsid w:val="00A77230"/>
  </w:style>
  <w:style w:type="numbering" w:customStyle="1" w:styleId="231121">
    <w:name w:val="Нет списка231121"/>
    <w:next w:val="ad"/>
    <w:semiHidden/>
    <w:unhideWhenUsed/>
    <w:rsid w:val="00A77230"/>
  </w:style>
  <w:style w:type="numbering" w:customStyle="1" w:styleId="331121">
    <w:name w:val="Нет списка331121"/>
    <w:next w:val="ad"/>
    <w:semiHidden/>
    <w:rsid w:val="00A77230"/>
  </w:style>
  <w:style w:type="numbering" w:customStyle="1" w:styleId="431121">
    <w:name w:val="Нет списка431121"/>
    <w:next w:val="ad"/>
    <w:semiHidden/>
    <w:rsid w:val="00A77230"/>
  </w:style>
  <w:style w:type="numbering" w:customStyle="1" w:styleId="1131121">
    <w:name w:val="Нет списка1131121"/>
    <w:next w:val="ad"/>
    <w:semiHidden/>
    <w:rsid w:val="00A77230"/>
  </w:style>
  <w:style w:type="numbering" w:customStyle="1" w:styleId="1112121">
    <w:name w:val="Нет списка1112121"/>
    <w:next w:val="ad"/>
    <w:semiHidden/>
    <w:rsid w:val="00A77230"/>
  </w:style>
  <w:style w:type="numbering" w:customStyle="1" w:styleId="2131121">
    <w:name w:val="Нет списка2131121"/>
    <w:next w:val="ad"/>
    <w:semiHidden/>
    <w:unhideWhenUsed/>
    <w:rsid w:val="00A77230"/>
  </w:style>
  <w:style w:type="numbering" w:customStyle="1" w:styleId="3131121">
    <w:name w:val="Нет списка3131121"/>
    <w:next w:val="ad"/>
    <w:semiHidden/>
    <w:rsid w:val="00A77230"/>
  </w:style>
  <w:style w:type="numbering" w:customStyle="1" w:styleId="4111121">
    <w:name w:val="Нет списка4111121"/>
    <w:next w:val="ad"/>
    <w:semiHidden/>
    <w:rsid w:val="00A77230"/>
  </w:style>
  <w:style w:type="numbering" w:customStyle="1" w:styleId="1221121">
    <w:name w:val="Нет списка1221121"/>
    <w:next w:val="ad"/>
    <w:semiHidden/>
    <w:rsid w:val="00A77230"/>
  </w:style>
  <w:style w:type="numbering" w:customStyle="1" w:styleId="211111210">
    <w:name w:val="Нет списка21111121"/>
    <w:next w:val="ad"/>
    <w:semiHidden/>
    <w:unhideWhenUsed/>
    <w:rsid w:val="00A77230"/>
  </w:style>
  <w:style w:type="numbering" w:customStyle="1" w:styleId="31111121">
    <w:name w:val="Нет списка31111121"/>
    <w:next w:val="ad"/>
    <w:semiHidden/>
    <w:rsid w:val="00A77230"/>
  </w:style>
  <w:style w:type="numbering" w:customStyle="1" w:styleId="521121">
    <w:name w:val="Нет списка521121"/>
    <w:next w:val="ad"/>
    <w:uiPriority w:val="99"/>
    <w:semiHidden/>
    <w:unhideWhenUsed/>
    <w:rsid w:val="00A77230"/>
  </w:style>
  <w:style w:type="numbering" w:customStyle="1" w:styleId="611121">
    <w:name w:val="Нет списка611121"/>
    <w:next w:val="ad"/>
    <w:uiPriority w:val="99"/>
    <w:semiHidden/>
    <w:rsid w:val="00A77230"/>
  </w:style>
  <w:style w:type="numbering" w:customStyle="1" w:styleId="1321121">
    <w:name w:val="Нет списка1321121"/>
    <w:next w:val="ad"/>
    <w:semiHidden/>
    <w:rsid w:val="00A77230"/>
  </w:style>
  <w:style w:type="numbering" w:customStyle="1" w:styleId="11211121">
    <w:name w:val="Нет списка11211121"/>
    <w:next w:val="ad"/>
    <w:semiHidden/>
    <w:rsid w:val="00A77230"/>
  </w:style>
  <w:style w:type="numbering" w:customStyle="1" w:styleId="2221121">
    <w:name w:val="Нет списка2221121"/>
    <w:next w:val="ad"/>
    <w:semiHidden/>
    <w:unhideWhenUsed/>
    <w:rsid w:val="00A77230"/>
  </w:style>
  <w:style w:type="numbering" w:customStyle="1" w:styleId="3221121">
    <w:name w:val="Нет списка3221121"/>
    <w:next w:val="ad"/>
    <w:semiHidden/>
    <w:rsid w:val="00A77230"/>
  </w:style>
  <w:style w:type="numbering" w:customStyle="1" w:styleId="4211121">
    <w:name w:val="Нет списка4211121"/>
    <w:next w:val="ad"/>
    <w:semiHidden/>
    <w:rsid w:val="00A77230"/>
  </w:style>
  <w:style w:type="numbering" w:customStyle="1" w:styleId="12111121">
    <w:name w:val="Нет списка12111121"/>
    <w:next w:val="ad"/>
    <w:semiHidden/>
    <w:rsid w:val="00A77230"/>
  </w:style>
  <w:style w:type="numbering" w:customStyle="1" w:styleId="21211121">
    <w:name w:val="Нет списка21211121"/>
    <w:next w:val="ad"/>
    <w:semiHidden/>
    <w:unhideWhenUsed/>
    <w:rsid w:val="00A77230"/>
  </w:style>
  <w:style w:type="numbering" w:customStyle="1" w:styleId="31211121">
    <w:name w:val="Нет списка31211121"/>
    <w:next w:val="ad"/>
    <w:semiHidden/>
    <w:rsid w:val="00A77230"/>
  </w:style>
  <w:style w:type="numbering" w:customStyle="1" w:styleId="5111121">
    <w:name w:val="Нет списка5111121"/>
    <w:next w:val="ad"/>
    <w:uiPriority w:val="99"/>
    <w:semiHidden/>
    <w:rsid w:val="00A77230"/>
  </w:style>
  <w:style w:type="numbering" w:customStyle="1" w:styleId="13111121">
    <w:name w:val="Нет списка13111121"/>
    <w:next w:val="ad"/>
    <w:semiHidden/>
    <w:rsid w:val="00A77230"/>
  </w:style>
  <w:style w:type="numbering" w:customStyle="1" w:styleId="22111121">
    <w:name w:val="Нет списка22111121"/>
    <w:next w:val="ad"/>
    <w:semiHidden/>
    <w:unhideWhenUsed/>
    <w:rsid w:val="00A77230"/>
  </w:style>
  <w:style w:type="numbering" w:customStyle="1" w:styleId="32111121">
    <w:name w:val="Нет списка32111121"/>
    <w:next w:val="ad"/>
    <w:semiHidden/>
    <w:rsid w:val="00A77230"/>
  </w:style>
  <w:style w:type="numbering" w:customStyle="1" w:styleId="SymbolSymbol111121">
    <w:name w:val="Стиль маркированный Symbol (Symbol) подчеркивание111121"/>
    <w:basedOn w:val="ad"/>
    <w:rsid w:val="00A77230"/>
    <w:pPr>
      <w:numPr>
        <w:numId w:val="19"/>
      </w:numPr>
    </w:pPr>
  </w:style>
  <w:style w:type="numbering" w:customStyle="1" w:styleId="1111210">
    <w:name w:val="Стиль нумерованный111121"/>
    <w:basedOn w:val="ad"/>
    <w:rsid w:val="00A77230"/>
  </w:style>
  <w:style w:type="numbering" w:customStyle="1" w:styleId="12pt121121">
    <w:name w:val="Стиль маркированный 12 pt121121"/>
    <w:basedOn w:val="ad"/>
    <w:rsid w:val="00A77230"/>
  </w:style>
  <w:style w:type="numbering" w:customStyle="1" w:styleId="1111214">
    <w:name w:val="Стиль маркированный111121"/>
    <w:basedOn w:val="ad"/>
    <w:rsid w:val="00A77230"/>
  </w:style>
  <w:style w:type="numbering" w:customStyle="1" w:styleId="81210">
    <w:name w:val="Нет списка8121"/>
    <w:next w:val="ad"/>
    <w:uiPriority w:val="99"/>
    <w:semiHidden/>
    <w:rsid w:val="00A77230"/>
  </w:style>
  <w:style w:type="numbering" w:customStyle="1" w:styleId="15121">
    <w:name w:val="Нет списка15121"/>
    <w:next w:val="ad"/>
    <w:semiHidden/>
    <w:rsid w:val="00A77230"/>
  </w:style>
  <w:style w:type="numbering" w:customStyle="1" w:styleId="24121">
    <w:name w:val="Нет списка24121"/>
    <w:next w:val="ad"/>
    <w:semiHidden/>
    <w:unhideWhenUsed/>
    <w:rsid w:val="00A77230"/>
  </w:style>
  <w:style w:type="numbering" w:customStyle="1" w:styleId="34121">
    <w:name w:val="Нет списка34121"/>
    <w:next w:val="ad"/>
    <w:semiHidden/>
    <w:rsid w:val="00A77230"/>
  </w:style>
  <w:style w:type="numbering" w:customStyle="1" w:styleId="44121">
    <w:name w:val="Нет списка44121"/>
    <w:next w:val="ad"/>
    <w:semiHidden/>
    <w:rsid w:val="00A77230"/>
  </w:style>
  <w:style w:type="numbering" w:customStyle="1" w:styleId="114121">
    <w:name w:val="Нет списка114121"/>
    <w:next w:val="ad"/>
    <w:semiHidden/>
    <w:rsid w:val="00A77230"/>
  </w:style>
  <w:style w:type="numbering" w:customStyle="1" w:styleId="1113121">
    <w:name w:val="Нет списка1113121"/>
    <w:next w:val="ad"/>
    <w:semiHidden/>
    <w:rsid w:val="00A77230"/>
  </w:style>
  <w:style w:type="numbering" w:customStyle="1" w:styleId="214121">
    <w:name w:val="Нет списка214121"/>
    <w:next w:val="ad"/>
    <w:semiHidden/>
    <w:unhideWhenUsed/>
    <w:rsid w:val="00A77230"/>
  </w:style>
  <w:style w:type="numbering" w:customStyle="1" w:styleId="314121">
    <w:name w:val="Нет списка314121"/>
    <w:next w:val="ad"/>
    <w:semiHidden/>
    <w:rsid w:val="00A77230"/>
  </w:style>
  <w:style w:type="numbering" w:customStyle="1" w:styleId="412121">
    <w:name w:val="Нет списка412121"/>
    <w:next w:val="ad"/>
    <w:semiHidden/>
    <w:rsid w:val="00A77230"/>
  </w:style>
  <w:style w:type="numbering" w:customStyle="1" w:styleId="123121">
    <w:name w:val="Нет списка123121"/>
    <w:next w:val="ad"/>
    <w:semiHidden/>
    <w:rsid w:val="00A77230"/>
  </w:style>
  <w:style w:type="numbering" w:customStyle="1" w:styleId="2112121">
    <w:name w:val="Нет списка2112121"/>
    <w:next w:val="ad"/>
    <w:semiHidden/>
    <w:unhideWhenUsed/>
    <w:rsid w:val="00A77230"/>
  </w:style>
  <w:style w:type="numbering" w:customStyle="1" w:styleId="3112121">
    <w:name w:val="Нет списка3112121"/>
    <w:next w:val="ad"/>
    <w:semiHidden/>
    <w:rsid w:val="00A77230"/>
  </w:style>
  <w:style w:type="numbering" w:customStyle="1" w:styleId="53121">
    <w:name w:val="Нет списка53121"/>
    <w:next w:val="ad"/>
    <w:uiPriority w:val="99"/>
    <w:semiHidden/>
    <w:unhideWhenUsed/>
    <w:rsid w:val="00A77230"/>
  </w:style>
  <w:style w:type="numbering" w:customStyle="1" w:styleId="62121">
    <w:name w:val="Нет списка62121"/>
    <w:next w:val="ad"/>
    <w:uiPriority w:val="99"/>
    <w:semiHidden/>
    <w:rsid w:val="00A77230"/>
  </w:style>
  <w:style w:type="numbering" w:customStyle="1" w:styleId="133121">
    <w:name w:val="Нет списка133121"/>
    <w:next w:val="ad"/>
    <w:semiHidden/>
    <w:rsid w:val="00A77230"/>
  </w:style>
  <w:style w:type="numbering" w:customStyle="1" w:styleId="1122121">
    <w:name w:val="Нет списка1122121"/>
    <w:next w:val="ad"/>
    <w:semiHidden/>
    <w:rsid w:val="00A77230"/>
  </w:style>
  <w:style w:type="numbering" w:customStyle="1" w:styleId="223121">
    <w:name w:val="Нет списка223121"/>
    <w:next w:val="ad"/>
    <w:semiHidden/>
    <w:unhideWhenUsed/>
    <w:rsid w:val="00A77230"/>
  </w:style>
  <w:style w:type="numbering" w:customStyle="1" w:styleId="323121">
    <w:name w:val="Нет списка323121"/>
    <w:next w:val="ad"/>
    <w:semiHidden/>
    <w:rsid w:val="00A77230"/>
  </w:style>
  <w:style w:type="numbering" w:customStyle="1" w:styleId="422121">
    <w:name w:val="Нет списка422121"/>
    <w:next w:val="ad"/>
    <w:semiHidden/>
    <w:rsid w:val="00A77230"/>
  </w:style>
  <w:style w:type="numbering" w:customStyle="1" w:styleId="1212121">
    <w:name w:val="Нет списка1212121"/>
    <w:next w:val="ad"/>
    <w:semiHidden/>
    <w:rsid w:val="00A77230"/>
  </w:style>
  <w:style w:type="numbering" w:customStyle="1" w:styleId="2122121">
    <w:name w:val="Нет списка2122121"/>
    <w:next w:val="ad"/>
    <w:semiHidden/>
    <w:unhideWhenUsed/>
    <w:rsid w:val="00A77230"/>
  </w:style>
  <w:style w:type="numbering" w:customStyle="1" w:styleId="3122121">
    <w:name w:val="Нет списка3122121"/>
    <w:next w:val="ad"/>
    <w:semiHidden/>
    <w:rsid w:val="00A77230"/>
  </w:style>
  <w:style w:type="numbering" w:customStyle="1" w:styleId="512121">
    <w:name w:val="Нет списка512121"/>
    <w:next w:val="ad"/>
    <w:uiPriority w:val="99"/>
    <w:semiHidden/>
    <w:rsid w:val="00A77230"/>
  </w:style>
  <w:style w:type="numbering" w:customStyle="1" w:styleId="1312121">
    <w:name w:val="Нет списка1312121"/>
    <w:next w:val="ad"/>
    <w:semiHidden/>
    <w:rsid w:val="00A77230"/>
  </w:style>
  <w:style w:type="numbering" w:customStyle="1" w:styleId="2212121">
    <w:name w:val="Нет списка2212121"/>
    <w:next w:val="ad"/>
    <w:semiHidden/>
    <w:unhideWhenUsed/>
    <w:rsid w:val="00A77230"/>
  </w:style>
  <w:style w:type="numbering" w:customStyle="1" w:styleId="3212121">
    <w:name w:val="Нет списка3212121"/>
    <w:next w:val="ad"/>
    <w:semiHidden/>
    <w:rsid w:val="00A77230"/>
  </w:style>
  <w:style w:type="numbering" w:customStyle="1" w:styleId="SymbolSymbol211121">
    <w:name w:val="Стиль маркированный Symbol (Symbol) подчеркивание211121"/>
    <w:basedOn w:val="ad"/>
    <w:rsid w:val="00A77230"/>
  </w:style>
  <w:style w:type="numbering" w:customStyle="1" w:styleId="2111210">
    <w:name w:val="Стиль нумерованный211121"/>
    <w:basedOn w:val="ad"/>
    <w:rsid w:val="00A77230"/>
  </w:style>
  <w:style w:type="numbering" w:customStyle="1" w:styleId="12pt211121">
    <w:name w:val="Стиль маркированный 12 pt211121"/>
    <w:basedOn w:val="ad"/>
    <w:rsid w:val="00A77230"/>
  </w:style>
  <w:style w:type="numbering" w:customStyle="1" w:styleId="2111212">
    <w:name w:val="Стиль маркированный211121"/>
    <w:basedOn w:val="ad"/>
    <w:rsid w:val="00A77230"/>
  </w:style>
  <w:style w:type="numbering" w:customStyle="1" w:styleId="12pt1111121">
    <w:name w:val="Стиль маркированный 12 pt1111121"/>
    <w:basedOn w:val="ad"/>
    <w:rsid w:val="00A77230"/>
  </w:style>
  <w:style w:type="numbering" w:customStyle="1" w:styleId="91210">
    <w:name w:val="Нет списка9121"/>
    <w:next w:val="ad"/>
    <w:uiPriority w:val="99"/>
    <w:semiHidden/>
    <w:unhideWhenUsed/>
    <w:rsid w:val="00A77230"/>
  </w:style>
  <w:style w:type="numbering" w:customStyle="1" w:styleId="161210">
    <w:name w:val="Нет списка16121"/>
    <w:next w:val="ad"/>
    <w:uiPriority w:val="99"/>
    <w:semiHidden/>
    <w:rsid w:val="00A77230"/>
  </w:style>
  <w:style w:type="numbering" w:customStyle="1" w:styleId="115121">
    <w:name w:val="Нет списка115121"/>
    <w:next w:val="ad"/>
    <w:semiHidden/>
    <w:rsid w:val="00A77230"/>
  </w:style>
  <w:style w:type="numbering" w:customStyle="1" w:styleId="25121">
    <w:name w:val="Нет списка25121"/>
    <w:next w:val="ad"/>
    <w:semiHidden/>
    <w:unhideWhenUsed/>
    <w:rsid w:val="00A77230"/>
  </w:style>
  <w:style w:type="numbering" w:customStyle="1" w:styleId="35121">
    <w:name w:val="Нет списка35121"/>
    <w:next w:val="ad"/>
    <w:semiHidden/>
    <w:rsid w:val="00A77230"/>
  </w:style>
  <w:style w:type="numbering" w:customStyle="1" w:styleId="45121">
    <w:name w:val="Нет списка45121"/>
    <w:next w:val="ad"/>
    <w:semiHidden/>
    <w:rsid w:val="00A77230"/>
  </w:style>
  <w:style w:type="numbering" w:customStyle="1" w:styleId="1114121">
    <w:name w:val="Нет списка1114121"/>
    <w:next w:val="ad"/>
    <w:semiHidden/>
    <w:rsid w:val="00A77230"/>
  </w:style>
  <w:style w:type="numbering" w:customStyle="1" w:styleId="11112121">
    <w:name w:val="Нет списка11112121"/>
    <w:next w:val="ad"/>
    <w:semiHidden/>
    <w:rsid w:val="00A77230"/>
  </w:style>
  <w:style w:type="numbering" w:customStyle="1" w:styleId="215121">
    <w:name w:val="Нет списка215121"/>
    <w:next w:val="ad"/>
    <w:semiHidden/>
    <w:unhideWhenUsed/>
    <w:rsid w:val="00A77230"/>
  </w:style>
  <w:style w:type="numbering" w:customStyle="1" w:styleId="315121">
    <w:name w:val="Нет списка315121"/>
    <w:next w:val="ad"/>
    <w:semiHidden/>
    <w:rsid w:val="00A77230"/>
  </w:style>
  <w:style w:type="numbering" w:customStyle="1" w:styleId="413121">
    <w:name w:val="Нет списка413121"/>
    <w:next w:val="ad"/>
    <w:semiHidden/>
    <w:rsid w:val="00A77230"/>
  </w:style>
  <w:style w:type="numbering" w:customStyle="1" w:styleId="124121">
    <w:name w:val="Нет списка124121"/>
    <w:next w:val="ad"/>
    <w:semiHidden/>
    <w:rsid w:val="00A77230"/>
  </w:style>
  <w:style w:type="numbering" w:customStyle="1" w:styleId="2113121">
    <w:name w:val="Нет списка2113121"/>
    <w:next w:val="ad"/>
    <w:semiHidden/>
    <w:unhideWhenUsed/>
    <w:rsid w:val="00A77230"/>
  </w:style>
  <w:style w:type="numbering" w:customStyle="1" w:styleId="3113121">
    <w:name w:val="Нет списка3113121"/>
    <w:next w:val="ad"/>
    <w:semiHidden/>
    <w:rsid w:val="00A77230"/>
  </w:style>
  <w:style w:type="numbering" w:customStyle="1" w:styleId="54121">
    <w:name w:val="Нет списка54121"/>
    <w:next w:val="ad"/>
    <w:uiPriority w:val="99"/>
    <w:semiHidden/>
    <w:unhideWhenUsed/>
    <w:rsid w:val="00A77230"/>
  </w:style>
  <w:style w:type="numbering" w:customStyle="1" w:styleId="63121">
    <w:name w:val="Нет списка63121"/>
    <w:next w:val="ad"/>
    <w:uiPriority w:val="99"/>
    <w:semiHidden/>
    <w:rsid w:val="00A77230"/>
  </w:style>
  <w:style w:type="numbering" w:customStyle="1" w:styleId="134121">
    <w:name w:val="Нет списка134121"/>
    <w:next w:val="ad"/>
    <w:semiHidden/>
    <w:rsid w:val="00A77230"/>
  </w:style>
  <w:style w:type="numbering" w:customStyle="1" w:styleId="1123121">
    <w:name w:val="Нет списка1123121"/>
    <w:next w:val="ad"/>
    <w:semiHidden/>
    <w:rsid w:val="00A77230"/>
  </w:style>
  <w:style w:type="numbering" w:customStyle="1" w:styleId="224121">
    <w:name w:val="Нет списка224121"/>
    <w:next w:val="ad"/>
    <w:semiHidden/>
    <w:unhideWhenUsed/>
    <w:rsid w:val="00A77230"/>
  </w:style>
  <w:style w:type="numbering" w:customStyle="1" w:styleId="324121">
    <w:name w:val="Нет списка324121"/>
    <w:next w:val="ad"/>
    <w:semiHidden/>
    <w:rsid w:val="00A77230"/>
  </w:style>
  <w:style w:type="numbering" w:customStyle="1" w:styleId="423121">
    <w:name w:val="Нет списка423121"/>
    <w:next w:val="ad"/>
    <w:semiHidden/>
    <w:rsid w:val="00A77230"/>
  </w:style>
  <w:style w:type="numbering" w:customStyle="1" w:styleId="1213121">
    <w:name w:val="Нет списка1213121"/>
    <w:next w:val="ad"/>
    <w:semiHidden/>
    <w:rsid w:val="00A77230"/>
  </w:style>
  <w:style w:type="numbering" w:customStyle="1" w:styleId="2123121">
    <w:name w:val="Нет списка2123121"/>
    <w:next w:val="ad"/>
    <w:semiHidden/>
    <w:unhideWhenUsed/>
    <w:rsid w:val="00A77230"/>
  </w:style>
  <w:style w:type="numbering" w:customStyle="1" w:styleId="3123121">
    <w:name w:val="Нет списка3123121"/>
    <w:next w:val="ad"/>
    <w:semiHidden/>
    <w:rsid w:val="00A77230"/>
  </w:style>
  <w:style w:type="numbering" w:customStyle="1" w:styleId="513121">
    <w:name w:val="Нет списка513121"/>
    <w:next w:val="ad"/>
    <w:uiPriority w:val="99"/>
    <w:semiHidden/>
    <w:rsid w:val="00A77230"/>
  </w:style>
  <w:style w:type="numbering" w:customStyle="1" w:styleId="1313121">
    <w:name w:val="Нет списка1313121"/>
    <w:next w:val="ad"/>
    <w:semiHidden/>
    <w:rsid w:val="00A77230"/>
  </w:style>
  <w:style w:type="numbering" w:customStyle="1" w:styleId="2213121">
    <w:name w:val="Нет списка2213121"/>
    <w:next w:val="ad"/>
    <w:semiHidden/>
    <w:unhideWhenUsed/>
    <w:rsid w:val="00A77230"/>
  </w:style>
  <w:style w:type="numbering" w:customStyle="1" w:styleId="3213121">
    <w:name w:val="Нет списка3213121"/>
    <w:next w:val="ad"/>
    <w:semiHidden/>
    <w:rsid w:val="00A77230"/>
  </w:style>
  <w:style w:type="numbering" w:customStyle="1" w:styleId="SymbolSymbol311121">
    <w:name w:val="Стиль маркированный Symbol (Symbol) подчеркивание311121"/>
    <w:basedOn w:val="ad"/>
    <w:rsid w:val="00A77230"/>
  </w:style>
  <w:style w:type="numbering" w:customStyle="1" w:styleId="3111212">
    <w:name w:val="Стиль нумерованный311121"/>
    <w:basedOn w:val="ad"/>
    <w:rsid w:val="00A77230"/>
  </w:style>
  <w:style w:type="numbering" w:customStyle="1" w:styleId="12pt311121">
    <w:name w:val="Стиль маркированный 12 pt311121"/>
    <w:basedOn w:val="ad"/>
    <w:rsid w:val="00A77230"/>
  </w:style>
  <w:style w:type="numbering" w:customStyle="1" w:styleId="3111311">
    <w:name w:val="Стиль маркированный311131"/>
    <w:basedOn w:val="ad"/>
    <w:rsid w:val="00A77230"/>
  </w:style>
  <w:style w:type="numbering" w:customStyle="1" w:styleId="12pt1211121">
    <w:name w:val="Стиль маркированный 12 pt1211121"/>
    <w:basedOn w:val="ad"/>
    <w:rsid w:val="00A77230"/>
  </w:style>
  <w:style w:type="numbering" w:customStyle="1" w:styleId="101210">
    <w:name w:val="Нет списка10121"/>
    <w:next w:val="ad"/>
    <w:semiHidden/>
    <w:rsid w:val="00A77230"/>
  </w:style>
  <w:style w:type="numbering" w:customStyle="1" w:styleId="171210">
    <w:name w:val="Нет списка17121"/>
    <w:next w:val="ad"/>
    <w:uiPriority w:val="99"/>
    <w:semiHidden/>
    <w:unhideWhenUsed/>
    <w:rsid w:val="00A77230"/>
  </w:style>
  <w:style w:type="numbering" w:customStyle="1" w:styleId="26121">
    <w:name w:val="Нет списка26121"/>
    <w:next w:val="ad"/>
    <w:uiPriority w:val="99"/>
    <w:semiHidden/>
    <w:unhideWhenUsed/>
    <w:rsid w:val="00A77230"/>
  </w:style>
  <w:style w:type="numbering" w:customStyle="1" w:styleId="181210">
    <w:name w:val="Нет списка18121"/>
    <w:next w:val="ad"/>
    <w:semiHidden/>
    <w:rsid w:val="00A77230"/>
  </w:style>
  <w:style w:type="numbering" w:customStyle="1" w:styleId="191210">
    <w:name w:val="Нет списка19121"/>
    <w:next w:val="ad"/>
    <w:uiPriority w:val="99"/>
    <w:semiHidden/>
    <w:unhideWhenUsed/>
    <w:rsid w:val="00A77230"/>
  </w:style>
  <w:style w:type="numbering" w:customStyle="1" w:styleId="27121">
    <w:name w:val="Нет списка27121"/>
    <w:next w:val="ad"/>
    <w:uiPriority w:val="99"/>
    <w:semiHidden/>
    <w:unhideWhenUsed/>
    <w:rsid w:val="00A77230"/>
  </w:style>
  <w:style w:type="numbering" w:customStyle="1" w:styleId="20121">
    <w:name w:val="Нет списка20121"/>
    <w:next w:val="ad"/>
    <w:semiHidden/>
    <w:rsid w:val="00A77230"/>
  </w:style>
  <w:style w:type="numbering" w:customStyle="1" w:styleId="110121">
    <w:name w:val="Нет списка110121"/>
    <w:next w:val="ad"/>
    <w:uiPriority w:val="99"/>
    <w:semiHidden/>
    <w:unhideWhenUsed/>
    <w:rsid w:val="00A77230"/>
  </w:style>
  <w:style w:type="numbering" w:customStyle="1" w:styleId="28121">
    <w:name w:val="Нет списка28121"/>
    <w:next w:val="ad"/>
    <w:uiPriority w:val="99"/>
    <w:semiHidden/>
    <w:unhideWhenUsed/>
    <w:rsid w:val="00A77230"/>
  </w:style>
  <w:style w:type="numbering" w:customStyle="1" w:styleId="29121">
    <w:name w:val="Нет списка29121"/>
    <w:next w:val="ad"/>
    <w:uiPriority w:val="99"/>
    <w:semiHidden/>
    <w:rsid w:val="00A77230"/>
  </w:style>
  <w:style w:type="numbering" w:customStyle="1" w:styleId="116121">
    <w:name w:val="Нет списка116121"/>
    <w:next w:val="ad"/>
    <w:semiHidden/>
    <w:rsid w:val="00A77230"/>
  </w:style>
  <w:style w:type="numbering" w:customStyle="1" w:styleId="210111">
    <w:name w:val="Нет списка210111"/>
    <w:next w:val="ad"/>
    <w:semiHidden/>
    <w:unhideWhenUsed/>
    <w:rsid w:val="00A77230"/>
  </w:style>
  <w:style w:type="numbering" w:customStyle="1" w:styleId="36121">
    <w:name w:val="Нет списка36121"/>
    <w:next w:val="ad"/>
    <w:semiHidden/>
    <w:rsid w:val="00A77230"/>
  </w:style>
  <w:style w:type="numbering" w:customStyle="1" w:styleId="46121">
    <w:name w:val="Нет списка46121"/>
    <w:next w:val="ad"/>
    <w:semiHidden/>
    <w:rsid w:val="00A77230"/>
  </w:style>
  <w:style w:type="numbering" w:customStyle="1" w:styleId="117121">
    <w:name w:val="Нет списка117121"/>
    <w:next w:val="ad"/>
    <w:semiHidden/>
    <w:rsid w:val="00A77230"/>
  </w:style>
  <w:style w:type="numbering" w:customStyle="1" w:styleId="1115121">
    <w:name w:val="Нет списка1115121"/>
    <w:next w:val="ad"/>
    <w:semiHidden/>
    <w:rsid w:val="00A77230"/>
  </w:style>
  <w:style w:type="numbering" w:customStyle="1" w:styleId="216121">
    <w:name w:val="Нет списка216121"/>
    <w:next w:val="ad"/>
    <w:semiHidden/>
    <w:unhideWhenUsed/>
    <w:rsid w:val="00A77230"/>
  </w:style>
  <w:style w:type="numbering" w:customStyle="1" w:styleId="316121">
    <w:name w:val="Нет списка316121"/>
    <w:next w:val="ad"/>
    <w:semiHidden/>
    <w:rsid w:val="00A77230"/>
  </w:style>
  <w:style w:type="numbering" w:customStyle="1" w:styleId="414121">
    <w:name w:val="Нет списка414121"/>
    <w:next w:val="ad"/>
    <w:semiHidden/>
    <w:rsid w:val="00A77230"/>
  </w:style>
  <w:style w:type="numbering" w:customStyle="1" w:styleId="125121">
    <w:name w:val="Нет списка125121"/>
    <w:next w:val="ad"/>
    <w:semiHidden/>
    <w:rsid w:val="00A77230"/>
  </w:style>
  <w:style w:type="numbering" w:customStyle="1" w:styleId="2114121">
    <w:name w:val="Нет списка2114121"/>
    <w:next w:val="ad"/>
    <w:semiHidden/>
    <w:unhideWhenUsed/>
    <w:rsid w:val="00A77230"/>
  </w:style>
  <w:style w:type="numbering" w:customStyle="1" w:styleId="3114121">
    <w:name w:val="Нет списка3114121"/>
    <w:next w:val="ad"/>
    <w:semiHidden/>
    <w:rsid w:val="00A77230"/>
  </w:style>
  <w:style w:type="numbering" w:customStyle="1" w:styleId="55121">
    <w:name w:val="Нет списка55121"/>
    <w:next w:val="ad"/>
    <w:uiPriority w:val="99"/>
    <w:semiHidden/>
    <w:unhideWhenUsed/>
    <w:rsid w:val="00A77230"/>
  </w:style>
  <w:style w:type="numbering" w:customStyle="1" w:styleId="64121">
    <w:name w:val="Нет списка64121"/>
    <w:next w:val="ad"/>
    <w:uiPriority w:val="99"/>
    <w:semiHidden/>
    <w:rsid w:val="00A77230"/>
  </w:style>
  <w:style w:type="numbering" w:customStyle="1" w:styleId="135121">
    <w:name w:val="Нет списка135121"/>
    <w:next w:val="ad"/>
    <w:semiHidden/>
    <w:rsid w:val="00A77230"/>
  </w:style>
  <w:style w:type="numbering" w:customStyle="1" w:styleId="1124121">
    <w:name w:val="Нет списка1124121"/>
    <w:next w:val="ad"/>
    <w:semiHidden/>
    <w:rsid w:val="00A77230"/>
  </w:style>
  <w:style w:type="numbering" w:customStyle="1" w:styleId="225121">
    <w:name w:val="Нет списка225121"/>
    <w:next w:val="ad"/>
    <w:semiHidden/>
    <w:unhideWhenUsed/>
    <w:rsid w:val="00A77230"/>
  </w:style>
  <w:style w:type="numbering" w:customStyle="1" w:styleId="325121">
    <w:name w:val="Нет списка325121"/>
    <w:next w:val="ad"/>
    <w:semiHidden/>
    <w:rsid w:val="00A77230"/>
  </w:style>
  <w:style w:type="numbering" w:customStyle="1" w:styleId="424121">
    <w:name w:val="Нет списка424121"/>
    <w:next w:val="ad"/>
    <w:semiHidden/>
    <w:rsid w:val="00A77230"/>
  </w:style>
  <w:style w:type="numbering" w:customStyle="1" w:styleId="1214121">
    <w:name w:val="Нет списка1214121"/>
    <w:next w:val="ad"/>
    <w:semiHidden/>
    <w:rsid w:val="00A77230"/>
  </w:style>
  <w:style w:type="numbering" w:customStyle="1" w:styleId="2124121">
    <w:name w:val="Нет списка2124121"/>
    <w:next w:val="ad"/>
    <w:semiHidden/>
    <w:unhideWhenUsed/>
    <w:rsid w:val="00A77230"/>
  </w:style>
  <w:style w:type="numbering" w:customStyle="1" w:styleId="3124121">
    <w:name w:val="Нет списка3124121"/>
    <w:next w:val="ad"/>
    <w:semiHidden/>
    <w:rsid w:val="00A77230"/>
  </w:style>
  <w:style w:type="numbering" w:customStyle="1" w:styleId="514121">
    <w:name w:val="Нет списка514121"/>
    <w:next w:val="ad"/>
    <w:uiPriority w:val="99"/>
    <w:semiHidden/>
    <w:rsid w:val="00A77230"/>
  </w:style>
  <w:style w:type="numbering" w:customStyle="1" w:styleId="1314121">
    <w:name w:val="Нет списка1314121"/>
    <w:next w:val="ad"/>
    <w:semiHidden/>
    <w:rsid w:val="00A77230"/>
  </w:style>
  <w:style w:type="numbering" w:customStyle="1" w:styleId="2214121">
    <w:name w:val="Нет списка2214121"/>
    <w:next w:val="ad"/>
    <w:semiHidden/>
    <w:unhideWhenUsed/>
    <w:rsid w:val="00A77230"/>
  </w:style>
  <w:style w:type="numbering" w:customStyle="1" w:styleId="3214121">
    <w:name w:val="Нет списка3214121"/>
    <w:next w:val="ad"/>
    <w:semiHidden/>
    <w:rsid w:val="00A77230"/>
  </w:style>
  <w:style w:type="numbering" w:customStyle="1" w:styleId="30111">
    <w:name w:val="Нет списка30111"/>
    <w:next w:val="ad"/>
    <w:semiHidden/>
    <w:rsid w:val="00A77230"/>
  </w:style>
  <w:style w:type="numbering" w:customStyle="1" w:styleId="118121">
    <w:name w:val="Нет списка118121"/>
    <w:next w:val="ad"/>
    <w:uiPriority w:val="99"/>
    <w:semiHidden/>
    <w:unhideWhenUsed/>
    <w:rsid w:val="00A77230"/>
  </w:style>
  <w:style w:type="numbering" w:customStyle="1" w:styleId="217121">
    <w:name w:val="Нет списка217121"/>
    <w:next w:val="ad"/>
    <w:uiPriority w:val="99"/>
    <w:semiHidden/>
    <w:unhideWhenUsed/>
    <w:rsid w:val="00A77230"/>
  </w:style>
  <w:style w:type="numbering" w:customStyle="1" w:styleId="37121">
    <w:name w:val="Нет списка37121"/>
    <w:next w:val="ad"/>
    <w:semiHidden/>
    <w:rsid w:val="00A77230"/>
  </w:style>
  <w:style w:type="numbering" w:customStyle="1" w:styleId="119111">
    <w:name w:val="Нет списка119111"/>
    <w:next w:val="ad"/>
    <w:uiPriority w:val="99"/>
    <w:semiHidden/>
    <w:unhideWhenUsed/>
    <w:rsid w:val="00A77230"/>
  </w:style>
  <w:style w:type="numbering" w:customStyle="1" w:styleId="218111">
    <w:name w:val="Нет списка218111"/>
    <w:next w:val="ad"/>
    <w:uiPriority w:val="99"/>
    <w:semiHidden/>
    <w:unhideWhenUsed/>
    <w:rsid w:val="00A77230"/>
  </w:style>
  <w:style w:type="numbering" w:customStyle="1" w:styleId="38111">
    <w:name w:val="Нет списка38111"/>
    <w:next w:val="ad"/>
    <w:semiHidden/>
    <w:rsid w:val="00A77230"/>
  </w:style>
  <w:style w:type="numbering" w:customStyle="1" w:styleId="120111">
    <w:name w:val="Нет списка120111"/>
    <w:next w:val="ad"/>
    <w:uiPriority w:val="99"/>
    <w:semiHidden/>
    <w:unhideWhenUsed/>
    <w:rsid w:val="00A77230"/>
  </w:style>
  <w:style w:type="numbering" w:customStyle="1" w:styleId="219111">
    <w:name w:val="Нет списка219111"/>
    <w:next w:val="ad"/>
    <w:uiPriority w:val="99"/>
    <w:semiHidden/>
    <w:unhideWhenUsed/>
    <w:rsid w:val="00A77230"/>
  </w:style>
  <w:style w:type="numbering" w:customStyle="1" w:styleId="39111">
    <w:name w:val="Нет списка39111"/>
    <w:next w:val="ad"/>
    <w:uiPriority w:val="99"/>
    <w:semiHidden/>
    <w:unhideWhenUsed/>
    <w:rsid w:val="00A77230"/>
  </w:style>
  <w:style w:type="numbering" w:customStyle="1" w:styleId="SymbolSymbol4121">
    <w:name w:val="Стиль маркированный Symbol (Symbol) подчеркивание4121"/>
    <w:basedOn w:val="ad"/>
    <w:rsid w:val="00A77230"/>
  </w:style>
  <w:style w:type="numbering" w:customStyle="1" w:styleId="41210">
    <w:name w:val="Стиль нумерованный4121"/>
    <w:basedOn w:val="ad"/>
    <w:rsid w:val="00A77230"/>
  </w:style>
  <w:style w:type="numbering" w:customStyle="1" w:styleId="12pt4121">
    <w:name w:val="Стиль маркированный 12 pt4121"/>
    <w:basedOn w:val="ad"/>
    <w:rsid w:val="00A77230"/>
    <w:pPr>
      <w:numPr>
        <w:numId w:val="25"/>
      </w:numPr>
    </w:pPr>
  </w:style>
  <w:style w:type="numbering" w:customStyle="1" w:styleId="41214">
    <w:name w:val="Стиль маркированный4121"/>
    <w:basedOn w:val="ad"/>
    <w:rsid w:val="00A77230"/>
  </w:style>
  <w:style w:type="numbering" w:customStyle="1" w:styleId="SymbolSymbol1111121">
    <w:name w:val="Стиль маркированный Symbol (Symbol) подчеркивание1111121"/>
    <w:basedOn w:val="ad"/>
    <w:rsid w:val="00A77230"/>
  </w:style>
  <w:style w:type="numbering" w:customStyle="1" w:styleId="111112110">
    <w:name w:val="Стиль нумерованный11111211"/>
    <w:basedOn w:val="ad"/>
    <w:rsid w:val="00A77230"/>
  </w:style>
  <w:style w:type="numbering" w:customStyle="1" w:styleId="12pt13121">
    <w:name w:val="Стиль маркированный 12 pt13121"/>
    <w:basedOn w:val="ad"/>
    <w:rsid w:val="00A77230"/>
  </w:style>
  <w:style w:type="numbering" w:customStyle="1" w:styleId="11111212">
    <w:name w:val="Стиль маркированный1111121"/>
    <w:basedOn w:val="ad"/>
    <w:rsid w:val="00A77230"/>
  </w:style>
  <w:style w:type="numbering" w:customStyle="1" w:styleId="SymbolSymbol2111121">
    <w:name w:val="Стиль маркированный Symbol (Symbol) подчеркивание2111121"/>
    <w:basedOn w:val="ad"/>
    <w:rsid w:val="00A77230"/>
  </w:style>
  <w:style w:type="numbering" w:customStyle="1" w:styleId="21111211">
    <w:name w:val="Стиль нумерованный2111121"/>
    <w:basedOn w:val="ad"/>
    <w:rsid w:val="00A77230"/>
  </w:style>
  <w:style w:type="numbering" w:customStyle="1" w:styleId="12pt2111121">
    <w:name w:val="Стиль маркированный 12 pt2111121"/>
    <w:basedOn w:val="ad"/>
    <w:rsid w:val="00A77230"/>
  </w:style>
  <w:style w:type="numbering" w:customStyle="1" w:styleId="21111212">
    <w:name w:val="Стиль маркированный2111121"/>
    <w:basedOn w:val="ad"/>
    <w:rsid w:val="00A77230"/>
  </w:style>
  <w:style w:type="numbering" w:customStyle="1" w:styleId="12pt11111121">
    <w:name w:val="Стиль маркированный 12 pt11111121"/>
    <w:basedOn w:val="ad"/>
    <w:rsid w:val="00A77230"/>
  </w:style>
  <w:style w:type="numbering" w:customStyle="1" w:styleId="41111">
    <w:name w:val="Стиль маркированный41111"/>
    <w:basedOn w:val="ad"/>
    <w:rsid w:val="00A77230"/>
    <w:pPr>
      <w:numPr>
        <w:numId w:val="26"/>
      </w:numPr>
    </w:pPr>
  </w:style>
  <w:style w:type="numbering" w:customStyle="1" w:styleId="590">
    <w:name w:val="Нет списка59"/>
    <w:next w:val="ad"/>
    <w:uiPriority w:val="99"/>
    <w:semiHidden/>
    <w:rsid w:val="00A77230"/>
  </w:style>
  <w:style w:type="numbering" w:customStyle="1" w:styleId="139">
    <w:name w:val="Нет списка139"/>
    <w:next w:val="ad"/>
    <w:semiHidden/>
    <w:rsid w:val="00A77230"/>
  </w:style>
  <w:style w:type="numbering" w:customStyle="1" w:styleId="2300">
    <w:name w:val="Нет списка230"/>
    <w:next w:val="ad"/>
    <w:semiHidden/>
    <w:unhideWhenUsed/>
    <w:rsid w:val="00A77230"/>
  </w:style>
  <w:style w:type="numbering" w:customStyle="1" w:styleId="3290">
    <w:name w:val="Нет списка329"/>
    <w:next w:val="ad"/>
    <w:semiHidden/>
    <w:rsid w:val="00A77230"/>
  </w:style>
  <w:style w:type="numbering" w:customStyle="1" w:styleId="418">
    <w:name w:val="Нет списка418"/>
    <w:next w:val="ad"/>
    <w:semiHidden/>
    <w:rsid w:val="00A77230"/>
  </w:style>
  <w:style w:type="numbering" w:customStyle="1" w:styleId="11200">
    <w:name w:val="Нет списка1120"/>
    <w:next w:val="ad"/>
    <w:semiHidden/>
    <w:rsid w:val="00A77230"/>
  </w:style>
  <w:style w:type="numbering" w:customStyle="1" w:styleId="11116">
    <w:name w:val="Нет списка11116"/>
    <w:next w:val="ad"/>
    <w:semiHidden/>
    <w:rsid w:val="00A77230"/>
  </w:style>
  <w:style w:type="numbering" w:customStyle="1" w:styleId="21200">
    <w:name w:val="Нет списка2120"/>
    <w:next w:val="ad"/>
    <w:semiHidden/>
    <w:unhideWhenUsed/>
    <w:rsid w:val="00A77230"/>
  </w:style>
  <w:style w:type="numbering" w:customStyle="1" w:styleId="31180">
    <w:name w:val="Нет списка3118"/>
    <w:next w:val="ad"/>
    <w:semiHidden/>
    <w:rsid w:val="00A77230"/>
  </w:style>
  <w:style w:type="numbering" w:customStyle="1" w:styleId="419">
    <w:name w:val="Нет списка419"/>
    <w:next w:val="ad"/>
    <w:semiHidden/>
    <w:rsid w:val="00A77230"/>
  </w:style>
  <w:style w:type="numbering" w:customStyle="1" w:styleId="1218">
    <w:name w:val="Нет списка1218"/>
    <w:next w:val="ad"/>
    <w:semiHidden/>
    <w:rsid w:val="00A77230"/>
  </w:style>
  <w:style w:type="numbering" w:customStyle="1" w:styleId="211100">
    <w:name w:val="Нет списка21110"/>
    <w:next w:val="ad"/>
    <w:semiHidden/>
    <w:unhideWhenUsed/>
    <w:rsid w:val="00A77230"/>
  </w:style>
  <w:style w:type="numbering" w:customStyle="1" w:styleId="3119">
    <w:name w:val="Нет списка3119"/>
    <w:next w:val="ad"/>
    <w:semiHidden/>
    <w:rsid w:val="00A77230"/>
  </w:style>
  <w:style w:type="numbering" w:customStyle="1" w:styleId="5100">
    <w:name w:val="Нет списка510"/>
    <w:next w:val="ad"/>
    <w:uiPriority w:val="99"/>
    <w:semiHidden/>
    <w:unhideWhenUsed/>
    <w:rsid w:val="00A77230"/>
  </w:style>
  <w:style w:type="numbering" w:customStyle="1" w:styleId="680">
    <w:name w:val="Нет списка68"/>
    <w:next w:val="ad"/>
    <w:uiPriority w:val="99"/>
    <w:semiHidden/>
    <w:rsid w:val="00A77230"/>
  </w:style>
  <w:style w:type="numbering" w:customStyle="1" w:styleId="13100">
    <w:name w:val="Нет списка1310"/>
    <w:next w:val="ad"/>
    <w:semiHidden/>
    <w:rsid w:val="00A77230"/>
  </w:style>
  <w:style w:type="numbering" w:customStyle="1" w:styleId="11280">
    <w:name w:val="Нет списка1128"/>
    <w:next w:val="ad"/>
    <w:semiHidden/>
    <w:rsid w:val="00A77230"/>
  </w:style>
  <w:style w:type="numbering" w:customStyle="1" w:styleId="2218">
    <w:name w:val="Нет списка2218"/>
    <w:next w:val="ad"/>
    <w:semiHidden/>
    <w:unhideWhenUsed/>
    <w:rsid w:val="00A77230"/>
  </w:style>
  <w:style w:type="numbering" w:customStyle="1" w:styleId="32100">
    <w:name w:val="Нет списка3210"/>
    <w:next w:val="ad"/>
    <w:semiHidden/>
    <w:rsid w:val="00A77230"/>
  </w:style>
  <w:style w:type="numbering" w:customStyle="1" w:styleId="4280">
    <w:name w:val="Нет списка428"/>
    <w:next w:val="ad"/>
    <w:semiHidden/>
    <w:rsid w:val="00A77230"/>
  </w:style>
  <w:style w:type="numbering" w:customStyle="1" w:styleId="1219">
    <w:name w:val="Нет списка1219"/>
    <w:next w:val="ad"/>
    <w:semiHidden/>
    <w:rsid w:val="00A77230"/>
  </w:style>
  <w:style w:type="numbering" w:customStyle="1" w:styleId="2128">
    <w:name w:val="Нет списка2128"/>
    <w:next w:val="ad"/>
    <w:semiHidden/>
    <w:unhideWhenUsed/>
    <w:rsid w:val="00A77230"/>
  </w:style>
  <w:style w:type="numbering" w:customStyle="1" w:styleId="3128">
    <w:name w:val="Нет списка3128"/>
    <w:next w:val="ad"/>
    <w:semiHidden/>
    <w:rsid w:val="00A77230"/>
  </w:style>
  <w:style w:type="numbering" w:customStyle="1" w:styleId="518">
    <w:name w:val="Нет списка518"/>
    <w:next w:val="ad"/>
    <w:uiPriority w:val="99"/>
    <w:semiHidden/>
    <w:rsid w:val="00A77230"/>
  </w:style>
  <w:style w:type="numbering" w:customStyle="1" w:styleId="13180">
    <w:name w:val="Нет списка1318"/>
    <w:next w:val="ad"/>
    <w:semiHidden/>
    <w:rsid w:val="00A77230"/>
  </w:style>
  <w:style w:type="numbering" w:customStyle="1" w:styleId="2219">
    <w:name w:val="Нет списка2219"/>
    <w:next w:val="ad"/>
    <w:semiHidden/>
    <w:unhideWhenUsed/>
    <w:rsid w:val="00A77230"/>
  </w:style>
  <w:style w:type="numbering" w:customStyle="1" w:styleId="32180">
    <w:name w:val="Нет списка3218"/>
    <w:next w:val="ad"/>
    <w:semiHidden/>
    <w:rsid w:val="00A77230"/>
  </w:style>
  <w:style w:type="numbering" w:customStyle="1" w:styleId="753">
    <w:name w:val="Нет списка75"/>
    <w:next w:val="ad"/>
    <w:uiPriority w:val="99"/>
    <w:semiHidden/>
    <w:unhideWhenUsed/>
    <w:rsid w:val="00A77230"/>
  </w:style>
  <w:style w:type="numbering" w:customStyle="1" w:styleId="1451">
    <w:name w:val="Нет списка145"/>
    <w:next w:val="ad"/>
    <w:uiPriority w:val="99"/>
    <w:semiHidden/>
    <w:rsid w:val="00A77230"/>
  </w:style>
  <w:style w:type="numbering" w:customStyle="1" w:styleId="11350">
    <w:name w:val="Нет списка1135"/>
    <w:next w:val="ad"/>
    <w:semiHidden/>
    <w:rsid w:val="00A77230"/>
  </w:style>
  <w:style w:type="numbering" w:customStyle="1" w:styleId="2350">
    <w:name w:val="Нет списка235"/>
    <w:next w:val="ad"/>
    <w:semiHidden/>
    <w:unhideWhenUsed/>
    <w:rsid w:val="00A77230"/>
  </w:style>
  <w:style w:type="numbering" w:customStyle="1" w:styleId="3350">
    <w:name w:val="Нет списка335"/>
    <w:next w:val="ad"/>
    <w:semiHidden/>
    <w:rsid w:val="00A77230"/>
  </w:style>
  <w:style w:type="numbering" w:customStyle="1" w:styleId="4350">
    <w:name w:val="Нет списка435"/>
    <w:next w:val="ad"/>
    <w:semiHidden/>
    <w:rsid w:val="00A77230"/>
  </w:style>
  <w:style w:type="numbering" w:customStyle="1" w:styleId="11117">
    <w:name w:val="Нет списка11117"/>
    <w:next w:val="ad"/>
    <w:semiHidden/>
    <w:rsid w:val="00A77230"/>
  </w:style>
  <w:style w:type="numbering" w:customStyle="1" w:styleId="111114">
    <w:name w:val="Нет списка111114"/>
    <w:next w:val="ad"/>
    <w:semiHidden/>
    <w:rsid w:val="00A77230"/>
  </w:style>
  <w:style w:type="numbering" w:customStyle="1" w:styleId="21350">
    <w:name w:val="Нет списка2135"/>
    <w:next w:val="ad"/>
    <w:semiHidden/>
    <w:unhideWhenUsed/>
    <w:rsid w:val="00A77230"/>
  </w:style>
  <w:style w:type="numbering" w:customStyle="1" w:styleId="31350">
    <w:name w:val="Нет списка3135"/>
    <w:next w:val="ad"/>
    <w:semiHidden/>
    <w:rsid w:val="00A77230"/>
  </w:style>
  <w:style w:type="numbering" w:customStyle="1" w:styleId="4115">
    <w:name w:val="Нет списка4115"/>
    <w:next w:val="ad"/>
    <w:semiHidden/>
    <w:rsid w:val="00A77230"/>
  </w:style>
  <w:style w:type="numbering" w:customStyle="1" w:styleId="12250">
    <w:name w:val="Нет списка1225"/>
    <w:next w:val="ad"/>
    <w:semiHidden/>
    <w:rsid w:val="00A77230"/>
  </w:style>
  <w:style w:type="numbering" w:customStyle="1" w:styleId="21115">
    <w:name w:val="Нет списка21115"/>
    <w:next w:val="ad"/>
    <w:semiHidden/>
    <w:unhideWhenUsed/>
    <w:rsid w:val="00A77230"/>
  </w:style>
  <w:style w:type="numbering" w:customStyle="1" w:styleId="31115">
    <w:name w:val="Нет списка31115"/>
    <w:next w:val="ad"/>
    <w:semiHidden/>
    <w:rsid w:val="00A77230"/>
  </w:style>
  <w:style w:type="numbering" w:customStyle="1" w:styleId="5250">
    <w:name w:val="Нет списка525"/>
    <w:next w:val="ad"/>
    <w:uiPriority w:val="99"/>
    <w:semiHidden/>
    <w:unhideWhenUsed/>
    <w:rsid w:val="00A77230"/>
  </w:style>
  <w:style w:type="numbering" w:customStyle="1" w:styleId="6150">
    <w:name w:val="Нет списка615"/>
    <w:next w:val="ad"/>
    <w:uiPriority w:val="99"/>
    <w:semiHidden/>
    <w:rsid w:val="00A77230"/>
  </w:style>
  <w:style w:type="numbering" w:customStyle="1" w:styleId="1325">
    <w:name w:val="Нет списка1325"/>
    <w:next w:val="ad"/>
    <w:semiHidden/>
    <w:rsid w:val="00A77230"/>
  </w:style>
  <w:style w:type="numbering" w:customStyle="1" w:styleId="112150">
    <w:name w:val="Нет списка11215"/>
    <w:next w:val="ad"/>
    <w:semiHidden/>
    <w:rsid w:val="00A77230"/>
  </w:style>
  <w:style w:type="numbering" w:customStyle="1" w:styleId="22250">
    <w:name w:val="Нет списка2225"/>
    <w:next w:val="ad"/>
    <w:semiHidden/>
    <w:unhideWhenUsed/>
    <w:rsid w:val="00A77230"/>
  </w:style>
  <w:style w:type="numbering" w:customStyle="1" w:styleId="3225">
    <w:name w:val="Нет списка3225"/>
    <w:next w:val="ad"/>
    <w:semiHidden/>
    <w:rsid w:val="00A77230"/>
  </w:style>
  <w:style w:type="numbering" w:customStyle="1" w:styleId="42150">
    <w:name w:val="Нет списка4215"/>
    <w:next w:val="ad"/>
    <w:semiHidden/>
    <w:rsid w:val="00A77230"/>
  </w:style>
  <w:style w:type="numbering" w:customStyle="1" w:styleId="121150">
    <w:name w:val="Нет списка12115"/>
    <w:next w:val="ad"/>
    <w:semiHidden/>
    <w:rsid w:val="00A77230"/>
  </w:style>
  <w:style w:type="numbering" w:customStyle="1" w:styleId="212150">
    <w:name w:val="Нет списка21215"/>
    <w:next w:val="ad"/>
    <w:semiHidden/>
    <w:unhideWhenUsed/>
    <w:rsid w:val="00A77230"/>
  </w:style>
  <w:style w:type="numbering" w:customStyle="1" w:styleId="312150">
    <w:name w:val="Нет списка31215"/>
    <w:next w:val="ad"/>
    <w:semiHidden/>
    <w:rsid w:val="00A77230"/>
  </w:style>
  <w:style w:type="numbering" w:customStyle="1" w:styleId="51150">
    <w:name w:val="Нет списка5115"/>
    <w:next w:val="ad"/>
    <w:uiPriority w:val="99"/>
    <w:semiHidden/>
    <w:rsid w:val="00A77230"/>
  </w:style>
  <w:style w:type="numbering" w:customStyle="1" w:styleId="13115">
    <w:name w:val="Нет списка13115"/>
    <w:next w:val="ad"/>
    <w:semiHidden/>
    <w:rsid w:val="00A77230"/>
  </w:style>
  <w:style w:type="numbering" w:customStyle="1" w:styleId="221150">
    <w:name w:val="Нет списка22115"/>
    <w:next w:val="ad"/>
    <w:semiHidden/>
    <w:unhideWhenUsed/>
    <w:rsid w:val="00A77230"/>
  </w:style>
  <w:style w:type="numbering" w:customStyle="1" w:styleId="32115">
    <w:name w:val="Нет списка32115"/>
    <w:next w:val="ad"/>
    <w:semiHidden/>
    <w:rsid w:val="00A77230"/>
  </w:style>
  <w:style w:type="numbering" w:customStyle="1" w:styleId="SymbolSymbol17">
    <w:name w:val="Стиль маркированный Symbol (Symbol) подчеркивание17"/>
    <w:basedOn w:val="ad"/>
    <w:rsid w:val="00A77230"/>
  </w:style>
  <w:style w:type="numbering" w:customStyle="1" w:styleId="17">
    <w:name w:val="Стиль нумерованный17"/>
    <w:basedOn w:val="ad"/>
    <w:rsid w:val="00A77230"/>
    <w:pPr>
      <w:numPr>
        <w:numId w:val="20"/>
      </w:numPr>
    </w:pPr>
  </w:style>
  <w:style w:type="numbering" w:customStyle="1" w:styleId="12pt18">
    <w:name w:val="Стиль маркированный 12 pt18"/>
    <w:basedOn w:val="ad"/>
    <w:rsid w:val="00A77230"/>
  </w:style>
  <w:style w:type="numbering" w:customStyle="1" w:styleId="176">
    <w:name w:val="Стиль маркированный17"/>
    <w:basedOn w:val="ad"/>
    <w:rsid w:val="00A77230"/>
  </w:style>
  <w:style w:type="numbering" w:customStyle="1" w:styleId="7140">
    <w:name w:val="Нет списка714"/>
    <w:next w:val="ad"/>
    <w:uiPriority w:val="99"/>
    <w:semiHidden/>
    <w:rsid w:val="00A77230"/>
  </w:style>
  <w:style w:type="numbering" w:customStyle="1" w:styleId="14140">
    <w:name w:val="Нет списка1414"/>
    <w:next w:val="ad"/>
    <w:semiHidden/>
    <w:rsid w:val="00A77230"/>
  </w:style>
  <w:style w:type="numbering" w:customStyle="1" w:styleId="23140">
    <w:name w:val="Нет списка2314"/>
    <w:next w:val="ad"/>
    <w:semiHidden/>
    <w:unhideWhenUsed/>
    <w:rsid w:val="00A77230"/>
  </w:style>
  <w:style w:type="numbering" w:customStyle="1" w:styleId="3314">
    <w:name w:val="Нет списка3314"/>
    <w:next w:val="ad"/>
    <w:semiHidden/>
    <w:rsid w:val="00A77230"/>
  </w:style>
  <w:style w:type="numbering" w:customStyle="1" w:styleId="4314">
    <w:name w:val="Нет списка4314"/>
    <w:next w:val="ad"/>
    <w:semiHidden/>
    <w:rsid w:val="00A77230"/>
  </w:style>
  <w:style w:type="numbering" w:customStyle="1" w:styleId="11314">
    <w:name w:val="Нет списка11314"/>
    <w:next w:val="ad"/>
    <w:semiHidden/>
    <w:rsid w:val="00A77230"/>
  </w:style>
  <w:style w:type="numbering" w:customStyle="1" w:styleId="111240">
    <w:name w:val="Нет списка11124"/>
    <w:next w:val="ad"/>
    <w:semiHidden/>
    <w:rsid w:val="00A77230"/>
  </w:style>
  <w:style w:type="numbering" w:customStyle="1" w:styleId="21314">
    <w:name w:val="Нет списка21314"/>
    <w:next w:val="ad"/>
    <w:semiHidden/>
    <w:unhideWhenUsed/>
    <w:rsid w:val="00A77230"/>
  </w:style>
  <w:style w:type="numbering" w:customStyle="1" w:styleId="31314">
    <w:name w:val="Нет списка31314"/>
    <w:next w:val="ad"/>
    <w:semiHidden/>
    <w:rsid w:val="00A77230"/>
  </w:style>
  <w:style w:type="numbering" w:customStyle="1" w:styleId="41114">
    <w:name w:val="Нет списка41114"/>
    <w:next w:val="ad"/>
    <w:semiHidden/>
    <w:rsid w:val="00A77230"/>
  </w:style>
  <w:style w:type="numbering" w:customStyle="1" w:styleId="122140">
    <w:name w:val="Нет списка12214"/>
    <w:next w:val="ad"/>
    <w:semiHidden/>
    <w:rsid w:val="00A77230"/>
  </w:style>
  <w:style w:type="numbering" w:customStyle="1" w:styleId="211114">
    <w:name w:val="Нет списка211114"/>
    <w:next w:val="ad"/>
    <w:semiHidden/>
    <w:unhideWhenUsed/>
    <w:rsid w:val="00A77230"/>
  </w:style>
  <w:style w:type="numbering" w:customStyle="1" w:styleId="311114">
    <w:name w:val="Нет списка311114"/>
    <w:next w:val="ad"/>
    <w:semiHidden/>
    <w:rsid w:val="00A77230"/>
  </w:style>
  <w:style w:type="numbering" w:customStyle="1" w:styleId="52140">
    <w:name w:val="Нет списка5214"/>
    <w:next w:val="ad"/>
    <w:uiPriority w:val="99"/>
    <w:semiHidden/>
    <w:unhideWhenUsed/>
    <w:rsid w:val="00A77230"/>
  </w:style>
  <w:style w:type="numbering" w:customStyle="1" w:styleId="6114">
    <w:name w:val="Нет списка6114"/>
    <w:next w:val="ad"/>
    <w:uiPriority w:val="99"/>
    <w:semiHidden/>
    <w:rsid w:val="00A77230"/>
  </w:style>
  <w:style w:type="numbering" w:customStyle="1" w:styleId="13214">
    <w:name w:val="Нет списка13214"/>
    <w:next w:val="ad"/>
    <w:semiHidden/>
    <w:rsid w:val="00A77230"/>
  </w:style>
  <w:style w:type="numbering" w:customStyle="1" w:styleId="112114">
    <w:name w:val="Нет списка112114"/>
    <w:next w:val="ad"/>
    <w:semiHidden/>
    <w:rsid w:val="00A77230"/>
  </w:style>
  <w:style w:type="numbering" w:customStyle="1" w:styleId="222140">
    <w:name w:val="Нет списка22214"/>
    <w:next w:val="ad"/>
    <w:semiHidden/>
    <w:unhideWhenUsed/>
    <w:rsid w:val="00A77230"/>
  </w:style>
  <w:style w:type="numbering" w:customStyle="1" w:styleId="32214">
    <w:name w:val="Нет списка32214"/>
    <w:next w:val="ad"/>
    <w:semiHidden/>
    <w:rsid w:val="00A77230"/>
  </w:style>
  <w:style w:type="numbering" w:customStyle="1" w:styleId="42114">
    <w:name w:val="Нет списка42114"/>
    <w:next w:val="ad"/>
    <w:semiHidden/>
    <w:rsid w:val="00A77230"/>
  </w:style>
  <w:style w:type="numbering" w:customStyle="1" w:styleId="121114">
    <w:name w:val="Нет списка121114"/>
    <w:next w:val="ad"/>
    <w:semiHidden/>
    <w:rsid w:val="00A77230"/>
  </w:style>
  <w:style w:type="numbering" w:customStyle="1" w:styleId="212114">
    <w:name w:val="Нет списка212114"/>
    <w:next w:val="ad"/>
    <w:semiHidden/>
    <w:unhideWhenUsed/>
    <w:rsid w:val="00A77230"/>
  </w:style>
  <w:style w:type="numbering" w:customStyle="1" w:styleId="312114">
    <w:name w:val="Нет списка312114"/>
    <w:next w:val="ad"/>
    <w:semiHidden/>
    <w:rsid w:val="00A77230"/>
  </w:style>
  <w:style w:type="numbering" w:customStyle="1" w:styleId="51114">
    <w:name w:val="Нет списка51114"/>
    <w:next w:val="ad"/>
    <w:uiPriority w:val="99"/>
    <w:semiHidden/>
    <w:rsid w:val="00A77230"/>
  </w:style>
  <w:style w:type="numbering" w:customStyle="1" w:styleId="131114">
    <w:name w:val="Нет списка131114"/>
    <w:next w:val="ad"/>
    <w:semiHidden/>
    <w:rsid w:val="00A77230"/>
  </w:style>
  <w:style w:type="numbering" w:customStyle="1" w:styleId="221114">
    <w:name w:val="Нет списка221114"/>
    <w:next w:val="ad"/>
    <w:semiHidden/>
    <w:unhideWhenUsed/>
    <w:rsid w:val="00A77230"/>
  </w:style>
  <w:style w:type="numbering" w:customStyle="1" w:styleId="321114">
    <w:name w:val="Нет списка321114"/>
    <w:next w:val="ad"/>
    <w:semiHidden/>
    <w:rsid w:val="00A77230"/>
  </w:style>
  <w:style w:type="numbering" w:customStyle="1" w:styleId="SymbolSymbol115">
    <w:name w:val="Стиль маркированный Symbol (Symbol) подчеркивание115"/>
    <w:basedOn w:val="ad"/>
    <w:rsid w:val="00A77230"/>
  </w:style>
  <w:style w:type="numbering" w:customStyle="1" w:styleId="1140">
    <w:name w:val="Стиль нумерованный114"/>
    <w:basedOn w:val="ad"/>
    <w:rsid w:val="00A77230"/>
    <w:pPr>
      <w:numPr>
        <w:numId w:val="56"/>
      </w:numPr>
    </w:pPr>
  </w:style>
  <w:style w:type="numbering" w:customStyle="1" w:styleId="12pt117">
    <w:name w:val="Стиль маркированный 12 pt117"/>
    <w:basedOn w:val="ad"/>
    <w:rsid w:val="00A77230"/>
    <w:pPr>
      <w:numPr>
        <w:numId w:val="42"/>
      </w:numPr>
    </w:pPr>
  </w:style>
  <w:style w:type="numbering" w:customStyle="1" w:styleId="114">
    <w:name w:val="Стиль маркированный114"/>
    <w:basedOn w:val="ad"/>
    <w:rsid w:val="00A77230"/>
    <w:pPr>
      <w:numPr>
        <w:numId w:val="43"/>
      </w:numPr>
    </w:pPr>
  </w:style>
  <w:style w:type="numbering" w:customStyle="1" w:styleId="841">
    <w:name w:val="Нет списка84"/>
    <w:next w:val="ad"/>
    <w:uiPriority w:val="99"/>
    <w:semiHidden/>
    <w:rsid w:val="00A77230"/>
  </w:style>
  <w:style w:type="numbering" w:customStyle="1" w:styleId="1540">
    <w:name w:val="Нет списка154"/>
    <w:next w:val="ad"/>
    <w:semiHidden/>
    <w:rsid w:val="00A77230"/>
  </w:style>
  <w:style w:type="numbering" w:customStyle="1" w:styleId="2440">
    <w:name w:val="Нет списка244"/>
    <w:next w:val="ad"/>
    <w:semiHidden/>
    <w:unhideWhenUsed/>
    <w:rsid w:val="00A77230"/>
  </w:style>
  <w:style w:type="numbering" w:customStyle="1" w:styleId="344">
    <w:name w:val="Нет списка344"/>
    <w:next w:val="ad"/>
    <w:semiHidden/>
    <w:rsid w:val="00A77230"/>
  </w:style>
  <w:style w:type="numbering" w:customStyle="1" w:styleId="444">
    <w:name w:val="Нет списка444"/>
    <w:next w:val="ad"/>
    <w:semiHidden/>
    <w:rsid w:val="00A77230"/>
  </w:style>
  <w:style w:type="numbering" w:customStyle="1" w:styleId="1144">
    <w:name w:val="Нет списка1144"/>
    <w:next w:val="ad"/>
    <w:semiHidden/>
    <w:rsid w:val="00A77230"/>
  </w:style>
  <w:style w:type="numbering" w:customStyle="1" w:styleId="11134">
    <w:name w:val="Нет списка11134"/>
    <w:next w:val="ad"/>
    <w:semiHidden/>
    <w:rsid w:val="00A77230"/>
  </w:style>
  <w:style w:type="numbering" w:customStyle="1" w:styleId="2144">
    <w:name w:val="Нет списка2144"/>
    <w:next w:val="ad"/>
    <w:semiHidden/>
    <w:unhideWhenUsed/>
    <w:rsid w:val="00A77230"/>
  </w:style>
  <w:style w:type="numbering" w:customStyle="1" w:styleId="3144">
    <w:name w:val="Нет списка3144"/>
    <w:next w:val="ad"/>
    <w:semiHidden/>
    <w:rsid w:val="00A77230"/>
  </w:style>
  <w:style w:type="numbering" w:customStyle="1" w:styleId="41240">
    <w:name w:val="Нет списка4124"/>
    <w:next w:val="ad"/>
    <w:semiHidden/>
    <w:rsid w:val="00A77230"/>
  </w:style>
  <w:style w:type="numbering" w:customStyle="1" w:styleId="12340">
    <w:name w:val="Нет списка1234"/>
    <w:next w:val="ad"/>
    <w:semiHidden/>
    <w:rsid w:val="00A77230"/>
  </w:style>
  <w:style w:type="numbering" w:customStyle="1" w:styleId="211240">
    <w:name w:val="Нет списка21124"/>
    <w:next w:val="ad"/>
    <w:semiHidden/>
    <w:unhideWhenUsed/>
    <w:rsid w:val="00A77230"/>
  </w:style>
  <w:style w:type="numbering" w:customStyle="1" w:styleId="311240">
    <w:name w:val="Нет списка31124"/>
    <w:next w:val="ad"/>
    <w:semiHidden/>
    <w:rsid w:val="00A77230"/>
  </w:style>
  <w:style w:type="numbering" w:customStyle="1" w:styleId="5340">
    <w:name w:val="Нет списка534"/>
    <w:next w:val="ad"/>
    <w:uiPriority w:val="99"/>
    <w:semiHidden/>
    <w:unhideWhenUsed/>
    <w:rsid w:val="00A77230"/>
  </w:style>
  <w:style w:type="numbering" w:customStyle="1" w:styleId="624">
    <w:name w:val="Нет списка624"/>
    <w:next w:val="ad"/>
    <w:uiPriority w:val="99"/>
    <w:semiHidden/>
    <w:rsid w:val="00A77230"/>
  </w:style>
  <w:style w:type="numbering" w:customStyle="1" w:styleId="1334">
    <w:name w:val="Нет списка1334"/>
    <w:next w:val="ad"/>
    <w:semiHidden/>
    <w:rsid w:val="00A77230"/>
  </w:style>
  <w:style w:type="numbering" w:customStyle="1" w:styleId="11224">
    <w:name w:val="Нет списка11224"/>
    <w:next w:val="ad"/>
    <w:semiHidden/>
    <w:rsid w:val="00A77230"/>
  </w:style>
  <w:style w:type="numbering" w:customStyle="1" w:styleId="22340">
    <w:name w:val="Нет списка2234"/>
    <w:next w:val="ad"/>
    <w:semiHidden/>
    <w:unhideWhenUsed/>
    <w:rsid w:val="00A77230"/>
  </w:style>
  <w:style w:type="numbering" w:customStyle="1" w:styleId="3234">
    <w:name w:val="Нет списка3234"/>
    <w:next w:val="ad"/>
    <w:semiHidden/>
    <w:rsid w:val="00A77230"/>
  </w:style>
  <w:style w:type="numbering" w:customStyle="1" w:styleId="4224">
    <w:name w:val="Нет списка4224"/>
    <w:next w:val="ad"/>
    <w:semiHidden/>
    <w:rsid w:val="00A77230"/>
  </w:style>
  <w:style w:type="numbering" w:customStyle="1" w:styleId="12124">
    <w:name w:val="Нет списка12124"/>
    <w:next w:val="ad"/>
    <w:semiHidden/>
    <w:rsid w:val="00A77230"/>
  </w:style>
  <w:style w:type="numbering" w:customStyle="1" w:styleId="21224">
    <w:name w:val="Нет списка21224"/>
    <w:next w:val="ad"/>
    <w:semiHidden/>
    <w:unhideWhenUsed/>
    <w:rsid w:val="00A77230"/>
  </w:style>
  <w:style w:type="numbering" w:customStyle="1" w:styleId="31224">
    <w:name w:val="Нет списка31224"/>
    <w:next w:val="ad"/>
    <w:semiHidden/>
    <w:rsid w:val="00A77230"/>
  </w:style>
  <w:style w:type="numbering" w:customStyle="1" w:styleId="5124">
    <w:name w:val="Нет списка5124"/>
    <w:next w:val="ad"/>
    <w:uiPriority w:val="99"/>
    <w:semiHidden/>
    <w:rsid w:val="00A77230"/>
  </w:style>
  <w:style w:type="numbering" w:customStyle="1" w:styleId="13124">
    <w:name w:val="Нет списка13124"/>
    <w:next w:val="ad"/>
    <w:semiHidden/>
    <w:rsid w:val="00A77230"/>
  </w:style>
  <w:style w:type="numbering" w:customStyle="1" w:styleId="22124">
    <w:name w:val="Нет списка22124"/>
    <w:next w:val="ad"/>
    <w:semiHidden/>
    <w:unhideWhenUsed/>
    <w:rsid w:val="00A77230"/>
  </w:style>
  <w:style w:type="numbering" w:customStyle="1" w:styleId="32124">
    <w:name w:val="Нет списка32124"/>
    <w:next w:val="ad"/>
    <w:semiHidden/>
    <w:rsid w:val="00A77230"/>
  </w:style>
  <w:style w:type="numbering" w:customStyle="1" w:styleId="SymbolSymbol26">
    <w:name w:val="Стиль маркированный Symbol (Symbol) подчеркивание26"/>
    <w:basedOn w:val="ad"/>
    <w:rsid w:val="00A77230"/>
  </w:style>
  <w:style w:type="numbering" w:customStyle="1" w:styleId="264">
    <w:name w:val="Стиль нумерованный26"/>
    <w:basedOn w:val="ad"/>
    <w:rsid w:val="00A77230"/>
  </w:style>
  <w:style w:type="numbering" w:customStyle="1" w:styleId="12pt26">
    <w:name w:val="Стиль маркированный 12 pt26"/>
    <w:basedOn w:val="ad"/>
    <w:rsid w:val="00A77230"/>
  </w:style>
  <w:style w:type="numbering" w:customStyle="1" w:styleId="265">
    <w:name w:val="Стиль маркированный26"/>
    <w:basedOn w:val="ad"/>
    <w:rsid w:val="00A77230"/>
  </w:style>
  <w:style w:type="numbering" w:customStyle="1" w:styleId="12pt1114">
    <w:name w:val="Стиль маркированный 12 pt1114"/>
    <w:basedOn w:val="ad"/>
    <w:rsid w:val="00A77230"/>
  </w:style>
  <w:style w:type="numbering" w:customStyle="1" w:styleId="941">
    <w:name w:val="Нет списка94"/>
    <w:next w:val="ad"/>
    <w:uiPriority w:val="99"/>
    <w:semiHidden/>
    <w:rsid w:val="00A77230"/>
  </w:style>
  <w:style w:type="numbering" w:customStyle="1" w:styleId="1640">
    <w:name w:val="Нет списка164"/>
    <w:next w:val="ad"/>
    <w:semiHidden/>
    <w:rsid w:val="00A77230"/>
  </w:style>
  <w:style w:type="numbering" w:customStyle="1" w:styleId="2540">
    <w:name w:val="Нет списка254"/>
    <w:next w:val="ad"/>
    <w:semiHidden/>
    <w:unhideWhenUsed/>
    <w:rsid w:val="00A77230"/>
  </w:style>
  <w:style w:type="numbering" w:customStyle="1" w:styleId="354">
    <w:name w:val="Нет списка354"/>
    <w:next w:val="ad"/>
    <w:semiHidden/>
    <w:rsid w:val="00A77230"/>
  </w:style>
  <w:style w:type="numbering" w:customStyle="1" w:styleId="454">
    <w:name w:val="Нет списка454"/>
    <w:next w:val="ad"/>
    <w:semiHidden/>
    <w:rsid w:val="00A77230"/>
  </w:style>
  <w:style w:type="numbering" w:customStyle="1" w:styleId="1154">
    <w:name w:val="Нет списка1154"/>
    <w:next w:val="ad"/>
    <w:semiHidden/>
    <w:rsid w:val="00A77230"/>
  </w:style>
  <w:style w:type="numbering" w:customStyle="1" w:styleId="11144">
    <w:name w:val="Нет списка11144"/>
    <w:next w:val="ad"/>
    <w:semiHidden/>
    <w:rsid w:val="00A77230"/>
  </w:style>
  <w:style w:type="numbering" w:customStyle="1" w:styleId="2154">
    <w:name w:val="Нет списка2154"/>
    <w:next w:val="ad"/>
    <w:semiHidden/>
    <w:unhideWhenUsed/>
    <w:rsid w:val="00A77230"/>
  </w:style>
  <w:style w:type="numbering" w:customStyle="1" w:styleId="3154">
    <w:name w:val="Нет списка3154"/>
    <w:next w:val="ad"/>
    <w:semiHidden/>
    <w:rsid w:val="00A77230"/>
  </w:style>
  <w:style w:type="numbering" w:customStyle="1" w:styleId="41340">
    <w:name w:val="Нет списка4134"/>
    <w:next w:val="ad"/>
    <w:semiHidden/>
    <w:rsid w:val="00A77230"/>
  </w:style>
  <w:style w:type="numbering" w:customStyle="1" w:styleId="1244">
    <w:name w:val="Нет списка1244"/>
    <w:next w:val="ad"/>
    <w:semiHidden/>
    <w:rsid w:val="00A77230"/>
  </w:style>
  <w:style w:type="numbering" w:customStyle="1" w:styleId="211340">
    <w:name w:val="Нет списка21134"/>
    <w:next w:val="ad"/>
    <w:semiHidden/>
    <w:unhideWhenUsed/>
    <w:rsid w:val="00A77230"/>
  </w:style>
  <w:style w:type="numbering" w:customStyle="1" w:styleId="311340">
    <w:name w:val="Нет списка31134"/>
    <w:next w:val="ad"/>
    <w:semiHidden/>
    <w:rsid w:val="00A77230"/>
  </w:style>
  <w:style w:type="numbering" w:customStyle="1" w:styleId="544">
    <w:name w:val="Нет списка544"/>
    <w:next w:val="ad"/>
    <w:uiPriority w:val="99"/>
    <w:semiHidden/>
    <w:unhideWhenUsed/>
    <w:rsid w:val="00A77230"/>
  </w:style>
  <w:style w:type="numbering" w:customStyle="1" w:styleId="634">
    <w:name w:val="Нет списка634"/>
    <w:next w:val="ad"/>
    <w:uiPriority w:val="99"/>
    <w:semiHidden/>
    <w:rsid w:val="00A77230"/>
  </w:style>
  <w:style w:type="numbering" w:customStyle="1" w:styleId="1344">
    <w:name w:val="Нет списка1344"/>
    <w:next w:val="ad"/>
    <w:semiHidden/>
    <w:rsid w:val="00A77230"/>
  </w:style>
  <w:style w:type="numbering" w:customStyle="1" w:styleId="11234">
    <w:name w:val="Нет списка11234"/>
    <w:next w:val="ad"/>
    <w:semiHidden/>
    <w:rsid w:val="00A77230"/>
  </w:style>
  <w:style w:type="numbering" w:customStyle="1" w:styleId="2244">
    <w:name w:val="Нет списка2244"/>
    <w:next w:val="ad"/>
    <w:semiHidden/>
    <w:unhideWhenUsed/>
    <w:rsid w:val="00A77230"/>
  </w:style>
  <w:style w:type="numbering" w:customStyle="1" w:styleId="3244">
    <w:name w:val="Нет списка3244"/>
    <w:next w:val="ad"/>
    <w:semiHidden/>
    <w:rsid w:val="00A77230"/>
  </w:style>
  <w:style w:type="numbering" w:customStyle="1" w:styleId="4234">
    <w:name w:val="Нет списка4234"/>
    <w:next w:val="ad"/>
    <w:semiHidden/>
    <w:rsid w:val="00A77230"/>
  </w:style>
  <w:style w:type="numbering" w:customStyle="1" w:styleId="12134">
    <w:name w:val="Нет списка12134"/>
    <w:next w:val="ad"/>
    <w:semiHidden/>
    <w:rsid w:val="00A77230"/>
  </w:style>
  <w:style w:type="numbering" w:customStyle="1" w:styleId="21234">
    <w:name w:val="Нет списка21234"/>
    <w:next w:val="ad"/>
    <w:semiHidden/>
    <w:unhideWhenUsed/>
    <w:rsid w:val="00A77230"/>
  </w:style>
  <w:style w:type="numbering" w:customStyle="1" w:styleId="31234">
    <w:name w:val="Нет списка31234"/>
    <w:next w:val="ad"/>
    <w:semiHidden/>
    <w:rsid w:val="00A77230"/>
  </w:style>
  <w:style w:type="numbering" w:customStyle="1" w:styleId="5134">
    <w:name w:val="Нет списка5134"/>
    <w:next w:val="ad"/>
    <w:uiPriority w:val="99"/>
    <w:semiHidden/>
    <w:rsid w:val="00A77230"/>
  </w:style>
  <w:style w:type="numbering" w:customStyle="1" w:styleId="13134">
    <w:name w:val="Нет списка13134"/>
    <w:next w:val="ad"/>
    <w:semiHidden/>
    <w:rsid w:val="00A77230"/>
  </w:style>
  <w:style w:type="numbering" w:customStyle="1" w:styleId="22134">
    <w:name w:val="Нет списка22134"/>
    <w:next w:val="ad"/>
    <w:semiHidden/>
    <w:unhideWhenUsed/>
    <w:rsid w:val="00A77230"/>
  </w:style>
  <w:style w:type="numbering" w:customStyle="1" w:styleId="32134">
    <w:name w:val="Нет списка32134"/>
    <w:next w:val="ad"/>
    <w:semiHidden/>
    <w:rsid w:val="00A77230"/>
  </w:style>
  <w:style w:type="numbering" w:customStyle="1" w:styleId="SymbolSymbol34">
    <w:name w:val="Стиль маркированный Symbol (Symbol) подчеркивание34"/>
    <w:basedOn w:val="ad"/>
    <w:rsid w:val="00A77230"/>
    <w:pPr>
      <w:numPr>
        <w:numId w:val="22"/>
      </w:numPr>
    </w:pPr>
  </w:style>
  <w:style w:type="numbering" w:customStyle="1" w:styleId="345">
    <w:name w:val="Стиль нумерованный34"/>
    <w:basedOn w:val="ad"/>
    <w:rsid w:val="00A77230"/>
  </w:style>
  <w:style w:type="numbering" w:customStyle="1" w:styleId="12pt34">
    <w:name w:val="Стиль маркированный 12 pt34"/>
    <w:basedOn w:val="ad"/>
    <w:rsid w:val="00A77230"/>
    <w:pPr>
      <w:numPr>
        <w:numId w:val="44"/>
      </w:numPr>
    </w:pPr>
  </w:style>
  <w:style w:type="numbering" w:customStyle="1" w:styleId="34">
    <w:name w:val="Стиль маркированный34"/>
    <w:basedOn w:val="ad"/>
    <w:rsid w:val="00A77230"/>
    <w:pPr>
      <w:numPr>
        <w:numId w:val="45"/>
      </w:numPr>
    </w:pPr>
  </w:style>
  <w:style w:type="numbering" w:customStyle="1" w:styleId="1040">
    <w:name w:val="Нет списка104"/>
    <w:next w:val="ad"/>
    <w:uiPriority w:val="99"/>
    <w:semiHidden/>
    <w:rsid w:val="00A77230"/>
  </w:style>
  <w:style w:type="numbering" w:customStyle="1" w:styleId="1740">
    <w:name w:val="Нет списка174"/>
    <w:next w:val="ad"/>
    <w:semiHidden/>
    <w:rsid w:val="00A77230"/>
  </w:style>
  <w:style w:type="numbering" w:customStyle="1" w:styleId="2640">
    <w:name w:val="Нет списка264"/>
    <w:next w:val="ad"/>
    <w:semiHidden/>
    <w:unhideWhenUsed/>
    <w:rsid w:val="00A77230"/>
  </w:style>
  <w:style w:type="numbering" w:customStyle="1" w:styleId="364">
    <w:name w:val="Нет списка364"/>
    <w:next w:val="ad"/>
    <w:semiHidden/>
    <w:rsid w:val="00A77230"/>
  </w:style>
  <w:style w:type="numbering" w:customStyle="1" w:styleId="464">
    <w:name w:val="Нет списка464"/>
    <w:next w:val="ad"/>
    <w:semiHidden/>
    <w:rsid w:val="00A77230"/>
  </w:style>
  <w:style w:type="numbering" w:customStyle="1" w:styleId="1164">
    <w:name w:val="Нет списка1164"/>
    <w:next w:val="ad"/>
    <w:semiHidden/>
    <w:rsid w:val="00A77230"/>
  </w:style>
  <w:style w:type="numbering" w:customStyle="1" w:styleId="11154">
    <w:name w:val="Нет списка11154"/>
    <w:next w:val="ad"/>
    <w:semiHidden/>
    <w:rsid w:val="00A77230"/>
  </w:style>
  <w:style w:type="numbering" w:customStyle="1" w:styleId="2164">
    <w:name w:val="Нет списка2164"/>
    <w:next w:val="ad"/>
    <w:semiHidden/>
    <w:unhideWhenUsed/>
    <w:rsid w:val="00A77230"/>
  </w:style>
  <w:style w:type="numbering" w:customStyle="1" w:styleId="3164">
    <w:name w:val="Нет списка3164"/>
    <w:next w:val="ad"/>
    <w:semiHidden/>
    <w:rsid w:val="00A77230"/>
  </w:style>
  <w:style w:type="numbering" w:customStyle="1" w:styleId="4144">
    <w:name w:val="Нет списка4144"/>
    <w:next w:val="ad"/>
    <w:semiHidden/>
    <w:rsid w:val="00A77230"/>
  </w:style>
  <w:style w:type="numbering" w:customStyle="1" w:styleId="1254">
    <w:name w:val="Нет списка1254"/>
    <w:next w:val="ad"/>
    <w:semiHidden/>
    <w:rsid w:val="00A77230"/>
  </w:style>
  <w:style w:type="numbering" w:customStyle="1" w:styleId="21144">
    <w:name w:val="Нет списка21144"/>
    <w:next w:val="ad"/>
    <w:semiHidden/>
    <w:unhideWhenUsed/>
    <w:rsid w:val="00A77230"/>
  </w:style>
  <w:style w:type="numbering" w:customStyle="1" w:styleId="31144">
    <w:name w:val="Нет списка31144"/>
    <w:next w:val="ad"/>
    <w:semiHidden/>
    <w:rsid w:val="00A77230"/>
  </w:style>
  <w:style w:type="numbering" w:customStyle="1" w:styleId="554">
    <w:name w:val="Нет списка554"/>
    <w:next w:val="ad"/>
    <w:uiPriority w:val="99"/>
    <w:semiHidden/>
    <w:unhideWhenUsed/>
    <w:rsid w:val="00A77230"/>
  </w:style>
  <w:style w:type="numbering" w:customStyle="1" w:styleId="644">
    <w:name w:val="Нет списка644"/>
    <w:next w:val="ad"/>
    <w:uiPriority w:val="99"/>
    <w:semiHidden/>
    <w:rsid w:val="00A77230"/>
  </w:style>
  <w:style w:type="numbering" w:customStyle="1" w:styleId="1354">
    <w:name w:val="Нет списка1354"/>
    <w:next w:val="ad"/>
    <w:semiHidden/>
    <w:rsid w:val="00A77230"/>
  </w:style>
  <w:style w:type="numbering" w:customStyle="1" w:styleId="11244">
    <w:name w:val="Нет списка11244"/>
    <w:next w:val="ad"/>
    <w:semiHidden/>
    <w:rsid w:val="00A77230"/>
  </w:style>
  <w:style w:type="numbering" w:customStyle="1" w:styleId="2254">
    <w:name w:val="Нет списка2254"/>
    <w:next w:val="ad"/>
    <w:semiHidden/>
    <w:unhideWhenUsed/>
    <w:rsid w:val="00A77230"/>
  </w:style>
  <w:style w:type="numbering" w:customStyle="1" w:styleId="3254">
    <w:name w:val="Нет списка3254"/>
    <w:next w:val="ad"/>
    <w:semiHidden/>
    <w:rsid w:val="00A77230"/>
  </w:style>
  <w:style w:type="numbering" w:customStyle="1" w:styleId="4244">
    <w:name w:val="Нет списка4244"/>
    <w:next w:val="ad"/>
    <w:semiHidden/>
    <w:rsid w:val="00A77230"/>
  </w:style>
  <w:style w:type="numbering" w:customStyle="1" w:styleId="12144">
    <w:name w:val="Нет списка12144"/>
    <w:next w:val="ad"/>
    <w:semiHidden/>
    <w:rsid w:val="00A77230"/>
  </w:style>
  <w:style w:type="numbering" w:customStyle="1" w:styleId="21244">
    <w:name w:val="Нет списка21244"/>
    <w:next w:val="ad"/>
    <w:semiHidden/>
    <w:unhideWhenUsed/>
    <w:rsid w:val="00A77230"/>
  </w:style>
  <w:style w:type="numbering" w:customStyle="1" w:styleId="31244">
    <w:name w:val="Нет списка31244"/>
    <w:next w:val="ad"/>
    <w:semiHidden/>
    <w:rsid w:val="00A77230"/>
  </w:style>
  <w:style w:type="numbering" w:customStyle="1" w:styleId="5144">
    <w:name w:val="Нет списка5144"/>
    <w:next w:val="ad"/>
    <w:uiPriority w:val="99"/>
    <w:semiHidden/>
    <w:rsid w:val="00A77230"/>
  </w:style>
  <w:style w:type="numbering" w:customStyle="1" w:styleId="13144">
    <w:name w:val="Нет списка13144"/>
    <w:next w:val="ad"/>
    <w:semiHidden/>
    <w:rsid w:val="00A77230"/>
  </w:style>
  <w:style w:type="numbering" w:customStyle="1" w:styleId="22144">
    <w:name w:val="Нет списка22144"/>
    <w:next w:val="ad"/>
    <w:semiHidden/>
    <w:unhideWhenUsed/>
    <w:rsid w:val="00A77230"/>
  </w:style>
  <w:style w:type="numbering" w:customStyle="1" w:styleId="32144">
    <w:name w:val="Нет списка32144"/>
    <w:next w:val="ad"/>
    <w:semiHidden/>
    <w:rsid w:val="00A77230"/>
  </w:style>
  <w:style w:type="numbering" w:customStyle="1" w:styleId="SymbolSymbol44">
    <w:name w:val="Стиль маркированный Symbol (Symbol) подчеркивание44"/>
    <w:basedOn w:val="ad"/>
    <w:rsid w:val="00A77230"/>
  </w:style>
  <w:style w:type="numbering" w:customStyle="1" w:styleId="445">
    <w:name w:val="Стиль нумерованный44"/>
    <w:basedOn w:val="ad"/>
    <w:rsid w:val="00A77230"/>
  </w:style>
  <w:style w:type="numbering" w:customStyle="1" w:styleId="12pt44">
    <w:name w:val="Стиль маркированный 12 pt44"/>
    <w:basedOn w:val="ad"/>
    <w:rsid w:val="00A77230"/>
  </w:style>
  <w:style w:type="numbering" w:customStyle="1" w:styleId="44">
    <w:name w:val="Стиль маркированный44"/>
    <w:basedOn w:val="ad"/>
    <w:rsid w:val="00A77230"/>
    <w:pPr>
      <w:numPr>
        <w:numId w:val="24"/>
      </w:numPr>
    </w:pPr>
  </w:style>
  <w:style w:type="numbering" w:customStyle="1" w:styleId="12pt124">
    <w:name w:val="Стиль маркированный 12 pt124"/>
    <w:basedOn w:val="ad"/>
    <w:rsid w:val="00A77230"/>
    <w:pPr>
      <w:numPr>
        <w:numId w:val="34"/>
      </w:numPr>
    </w:pPr>
  </w:style>
  <w:style w:type="numbering" w:customStyle="1" w:styleId="184">
    <w:name w:val="Нет списка184"/>
    <w:next w:val="ad"/>
    <w:semiHidden/>
    <w:rsid w:val="00A77230"/>
  </w:style>
  <w:style w:type="numbering" w:customStyle="1" w:styleId="194">
    <w:name w:val="Нет списка194"/>
    <w:next w:val="ad"/>
    <w:uiPriority w:val="99"/>
    <w:semiHidden/>
    <w:unhideWhenUsed/>
    <w:rsid w:val="00A77230"/>
  </w:style>
  <w:style w:type="numbering" w:customStyle="1" w:styleId="1174">
    <w:name w:val="Нет списка1174"/>
    <w:next w:val="ad"/>
    <w:semiHidden/>
    <w:rsid w:val="00A77230"/>
  </w:style>
  <w:style w:type="numbering" w:customStyle="1" w:styleId="204">
    <w:name w:val="Нет списка204"/>
    <w:next w:val="ad"/>
    <w:uiPriority w:val="99"/>
    <w:semiHidden/>
    <w:unhideWhenUsed/>
    <w:rsid w:val="00A77230"/>
  </w:style>
  <w:style w:type="numbering" w:customStyle="1" w:styleId="SymbolSymbol54">
    <w:name w:val="Стиль маркированный Symbol (Symbol) подчеркивание54"/>
    <w:basedOn w:val="ad"/>
    <w:rsid w:val="00A77230"/>
  </w:style>
  <w:style w:type="numbering" w:customStyle="1" w:styleId="545">
    <w:name w:val="Стиль нумерованный54"/>
    <w:basedOn w:val="ad"/>
    <w:rsid w:val="00A77230"/>
  </w:style>
  <w:style w:type="numbering" w:customStyle="1" w:styleId="12pt54">
    <w:name w:val="Стиль маркированный 12 pt54"/>
    <w:basedOn w:val="ad"/>
    <w:rsid w:val="00A77230"/>
  </w:style>
  <w:style w:type="numbering" w:customStyle="1" w:styleId="546">
    <w:name w:val="Стиль маркированный54"/>
    <w:basedOn w:val="ad"/>
    <w:rsid w:val="00A77230"/>
  </w:style>
  <w:style w:type="numbering" w:customStyle="1" w:styleId="SymbolSymbol124">
    <w:name w:val="Стиль маркированный Symbol (Symbol) подчеркивание124"/>
    <w:basedOn w:val="ad"/>
    <w:rsid w:val="00A77230"/>
  </w:style>
  <w:style w:type="numbering" w:customStyle="1" w:styleId="1245">
    <w:name w:val="Стиль нумерованный124"/>
    <w:basedOn w:val="ad"/>
    <w:rsid w:val="00A77230"/>
  </w:style>
  <w:style w:type="numbering" w:customStyle="1" w:styleId="12pt134">
    <w:name w:val="Стиль маркированный 12 pt134"/>
    <w:basedOn w:val="ad"/>
    <w:rsid w:val="00A77230"/>
  </w:style>
  <w:style w:type="numbering" w:customStyle="1" w:styleId="1246">
    <w:name w:val="Стиль маркированный124"/>
    <w:basedOn w:val="ad"/>
    <w:rsid w:val="00A77230"/>
  </w:style>
  <w:style w:type="numbering" w:customStyle="1" w:styleId="SymbolSymbol214">
    <w:name w:val="Стиль маркированный Symbol (Symbol) подчеркивание214"/>
    <w:basedOn w:val="ad"/>
    <w:rsid w:val="00A77230"/>
  </w:style>
  <w:style w:type="numbering" w:customStyle="1" w:styleId="2145">
    <w:name w:val="Стиль нумерованный214"/>
    <w:basedOn w:val="ad"/>
    <w:rsid w:val="00A77230"/>
  </w:style>
  <w:style w:type="numbering" w:customStyle="1" w:styleId="12pt214">
    <w:name w:val="Стиль маркированный 12 pt214"/>
    <w:basedOn w:val="ad"/>
    <w:rsid w:val="00A77230"/>
  </w:style>
  <w:style w:type="numbering" w:customStyle="1" w:styleId="2146">
    <w:name w:val="Стиль маркированный214"/>
    <w:basedOn w:val="ad"/>
    <w:rsid w:val="00A77230"/>
  </w:style>
  <w:style w:type="numbering" w:customStyle="1" w:styleId="12pt1124">
    <w:name w:val="Стиль маркированный 12 pt1124"/>
    <w:basedOn w:val="ad"/>
    <w:rsid w:val="00A77230"/>
  </w:style>
  <w:style w:type="numbering" w:customStyle="1" w:styleId="274">
    <w:name w:val="Нет списка274"/>
    <w:next w:val="ad"/>
    <w:uiPriority w:val="99"/>
    <w:semiHidden/>
    <w:unhideWhenUsed/>
    <w:rsid w:val="00A77230"/>
  </w:style>
  <w:style w:type="numbering" w:customStyle="1" w:styleId="SymbolSymbol62">
    <w:name w:val="Стиль маркированный Symbol (Symbol) подчеркивание62"/>
    <w:basedOn w:val="ad"/>
    <w:rsid w:val="00A77230"/>
  </w:style>
  <w:style w:type="numbering" w:customStyle="1" w:styleId="625">
    <w:name w:val="Стиль нумерованный62"/>
    <w:basedOn w:val="ad"/>
    <w:rsid w:val="00A77230"/>
  </w:style>
  <w:style w:type="numbering" w:customStyle="1" w:styleId="12pt62">
    <w:name w:val="Стиль маркированный 12 pt62"/>
    <w:basedOn w:val="ad"/>
    <w:rsid w:val="00A77230"/>
  </w:style>
  <w:style w:type="numbering" w:customStyle="1" w:styleId="626">
    <w:name w:val="Стиль маркированный62"/>
    <w:basedOn w:val="ad"/>
    <w:rsid w:val="00A77230"/>
  </w:style>
  <w:style w:type="numbering" w:customStyle="1" w:styleId="SymbolSymbol132">
    <w:name w:val="Стиль маркированный Symbol (Symbol) подчеркивание132"/>
    <w:basedOn w:val="ad"/>
    <w:rsid w:val="00A77230"/>
  </w:style>
  <w:style w:type="numbering" w:customStyle="1" w:styleId="1326">
    <w:name w:val="Стиль нумерованный132"/>
    <w:basedOn w:val="ad"/>
    <w:rsid w:val="00A77230"/>
  </w:style>
  <w:style w:type="numbering" w:customStyle="1" w:styleId="12pt144">
    <w:name w:val="Стиль маркированный 12 pt144"/>
    <w:basedOn w:val="ad"/>
    <w:rsid w:val="00A77230"/>
  </w:style>
  <w:style w:type="numbering" w:customStyle="1" w:styleId="1327">
    <w:name w:val="Стиль маркированный132"/>
    <w:basedOn w:val="ad"/>
    <w:rsid w:val="00A77230"/>
  </w:style>
  <w:style w:type="numbering" w:customStyle="1" w:styleId="SymbolSymbol224">
    <w:name w:val="Стиль маркированный Symbol (Symbol) подчеркивание224"/>
    <w:basedOn w:val="ad"/>
    <w:rsid w:val="00A77230"/>
  </w:style>
  <w:style w:type="numbering" w:customStyle="1" w:styleId="2245">
    <w:name w:val="Стиль нумерованный224"/>
    <w:basedOn w:val="ad"/>
    <w:rsid w:val="00A77230"/>
  </w:style>
  <w:style w:type="numbering" w:customStyle="1" w:styleId="12pt224">
    <w:name w:val="Стиль маркированный 12 pt224"/>
    <w:basedOn w:val="ad"/>
    <w:rsid w:val="00A77230"/>
  </w:style>
  <w:style w:type="numbering" w:customStyle="1" w:styleId="2246">
    <w:name w:val="Стиль маркированный224"/>
    <w:basedOn w:val="ad"/>
    <w:rsid w:val="00A77230"/>
  </w:style>
  <w:style w:type="numbering" w:customStyle="1" w:styleId="12pt1132">
    <w:name w:val="Стиль маркированный 12 pt1132"/>
    <w:basedOn w:val="ad"/>
    <w:rsid w:val="00A77230"/>
  </w:style>
  <w:style w:type="numbering" w:customStyle="1" w:styleId="SymbolSymbol1114">
    <w:name w:val="Стиль маркированный Symbol (Symbol) подчеркивание1114"/>
    <w:basedOn w:val="ad"/>
    <w:rsid w:val="00A77230"/>
  </w:style>
  <w:style w:type="numbering" w:customStyle="1" w:styleId="284">
    <w:name w:val="Нет списка284"/>
    <w:next w:val="ad"/>
    <w:uiPriority w:val="99"/>
    <w:semiHidden/>
    <w:unhideWhenUsed/>
    <w:rsid w:val="00A77230"/>
  </w:style>
  <w:style w:type="numbering" w:customStyle="1" w:styleId="SymbolSymbol72">
    <w:name w:val="Стиль маркированный Symbol (Symbol) подчеркивание72"/>
    <w:basedOn w:val="ad"/>
    <w:rsid w:val="00A77230"/>
  </w:style>
  <w:style w:type="numbering" w:customStyle="1" w:styleId="724">
    <w:name w:val="Стиль нумерованный72"/>
    <w:basedOn w:val="ad"/>
    <w:rsid w:val="00A77230"/>
  </w:style>
  <w:style w:type="numbering" w:customStyle="1" w:styleId="12pt72">
    <w:name w:val="Стиль маркированный 12 pt72"/>
    <w:basedOn w:val="ad"/>
    <w:rsid w:val="00A77230"/>
  </w:style>
  <w:style w:type="numbering" w:customStyle="1" w:styleId="725">
    <w:name w:val="Стиль маркированный72"/>
    <w:basedOn w:val="ad"/>
    <w:rsid w:val="00A77230"/>
  </w:style>
  <w:style w:type="numbering" w:customStyle="1" w:styleId="SymbolSymbol142">
    <w:name w:val="Стиль маркированный Symbol (Symbol) подчеркивание142"/>
    <w:basedOn w:val="ad"/>
    <w:rsid w:val="00A77230"/>
  </w:style>
  <w:style w:type="numbering" w:customStyle="1" w:styleId="1424">
    <w:name w:val="Стиль нумерованный142"/>
    <w:basedOn w:val="ad"/>
    <w:rsid w:val="00A77230"/>
  </w:style>
  <w:style w:type="numbering" w:customStyle="1" w:styleId="12pt152">
    <w:name w:val="Стиль маркированный 12 pt152"/>
    <w:basedOn w:val="ad"/>
    <w:rsid w:val="00A77230"/>
  </w:style>
  <w:style w:type="numbering" w:customStyle="1" w:styleId="1425">
    <w:name w:val="Стиль маркированный142"/>
    <w:basedOn w:val="ad"/>
    <w:rsid w:val="00A77230"/>
  </w:style>
  <w:style w:type="numbering" w:customStyle="1" w:styleId="SymbolSymbol232">
    <w:name w:val="Стиль маркированный Symbol (Symbol) подчеркивание232"/>
    <w:basedOn w:val="ad"/>
    <w:rsid w:val="00A77230"/>
  </w:style>
  <w:style w:type="numbering" w:customStyle="1" w:styleId="2324">
    <w:name w:val="Стиль нумерованный232"/>
    <w:basedOn w:val="ad"/>
    <w:rsid w:val="00A77230"/>
  </w:style>
  <w:style w:type="numbering" w:customStyle="1" w:styleId="12pt232">
    <w:name w:val="Стиль маркированный 12 pt232"/>
    <w:basedOn w:val="ad"/>
    <w:rsid w:val="00A77230"/>
  </w:style>
  <w:style w:type="numbering" w:customStyle="1" w:styleId="2325">
    <w:name w:val="Стиль маркированный232"/>
    <w:basedOn w:val="ad"/>
    <w:rsid w:val="00A77230"/>
  </w:style>
  <w:style w:type="numbering" w:customStyle="1" w:styleId="12pt1142">
    <w:name w:val="Стиль маркированный 12 pt1142"/>
    <w:basedOn w:val="ad"/>
    <w:rsid w:val="00A77230"/>
  </w:style>
  <w:style w:type="numbering" w:customStyle="1" w:styleId="1104">
    <w:name w:val="Нет списка1104"/>
    <w:next w:val="ad"/>
    <w:uiPriority w:val="99"/>
    <w:semiHidden/>
    <w:rsid w:val="00A77230"/>
  </w:style>
  <w:style w:type="numbering" w:customStyle="1" w:styleId="1184">
    <w:name w:val="Нет списка1184"/>
    <w:next w:val="ad"/>
    <w:semiHidden/>
    <w:rsid w:val="00A77230"/>
  </w:style>
  <w:style w:type="numbering" w:customStyle="1" w:styleId="294">
    <w:name w:val="Нет списка294"/>
    <w:next w:val="ad"/>
    <w:semiHidden/>
    <w:unhideWhenUsed/>
    <w:rsid w:val="00A77230"/>
  </w:style>
  <w:style w:type="numbering" w:customStyle="1" w:styleId="374">
    <w:name w:val="Нет списка374"/>
    <w:next w:val="ad"/>
    <w:semiHidden/>
    <w:rsid w:val="00A77230"/>
  </w:style>
  <w:style w:type="numbering" w:customStyle="1" w:styleId="474">
    <w:name w:val="Нет списка474"/>
    <w:next w:val="ad"/>
    <w:semiHidden/>
    <w:rsid w:val="00A77230"/>
  </w:style>
  <w:style w:type="numbering" w:customStyle="1" w:styleId="11164">
    <w:name w:val="Нет списка11164"/>
    <w:next w:val="ad"/>
    <w:semiHidden/>
    <w:rsid w:val="00A77230"/>
  </w:style>
  <w:style w:type="numbering" w:customStyle="1" w:styleId="1111240">
    <w:name w:val="Нет списка111124"/>
    <w:next w:val="ad"/>
    <w:semiHidden/>
    <w:rsid w:val="00A77230"/>
  </w:style>
  <w:style w:type="numbering" w:customStyle="1" w:styleId="2174">
    <w:name w:val="Нет списка2174"/>
    <w:next w:val="ad"/>
    <w:semiHidden/>
    <w:unhideWhenUsed/>
    <w:rsid w:val="00A77230"/>
  </w:style>
  <w:style w:type="numbering" w:customStyle="1" w:styleId="3174">
    <w:name w:val="Нет списка3174"/>
    <w:next w:val="ad"/>
    <w:semiHidden/>
    <w:rsid w:val="00A77230"/>
  </w:style>
  <w:style w:type="numbering" w:customStyle="1" w:styleId="4154">
    <w:name w:val="Нет списка4154"/>
    <w:next w:val="ad"/>
    <w:semiHidden/>
    <w:rsid w:val="00A77230"/>
  </w:style>
  <w:style w:type="numbering" w:customStyle="1" w:styleId="1264">
    <w:name w:val="Нет списка1264"/>
    <w:next w:val="ad"/>
    <w:semiHidden/>
    <w:rsid w:val="00A77230"/>
  </w:style>
  <w:style w:type="numbering" w:customStyle="1" w:styleId="21154">
    <w:name w:val="Нет списка21154"/>
    <w:next w:val="ad"/>
    <w:semiHidden/>
    <w:unhideWhenUsed/>
    <w:rsid w:val="00A77230"/>
  </w:style>
  <w:style w:type="numbering" w:customStyle="1" w:styleId="31154">
    <w:name w:val="Нет списка31154"/>
    <w:next w:val="ad"/>
    <w:semiHidden/>
    <w:rsid w:val="00A77230"/>
  </w:style>
  <w:style w:type="numbering" w:customStyle="1" w:styleId="564">
    <w:name w:val="Нет списка564"/>
    <w:next w:val="ad"/>
    <w:uiPriority w:val="99"/>
    <w:semiHidden/>
    <w:unhideWhenUsed/>
    <w:rsid w:val="00A77230"/>
  </w:style>
  <w:style w:type="numbering" w:customStyle="1" w:styleId="654">
    <w:name w:val="Нет списка654"/>
    <w:next w:val="ad"/>
    <w:uiPriority w:val="99"/>
    <w:semiHidden/>
    <w:rsid w:val="00A77230"/>
  </w:style>
  <w:style w:type="numbering" w:customStyle="1" w:styleId="1364">
    <w:name w:val="Нет списка1364"/>
    <w:next w:val="ad"/>
    <w:semiHidden/>
    <w:rsid w:val="00A77230"/>
  </w:style>
  <w:style w:type="numbering" w:customStyle="1" w:styleId="11254">
    <w:name w:val="Нет списка11254"/>
    <w:next w:val="ad"/>
    <w:semiHidden/>
    <w:rsid w:val="00A77230"/>
  </w:style>
  <w:style w:type="numbering" w:customStyle="1" w:styleId="2264">
    <w:name w:val="Нет списка2264"/>
    <w:next w:val="ad"/>
    <w:semiHidden/>
    <w:unhideWhenUsed/>
    <w:rsid w:val="00A77230"/>
  </w:style>
  <w:style w:type="numbering" w:customStyle="1" w:styleId="3264">
    <w:name w:val="Нет списка3264"/>
    <w:next w:val="ad"/>
    <w:semiHidden/>
    <w:rsid w:val="00A77230"/>
  </w:style>
  <w:style w:type="numbering" w:customStyle="1" w:styleId="4254">
    <w:name w:val="Нет списка4254"/>
    <w:next w:val="ad"/>
    <w:semiHidden/>
    <w:rsid w:val="00A77230"/>
  </w:style>
  <w:style w:type="numbering" w:customStyle="1" w:styleId="12154">
    <w:name w:val="Нет списка12154"/>
    <w:next w:val="ad"/>
    <w:semiHidden/>
    <w:rsid w:val="00A77230"/>
  </w:style>
  <w:style w:type="numbering" w:customStyle="1" w:styleId="21254">
    <w:name w:val="Нет списка21254"/>
    <w:next w:val="ad"/>
    <w:semiHidden/>
    <w:unhideWhenUsed/>
    <w:rsid w:val="00A77230"/>
  </w:style>
  <w:style w:type="numbering" w:customStyle="1" w:styleId="31254">
    <w:name w:val="Нет списка31254"/>
    <w:next w:val="ad"/>
    <w:semiHidden/>
    <w:rsid w:val="00A77230"/>
  </w:style>
  <w:style w:type="numbering" w:customStyle="1" w:styleId="5154">
    <w:name w:val="Нет списка5154"/>
    <w:next w:val="ad"/>
    <w:uiPriority w:val="99"/>
    <w:semiHidden/>
    <w:rsid w:val="00A77230"/>
  </w:style>
  <w:style w:type="numbering" w:customStyle="1" w:styleId="13154">
    <w:name w:val="Нет списка13154"/>
    <w:next w:val="ad"/>
    <w:semiHidden/>
    <w:rsid w:val="00A77230"/>
  </w:style>
  <w:style w:type="numbering" w:customStyle="1" w:styleId="22154">
    <w:name w:val="Нет списка22154"/>
    <w:next w:val="ad"/>
    <w:semiHidden/>
    <w:unhideWhenUsed/>
    <w:rsid w:val="00A77230"/>
  </w:style>
  <w:style w:type="numbering" w:customStyle="1" w:styleId="32154">
    <w:name w:val="Нет списка32154"/>
    <w:next w:val="ad"/>
    <w:semiHidden/>
    <w:rsid w:val="00A77230"/>
  </w:style>
  <w:style w:type="numbering" w:customStyle="1" w:styleId="7240">
    <w:name w:val="Нет списка724"/>
    <w:next w:val="ad"/>
    <w:uiPriority w:val="99"/>
    <w:semiHidden/>
    <w:unhideWhenUsed/>
    <w:rsid w:val="00A77230"/>
  </w:style>
  <w:style w:type="numbering" w:customStyle="1" w:styleId="14240">
    <w:name w:val="Нет списка1424"/>
    <w:next w:val="ad"/>
    <w:uiPriority w:val="99"/>
    <w:semiHidden/>
    <w:rsid w:val="00A77230"/>
  </w:style>
  <w:style w:type="numbering" w:customStyle="1" w:styleId="11324">
    <w:name w:val="Нет списка11324"/>
    <w:next w:val="ad"/>
    <w:semiHidden/>
    <w:rsid w:val="00A77230"/>
  </w:style>
  <w:style w:type="numbering" w:customStyle="1" w:styleId="23240">
    <w:name w:val="Нет списка2324"/>
    <w:next w:val="ad"/>
    <w:semiHidden/>
    <w:unhideWhenUsed/>
    <w:rsid w:val="00A77230"/>
  </w:style>
  <w:style w:type="numbering" w:customStyle="1" w:styleId="3324">
    <w:name w:val="Нет списка3324"/>
    <w:next w:val="ad"/>
    <w:semiHidden/>
    <w:rsid w:val="00A77230"/>
  </w:style>
  <w:style w:type="numbering" w:customStyle="1" w:styleId="4324">
    <w:name w:val="Нет списка4324"/>
    <w:next w:val="ad"/>
    <w:semiHidden/>
    <w:rsid w:val="00A77230"/>
  </w:style>
  <w:style w:type="numbering" w:customStyle="1" w:styleId="1111114">
    <w:name w:val="Нет списка1111114"/>
    <w:next w:val="ad"/>
    <w:semiHidden/>
    <w:rsid w:val="00A77230"/>
  </w:style>
  <w:style w:type="numbering" w:customStyle="1" w:styleId="111111140">
    <w:name w:val="Нет списка11111114"/>
    <w:next w:val="ad"/>
    <w:semiHidden/>
    <w:rsid w:val="00A77230"/>
  </w:style>
  <w:style w:type="numbering" w:customStyle="1" w:styleId="21324">
    <w:name w:val="Нет списка21324"/>
    <w:next w:val="ad"/>
    <w:semiHidden/>
    <w:unhideWhenUsed/>
    <w:rsid w:val="00A77230"/>
  </w:style>
  <w:style w:type="numbering" w:customStyle="1" w:styleId="31324">
    <w:name w:val="Нет списка31324"/>
    <w:next w:val="ad"/>
    <w:semiHidden/>
    <w:rsid w:val="00A77230"/>
  </w:style>
  <w:style w:type="numbering" w:customStyle="1" w:styleId="41124">
    <w:name w:val="Нет списка41124"/>
    <w:next w:val="ad"/>
    <w:semiHidden/>
    <w:rsid w:val="00A77230"/>
  </w:style>
  <w:style w:type="numbering" w:customStyle="1" w:styleId="12224">
    <w:name w:val="Нет списка12224"/>
    <w:next w:val="ad"/>
    <w:semiHidden/>
    <w:rsid w:val="00A77230"/>
  </w:style>
  <w:style w:type="numbering" w:customStyle="1" w:styleId="2111240">
    <w:name w:val="Нет списка211124"/>
    <w:next w:val="ad"/>
    <w:semiHidden/>
    <w:unhideWhenUsed/>
    <w:rsid w:val="00A77230"/>
  </w:style>
  <w:style w:type="numbering" w:customStyle="1" w:styleId="311124">
    <w:name w:val="Нет списка311124"/>
    <w:next w:val="ad"/>
    <w:semiHidden/>
    <w:rsid w:val="00A77230"/>
  </w:style>
  <w:style w:type="numbering" w:customStyle="1" w:styleId="5224">
    <w:name w:val="Нет списка5224"/>
    <w:next w:val="ad"/>
    <w:uiPriority w:val="99"/>
    <w:semiHidden/>
    <w:unhideWhenUsed/>
    <w:rsid w:val="00A77230"/>
  </w:style>
  <w:style w:type="numbering" w:customStyle="1" w:styleId="6124">
    <w:name w:val="Нет списка6124"/>
    <w:next w:val="ad"/>
    <w:uiPriority w:val="99"/>
    <w:semiHidden/>
    <w:rsid w:val="00A77230"/>
  </w:style>
  <w:style w:type="numbering" w:customStyle="1" w:styleId="13224">
    <w:name w:val="Нет списка13224"/>
    <w:next w:val="ad"/>
    <w:semiHidden/>
    <w:rsid w:val="00A77230"/>
  </w:style>
  <w:style w:type="numbering" w:customStyle="1" w:styleId="112124">
    <w:name w:val="Нет списка112124"/>
    <w:next w:val="ad"/>
    <w:semiHidden/>
    <w:rsid w:val="00A77230"/>
  </w:style>
  <w:style w:type="numbering" w:customStyle="1" w:styleId="22224">
    <w:name w:val="Нет списка22224"/>
    <w:next w:val="ad"/>
    <w:semiHidden/>
    <w:unhideWhenUsed/>
    <w:rsid w:val="00A77230"/>
  </w:style>
  <w:style w:type="numbering" w:customStyle="1" w:styleId="32224">
    <w:name w:val="Нет списка32224"/>
    <w:next w:val="ad"/>
    <w:semiHidden/>
    <w:rsid w:val="00A77230"/>
  </w:style>
  <w:style w:type="numbering" w:customStyle="1" w:styleId="42124">
    <w:name w:val="Нет списка42124"/>
    <w:next w:val="ad"/>
    <w:semiHidden/>
    <w:rsid w:val="00A77230"/>
  </w:style>
  <w:style w:type="numbering" w:customStyle="1" w:styleId="121124">
    <w:name w:val="Нет списка121124"/>
    <w:next w:val="ad"/>
    <w:semiHidden/>
    <w:rsid w:val="00A77230"/>
  </w:style>
  <w:style w:type="numbering" w:customStyle="1" w:styleId="212124">
    <w:name w:val="Нет списка212124"/>
    <w:next w:val="ad"/>
    <w:semiHidden/>
    <w:unhideWhenUsed/>
    <w:rsid w:val="00A77230"/>
  </w:style>
  <w:style w:type="numbering" w:customStyle="1" w:styleId="312124">
    <w:name w:val="Нет списка312124"/>
    <w:next w:val="ad"/>
    <w:semiHidden/>
    <w:rsid w:val="00A77230"/>
  </w:style>
  <w:style w:type="numbering" w:customStyle="1" w:styleId="51124">
    <w:name w:val="Нет списка51124"/>
    <w:next w:val="ad"/>
    <w:uiPriority w:val="99"/>
    <w:semiHidden/>
    <w:rsid w:val="00A77230"/>
  </w:style>
  <w:style w:type="numbering" w:customStyle="1" w:styleId="131124">
    <w:name w:val="Нет списка131124"/>
    <w:next w:val="ad"/>
    <w:semiHidden/>
    <w:rsid w:val="00A77230"/>
  </w:style>
  <w:style w:type="numbering" w:customStyle="1" w:styleId="221124">
    <w:name w:val="Нет списка221124"/>
    <w:next w:val="ad"/>
    <w:semiHidden/>
    <w:unhideWhenUsed/>
    <w:rsid w:val="00A77230"/>
  </w:style>
  <w:style w:type="numbering" w:customStyle="1" w:styleId="321124">
    <w:name w:val="Нет списка321124"/>
    <w:next w:val="ad"/>
    <w:semiHidden/>
    <w:rsid w:val="00A77230"/>
  </w:style>
  <w:style w:type="numbering" w:customStyle="1" w:styleId="SymbolSymbol314">
    <w:name w:val="Стиль маркированный Symbol (Symbol) подчеркивание314"/>
    <w:basedOn w:val="ad"/>
    <w:rsid w:val="00A77230"/>
  </w:style>
  <w:style w:type="numbering" w:customStyle="1" w:styleId="3145">
    <w:name w:val="Стиль нумерованный314"/>
    <w:basedOn w:val="ad"/>
    <w:rsid w:val="00A77230"/>
  </w:style>
  <w:style w:type="numbering" w:customStyle="1" w:styleId="12pt314">
    <w:name w:val="Стиль маркированный 12 pt314"/>
    <w:basedOn w:val="ad"/>
    <w:rsid w:val="00A77230"/>
  </w:style>
  <w:style w:type="numbering" w:customStyle="1" w:styleId="3146">
    <w:name w:val="Стиль маркированный314"/>
    <w:basedOn w:val="ad"/>
    <w:rsid w:val="00A77230"/>
  </w:style>
  <w:style w:type="numbering" w:customStyle="1" w:styleId="7114">
    <w:name w:val="Нет списка7114"/>
    <w:next w:val="ad"/>
    <w:uiPriority w:val="99"/>
    <w:semiHidden/>
    <w:rsid w:val="00A77230"/>
  </w:style>
  <w:style w:type="numbering" w:customStyle="1" w:styleId="14114">
    <w:name w:val="Нет списка14114"/>
    <w:next w:val="ad"/>
    <w:semiHidden/>
    <w:rsid w:val="00A77230"/>
  </w:style>
  <w:style w:type="numbering" w:customStyle="1" w:styleId="23114">
    <w:name w:val="Нет списка23114"/>
    <w:next w:val="ad"/>
    <w:semiHidden/>
    <w:unhideWhenUsed/>
    <w:rsid w:val="00A77230"/>
  </w:style>
  <w:style w:type="numbering" w:customStyle="1" w:styleId="33114">
    <w:name w:val="Нет списка33114"/>
    <w:next w:val="ad"/>
    <w:semiHidden/>
    <w:rsid w:val="00A77230"/>
  </w:style>
  <w:style w:type="numbering" w:customStyle="1" w:styleId="43114">
    <w:name w:val="Нет списка43114"/>
    <w:next w:val="ad"/>
    <w:semiHidden/>
    <w:rsid w:val="00A77230"/>
  </w:style>
  <w:style w:type="numbering" w:customStyle="1" w:styleId="113114">
    <w:name w:val="Нет списка113114"/>
    <w:next w:val="ad"/>
    <w:semiHidden/>
    <w:rsid w:val="00A77230"/>
  </w:style>
  <w:style w:type="numbering" w:customStyle="1" w:styleId="1112140">
    <w:name w:val="Нет списка111214"/>
    <w:next w:val="ad"/>
    <w:semiHidden/>
    <w:rsid w:val="00A77230"/>
  </w:style>
  <w:style w:type="numbering" w:customStyle="1" w:styleId="213114">
    <w:name w:val="Нет списка213114"/>
    <w:next w:val="ad"/>
    <w:semiHidden/>
    <w:unhideWhenUsed/>
    <w:rsid w:val="00A77230"/>
  </w:style>
  <w:style w:type="numbering" w:customStyle="1" w:styleId="313114">
    <w:name w:val="Нет списка313114"/>
    <w:next w:val="ad"/>
    <w:semiHidden/>
    <w:rsid w:val="00A77230"/>
  </w:style>
  <w:style w:type="numbering" w:customStyle="1" w:styleId="411114">
    <w:name w:val="Нет списка411114"/>
    <w:next w:val="ad"/>
    <w:semiHidden/>
    <w:rsid w:val="00A77230"/>
  </w:style>
  <w:style w:type="numbering" w:customStyle="1" w:styleId="122114">
    <w:name w:val="Нет списка122114"/>
    <w:next w:val="ad"/>
    <w:semiHidden/>
    <w:rsid w:val="00A77230"/>
  </w:style>
  <w:style w:type="numbering" w:customStyle="1" w:styleId="2111114">
    <w:name w:val="Нет списка2111114"/>
    <w:next w:val="ad"/>
    <w:semiHidden/>
    <w:unhideWhenUsed/>
    <w:rsid w:val="00A77230"/>
  </w:style>
  <w:style w:type="numbering" w:customStyle="1" w:styleId="31111140">
    <w:name w:val="Нет списка3111114"/>
    <w:next w:val="ad"/>
    <w:semiHidden/>
    <w:rsid w:val="00A77230"/>
  </w:style>
  <w:style w:type="numbering" w:customStyle="1" w:styleId="52114">
    <w:name w:val="Нет списка52114"/>
    <w:next w:val="ad"/>
    <w:uiPriority w:val="99"/>
    <w:semiHidden/>
    <w:unhideWhenUsed/>
    <w:rsid w:val="00A77230"/>
  </w:style>
  <w:style w:type="numbering" w:customStyle="1" w:styleId="61114">
    <w:name w:val="Нет списка61114"/>
    <w:next w:val="ad"/>
    <w:uiPriority w:val="99"/>
    <w:semiHidden/>
    <w:rsid w:val="00A77230"/>
  </w:style>
  <w:style w:type="numbering" w:customStyle="1" w:styleId="132114">
    <w:name w:val="Нет списка132114"/>
    <w:next w:val="ad"/>
    <w:semiHidden/>
    <w:rsid w:val="00A77230"/>
  </w:style>
  <w:style w:type="numbering" w:customStyle="1" w:styleId="1121114">
    <w:name w:val="Нет списка1121114"/>
    <w:next w:val="ad"/>
    <w:semiHidden/>
    <w:rsid w:val="00A77230"/>
  </w:style>
  <w:style w:type="numbering" w:customStyle="1" w:styleId="222114">
    <w:name w:val="Нет списка222114"/>
    <w:next w:val="ad"/>
    <w:semiHidden/>
    <w:unhideWhenUsed/>
    <w:rsid w:val="00A77230"/>
  </w:style>
  <w:style w:type="numbering" w:customStyle="1" w:styleId="322114">
    <w:name w:val="Нет списка322114"/>
    <w:next w:val="ad"/>
    <w:semiHidden/>
    <w:rsid w:val="00A77230"/>
  </w:style>
  <w:style w:type="numbering" w:customStyle="1" w:styleId="421114">
    <w:name w:val="Нет списка421114"/>
    <w:next w:val="ad"/>
    <w:semiHidden/>
    <w:rsid w:val="00A77230"/>
  </w:style>
  <w:style w:type="numbering" w:customStyle="1" w:styleId="1211114">
    <w:name w:val="Нет списка1211114"/>
    <w:next w:val="ad"/>
    <w:semiHidden/>
    <w:rsid w:val="00A77230"/>
  </w:style>
  <w:style w:type="numbering" w:customStyle="1" w:styleId="2121114">
    <w:name w:val="Нет списка2121114"/>
    <w:next w:val="ad"/>
    <w:semiHidden/>
    <w:unhideWhenUsed/>
    <w:rsid w:val="00A77230"/>
  </w:style>
  <w:style w:type="numbering" w:customStyle="1" w:styleId="3121114">
    <w:name w:val="Нет списка3121114"/>
    <w:next w:val="ad"/>
    <w:semiHidden/>
    <w:rsid w:val="00A77230"/>
  </w:style>
  <w:style w:type="numbering" w:customStyle="1" w:styleId="511114">
    <w:name w:val="Нет списка511114"/>
    <w:next w:val="ad"/>
    <w:uiPriority w:val="99"/>
    <w:semiHidden/>
    <w:rsid w:val="00A77230"/>
  </w:style>
  <w:style w:type="numbering" w:customStyle="1" w:styleId="1311114">
    <w:name w:val="Нет списка1311114"/>
    <w:next w:val="ad"/>
    <w:semiHidden/>
    <w:rsid w:val="00A77230"/>
  </w:style>
  <w:style w:type="numbering" w:customStyle="1" w:styleId="2211114">
    <w:name w:val="Нет списка2211114"/>
    <w:next w:val="ad"/>
    <w:semiHidden/>
    <w:unhideWhenUsed/>
    <w:rsid w:val="00A77230"/>
  </w:style>
  <w:style w:type="numbering" w:customStyle="1" w:styleId="3211114">
    <w:name w:val="Нет списка3211114"/>
    <w:next w:val="ad"/>
    <w:semiHidden/>
    <w:rsid w:val="00A77230"/>
  </w:style>
  <w:style w:type="numbering" w:customStyle="1" w:styleId="SymbolSymbol1122">
    <w:name w:val="Стиль маркированный Symbol (Symbol) подчеркивание1122"/>
    <w:basedOn w:val="ad"/>
    <w:rsid w:val="00A77230"/>
  </w:style>
  <w:style w:type="numbering" w:customStyle="1" w:styleId="11145">
    <w:name w:val="Стиль нумерованный1114"/>
    <w:basedOn w:val="ad"/>
    <w:rsid w:val="00A77230"/>
  </w:style>
  <w:style w:type="numbering" w:customStyle="1" w:styleId="12pt1214">
    <w:name w:val="Стиль маркированный 12 pt1214"/>
    <w:basedOn w:val="ad"/>
    <w:rsid w:val="00A77230"/>
  </w:style>
  <w:style w:type="numbering" w:customStyle="1" w:styleId="11146">
    <w:name w:val="Стиль маркированный1114"/>
    <w:basedOn w:val="ad"/>
    <w:rsid w:val="00A77230"/>
  </w:style>
  <w:style w:type="numbering" w:customStyle="1" w:styleId="8140">
    <w:name w:val="Нет списка814"/>
    <w:next w:val="ad"/>
    <w:uiPriority w:val="99"/>
    <w:semiHidden/>
    <w:rsid w:val="00A77230"/>
  </w:style>
  <w:style w:type="numbering" w:customStyle="1" w:styleId="15140">
    <w:name w:val="Нет списка1514"/>
    <w:next w:val="ad"/>
    <w:semiHidden/>
    <w:rsid w:val="00A77230"/>
  </w:style>
  <w:style w:type="numbering" w:customStyle="1" w:styleId="24140">
    <w:name w:val="Нет списка2414"/>
    <w:next w:val="ad"/>
    <w:semiHidden/>
    <w:unhideWhenUsed/>
    <w:rsid w:val="00A77230"/>
  </w:style>
  <w:style w:type="numbering" w:customStyle="1" w:styleId="3414">
    <w:name w:val="Нет списка3414"/>
    <w:next w:val="ad"/>
    <w:semiHidden/>
    <w:rsid w:val="00A77230"/>
  </w:style>
  <w:style w:type="numbering" w:customStyle="1" w:styleId="4414">
    <w:name w:val="Нет списка4414"/>
    <w:next w:val="ad"/>
    <w:semiHidden/>
    <w:rsid w:val="00A77230"/>
  </w:style>
  <w:style w:type="numbering" w:customStyle="1" w:styleId="11414">
    <w:name w:val="Нет списка11414"/>
    <w:next w:val="ad"/>
    <w:semiHidden/>
    <w:rsid w:val="00A77230"/>
  </w:style>
  <w:style w:type="numbering" w:customStyle="1" w:styleId="111314">
    <w:name w:val="Нет списка111314"/>
    <w:next w:val="ad"/>
    <w:semiHidden/>
    <w:rsid w:val="00A77230"/>
  </w:style>
  <w:style w:type="numbering" w:customStyle="1" w:styleId="21414">
    <w:name w:val="Нет списка21414"/>
    <w:next w:val="ad"/>
    <w:semiHidden/>
    <w:unhideWhenUsed/>
    <w:rsid w:val="00A77230"/>
  </w:style>
  <w:style w:type="numbering" w:customStyle="1" w:styleId="31414">
    <w:name w:val="Нет списка31414"/>
    <w:next w:val="ad"/>
    <w:semiHidden/>
    <w:rsid w:val="00A77230"/>
  </w:style>
  <w:style w:type="numbering" w:customStyle="1" w:styleId="412140">
    <w:name w:val="Нет списка41214"/>
    <w:next w:val="ad"/>
    <w:semiHidden/>
    <w:rsid w:val="00A77230"/>
  </w:style>
  <w:style w:type="numbering" w:customStyle="1" w:styleId="12314">
    <w:name w:val="Нет списка12314"/>
    <w:next w:val="ad"/>
    <w:semiHidden/>
    <w:rsid w:val="00A77230"/>
  </w:style>
  <w:style w:type="numbering" w:customStyle="1" w:styleId="2112140">
    <w:name w:val="Нет списка211214"/>
    <w:next w:val="ad"/>
    <w:semiHidden/>
    <w:unhideWhenUsed/>
    <w:rsid w:val="00A77230"/>
  </w:style>
  <w:style w:type="numbering" w:customStyle="1" w:styleId="3112140">
    <w:name w:val="Нет списка311214"/>
    <w:next w:val="ad"/>
    <w:semiHidden/>
    <w:rsid w:val="00A77230"/>
  </w:style>
  <w:style w:type="numbering" w:customStyle="1" w:styleId="5314">
    <w:name w:val="Нет списка5314"/>
    <w:next w:val="ad"/>
    <w:uiPriority w:val="99"/>
    <w:semiHidden/>
    <w:unhideWhenUsed/>
    <w:rsid w:val="00A77230"/>
  </w:style>
  <w:style w:type="numbering" w:customStyle="1" w:styleId="6214">
    <w:name w:val="Нет списка6214"/>
    <w:next w:val="ad"/>
    <w:uiPriority w:val="99"/>
    <w:semiHidden/>
    <w:rsid w:val="00A77230"/>
  </w:style>
  <w:style w:type="numbering" w:customStyle="1" w:styleId="13314">
    <w:name w:val="Нет списка13314"/>
    <w:next w:val="ad"/>
    <w:semiHidden/>
    <w:rsid w:val="00A77230"/>
  </w:style>
  <w:style w:type="numbering" w:customStyle="1" w:styleId="112214">
    <w:name w:val="Нет списка112214"/>
    <w:next w:val="ad"/>
    <w:semiHidden/>
    <w:rsid w:val="00A77230"/>
  </w:style>
  <w:style w:type="numbering" w:customStyle="1" w:styleId="22314">
    <w:name w:val="Нет списка22314"/>
    <w:next w:val="ad"/>
    <w:semiHidden/>
    <w:unhideWhenUsed/>
    <w:rsid w:val="00A77230"/>
  </w:style>
  <w:style w:type="numbering" w:customStyle="1" w:styleId="32314">
    <w:name w:val="Нет списка32314"/>
    <w:next w:val="ad"/>
    <w:semiHidden/>
    <w:rsid w:val="00A77230"/>
  </w:style>
  <w:style w:type="numbering" w:customStyle="1" w:styleId="42214">
    <w:name w:val="Нет списка42214"/>
    <w:next w:val="ad"/>
    <w:semiHidden/>
    <w:rsid w:val="00A77230"/>
  </w:style>
  <w:style w:type="numbering" w:customStyle="1" w:styleId="121214">
    <w:name w:val="Нет списка121214"/>
    <w:next w:val="ad"/>
    <w:semiHidden/>
    <w:rsid w:val="00A77230"/>
  </w:style>
  <w:style w:type="numbering" w:customStyle="1" w:styleId="212214">
    <w:name w:val="Нет списка212214"/>
    <w:next w:val="ad"/>
    <w:semiHidden/>
    <w:unhideWhenUsed/>
    <w:rsid w:val="00A77230"/>
  </w:style>
  <w:style w:type="numbering" w:customStyle="1" w:styleId="312214">
    <w:name w:val="Нет списка312214"/>
    <w:next w:val="ad"/>
    <w:semiHidden/>
    <w:rsid w:val="00A77230"/>
  </w:style>
  <w:style w:type="numbering" w:customStyle="1" w:styleId="51214">
    <w:name w:val="Нет списка51214"/>
    <w:next w:val="ad"/>
    <w:uiPriority w:val="99"/>
    <w:semiHidden/>
    <w:rsid w:val="00A77230"/>
  </w:style>
  <w:style w:type="numbering" w:customStyle="1" w:styleId="131214">
    <w:name w:val="Нет списка131214"/>
    <w:next w:val="ad"/>
    <w:semiHidden/>
    <w:rsid w:val="00A77230"/>
  </w:style>
  <w:style w:type="numbering" w:customStyle="1" w:styleId="221214">
    <w:name w:val="Нет списка221214"/>
    <w:next w:val="ad"/>
    <w:semiHidden/>
    <w:unhideWhenUsed/>
    <w:rsid w:val="00A77230"/>
  </w:style>
  <w:style w:type="numbering" w:customStyle="1" w:styleId="321214">
    <w:name w:val="Нет списка321214"/>
    <w:next w:val="ad"/>
    <w:semiHidden/>
    <w:rsid w:val="00A77230"/>
  </w:style>
  <w:style w:type="numbering" w:customStyle="1" w:styleId="SymbolSymbol2114">
    <w:name w:val="Стиль маркированный Symbol (Symbol) подчеркивание2114"/>
    <w:basedOn w:val="ad"/>
    <w:rsid w:val="00A77230"/>
  </w:style>
  <w:style w:type="numbering" w:customStyle="1" w:styleId="21140">
    <w:name w:val="Стиль нумерованный2114"/>
    <w:basedOn w:val="ad"/>
    <w:rsid w:val="00A77230"/>
  </w:style>
  <w:style w:type="numbering" w:customStyle="1" w:styleId="12pt2114">
    <w:name w:val="Стиль маркированный 12 pt2114"/>
    <w:basedOn w:val="ad"/>
    <w:rsid w:val="00A77230"/>
  </w:style>
  <w:style w:type="numbering" w:customStyle="1" w:styleId="21145">
    <w:name w:val="Стиль маркированный2114"/>
    <w:basedOn w:val="ad"/>
    <w:rsid w:val="00A77230"/>
  </w:style>
  <w:style w:type="numbering" w:customStyle="1" w:styleId="12pt11114">
    <w:name w:val="Стиль маркированный 12 pt11114"/>
    <w:basedOn w:val="ad"/>
    <w:rsid w:val="00A77230"/>
  </w:style>
  <w:style w:type="numbering" w:customStyle="1" w:styleId="914">
    <w:name w:val="Нет списка914"/>
    <w:next w:val="ad"/>
    <w:uiPriority w:val="99"/>
    <w:semiHidden/>
    <w:unhideWhenUsed/>
    <w:rsid w:val="00A77230"/>
  </w:style>
  <w:style w:type="numbering" w:customStyle="1" w:styleId="1614">
    <w:name w:val="Нет списка1614"/>
    <w:next w:val="ad"/>
    <w:uiPriority w:val="99"/>
    <w:semiHidden/>
    <w:rsid w:val="00A77230"/>
  </w:style>
  <w:style w:type="numbering" w:customStyle="1" w:styleId="11514">
    <w:name w:val="Нет списка11514"/>
    <w:next w:val="ad"/>
    <w:semiHidden/>
    <w:rsid w:val="00A77230"/>
  </w:style>
  <w:style w:type="numbering" w:customStyle="1" w:styleId="2514">
    <w:name w:val="Нет списка2514"/>
    <w:next w:val="ad"/>
    <w:semiHidden/>
    <w:unhideWhenUsed/>
    <w:rsid w:val="00A77230"/>
  </w:style>
  <w:style w:type="numbering" w:customStyle="1" w:styleId="3514">
    <w:name w:val="Нет списка3514"/>
    <w:next w:val="ad"/>
    <w:semiHidden/>
    <w:rsid w:val="00A77230"/>
  </w:style>
  <w:style w:type="numbering" w:customStyle="1" w:styleId="4514">
    <w:name w:val="Нет списка4514"/>
    <w:next w:val="ad"/>
    <w:semiHidden/>
    <w:rsid w:val="00A77230"/>
  </w:style>
  <w:style w:type="numbering" w:customStyle="1" w:styleId="111414">
    <w:name w:val="Нет списка111414"/>
    <w:next w:val="ad"/>
    <w:semiHidden/>
    <w:rsid w:val="00A77230"/>
  </w:style>
  <w:style w:type="numbering" w:customStyle="1" w:styleId="11112140">
    <w:name w:val="Нет списка1111214"/>
    <w:next w:val="ad"/>
    <w:semiHidden/>
    <w:rsid w:val="00A77230"/>
  </w:style>
  <w:style w:type="numbering" w:customStyle="1" w:styleId="21514">
    <w:name w:val="Нет списка21514"/>
    <w:next w:val="ad"/>
    <w:semiHidden/>
    <w:unhideWhenUsed/>
    <w:rsid w:val="00A77230"/>
  </w:style>
  <w:style w:type="numbering" w:customStyle="1" w:styleId="31514">
    <w:name w:val="Нет списка31514"/>
    <w:next w:val="ad"/>
    <w:semiHidden/>
    <w:rsid w:val="00A77230"/>
  </w:style>
  <w:style w:type="numbering" w:customStyle="1" w:styleId="41314">
    <w:name w:val="Нет списка41314"/>
    <w:next w:val="ad"/>
    <w:semiHidden/>
    <w:rsid w:val="00A77230"/>
  </w:style>
  <w:style w:type="numbering" w:customStyle="1" w:styleId="12414">
    <w:name w:val="Нет списка12414"/>
    <w:next w:val="ad"/>
    <w:semiHidden/>
    <w:rsid w:val="00A77230"/>
  </w:style>
  <w:style w:type="numbering" w:customStyle="1" w:styleId="211314">
    <w:name w:val="Нет списка211314"/>
    <w:next w:val="ad"/>
    <w:semiHidden/>
    <w:unhideWhenUsed/>
    <w:rsid w:val="00A77230"/>
  </w:style>
  <w:style w:type="numbering" w:customStyle="1" w:styleId="311314">
    <w:name w:val="Нет списка311314"/>
    <w:next w:val="ad"/>
    <w:semiHidden/>
    <w:rsid w:val="00A77230"/>
  </w:style>
  <w:style w:type="numbering" w:customStyle="1" w:styleId="5414">
    <w:name w:val="Нет списка5414"/>
    <w:next w:val="ad"/>
    <w:uiPriority w:val="99"/>
    <w:semiHidden/>
    <w:unhideWhenUsed/>
    <w:rsid w:val="00A77230"/>
  </w:style>
  <w:style w:type="numbering" w:customStyle="1" w:styleId="6314">
    <w:name w:val="Нет списка6314"/>
    <w:next w:val="ad"/>
    <w:uiPriority w:val="99"/>
    <w:semiHidden/>
    <w:rsid w:val="00A77230"/>
  </w:style>
  <w:style w:type="numbering" w:customStyle="1" w:styleId="13414">
    <w:name w:val="Нет списка13414"/>
    <w:next w:val="ad"/>
    <w:semiHidden/>
    <w:rsid w:val="00A77230"/>
  </w:style>
  <w:style w:type="numbering" w:customStyle="1" w:styleId="112314">
    <w:name w:val="Нет списка112314"/>
    <w:next w:val="ad"/>
    <w:semiHidden/>
    <w:rsid w:val="00A77230"/>
  </w:style>
  <w:style w:type="numbering" w:customStyle="1" w:styleId="22414">
    <w:name w:val="Нет списка22414"/>
    <w:next w:val="ad"/>
    <w:semiHidden/>
    <w:unhideWhenUsed/>
    <w:rsid w:val="00A77230"/>
  </w:style>
  <w:style w:type="numbering" w:customStyle="1" w:styleId="32414">
    <w:name w:val="Нет списка32414"/>
    <w:next w:val="ad"/>
    <w:semiHidden/>
    <w:rsid w:val="00A77230"/>
  </w:style>
  <w:style w:type="numbering" w:customStyle="1" w:styleId="42314">
    <w:name w:val="Нет списка42314"/>
    <w:next w:val="ad"/>
    <w:semiHidden/>
    <w:rsid w:val="00A77230"/>
  </w:style>
  <w:style w:type="numbering" w:customStyle="1" w:styleId="121314">
    <w:name w:val="Нет списка121314"/>
    <w:next w:val="ad"/>
    <w:semiHidden/>
    <w:rsid w:val="00A77230"/>
  </w:style>
  <w:style w:type="numbering" w:customStyle="1" w:styleId="212314">
    <w:name w:val="Нет списка212314"/>
    <w:next w:val="ad"/>
    <w:semiHidden/>
    <w:unhideWhenUsed/>
    <w:rsid w:val="00A77230"/>
  </w:style>
  <w:style w:type="numbering" w:customStyle="1" w:styleId="312314">
    <w:name w:val="Нет списка312314"/>
    <w:next w:val="ad"/>
    <w:semiHidden/>
    <w:rsid w:val="00A77230"/>
  </w:style>
  <w:style w:type="numbering" w:customStyle="1" w:styleId="51314">
    <w:name w:val="Нет списка51314"/>
    <w:next w:val="ad"/>
    <w:uiPriority w:val="99"/>
    <w:semiHidden/>
    <w:rsid w:val="00A77230"/>
  </w:style>
  <w:style w:type="numbering" w:customStyle="1" w:styleId="131314">
    <w:name w:val="Нет списка131314"/>
    <w:next w:val="ad"/>
    <w:semiHidden/>
    <w:rsid w:val="00A77230"/>
  </w:style>
  <w:style w:type="numbering" w:customStyle="1" w:styleId="221314">
    <w:name w:val="Нет списка221314"/>
    <w:next w:val="ad"/>
    <w:semiHidden/>
    <w:unhideWhenUsed/>
    <w:rsid w:val="00A77230"/>
  </w:style>
  <w:style w:type="numbering" w:customStyle="1" w:styleId="321314">
    <w:name w:val="Нет списка321314"/>
    <w:next w:val="ad"/>
    <w:semiHidden/>
    <w:rsid w:val="00A77230"/>
  </w:style>
  <w:style w:type="numbering" w:customStyle="1" w:styleId="SymbolSymbol3114">
    <w:name w:val="Стиль маркированный Symbol (Symbol) подчеркивание3114"/>
    <w:basedOn w:val="ad"/>
    <w:rsid w:val="00A77230"/>
  </w:style>
  <w:style w:type="numbering" w:customStyle="1" w:styleId="3114">
    <w:name w:val="Стиль нумерованный3114"/>
    <w:basedOn w:val="ad"/>
    <w:rsid w:val="00A77230"/>
    <w:pPr>
      <w:numPr>
        <w:numId w:val="23"/>
      </w:numPr>
    </w:pPr>
  </w:style>
  <w:style w:type="numbering" w:customStyle="1" w:styleId="12pt3114">
    <w:name w:val="Стиль маркированный 12 pt3114"/>
    <w:basedOn w:val="ad"/>
    <w:rsid w:val="00A77230"/>
  </w:style>
  <w:style w:type="numbering" w:customStyle="1" w:styleId="31145">
    <w:name w:val="Стиль маркированный3114"/>
    <w:basedOn w:val="ad"/>
    <w:rsid w:val="00A77230"/>
  </w:style>
  <w:style w:type="numbering" w:customStyle="1" w:styleId="12pt12114">
    <w:name w:val="Стиль маркированный 12 pt12114"/>
    <w:basedOn w:val="ad"/>
    <w:rsid w:val="00A77230"/>
  </w:style>
  <w:style w:type="numbering" w:customStyle="1" w:styleId="1014">
    <w:name w:val="Нет списка1014"/>
    <w:next w:val="ad"/>
    <w:semiHidden/>
    <w:rsid w:val="00A77230"/>
  </w:style>
  <w:style w:type="numbering" w:customStyle="1" w:styleId="1714">
    <w:name w:val="Нет списка1714"/>
    <w:next w:val="ad"/>
    <w:uiPriority w:val="99"/>
    <w:semiHidden/>
    <w:unhideWhenUsed/>
    <w:rsid w:val="00A77230"/>
  </w:style>
  <w:style w:type="numbering" w:customStyle="1" w:styleId="2614">
    <w:name w:val="Нет списка2614"/>
    <w:next w:val="ad"/>
    <w:uiPriority w:val="99"/>
    <w:semiHidden/>
    <w:unhideWhenUsed/>
    <w:rsid w:val="00A77230"/>
  </w:style>
  <w:style w:type="numbering" w:customStyle="1" w:styleId="1814">
    <w:name w:val="Нет списка1814"/>
    <w:next w:val="ad"/>
    <w:semiHidden/>
    <w:rsid w:val="00A77230"/>
  </w:style>
  <w:style w:type="numbering" w:customStyle="1" w:styleId="1914">
    <w:name w:val="Нет списка1914"/>
    <w:next w:val="ad"/>
    <w:uiPriority w:val="99"/>
    <w:semiHidden/>
    <w:unhideWhenUsed/>
    <w:rsid w:val="00A77230"/>
  </w:style>
  <w:style w:type="numbering" w:customStyle="1" w:styleId="2714">
    <w:name w:val="Нет списка2714"/>
    <w:next w:val="ad"/>
    <w:uiPriority w:val="99"/>
    <w:semiHidden/>
    <w:unhideWhenUsed/>
    <w:rsid w:val="00A77230"/>
  </w:style>
  <w:style w:type="numbering" w:customStyle="1" w:styleId="2014">
    <w:name w:val="Нет списка2014"/>
    <w:next w:val="ad"/>
    <w:semiHidden/>
    <w:rsid w:val="00A77230"/>
  </w:style>
  <w:style w:type="numbering" w:customStyle="1" w:styleId="11014">
    <w:name w:val="Нет списка11014"/>
    <w:next w:val="ad"/>
    <w:uiPriority w:val="99"/>
    <w:semiHidden/>
    <w:unhideWhenUsed/>
    <w:rsid w:val="00A77230"/>
  </w:style>
  <w:style w:type="numbering" w:customStyle="1" w:styleId="2814">
    <w:name w:val="Нет списка2814"/>
    <w:next w:val="ad"/>
    <w:uiPriority w:val="99"/>
    <w:semiHidden/>
    <w:unhideWhenUsed/>
    <w:rsid w:val="00A77230"/>
  </w:style>
  <w:style w:type="numbering" w:customStyle="1" w:styleId="2914">
    <w:name w:val="Нет списка2914"/>
    <w:next w:val="ad"/>
    <w:uiPriority w:val="99"/>
    <w:semiHidden/>
    <w:rsid w:val="00A77230"/>
  </w:style>
  <w:style w:type="numbering" w:customStyle="1" w:styleId="11614">
    <w:name w:val="Нет списка11614"/>
    <w:next w:val="ad"/>
    <w:semiHidden/>
    <w:rsid w:val="00A77230"/>
  </w:style>
  <w:style w:type="numbering" w:customStyle="1" w:styleId="2104">
    <w:name w:val="Нет списка2104"/>
    <w:next w:val="ad"/>
    <w:semiHidden/>
    <w:unhideWhenUsed/>
    <w:rsid w:val="00A77230"/>
  </w:style>
  <w:style w:type="numbering" w:customStyle="1" w:styleId="3614">
    <w:name w:val="Нет списка3614"/>
    <w:next w:val="ad"/>
    <w:semiHidden/>
    <w:rsid w:val="00A77230"/>
  </w:style>
  <w:style w:type="numbering" w:customStyle="1" w:styleId="4614">
    <w:name w:val="Нет списка4614"/>
    <w:next w:val="ad"/>
    <w:semiHidden/>
    <w:rsid w:val="00A77230"/>
  </w:style>
  <w:style w:type="numbering" w:customStyle="1" w:styleId="11714">
    <w:name w:val="Нет списка11714"/>
    <w:next w:val="ad"/>
    <w:semiHidden/>
    <w:rsid w:val="00A77230"/>
  </w:style>
  <w:style w:type="numbering" w:customStyle="1" w:styleId="111514">
    <w:name w:val="Нет списка111514"/>
    <w:next w:val="ad"/>
    <w:semiHidden/>
    <w:rsid w:val="00A77230"/>
  </w:style>
  <w:style w:type="numbering" w:customStyle="1" w:styleId="21614">
    <w:name w:val="Нет списка21614"/>
    <w:next w:val="ad"/>
    <w:semiHidden/>
    <w:unhideWhenUsed/>
    <w:rsid w:val="00A77230"/>
  </w:style>
  <w:style w:type="numbering" w:customStyle="1" w:styleId="31614">
    <w:name w:val="Нет списка31614"/>
    <w:next w:val="ad"/>
    <w:semiHidden/>
    <w:rsid w:val="00A77230"/>
  </w:style>
  <w:style w:type="numbering" w:customStyle="1" w:styleId="41414">
    <w:name w:val="Нет списка41414"/>
    <w:next w:val="ad"/>
    <w:semiHidden/>
    <w:rsid w:val="00A77230"/>
  </w:style>
  <w:style w:type="numbering" w:customStyle="1" w:styleId="12514">
    <w:name w:val="Нет списка12514"/>
    <w:next w:val="ad"/>
    <w:semiHidden/>
    <w:rsid w:val="00A77230"/>
  </w:style>
  <w:style w:type="numbering" w:customStyle="1" w:styleId="211414">
    <w:name w:val="Нет списка211414"/>
    <w:next w:val="ad"/>
    <w:semiHidden/>
    <w:unhideWhenUsed/>
    <w:rsid w:val="00A77230"/>
  </w:style>
  <w:style w:type="numbering" w:customStyle="1" w:styleId="311414">
    <w:name w:val="Нет списка311414"/>
    <w:next w:val="ad"/>
    <w:semiHidden/>
    <w:rsid w:val="00A77230"/>
  </w:style>
  <w:style w:type="numbering" w:customStyle="1" w:styleId="5514">
    <w:name w:val="Нет списка5514"/>
    <w:next w:val="ad"/>
    <w:uiPriority w:val="99"/>
    <w:semiHidden/>
    <w:unhideWhenUsed/>
    <w:rsid w:val="00A77230"/>
  </w:style>
  <w:style w:type="numbering" w:customStyle="1" w:styleId="6414">
    <w:name w:val="Нет списка6414"/>
    <w:next w:val="ad"/>
    <w:uiPriority w:val="99"/>
    <w:semiHidden/>
    <w:rsid w:val="00A77230"/>
  </w:style>
  <w:style w:type="numbering" w:customStyle="1" w:styleId="13514">
    <w:name w:val="Нет списка13514"/>
    <w:next w:val="ad"/>
    <w:semiHidden/>
    <w:rsid w:val="00A77230"/>
  </w:style>
  <w:style w:type="numbering" w:customStyle="1" w:styleId="112414">
    <w:name w:val="Нет списка112414"/>
    <w:next w:val="ad"/>
    <w:semiHidden/>
    <w:rsid w:val="00A77230"/>
  </w:style>
  <w:style w:type="numbering" w:customStyle="1" w:styleId="22514">
    <w:name w:val="Нет списка22514"/>
    <w:next w:val="ad"/>
    <w:semiHidden/>
    <w:unhideWhenUsed/>
    <w:rsid w:val="00A77230"/>
  </w:style>
  <w:style w:type="numbering" w:customStyle="1" w:styleId="32514">
    <w:name w:val="Нет списка32514"/>
    <w:next w:val="ad"/>
    <w:semiHidden/>
    <w:rsid w:val="00A77230"/>
  </w:style>
  <w:style w:type="numbering" w:customStyle="1" w:styleId="42414">
    <w:name w:val="Нет списка42414"/>
    <w:next w:val="ad"/>
    <w:semiHidden/>
    <w:rsid w:val="00A77230"/>
  </w:style>
  <w:style w:type="numbering" w:customStyle="1" w:styleId="121414">
    <w:name w:val="Нет списка121414"/>
    <w:next w:val="ad"/>
    <w:semiHidden/>
    <w:rsid w:val="00A77230"/>
  </w:style>
  <w:style w:type="numbering" w:customStyle="1" w:styleId="212414">
    <w:name w:val="Нет списка212414"/>
    <w:next w:val="ad"/>
    <w:semiHidden/>
    <w:unhideWhenUsed/>
    <w:rsid w:val="00A77230"/>
  </w:style>
  <w:style w:type="numbering" w:customStyle="1" w:styleId="312414">
    <w:name w:val="Нет списка312414"/>
    <w:next w:val="ad"/>
    <w:semiHidden/>
    <w:rsid w:val="00A77230"/>
  </w:style>
  <w:style w:type="numbering" w:customStyle="1" w:styleId="51414">
    <w:name w:val="Нет списка51414"/>
    <w:next w:val="ad"/>
    <w:uiPriority w:val="99"/>
    <w:semiHidden/>
    <w:rsid w:val="00A77230"/>
  </w:style>
  <w:style w:type="numbering" w:customStyle="1" w:styleId="131414">
    <w:name w:val="Нет списка131414"/>
    <w:next w:val="ad"/>
    <w:semiHidden/>
    <w:rsid w:val="00A77230"/>
  </w:style>
  <w:style w:type="numbering" w:customStyle="1" w:styleId="221414">
    <w:name w:val="Нет списка221414"/>
    <w:next w:val="ad"/>
    <w:semiHidden/>
    <w:unhideWhenUsed/>
    <w:rsid w:val="00A77230"/>
  </w:style>
  <w:style w:type="numbering" w:customStyle="1" w:styleId="321414">
    <w:name w:val="Нет списка321414"/>
    <w:next w:val="ad"/>
    <w:semiHidden/>
    <w:rsid w:val="00A77230"/>
  </w:style>
  <w:style w:type="numbering" w:customStyle="1" w:styleId="304">
    <w:name w:val="Нет списка304"/>
    <w:next w:val="ad"/>
    <w:semiHidden/>
    <w:rsid w:val="00A77230"/>
  </w:style>
  <w:style w:type="numbering" w:customStyle="1" w:styleId="11814">
    <w:name w:val="Нет списка11814"/>
    <w:next w:val="ad"/>
    <w:uiPriority w:val="99"/>
    <w:semiHidden/>
    <w:unhideWhenUsed/>
    <w:rsid w:val="00A77230"/>
  </w:style>
  <w:style w:type="numbering" w:customStyle="1" w:styleId="21714">
    <w:name w:val="Нет списка21714"/>
    <w:next w:val="ad"/>
    <w:uiPriority w:val="99"/>
    <w:semiHidden/>
    <w:unhideWhenUsed/>
    <w:rsid w:val="00A77230"/>
  </w:style>
  <w:style w:type="numbering" w:customStyle="1" w:styleId="3714">
    <w:name w:val="Нет списка3714"/>
    <w:next w:val="ad"/>
    <w:semiHidden/>
    <w:rsid w:val="00A77230"/>
  </w:style>
  <w:style w:type="numbering" w:customStyle="1" w:styleId="1194">
    <w:name w:val="Нет списка1194"/>
    <w:next w:val="ad"/>
    <w:uiPriority w:val="99"/>
    <w:semiHidden/>
    <w:unhideWhenUsed/>
    <w:rsid w:val="00A77230"/>
  </w:style>
  <w:style w:type="numbering" w:customStyle="1" w:styleId="2184">
    <w:name w:val="Нет списка2184"/>
    <w:next w:val="ad"/>
    <w:uiPriority w:val="99"/>
    <w:semiHidden/>
    <w:unhideWhenUsed/>
    <w:rsid w:val="00A77230"/>
  </w:style>
  <w:style w:type="numbering" w:customStyle="1" w:styleId="384">
    <w:name w:val="Нет списка384"/>
    <w:next w:val="ad"/>
    <w:semiHidden/>
    <w:rsid w:val="00A77230"/>
  </w:style>
  <w:style w:type="numbering" w:customStyle="1" w:styleId="1204">
    <w:name w:val="Нет списка1204"/>
    <w:next w:val="ad"/>
    <w:uiPriority w:val="99"/>
    <w:semiHidden/>
    <w:unhideWhenUsed/>
    <w:rsid w:val="00A77230"/>
  </w:style>
  <w:style w:type="numbering" w:customStyle="1" w:styleId="2194">
    <w:name w:val="Нет списка2194"/>
    <w:next w:val="ad"/>
    <w:uiPriority w:val="99"/>
    <w:semiHidden/>
    <w:unhideWhenUsed/>
    <w:rsid w:val="00A77230"/>
  </w:style>
  <w:style w:type="numbering" w:customStyle="1" w:styleId="394">
    <w:name w:val="Нет списка394"/>
    <w:next w:val="ad"/>
    <w:uiPriority w:val="99"/>
    <w:semiHidden/>
    <w:unhideWhenUsed/>
    <w:rsid w:val="00A77230"/>
  </w:style>
  <w:style w:type="numbering" w:customStyle="1" w:styleId="SymbolSymbol414">
    <w:name w:val="Стиль маркированный Symbol (Symbol) подчеркивание414"/>
    <w:basedOn w:val="ad"/>
    <w:rsid w:val="00A77230"/>
  </w:style>
  <w:style w:type="numbering" w:customStyle="1" w:styleId="4145">
    <w:name w:val="Стиль нумерованный414"/>
    <w:basedOn w:val="ad"/>
    <w:rsid w:val="00A77230"/>
  </w:style>
  <w:style w:type="numbering" w:customStyle="1" w:styleId="12pt414">
    <w:name w:val="Стиль маркированный 12 pt414"/>
    <w:basedOn w:val="ad"/>
    <w:rsid w:val="00A77230"/>
  </w:style>
  <w:style w:type="numbering" w:customStyle="1" w:styleId="4146">
    <w:name w:val="Стиль маркированный414"/>
    <w:basedOn w:val="ad"/>
    <w:rsid w:val="00A77230"/>
  </w:style>
  <w:style w:type="numbering" w:customStyle="1" w:styleId="SymbolSymbol11114">
    <w:name w:val="Стиль маркированный Symbol (Symbol) подчеркивание11114"/>
    <w:basedOn w:val="ad"/>
    <w:rsid w:val="00A77230"/>
  </w:style>
  <w:style w:type="numbering" w:customStyle="1" w:styleId="111142">
    <w:name w:val="Стиль нумерованный11114"/>
    <w:basedOn w:val="ad"/>
    <w:rsid w:val="00A77230"/>
  </w:style>
  <w:style w:type="numbering" w:customStyle="1" w:styleId="12pt1314">
    <w:name w:val="Стиль маркированный 12 pt1314"/>
    <w:basedOn w:val="ad"/>
    <w:rsid w:val="00A77230"/>
  </w:style>
  <w:style w:type="numbering" w:customStyle="1" w:styleId="111143">
    <w:name w:val="Стиль маркированный11114"/>
    <w:basedOn w:val="ad"/>
    <w:rsid w:val="00A77230"/>
  </w:style>
  <w:style w:type="numbering" w:customStyle="1" w:styleId="SymbolSymbol21114">
    <w:name w:val="Стиль маркированный Symbol (Symbol) подчеркивание21114"/>
    <w:basedOn w:val="ad"/>
    <w:rsid w:val="00A77230"/>
  </w:style>
  <w:style w:type="numbering" w:customStyle="1" w:styleId="211141">
    <w:name w:val="Стиль нумерованный21114"/>
    <w:basedOn w:val="ad"/>
    <w:rsid w:val="00A77230"/>
  </w:style>
  <w:style w:type="numbering" w:customStyle="1" w:styleId="12pt21114">
    <w:name w:val="Стиль маркированный 12 pt21114"/>
    <w:basedOn w:val="ad"/>
    <w:rsid w:val="00A77230"/>
  </w:style>
  <w:style w:type="numbering" w:customStyle="1" w:styleId="211142">
    <w:name w:val="Стиль маркированный21114"/>
    <w:basedOn w:val="ad"/>
    <w:rsid w:val="00A77230"/>
  </w:style>
  <w:style w:type="numbering" w:customStyle="1" w:styleId="12pt111114">
    <w:name w:val="Стиль маркированный 12 pt111114"/>
    <w:basedOn w:val="ad"/>
    <w:rsid w:val="00A77230"/>
  </w:style>
  <w:style w:type="numbering" w:customStyle="1" w:styleId="403">
    <w:name w:val="Нет списка403"/>
    <w:next w:val="ad"/>
    <w:uiPriority w:val="99"/>
    <w:semiHidden/>
    <w:unhideWhenUsed/>
    <w:rsid w:val="00A77230"/>
  </w:style>
  <w:style w:type="numbering" w:customStyle="1" w:styleId="SymbolSymbol512">
    <w:name w:val="Стиль маркированный Symbol (Symbol) подчеркивание512"/>
    <w:basedOn w:val="ad"/>
    <w:rsid w:val="00A77230"/>
    <w:pPr>
      <w:numPr>
        <w:numId w:val="17"/>
      </w:numPr>
    </w:pPr>
  </w:style>
  <w:style w:type="numbering" w:customStyle="1" w:styleId="5125">
    <w:name w:val="Стиль нумерованный512"/>
    <w:basedOn w:val="ad"/>
    <w:rsid w:val="00A77230"/>
  </w:style>
  <w:style w:type="numbering" w:customStyle="1" w:styleId="12pt512">
    <w:name w:val="Стиль маркированный 12 pt512"/>
    <w:basedOn w:val="ad"/>
    <w:rsid w:val="00A77230"/>
    <w:pPr>
      <w:numPr>
        <w:numId w:val="18"/>
      </w:numPr>
    </w:pPr>
  </w:style>
  <w:style w:type="numbering" w:customStyle="1" w:styleId="5126">
    <w:name w:val="Стиль маркированный512"/>
    <w:basedOn w:val="ad"/>
    <w:rsid w:val="00A77230"/>
  </w:style>
  <w:style w:type="numbering" w:customStyle="1" w:styleId="SymbolSymbol1212">
    <w:name w:val="Стиль маркированный Symbol (Symbol) подчеркивание1212"/>
    <w:basedOn w:val="ad"/>
    <w:rsid w:val="00A77230"/>
    <w:pPr>
      <w:numPr>
        <w:numId w:val="21"/>
      </w:numPr>
    </w:pPr>
  </w:style>
  <w:style w:type="numbering" w:customStyle="1" w:styleId="12125">
    <w:name w:val="Стиль нумерованный1212"/>
    <w:basedOn w:val="ad"/>
    <w:rsid w:val="00A77230"/>
  </w:style>
  <w:style w:type="numbering" w:customStyle="1" w:styleId="12pt1412">
    <w:name w:val="Стиль маркированный 12 pt1412"/>
    <w:basedOn w:val="ad"/>
    <w:rsid w:val="00A77230"/>
  </w:style>
  <w:style w:type="numbering" w:customStyle="1" w:styleId="12126">
    <w:name w:val="Стиль маркированный1212"/>
    <w:basedOn w:val="ad"/>
    <w:rsid w:val="00A77230"/>
  </w:style>
  <w:style w:type="numbering" w:customStyle="1" w:styleId="SymbolSymbol2212">
    <w:name w:val="Стиль маркированный Symbol (Symbol) подчеркивание2212"/>
    <w:basedOn w:val="ad"/>
    <w:rsid w:val="00A77230"/>
  </w:style>
  <w:style w:type="numbering" w:customStyle="1" w:styleId="22125">
    <w:name w:val="Стиль нумерованный2212"/>
    <w:basedOn w:val="ad"/>
    <w:rsid w:val="00A77230"/>
  </w:style>
  <w:style w:type="numbering" w:customStyle="1" w:styleId="12pt2212">
    <w:name w:val="Стиль маркированный 12 pt2212"/>
    <w:basedOn w:val="ad"/>
    <w:rsid w:val="00A77230"/>
  </w:style>
  <w:style w:type="numbering" w:customStyle="1" w:styleId="22126">
    <w:name w:val="Стиль маркированный2212"/>
    <w:basedOn w:val="ad"/>
    <w:rsid w:val="00A77230"/>
  </w:style>
  <w:style w:type="numbering" w:customStyle="1" w:styleId="12pt11212">
    <w:name w:val="Стиль маркированный 12 pt11212"/>
    <w:basedOn w:val="ad"/>
    <w:rsid w:val="00A77230"/>
  </w:style>
  <w:style w:type="numbering" w:customStyle="1" w:styleId="12612">
    <w:name w:val="Нет списка12612"/>
    <w:next w:val="ad"/>
    <w:uiPriority w:val="99"/>
    <w:semiHidden/>
    <w:rsid w:val="00A77230"/>
  </w:style>
  <w:style w:type="numbering" w:customStyle="1" w:styleId="11103">
    <w:name w:val="Нет списка11103"/>
    <w:next w:val="ad"/>
    <w:semiHidden/>
    <w:rsid w:val="00A77230"/>
  </w:style>
  <w:style w:type="numbering" w:customStyle="1" w:styleId="2203">
    <w:name w:val="Нет списка2203"/>
    <w:next w:val="ad"/>
    <w:semiHidden/>
    <w:unhideWhenUsed/>
    <w:rsid w:val="00A77230"/>
  </w:style>
  <w:style w:type="numbering" w:customStyle="1" w:styleId="3103">
    <w:name w:val="Нет списка3103"/>
    <w:next w:val="ad"/>
    <w:semiHidden/>
    <w:rsid w:val="00A77230"/>
  </w:style>
  <w:style w:type="numbering" w:customStyle="1" w:styleId="4712">
    <w:name w:val="Нет списка4712"/>
    <w:next w:val="ad"/>
    <w:semiHidden/>
    <w:rsid w:val="00A77230"/>
  </w:style>
  <w:style w:type="numbering" w:customStyle="1" w:styleId="111612">
    <w:name w:val="Нет списка111612"/>
    <w:next w:val="ad"/>
    <w:semiHidden/>
    <w:rsid w:val="00A77230"/>
  </w:style>
  <w:style w:type="numbering" w:customStyle="1" w:styleId="1111330">
    <w:name w:val="Нет списка111133"/>
    <w:next w:val="ad"/>
    <w:semiHidden/>
    <w:rsid w:val="00A77230"/>
  </w:style>
  <w:style w:type="numbering" w:customStyle="1" w:styleId="21103">
    <w:name w:val="Нет списка21103"/>
    <w:next w:val="ad"/>
    <w:semiHidden/>
    <w:unhideWhenUsed/>
    <w:rsid w:val="00A77230"/>
  </w:style>
  <w:style w:type="numbering" w:customStyle="1" w:styleId="31712">
    <w:name w:val="Нет списка31712"/>
    <w:next w:val="ad"/>
    <w:semiHidden/>
    <w:rsid w:val="00A77230"/>
  </w:style>
  <w:style w:type="numbering" w:customStyle="1" w:styleId="41512">
    <w:name w:val="Нет списка41512"/>
    <w:next w:val="ad"/>
    <w:semiHidden/>
    <w:rsid w:val="00A77230"/>
  </w:style>
  <w:style w:type="numbering" w:customStyle="1" w:styleId="1273">
    <w:name w:val="Нет списка1273"/>
    <w:next w:val="ad"/>
    <w:semiHidden/>
    <w:rsid w:val="00A77230"/>
  </w:style>
  <w:style w:type="numbering" w:customStyle="1" w:styleId="211512">
    <w:name w:val="Нет списка211512"/>
    <w:next w:val="ad"/>
    <w:semiHidden/>
    <w:unhideWhenUsed/>
    <w:rsid w:val="00A77230"/>
  </w:style>
  <w:style w:type="numbering" w:customStyle="1" w:styleId="311512">
    <w:name w:val="Нет списка311512"/>
    <w:next w:val="ad"/>
    <w:semiHidden/>
    <w:rsid w:val="00A77230"/>
  </w:style>
  <w:style w:type="numbering" w:customStyle="1" w:styleId="5612">
    <w:name w:val="Нет списка5612"/>
    <w:next w:val="ad"/>
    <w:uiPriority w:val="99"/>
    <w:semiHidden/>
    <w:unhideWhenUsed/>
    <w:rsid w:val="00A77230"/>
  </w:style>
  <w:style w:type="numbering" w:customStyle="1" w:styleId="6512">
    <w:name w:val="Нет списка6512"/>
    <w:next w:val="ad"/>
    <w:uiPriority w:val="99"/>
    <w:semiHidden/>
    <w:rsid w:val="00A77230"/>
  </w:style>
  <w:style w:type="numbering" w:customStyle="1" w:styleId="13612">
    <w:name w:val="Нет списка13612"/>
    <w:next w:val="ad"/>
    <w:semiHidden/>
    <w:rsid w:val="00A77230"/>
  </w:style>
  <w:style w:type="numbering" w:customStyle="1" w:styleId="112512">
    <w:name w:val="Нет списка112512"/>
    <w:next w:val="ad"/>
    <w:semiHidden/>
    <w:rsid w:val="00A77230"/>
  </w:style>
  <w:style w:type="numbering" w:customStyle="1" w:styleId="22612">
    <w:name w:val="Нет списка22612"/>
    <w:next w:val="ad"/>
    <w:semiHidden/>
    <w:unhideWhenUsed/>
    <w:rsid w:val="00A77230"/>
  </w:style>
  <w:style w:type="numbering" w:customStyle="1" w:styleId="32612">
    <w:name w:val="Нет списка32612"/>
    <w:next w:val="ad"/>
    <w:semiHidden/>
    <w:rsid w:val="00A77230"/>
  </w:style>
  <w:style w:type="numbering" w:customStyle="1" w:styleId="42512">
    <w:name w:val="Нет списка42512"/>
    <w:next w:val="ad"/>
    <w:semiHidden/>
    <w:rsid w:val="00A77230"/>
  </w:style>
  <w:style w:type="numbering" w:customStyle="1" w:styleId="121512">
    <w:name w:val="Нет списка121512"/>
    <w:next w:val="ad"/>
    <w:semiHidden/>
    <w:rsid w:val="00A77230"/>
  </w:style>
  <w:style w:type="numbering" w:customStyle="1" w:styleId="212512">
    <w:name w:val="Нет списка212512"/>
    <w:next w:val="ad"/>
    <w:semiHidden/>
    <w:unhideWhenUsed/>
    <w:rsid w:val="00A77230"/>
  </w:style>
  <w:style w:type="numbering" w:customStyle="1" w:styleId="312512">
    <w:name w:val="Нет списка312512"/>
    <w:next w:val="ad"/>
    <w:semiHidden/>
    <w:rsid w:val="00A77230"/>
  </w:style>
  <w:style w:type="numbering" w:customStyle="1" w:styleId="51512">
    <w:name w:val="Нет списка51512"/>
    <w:next w:val="ad"/>
    <w:uiPriority w:val="99"/>
    <w:semiHidden/>
    <w:rsid w:val="00A77230"/>
  </w:style>
  <w:style w:type="numbering" w:customStyle="1" w:styleId="131512">
    <w:name w:val="Нет списка131512"/>
    <w:next w:val="ad"/>
    <w:semiHidden/>
    <w:rsid w:val="00A77230"/>
  </w:style>
  <w:style w:type="numbering" w:customStyle="1" w:styleId="221512">
    <w:name w:val="Нет списка221512"/>
    <w:next w:val="ad"/>
    <w:semiHidden/>
    <w:unhideWhenUsed/>
    <w:rsid w:val="00A77230"/>
  </w:style>
  <w:style w:type="numbering" w:customStyle="1" w:styleId="321512">
    <w:name w:val="Нет списка321512"/>
    <w:next w:val="ad"/>
    <w:semiHidden/>
    <w:rsid w:val="00A77230"/>
  </w:style>
  <w:style w:type="numbering" w:customStyle="1" w:styleId="72120">
    <w:name w:val="Нет списка7212"/>
    <w:next w:val="ad"/>
    <w:uiPriority w:val="99"/>
    <w:semiHidden/>
    <w:unhideWhenUsed/>
    <w:rsid w:val="00A77230"/>
  </w:style>
  <w:style w:type="numbering" w:customStyle="1" w:styleId="14212">
    <w:name w:val="Нет списка14212"/>
    <w:next w:val="ad"/>
    <w:uiPriority w:val="99"/>
    <w:semiHidden/>
    <w:rsid w:val="00A77230"/>
  </w:style>
  <w:style w:type="numbering" w:customStyle="1" w:styleId="113212">
    <w:name w:val="Нет списка113212"/>
    <w:next w:val="ad"/>
    <w:semiHidden/>
    <w:rsid w:val="00A77230"/>
  </w:style>
  <w:style w:type="numbering" w:customStyle="1" w:styleId="23212">
    <w:name w:val="Нет списка23212"/>
    <w:next w:val="ad"/>
    <w:semiHidden/>
    <w:unhideWhenUsed/>
    <w:rsid w:val="00A77230"/>
  </w:style>
  <w:style w:type="numbering" w:customStyle="1" w:styleId="33212">
    <w:name w:val="Нет списка33212"/>
    <w:next w:val="ad"/>
    <w:semiHidden/>
    <w:rsid w:val="00A77230"/>
  </w:style>
  <w:style w:type="numbering" w:customStyle="1" w:styleId="43212">
    <w:name w:val="Нет списка43212"/>
    <w:next w:val="ad"/>
    <w:semiHidden/>
    <w:rsid w:val="00A77230"/>
  </w:style>
  <w:style w:type="numbering" w:customStyle="1" w:styleId="1111111140">
    <w:name w:val="Нет списка111111114"/>
    <w:next w:val="ad"/>
    <w:semiHidden/>
    <w:rsid w:val="00A77230"/>
  </w:style>
  <w:style w:type="numbering" w:customStyle="1" w:styleId="1111111112">
    <w:name w:val="Нет списка1111111112"/>
    <w:next w:val="ad"/>
    <w:semiHidden/>
    <w:rsid w:val="00A77230"/>
  </w:style>
  <w:style w:type="numbering" w:customStyle="1" w:styleId="213212">
    <w:name w:val="Нет списка213212"/>
    <w:next w:val="ad"/>
    <w:semiHidden/>
    <w:unhideWhenUsed/>
    <w:rsid w:val="00A77230"/>
  </w:style>
  <w:style w:type="numbering" w:customStyle="1" w:styleId="313212">
    <w:name w:val="Нет списка313212"/>
    <w:next w:val="ad"/>
    <w:semiHidden/>
    <w:rsid w:val="00A77230"/>
  </w:style>
  <w:style w:type="numbering" w:customStyle="1" w:styleId="411212">
    <w:name w:val="Нет списка411212"/>
    <w:next w:val="ad"/>
    <w:semiHidden/>
    <w:rsid w:val="00A77230"/>
  </w:style>
  <w:style w:type="numbering" w:customStyle="1" w:styleId="122212">
    <w:name w:val="Нет списка122212"/>
    <w:next w:val="ad"/>
    <w:semiHidden/>
    <w:rsid w:val="00A77230"/>
  </w:style>
  <w:style w:type="numbering" w:customStyle="1" w:styleId="21112120">
    <w:name w:val="Нет списка2111212"/>
    <w:next w:val="ad"/>
    <w:semiHidden/>
    <w:unhideWhenUsed/>
    <w:rsid w:val="00A77230"/>
  </w:style>
  <w:style w:type="numbering" w:customStyle="1" w:styleId="31112120">
    <w:name w:val="Нет списка3111212"/>
    <w:next w:val="ad"/>
    <w:semiHidden/>
    <w:rsid w:val="00A77230"/>
  </w:style>
  <w:style w:type="numbering" w:customStyle="1" w:styleId="52212">
    <w:name w:val="Нет списка52212"/>
    <w:next w:val="ad"/>
    <w:uiPriority w:val="99"/>
    <w:semiHidden/>
    <w:unhideWhenUsed/>
    <w:rsid w:val="00A77230"/>
  </w:style>
  <w:style w:type="numbering" w:customStyle="1" w:styleId="61212">
    <w:name w:val="Нет списка61212"/>
    <w:next w:val="ad"/>
    <w:uiPriority w:val="99"/>
    <w:semiHidden/>
    <w:rsid w:val="00A77230"/>
  </w:style>
  <w:style w:type="numbering" w:customStyle="1" w:styleId="132212">
    <w:name w:val="Нет списка132212"/>
    <w:next w:val="ad"/>
    <w:semiHidden/>
    <w:rsid w:val="00A77230"/>
  </w:style>
  <w:style w:type="numbering" w:customStyle="1" w:styleId="1121212">
    <w:name w:val="Нет списка1121212"/>
    <w:next w:val="ad"/>
    <w:semiHidden/>
    <w:rsid w:val="00A77230"/>
  </w:style>
  <w:style w:type="numbering" w:customStyle="1" w:styleId="222212">
    <w:name w:val="Нет списка222212"/>
    <w:next w:val="ad"/>
    <w:semiHidden/>
    <w:unhideWhenUsed/>
    <w:rsid w:val="00A77230"/>
  </w:style>
  <w:style w:type="numbering" w:customStyle="1" w:styleId="322212">
    <w:name w:val="Нет списка322212"/>
    <w:next w:val="ad"/>
    <w:semiHidden/>
    <w:rsid w:val="00A77230"/>
  </w:style>
  <w:style w:type="numbering" w:customStyle="1" w:styleId="421212">
    <w:name w:val="Нет списка421212"/>
    <w:next w:val="ad"/>
    <w:semiHidden/>
    <w:rsid w:val="00A77230"/>
  </w:style>
  <w:style w:type="numbering" w:customStyle="1" w:styleId="1211212">
    <w:name w:val="Нет списка1211212"/>
    <w:next w:val="ad"/>
    <w:semiHidden/>
    <w:rsid w:val="00A77230"/>
  </w:style>
  <w:style w:type="numbering" w:customStyle="1" w:styleId="2121212">
    <w:name w:val="Нет списка2121212"/>
    <w:next w:val="ad"/>
    <w:semiHidden/>
    <w:unhideWhenUsed/>
    <w:rsid w:val="00A77230"/>
  </w:style>
  <w:style w:type="numbering" w:customStyle="1" w:styleId="3121212">
    <w:name w:val="Нет списка3121212"/>
    <w:next w:val="ad"/>
    <w:semiHidden/>
    <w:rsid w:val="00A77230"/>
  </w:style>
  <w:style w:type="numbering" w:customStyle="1" w:styleId="511212">
    <w:name w:val="Нет списка511212"/>
    <w:next w:val="ad"/>
    <w:uiPriority w:val="99"/>
    <w:semiHidden/>
    <w:rsid w:val="00A77230"/>
  </w:style>
  <w:style w:type="numbering" w:customStyle="1" w:styleId="1311212">
    <w:name w:val="Нет списка1311212"/>
    <w:next w:val="ad"/>
    <w:semiHidden/>
    <w:rsid w:val="00A77230"/>
  </w:style>
  <w:style w:type="numbering" w:customStyle="1" w:styleId="2211212">
    <w:name w:val="Нет списка2211212"/>
    <w:next w:val="ad"/>
    <w:semiHidden/>
    <w:unhideWhenUsed/>
    <w:rsid w:val="00A77230"/>
  </w:style>
  <w:style w:type="numbering" w:customStyle="1" w:styleId="3211212">
    <w:name w:val="Нет списка3211212"/>
    <w:next w:val="ad"/>
    <w:semiHidden/>
    <w:rsid w:val="00A77230"/>
  </w:style>
  <w:style w:type="numbering" w:customStyle="1" w:styleId="SymbolSymbol31114">
    <w:name w:val="Стиль маркированный Symbol (Symbol) подчеркивание31114"/>
    <w:basedOn w:val="ad"/>
    <w:rsid w:val="00A77230"/>
  </w:style>
  <w:style w:type="numbering" w:customStyle="1" w:styleId="311142">
    <w:name w:val="Стиль нумерованный31114"/>
    <w:basedOn w:val="ad"/>
    <w:rsid w:val="00A77230"/>
  </w:style>
  <w:style w:type="numbering" w:customStyle="1" w:styleId="12pt31114">
    <w:name w:val="Стиль маркированный 12 pt31114"/>
    <w:basedOn w:val="ad"/>
    <w:rsid w:val="00A77230"/>
  </w:style>
  <w:style w:type="numbering" w:customStyle="1" w:styleId="311150">
    <w:name w:val="Стиль маркированный31115"/>
    <w:basedOn w:val="ad"/>
    <w:rsid w:val="00A77230"/>
  </w:style>
  <w:style w:type="numbering" w:customStyle="1" w:styleId="711120">
    <w:name w:val="Нет списка71112"/>
    <w:next w:val="ad"/>
    <w:uiPriority w:val="99"/>
    <w:semiHidden/>
    <w:rsid w:val="00A77230"/>
  </w:style>
  <w:style w:type="numbering" w:customStyle="1" w:styleId="1411120">
    <w:name w:val="Нет списка141112"/>
    <w:next w:val="ad"/>
    <w:semiHidden/>
    <w:rsid w:val="00A77230"/>
  </w:style>
  <w:style w:type="numbering" w:customStyle="1" w:styleId="231112">
    <w:name w:val="Нет списка231112"/>
    <w:next w:val="ad"/>
    <w:semiHidden/>
    <w:unhideWhenUsed/>
    <w:rsid w:val="00A77230"/>
  </w:style>
  <w:style w:type="numbering" w:customStyle="1" w:styleId="331112">
    <w:name w:val="Нет списка331112"/>
    <w:next w:val="ad"/>
    <w:semiHidden/>
    <w:rsid w:val="00A77230"/>
  </w:style>
  <w:style w:type="numbering" w:customStyle="1" w:styleId="431112">
    <w:name w:val="Нет списка431112"/>
    <w:next w:val="ad"/>
    <w:semiHidden/>
    <w:rsid w:val="00A77230"/>
  </w:style>
  <w:style w:type="numbering" w:customStyle="1" w:styleId="1131112">
    <w:name w:val="Нет списка1131112"/>
    <w:next w:val="ad"/>
    <w:semiHidden/>
    <w:rsid w:val="00A77230"/>
  </w:style>
  <w:style w:type="numbering" w:customStyle="1" w:styleId="1112112">
    <w:name w:val="Нет списка1112112"/>
    <w:next w:val="ad"/>
    <w:semiHidden/>
    <w:rsid w:val="00A77230"/>
  </w:style>
  <w:style w:type="numbering" w:customStyle="1" w:styleId="2131112">
    <w:name w:val="Нет списка2131112"/>
    <w:next w:val="ad"/>
    <w:semiHidden/>
    <w:unhideWhenUsed/>
    <w:rsid w:val="00A77230"/>
  </w:style>
  <w:style w:type="numbering" w:customStyle="1" w:styleId="3131112">
    <w:name w:val="Нет списка3131112"/>
    <w:next w:val="ad"/>
    <w:semiHidden/>
    <w:rsid w:val="00A77230"/>
  </w:style>
  <w:style w:type="numbering" w:customStyle="1" w:styleId="4111112">
    <w:name w:val="Нет списка4111112"/>
    <w:next w:val="ad"/>
    <w:semiHidden/>
    <w:rsid w:val="00A77230"/>
  </w:style>
  <w:style w:type="numbering" w:customStyle="1" w:styleId="1221112">
    <w:name w:val="Нет списка1221112"/>
    <w:next w:val="ad"/>
    <w:semiHidden/>
    <w:rsid w:val="00A77230"/>
  </w:style>
  <w:style w:type="numbering" w:customStyle="1" w:styleId="211111120">
    <w:name w:val="Нет списка21111112"/>
    <w:next w:val="ad"/>
    <w:semiHidden/>
    <w:unhideWhenUsed/>
    <w:rsid w:val="00A77230"/>
  </w:style>
  <w:style w:type="numbering" w:customStyle="1" w:styleId="311111120">
    <w:name w:val="Нет списка31111112"/>
    <w:next w:val="ad"/>
    <w:semiHidden/>
    <w:rsid w:val="00A77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2800">
      <w:bodyDiv w:val="1"/>
      <w:marLeft w:val="0"/>
      <w:marRight w:val="0"/>
      <w:marTop w:val="0"/>
      <w:marBottom w:val="0"/>
      <w:divBdr>
        <w:top w:val="none" w:sz="0" w:space="0" w:color="auto"/>
        <w:left w:val="none" w:sz="0" w:space="0" w:color="auto"/>
        <w:bottom w:val="none" w:sz="0" w:space="0" w:color="auto"/>
        <w:right w:val="none" w:sz="0" w:space="0" w:color="auto"/>
      </w:divBdr>
    </w:div>
    <w:div w:id="31155454">
      <w:bodyDiv w:val="1"/>
      <w:marLeft w:val="0"/>
      <w:marRight w:val="0"/>
      <w:marTop w:val="0"/>
      <w:marBottom w:val="0"/>
      <w:divBdr>
        <w:top w:val="none" w:sz="0" w:space="0" w:color="auto"/>
        <w:left w:val="none" w:sz="0" w:space="0" w:color="auto"/>
        <w:bottom w:val="none" w:sz="0" w:space="0" w:color="auto"/>
        <w:right w:val="none" w:sz="0" w:space="0" w:color="auto"/>
      </w:divBdr>
    </w:div>
    <w:div w:id="50277925">
      <w:bodyDiv w:val="1"/>
      <w:marLeft w:val="0"/>
      <w:marRight w:val="0"/>
      <w:marTop w:val="0"/>
      <w:marBottom w:val="0"/>
      <w:divBdr>
        <w:top w:val="none" w:sz="0" w:space="0" w:color="auto"/>
        <w:left w:val="none" w:sz="0" w:space="0" w:color="auto"/>
        <w:bottom w:val="none" w:sz="0" w:space="0" w:color="auto"/>
        <w:right w:val="none" w:sz="0" w:space="0" w:color="auto"/>
      </w:divBdr>
    </w:div>
    <w:div w:id="65733275">
      <w:bodyDiv w:val="1"/>
      <w:marLeft w:val="0"/>
      <w:marRight w:val="0"/>
      <w:marTop w:val="0"/>
      <w:marBottom w:val="0"/>
      <w:divBdr>
        <w:top w:val="none" w:sz="0" w:space="0" w:color="auto"/>
        <w:left w:val="none" w:sz="0" w:space="0" w:color="auto"/>
        <w:bottom w:val="none" w:sz="0" w:space="0" w:color="auto"/>
        <w:right w:val="none" w:sz="0" w:space="0" w:color="auto"/>
      </w:divBdr>
    </w:div>
    <w:div w:id="67534483">
      <w:bodyDiv w:val="1"/>
      <w:marLeft w:val="0"/>
      <w:marRight w:val="0"/>
      <w:marTop w:val="0"/>
      <w:marBottom w:val="0"/>
      <w:divBdr>
        <w:top w:val="none" w:sz="0" w:space="0" w:color="auto"/>
        <w:left w:val="none" w:sz="0" w:space="0" w:color="auto"/>
        <w:bottom w:val="none" w:sz="0" w:space="0" w:color="auto"/>
        <w:right w:val="none" w:sz="0" w:space="0" w:color="auto"/>
      </w:divBdr>
    </w:div>
    <w:div w:id="71392173">
      <w:bodyDiv w:val="1"/>
      <w:marLeft w:val="0"/>
      <w:marRight w:val="0"/>
      <w:marTop w:val="0"/>
      <w:marBottom w:val="0"/>
      <w:divBdr>
        <w:top w:val="none" w:sz="0" w:space="0" w:color="auto"/>
        <w:left w:val="none" w:sz="0" w:space="0" w:color="auto"/>
        <w:bottom w:val="none" w:sz="0" w:space="0" w:color="auto"/>
        <w:right w:val="none" w:sz="0" w:space="0" w:color="auto"/>
      </w:divBdr>
    </w:div>
    <w:div w:id="72363946">
      <w:bodyDiv w:val="1"/>
      <w:marLeft w:val="0"/>
      <w:marRight w:val="0"/>
      <w:marTop w:val="0"/>
      <w:marBottom w:val="0"/>
      <w:divBdr>
        <w:top w:val="none" w:sz="0" w:space="0" w:color="auto"/>
        <w:left w:val="none" w:sz="0" w:space="0" w:color="auto"/>
        <w:bottom w:val="none" w:sz="0" w:space="0" w:color="auto"/>
        <w:right w:val="none" w:sz="0" w:space="0" w:color="auto"/>
      </w:divBdr>
    </w:div>
    <w:div w:id="79759966">
      <w:bodyDiv w:val="1"/>
      <w:marLeft w:val="0"/>
      <w:marRight w:val="0"/>
      <w:marTop w:val="0"/>
      <w:marBottom w:val="0"/>
      <w:divBdr>
        <w:top w:val="none" w:sz="0" w:space="0" w:color="auto"/>
        <w:left w:val="none" w:sz="0" w:space="0" w:color="auto"/>
        <w:bottom w:val="none" w:sz="0" w:space="0" w:color="auto"/>
        <w:right w:val="none" w:sz="0" w:space="0" w:color="auto"/>
      </w:divBdr>
    </w:div>
    <w:div w:id="83646447">
      <w:bodyDiv w:val="1"/>
      <w:marLeft w:val="0"/>
      <w:marRight w:val="0"/>
      <w:marTop w:val="0"/>
      <w:marBottom w:val="0"/>
      <w:divBdr>
        <w:top w:val="none" w:sz="0" w:space="0" w:color="auto"/>
        <w:left w:val="none" w:sz="0" w:space="0" w:color="auto"/>
        <w:bottom w:val="none" w:sz="0" w:space="0" w:color="auto"/>
        <w:right w:val="none" w:sz="0" w:space="0" w:color="auto"/>
      </w:divBdr>
    </w:div>
    <w:div w:id="86584223">
      <w:bodyDiv w:val="1"/>
      <w:marLeft w:val="0"/>
      <w:marRight w:val="0"/>
      <w:marTop w:val="0"/>
      <w:marBottom w:val="0"/>
      <w:divBdr>
        <w:top w:val="none" w:sz="0" w:space="0" w:color="auto"/>
        <w:left w:val="none" w:sz="0" w:space="0" w:color="auto"/>
        <w:bottom w:val="none" w:sz="0" w:space="0" w:color="auto"/>
        <w:right w:val="none" w:sz="0" w:space="0" w:color="auto"/>
      </w:divBdr>
    </w:div>
    <w:div w:id="108667839">
      <w:bodyDiv w:val="1"/>
      <w:marLeft w:val="0"/>
      <w:marRight w:val="0"/>
      <w:marTop w:val="0"/>
      <w:marBottom w:val="0"/>
      <w:divBdr>
        <w:top w:val="none" w:sz="0" w:space="0" w:color="auto"/>
        <w:left w:val="none" w:sz="0" w:space="0" w:color="auto"/>
        <w:bottom w:val="none" w:sz="0" w:space="0" w:color="auto"/>
        <w:right w:val="none" w:sz="0" w:space="0" w:color="auto"/>
      </w:divBdr>
    </w:div>
    <w:div w:id="114063964">
      <w:bodyDiv w:val="1"/>
      <w:marLeft w:val="0"/>
      <w:marRight w:val="0"/>
      <w:marTop w:val="0"/>
      <w:marBottom w:val="0"/>
      <w:divBdr>
        <w:top w:val="none" w:sz="0" w:space="0" w:color="auto"/>
        <w:left w:val="none" w:sz="0" w:space="0" w:color="auto"/>
        <w:bottom w:val="none" w:sz="0" w:space="0" w:color="auto"/>
        <w:right w:val="none" w:sz="0" w:space="0" w:color="auto"/>
      </w:divBdr>
    </w:div>
    <w:div w:id="115952429">
      <w:bodyDiv w:val="1"/>
      <w:marLeft w:val="0"/>
      <w:marRight w:val="0"/>
      <w:marTop w:val="0"/>
      <w:marBottom w:val="0"/>
      <w:divBdr>
        <w:top w:val="none" w:sz="0" w:space="0" w:color="auto"/>
        <w:left w:val="none" w:sz="0" w:space="0" w:color="auto"/>
        <w:bottom w:val="none" w:sz="0" w:space="0" w:color="auto"/>
        <w:right w:val="none" w:sz="0" w:space="0" w:color="auto"/>
      </w:divBdr>
    </w:div>
    <w:div w:id="124660836">
      <w:bodyDiv w:val="1"/>
      <w:marLeft w:val="0"/>
      <w:marRight w:val="0"/>
      <w:marTop w:val="0"/>
      <w:marBottom w:val="0"/>
      <w:divBdr>
        <w:top w:val="none" w:sz="0" w:space="0" w:color="auto"/>
        <w:left w:val="none" w:sz="0" w:space="0" w:color="auto"/>
        <w:bottom w:val="none" w:sz="0" w:space="0" w:color="auto"/>
        <w:right w:val="none" w:sz="0" w:space="0" w:color="auto"/>
      </w:divBdr>
    </w:div>
    <w:div w:id="125776919">
      <w:bodyDiv w:val="1"/>
      <w:marLeft w:val="0"/>
      <w:marRight w:val="0"/>
      <w:marTop w:val="0"/>
      <w:marBottom w:val="0"/>
      <w:divBdr>
        <w:top w:val="none" w:sz="0" w:space="0" w:color="auto"/>
        <w:left w:val="none" w:sz="0" w:space="0" w:color="auto"/>
        <w:bottom w:val="none" w:sz="0" w:space="0" w:color="auto"/>
        <w:right w:val="none" w:sz="0" w:space="0" w:color="auto"/>
      </w:divBdr>
    </w:div>
    <w:div w:id="138035161">
      <w:bodyDiv w:val="1"/>
      <w:marLeft w:val="0"/>
      <w:marRight w:val="0"/>
      <w:marTop w:val="0"/>
      <w:marBottom w:val="0"/>
      <w:divBdr>
        <w:top w:val="none" w:sz="0" w:space="0" w:color="auto"/>
        <w:left w:val="none" w:sz="0" w:space="0" w:color="auto"/>
        <w:bottom w:val="none" w:sz="0" w:space="0" w:color="auto"/>
        <w:right w:val="none" w:sz="0" w:space="0" w:color="auto"/>
      </w:divBdr>
    </w:div>
    <w:div w:id="142430643">
      <w:bodyDiv w:val="1"/>
      <w:marLeft w:val="0"/>
      <w:marRight w:val="0"/>
      <w:marTop w:val="0"/>
      <w:marBottom w:val="0"/>
      <w:divBdr>
        <w:top w:val="none" w:sz="0" w:space="0" w:color="auto"/>
        <w:left w:val="none" w:sz="0" w:space="0" w:color="auto"/>
        <w:bottom w:val="none" w:sz="0" w:space="0" w:color="auto"/>
        <w:right w:val="none" w:sz="0" w:space="0" w:color="auto"/>
      </w:divBdr>
    </w:div>
    <w:div w:id="147478546">
      <w:bodyDiv w:val="1"/>
      <w:marLeft w:val="0"/>
      <w:marRight w:val="0"/>
      <w:marTop w:val="0"/>
      <w:marBottom w:val="0"/>
      <w:divBdr>
        <w:top w:val="none" w:sz="0" w:space="0" w:color="auto"/>
        <w:left w:val="none" w:sz="0" w:space="0" w:color="auto"/>
        <w:bottom w:val="none" w:sz="0" w:space="0" w:color="auto"/>
        <w:right w:val="none" w:sz="0" w:space="0" w:color="auto"/>
      </w:divBdr>
    </w:div>
    <w:div w:id="149565872">
      <w:bodyDiv w:val="1"/>
      <w:marLeft w:val="0"/>
      <w:marRight w:val="0"/>
      <w:marTop w:val="0"/>
      <w:marBottom w:val="0"/>
      <w:divBdr>
        <w:top w:val="none" w:sz="0" w:space="0" w:color="auto"/>
        <w:left w:val="none" w:sz="0" w:space="0" w:color="auto"/>
        <w:bottom w:val="none" w:sz="0" w:space="0" w:color="auto"/>
        <w:right w:val="none" w:sz="0" w:space="0" w:color="auto"/>
      </w:divBdr>
    </w:div>
    <w:div w:id="159198284">
      <w:bodyDiv w:val="1"/>
      <w:marLeft w:val="0"/>
      <w:marRight w:val="0"/>
      <w:marTop w:val="0"/>
      <w:marBottom w:val="0"/>
      <w:divBdr>
        <w:top w:val="none" w:sz="0" w:space="0" w:color="auto"/>
        <w:left w:val="none" w:sz="0" w:space="0" w:color="auto"/>
        <w:bottom w:val="none" w:sz="0" w:space="0" w:color="auto"/>
        <w:right w:val="none" w:sz="0" w:space="0" w:color="auto"/>
      </w:divBdr>
    </w:div>
    <w:div w:id="170149578">
      <w:bodyDiv w:val="1"/>
      <w:marLeft w:val="0"/>
      <w:marRight w:val="0"/>
      <w:marTop w:val="0"/>
      <w:marBottom w:val="0"/>
      <w:divBdr>
        <w:top w:val="none" w:sz="0" w:space="0" w:color="auto"/>
        <w:left w:val="none" w:sz="0" w:space="0" w:color="auto"/>
        <w:bottom w:val="none" w:sz="0" w:space="0" w:color="auto"/>
        <w:right w:val="none" w:sz="0" w:space="0" w:color="auto"/>
      </w:divBdr>
    </w:div>
    <w:div w:id="207227190">
      <w:bodyDiv w:val="1"/>
      <w:marLeft w:val="0"/>
      <w:marRight w:val="0"/>
      <w:marTop w:val="0"/>
      <w:marBottom w:val="0"/>
      <w:divBdr>
        <w:top w:val="none" w:sz="0" w:space="0" w:color="auto"/>
        <w:left w:val="none" w:sz="0" w:space="0" w:color="auto"/>
        <w:bottom w:val="none" w:sz="0" w:space="0" w:color="auto"/>
        <w:right w:val="none" w:sz="0" w:space="0" w:color="auto"/>
      </w:divBdr>
    </w:div>
    <w:div w:id="235092597">
      <w:bodyDiv w:val="1"/>
      <w:marLeft w:val="0"/>
      <w:marRight w:val="0"/>
      <w:marTop w:val="0"/>
      <w:marBottom w:val="0"/>
      <w:divBdr>
        <w:top w:val="none" w:sz="0" w:space="0" w:color="auto"/>
        <w:left w:val="none" w:sz="0" w:space="0" w:color="auto"/>
        <w:bottom w:val="none" w:sz="0" w:space="0" w:color="auto"/>
        <w:right w:val="none" w:sz="0" w:space="0" w:color="auto"/>
      </w:divBdr>
    </w:div>
    <w:div w:id="244387835">
      <w:bodyDiv w:val="1"/>
      <w:marLeft w:val="0"/>
      <w:marRight w:val="0"/>
      <w:marTop w:val="0"/>
      <w:marBottom w:val="0"/>
      <w:divBdr>
        <w:top w:val="none" w:sz="0" w:space="0" w:color="auto"/>
        <w:left w:val="none" w:sz="0" w:space="0" w:color="auto"/>
        <w:bottom w:val="none" w:sz="0" w:space="0" w:color="auto"/>
        <w:right w:val="none" w:sz="0" w:space="0" w:color="auto"/>
      </w:divBdr>
    </w:div>
    <w:div w:id="246697120">
      <w:bodyDiv w:val="1"/>
      <w:marLeft w:val="0"/>
      <w:marRight w:val="0"/>
      <w:marTop w:val="0"/>
      <w:marBottom w:val="0"/>
      <w:divBdr>
        <w:top w:val="none" w:sz="0" w:space="0" w:color="auto"/>
        <w:left w:val="none" w:sz="0" w:space="0" w:color="auto"/>
        <w:bottom w:val="none" w:sz="0" w:space="0" w:color="auto"/>
        <w:right w:val="none" w:sz="0" w:space="0" w:color="auto"/>
      </w:divBdr>
    </w:div>
    <w:div w:id="249507713">
      <w:bodyDiv w:val="1"/>
      <w:marLeft w:val="0"/>
      <w:marRight w:val="0"/>
      <w:marTop w:val="0"/>
      <w:marBottom w:val="0"/>
      <w:divBdr>
        <w:top w:val="none" w:sz="0" w:space="0" w:color="auto"/>
        <w:left w:val="none" w:sz="0" w:space="0" w:color="auto"/>
        <w:bottom w:val="none" w:sz="0" w:space="0" w:color="auto"/>
        <w:right w:val="none" w:sz="0" w:space="0" w:color="auto"/>
      </w:divBdr>
    </w:div>
    <w:div w:id="255017092">
      <w:bodyDiv w:val="1"/>
      <w:marLeft w:val="0"/>
      <w:marRight w:val="0"/>
      <w:marTop w:val="0"/>
      <w:marBottom w:val="0"/>
      <w:divBdr>
        <w:top w:val="none" w:sz="0" w:space="0" w:color="auto"/>
        <w:left w:val="none" w:sz="0" w:space="0" w:color="auto"/>
        <w:bottom w:val="none" w:sz="0" w:space="0" w:color="auto"/>
        <w:right w:val="none" w:sz="0" w:space="0" w:color="auto"/>
      </w:divBdr>
    </w:div>
    <w:div w:id="288173277">
      <w:bodyDiv w:val="1"/>
      <w:marLeft w:val="0"/>
      <w:marRight w:val="0"/>
      <w:marTop w:val="0"/>
      <w:marBottom w:val="0"/>
      <w:divBdr>
        <w:top w:val="none" w:sz="0" w:space="0" w:color="auto"/>
        <w:left w:val="none" w:sz="0" w:space="0" w:color="auto"/>
        <w:bottom w:val="none" w:sz="0" w:space="0" w:color="auto"/>
        <w:right w:val="none" w:sz="0" w:space="0" w:color="auto"/>
      </w:divBdr>
    </w:div>
    <w:div w:id="298341290">
      <w:bodyDiv w:val="1"/>
      <w:marLeft w:val="0"/>
      <w:marRight w:val="0"/>
      <w:marTop w:val="0"/>
      <w:marBottom w:val="0"/>
      <w:divBdr>
        <w:top w:val="none" w:sz="0" w:space="0" w:color="auto"/>
        <w:left w:val="none" w:sz="0" w:space="0" w:color="auto"/>
        <w:bottom w:val="none" w:sz="0" w:space="0" w:color="auto"/>
        <w:right w:val="none" w:sz="0" w:space="0" w:color="auto"/>
      </w:divBdr>
    </w:div>
    <w:div w:id="307521346">
      <w:bodyDiv w:val="1"/>
      <w:marLeft w:val="0"/>
      <w:marRight w:val="0"/>
      <w:marTop w:val="0"/>
      <w:marBottom w:val="0"/>
      <w:divBdr>
        <w:top w:val="none" w:sz="0" w:space="0" w:color="auto"/>
        <w:left w:val="none" w:sz="0" w:space="0" w:color="auto"/>
        <w:bottom w:val="none" w:sz="0" w:space="0" w:color="auto"/>
        <w:right w:val="none" w:sz="0" w:space="0" w:color="auto"/>
      </w:divBdr>
    </w:div>
    <w:div w:id="317996703">
      <w:bodyDiv w:val="1"/>
      <w:marLeft w:val="0"/>
      <w:marRight w:val="0"/>
      <w:marTop w:val="0"/>
      <w:marBottom w:val="0"/>
      <w:divBdr>
        <w:top w:val="none" w:sz="0" w:space="0" w:color="auto"/>
        <w:left w:val="none" w:sz="0" w:space="0" w:color="auto"/>
        <w:bottom w:val="none" w:sz="0" w:space="0" w:color="auto"/>
        <w:right w:val="none" w:sz="0" w:space="0" w:color="auto"/>
      </w:divBdr>
    </w:div>
    <w:div w:id="333924836">
      <w:bodyDiv w:val="1"/>
      <w:marLeft w:val="0"/>
      <w:marRight w:val="0"/>
      <w:marTop w:val="0"/>
      <w:marBottom w:val="0"/>
      <w:divBdr>
        <w:top w:val="none" w:sz="0" w:space="0" w:color="auto"/>
        <w:left w:val="none" w:sz="0" w:space="0" w:color="auto"/>
        <w:bottom w:val="none" w:sz="0" w:space="0" w:color="auto"/>
        <w:right w:val="none" w:sz="0" w:space="0" w:color="auto"/>
      </w:divBdr>
    </w:div>
    <w:div w:id="389960835">
      <w:bodyDiv w:val="1"/>
      <w:marLeft w:val="0"/>
      <w:marRight w:val="0"/>
      <w:marTop w:val="0"/>
      <w:marBottom w:val="0"/>
      <w:divBdr>
        <w:top w:val="none" w:sz="0" w:space="0" w:color="auto"/>
        <w:left w:val="none" w:sz="0" w:space="0" w:color="auto"/>
        <w:bottom w:val="none" w:sz="0" w:space="0" w:color="auto"/>
        <w:right w:val="none" w:sz="0" w:space="0" w:color="auto"/>
      </w:divBdr>
    </w:div>
    <w:div w:id="390034019">
      <w:bodyDiv w:val="1"/>
      <w:marLeft w:val="0"/>
      <w:marRight w:val="0"/>
      <w:marTop w:val="0"/>
      <w:marBottom w:val="0"/>
      <w:divBdr>
        <w:top w:val="none" w:sz="0" w:space="0" w:color="auto"/>
        <w:left w:val="none" w:sz="0" w:space="0" w:color="auto"/>
        <w:bottom w:val="none" w:sz="0" w:space="0" w:color="auto"/>
        <w:right w:val="none" w:sz="0" w:space="0" w:color="auto"/>
      </w:divBdr>
    </w:div>
    <w:div w:id="399131366">
      <w:bodyDiv w:val="1"/>
      <w:marLeft w:val="0"/>
      <w:marRight w:val="0"/>
      <w:marTop w:val="0"/>
      <w:marBottom w:val="0"/>
      <w:divBdr>
        <w:top w:val="none" w:sz="0" w:space="0" w:color="auto"/>
        <w:left w:val="none" w:sz="0" w:space="0" w:color="auto"/>
        <w:bottom w:val="none" w:sz="0" w:space="0" w:color="auto"/>
        <w:right w:val="none" w:sz="0" w:space="0" w:color="auto"/>
      </w:divBdr>
    </w:div>
    <w:div w:id="407466105">
      <w:bodyDiv w:val="1"/>
      <w:marLeft w:val="0"/>
      <w:marRight w:val="0"/>
      <w:marTop w:val="0"/>
      <w:marBottom w:val="0"/>
      <w:divBdr>
        <w:top w:val="none" w:sz="0" w:space="0" w:color="auto"/>
        <w:left w:val="none" w:sz="0" w:space="0" w:color="auto"/>
        <w:bottom w:val="none" w:sz="0" w:space="0" w:color="auto"/>
        <w:right w:val="none" w:sz="0" w:space="0" w:color="auto"/>
      </w:divBdr>
    </w:div>
    <w:div w:id="414133976">
      <w:bodyDiv w:val="1"/>
      <w:marLeft w:val="0"/>
      <w:marRight w:val="0"/>
      <w:marTop w:val="0"/>
      <w:marBottom w:val="0"/>
      <w:divBdr>
        <w:top w:val="none" w:sz="0" w:space="0" w:color="auto"/>
        <w:left w:val="none" w:sz="0" w:space="0" w:color="auto"/>
        <w:bottom w:val="none" w:sz="0" w:space="0" w:color="auto"/>
        <w:right w:val="none" w:sz="0" w:space="0" w:color="auto"/>
      </w:divBdr>
    </w:div>
    <w:div w:id="418331669">
      <w:bodyDiv w:val="1"/>
      <w:marLeft w:val="0"/>
      <w:marRight w:val="0"/>
      <w:marTop w:val="0"/>
      <w:marBottom w:val="0"/>
      <w:divBdr>
        <w:top w:val="none" w:sz="0" w:space="0" w:color="auto"/>
        <w:left w:val="none" w:sz="0" w:space="0" w:color="auto"/>
        <w:bottom w:val="none" w:sz="0" w:space="0" w:color="auto"/>
        <w:right w:val="none" w:sz="0" w:space="0" w:color="auto"/>
      </w:divBdr>
    </w:div>
    <w:div w:id="422192362">
      <w:bodyDiv w:val="1"/>
      <w:marLeft w:val="0"/>
      <w:marRight w:val="0"/>
      <w:marTop w:val="0"/>
      <w:marBottom w:val="0"/>
      <w:divBdr>
        <w:top w:val="none" w:sz="0" w:space="0" w:color="auto"/>
        <w:left w:val="none" w:sz="0" w:space="0" w:color="auto"/>
        <w:bottom w:val="none" w:sz="0" w:space="0" w:color="auto"/>
        <w:right w:val="none" w:sz="0" w:space="0" w:color="auto"/>
      </w:divBdr>
    </w:div>
    <w:div w:id="433718679">
      <w:bodyDiv w:val="1"/>
      <w:marLeft w:val="0"/>
      <w:marRight w:val="0"/>
      <w:marTop w:val="0"/>
      <w:marBottom w:val="0"/>
      <w:divBdr>
        <w:top w:val="none" w:sz="0" w:space="0" w:color="auto"/>
        <w:left w:val="none" w:sz="0" w:space="0" w:color="auto"/>
        <w:bottom w:val="none" w:sz="0" w:space="0" w:color="auto"/>
        <w:right w:val="none" w:sz="0" w:space="0" w:color="auto"/>
      </w:divBdr>
    </w:div>
    <w:div w:id="452751470">
      <w:bodyDiv w:val="1"/>
      <w:marLeft w:val="0"/>
      <w:marRight w:val="0"/>
      <w:marTop w:val="0"/>
      <w:marBottom w:val="0"/>
      <w:divBdr>
        <w:top w:val="none" w:sz="0" w:space="0" w:color="auto"/>
        <w:left w:val="none" w:sz="0" w:space="0" w:color="auto"/>
        <w:bottom w:val="none" w:sz="0" w:space="0" w:color="auto"/>
        <w:right w:val="none" w:sz="0" w:space="0" w:color="auto"/>
      </w:divBdr>
    </w:div>
    <w:div w:id="456070923">
      <w:bodyDiv w:val="1"/>
      <w:marLeft w:val="0"/>
      <w:marRight w:val="0"/>
      <w:marTop w:val="0"/>
      <w:marBottom w:val="0"/>
      <w:divBdr>
        <w:top w:val="none" w:sz="0" w:space="0" w:color="auto"/>
        <w:left w:val="none" w:sz="0" w:space="0" w:color="auto"/>
        <w:bottom w:val="none" w:sz="0" w:space="0" w:color="auto"/>
        <w:right w:val="none" w:sz="0" w:space="0" w:color="auto"/>
      </w:divBdr>
    </w:div>
    <w:div w:id="457840987">
      <w:bodyDiv w:val="1"/>
      <w:marLeft w:val="0"/>
      <w:marRight w:val="0"/>
      <w:marTop w:val="0"/>
      <w:marBottom w:val="0"/>
      <w:divBdr>
        <w:top w:val="none" w:sz="0" w:space="0" w:color="auto"/>
        <w:left w:val="none" w:sz="0" w:space="0" w:color="auto"/>
        <w:bottom w:val="none" w:sz="0" w:space="0" w:color="auto"/>
        <w:right w:val="none" w:sz="0" w:space="0" w:color="auto"/>
      </w:divBdr>
    </w:div>
    <w:div w:id="477108560">
      <w:bodyDiv w:val="1"/>
      <w:marLeft w:val="0"/>
      <w:marRight w:val="0"/>
      <w:marTop w:val="0"/>
      <w:marBottom w:val="0"/>
      <w:divBdr>
        <w:top w:val="none" w:sz="0" w:space="0" w:color="auto"/>
        <w:left w:val="none" w:sz="0" w:space="0" w:color="auto"/>
        <w:bottom w:val="none" w:sz="0" w:space="0" w:color="auto"/>
        <w:right w:val="none" w:sz="0" w:space="0" w:color="auto"/>
      </w:divBdr>
    </w:div>
    <w:div w:id="481626232">
      <w:bodyDiv w:val="1"/>
      <w:marLeft w:val="0"/>
      <w:marRight w:val="0"/>
      <w:marTop w:val="0"/>
      <w:marBottom w:val="0"/>
      <w:divBdr>
        <w:top w:val="none" w:sz="0" w:space="0" w:color="auto"/>
        <w:left w:val="none" w:sz="0" w:space="0" w:color="auto"/>
        <w:bottom w:val="none" w:sz="0" w:space="0" w:color="auto"/>
        <w:right w:val="none" w:sz="0" w:space="0" w:color="auto"/>
      </w:divBdr>
    </w:div>
    <w:div w:id="497237510">
      <w:bodyDiv w:val="1"/>
      <w:marLeft w:val="0"/>
      <w:marRight w:val="0"/>
      <w:marTop w:val="0"/>
      <w:marBottom w:val="0"/>
      <w:divBdr>
        <w:top w:val="none" w:sz="0" w:space="0" w:color="auto"/>
        <w:left w:val="none" w:sz="0" w:space="0" w:color="auto"/>
        <w:bottom w:val="none" w:sz="0" w:space="0" w:color="auto"/>
        <w:right w:val="none" w:sz="0" w:space="0" w:color="auto"/>
      </w:divBdr>
    </w:div>
    <w:div w:id="520439307">
      <w:bodyDiv w:val="1"/>
      <w:marLeft w:val="0"/>
      <w:marRight w:val="0"/>
      <w:marTop w:val="0"/>
      <w:marBottom w:val="0"/>
      <w:divBdr>
        <w:top w:val="none" w:sz="0" w:space="0" w:color="auto"/>
        <w:left w:val="none" w:sz="0" w:space="0" w:color="auto"/>
        <w:bottom w:val="none" w:sz="0" w:space="0" w:color="auto"/>
        <w:right w:val="none" w:sz="0" w:space="0" w:color="auto"/>
      </w:divBdr>
    </w:div>
    <w:div w:id="520513054">
      <w:bodyDiv w:val="1"/>
      <w:marLeft w:val="0"/>
      <w:marRight w:val="0"/>
      <w:marTop w:val="0"/>
      <w:marBottom w:val="0"/>
      <w:divBdr>
        <w:top w:val="none" w:sz="0" w:space="0" w:color="auto"/>
        <w:left w:val="none" w:sz="0" w:space="0" w:color="auto"/>
        <w:bottom w:val="none" w:sz="0" w:space="0" w:color="auto"/>
        <w:right w:val="none" w:sz="0" w:space="0" w:color="auto"/>
      </w:divBdr>
    </w:div>
    <w:div w:id="522979475">
      <w:bodyDiv w:val="1"/>
      <w:marLeft w:val="0"/>
      <w:marRight w:val="0"/>
      <w:marTop w:val="0"/>
      <w:marBottom w:val="0"/>
      <w:divBdr>
        <w:top w:val="none" w:sz="0" w:space="0" w:color="auto"/>
        <w:left w:val="none" w:sz="0" w:space="0" w:color="auto"/>
        <w:bottom w:val="none" w:sz="0" w:space="0" w:color="auto"/>
        <w:right w:val="none" w:sz="0" w:space="0" w:color="auto"/>
      </w:divBdr>
    </w:div>
    <w:div w:id="542253200">
      <w:bodyDiv w:val="1"/>
      <w:marLeft w:val="0"/>
      <w:marRight w:val="0"/>
      <w:marTop w:val="0"/>
      <w:marBottom w:val="0"/>
      <w:divBdr>
        <w:top w:val="none" w:sz="0" w:space="0" w:color="auto"/>
        <w:left w:val="none" w:sz="0" w:space="0" w:color="auto"/>
        <w:bottom w:val="none" w:sz="0" w:space="0" w:color="auto"/>
        <w:right w:val="none" w:sz="0" w:space="0" w:color="auto"/>
      </w:divBdr>
    </w:div>
    <w:div w:id="542979287">
      <w:bodyDiv w:val="1"/>
      <w:marLeft w:val="0"/>
      <w:marRight w:val="0"/>
      <w:marTop w:val="0"/>
      <w:marBottom w:val="0"/>
      <w:divBdr>
        <w:top w:val="none" w:sz="0" w:space="0" w:color="auto"/>
        <w:left w:val="none" w:sz="0" w:space="0" w:color="auto"/>
        <w:bottom w:val="none" w:sz="0" w:space="0" w:color="auto"/>
        <w:right w:val="none" w:sz="0" w:space="0" w:color="auto"/>
      </w:divBdr>
    </w:div>
    <w:div w:id="558637999">
      <w:bodyDiv w:val="1"/>
      <w:marLeft w:val="0"/>
      <w:marRight w:val="0"/>
      <w:marTop w:val="0"/>
      <w:marBottom w:val="0"/>
      <w:divBdr>
        <w:top w:val="none" w:sz="0" w:space="0" w:color="auto"/>
        <w:left w:val="none" w:sz="0" w:space="0" w:color="auto"/>
        <w:bottom w:val="none" w:sz="0" w:space="0" w:color="auto"/>
        <w:right w:val="none" w:sz="0" w:space="0" w:color="auto"/>
      </w:divBdr>
    </w:div>
    <w:div w:id="613220462">
      <w:bodyDiv w:val="1"/>
      <w:marLeft w:val="0"/>
      <w:marRight w:val="0"/>
      <w:marTop w:val="0"/>
      <w:marBottom w:val="0"/>
      <w:divBdr>
        <w:top w:val="none" w:sz="0" w:space="0" w:color="auto"/>
        <w:left w:val="none" w:sz="0" w:space="0" w:color="auto"/>
        <w:bottom w:val="none" w:sz="0" w:space="0" w:color="auto"/>
        <w:right w:val="none" w:sz="0" w:space="0" w:color="auto"/>
      </w:divBdr>
    </w:div>
    <w:div w:id="644746645">
      <w:bodyDiv w:val="1"/>
      <w:marLeft w:val="0"/>
      <w:marRight w:val="0"/>
      <w:marTop w:val="0"/>
      <w:marBottom w:val="0"/>
      <w:divBdr>
        <w:top w:val="none" w:sz="0" w:space="0" w:color="auto"/>
        <w:left w:val="none" w:sz="0" w:space="0" w:color="auto"/>
        <w:bottom w:val="none" w:sz="0" w:space="0" w:color="auto"/>
        <w:right w:val="none" w:sz="0" w:space="0" w:color="auto"/>
      </w:divBdr>
    </w:div>
    <w:div w:id="688217414">
      <w:bodyDiv w:val="1"/>
      <w:marLeft w:val="0"/>
      <w:marRight w:val="0"/>
      <w:marTop w:val="0"/>
      <w:marBottom w:val="0"/>
      <w:divBdr>
        <w:top w:val="none" w:sz="0" w:space="0" w:color="auto"/>
        <w:left w:val="none" w:sz="0" w:space="0" w:color="auto"/>
        <w:bottom w:val="none" w:sz="0" w:space="0" w:color="auto"/>
        <w:right w:val="none" w:sz="0" w:space="0" w:color="auto"/>
      </w:divBdr>
    </w:div>
    <w:div w:id="703872789">
      <w:bodyDiv w:val="1"/>
      <w:marLeft w:val="0"/>
      <w:marRight w:val="0"/>
      <w:marTop w:val="0"/>
      <w:marBottom w:val="0"/>
      <w:divBdr>
        <w:top w:val="none" w:sz="0" w:space="0" w:color="auto"/>
        <w:left w:val="none" w:sz="0" w:space="0" w:color="auto"/>
        <w:bottom w:val="none" w:sz="0" w:space="0" w:color="auto"/>
        <w:right w:val="none" w:sz="0" w:space="0" w:color="auto"/>
      </w:divBdr>
    </w:div>
    <w:div w:id="705107331">
      <w:bodyDiv w:val="1"/>
      <w:marLeft w:val="0"/>
      <w:marRight w:val="0"/>
      <w:marTop w:val="0"/>
      <w:marBottom w:val="0"/>
      <w:divBdr>
        <w:top w:val="none" w:sz="0" w:space="0" w:color="auto"/>
        <w:left w:val="none" w:sz="0" w:space="0" w:color="auto"/>
        <w:bottom w:val="none" w:sz="0" w:space="0" w:color="auto"/>
        <w:right w:val="none" w:sz="0" w:space="0" w:color="auto"/>
      </w:divBdr>
      <w:divsChild>
        <w:div w:id="1557620007">
          <w:marLeft w:val="274"/>
          <w:marRight w:val="0"/>
          <w:marTop w:val="0"/>
          <w:marBottom w:val="0"/>
          <w:divBdr>
            <w:top w:val="none" w:sz="0" w:space="0" w:color="auto"/>
            <w:left w:val="none" w:sz="0" w:space="0" w:color="auto"/>
            <w:bottom w:val="none" w:sz="0" w:space="0" w:color="auto"/>
            <w:right w:val="none" w:sz="0" w:space="0" w:color="auto"/>
          </w:divBdr>
        </w:div>
        <w:div w:id="1459227764">
          <w:marLeft w:val="274"/>
          <w:marRight w:val="0"/>
          <w:marTop w:val="0"/>
          <w:marBottom w:val="0"/>
          <w:divBdr>
            <w:top w:val="none" w:sz="0" w:space="0" w:color="auto"/>
            <w:left w:val="none" w:sz="0" w:space="0" w:color="auto"/>
            <w:bottom w:val="none" w:sz="0" w:space="0" w:color="auto"/>
            <w:right w:val="none" w:sz="0" w:space="0" w:color="auto"/>
          </w:divBdr>
        </w:div>
        <w:div w:id="461385180">
          <w:marLeft w:val="274"/>
          <w:marRight w:val="0"/>
          <w:marTop w:val="0"/>
          <w:marBottom w:val="0"/>
          <w:divBdr>
            <w:top w:val="none" w:sz="0" w:space="0" w:color="auto"/>
            <w:left w:val="none" w:sz="0" w:space="0" w:color="auto"/>
            <w:bottom w:val="none" w:sz="0" w:space="0" w:color="auto"/>
            <w:right w:val="none" w:sz="0" w:space="0" w:color="auto"/>
          </w:divBdr>
        </w:div>
        <w:div w:id="1463692533">
          <w:marLeft w:val="274"/>
          <w:marRight w:val="0"/>
          <w:marTop w:val="0"/>
          <w:marBottom w:val="0"/>
          <w:divBdr>
            <w:top w:val="none" w:sz="0" w:space="0" w:color="auto"/>
            <w:left w:val="none" w:sz="0" w:space="0" w:color="auto"/>
            <w:bottom w:val="none" w:sz="0" w:space="0" w:color="auto"/>
            <w:right w:val="none" w:sz="0" w:space="0" w:color="auto"/>
          </w:divBdr>
        </w:div>
        <w:div w:id="1938250250">
          <w:marLeft w:val="274"/>
          <w:marRight w:val="0"/>
          <w:marTop w:val="0"/>
          <w:marBottom w:val="0"/>
          <w:divBdr>
            <w:top w:val="none" w:sz="0" w:space="0" w:color="auto"/>
            <w:left w:val="none" w:sz="0" w:space="0" w:color="auto"/>
            <w:bottom w:val="none" w:sz="0" w:space="0" w:color="auto"/>
            <w:right w:val="none" w:sz="0" w:space="0" w:color="auto"/>
          </w:divBdr>
        </w:div>
        <w:div w:id="967861567">
          <w:marLeft w:val="274"/>
          <w:marRight w:val="0"/>
          <w:marTop w:val="0"/>
          <w:marBottom w:val="0"/>
          <w:divBdr>
            <w:top w:val="none" w:sz="0" w:space="0" w:color="auto"/>
            <w:left w:val="none" w:sz="0" w:space="0" w:color="auto"/>
            <w:bottom w:val="none" w:sz="0" w:space="0" w:color="auto"/>
            <w:right w:val="none" w:sz="0" w:space="0" w:color="auto"/>
          </w:divBdr>
        </w:div>
        <w:div w:id="842663827">
          <w:marLeft w:val="274"/>
          <w:marRight w:val="0"/>
          <w:marTop w:val="0"/>
          <w:marBottom w:val="0"/>
          <w:divBdr>
            <w:top w:val="none" w:sz="0" w:space="0" w:color="auto"/>
            <w:left w:val="none" w:sz="0" w:space="0" w:color="auto"/>
            <w:bottom w:val="none" w:sz="0" w:space="0" w:color="auto"/>
            <w:right w:val="none" w:sz="0" w:space="0" w:color="auto"/>
          </w:divBdr>
        </w:div>
      </w:divsChild>
    </w:div>
    <w:div w:id="705370494">
      <w:bodyDiv w:val="1"/>
      <w:marLeft w:val="0"/>
      <w:marRight w:val="0"/>
      <w:marTop w:val="0"/>
      <w:marBottom w:val="0"/>
      <w:divBdr>
        <w:top w:val="none" w:sz="0" w:space="0" w:color="auto"/>
        <w:left w:val="none" w:sz="0" w:space="0" w:color="auto"/>
        <w:bottom w:val="none" w:sz="0" w:space="0" w:color="auto"/>
        <w:right w:val="none" w:sz="0" w:space="0" w:color="auto"/>
      </w:divBdr>
    </w:div>
    <w:div w:id="707342334">
      <w:bodyDiv w:val="1"/>
      <w:marLeft w:val="0"/>
      <w:marRight w:val="0"/>
      <w:marTop w:val="0"/>
      <w:marBottom w:val="0"/>
      <w:divBdr>
        <w:top w:val="none" w:sz="0" w:space="0" w:color="auto"/>
        <w:left w:val="none" w:sz="0" w:space="0" w:color="auto"/>
        <w:bottom w:val="none" w:sz="0" w:space="0" w:color="auto"/>
        <w:right w:val="none" w:sz="0" w:space="0" w:color="auto"/>
      </w:divBdr>
    </w:div>
    <w:div w:id="717238344">
      <w:bodyDiv w:val="1"/>
      <w:marLeft w:val="0"/>
      <w:marRight w:val="0"/>
      <w:marTop w:val="0"/>
      <w:marBottom w:val="0"/>
      <w:divBdr>
        <w:top w:val="none" w:sz="0" w:space="0" w:color="auto"/>
        <w:left w:val="none" w:sz="0" w:space="0" w:color="auto"/>
        <w:bottom w:val="none" w:sz="0" w:space="0" w:color="auto"/>
        <w:right w:val="none" w:sz="0" w:space="0" w:color="auto"/>
      </w:divBdr>
    </w:div>
    <w:div w:id="718941468">
      <w:bodyDiv w:val="1"/>
      <w:marLeft w:val="0"/>
      <w:marRight w:val="0"/>
      <w:marTop w:val="0"/>
      <w:marBottom w:val="0"/>
      <w:divBdr>
        <w:top w:val="none" w:sz="0" w:space="0" w:color="auto"/>
        <w:left w:val="none" w:sz="0" w:space="0" w:color="auto"/>
        <w:bottom w:val="none" w:sz="0" w:space="0" w:color="auto"/>
        <w:right w:val="none" w:sz="0" w:space="0" w:color="auto"/>
      </w:divBdr>
    </w:div>
    <w:div w:id="762141670">
      <w:bodyDiv w:val="1"/>
      <w:marLeft w:val="0"/>
      <w:marRight w:val="0"/>
      <w:marTop w:val="0"/>
      <w:marBottom w:val="0"/>
      <w:divBdr>
        <w:top w:val="none" w:sz="0" w:space="0" w:color="auto"/>
        <w:left w:val="none" w:sz="0" w:space="0" w:color="auto"/>
        <w:bottom w:val="none" w:sz="0" w:space="0" w:color="auto"/>
        <w:right w:val="none" w:sz="0" w:space="0" w:color="auto"/>
      </w:divBdr>
    </w:div>
    <w:div w:id="784887975">
      <w:bodyDiv w:val="1"/>
      <w:marLeft w:val="0"/>
      <w:marRight w:val="0"/>
      <w:marTop w:val="0"/>
      <w:marBottom w:val="0"/>
      <w:divBdr>
        <w:top w:val="none" w:sz="0" w:space="0" w:color="auto"/>
        <w:left w:val="none" w:sz="0" w:space="0" w:color="auto"/>
        <w:bottom w:val="none" w:sz="0" w:space="0" w:color="auto"/>
        <w:right w:val="none" w:sz="0" w:space="0" w:color="auto"/>
      </w:divBdr>
    </w:div>
    <w:div w:id="803886571">
      <w:bodyDiv w:val="1"/>
      <w:marLeft w:val="0"/>
      <w:marRight w:val="0"/>
      <w:marTop w:val="0"/>
      <w:marBottom w:val="0"/>
      <w:divBdr>
        <w:top w:val="none" w:sz="0" w:space="0" w:color="auto"/>
        <w:left w:val="none" w:sz="0" w:space="0" w:color="auto"/>
        <w:bottom w:val="none" w:sz="0" w:space="0" w:color="auto"/>
        <w:right w:val="none" w:sz="0" w:space="0" w:color="auto"/>
      </w:divBdr>
    </w:div>
    <w:div w:id="861672907">
      <w:bodyDiv w:val="1"/>
      <w:marLeft w:val="0"/>
      <w:marRight w:val="0"/>
      <w:marTop w:val="0"/>
      <w:marBottom w:val="0"/>
      <w:divBdr>
        <w:top w:val="none" w:sz="0" w:space="0" w:color="auto"/>
        <w:left w:val="none" w:sz="0" w:space="0" w:color="auto"/>
        <w:bottom w:val="none" w:sz="0" w:space="0" w:color="auto"/>
        <w:right w:val="none" w:sz="0" w:space="0" w:color="auto"/>
      </w:divBdr>
    </w:div>
    <w:div w:id="877162087">
      <w:bodyDiv w:val="1"/>
      <w:marLeft w:val="0"/>
      <w:marRight w:val="0"/>
      <w:marTop w:val="0"/>
      <w:marBottom w:val="0"/>
      <w:divBdr>
        <w:top w:val="none" w:sz="0" w:space="0" w:color="auto"/>
        <w:left w:val="none" w:sz="0" w:space="0" w:color="auto"/>
        <w:bottom w:val="none" w:sz="0" w:space="0" w:color="auto"/>
        <w:right w:val="none" w:sz="0" w:space="0" w:color="auto"/>
      </w:divBdr>
      <w:divsChild>
        <w:div w:id="521668097">
          <w:marLeft w:val="274"/>
          <w:marRight w:val="0"/>
          <w:marTop w:val="120"/>
          <w:marBottom w:val="0"/>
          <w:divBdr>
            <w:top w:val="none" w:sz="0" w:space="0" w:color="auto"/>
            <w:left w:val="none" w:sz="0" w:space="0" w:color="auto"/>
            <w:bottom w:val="none" w:sz="0" w:space="0" w:color="auto"/>
            <w:right w:val="none" w:sz="0" w:space="0" w:color="auto"/>
          </w:divBdr>
        </w:div>
        <w:div w:id="1681160280">
          <w:marLeft w:val="274"/>
          <w:marRight w:val="0"/>
          <w:marTop w:val="0"/>
          <w:marBottom w:val="0"/>
          <w:divBdr>
            <w:top w:val="none" w:sz="0" w:space="0" w:color="auto"/>
            <w:left w:val="none" w:sz="0" w:space="0" w:color="auto"/>
            <w:bottom w:val="none" w:sz="0" w:space="0" w:color="auto"/>
            <w:right w:val="none" w:sz="0" w:space="0" w:color="auto"/>
          </w:divBdr>
        </w:div>
        <w:div w:id="1737588000">
          <w:marLeft w:val="274"/>
          <w:marRight w:val="0"/>
          <w:marTop w:val="0"/>
          <w:marBottom w:val="0"/>
          <w:divBdr>
            <w:top w:val="none" w:sz="0" w:space="0" w:color="auto"/>
            <w:left w:val="none" w:sz="0" w:space="0" w:color="auto"/>
            <w:bottom w:val="none" w:sz="0" w:space="0" w:color="auto"/>
            <w:right w:val="none" w:sz="0" w:space="0" w:color="auto"/>
          </w:divBdr>
        </w:div>
        <w:div w:id="1668094895">
          <w:marLeft w:val="274"/>
          <w:marRight w:val="0"/>
          <w:marTop w:val="0"/>
          <w:marBottom w:val="0"/>
          <w:divBdr>
            <w:top w:val="none" w:sz="0" w:space="0" w:color="auto"/>
            <w:left w:val="none" w:sz="0" w:space="0" w:color="auto"/>
            <w:bottom w:val="none" w:sz="0" w:space="0" w:color="auto"/>
            <w:right w:val="none" w:sz="0" w:space="0" w:color="auto"/>
          </w:divBdr>
        </w:div>
        <w:div w:id="1112701561">
          <w:marLeft w:val="274"/>
          <w:marRight w:val="0"/>
          <w:marTop w:val="0"/>
          <w:marBottom w:val="0"/>
          <w:divBdr>
            <w:top w:val="none" w:sz="0" w:space="0" w:color="auto"/>
            <w:left w:val="none" w:sz="0" w:space="0" w:color="auto"/>
            <w:bottom w:val="none" w:sz="0" w:space="0" w:color="auto"/>
            <w:right w:val="none" w:sz="0" w:space="0" w:color="auto"/>
          </w:divBdr>
        </w:div>
        <w:div w:id="2063937691">
          <w:marLeft w:val="274"/>
          <w:marRight w:val="0"/>
          <w:marTop w:val="0"/>
          <w:marBottom w:val="0"/>
          <w:divBdr>
            <w:top w:val="none" w:sz="0" w:space="0" w:color="auto"/>
            <w:left w:val="none" w:sz="0" w:space="0" w:color="auto"/>
            <w:bottom w:val="none" w:sz="0" w:space="0" w:color="auto"/>
            <w:right w:val="none" w:sz="0" w:space="0" w:color="auto"/>
          </w:divBdr>
        </w:div>
        <w:div w:id="1636134788">
          <w:marLeft w:val="274"/>
          <w:marRight w:val="0"/>
          <w:marTop w:val="0"/>
          <w:marBottom w:val="0"/>
          <w:divBdr>
            <w:top w:val="none" w:sz="0" w:space="0" w:color="auto"/>
            <w:left w:val="none" w:sz="0" w:space="0" w:color="auto"/>
            <w:bottom w:val="none" w:sz="0" w:space="0" w:color="auto"/>
            <w:right w:val="none" w:sz="0" w:space="0" w:color="auto"/>
          </w:divBdr>
        </w:div>
        <w:div w:id="523979022">
          <w:marLeft w:val="274"/>
          <w:marRight w:val="0"/>
          <w:marTop w:val="0"/>
          <w:marBottom w:val="0"/>
          <w:divBdr>
            <w:top w:val="none" w:sz="0" w:space="0" w:color="auto"/>
            <w:left w:val="none" w:sz="0" w:space="0" w:color="auto"/>
            <w:bottom w:val="none" w:sz="0" w:space="0" w:color="auto"/>
            <w:right w:val="none" w:sz="0" w:space="0" w:color="auto"/>
          </w:divBdr>
        </w:div>
      </w:divsChild>
    </w:div>
    <w:div w:id="880437462">
      <w:bodyDiv w:val="1"/>
      <w:marLeft w:val="0"/>
      <w:marRight w:val="0"/>
      <w:marTop w:val="0"/>
      <w:marBottom w:val="0"/>
      <w:divBdr>
        <w:top w:val="none" w:sz="0" w:space="0" w:color="auto"/>
        <w:left w:val="none" w:sz="0" w:space="0" w:color="auto"/>
        <w:bottom w:val="none" w:sz="0" w:space="0" w:color="auto"/>
        <w:right w:val="none" w:sz="0" w:space="0" w:color="auto"/>
      </w:divBdr>
    </w:div>
    <w:div w:id="882255812">
      <w:bodyDiv w:val="1"/>
      <w:marLeft w:val="0"/>
      <w:marRight w:val="0"/>
      <w:marTop w:val="0"/>
      <w:marBottom w:val="0"/>
      <w:divBdr>
        <w:top w:val="none" w:sz="0" w:space="0" w:color="auto"/>
        <w:left w:val="none" w:sz="0" w:space="0" w:color="auto"/>
        <w:bottom w:val="none" w:sz="0" w:space="0" w:color="auto"/>
        <w:right w:val="none" w:sz="0" w:space="0" w:color="auto"/>
      </w:divBdr>
    </w:div>
    <w:div w:id="910315641">
      <w:bodyDiv w:val="1"/>
      <w:marLeft w:val="0"/>
      <w:marRight w:val="0"/>
      <w:marTop w:val="0"/>
      <w:marBottom w:val="0"/>
      <w:divBdr>
        <w:top w:val="none" w:sz="0" w:space="0" w:color="auto"/>
        <w:left w:val="none" w:sz="0" w:space="0" w:color="auto"/>
        <w:bottom w:val="none" w:sz="0" w:space="0" w:color="auto"/>
        <w:right w:val="none" w:sz="0" w:space="0" w:color="auto"/>
      </w:divBdr>
    </w:div>
    <w:div w:id="953949194">
      <w:bodyDiv w:val="1"/>
      <w:marLeft w:val="0"/>
      <w:marRight w:val="0"/>
      <w:marTop w:val="0"/>
      <w:marBottom w:val="0"/>
      <w:divBdr>
        <w:top w:val="none" w:sz="0" w:space="0" w:color="auto"/>
        <w:left w:val="none" w:sz="0" w:space="0" w:color="auto"/>
        <w:bottom w:val="none" w:sz="0" w:space="0" w:color="auto"/>
        <w:right w:val="none" w:sz="0" w:space="0" w:color="auto"/>
      </w:divBdr>
    </w:div>
    <w:div w:id="953950614">
      <w:bodyDiv w:val="1"/>
      <w:marLeft w:val="0"/>
      <w:marRight w:val="0"/>
      <w:marTop w:val="0"/>
      <w:marBottom w:val="0"/>
      <w:divBdr>
        <w:top w:val="none" w:sz="0" w:space="0" w:color="auto"/>
        <w:left w:val="none" w:sz="0" w:space="0" w:color="auto"/>
        <w:bottom w:val="none" w:sz="0" w:space="0" w:color="auto"/>
        <w:right w:val="none" w:sz="0" w:space="0" w:color="auto"/>
      </w:divBdr>
    </w:div>
    <w:div w:id="967976511">
      <w:bodyDiv w:val="1"/>
      <w:marLeft w:val="0"/>
      <w:marRight w:val="0"/>
      <w:marTop w:val="0"/>
      <w:marBottom w:val="0"/>
      <w:divBdr>
        <w:top w:val="none" w:sz="0" w:space="0" w:color="auto"/>
        <w:left w:val="none" w:sz="0" w:space="0" w:color="auto"/>
        <w:bottom w:val="none" w:sz="0" w:space="0" w:color="auto"/>
        <w:right w:val="none" w:sz="0" w:space="0" w:color="auto"/>
      </w:divBdr>
    </w:div>
    <w:div w:id="987898819">
      <w:bodyDiv w:val="1"/>
      <w:marLeft w:val="0"/>
      <w:marRight w:val="0"/>
      <w:marTop w:val="0"/>
      <w:marBottom w:val="0"/>
      <w:divBdr>
        <w:top w:val="none" w:sz="0" w:space="0" w:color="auto"/>
        <w:left w:val="none" w:sz="0" w:space="0" w:color="auto"/>
        <w:bottom w:val="none" w:sz="0" w:space="0" w:color="auto"/>
        <w:right w:val="none" w:sz="0" w:space="0" w:color="auto"/>
      </w:divBdr>
    </w:div>
    <w:div w:id="1041252225">
      <w:bodyDiv w:val="1"/>
      <w:marLeft w:val="0"/>
      <w:marRight w:val="0"/>
      <w:marTop w:val="0"/>
      <w:marBottom w:val="0"/>
      <w:divBdr>
        <w:top w:val="none" w:sz="0" w:space="0" w:color="auto"/>
        <w:left w:val="none" w:sz="0" w:space="0" w:color="auto"/>
        <w:bottom w:val="none" w:sz="0" w:space="0" w:color="auto"/>
        <w:right w:val="none" w:sz="0" w:space="0" w:color="auto"/>
      </w:divBdr>
    </w:div>
    <w:div w:id="1052462062">
      <w:bodyDiv w:val="1"/>
      <w:marLeft w:val="0"/>
      <w:marRight w:val="0"/>
      <w:marTop w:val="0"/>
      <w:marBottom w:val="0"/>
      <w:divBdr>
        <w:top w:val="none" w:sz="0" w:space="0" w:color="auto"/>
        <w:left w:val="none" w:sz="0" w:space="0" w:color="auto"/>
        <w:bottom w:val="none" w:sz="0" w:space="0" w:color="auto"/>
        <w:right w:val="none" w:sz="0" w:space="0" w:color="auto"/>
      </w:divBdr>
    </w:div>
    <w:div w:id="1068843112">
      <w:bodyDiv w:val="1"/>
      <w:marLeft w:val="0"/>
      <w:marRight w:val="0"/>
      <w:marTop w:val="0"/>
      <w:marBottom w:val="0"/>
      <w:divBdr>
        <w:top w:val="none" w:sz="0" w:space="0" w:color="auto"/>
        <w:left w:val="none" w:sz="0" w:space="0" w:color="auto"/>
        <w:bottom w:val="none" w:sz="0" w:space="0" w:color="auto"/>
        <w:right w:val="none" w:sz="0" w:space="0" w:color="auto"/>
      </w:divBdr>
    </w:div>
    <w:div w:id="1069842257">
      <w:bodyDiv w:val="1"/>
      <w:marLeft w:val="0"/>
      <w:marRight w:val="0"/>
      <w:marTop w:val="0"/>
      <w:marBottom w:val="0"/>
      <w:divBdr>
        <w:top w:val="none" w:sz="0" w:space="0" w:color="auto"/>
        <w:left w:val="none" w:sz="0" w:space="0" w:color="auto"/>
        <w:bottom w:val="none" w:sz="0" w:space="0" w:color="auto"/>
        <w:right w:val="none" w:sz="0" w:space="0" w:color="auto"/>
      </w:divBdr>
    </w:div>
    <w:div w:id="1071926267">
      <w:bodyDiv w:val="1"/>
      <w:marLeft w:val="0"/>
      <w:marRight w:val="0"/>
      <w:marTop w:val="0"/>
      <w:marBottom w:val="0"/>
      <w:divBdr>
        <w:top w:val="none" w:sz="0" w:space="0" w:color="auto"/>
        <w:left w:val="none" w:sz="0" w:space="0" w:color="auto"/>
        <w:bottom w:val="none" w:sz="0" w:space="0" w:color="auto"/>
        <w:right w:val="none" w:sz="0" w:space="0" w:color="auto"/>
      </w:divBdr>
    </w:div>
    <w:div w:id="1090349084">
      <w:bodyDiv w:val="1"/>
      <w:marLeft w:val="0"/>
      <w:marRight w:val="0"/>
      <w:marTop w:val="0"/>
      <w:marBottom w:val="0"/>
      <w:divBdr>
        <w:top w:val="none" w:sz="0" w:space="0" w:color="auto"/>
        <w:left w:val="none" w:sz="0" w:space="0" w:color="auto"/>
        <w:bottom w:val="none" w:sz="0" w:space="0" w:color="auto"/>
        <w:right w:val="none" w:sz="0" w:space="0" w:color="auto"/>
      </w:divBdr>
    </w:div>
    <w:div w:id="1094327002">
      <w:bodyDiv w:val="1"/>
      <w:marLeft w:val="0"/>
      <w:marRight w:val="0"/>
      <w:marTop w:val="0"/>
      <w:marBottom w:val="0"/>
      <w:divBdr>
        <w:top w:val="none" w:sz="0" w:space="0" w:color="auto"/>
        <w:left w:val="none" w:sz="0" w:space="0" w:color="auto"/>
        <w:bottom w:val="none" w:sz="0" w:space="0" w:color="auto"/>
        <w:right w:val="none" w:sz="0" w:space="0" w:color="auto"/>
      </w:divBdr>
    </w:div>
    <w:div w:id="1101953300">
      <w:bodyDiv w:val="1"/>
      <w:marLeft w:val="0"/>
      <w:marRight w:val="0"/>
      <w:marTop w:val="0"/>
      <w:marBottom w:val="0"/>
      <w:divBdr>
        <w:top w:val="none" w:sz="0" w:space="0" w:color="auto"/>
        <w:left w:val="none" w:sz="0" w:space="0" w:color="auto"/>
        <w:bottom w:val="none" w:sz="0" w:space="0" w:color="auto"/>
        <w:right w:val="none" w:sz="0" w:space="0" w:color="auto"/>
      </w:divBdr>
    </w:div>
    <w:div w:id="1114519041">
      <w:bodyDiv w:val="1"/>
      <w:marLeft w:val="0"/>
      <w:marRight w:val="0"/>
      <w:marTop w:val="0"/>
      <w:marBottom w:val="0"/>
      <w:divBdr>
        <w:top w:val="none" w:sz="0" w:space="0" w:color="auto"/>
        <w:left w:val="none" w:sz="0" w:space="0" w:color="auto"/>
        <w:bottom w:val="none" w:sz="0" w:space="0" w:color="auto"/>
        <w:right w:val="none" w:sz="0" w:space="0" w:color="auto"/>
      </w:divBdr>
    </w:div>
    <w:div w:id="1134103384">
      <w:bodyDiv w:val="1"/>
      <w:marLeft w:val="0"/>
      <w:marRight w:val="0"/>
      <w:marTop w:val="0"/>
      <w:marBottom w:val="0"/>
      <w:divBdr>
        <w:top w:val="none" w:sz="0" w:space="0" w:color="auto"/>
        <w:left w:val="none" w:sz="0" w:space="0" w:color="auto"/>
        <w:bottom w:val="none" w:sz="0" w:space="0" w:color="auto"/>
        <w:right w:val="none" w:sz="0" w:space="0" w:color="auto"/>
      </w:divBdr>
    </w:div>
    <w:div w:id="1147816383">
      <w:bodyDiv w:val="1"/>
      <w:marLeft w:val="0"/>
      <w:marRight w:val="0"/>
      <w:marTop w:val="0"/>
      <w:marBottom w:val="0"/>
      <w:divBdr>
        <w:top w:val="none" w:sz="0" w:space="0" w:color="auto"/>
        <w:left w:val="none" w:sz="0" w:space="0" w:color="auto"/>
        <w:bottom w:val="none" w:sz="0" w:space="0" w:color="auto"/>
        <w:right w:val="none" w:sz="0" w:space="0" w:color="auto"/>
      </w:divBdr>
    </w:div>
    <w:div w:id="1170607753">
      <w:bodyDiv w:val="1"/>
      <w:marLeft w:val="0"/>
      <w:marRight w:val="0"/>
      <w:marTop w:val="0"/>
      <w:marBottom w:val="0"/>
      <w:divBdr>
        <w:top w:val="none" w:sz="0" w:space="0" w:color="auto"/>
        <w:left w:val="none" w:sz="0" w:space="0" w:color="auto"/>
        <w:bottom w:val="none" w:sz="0" w:space="0" w:color="auto"/>
        <w:right w:val="none" w:sz="0" w:space="0" w:color="auto"/>
      </w:divBdr>
    </w:div>
    <w:div w:id="1237788105">
      <w:bodyDiv w:val="1"/>
      <w:marLeft w:val="0"/>
      <w:marRight w:val="0"/>
      <w:marTop w:val="0"/>
      <w:marBottom w:val="0"/>
      <w:divBdr>
        <w:top w:val="none" w:sz="0" w:space="0" w:color="auto"/>
        <w:left w:val="none" w:sz="0" w:space="0" w:color="auto"/>
        <w:bottom w:val="none" w:sz="0" w:space="0" w:color="auto"/>
        <w:right w:val="none" w:sz="0" w:space="0" w:color="auto"/>
      </w:divBdr>
    </w:div>
    <w:div w:id="1257515643">
      <w:bodyDiv w:val="1"/>
      <w:marLeft w:val="0"/>
      <w:marRight w:val="0"/>
      <w:marTop w:val="0"/>
      <w:marBottom w:val="0"/>
      <w:divBdr>
        <w:top w:val="none" w:sz="0" w:space="0" w:color="auto"/>
        <w:left w:val="none" w:sz="0" w:space="0" w:color="auto"/>
        <w:bottom w:val="none" w:sz="0" w:space="0" w:color="auto"/>
        <w:right w:val="none" w:sz="0" w:space="0" w:color="auto"/>
      </w:divBdr>
    </w:div>
    <w:div w:id="1284187832">
      <w:bodyDiv w:val="1"/>
      <w:marLeft w:val="0"/>
      <w:marRight w:val="0"/>
      <w:marTop w:val="0"/>
      <w:marBottom w:val="0"/>
      <w:divBdr>
        <w:top w:val="none" w:sz="0" w:space="0" w:color="auto"/>
        <w:left w:val="none" w:sz="0" w:space="0" w:color="auto"/>
        <w:bottom w:val="none" w:sz="0" w:space="0" w:color="auto"/>
        <w:right w:val="none" w:sz="0" w:space="0" w:color="auto"/>
      </w:divBdr>
    </w:div>
    <w:div w:id="1292321094">
      <w:bodyDiv w:val="1"/>
      <w:marLeft w:val="0"/>
      <w:marRight w:val="0"/>
      <w:marTop w:val="0"/>
      <w:marBottom w:val="0"/>
      <w:divBdr>
        <w:top w:val="none" w:sz="0" w:space="0" w:color="auto"/>
        <w:left w:val="none" w:sz="0" w:space="0" w:color="auto"/>
        <w:bottom w:val="none" w:sz="0" w:space="0" w:color="auto"/>
        <w:right w:val="none" w:sz="0" w:space="0" w:color="auto"/>
      </w:divBdr>
    </w:div>
    <w:div w:id="1304429847">
      <w:bodyDiv w:val="1"/>
      <w:marLeft w:val="0"/>
      <w:marRight w:val="0"/>
      <w:marTop w:val="0"/>
      <w:marBottom w:val="0"/>
      <w:divBdr>
        <w:top w:val="none" w:sz="0" w:space="0" w:color="auto"/>
        <w:left w:val="none" w:sz="0" w:space="0" w:color="auto"/>
        <w:bottom w:val="none" w:sz="0" w:space="0" w:color="auto"/>
        <w:right w:val="none" w:sz="0" w:space="0" w:color="auto"/>
      </w:divBdr>
      <w:divsChild>
        <w:div w:id="1959295213">
          <w:marLeft w:val="662"/>
          <w:marRight w:val="0"/>
          <w:marTop w:val="0"/>
          <w:marBottom w:val="0"/>
          <w:divBdr>
            <w:top w:val="none" w:sz="0" w:space="0" w:color="auto"/>
            <w:left w:val="none" w:sz="0" w:space="0" w:color="auto"/>
            <w:bottom w:val="none" w:sz="0" w:space="0" w:color="auto"/>
            <w:right w:val="none" w:sz="0" w:space="0" w:color="auto"/>
          </w:divBdr>
        </w:div>
      </w:divsChild>
    </w:div>
    <w:div w:id="1305888032">
      <w:bodyDiv w:val="1"/>
      <w:marLeft w:val="0"/>
      <w:marRight w:val="0"/>
      <w:marTop w:val="0"/>
      <w:marBottom w:val="0"/>
      <w:divBdr>
        <w:top w:val="none" w:sz="0" w:space="0" w:color="auto"/>
        <w:left w:val="none" w:sz="0" w:space="0" w:color="auto"/>
        <w:bottom w:val="none" w:sz="0" w:space="0" w:color="auto"/>
        <w:right w:val="none" w:sz="0" w:space="0" w:color="auto"/>
      </w:divBdr>
    </w:div>
    <w:div w:id="1314021491">
      <w:bodyDiv w:val="1"/>
      <w:marLeft w:val="0"/>
      <w:marRight w:val="0"/>
      <w:marTop w:val="0"/>
      <w:marBottom w:val="0"/>
      <w:divBdr>
        <w:top w:val="none" w:sz="0" w:space="0" w:color="auto"/>
        <w:left w:val="none" w:sz="0" w:space="0" w:color="auto"/>
        <w:bottom w:val="none" w:sz="0" w:space="0" w:color="auto"/>
        <w:right w:val="none" w:sz="0" w:space="0" w:color="auto"/>
      </w:divBdr>
    </w:div>
    <w:div w:id="1317144199">
      <w:bodyDiv w:val="1"/>
      <w:marLeft w:val="0"/>
      <w:marRight w:val="0"/>
      <w:marTop w:val="0"/>
      <w:marBottom w:val="0"/>
      <w:divBdr>
        <w:top w:val="none" w:sz="0" w:space="0" w:color="auto"/>
        <w:left w:val="none" w:sz="0" w:space="0" w:color="auto"/>
        <w:bottom w:val="none" w:sz="0" w:space="0" w:color="auto"/>
        <w:right w:val="none" w:sz="0" w:space="0" w:color="auto"/>
      </w:divBdr>
    </w:div>
    <w:div w:id="1323505140">
      <w:bodyDiv w:val="1"/>
      <w:marLeft w:val="0"/>
      <w:marRight w:val="0"/>
      <w:marTop w:val="0"/>
      <w:marBottom w:val="0"/>
      <w:divBdr>
        <w:top w:val="none" w:sz="0" w:space="0" w:color="auto"/>
        <w:left w:val="none" w:sz="0" w:space="0" w:color="auto"/>
        <w:bottom w:val="none" w:sz="0" w:space="0" w:color="auto"/>
        <w:right w:val="none" w:sz="0" w:space="0" w:color="auto"/>
      </w:divBdr>
    </w:div>
    <w:div w:id="1323969845">
      <w:bodyDiv w:val="1"/>
      <w:marLeft w:val="0"/>
      <w:marRight w:val="0"/>
      <w:marTop w:val="0"/>
      <w:marBottom w:val="0"/>
      <w:divBdr>
        <w:top w:val="none" w:sz="0" w:space="0" w:color="auto"/>
        <w:left w:val="none" w:sz="0" w:space="0" w:color="auto"/>
        <w:bottom w:val="none" w:sz="0" w:space="0" w:color="auto"/>
        <w:right w:val="none" w:sz="0" w:space="0" w:color="auto"/>
      </w:divBdr>
    </w:div>
    <w:div w:id="1334920663">
      <w:bodyDiv w:val="1"/>
      <w:marLeft w:val="0"/>
      <w:marRight w:val="0"/>
      <w:marTop w:val="0"/>
      <w:marBottom w:val="0"/>
      <w:divBdr>
        <w:top w:val="none" w:sz="0" w:space="0" w:color="auto"/>
        <w:left w:val="none" w:sz="0" w:space="0" w:color="auto"/>
        <w:bottom w:val="none" w:sz="0" w:space="0" w:color="auto"/>
        <w:right w:val="none" w:sz="0" w:space="0" w:color="auto"/>
      </w:divBdr>
    </w:div>
    <w:div w:id="1404140798">
      <w:bodyDiv w:val="1"/>
      <w:marLeft w:val="0"/>
      <w:marRight w:val="0"/>
      <w:marTop w:val="0"/>
      <w:marBottom w:val="0"/>
      <w:divBdr>
        <w:top w:val="none" w:sz="0" w:space="0" w:color="auto"/>
        <w:left w:val="none" w:sz="0" w:space="0" w:color="auto"/>
        <w:bottom w:val="none" w:sz="0" w:space="0" w:color="auto"/>
        <w:right w:val="none" w:sz="0" w:space="0" w:color="auto"/>
      </w:divBdr>
    </w:div>
    <w:div w:id="1420105755">
      <w:bodyDiv w:val="1"/>
      <w:marLeft w:val="0"/>
      <w:marRight w:val="0"/>
      <w:marTop w:val="0"/>
      <w:marBottom w:val="0"/>
      <w:divBdr>
        <w:top w:val="none" w:sz="0" w:space="0" w:color="auto"/>
        <w:left w:val="none" w:sz="0" w:space="0" w:color="auto"/>
        <w:bottom w:val="none" w:sz="0" w:space="0" w:color="auto"/>
        <w:right w:val="none" w:sz="0" w:space="0" w:color="auto"/>
      </w:divBdr>
    </w:div>
    <w:div w:id="1430156622">
      <w:bodyDiv w:val="1"/>
      <w:marLeft w:val="0"/>
      <w:marRight w:val="0"/>
      <w:marTop w:val="0"/>
      <w:marBottom w:val="0"/>
      <w:divBdr>
        <w:top w:val="none" w:sz="0" w:space="0" w:color="auto"/>
        <w:left w:val="none" w:sz="0" w:space="0" w:color="auto"/>
        <w:bottom w:val="none" w:sz="0" w:space="0" w:color="auto"/>
        <w:right w:val="none" w:sz="0" w:space="0" w:color="auto"/>
      </w:divBdr>
    </w:div>
    <w:div w:id="1436901863">
      <w:bodyDiv w:val="1"/>
      <w:marLeft w:val="0"/>
      <w:marRight w:val="0"/>
      <w:marTop w:val="0"/>
      <w:marBottom w:val="0"/>
      <w:divBdr>
        <w:top w:val="none" w:sz="0" w:space="0" w:color="auto"/>
        <w:left w:val="none" w:sz="0" w:space="0" w:color="auto"/>
        <w:bottom w:val="none" w:sz="0" w:space="0" w:color="auto"/>
        <w:right w:val="none" w:sz="0" w:space="0" w:color="auto"/>
      </w:divBdr>
    </w:div>
    <w:div w:id="1444497090">
      <w:bodyDiv w:val="1"/>
      <w:marLeft w:val="0"/>
      <w:marRight w:val="0"/>
      <w:marTop w:val="0"/>
      <w:marBottom w:val="0"/>
      <w:divBdr>
        <w:top w:val="none" w:sz="0" w:space="0" w:color="auto"/>
        <w:left w:val="none" w:sz="0" w:space="0" w:color="auto"/>
        <w:bottom w:val="none" w:sz="0" w:space="0" w:color="auto"/>
        <w:right w:val="none" w:sz="0" w:space="0" w:color="auto"/>
      </w:divBdr>
    </w:div>
    <w:div w:id="1448545085">
      <w:bodyDiv w:val="1"/>
      <w:marLeft w:val="0"/>
      <w:marRight w:val="0"/>
      <w:marTop w:val="0"/>
      <w:marBottom w:val="0"/>
      <w:divBdr>
        <w:top w:val="none" w:sz="0" w:space="0" w:color="auto"/>
        <w:left w:val="none" w:sz="0" w:space="0" w:color="auto"/>
        <w:bottom w:val="none" w:sz="0" w:space="0" w:color="auto"/>
        <w:right w:val="none" w:sz="0" w:space="0" w:color="auto"/>
      </w:divBdr>
    </w:div>
    <w:div w:id="1452090465">
      <w:bodyDiv w:val="1"/>
      <w:marLeft w:val="0"/>
      <w:marRight w:val="0"/>
      <w:marTop w:val="0"/>
      <w:marBottom w:val="0"/>
      <w:divBdr>
        <w:top w:val="none" w:sz="0" w:space="0" w:color="auto"/>
        <w:left w:val="none" w:sz="0" w:space="0" w:color="auto"/>
        <w:bottom w:val="none" w:sz="0" w:space="0" w:color="auto"/>
        <w:right w:val="none" w:sz="0" w:space="0" w:color="auto"/>
      </w:divBdr>
    </w:div>
    <w:div w:id="1464813340">
      <w:bodyDiv w:val="1"/>
      <w:marLeft w:val="0"/>
      <w:marRight w:val="0"/>
      <w:marTop w:val="0"/>
      <w:marBottom w:val="0"/>
      <w:divBdr>
        <w:top w:val="none" w:sz="0" w:space="0" w:color="auto"/>
        <w:left w:val="none" w:sz="0" w:space="0" w:color="auto"/>
        <w:bottom w:val="none" w:sz="0" w:space="0" w:color="auto"/>
        <w:right w:val="none" w:sz="0" w:space="0" w:color="auto"/>
      </w:divBdr>
    </w:div>
    <w:div w:id="1483424091">
      <w:bodyDiv w:val="1"/>
      <w:marLeft w:val="0"/>
      <w:marRight w:val="0"/>
      <w:marTop w:val="0"/>
      <w:marBottom w:val="0"/>
      <w:divBdr>
        <w:top w:val="none" w:sz="0" w:space="0" w:color="auto"/>
        <w:left w:val="none" w:sz="0" w:space="0" w:color="auto"/>
        <w:bottom w:val="none" w:sz="0" w:space="0" w:color="auto"/>
        <w:right w:val="none" w:sz="0" w:space="0" w:color="auto"/>
      </w:divBdr>
    </w:div>
    <w:div w:id="1487742055">
      <w:bodyDiv w:val="1"/>
      <w:marLeft w:val="0"/>
      <w:marRight w:val="0"/>
      <w:marTop w:val="0"/>
      <w:marBottom w:val="0"/>
      <w:divBdr>
        <w:top w:val="none" w:sz="0" w:space="0" w:color="auto"/>
        <w:left w:val="none" w:sz="0" w:space="0" w:color="auto"/>
        <w:bottom w:val="none" w:sz="0" w:space="0" w:color="auto"/>
        <w:right w:val="none" w:sz="0" w:space="0" w:color="auto"/>
      </w:divBdr>
    </w:div>
    <w:div w:id="1487745522">
      <w:bodyDiv w:val="1"/>
      <w:marLeft w:val="0"/>
      <w:marRight w:val="0"/>
      <w:marTop w:val="0"/>
      <w:marBottom w:val="0"/>
      <w:divBdr>
        <w:top w:val="none" w:sz="0" w:space="0" w:color="auto"/>
        <w:left w:val="none" w:sz="0" w:space="0" w:color="auto"/>
        <w:bottom w:val="none" w:sz="0" w:space="0" w:color="auto"/>
        <w:right w:val="none" w:sz="0" w:space="0" w:color="auto"/>
      </w:divBdr>
    </w:div>
    <w:div w:id="1491828093">
      <w:bodyDiv w:val="1"/>
      <w:marLeft w:val="0"/>
      <w:marRight w:val="0"/>
      <w:marTop w:val="0"/>
      <w:marBottom w:val="0"/>
      <w:divBdr>
        <w:top w:val="none" w:sz="0" w:space="0" w:color="auto"/>
        <w:left w:val="none" w:sz="0" w:space="0" w:color="auto"/>
        <w:bottom w:val="none" w:sz="0" w:space="0" w:color="auto"/>
        <w:right w:val="none" w:sz="0" w:space="0" w:color="auto"/>
      </w:divBdr>
    </w:div>
    <w:div w:id="1503468621">
      <w:bodyDiv w:val="1"/>
      <w:marLeft w:val="0"/>
      <w:marRight w:val="0"/>
      <w:marTop w:val="0"/>
      <w:marBottom w:val="0"/>
      <w:divBdr>
        <w:top w:val="none" w:sz="0" w:space="0" w:color="auto"/>
        <w:left w:val="none" w:sz="0" w:space="0" w:color="auto"/>
        <w:bottom w:val="none" w:sz="0" w:space="0" w:color="auto"/>
        <w:right w:val="none" w:sz="0" w:space="0" w:color="auto"/>
      </w:divBdr>
    </w:div>
    <w:div w:id="1548638382">
      <w:bodyDiv w:val="1"/>
      <w:marLeft w:val="0"/>
      <w:marRight w:val="0"/>
      <w:marTop w:val="0"/>
      <w:marBottom w:val="0"/>
      <w:divBdr>
        <w:top w:val="none" w:sz="0" w:space="0" w:color="auto"/>
        <w:left w:val="none" w:sz="0" w:space="0" w:color="auto"/>
        <w:bottom w:val="none" w:sz="0" w:space="0" w:color="auto"/>
        <w:right w:val="none" w:sz="0" w:space="0" w:color="auto"/>
      </w:divBdr>
    </w:div>
    <w:div w:id="1556160522">
      <w:bodyDiv w:val="1"/>
      <w:marLeft w:val="0"/>
      <w:marRight w:val="0"/>
      <w:marTop w:val="0"/>
      <w:marBottom w:val="0"/>
      <w:divBdr>
        <w:top w:val="none" w:sz="0" w:space="0" w:color="auto"/>
        <w:left w:val="none" w:sz="0" w:space="0" w:color="auto"/>
        <w:bottom w:val="none" w:sz="0" w:space="0" w:color="auto"/>
        <w:right w:val="none" w:sz="0" w:space="0" w:color="auto"/>
      </w:divBdr>
    </w:div>
    <w:div w:id="1567954524">
      <w:bodyDiv w:val="1"/>
      <w:marLeft w:val="0"/>
      <w:marRight w:val="0"/>
      <w:marTop w:val="0"/>
      <w:marBottom w:val="0"/>
      <w:divBdr>
        <w:top w:val="none" w:sz="0" w:space="0" w:color="auto"/>
        <w:left w:val="none" w:sz="0" w:space="0" w:color="auto"/>
        <w:bottom w:val="none" w:sz="0" w:space="0" w:color="auto"/>
        <w:right w:val="none" w:sz="0" w:space="0" w:color="auto"/>
      </w:divBdr>
    </w:div>
    <w:div w:id="1575697629">
      <w:bodyDiv w:val="1"/>
      <w:marLeft w:val="0"/>
      <w:marRight w:val="0"/>
      <w:marTop w:val="0"/>
      <w:marBottom w:val="0"/>
      <w:divBdr>
        <w:top w:val="none" w:sz="0" w:space="0" w:color="auto"/>
        <w:left w:val="none" w:sz="0" w:space="0" w:color="auto"/>
        <w:bottom w:val="none" w:sz="0" w:space="0" w:color="auto"/>
        <w:right w:val="none" w:sz="0" w:space="0" w:color="auto"/>
      </w:divBdr>
    </w:div>
    <w:div w:id="1603996209">
      <w:bodyDiv w:val="1"/>
      <w:marLeft w:val="0"/>
      <w:marRight w:val="0"/>
      <w:marTop w:val="0"/>
      <w:marBottom w:val="0"/>
      <w:divBdr>
        <w:top w:val="none" w:sz="0" w:space="0" w:color="auto"/>
        <w:left w:val="none" w:sz="0" w:space="0" w:color="auto"/>
        <w:bottom w:val="none" w:sz="0" w:space="0" w:color="auto"/>
        <w:right w:val="none" w:sz="0" w:space="0" w:color="auto"/>
      </w:divBdr>
    </w:div>
    <w:div w:id="1607272701">
      <w:bodyDiv w:val="1"/>
      <w:marLeft w:val="0"/>
      <w:marRight w:val="0"/>
      <w:marTop w:val="0"/>
      <w:marBottom w:val="0"/>
      <w:divBdr>
        <w:top w:val="none" w:sz="0" w:space="0" w:color="auto"/>
        <w:left w:val="none" w:sz="0" w:space="0" w:color="auto"/>
        <w:bottom w:val="none" w:sz="0" w:space="0" w:color="auto"/>
        <w:right w:val="none" w:sz="0" w:space="0" w:color="auto"/>
      </w:divBdr>
    </w:div>
    <w:div w:id="1624850565">
      <w:bodyDiv w:val="1"/>
      <w:marLeft w:val="0"/>
      <w:marRight w:val="0"/>
      <w:marTop w:val="0"/>
      <w:marBottom w:val="0"/>
      <w:divBdr>
        <w:top w:val="none" w:sz="0" w:space="0" w:color="auto"/>
        <w:left w:val="none" w:sz="0" w:space="0" w:color="auto"/>
        <w:bottom w:val="none" w:sz="0" w:space="0" w:color="auto"/>
        <w:right w:val="none" w:sz="0" w:space="0" w:color="auto"/>
      </w:divBdr>
    </w:div>
    <w:div w:id="1649020776">
      <w:bodyDiv w:val="1"/>
      <w:marLeft w:val="0"/>
      <w:marRight w:val="0"/>
      <w:marTop w:val="0"/>
      <w:marBottom w:val="0"/>
      <w:divBdr>
        <w:top w:val="none" w:sz="0" w:space="0" w:color="auto"/>
        <w:left w:val="none" w:sz="0" w:space="0" w:color="auto"/>
        <w:bottom w:val="none" w:sz="0" w:space="0" w:color="auto"/>
        <w:right w:val="none" w:sz="0" w:space="0" w:color="auto"/>
      </w:divBdr>
    </w:div>
    <w:div w:id="1652515951">
      <w:bodyDiv w:val="1"/>
      <w:marLeft w:val="0"/>
      <w:marRight w:val="0"/>
      <w:marTop w:val="0"/>
      <w:marBottom w:val="0"/>
      <w:divBdr>
        <w:top w:val="none" w:sz="0" w:space="0" w:color="auto"/>
        <w:left w:val="none" w:sz="0" w:space="0" w:color="auto"/>
        <w:bottom w:val="none" w:sz="0" w:space="0" w:color="auto"/>
        <w:right w:val="none" w:sz="0" w:space="0" w:color="auto"/>
      </w:divBdr>
    </w:div>
    <w:div w:id="1654530785">
      <w:bodyDiv w:val="1"/>
      <w:marLeft w:val="0"/>
      <w:marRight w:val="0"/>
      <w:marTop w:val="0"/>
      <w:marBottom w:val="0"/>
      <w:divBdr>
        <w:top w:val="none" w:sz="0" w:space="0" w:color="auto"/>
        <w:left w:val="none" w:sz="0" w:space="0" w:color="auto"/>
        <w:bottom w:val="none" w:sz="0" w:space="0" w:color="auto"/>
        <w:right w:val="none" w:sz="0" w:space="0" w:color="auto"/>
      </w:divBdr>
    </w:div>
    <w:div w:id="1666470582">
      <w:bodyDiv w:val="1"/>
      <w:marLeft w:val="0"/>
      <w:marRight w:val="0"/>
      <w:marTop w:val="0"/>
      <w:marBottom w:val="0"/>
      <w:divBdr>
        <w:top w:val="none" w:sz="0" w:space="0" w:color="auto"/>
        <w:left w:val="none" w:sz="0" w:space="0" w:color="auto"/>
        <w:bottom w:val="none" w:sz="0" w:space="0" w:color="auto"/>
        <w:right w:val="none" w:sz="0" w:space="0" w:color="auto"/>
      </w:divBdr>
    </w:div>
    <w:div w:id="1671257059">
      <w:bodyDiv w:val="1"/>
      <w:marLeft w:val="0"/>
      <w:marRight w:val="0"/>
      <w:marTop w:val="0"/>
      <w:marBottom w:val="0"/>
      <w:divBdr>
        <w:top w:val="none" w:sz="0" w:space="0" w:color="auto"/>
        <w:left w:val="none" w:sz="0" w:space="0" w:color="auto"/>
        <w:bottom w:val="none" w:sz="0" w:space="0" w:color="auto"/>
        <w:right w:val="none" w:sz="0" w:space="0" w:color="auto"/>
      </w:divBdr>
    </w:div>
    <w:div w:id="1701474481">
      <w:bodyDiv w:val="1"/>
      <w:marLeft w:val="0"/>
      <w:marRight w:val="0"/>
      <w:marTop w:val="0"/>
      <w:marBottom w:val="0"/>
      <w:divBdr>
        <w:top w:val="none" w:sz="0" w:space="0" w:color="auto"/>
        <w:left w:val="none" w:sz="0" w:space="0" w:color="auto"/>
        <w:bottom w:val="none" w:sz="0" w:space="0" w:color="auto"/>
        <w:right w:val="none" w:sz="0" w:space="0" w:color="auto"/>
      </w:divBdr>
    </w:div>
    <w:div w:id="1717971259">
      <w:bodyDiv w:val="1"/>
      <w:marLeft w:val="0"/>
      <w:marRight w:val="0"/>
      <w:marTop w:val="0"/>
      <w:marBottom w:val="0"/>
      <w:divBdr>
        <w:top w:val="none" w:sz="0" w:space="0" w:color="auto"/>
        <w:left w:val="none" w:sz="0" w:space="0" w:color="auto"/>
        <w:bottom w:val="none" w:sz="0" w:space="0" w:color="auto"/>
        <w:right w:val="none" w:sz="0" w:space="0" w:color="auto"/>
      </w:divBdr>
    </w:div>
    <w:div w:id="1754625343">
      <w:bodyDiv w:val="1"/>
      <w:marLeft w:val="0"/>
      <w:marRight w:val="0"/>
      <w:marTop w:val="0"/>
      <w:marBottom w:val="0"/>
      <w:divBdr>
        <w:top w:val="none" w:sz="0" w:space="0" w:color="auto"/>
        <w:left w:val="none" w:sz="0" w:space="0" w:color="auto"/>
        <w:bottom w:val="none" w:sz="0" w:space="0" w:color="auto"/>
        <w:right w:val="none" w:sz="0" w:space="0" w:color="auto"/>
      </w:divBdr>
    </w:div>
    <w:div w:id="1762751820">
      <w:bodyDiv w:val="1"/>
      <w:marLeft w:val="0"/>
      <w:marRight w:val="0"/>
      <w:marTop w:val="0"/>
      <w:marBottom w:val="0"/>
      <w:divBdr>
        <w:top w:val="none" w:sz="0" w:space="0" w:color="auto"/>
        <w:left w:val="none" w:sz="0" w:space="0" w:color="auto"/>
        <w:bottom w:val="none" w:sz="0" w:space="0" w:color="auto"/>
        <w:right w:val="none" w:sz="0" w:space="0" w:color="auto"/>
      </w:divBdr>
    </w:div>
    <w:div w:id="1775977175">
      <w:bodyDiv w:val="1"/>
      <w:marLeft w:val="0"/>
      <w:marRight w:val="0"/>
      <w:marTop w:val="0"/>
      <w:marBottom w:val="0"/>
      <w:divBdr>
        <w:top w:val="none" w:sz="0" w:space="0" w:color="auto"/>
        <w:left w:val="none" w:sz="0" w:space="0" w:color="auto"/>
        <w:bottom w:val="none" w:sz="0" w:space="0" w:color="auto"/>
        <w:right w:val="none" w:sz="0" w:space="0" w:color="auto"/>
      </w:divBdr>
    </w:div>
    <w:div w:id="1778213585">
      <w:bodyDiv w:val="1"/>
      <w:marLeft w:val="0"/>
      <w:marRight w:val="0"/>
      <w:marTop w:val="0"/>
      <w:marBottom w:val="0"/>
      <w:divBdr>
        <w:top w:val="none" w:sz="0" w:space="0" w:color="auto"/>
        <w:left w:val="none" w:sz="0" w:space="0" w:color="auto"/>
        <w:bottom w:val="none" w:sz="0" w:space="0" w:color="auto"/>
        <w:right w:val="none" w:sz="0" w:space="0" w:color="auto"/>
      </w:divBdr>
    </w:div>
    <w:div w:id="1807429334">
      <w:bodyDiv w:val="1"/>
      <w:marLeft w:val="0"/>
      <w:marRight w:val="0"/>
      <w:marTop w:val="0"/>
      <w:marBottom w:val="0"/>
      <w:divBdr>
        <w:top w:val="none" w:sz="0" w:space="0" w:color="auto"/>
        <w:left w:val="none" w:sz="0" w:space="0" w:color="auto"/>
        <w:bottom w:val="none" w:sz="0" w:space="0" w:color="auto"/>
        <w:right w:val="none" w:sz="0" w:space="0" w:color="auto"/>
      </w:divBdr>
    </w:div>
    <w:div w:id="1846549539">
      <w:bodyDiv w:val="1"/>
      <w:marLeft w:val="0"/>
      <w:marRight w:val="0"/>
      <w:marTop w:val="0"/>
      <w:marBottom w:val="0"/>
      <w:divBdr>
        <w:top w:val="none" w:sz="0" w:space="0" w:color="auto"/>
        <w:left w:val="none" w:sz="0" w:space="0" w:color="auto"/>
        <w:bottom w:val="none" w:sz="0" w:space="0" w:color="auto"/>
        <w:right w:val="none" w:sz="0" w:space="0" w:color="auto"/>
      </w:divBdr>
    </w:div>
    <w:div w:id="1869368470">
      <w:bodyDiv w:val="1"/>
      <w:marLeft w:val="0"/>
      <w:marRight w:val="0"/>
      <w:marTop w:val="0"/>
      <w:marBottom w:val="0"/>
      <w:divBdr>
        <w:top w:val="none" w:sz="0" w:space="0" w:color="auto"/>
        <w:left w:val="none" w:sz="0" w:space="0" w:color="auto"/>
        <w:bottom w:val="none" w:sz="0" w:space="0" w:color="auto"/>
        <w:right w:val="none" w:sz="0" w:space="0" w:color="auto"/>
      </w:divBdr>
    </w:div>
    <w:div w:id="1869836095">
      <w:bodyDiv w:val="1"/>
      <w:marLeft w:val="0"/>
      <w:marRight w:val="0"/>
      <w:marTop w:val="0"/>
      <w:marBottom w:val="0"/>
      <w:divBdr>
        <w:top w:val="none" w:sz="0" w:space="0" w:color="auto"/>
        <w:left w:val="none" w:sz="0" w:space="0" w:color="auto"/>
        <w:bottom w:val="none" w:sz="0" w:space="0" w:color="auto"/>
        <w:right w:val="none" w:sz="0" w:space="0" w:color="auto"/>
      </w:divBdr>
    </w:div>
    <w:div w:id="1869954307">
      <w:bodyDiv w:val="1"/>
      <w:marLeft w:val="0"/>
      <w:marRight w:val="0"/>
      <w:marTop w:val="0"/>
      <w:marBottom w:val="0"/>
      <w:divBdr>
        <w:top w:val="none" w:sz="0" w:space="0" w:color="auto"/>
        <w:left w:val="none" w:sz="0" w:space="0" w:color="auto"/>
        <w:bottom w:val="none" w:sz="0" w:space="0" w:color="auto"/>
        <w:right w:val="none" w:sz="0" w:space="0" w:color="auto"/>
      </w:divBdr>
    </w:div>
    <w:div w:id="1877429718">
      <w:bodyDiv w:val="1"/>
      <w:marLeft w:val="0"/>
      <w:marRight w:val="0"/>
      <w:marTop w:val="0"/>
      <w:marBottom w:val="0"/>
      <w:divBdr>
        <w:top w:val="none" w:sz="0" w:space="0" w:color="auto"/>
        <w:left w:val="none" w:sz="0" w:space="0" w:color="auto"/>
        <w:bottom w:val="none" w:sz="0" w:space="0" w:color="auto"/>
        <w:right w:val="none" w:sz="0" w:space="0" w:color="auto"/>
      </w:divBdr>
    </w:div>
    <w:div w:id="1886259274">
      <w:bodyDiv w:val="1"/>
      <w:marLeft w:val="0"/>
      <w:marRight w:val="0"/>
      <w:marTop w:val="0"/>
      <w:marBottom w:val="0"/>
      <w:divBdr>
        <w:top w:val="none" w:sz="0" w:space="0" w:color="auto"/>
        <w:left w:val="none" w:sz="0" w:space="0" w:color="auto"/>
        <w:bottom w:val="none" w:sz="0" w:space="0" w:color="auto"/>
        <w:right w:val="none" w:sz="0" w:space="0" w:color="auto"/>
      </w:divBdr>
    </w:div>
    <w:div w:id="1888712405">
      <w:bodyDiv w:val="1"/>
      <w:marLeft w:val="0"/>
      <w:marRight w:val="0"/>
      <w:marTop w:val="0"/>
      <w:marBottom w:val="0"/>
      <w:divBdr>
        <w:top w:val="none" w:sz="0" w:space="0" w:color="auto"/>
        <w:left w:val="none" w:sz="0" w:space="0" w:color="auto"/>
        <w:bottom w:val="none" w:sz="0" w:space="0" w:color="auto"/>
        <w:right w:val="none" w:sz="0" w:space="0" w:color="auto"/>
      </w:divBdr>
    </w:div>
    <w:div w:id="1894467225">
      <w:bodyDiv w:val="1"/>
      <w:marLeft w:val="0"/>
      <w:marRight w:val="0"/>
      <w:marTop w:val="0"/>
      <w:marBottom w:val="0"/>
      <w:divBdr>
        <w:top w:val="none" w:sz="0" w:space="0" w:color="auto"/>
        <w:left w:val="none" w:sz="0" w:space="0" w:color="auto"/>
        <w:bottom w:val="none" w:sz="0" w:space="0" w:color="auto"/>
        <w:right w:val="none" w:sz="0" w:space="0" w:color="auto"/>
      </w:divBdr>
    </w:div>
    <w:div w:id="1900285338">
      <w:bodyDiv w:val="1"/>
      <w:marLeft w:val="0"/>
      <w:marRight w:val="0"/>
      <w:marTop w:val="0"/>
      <w:marBottom w:val="0"/>
      <w:divBdr>
        <w:top w:val="none" w:sz="0" w:space="0" w:color="auto"/>
        <w:left w:val="none" w:sz="0" w:space="0" w:color="auto"/>
        <w:bottom w:val="none" w:sz="0" w:space="0" w:color="auto"/>
        <w:right w:val="none" w:sz="0" w:space="0" w:color="auto"/>
      </w:divBdr>
    </w:div>
    <w:div w:id="1919706770">
      <w:bodyDiv w:val="1"/>
      <w:marLeft w:val="0"/>
      <w:marRight w:val="0"/>
      <w:marTop w:val="0"/>
      <w:marBottom w:val="0"/>
      <w:divBdr>
        <w:top w:val="none" w:sz="0" w:space="0" w:color="auto"/>
        <w:left w:val="none" w:sz="0" w:space="0" w:color="auto"/>
        <w:bottom w:val="none" w:sz="0" w:space="0" w:color="auto"/>
        <w:right w:val="none" w:sz="0" w:space="0" w:color="auto"/>
      </w:divBdr>
    </w:div>
    <w:div w:id="1934388599">
      <w:bodyDiv w:val="1"/>
      <w:marLeft w:val="0"/>
      <w:marRight w:val="0"/>
      <w:marTop w:val="0"/>
      <w:marBottom w:val="0"/>
      <w:divBdr>
        <w:top w:val="none" w:sz="0" w:space="0" w:color="auto"/>
        <w:left w:val="none" w:sz="0" w:space="0" w:color="auto"/>
        <w:bottom w:val="none" w:sz="0" w:space="0" w:color="auto"/>
        <w:right w:val="none" w:sz="0" w:space="0" w:color="auto"/>
      </w:divBdr>
    </w:div>
    <w:div w:id="1937207713">
      <w:bodyDiv w:val="1"/>
      <w:marLeft w:val="0"/>
      <w:marRight w:val="0"/>
      <w:marTop w:val="0"/>
      <w:marBottom w:val="0"/>
      <w:divBdr>
        <w:top w:val="none" w:sz="0" w:space="0" w:color="auto"/>
        <w:left w:val="none" w:sz="0" w:space="0" w:color="auto"/>
        <w:bottom w:val="none" w:sz="0" w:space="0" w:color="auto"/>
        <w:right w:val="none" w:sz="0" w:space="0" w:color="auto"/>
      </w:divBdr>
    </w:div>
    <w:div w:id="1947224826">
      <w:bodyDiv w:val="1"/>
      <w:marLeft w:val="0"/>
      <w:marRight w:val="0"/>
      <w:marTop w:val="0"/>
      <w:marBottom w:val="0"/>
      <w:divBdr>
        <w:top w:val="none" w:sz="0" w:space="0" w:color="auto"/>
        <w:left w:val="none" w:sz="0" w:space="0" w:color="auto"/>
        <w:bottom w:val="none" w:sz="0" w:space="0" w:color="auto"/>
        <w:right w:val="none" w:sz="0" w:space="0" w:color="auto"/>
      </w:divBdr>
    </w:div>
    <w:div w:id="1970431014">
      <w:bodyDiv w:val="1"/>
      <w:marLeft w:val="0"/>
      <w:marRight w:val="0"/>
      <w:marTop w:val="0"/>
      <w:marBottom w:val="0"/>
      <w:divBdr>
        <w:top w:val="none" w:sz="0" w:space="0" w:color="auto"/>
        <w:left w:val="none" w:sz="0" w:space="0" w:color="auto"/>
        <w:bottom w:val="none" w:sz="0" w:space="0" w:color="auto"/>
        <w:right w:val="none" w:sz="0" w:space="0" w:color="auto"/>
      </w:divBdr>
    </w:div>
    <w:div w:id="1976838642">
      <w:bodyDiv w:val="1"/>
      <w:marLeft w:val="0"/>
      <w:marRight w:val="0"/>
      <w:marTop w:val="0"/>
      <w:marBottom w:val="0"/>
      <w:divBdr>
        <w:top w:val="none" w:sz="0" w:space="0" w:color="auto"/>
        <w:left w:val="none" w:sz="0" w:space="0" w:color="auto"/>
        <w:bottom w:val="none" w:sz="0" w:space="0" w:color="auto"/>
        <w:right w:val="none" w:sz="0" w:space="0" w:color="auto"/>
      </w:divBdr>
    </w:div>
    <w:div w:id="1984190506">
      <w:bodyDiv w:val="1"/>
      <w:marLeft w:val="0"/>
      <w:marRight w:val="0"/>
      <w:marTop w:val="0"/>
      <w:marBottom w:val="0"/>
      <w:divBdr>
        <w:top w:val="none" w:sz="0" w:space="0" w:color="auto"/>
        <w:left w:val="none" w:sz="0" w:space="0" w:color="auto"/>
        <w:bottom w:val="none" w:sz="0" w:space="0" w:color="auto"/>
        <w:right w:val="none" w:sz="0" w:space="0" w:color="auto"/>
      </w:divBdr>
    </w:div>
    <w:div w:id="1993830313">
      <w:bodyDiv w:val="1"/>
      <w:marLeft w:val="0"/>
      <w:marRight w:val="0"/>
      <w:marTop w:val="0"/>
      <w:marBottom w:val="0"/>
      <w:divBdr>
        <w:top w:val="none" w:sz="0" w:space="0" w:color="auto"/>
        <w:left w:val="none" w:sz="0" w:space="0" w:color="auto"/>
        <w:bottom w:val="none" w:sz="0" w:space="0" w:color="auto"/>
        <w:right w:val="none" w:sz="0" w:space="0" w:color="auto"/>
      </w:divBdr>
    </w:div>
    <w:div w:id="1995600348">
      <w:bodyDiv w:val="1"/>
      <w:marLeft w:val="0"/>
      <w:marRight w:val="0"/>
      <w:marTop w:val="0"/>
      <w:marBottom w:val="0"/>
      <w:divBdr>
        <w:top w:val="none" w:sz="0" w:space="0" w:color="auto"/>
        <w:left w:val="none" w:sz="0" w:space="0" w:color="auto"/>
        <w:bottom w:val="none" w:sz="0" w:space="0" w:color="auto"/>
        <w:right w:val="none" w:sz="0" w:space="0" w:color="auto"/>
      </w:divBdr>
    </w:div>
    <w:div w:id="2011253369">
      <w:bodyDiv w:val="1"/>
      <w:marLeft w:val="0"/>
      <w:marRight w:val="0"/>
      <w:marTop w:val="0"/>
      <w:marBottom w:val="0"/>
      <w:divBdr>
        <w:top w:val="none" w:sz="0" w:space="0" w:color="auto"/>
        <w:left w:val="none" w:sz="0" w:space="0" w:color="auto"/>
        <w:bottom w:val="none" w:sz="0" w:space="0" w:color="auto"/>
        <w:right w:val="none" w:sz="0" w:space="0" w:color="auto"/>
      </w:divBdr>
    </w:div>
    <w:div w:id="2011325910">
      <w:bodyDiv w:val="1"/>
      <w:marLeft w:val="0"/>
      <w:marRight w:val="0"/>
      <w:marTop w:val="0"/>
      <w:marBottom w:val="0"/>
      <w:divBdr>
        <w:top w:val="none" w:sz="0" w:space="0" w:color="auto"/>
        <w:left w:val="none" w:sz="0" w:space="0" w:color="auto"/>
        <w:bottom w:val="none" w:sz="0" w:space="0" w:color="auto"/>
        <w:right w:val="none" w:sz="0" w:space="0" w:color="auto"/>
      </w:divBdr>
    </w:div>
    <w:div w:id="2016033063">
      <w:bodyDiv w:val="1"/>
      <w:marLeft w:val="0"/>
      <w:marRight w:val="0"/>
      <w:marTop w:val="0"/>
      <w:marBottom w:val="0"/>
      <w:divBdr>
        <w:top w:val="none" w:sz="0" w:space="0" w:color="auto"/>
        <w:left w:val="none" w:sz="0" w:space="0" w:color="auto"/>
        <w:bottom w:val="none" w:sz="0" w:space="0" w:color="auto"/>
        <w:right w:val="none" w:sz="0" w:space="0" w:color="auto"/>
      </w:divBdr>
    </w:div>
    <w:div w:id="2030830332">
      <w:bodyDiv w:val="1"/>
      <w:marLeft w:val="0"/>
      <w:marRight w:val="0"/>
      <w:marTop w:val="0"/>
      <w:marBottom w:val="0"/>
      <w:divBdr>
        <w:top w:val="none" w:sz="0" w:space="0" w:color="auto"/>
        <w:left w:val="none" w:sz="0" w:space="0" w:color="auto"/>
        <w:bottom w:val="none" w:sz="0" w:space="0" w:color="auto"/>
        <w:right w:val="none" w:sz="0" w:space="0" w:color="auto"/>
      </w:divBdr>
    </w:div>
    <w:div w:id="2034767651">
      <w:bodyDiv w:val="1"/>
      <w:marLeft w:val="0"/>
      <w:marRight w:val="0"/>
      <w:marTop w:val="0"/>
      <w:marBottom w:val="0"/>
      <w:divBdr>
        <w:top w:val="none" w:sz="0" w:space="0" w:color="auto"/>
        <w:left w:val="none" w:sz="0" w:space="0" w:color="auto"/>
        <w:bottom w:val="none" w:sz="0" w:space="0" w:color="auto"/>
        <w:right w:val="none" w:sz="0" w:space="0" w:color="auto"/>
      </w:divBdr>
    </w:div>
    <w:div w:id="2038307558">
      <w:bodyDiv w:val="1"/>
      <w:marLeft w:val="0"/>
      <w:marRight w:val="0"/>
      <w:marTop w:val="0"/>
      <w:marBottom w:val="0"/>
      <w:divBdr>
        <w:top w:val="none" w:sz="0" w:space="0" w:color="auto"/>
        <w:left w:val="none" w:sz="0" w:space="0" w:color="auto"/>
        <w:bottom w:val="none" w:sz="0" w:space="0" w:color="auto"/>
        <w:right w:val="none" w:sz="0" w:space="0" w:color="auto"/>
      </w:divBdr>
    </w:div>
    <w:div w:id="2040661260">
      <w:bodyDiv w:val="1"/>
      <w:marLeft w:val="0"/>
      <w:marRight w:val="0"/>
      <w:marTop w:val="0"/>
      <w:marBottom w:val="0"/>
      <w:divBdr>
        <w:top w:val="none" w:sz="0" w:space="0" w:color="auto"/>
        <w:left w:val="none" w:sz="0" w:space="0" w:color="auto"/>
        <w:bottom w:val="none" w:sz="0" w:space="0" w:color="auto"/>
        <w:right w:val="none" w:sz="0" w:space="0" w:color="auto"/>
      </w:divBdr>
    </w:div>
    <w:div w:id="2055081999">
      <w:bodyDiv w:val="1"/>
      <w:marLeft w:val="0"/>
      <w:marRight w:val="0"/>
      <w:marTop w:val="0"/>
      <w:marBottom w:val="0"/>
      <w:divBdr>
        <w:top w:val="none" w:sz="0" w:space="0" w:color="auto"/>
        <w:left w:val="none" w:sz="0" w:space="0" w:color="auto"/>
        <w:bottom w:val="none" w:sz="0" w:space="0" w:color="auto"/>
        <w:right w:val="none" w:sz="0" w:space="0" w:color="auto"/>
      </w:divBdr>
    </w:div>
    <w:div w:id="2057241095">
      <w:bodyDiv w:val="1"/>
      <w:marLeft w:val="0"/>
      <w:marRight w:val="0"/>
      <w:marTop w:val="0"/>
      <w:marBottom w:val="0"/>
      <w:divBdr>
        <w:top w:val="none" w:sz="0" w:space="0" w:color="auto"/>
        <w:left w:val="none" w:sz="0" w:space="0" w:color="auto"/>
        <w:bottom w:val="none" w:sz="0" w:space="0" w:color="auto"/>
        <w:right w:val="none" w:sz="0" w:space="0" w:color="auto"/>
      </w:divBdr>
    </w:div>
    <w:div w:id="2105881817">
      <w:bodyDiv w:val="1"/>
      <w:marLeft w:val="0"/>
      <w:marRight w:val="0"/>
      <w:marTop w:val="0"/>
      <w:marBottom w:val="0"/>
      <w:divBdr>
        <w:top w:val="none" w:sz="0" w:space="0" w:color="auto"/>
        <w:left w:val="none" w:sz="0" w:space="0" w:color="auto"/>
        <w:bottom w:val="none" w:sz="0" w:space="0" w:color="auto"/>
        <w:right w:val="none" w:sz="0" w:space="0" w:color="auto"/>
      </w:divBdr>
    </w:div>
    <w:div w:id="2108456457">
      <w:bodyDiv w:val="1"/>
      <w:marLeft w:val="0"/>
      <w:marRight w:val="0"/>
      <w:marTop w:val="0"/>
      <w:marBottom w:val="0"/>
      <w:divBdr>
        <w:top w:val="none" w:sz="0" w:space="0" w:color="auto"/>
        <w:left w:val="none" w:sz="0" w:space="0" w:color="auto"/>
        <w:bottom w:val="none" w:sz="0" w:space="0" w:color="auto"/>
        <w:right w:val="none" w:sz="0" w:space="0" w:color="auto"/>
      </w:divBdr>
    </w:div>
    <w:div w:id="2136369421">
      <w:bodyDiv w:val="1"/>
      <w:marLeft w:val="0"/>
      <w:marRight w:val="0"/>
      <w:marTop w:val="0"/>
      <w:marBottom w:val="0"/>
      <w:divBdr>
        <w:top w:val="none" w:sz="0" w:space="0" w:color="auto"/>
        <w:left w:val="none" w:sz="0" w:space="0" w:color="auto"/>
        <w:bottom w:val="none" w:sz="0" w:space="0" w:color="auto"/>
        <w:right w:val="none" w:sz="0" w:space="0" w:color="auto"/>
      </w:divBdr>
    </w:div>
    <w:div w:id="2145585314">
      <w:bodyDiv w:val="1"/>
      <w:marLeft w:val="0"/>
      <w:marRight w:val="0"/>
      <w:marTop w:val="0"/>
      <w:marBottom w:val="0"/>
      <w:divBdr>
        <w:top w:val="none" w:sz="0" w:space="0" w:color="auto"/>
        <w:left w:val="none" w:sz="0" w:space="0" w:color="auto"/>
        <w:bottom w:val="none" w:sz="0" w:space="0" w:color="auto"/>
        <w:right w:val="none" w:sz="0" w:space="0" w:color="auto"/>
      </w:divBdr>
    </w:div>
    <w:div w:id="214580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5%D1%80%D0%B4%D0%B2%D0%B0" TargetMode="External"/><Relationship Id="rId21" Type="http://schemas.openxmlformats.org/officeDocument/2006/relationships/hyperlink" Target="https://ru.wikipedia.org/wiki/%D0%9A%D0%B0%D0%BC%D0%B0" TargetMode="External"/><Relationship Id="rId42" Type="http://schemas.openxmlformats.org/officeDocument/2006/relationships/hyperlink" Target="https://ru.wikipedia.org/wiki/%D0%91%D0%B8%D1%81%D0%B5%D1%80%D0%BE%D0%B2%D0%BE_(%D0%9A%D0%B8%D1%80%D0%BE%D0%B2%D1%81%D0%BA%D0%B0%D1%8F_%D0%BE%D0%B1%D0%BB%D0%B0%D1%81%D1%82%D1%8C)" TargetMode="External"/><Relationship Id="rId47" Type="http://schemas.openxmlformats.org/officeDocument/2006/relationships/hyperlink" Target="https://ru.wikipedia.org/wiki/%D0%9F%D0%B0%D1%88%D0%B8%D0%BD%D0%BE_(%D0%9A%D0%B8%D1%80%D0%BE%D0%B2%D1%81%D0%BA%D0%B0%D1%8F_%D0%BE%D0%B1%D0%BB%D0%B0%D1%81%D1%82%D1%8C)" TargetMode="External"/><Relationship Id="rId63" Type="http://schemas.openxmlformats.org/officeDocument/2006/relationships/hyperlink" Target="https://ru.wikipedia.org/wiki/%D0%A3%D0%B4%D0%BC%D1%83%D1%80%D1%82%D0%B8%D1%8F" TargetMode="External"/><Relationship Id="rId68" Type="http://schemas.openxmlformats.org/officeDocument/2006/relationships/hyperlink" Target="http://www.consultant.ru/document/cons_doc_LAW_189968/" TargetMode="External"/><Relationship Id="rId16" Type="http://schemas.openxmlformats.org/officeDocument/2006/relationships/hyperlink" Target="https://ru.wikipedia.org/wiki/%D0%9A%D0%B8%D1%80%D0%BE%D0%B2%D1%81%D0%BA%D0%B0%D1%8F_%D0%BE%D0%B1%D0%BB%D0%B0%D1%81%D1%82%D1%8C" TargetMode="External"/><Relationship Id="rId11" Type="http://schemas.openxmlformats.org/officeDocument/2006/relationships/footer" Target="footer3.xml"/><Relationship Id="rId24" Type="http://schemas.openxmlformats.org/officeDocument/2006/relationships/hyperlink" Target="https://ru.wikipedia.org/wiki/%D0%90%D1%84%D0%B0%D0%BD%D0%B0%D1%81%D1%8C%D0%B5%D0%B2%D1%81%D0%BA%D0%B8%D0%B9_%D1%80%D0%B0%D0%B9%D0%BE%D0%BD" TargetMode="External"/><Relationship Id="rId32" Type="http://schemas.openxmlformats.org/officeDocument/2006/relationships/hyperlink" Target="https://ru.wikipedia.org/wiki/%D0%91%D0%B8%D1%81%D0%B5%D1%80%D0%BE%D0%B2%D0%BE_(%D0%9A%D0%B8%D1%80%D0%BE%D0%B2%D1%81%D0%BA%D0%B0%D1%8F_%D0%BE%D0%B1%D0%BB%D0%B0%D1%81%D1%82%D1%8C)" TargetMode="External"/><Relationship Id="rId37" Type="http://schemas.openxmlformats.org/officeDocument/2006/relationships/hyperlink" Target="https://ru.wikipedia.org/wiki/%D0%A3%D0%B4%D0%BC%D1%83%D1%80%D1%82%D0%B8%D1%8F" TargetMode="External"/><Relationship Id="rId40" Type="http://schemas.openxmlformats.org/officeDocument/2006/relationships/hyperlink" Target="https://ru.wikipedia.org/wiki/%D0%92%D0%B5%D1%80%D1%85%D0%BD%D0%B5%D0%BA%D0%B0%D0%BC%D1%81%D0%BA%D0%B0%D1%8F_%D0%B2%D0%BE%D0%B7%D0%B2%D1%8B%D1%88%D0%B5%D0%BD%D0%BD%D0%BE%D1%81%D1%82%D1%8C" TargetMode="External"/><Relationship Id="rId45" Type="http://schemas.openxmlformats.org/officeDocument/2006/relationships/hyperlink" Target="https://ru.wikipedia.org/wiki/%D0%90%D1%84%D0%B0%D0%BD%D0%B0%D1%81%D1%8C%D0%B5%D0%B2%D0%BE_(%D0%9A%D0%B8%D1%80%D0%BE%D0%B2%D1%81%D0%BA%D0%B0%D1%8F_%D0%BE%D0%B1%D0%BB%D0%B0%D1%81%D1%82%D1%8C)" TargetMode="External"/><Relationship Id="rId53" Type="http://schemas.openxmlformats.org/officeDocument/2006/relationships/hyperlink" Target="https://ru.wikipedia.org/wiki/%D0%9A%D0%B0%D0%BC%D0%B0" TargetMode="External"/><Relationship Id="rId58" Type="http://schemas.openxmlformats.org/officeDocument/2006/relationships/hyperlink" Target="https://ru.wikipedia.org/wiki/%D0%9F%D0%B5%D1%80%D0%BC%D1%81%D0%BA%D0%B8%D0%B9_%D0%BA%D1%80%D0%B0%D0%B9" TargetMode="External"/><Relationship Id="rId66" Type="http://schemas.openxmlformats.org/officeDocument/2006/relationships/hyperlink" Target="https://ru.wikipedia.org/wiki/%D0%9A%D0%B0%D0%BC%D0%B0" TargetMode="External"/><Relationship Id="rId74" Type="http://schemas.openxmlformats.org/officeDocument/2006/relationships/footer" Target="footer4.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ru.wikipedia.org/wiki/%D0%95%D1%80%D0%B4%D0%B2%D0%B0" TargetMode="External"/><Relationship Id="rId19" Type="http://schemas.openxmlformats.org/officeDocument/2006/relationships/hyperlink" Target="https://ru.wikipedia.org/wiki/%D0%90%D1%84%D0%B0%D0%BD%D0%B0%D1%81%D1%8C%D0%B5%D0%B2%D1%81%D0%BA%D0%B8%D0%B9_%D1%80%D0%B0%D0%B9%D0%BE%D0%BD" TargetMode="External"/><Relationship Id="rId14" Type="http://schemas.openxmlformats.org/officeDocument/2006/relationships/hyperlink" Target="https://ru.wikipedia.org/w/index.php?title=%D0%A1%D0%B5%D0%B2%D0%B5%D1%80%D1%81%D0%BA%D0%B8%D0%B9_%D0%BB%D0%B5%D1%81%D0%BE%D1%83%D1%87%D0%B0%D1%81%D1%82%D0%BE%D0%BA&amp;action=edit&amp;redlink=1" TargetMode="External"/><Relationship Id="rId22" Type="http://schemas.openxmlformats.org/officeDocument/2006/relationships/hyperlink" Target="https://ru.wikipedia.org/wiki/%D0%A1%D0%B8%D0%B2%D0%B8%D0%BD%D1%81%D0%BA%D0%B8%D0%B9_%D1%80%D0%B0%D0%B9%D0%BE%D0%BD" TargetMode="External"/><Relationship Id="rId27" Type="http://schemas.openxmlformats.org/officeDocument/2006/relationships/hyperlink" Target="https://ru.wikipedia.org/wiki/%D0%9F%D0%B0%D1%88%D0%B8%D0%BD%D0%BE_(%D0%9A%D0%B8%D1%80%D0%BE%D0%B2%D1%81%D0%BA%D0%B0%D1%8F_%D0%BE%D0%B1%D0%BB%D0%B0%D1%81%D1%82%D1%8C)" TargetMode="External"/><Relationship Id="rId30" Type="http://schemas.openxmlformats.org/officeDocument/2006/relationships/hyperlink" Target="https://ru.wikipedia.org/wiki/%D0%9A%D0%BE%D0%BB%D1%8B%D1%87" TargetMode="External"/><Relationship Id="rId35" Type="http://schemas.openxmlformats.org/officeDocument/2006/relationships/hyperlink" Target="https://ru.wikipedia.org/wiki/%D0%91%D0%B8%D1%81%D0%B5%D1%80%D0%BE%D0%B2%D0%BE_(%D0%9A%D0%B8%D1%80%D0%BE%D0%B2%D1%81%D0%BA%D0%B0%D1%8F_%D0%BE%D0%B1%D0%BB%D0%B0%D1%81%D1%82%D1%8C)" TargetMode="External"/><Relationship Id="rId43" Type="http://schemas.openxmlformats.org/officeDocument/2006/relationships/hyperlink" Target="https://ru.wikipedia.org/wiki/%D0%9F%D0%B5%D1%80%D0%BC%D1%81%D0%BA%D0%B8%D0%B9_%D0%BA%D1%80%D0%B0%D0%B9" TargetMode="External"/><Relationship Id="rId48" Type="http://schemas.openxmlformats.org/officeDocument/2006/relationships/hyperlink" Target="https://ru.wikipedia.org/wiki/%D0%9F%D0%B0%D1%88%D0%B8%D0%BD%D0%BE_(%D0%9A%D0%B8%D1%80%D0%BE%D0%B2%D1%81%D0%BA%D0%B0%D1%8F_%D0%BE%D0%B1%D0%BB%D0%B0%D1%81%D1%82%D1%8C)" TargetMode="External"/><Relationship Id="rId56" Type="http://schemas.openxmlformats.org/officeDocument/2006/relationships/hyperlink" Target="https://ru.wikipedia.org/wiki/%D0%92%D0%B5%D1%80%D1%85%D0%BD%D0%B5%D0%BA%D0%B0%D0%BC%D1%81%D0%BA%D0%B0%D1%8F_%D0%B2%D0%BE%D0%B7%D0%B2%D1%8B%D1%88%D0%B5%D0%BD%D0%BD%D0%BE%D1%81%D1%82%D1%8C" TargetMode="External"/><Relationship Id="rId64" Type="http://schemas.openxmlformats.org/officeDocument/2006/relationships/hyperlink" Target="https://ru.wikipedia.org/wiki/%D0%93%D0%BE%D1%80%D0%B4%D0%B8%D0%BD%D0%BE_(%D0%9A%D0%B8%D1%80%D0%BE%D0%B2%D1%81%D0%BA%D0%B0%D1%8F_%D0%BE%D0%B1%D0%BB%D0%B0%D1%81%D1%82%D1%8C)" TargetMode="External"/><Relationship Id="rId69" Type="http://schemas.openxmlformats.org/officeDocument/2006/relationships/hyperlink" Target="http://www.consultant.ru/document/cons_doc_LAW_201299/3d0cac60971a511280cbba229d9b6329c07731f7/" TargetMode="External"/><Relationship Id="rId77" Type="http://schemas.openxmlformats.org/officeDocument/2006/relationships/image" Target="media/image2.wmf"/><Relationship Id="rId8" Type="http://schemas.openxmlformats.org/officeDocument/2006/relationships/image" Target="media/image1.png"/><Relationship Id="rId51" Type="http://schemas.openxmlformats.org/officeDocument/2006/relationships/hyperlink" Target="https://ru.wikipedia.org/wiki/%D0%9A%D0%B0%D0%BC%D0%B0" TargetMode="External"/><Relationship Id="rId72" Type="http://schemas.openxmlformats.org/officeDocument/2006/relationships/hyperlink" Target="http://www.consultant.ru/document/cons_doc_LAW_303637/6e33753f1b3c8a6e8788bf7cf6752f4c42bc8761/"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ru.wikipedia.org/wiki/%D0%93%D0%BB%D0%B0%D0%B7%D0%BE%D0%B2%D1%81%D0%BA%D0%B8%D0%B9_%D1%80%D0%B0%D0%B9%D0%BE%D0%BD" TargetMode="External"/><Relationship Id="rId17" Type="http://schemas.openxmlformats.org/officeDocument/2006/relationships/hyperlink" Target="https://ru.wikipedia.org/wiki/%D0%9A%D1%83%D0%B4%D1%8B%D0%BC%D0%BA%D0%B0%D1%80%D1%81%D0%BA%D0%B8%D0%B9_%D1%80%D0%B0%D0%B9%D0%BE%D0%BD" TargetMode="External"/><Relationship Id="rId25" Type="http://schemas.openxmlformats.org/officeDocument/2006/relationships/hyperlink" Target="https://ru.wikipedia.org/wiki/%D0%9A%D0%B8%D1%80%D0%BE%D0%B2%D1%81%D0%BA%D0%B0%D1%8F_%D0%BE%D0%B1%D0%BB%D0%B0%D1%81%D1%82%D1%8C" TargetMode="External"/><Relationship Id="rId33" Type="http://schemas.openxmlformats.org/officeDocument/2006/relationships/hyperlink" Target="https://ru.wikipedia.org/wiki/%D0%92%D0%B5%D1%80%D1%85%D0%BD%D0%B5%D0%BA%D0%B0%D0%BC%D1%81%D0%BA%D0%B0%D1%8F_%D0%B2%D0%BE%D0%B7%D0%B2%D1%8B%D1%88%D0%B5%D0%BD%D0%BD%D0%BE%D1%81%D1%82%D1%8C" TargetMode="External"/><Relationship Id="rId38" Type="http://schemas.openxmlformats.org/officeDocument/2006/relationships/hyperlink" Target="https://ru.wikipedia.org/wiki/%D0%9A%D0%B0%D0%BC%D0%B0" TargetMode="External"/><Relationship Id="rId46" Type="http://schemas.openxmlformats.org/officeDocument/2006/relationships/hyperlink" Target="https://ru.wikipedia.org/wiki/%D0%9A%D0%BE%D0%BB%D1%8B%D1%87" TargetMode="External"/><Relationship Id="rId59" Type="http://schemas.openxmlformats.org/officeDocument/2006/relationships/hyperlink" Target="https://ru.wikipedia.org/wiki/%D0%91%D0%B8%D1%81%D0%B5%D1%80%D0%BE%D0%B2%D0%BE_(%D0%9A%D0%B8%D1%80%D0%BE%D0%B2%D1%81%D0%BA%D0%B0%D1%8F_%D0%BE%D0%B1%D0%BB%D0%B0%D1%81%D1%82%D1%8C)" TargetMode="External"/><Relationship Id="rId67" Type="http://schemas.openxmlformats.org/officeDocument/2006/relationships/hyperlink" Target="http://www.consultant.ru/document/cons_doc_LAW_17807/" TargetMode="External"/><Relationship Id="rId20" Type="http://schemas.openxmlformats.org/officeDocument/2006/relationships/hyperlink" Target="https://ru.wikipedia.org/wiki/%D0%9A%D0%B8%D1%80%D0%BE%D0%B2%D1%81%D0%BA%D0%B0%D1%8F_%D0%BE%D0%B1%D0%BB%D0%B0%D1%81%D1%82%D1%8C" TargetMode="External"/><Relationship Id="rId41" Type="http://schemas.openxmlformats.org/officeDocument/2006/relationships/hyperlink" Target="https://ru.wikipedia.org/wiki/%D0%91%D0%B8%D1%81%D0%B5%D1%80%D0%BE%D0%B2%D0%BE_(%D0%9A%D0%B8%D1%80%D0%BE%D0%B2%D1%81%D0%BA%D0%B0%D1%8F_%D0%BE%D0%B1%D0%BB%D0%B0%D1%81%D1%82%D1%8C)" TargetMode="External"/><Relationship Id="rId54" Type="http://schemas.openxmlformats.org/officeDocument/2006/relationships/hyperlink" Target="https://ru.wikipedia.org/wiki/%D0%91%D0%BE%D1%80_(%D0%9A%D0%B8%D1%80%D0%BE%D0%B2%D1%81%D0%BA%D0%B0%D1%8F_%D0%BE%D0%B1%D0%BB%D0%B0%D1%81%D1%82%D1%8C)" TargetMode="External"/><Relationship Id="rId62" Type="http://schemas.openxmlformats.org/officeDocument/2006/relationships/hyperlink" Target="https://ru.wikipedia.org/wiki/%D0%9C%D0%B0%D0%BB%D0%B0%D1%8F_%D0%92%D0%BE%D0%BB%D0%BE%D1%81%D0%BD%D0%B8%D1%86%D0%B0" TargetMode="External"/><Relationship Id="rId70" Type="http://schemas.openxmlformats.org/officeDocument/2006/relationships/hyperlink" Target="http://www.consultant.ru/document/cons_doc_LAW_313795/ef81d0b7a41e647f9b8acb47e53a6e28bd86b5e7/" TargetMode="External"/><Relationship Id="rId75" Type="http://schemas.openxmlformats.org/officeDocument/2006/relationships/hyperlink" Target="http://www.consultant.ru/document/cons_doc_LAW_339201/4d1630c8bdefcbadf7b38a05ca2ce00f9ab799b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90%D1%84%D0%B0%D0%BD%D0%B0%D1%81%D1%8C%D0%B5%D0%B2%D1%81%D0%BA%D0%B8%D0%B9_%D1%80%D0%B0%D0%B9%D0%BE%D0%BD" TargetMode="External"/><Relationship Id="rId23" Type="http://schemas.openxmlformats.org/officeDocument/2006/relationships/hyperlink" Target="https://ru.wikipedia.org/wiki/%D0%9F%D0%B5%D1%80%D0%BC%D1%81%D0%BA%D0%B8%D0%B9_%D0%BA%D1%80%D0%B0%D0%B9" TargetMode="External"/><Relationship Id="rId28" Type="http://schemas.openxmlformats.org/officeDocument/2006/relationships/hyperlink" Target="https://ru.wikipedia.org/wiki/%D0%9A%D0%B0%D0%BC%D0%B0" TargetMode="External"/><Relationship Id="rId36" Type="http://schemas.openxmlformats.org/officeDocument/2006/relationships/hyperlink" Target="https://ru.wikipedia.org/wiki/%D0%9A%D0%B8%D1%80%D0%BE%D0%B2%D1%81%D0%BA%D0%B0%D1%8F_%D0%BE%D0%B1%D0%BB%D0%B0%D1%81%D1%82%D1%8C" TargetMode="External"/><Relationship Id="rId49" Type="http://schemas.openxmlformats.org/officeDocument/2006/relationships/hyperlink" Target="https://ru.wikipedia.org/wiki/%D0%90%D1%84%D0%B0%D0%BD%D0%B0%D1%81%D1%8C%D0%B5%D0%B2%D0%BE_(%D0%9A%D0%B8%D1%80%D0%BE%D0%B2%D1%81%D0%BA%D0%B0%D1%8F_%D0%BE%D0%B1%D0%BB%D0%B0%D1%81%D1%82%D1%8C)" TargetMode="External"/><Relationship Id="rId57" Type="http://schemas.openxmlformats.org/officeDocument/2006/relationships/hyperlink" Target="https://ru.wikipedia.org/wiki/%D0%91%D0%BE%D1%80_(%D0%9A%D0%B8%D1%80%D0%BE%D0%B2%D1%81%D0%BA%D0%B0%D1%8F_%D0%BE%D0%B1%D0%BB%D0%B0%D1%81%D1%82%D1%8C)" TargetMode="External"/><Relationship Id="rId10" Type="http://schemas.openxmlformats.org/officeDocument/2006/relationships/footer" Target="footer2.xml"/><Relationship Id="rId31" Type="http://schemas.openxmlformats.org/officeDocument/2006/relationships/hyperlink" Target="https://ru.wikipedia.org/wiki/%D0%92%D0%B5%D1%80%D1%85%D0%BD%D0%B5%D0%BA%D0%B0%D0%BC%D1%81%D0%BA%D0%B0%D1%8F_%D0%B2%D0%BE%D0%B7%D0%B2%D1%8B%D1%88%D0%B5%D0%BD%D0%BD%D0%BE%D1%81%D1%82%D1%8C" TargetMode="External"/><Relationship Id="rId44" Type="http://schemas.openxmlformats.org/officeDocument/2006/relationships/hyperlink" Target="https://ru.wikipedia.org/wiki/%D0%92%D0%B5%D1%80%D1%85%D0%BD%D0%B5%D0%BA%D0%B0%D0%BC%D1%81%D0%BA%D0%B0%D1%8F_%D0%B2%D0%BE%D0%B7%D0%B2%D1%8B%D1%88%D0%B5%D0%BD%D0%BD%D0%BE%D1%81%D1%82%D1%8C" TargetMode="External"/><Relationship Id="rId52" Type="http://schemas.openxmlformats.org/officeDocument/2006/relationships/hyperlink" Target="https://ru.wikipedia.org/wiki/%D0%9B%D1%8B%D1%82%D0%BA%D0%B0_(%D0%BF%D0%BE%D1%81%D1%91%D0%BB%D0%BE%D0%BA)" TargetMode="External"/><Relationship Id="rId60" Type="http://schemas.openxmlformats.org/officeDocument/2006/relationships/hyperlink" Target="https://ru.wikipedia.org/wiki/%D0%9A%D0%B0%D0%BC%D0%B0" TargetMode="External"/><Relationship Id="rId65" Type="http://schemas.openxmlformats.org/officeDocument/2006/relationships/hyperlink" Target="https://ru.wikipedia.org/wiki/%D0%A1%D0%B0%D1%80%D0%B4%D0%B0%D0%B9_(%D0%BF%D1%80%D0%B8%D1%82%D0%BE%D0%BA_%D0%9A%D0%B0%D0%BC%D1%8B)" TargetMode="External"/><Relationship Id="rId73" Type="http://schemas.openxmlformats.org/officeDocument/2006/relationships/hyperlink" Target="http://www.consultant.ru/document/cons_doc_LAW_303637/36f9b684faef902a80874aa0d72006bc4ed4139e/" TargetMode="External"/><Relationship Id="rId78"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ru.wikipedia.org/wiki/%D0%A3%D0%B4%D0%BC%D1%83%D1%80%D1%82%D0%B8%D1%8F" TargetMode="External"/><Relationship Id="rId18" Type="http://schemas.openxmlformats.org/officeDocument/2006/relationships/hyperlink" Target="https://ru.wikipedia.org/wiki/%D0%9F%D0%B5%D1%80%D0%BC%D1%81%D0%BA%D0%B8%D0%B9_%D0%BA%D1%80%D0%B0%D0%B9" TargetMode="External"/><Relationship Id="rId39" Type="http://schemas.openxmlformats.org/officeDocument/2006/relationships/hyperlink" Target="https://ru.wikipedia.org/wiki/%D0%90%D1%84%D0%B0%D0%BD%D0%B0%D1%81%D1%8C%D0%B5%D0%B2%D1%81%D0%BA%D0%B8%D0%B9_%D1%80%D0%B0%D0%B9%D0%BE%D0%BD" TargetMode="External"/><Relationship Id="rId34" Type="http://schemas.openxmlformats.org/officeDocument/2006/relationships/hyperlink" Target="https://ru.wikipedia.org/wiki/%D0%90%D1%84%D0%B0%D0%BD%D0%B0%D1%81%D1%8C%D0%B5%D0%B2%D0%BE_(%D0%9A%D0%B8%D1%80%D0%BE%D0%B2%D1%81%D0%BA%D0%B0%D1%8F_%D0%BE%D0%B1%D0%BB%D0%B0%D1%81%D1%82%D1%8C)" TargetMode="External"/><Relationship Id="rId50" Type="http://schemas.openxmlformats.org/officeDocument/2006/relationships/hyperlink" Target="https://ru.wikipedia.org/wiki/%D0%9A%D0%BE%D0%BB%D1%8B%D1%87" TargetMode="External"/><Relationship Id="rId55" Type="http://schemas.openxmlformats.org/officeDocument/2006/relationships/hyperlink" Target="https://ru.wikipedia.org/wiki/%D0%9A%D0%B0%D0%BC%D0%B0" TargetMode="External"/><Relationship Id="rId76" Type="http://schemas.openxmlformats.org/officeDocument/2006/relationships/hyperlink" Target="http://www.consultant.ru/document/cons_doc_LAW_340342/4c65ff0f232195d8dccc08535d2c3923d5b67f1c/" TargetMode="External"/><Relationship Id="rId7" Type="http://schemas.openxmlformats.org/officeDocument/2006/relationships/endnotes" Target="endnotes.xml"/><Relationship Id="rId71" Type="http://schemas.openxmlformats.org/officeDocument/2006/relationships/hyperlink" Target="http://www.consultant.ru/document/cons_doc_LAW_303637/b245337c3e864adf19a5c462c7cb0d8bedd4f4b2/" TargetMode="External"/><Relationship Id="rId2" Type="http://schemas.openxmlformats.org/officeDocument/2006/relationships/numbering" Target="numbering.xml"/><Relationship Id="rId29" Type="http://schemas.openxmlformats.org/officeDocument/2006/relationships/hyperlink" Target="https://ru.wikipedia.org/wiki/%D0%9F%D0%B5%D1%80%D0%BC%D1%81%D0%BA%D0%B8%D0%B9_%D0%BA%D1%80%D0%B0%D0%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FB636-E276-40BA-BC86-F0A8636DE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59836</Words>
  <Characters>341067</Characters>
  <Application>Microsoft Office Word</Application>
  <DocSecurity>0</DocSecurity>
  <Lines>2842</Lines>
  <Paragraphs>800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Хазыкова</dc:creator>
  <cp:keywords/>
  <dc:description/>
  <cp:lastModifiedBy>User</cp:lastModifiedBy>
  <cp:revision>7</cp:revision>
  <cp:lastPrinted>2026-06-29T08:05:00Z</cp:lastPrinted>
  <dcterms:created xsi:type="dcterms:W3CDTF">2026-06-18T15:05:00Z</dcterms:created>
  <dcterms:modified xsi:type="dcterms:W3CDTF">2026-07-07T07:42:00Z</dcterms:modified>
</cp:coreProperties>
</file>