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F8" w:rsidRDefault="005E02E0" w:rsidP="001654E1">
      <w:pPr>
        <w:suppressAutoHyphens/>
        <w:spacing w:after="0" w:line="240" w:lineRule="auto"/>
        <w:ind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фанаьевский МР_герб контур вольная" style="width:36.75pt;height:45.75pt;visibility:visible">
            <v:imagedata r:id="rId8" o:title=""/>
          </v:shape>
        </w:pict>
      </w:r>
    </w:p>
    <w:p w:rsidR="000A1CF8" w:rsidRPr="00DD1400" w:rsidRDefault="000A1CF8" w:rsidP="005C1DE0">
      <w:pPr>
        <w:suppressAutoHyphens/>
        <w:spacing w:after="0" w:line="240" w:lineRule="auto"/>
        <w:ind w:left="360" w:right="267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0A1CF8" w:rsidRDefault="000A1CF8" w:rsidP="005C1DE0">
      <w:pPr>
        <w:suppressAutoHyphens/>
        <w:spacing w:after="0" w:line="240" w:lineRule="auto"/>
        <w:ind w:left="360"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АДМИНИСТРАЦИЯ  АФАНАСЬЕВСКОГО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</w:p>
    <w:p w:rsidR="000A1CF8" w:rsidRDefault="000A1CF8" w:rsidP="005C1DE0">
      <w:pPr>
        <w:suppressAutoHyphens/>
        <w:spacing w:after="0" w:line="240" w:lineRule="auto"/>
        <w:ind w:left="360"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МУНИЦИПАЛЬНОГО ОКРУГА</w:t>
      </w:r>
    </w:p>
    <w:p w:rsidR="000A1CF8" w:rsidRDefault="000A1CF8" w:rsidP="005C1D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  <w:t>КИРОВСКОЙ  ОБЛАСТИ</w:t>
      </w:r>
      <w:proofErr w:type="gramEnd"/>
    </w:p>
    <w:p w:rsidR="000A1CF8" w:rsidRPr="005C1DE0" w:rsidRDefault="000A1CF8" w:rsidP="005C1D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</w:pPr>
    </w:p>
    <w:p w:rsidR="000A1CF8" w:rsidRPr="001654E1" w:rsidRDefault="000A1CF8" w:rsidP="005C1DE0">
      <w:pPr>
        <w:widowControl w:val="0"/>
        <w:suppressAutoHyphens/>
        <w:spacing w:before="240" w:after="0" w:line="240" w:lineRule="auto"/>
        <w:jc w:val="center"/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</w:pPr>
      <w:r w:rsidRPr="001654E1"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  <w:t>ПОСТАНОВЛЕНИЕ</w:t>
      </w:r>
    </w:p>
    <w:p w:rsidR="000A1CF8" w:rsidRPr="00DD1400" w:rsidRDefault="000A1CF8" w:rsidP="005C1DE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36"/>
          <w:szCs w:val="36"/>
          <w:lang w:eastAsia="ru-RU"/>
        </w:rPr>
      </w:pPr>
    </w:p>
    <w:p w:rsidR="000A1CF8" w:rsidRDefault="005E02E0" w:rsidP="005C1DE0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02.05.2023</w:t>
      </w:r>
      <w:r w:rsidR="000A1CF8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        </w:t>
      </w:r>
      <w:r w:rsidR="000A1CF8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№</w:t>
      </w: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292</w:t>
      </w:r>
    </w:p>
    <w:p w:rsidR="000A1CF8" w:rsidRDefault="000A1CF8" w:rsidP="00DB494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пгт</w:t>
      </w:r>
      <w:proofErr w:type="gramEnd"/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Афанасьево</w:t>
      </w:r>
    </w:p>
    <w:p w:rsidR="000A1CF8" w:rsidRPr="00DD1400" w:rsidRDefault="000A1CF8" w:rsidP="00DB494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48"/>
          <w:szCs w:val="48"/>
          <w:lang w:eastAsia="ru-RU"/>
        </w:rPr>
      </w:pPr>
    </w:p>
    <w:tbl>
      <w:tblPr>
        <w:tblW w:w="6095" w:type="dxa"/>
        <w:tblInd w:w="1843" w:type="dxa"/>
        <w:tblLayout w:type="fixed"/>
        <w:tblLook w:val="00A0" w:firstRow="1" w:lastRow="0" w:firstColumn="1" w:lastColumn="0" w:noHBand="0" w:noVBand="0"/>
      </w:tblPr>
      <w:tblGrid>
        <w:gridCol w:w="6095"/>
      </w:tblGrid>
      <w:tr w:rsidR="000A1CF8" w:rsidTr="00B40CEB">
        <w:tc>
          <w:tcPr>
            <w:tcW w:w="6095" w:type="dxa"/>
          </w:tcPr>
          <w:p w:rsidR="000A1CF8" w:rsidRDefault="000A1CF8" w:rsidP="00B9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r w:rsidR="00B9677A" w:rsidRPr="00064A5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создании</w:t>
            </w:r>
            <w:r w:rsidR="00B967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рабочей групп</w:t>
            </w:r>
            <w:r w:rsidR="00B9677A" w:rsidRPr="00064A5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 вопросам оказания на территории Афанасьевского муниципального округа Кировской области помощи членам семей граждан, призванных на военную службу по мобилизации в Вооруженные Силы Российской Федерации </w:t>
            </w:r>
          </w:p>
        </w:tc>
      </w:tr>
    </w:tbl>
    <w:p w:rsidR="000A1CF8" w:rsidRPr="00DD1400" w:rsidRDefault="000A1CF8" w:rsidP="00DB494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kern w:val="2"/>
          <w:sz w:val="48"/>
          <w:szCs w:val="48"/>
          <w:lang w:eastAsia="ru-RU"/>
        </w:rPr>
      </w:pPr>
    </w:p>
    <w:p w:rsidR="000A1CF8" w:rsidRDefault="000A1CF8" w:rsidP="005E0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Указом Губернатора Кировской области от 29.09.2022 N 74 «Об организации оказания помощи членам семей граждан, призванных на военную службу по мобилизации в Вооруженные Силы Российской Федерации</w:t>
      </w:r>
      <w:r w:rsidR="00B9677A">
        <w:rPr>
          <w:rFonts w:ascii="Times New Roman" w:hAnsi="Times New Roman"/>
          <w:sz w:val="28"/>
          <w:szCs w:val="28"/>
        </w:rPr>
        <w:t>», администрация Афанасьевского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ПОСТАНОВЛЯЕТ:</w:t>
      </w:r>
    </w:p>
    <w:p w:rsidR="000A1CF8" w:rsidRPr="007028B3" w:rsidRDefault="000A1CF8" w:rsidP="005E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и у</w:t>
      </w:r>
      <w:r w:rsidRPr="007028B3">
        <w:rPr>
          <w:rFonts w:ascii="Times New Roman" w:hAnsi="Times New Roman"/>
          <w:sz w:val="28"/>
          <w:szCs w:val="28"/>
        </w:rPr>
        <w:t>твердить состав рабочей группы по вопросам оказания на т</w:t>
      </w:r>
      <w:r>
        <w:rPr>
          <w:rFonts w:ascii="Times New Roman" w:hAnsi="Times New Roman"/>
          <w:sz w:val="28"/>
          <w:szCs w:val="28"/>
        </w:rPr>
        <w:t xml:space="preserve">ерритории Афанасьевского муниципального округа </w:t>
      </w:r>
      <w:r w:rsidRPr="007028B3">
        <w:rPr>
          <w:rFonts w:ascii="Times New Roman" w:hAnsi="Times New Roman"/>
          <w:sz w:val="28"/>
          <w:szCs w:val="28"/>
        </w:rPr>
        <w:t xml:space="preserve">Кировской области помощи членам семей граждан, призванных на военную службу по мобилизации в Вооруженные Силы Российской Федерации согласно приложению </w:t>
      </w:r>
      <w:r w:rsidR="00B9677A">
        <w:rPr>
          <w:rFonts w:ascii="Times New Roman" w:hAnsi="Times New Roman"/>
          <w:sz w:val="28"/>
          <w:szCs w:val="28"/>
        </w:rPr>
        <w:t xml:space="preserve">№ </w:t>
      </w:r>
      <w:r w:rsidRPr="007028B3">
        <w:rPr>
          <w:rFonts w:ascii="Times New Roman" w:hAnsi="Times New Roman"/>
          <w:sz w:val="28"/>
          <w:szCs w:val="28"/>
        </w:rPr>
        <w:t>1.</w:t>
      </w:r>
    </w:p>
    <w:p w:rsidR="000A1CF8" w:rsidRPr="007028B3" w:rsidRDefault="000A1CF8" w:rsidP="005E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028B3">
        <w:rPr>
          <w:rFonts w:ascii="Times New Roman" w:hAnsi="Times New Roman"/>
          <w:sz w:val="28"/>
          <w:szCs w:val="28"/>
        </w:rPr>
        <w:t>Утвердить Положение о рабочей группе по вопросам оказания на т</w:t>
      </w:r>
      <w:r>
        <w:rPr>
          <w:rFonts w:ascii="Times New Roman" w:hAnsi="Times New Roman"/>
          <w:sz w:val="28"/>
          <w:szCs w:val="28"/>
        </w:rPr>
        <w:t xml:space="preserve">ерритории Афанасьевского муниципального округа </w:t>
      </w:r>
      <w:r w:rsidRPr="007028B3">
        <w:rPr>
          <w:rFonts w:ascii="Times New Roman" w:hAnsi="Times New Roman"/>
          <w:sz w:val="28"/>
          <w:szCs w:val="28"/>
        </w:rPr>
        <w:t xml:space="preserve">Кировской области помощи членам семей граждан, призванных на военную службу по мобилизации в Вооруженные Силы Российской Федерации согласно приложению </w:t>
      </w:r>
      <w:r w:rsidR="00B9677A">
        <w:rPr>
          <w:rFonts w:ascii="Times New Roman" w:hAnsi="Times New Roman"/>
          <w:sz w:val="28"/>
          <w:szCs w:val="28"/>
        </w:rPr>
        <w:t xml:space="preserve">№ </w:t>
      </w:r>
      <w:r w:rsidRPr="007028B3">
        <w:rPr>
          <w:rFonts w:ascii="Times New Roman" w:hAnsi="Times New Roman"/>
          <w:sz w:val="28"/>
          <w:szCs w:val="28"/>
        </w:rPr>
        <w:t>2.</w:t>
      </w:r>
    </w:p>
    <w:p w:rsidR="000A1CF8" w:rsidRDefault="000A1CF8" w:rsidP="005E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7028B3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064A54">
        <w:rPr>
          <w:rFonts w:ascii="Times New Roman" w:hAnsi="Times New Roman"/>
          <w:sz w:val="28"/>
          <w:szCs w:val="28"/>
        </w:rPr>
        <w:t>Афанасьевского муниципального округа по социальным вопросам</w:t>
      </w:r>
      <w:r w:rsidRPr="007028B3">
        <w:rPr>
          <w:rFonts w:ascii="Times New Roman" w:hAnsi="Times New Roman"/>
          <w:sz w:val="28"/>
          <w:szCs w:val="28"/>
        </w:rPr>
        <w:t>.</w:t>
      </w:r>
    </w:p>
    <w:p w:rsidR="000A1CF8" w:rsidRPr="007028B3" w:rsidRDefault="000A1CF8" w:rsidP="005E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D2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Афанасьевского района от 03.10.2022 № </w:t>
      </w:r>
      <w:r w:rsidR="00064A54">
        <w:rPr>
          <w:rFonts w:ascii="Times New Roman" w:hAnsi="Times New Roman"/>
          <w:sz w:val="28"/>
          <w:szCs w:val="28"/>
        </w:rPr>
        <w:t>316 «О рабочей группе по вопросам оказания на территории Афанасьевского района Кировской области помощи членам семей граждан, призванных на военную службу по мобилизации в Вооруженные Силы Российской Федерации»</w:t>
      </w:r>
      <w:r w:rsidR="00B96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считать утратившим силу.</w:t>
      </w:r>
    </w:p>
    <w:p w:rsidR="000A1CF8" w:rsidRPr="007028B3" w:rsidRDefault="004D259E" w:rsidP="005E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A1CF8">
        <w:rPr>
          <w:rFonts w:ascii="Times New Roman" w:hAnsi="Times New Roman"/>
          <w:sz w:val="28"/>
          <w:szCs w:val="28"/>
        </w:rPr>
        <w:t xml:space="preserve">. </w:t>
      </w:r>
      <w:r w:rsidR="000A1CF8" w:rsidRPr="007028B3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0A1CF8" w:rsidRPr="004D259E" w:rsidRDefault="000A1CF8" w:rsidP="00DB4946">
      <w:pPr>
        <w:pStyle w:val="a3"/>
        <w:ind w:left="1068"/>
        <w:jc w:val="both"/>
        <w:rPr>
          <w:rFonts w:ascii="Times New Roman" w:hAnsi="Times New Roman"/>
          <w:sz w:val="52"/>
          <w:szCs w:val="52"/>
        </w:rPr>
      </w:pPr>
    </w:p>
    <w:p w:rsidR="005C1DE0" w:rsidRPr="005E02E0" w:rsidRDefault="005C1DE0" w:rsidP="005E02E0">
      <w:pPr>
        <w:spacing w:after="0"/>
        <w:rPr>
          <w:rFonts w:ascii="Times New Roman" w:hAnsi="Times New Roman"/>
          <w:sz w:val="28"/>
          <w:szCs w:val="28"/>
        </w:rPr>
      </w:pPr>
      <w:r w:rsidRPr="005E02E0">
        <w:rPr>
          <w:rFonts w:ascii="Times New Roman" w:hAnsi="Times New Roman"/>
          <w:sz w:val="28"/>
          <w:szCs w:val="28"/>
        </w:rPr>
        <w:t xml:space="preserve">Глава </w:t>
      </w:r>
      <w:r w:rsidR="000A1CF8" w:rsidRPr="005E02E0">
        <w:rPr>
          <w:rFonts w:ascii="Times New Roman" w:hAnsi="Times New Roman"/>
          <w:sz w:val="28"/>
          <w:szCs w:val="28"/>
        </w:rPr>
        <w:t xml:space="preserve">Афанасьевского </w:t>
      </w:r>
      <w:r w:rsidR="00CA037F" w:rsidRPr="005E02E0">
        <w:rPr>
          <w:rFonts w:ascii="Times New Roman" w:hAnsi="Times New Roman"/>
          <w:sz w:val="28"/>
          <w:szCs w:val="28"/>
        </w:rPr>
        <w:t xml:space="preserve"> </w:t>
      </w:r>
    </w:p>
    <w:p w:rsidR="000A1CF8" w:rsidRPr="005E02E0" w:rsidRDefault="000A1CF8" w:rsidP="005E02E0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5E02E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5E02E0">
        <w:rPr>
          <w:rFonts w:ascii="Times New Roman" w:hAnsi="Times New Roman"/>
          <w:sz w:val="28"/>
          <w:szCs w:val="28"/>
        </w:rPr>
        <w:t xml:space="preserve"> округа    </w:t>
      </w:r>
      <w:r w:rsidR="005C1DE0" w:rsidRPr="005E02E0">
        <w:rPr>
          <w:rFonts w:ascii="Times New Roman" w:hAnsi="Times New Roman"/>
          <w:sz w:val="28"/>
          <w:szCs w:val="28"/>
        </w:rPr>
        <w:t xml:space="preserve"> Е.М. Белева</w:t>
      </w:r>
    </w:p>
    <w:p w:rsidR="005E02E0" w:rsidRDefault="005E02E0" w:rsidP="00936DDD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0A1CF8" w:rsidRDefault="000A1CF8" w:rsidP="00936DDD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1C000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C0005">
        <w:rPr>
          <w:rFonts w:ascii="Times New Roman" w:hAnsi="Times New Roman"/>
          <w:sz w:val="28"/>
          <w:szCs w:val="28"/>
        </w:rPr>
        <w:t>1</w:t>
      </w:r>
    </w:p>
    <w:p w:rsidR="000A1CF8" w:rsidRDefault="000A1CF8" w:rsidP="00B40CEB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C1DE0" w:rsidRDefault="005C1DE0" w:rsidP="00B40CEB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0A1CF8" w:rsidRDefault="000A1CF8" w:rsidP="00B40CEB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Афанасьевского муниципального округа</w:t>
      </w:r>
    </w:p>
    <w:p w:rsidR="000A1CF8" w:rsidRPr="001C0005" w:rsidRDefault="000A1CF8" w:rsidP="00B40CEB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E02E0">
        <w:rPr>
          <w:rFonts w:ascii="Times New Roman" w:hAnsi="Times New Roman"/>
          <w:sz w:val="28"/>
          <w:szCs w:val="28"/>
        </w:rPr>
        <w:t>02.05.2023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E02E0">
        <w:rPr>
          <w:rFonts w:ascii="Times New Roman" w:hAnsi="Times New Roman"/>
          <w:sz w:val="28"/>
          <w:szCs w:val="28"/>
        </w:rPr>
        <w:t>292</w:t>
      </w:r>
    </w:p>
    <w:p w:rsidR="000A1CF8" w:rsidRDefault="000A1CF8" w:rsidP="00936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CF8" w:rsidRPr="001C0005" w:rsidRDefault="000A1CF8" w:rsidP="00936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CF8" w:rsidRPr="001C0005" w:rsidRDefault="000A1CF8" w:rsidP="00936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005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0A1CF8" w:rsidRDefault="000A1CF8" w:rsidP="00936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CEB">
        <w:rPr>
          <w:rFonts w:ascii="Times New Roman" w:hAnsi="Times New Roman"/>
          <w:b/>
          <w:sz w:val="28"/>
          <w:szCs w:val="28"/>
        </w:rPr>
        <w:t xml:space="preserve">рабочей группы по вопросам оказания на территории </w:t>
      </w:r>
    </w:p>
    <w:p w:rsidR="000A1CF8" w:rsidRDefault="000A1CF8" w:rsidP="00936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Афанасьевского муниципального округа </w:t>
      </w:r>
      <w:r w:rsidRPr="00B40CEB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0A1CF8" w:rsidRDefault="000A1CF8" w:rsidP="004C4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CEB">
        <w:rPr>
          <w:rFonts w:ascii="Times New Roman" w:hAnsi="Times New Roman"/>
          <w:b/>
          <w:sz w:val="28"/>
          <w:szCs w:val="28"/>
        </w:rPr>
        <w:t xml:space="preserve"> помощи членам семей граждан, </w:t>
      </w:r>
    </w:p>
    <w:p w:rsidR="000A1CF8" w:rsidRDefault="000A1CF8" w:rsidP="004C4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CEB">
        <w:rPr>
          <w:rFonts w:ascii="Times New Roman" w:hAnsi="Times New Roman"/>
          <w:b/>
          <w:sz w:val="28"/>
          <w:szCs w:val="28"/>
        </w:rPr>
        <w:t xml:space="preserve">призванных на военную службу по мобилизации </w:t>
      </w:r>
    </w:p>
    <w:p w:rsidR="000A1CF8" w:rsidRPr="001C0005" w:rsidRDefault="000A1CF8" w:rsidP="00936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CEB">
        <w:rPr>
          <w:rFonts w:ascii="Times New Roman" w:hAnsi="Times New Roman"/>
          <w:b/>
          <w:sz w:val="28"/>
          <w:szCs w:val="28"/>
        </w:rPr>
        <w:t>в Вооруженные Силы Российской Федерации</w:t>
      </w:r>
    </w:p>
    <w:p w:rsidR="000A1CF8" w:rsidRPr="001C0005" w:rsidRDefault="000A1CF8" w:rsidP="00936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71"/>
        <w:gridCol w:w="310"/>
        <w:gridCol w:w="5664"/>
      </w:tblGrid>
      <w:tr w:rsidR="000A1CF8" w:rsidRPr="001C0005" w:rsidTr="004922F2">
        <w:tc>
          <w:tcPr>
            <w:tcW w:w="3371" w:type="dxa"/>
          </w:tcPr>
          <w:p w:rsidR="000A1CF8" w:rsidRPr="001C0005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БЕЛЁВА</w:t>
            </w:r>
          </w:p>
          <w:p w:rsidR="000A1CF8" w:rsidRPr="001C0005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  <w:p w:rsidR="000A1CF8" w:rsidRPr="001C0005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A1CF8" w:rsidRPr="001C0005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0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A1CF8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Афанасьевского муниципального округа</w:t>
            </w:r>
            <w:r w:rsidRPr="001C0005">
              <w:rPr>
                <w:rFonts w:ascii="Times New Roman" w:hAnsi="Times New Roman"/>
                <w:sz w:val="28"/>
                <w:szCs w:val="28"/>
              </w:rPr>
              <w:t xml:space="preserve">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  <w:p w:rsidR="000A1CF8" w:rsidRPr="001C0005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CF8" w:rsidRPr="001C0005" w:rsidTr="004922F2">
        <w:tc>
          <w:tcPr>
            <w:tcW w:w="3371" w:type="dxa"/>
          </w:tcPr>
          <w:p w:rsidR="000A1CF8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Филатова Елена Михайловна</w:t>
            </w:r>
          </w:p>
          <w:p w:rsidR="000A1CF8" w:rsidRPr="00E944F8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A1CF8" w:rsidRPr="00E944F8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A1CF8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культуры</w:t>
            </w:r>
            <w:r w:rsidR="00B9677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рабочей группы</w:t>
            </w:r>
          </w:p>
          <w:p w:rsidR="000A1CF8" w:rsidRPr="00E944F8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CF8" w:rsidRPr="001C0005" w:rsidTr="004922F2">
        <w:tc>
          <w:tcPr>
            <w:tcW w:w="3371" w:type="dxa"/>
          </w:tcPr>
          <w:p w:rsidR="000A1CF8" w:rsidRPr="001C0005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Ольга Анатольевна</w:t>
            </w:r>
          </w:p>
          <w:p w:rsidR="000A1CF8" w:rsidRPr="001C0005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A1CF8" w:rsidRPr="001C0005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0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A1CF8" w:rsidRPr="001C0005" w:rsidRDefault="000A1CF8" w:rsidP="00A85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по социальным </w:t>
            </w:r>
            <w:r w:rsidR="00B24C11">
              <w:rPr>
                <w:rFonts w:ascii="Times New Roman" w:hAnsi="Times New Roman"/>
                <w:sz w:val="28"/>
                <w:szCs w:val="28"/>
              </w:rPr>
              <w:t xml:space="preserve">вопросам, </w:t>
            </w:r>
            <w:r w:rsidR="00B24C11" w:rsidRPr="001C0005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1C00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</w:tc>
      </w:tr>
      <w:tr w:rsidR="000A1CF8" w:rsidRPr="001C0005" w:rsidTr="004922F2">
        <w:tc>
          <w:tcPr>
            <w:tcW w:w="3371" w:type="dxa"/>
          </w:tcPr>
          <w:p w:rsidR="000A1CF8" w:rsidRPr="001C0005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005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  <w:p w:rsidR="000A1CF8" w:rsidRPr="001C0005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A1CF8" w:rsidRPr="001C0005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0A1CF8" w:rsidRPr="001C0005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CF8" w:rsidRPr="00A853CD" w:rsidTr="004922F2">
        <w:tc>
          <w:tcPr>
            <w:tcW w:w="3371" w:type="dxa"/>
          </w:tcPr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БЕЛЕВА</w:t>
            </w:r>
          </w:p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Директор КОГОБУ СШ с УИОП пгт Афанасьево (по согласованию)</w:t>
            </w:r>
          </w:p>
        </w:tc>
      </w:tr>
      <w:tr w:rsidR="000A1CF8" w:rsidRPr="00A853CD" w:rsidTr="004922F2">
        <w:tc>
          <w:tcPr>
            <w:tcW w:w="3371" w:type="dxa"/>
          </w:tcPr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БУЗМАКОВ</w:t>
            </w:r>
          </w:p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Дмитрий Николаевич</w:t>
            </w:r>
          </w:p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 xml:space="preserve">Военный комиссар по </w:t>
            </w:r>
            <w:proofErr w:type="spellStart"/>
            <w:r w:rsidRPr="00A853CD">
              <w:rPr>
                <w:rFonts w:ascii="Times New Roman" w:hAnsi="Times New Roman"/>
                <w:sz w:val="28"/>
                <w:szCs w:val="28"/>
              </w:rPr>
              <w:t>Омутнинскому</w:t>
            </w:r>
            <w:proofErr w:type="spellEnd"/>
            <w:r w:rsidRPr="00A853CD">
              <w:rPr>
                <w:rFonts w:ascii="Times New Roman" w:hAnsi="Times New Roman"/>
                <w:sz w:val="28"/>
                <w:szCs w:val="28"/>
              </w:rPr>
              <w:t xml:space="preserve"> и Афанасьевскому районам Кировской области (по согласованию)</w:t>
            </w:r>
          </w:p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CF8" w:rsidRPr="00A853CD" w:rsidTr="004922F2">
        <w:tc>
          <w:tcPr>
            <w:tcW w:w="3371" w:type="dxa"/>
          </w:tcPr>
          <w:p w:rsidR="000A1CF8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ВАРАНКИНА</w:t>
            </w:r>
          </w:p>
          <w:p w:rsidR="000A1CF8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A1CF8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по мобилизационной работе и защите сведений, сост</w:t>
            </w:r>
            <w:r w:rsidR="00DF7122">
              <w:rPr>
                <w:rFonts w:ascii="Times New Roman" w:hAnsi="Times New Roman"/>
                <w:sz w:val="28"/>
                <w:szCs w:val="28"/>
              </w:rPr>
              <w:t xml:space="preserve">авляющих государственную тайну </w:t>
            </w:r>
            <w:r w:rsidRPr="00A853C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CF8" w:rsidRPr="00A853CD" w:rsidTr="004922F2">
        <w:tc>
          <w:tcPr>
            <w:tcW w:w="3371" w:type="dxa"/>
          </w:tcPr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КУЗЁМА</w:t>
            </w:r>
          </w:p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Главный врач КОГБУЗ «Афанасьевская ЦРБ» (по согласованию)</w:t>
            </w:r>
          </w:p>
        </w:tc>
      </w:tr>
      <w:tr w:rsidR="000A1CF8" w:rsidRPr="00A853CD" w:rsidTr="004922F2">
        <w:tc>
          <w:tcPr>
            <w:tcW w:w="3371" w:type="dxa"/>
          </w:tcPr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 xml:space="preserve">МАРКОВ </w:t>
            </w:r>
          </w:p>
          <w:p w:rsidR="000A1CF8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Василий Геннадьевич</w:t>
            </w:r>
          </w:p>
          <w:p w:rsidR="00DF7122" w:rsidRPr="00A853CD" w:rsidRDefault="00DF7122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A1CF8" w:rsidRDefault="000A1CF8" w:rsidP="00132F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Директор МКП ЖКХ пгт Афанасьево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CF8" w:rsidRPr="00A853CD" w:rsidRDefault="000A1CF8" w:rsidP="00132F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A1CF8" w:rsidRPr="00A853CD" w:rsidTr="004922F2">
        <w:tc>
          <w:tcPr>
            <w:tcW w:w="3371" w:type="dxa"/>
          </w:tcPr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 xml:space="preserve">НАЗАРОВА </w:t>
            </w:r>
          </w:p>
          <w:p w:rsidR="000A1CF8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Марина Геннадьевна</w:t>
            </w:r>
          </w:p>
          <w:p w:rsidR="00064A54" w:rsidRDefault="00064A54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4A54" w:rsidRDefault="00064A54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4A54" w:rsidRDefault="00064A54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4A54" w:rsidRDefault="00064A54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НЕКРАСОВА</w:t>
            </w:r>
          </w:p>
          <w:p w:rsidR="00064A54" w:rsidRPr="00A853CD" w:rsidRDefault="00064A54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Леонидовна</w:t>
            </w:r>
          </w:p>
        </w:tc>
        <w:tc>
          <w:tcPr>
            <w:tcW w:w="310" w:type="dxa"/>
          </w:tcPr>
          <w:p w:rsidR="000A1CF8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64A54" w:rsidRDefault="00064A54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4A54" w:rsidRDefault="00064A54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4A54" w:rsidRDefault="00064A54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4A54" w:rsidRDefault="00064A54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4A54" w:rsidRDefault="00064A54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4A54" w:rsidRPr="00A853CD" w:rsidRDefault="00064A54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A1CF8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Начальник Афанасьевского отдела социального обслуживания населения КОГАУ СО «Межрайон</w:t>
            </w:r>
            <w:r w:rsidR="00DF7122">
              <w:rPr>
                <w:rFonts w:ascii="Times New Roman" w:hAnsi="Times New Roman"/>
                <w:sz w:val="28"/>
                <w:szCs w:val="28"/>
              </w:rPr>
              <w:t xml:space="preserve">ный КЦСОН в Омутнинском районе» </w:t>
            </w:r>
            <w:r w:rsidRPr="00A853C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64A54" w:rsidRDefault="00064A54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4A54" w:rsidRPr="00A853CD" w:rsidRDefault="00064A54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КОГКУ «</w:t>
            </w:r>
            <w:r w:rsidR="00B24C11">
              <w:rPr>
                <w:rFonts w:ascii="Times New Roman" w:hAnsi="Times New Roman"/>
                <w:sz w:val="28"/>
                <w:szCs w:val="28"/>
              </w:rPr>
              <w:t>Межрайонное управление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социальной защиты населения в Омутнинском районе»</w:t>
            </w:r>
            <w:r w:rsidR="00B24C11">
              <w:rPr>
                <w:rFonts w:ascii="Times New Roman" w:hAnsi="Times New Roman"/>
                <w:sz w:val="28"/>
                <w:szCs w:val="28"/>
              </w:rPr>
              <w:t xml:space="preserve"> (отдел в </w:t>
            </w:r>
            <w:proofErr w:type="spellStart"/>
            <w:r w:rsidR="00B24C11">
              <w:rPr>
                <w:rFonts w:ascii="Times New Roman" w:hAnsi="Times New Roman"/>
                <w:sz w:val="28"/>
                <w:szCs w:val="28"/>
              </w:rPr>
              <w:t>п.Афанасьево</w:t>
            </w:r>
            <w:proofErr w:type="spellEnd"/>
            <w:r w:rsidR="00B24C1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CF8" w:rsidRPr="00A853CD" w:rsidTr="004922F2">
        <w:tc>
          <w:tcPr>
            <w:tcW w:w="3371" w:type="dxa"/>
          </w:tcPr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НЕКРАСОВА</w:t>
            </w:r>
          </w:p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</w:p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A1CF8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Управления образования       </w:t>
            </w:r>
          </w:p>
          <w:p w:rsidR="000A1CF8" w:rsidRPr="00A853CD" w:rsidRDefault="000A1CF8" w:rsidP="00492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7122">
              <w:rPr>
                <w:rFonts w:ascii="Times New Roman" w:hAnsi="Times New Roman"/>
                <w:sz w:val="28"/>
                <w:szCs w:val="28"/>
              </w:rPr>
              <w:t xml:space="preserve">(по </w:t>
            </w:r>
            <w:r w:rsidRPr="00A853CD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5C1DE0" w:rsidRPr="00A853CD" w:rsidTr="004922F2">
        <w:tc>
          <w:tcPr>
            <w:tcW w:w="3371" w:type="dxa"/>
          </w:tcPr>
          <w:p w:rsidR="005C1DE0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ПОПИЛЯН </w:t>
            </w:r>
          </w:p>
          <w:p w:rsidR="005C1DE0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Валерия Валерьевна</w:t>
            </w:r>
          </w:p>
        </w:tc>
        <w:tc>
          <w:tcPr>
            <w:tcW w:w="310" w:type="dxa"/>
          </w:tcPr>
          <w:p w:rsidR="005C1DE0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5C1DE0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Общественный советник главы Афанасьевского муниципального округа</w:t>
            </w:r>
          </w:p>
          <w:p w:rsidR="005C1DE0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C1DE0" w:rsidRPr="001C0005" w:rsidTr="004922F2">
        <w:tc>
          <w:tcPr>
            <w:tcW w:w="3371" w:type="dxa"/>
          </w:tcPr>
          <w:p w:rsidR="005C1DE0" w:rsidRPr="00A853CD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РЕЗНИКОВА</w:t>
            </w:r>
          </w:p>
          <w:p w:rsidR="005C1DE0" w:rsidRPr="00A853CD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Татьяна Владиславовна</w:t>
            </w:r>
          </w:p>
          <w:p w:rsidR="005C1DE0" w:rsidRPr="00A853CD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C1DE0" w:rsidRPr="00A853CD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5C1DE0" w:rsidRPr="00A853CD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Директор КОГОБУ ШИ ОВЗ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Аверины Афанасьевского района </w:t>
            </w:r>
            <w:r w:rsidRPr="00A853C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C1DE0" w:rsidRPr="001C0005" w:rsidTr="004922F2">
        <w:tc>
          <w:tcPr>
            <w:tcW w:w="3371" w:type="dxa"/>
          </w:tcPr>
          <w:p w:rsidR="005C1DE0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ТЕБЕНЬКОВА </w:t>
            </w:r>
          </w:p>
          <w:p w:rsidR="005C1DE0" w:rsidRPr="00A853CD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Алевтина Лаврентьевна </w:t>
            </w:r>
          </w:p>
        </w:tc>
        <w:tc>
          <w:tcPr>
            <w:tcW w:w="310" w:type="dxa"/>
          </w:tcPr>
          <w:p w:rsidR="005C1DE0" w:rsidRPr="00A853CD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5C1DE0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Общественный куратор Благотворительного фонда «За Вятку» на территории Афанасьевского муниципального округа</w:t>
            </w:r>
          </w:p>
          <w:p w:rsidR="005C1DE0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3C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C1DE0" w:rsidRPr="00A853CD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DE0" w:rsidRPr="001C0005" w:rsidTr="004922F2">
        <w:tc>
          <w:tcPr>
            <w:tcW w:w="3371" w:type="dxa"/>
          </w:tcPr>
          <w:p w:rsidR="005C1DE0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ТРУШНИКОВА </w:t>
            </w:r>
          </w:p>
          <w:p w:rsidR="005C1DE0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310" w:type="dxa"/>
          </w:tcPr>
          <w:p w:rsidR="005C1DE0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5C1DE0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Супруга   военнослужащего, призванного на военную службу по мобилизации в вооруженные силы РФ </w:t>
            </w:r>
            <w:r w:rsidRPr="00A853C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C1DE0" w:rsidRPr="001C0005" w:rsidTr="004922F2">
        <w:tc>
          <w:tcPr>
            <w:tcW w:w="3371" w:type="dxa"/>
          </w:tcPr>
          <w:p w:rsidR="005C1DE0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C1DE0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5C1DE0" w:rsidRPr="00A853CD" w:rsidRDefault="005C1DE0" w:rsidP="005C1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1CF8" w:rsidRPr="001C0005" w:rsidRDefault="000A1CF8" w:rsidP="00936D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2E0" w:rsidRDefault="005E02E0" w:rsidP="00A853CD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E02E0" w:rsidRDefault="005E02E0" w:rsidP="00A853CD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E02E0" w:rsidRDefault="005E02E0" w:rsidP="00A853CD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E02E0" w:rsidRDefault="005E02E0" w:rsidP="00A853CD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0A1CF8" w:rsidRDefault="000A1CF8" w:rsidP="00A853CD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1C0005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0A1CF8" w:rsidRDefault="000A1CF8" w:rsidP="00A853CD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5C1DE0">
        <w:rPr>
          <w:rFonts w:ascii="Times New Roman" w:hAnsi="Times New Roman"/>
          <w:sz w:val="28"/>
          <w:szCs w:val="28"/>
        </w:rPr>
        <w:t>О</w:t>
      </w:r>
    </w:p>
    <w:p w:rsidR="005C1DE0" w:rsidRDefault="005C1DE0" w:rsidP="00A853CD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0A1CF8" w:rsidRDefault="000A1CF8" w:rsidP="00A853CD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Афанасьевского муниципального округа</w:t>
      </w:r>
    </w:p>
    <w:p w:rsidR="000A1CF8" w:rsidRPr="001C0005" w:rsidRDefault="000A1CF8" w:rsidP="00A853CD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E02E0">
        <w:rPr>
          <w:rFonts w:ascii="Times New Roman" w:hAnsi="Times New Roman"/>
          <w:sz w:val="28"/>
          <w:szCs w:val="28"/>
        </w:rPr>
        <w:t>02.05.2023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E02E0">
        <w:rPr>
          <w:rFonts w:ascii="Times New Roman" w:hAnsi="Times New Roman"/>
          <w:sz w:val="28"/>
          <w:szCs w:val="28"/>
        </w:rPr>
        <w:t>292</w:t>
      </w:r>
      <w:bookmarkStart w:id="0" w:name="_GoBack"/>
      <w:bookmarkEnd w:id="0"/>
    </w:p>
    <w:p w:rsidR="000A1CF8" w:rsidRDefault="000A1CF8" w:rsidP="00DD14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CF8" w:rsidRPr="001C0005" w:rsidRDefault="000A1CF8" w:rsidP="00A85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  <w:r w:rsidRPr="001C0005">
        <w:rPr>
          <w:rFonts w:ascii="Times New Roman" w:hAnsi="Times New Roman"/>
          <w:b/>
          <w:sz w:val="28"/>
          <w:szCs w:val="28"/>
        </w:rPr>
        <w:t xml:space="preserve"> </w:t>
      </w:r>
    </w:p>
    <w:p w:rsidR="000A1CF8" w:rsidRDefault="000A1CF8" w:rsidP="00A85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B40CEB">
        <w:rPr>
          <w:rFonts w:ascii="Times New Roman" w:hAnsi="Times New Roman"/>
          <w:b/>
          <w:sz w:val="28"/>
          <w:szCs w:val="28"/>
        </w:rPr>
        <w:t>рабочей групп</w:t>
      </w:r>
      <w:r>
        <w:rPr>
          <w:rFonts w:ascii="Times New Roman" w:hAnsi="Times New Roman"/>
          <w:b/>
          <w:sz w:val="28"/>
          <w:szCs w:val="28"/>
        </w:rPr>
        <w:t>е</w:t>
      </w:r>
      <w:r w:rsidRPr="00B40CEB">
        <w:rPr>
          <w:rFonts w:ascii="Times New Roman" w:hAnsi="Times New Roman"/>
          <w:b/>
          <w:sz w:val="28"/>
          <w:szCs w:val="28"/>
        </w:rPr>
        <w:t xml:space="preserve"> по вопросам оказания на территории </w:t>
      </w:r>
    </w:p>
    <w:p w:rsidR="000A1CF8" w:rsidRDefault="000A1CF8" w:rsidP="00A85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Афанасьевского муниципального округа </w:t>
      </w:r>
      <w:r w:rsidRPr="00B40CEB">
        <w:rPr>
          <w:rFonts w:ascii="Times New Roman" w:hAnsi="Times New Roman"/>
          <w:b/>
          <w:sz w:val="28"/>
          <w:szCs w:val="28"/>
        </w:rPr>
        <w:t xml:space="preserve">Кировской области </w:t>
      </w:r>
    </w:p>
    <w:p w:rsidR="000A1CF8" w:rsidRDefault="000A1CF8" w:rsidP="009B1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CEB">
        <w:rPr>
          <w:rFonts w:ascii="Times New Roman" w:hAnsi="Times New Roman"/>
          <w:b/>
          <w:sz w:val="28"/>
          <w:szCs w:val="28"/>
        </w:rPr>
        <w:t xml:space="preserve">помощи членам семей граждан, </w:t>
      </w:r>
    </w:p>
    <w:p w:rsidR="000A1CF8" w:rsidRDefault="000A1CF8" w:rsidP="009B1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CEB">
        <w:rPr>
          <w:rFonts w:ascii="Times New Roman" w:hAnsi="Times New Roman"/>
          <w:b/>
          <w:sz w:val="28"/>
          <w:szCs w:val="28"/>
        </w:rPr>
        <w:t xml:space="preserve">призванных на военную службу по мобилизации </w:t>
      </w:r>
    </w:p>
    <w:p w:rsidR="000A1CF8" w:rsidRPr="001C0005" w:rsidRDefault="000A1CF8" w:rsidP="00A85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CEB">
        <w:rPr>
          <w:rFonts w:ascii="Times New Roman" w:hAnsi="Times New Roman"/>
          <w:b/>
          <w:sz w:val="28"/>
          <w:szCs w:val="28"/>
        </w:rPr>
        <w:t>в Вооруженные Силы Российской Федерации</w:t>
      </w:r>
    </w:p>
    <w:p w:rsidR="000A1CF8" w:rsidRDefault="000A1CF8" w:rsidP="00DD14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CF8" w:rsidRDefault="000A1CF8" w:rsidP="00F84E7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3CD">
        <w:rPr>
          <w:rFonts w:ascii="Times New Roman" w:hAnsi="Times New Roman"/>
          <w:sz w:val="28"/>
          <w:szCs w:val="28"/>
        </w:rPr>
        <w:t>Рабочая группа по вопросам оказания на территории Афанасьевског</w:t>
      </w:r>
      <w:r>
        <w:rPr>
          <w:rFonts w:ascii="Times New Roman" w:hAnsi="Times New Roman"/>
          <w:sz w:val="28"/>
          <w:szCs w:val="28"/>
        </w:rPr>
        <w:t>о муниципального округа</w:t>
      </w:r>
      <w:r w:rsidRPr="00A853CD">
        <w:rPr>
          <w:rFonts w:ascii="Times New Roman" w:hAnsi="Times New Roman"/>
          <w:sz w:val="28"/>
          <w:szCs w:val="28"/>
        </w:rPr>
        <w:t xml:space="preserve"> Кировской области помощи членам семей граждан, призванных на военную службу по мобилизации в Вооруженные Силы Российской Федерации (далее – рабочая группа),</w:t>
      </w:r>
      <w:r>
        <w:rPr>
          <w:rFonts w:ascii="Times New Roman" w:hAnsi="Times New Roman"/>
          <w:sz w:val="28"/>
          <w:szCs w:val="28"/>
        </w:rPr>
        <w:t xml:space="preserve"> создается в Афанасьевском  муниципальном округе Кировской области в целях организации оказания помощи в сферах образования, социального обеспечения,  жилищно-коммунальных услуг, здравоохранения (далее – помощь)</w:t>
      </w:r>
      <w:r w:rsidRPr="00B268B4">
        <w:t xml:space="preserve"> </w:t>
      </w:r>
      <w:r w:rsidRPr="00B268B4">
        <w:rPr>
          <w:rFonts w:ascii="Times New Roman" w:hAnsi="Times New Roman"/>
          <w:sz w:val="28"/>
          <w:szCs w:val="28"/>
        </w:rPr>
        <w:t xml:space="preserve">проживающим на территории </w:t>
      </w:r>
      <w:r>
        <w:rPr>
          <w:rFonts w:ascii="Times New Roman" w:hAnsi="Times New Roman"/>
          <w:sz w:val="28"/>
          <w:szCs w:val="28"/>
        </w:rPr>
        <w:t>Афанасьевского муниципального округа</w:t>
      </w:r>
      <w:r w:rsidRPr="00B268B4">
        <w:rPr>
          <w:rFonts w:ascii="Times New Roman" w:hAnsi="Times New Roman"/>
          <w:sz w:val="28"/>
          <w:szCs w:val="28"/>
        </w:rPr>
        <w:t xml:space="preserve"> Кировской области членам семей граждан, призванных на </w:t>
      </w:r>
      <w:r>
        <w:rPr>
          <w:rFonts w:ascii="Times New Roman" w:hAnsi="Times New Roman"/>
          <w:sz w:val="28"/>
          <w:szCs w:val="28"/>
        </w:rPr>
        <w:t>военную службу по мобилизации в</w:t>
      </w:r>
      <w:r w:rsidRPr="00B268B4">
        <w:rPr>
          <w:rFonts w:ascii="Times New Roman" w:hAnsi="Times New Roman"/>
          <w:sz w:val="28"/>
          <w:szCs w:val="28"/>
        </w:rPr>
        <w:t xml:space="preserve"> Вооруженные Силы Российской Федерации (далее - мобилизованные граждане), к которым относятся:</w:t>
      </w:r>
    </w:p>
    <w:p w:rsidR="000A1CF8" w:rsidRPr="00B268B4" w:rsidRDefault="00CA037F" w:rsidP="00F84E7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1CF8" w:rsidRPr="00B268B4">
        <w:rPr>
          <w:rFonts w:ascii="Times New Roman" w:hAnsi="Times New Roman"/>
          <w:sz w:val="28"/>
          <w:szCs w:val="28"/>
        </w:rPr>
        <w:t>супру</w:t>
      </w:r>
      <w:r w:rsidR="000A1CF8">
        <w:rPr>
          <w:rFonts w:ascii="Times New Roman" w:hAnsi="Times New Roman"/>
          <w:sz w:val="28"/>
          <w:szCs w:val="28"/>
        </w:rPr>
        <w:t xml:space="preserve">га мобилизованного гражданина; </w:t>
      </w:r>
    </w:p>
    <w:p w:rsidR="000A1CF8" w:rsidRPr="00B268B4" w:rsidRDefault="00CA037F" w:rsidP="009B1453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1CF8" w:rsidRPr="00B268B4">
        <w:rPr>
          <w:rFonts w:ascii="Times New Roman" w:hAnsi="Times New Roman"/>
          <w:sz w:val="28"/>
          <w:szCs w:val="28"/>
        </w:rPr>
        <w:t>дети мобилизованного гражданина, не достигшие возраста 18 лет, дети старше этого возраста, если они стали инвалидами до достижения ими возраста 18 лет, а также дети; обучающиеся в образовательных организациях по очной форме обучения, до окончания обучения, но не более чем до достижения ими возраста 23 лет;</w:t>
      </w:r>
    </w:p>
    <w:p w:rsidR="000A1CF8" w:rsidRPr="00B268B4" w:rsidRDefault="00CA037F" w:rsidP="00F84E7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1CF8" w:rsidRPr="00B268B4">
        <w:rPr>
          <w:rFonts w:ascii="Times New Roman" w:hAnsi="Times New Roman"/>
          <w:sz w:val="28"/>
          <w:szCs w:val="28"/>
        </w:rPr>
        <w:t>родители мобилизованного гражданина или опекуны (попечители), воспитывавшие его до достижения им совершеннолетия;</w:t>
      </w:r>
    </w:p>
    <w:p w:rsidR="000A1CF8" w:rsidRPr="00B268B4" w:rsidRDefault="00CA037F" w:rsidP="00F84E7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1CF8" w:rsidRPr="00B268B4">
        <w:rPr>
          <w:rFonts w:ascii="Times New Roman" w:hAnsi="Times New Roman"/>
          <w:sz w:val="28"/>
          <w:szCs w:val="28"/>
        </w:rPr>
        <w:t>иные лица, совместно проживающие с мобилизованным</w:t>
      </w:r>
      <w:r w:rsidR="000A1CF8">
        <w:rPr>
          <w:rFonts w:ascii="Times New Roman" w:hAnsi="Times New Roman"/>
          <w:sz w:val="28"/>
          <w:szCs w:val="28"/>
        </w:rPr>
        <w:t xml:space="preserve"> г</w:t>
      </w:r>
      <w:r w:rsidR="000A1CF8" w:rsidRPr="00B268B4">
        <w:rPr>
          <w:rFonts w:ascii="Times New Roman" w:hAnsi="Times New Roman"/>
          <w:sz w:val="28"/>
          <w:szCs w:val="28"/>
        </w:rPr>
        <w:t>ражданином.</w:t>
      </w:r>
    </w:p>
    <w:p w:rsidR="000A1CF8" w:rsidRPr="00B268B4" w:rsidRDefault="000A1CF8" w:rsidP="00F84E7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68B4">
        <w:rPr>
          <w:rFonts w:ascii="Times New Roman" w:hAnsi="Times New Roman"/>
          <w:sz w:val="28"/>
          <w:szCs w:val="28"/>
        </w:rPr>
        <w:t>Рабочая группа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нормативными правовыми актами Кировской области, муниципальными нормативными правовыми актами.</w:t>
      </w:r>
    </w:p>
    <w:p w:rsidR="00CA037F" w:rsidRDefault="000A1CF8" w:rsidP="00F84E7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68B4">
        <w:rPr>
          <w:rFonts w:ascii="Times New Roman" w:hAnsi="Times New Roman"/>
          <w:sz w:val="28"/>
          <w:szCs w:val="28"/>
        </w:rPr>
        <w:t xml:space="preserve">Основными функциями рабочей группы являются: </w:t>
      </w:r>
    </w:p>
    <w:p w:rsidR="00CA037F" w:rsidRDefault="00CA037F" w:rsidP="00CA037F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1CF8" w:rsidRPr="00B268B4">
        <w:rPr>
          <w:rFonts w:ascii="Times New Roman" w:hAnsi="Times New Roman"/>
          <w:sz w:val="28"/>
          <w:szCs w:val="28"/>
        </w:rPr>
        <w:t>организация выявления проживающих на территории</w:t>
      </w:r>
      <w:r w:rsidR="000A1CF8">
        <w:rPr>
          <w:rFonts w:ascii="Times New Roman" w:hAnsi="Times New Roman"/>
          <w:sz w:val="28"/>
          <w:szCs w:val="28"/>
        </w:rPr>
        <w:t xml:space="preserve"> Афанасьевского </w:t>
      </w:r>
    </w:p>
    <w:p w:rsidR="000A1CF8" w:rsidRPr="00B268B4" w:rsidRDefault="000A1CF8" w:rsidP="00CA037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268B4">
        <w:rPr>
          <w:rFonts w:ascii="Times New Roman" w:hAnsi="Times New Roman"/>
          <w:sz w:val="28"/>
          <w:szCs w:val="28"/>
        </w:rPr>
        <w:t xml:space="preserve"> Кировской области членов семей мобилизованных граждан, нуждающихся в оказании им помощи;</w:t>
      </w:r>
    </w:p>
    <w:p w:rsidR="000A1CF8" w:rsidRPr="00B268B4" w:rsidRDefault="00CA037F" w:rsidP="00F84E7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1CF8" w:rsidRPr="00B268B4">
        <w:rPr>
          <w:rFonts w:ascii="Times New Roman" w:hAnsi="Times New Roman"/>
          <w:sz w:val="28"/>
          <w:szCs w:val="28"/>
        </w:rPr>
        <w:t>организация выполнения мероприятий по оказанию помощи членам семей мобилизованных граждан;</w:t>
      </w:r>
    </w:p>
    <w:p w:rsidR="000A1CF8" w:rsidRPr="00B268B4" w:rsidRDefault="00CA037F" w:rsidP="00F84E7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1CF8" w:rsidRPr="00B268B4">
        <w:rPr>
          <w:rFonts w:ascii="Times New Roman" w:hAnsi="Times New Roman"/>
          <w:sz w:val="28"/>
          <w:szCs w:val="28"/>
        </w:rPr>
        <w:t>информир</w:t>
      </w:r>
      <w:r w:rsidR="000A1CF8">
        <w:rPr>
          <w:rFonts w:ascii="Times New Roman" w:hAnsi="Times New Roman"/>
          <w:sz w:val="28"/>
          <w:szCs w:val="28"/>
        </w:rPr>
        <w:t>ование органов и учреждений сфер</w:t>
      </w:r>
      <w:r w:rsidR="000A1CF8" w:rsidRPr="00B268B4">
        <w:rPr>
          <w:rFonts w:ascii="Times New Roman" w:hAnsi="Times New Roman"/>
          <w:sz w:val="28"/>
          <w:szCs w:val="28"/>
        </w:rPr>
        <w:t xml:space="preserve">ы образования, социального обслуживания, жилищно-коммунального хозяйства, здравоохранения о необходимости оказания помощи проживающим на территории </w:t>
      </w:r>
      <w:r w:rsidR="000A1CF8">
        <w:rPr>
          <w:rFonts w:ascii="Times New Roman" w:hAnsi="Times New Roman"/>
          <w:sz w:val="28"/>
          <w:szCs w:val="28"/>
        </w:rPr>
        <w:t xml:space="preserve">Афанасьевского муниципального округа Кировской </w:t>
      </w:r>
      <w:r w:rsidR="000A1CF8" w:rsidRPr="00B268B4">
        <w:rPr>
          <w:rFonts w:ascii="Times New Roman" w:hAnsi="Times New Roman"/>
          <w:sz w:val="28"/>
          <w:szCs w:val="28"/>
        </w:rPr>
        <w:t>области членам семей мобилизованных граждан;</w:t>
      </w:r>
    </w:p>
    <w:p w:rsidR="000A1CF8" w:rsidRPr="00B268B4" w:rsidRDefault="00CA037F" w:rsidP="00F84E7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1CF8" w:rsidRPr="00B268B4">
        <w:rPr>
          <w:rFonts w:ascii="Times New Roman" w:hAnsi="Times New Roman"/>
          <w:sz w:val="28"/>
          <w:szCs w:val="28"/>
        </w:rPr>
        <w:t>организация обмена информацией с рабочей группой по вопросам оказания помощи членам семей граждан, призванных на военную службу по мобилизации в Вооруженные Силы Российской Федерации, созданной при призывной комиссии Кировской области по мобилизации граждан, приписанных к воинским частям (предназначенных в специальные формирования), для прохождения военной службы на воинских должностях, предусмотренных ш</w:t>
      </w:r>
      <w:r w:rsidR="000A1CF8">
        <w:rPr>
          <w:rFonts w:ascii="Times New Roman" w:hAnsi="Times New Roman"/>
          <w:sz w:val="28"/>
          <w:szCs w:val="28"/>
        </w:rPr>
        <w:t xml:space="preserve">татами </w:t>
      </w:r>
      <w:r w:rsidR="000A1CF8" w:rsidRPr="00B268B4">
        <w:rPr>
          <w:rFonts w:ascii="Times New Roman" w:hAnsi="Times New Roman"/>
          <w:sz w:val="28"/>
          <w:szCs w:val="28"/>
        </w:rPr>
        <w:t>военного времени, или направления их для работы на должностях гражданского персонала Вооруженных Си</w:t>
      </w:r>
      <w:r w:rsidR="000A1CF8">
        <w:rPr>
          <w:rFonts w:ascii="Times New Roman" w:hAnsi="Times New Roman"/>
          <w:sz w:val="28"/>
          <w:szCs w:val="28"/>
        </w:rPr>
        <w:t>л Российской Федерации, других в</w:t>
      </w:r>
      <w:r w:rsidR="000A1CF8" w:rsidRPr="00B268B4">
        <w:rPr>
          <w:rFonts w:ascii="Times New Roman" w:hAnsi="Times New Roman"/>
          <w:sz w:val="28"/>
          <w:szCs w:val="28"/>
        </w:rPr>
        <w:t xml:space="preserve">ойск, воинских формирований, органов и специальных формирований (далее - областная рабочая группа), с аналогичными рабочими группами других муниципальных образований Кировской области, органами и организациями, участвующими в реализации на территории </w:t>
      </w:r>
      <w:r w:rsidR="000A1CF8">
        <w:rPr>
          <w:rFonts w:ascii="Times New Roman" w:hAnsi="Times New Roman"/>
          <w:sz w:val="28"/>
          <w:szCs w:val="28"/>
        </w:rPr>
        <w:t>Афанасьевского муниципального округа</w:t>
      </w:r>
      <w:r w:rsidR="000A1CF8" w:rsidRPr="00B268B4">
        <w:rPr>
          <w:rFonts w:ascii="Times New Roman" w:hAnsi="Times New Roman"/>
          <w:sz w:val="28"/>
          <w:szCs w:val="28"/>
        </w:rPr>
        <w:t xml:space="preserve"> Кировской области мероприятий по оказанию помощи членам семей мобилизованных граждан;</w:t>
      </w:r>
    </w:p>
    <w:p w:rsidR="000A1CF8" w:rsidRPr="00B268B4" w:rsidRDefault="00CA037F" w:rsidP="00F84E7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1CF8" w:rsidRPr="00B268B4">
        <w:rPr>
          <w:rFonts w:ascii="Times New Roman" w:hAnsi="Times New Roman"/>
          <w:sz w:val="28"/>
          <w:szCs w:val="28"/>
        </w:rPr>
        <w:t>организаци</w:t>
      </w:r>
      <w:r w:rsidR="000A1CF8">
        <w:rPr>
          <w:rFonts w:ascii="Times New Roman" w:hAnsi="Times New Roman"/>
          <w:sz w:val="28"/>
          <w:szCs w:val="28"/>
        </w:rPr>
        <w:t xml:space="preserve">я привлечения добровольческих </w:t>
      </w:r>
      <w:r w:rsidR="000A1CF8" w:rsidRPr="00B268B4">
        <w:rPr>
          <w:rFonts w:ascii="Times New Roman" w:hAnsi="Times New Roman"/>
          <w:sz w:val="28"/>
          <w:szCs w:val="28"/>
        </w:rPr>
        <w:t xml:space="preserve">(волонтерских) организаций для оказания помощи проживающим на территории </w:t>
      </w:r>
      <w:r w:rsidR="000A1CF8">
        <w:rPr>
          <w:rFonts w:ascii="Times New Roman" w:hAnsi="Times New Roman"/>
          <w:sz w:val="28"/>
          <w:szCs w:val="28"/>
        </w:rPr>
        <w:t>Афанасьевского муниципального округа</w:t>
      </w:r>
      <w:r w:rsidR="000A1CF8" w:rsidRPr="00B268B4">
        <w:rPr>
          <w:rFonts w:ascii="Times New Roman" w:hAnsi="Times New Roman"/>
          <w:sz w:val="28"/>
          <w:szCs w:val="28"/>
        </w:rPr>
        <w:t xml:space="preserve"> Кировской области членам семей мобилизованных граждан;</w:t>
      </w:r>
    </w:p>
    <w:p w:rsidR="000A1CF8" w:rsidRPr="009C595E" w:rsidRDefault="00CA037F" w:rsidP="00F84E7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1CF8" w:rsidRPr="00B268B4">
        <w:rPr>
          <w:rFonts w:ascii="Times New Roman" w:hAnsi="Times New Roman"/>
          <w:sz w:val="28"/>
          <w:szCs w:val="28"/>
        </w:rPr>
        <w:t xml:space="preserve">осуществление контроля реализации на территории </w:t>
      </w:r>
      <w:r w:rsidR="000A1CF8">
        <w:rPr>
          <w:rFonts w:ascii="Times New Roman" w:hAnsi="Times New Roman"/>
          <w:sz w:val="28"/>
          <w:szCs w:val="28"/>
        </w:rPr>
        <w:t xml:space="preserve">Афанасьевского муниципального округа </w:t>
      </w:r>
      <w:r w:rsidR="000A1CF8" w:rsidRPr="00B268B4">
        <w:rPr>
          <w:rFonts w:ascii="Times New Roman" w:hAnsi="Times New Roman"/>
          <w:sz w:val="28"/>
          <w:szCs w:val="28"/>
        </w:rPr>
        <w:t>Кировской области мероприятий по оказанию помощи членам семей мобилизованных граждан.</w:t>
      </w:r>
    </w:p>
    <w:p w:rsidR="000A1CF8" w:rsidRPr="00B268B4" w:rsidRDefault="000A1CF8" w:rsidP="00F84E7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68B4">
        <w:rPr>
          <w:rFonts w:ascii="Times New Roman" w:hAnsi="Times New Roman"/>
          <w:sz w:val="28"/>
          <w:szCs w:val="28"/>
        </w:rPr>
        <w:t>Положение о рабочей группе и персональный состав рабочей группы утверждаются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Афанасьевского муниципального округа </w:t>
      </w:r>
      <w:r w:rsidRPr="00B268B4">
        <w:rPr>
          <w:rFonts w:ascii="Times New Roman" w:hAnsi="Times New Roman"/>
          <w:sz w:val="28"/>
          <w:szCs w:val="28"/>
        </w:rPr>
        <w:t>Кировской области.</w:t>
      </w:r>
    </w:p>
    <w:p w:rsidR="000A1CF8" w:rsidRPr="00B268B4" w:rsidRDefault="000A1CF8" w:rsidP="00F84E7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68B4">
        <w:rPr>
          <w:rFonts w:ascii="Times New Roman" w:hAnsi="Times New Roman"/>
          <w:sz w:val="28"/>
          <w:szCs w:val="28"/>
        </w:rPr>
        <w:t>В состав рабочей группы входят председатель рабочей группы, заместит</w:t>
      </w:r>
      <w:r w:rsidR="00E555B0">
        <w:rPr>
          <w:rFonts w:ascii="Times New Roman" w:hAnsi="Times New Roman"/>
          <w:sz w:val="28"/>
          <w:szCs w:val="28"/>
        </w:rPr>
        <w:t xml:space="preserve">ель председателя рабочей группы, </w:t>
      </w:r>
      <w:r w:rsidRPr="00B268B4">
        <w:rPr>
          <w:rFonts w:ascii="Times New Roman" w:hAnsi="Times New Roman"/>
          <w:sz w:val="28"/>
          <w:szCs w:val="28"/>
        </w:rPr>
        <w:t>секретарь рабочей группы и члены рабочей группы.</w:t>
      </w:r>
    </w:p>
    <w:p w:rsidR="000A1CF8" w:rsidRPr="00B268B4" w:rsidRDefault="000A1CF8" w:rsidP="00F84E7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68B4">
        <w:rPr>
          <w:rFonts w:ascii="Times New Roman" w:hAnsi="Times New Roman"/>
          <w:sz w:val="28"/>
          <w:szCs w:val="28"/>
        </w:rPr>
        <w:t xml:space="preserve">Председателем </w:t>
      </w:r>
      <w:r>
        <w:rPr>
          <w:rFonts w:ascii="Times New Roman" w:hAnsi="Times New Roman"/>
          <w:sz w:val="28"/>
          <w:szCs w:val="28"/>
        </w:rPr>
        <w:t xml:space="preserve">рабочей группы является глава Афанасьевского муниципального округа </w:t>
      </w:r>
      <w:r w:rsidRPr="00B268B4">
        <w:rPr>
          <w:rFonts w:ascii="Times New Roman" w:hAnsi="Times New Roman"/>
          <w:sz w:val="28"/>
          <w:szCs w:val="28"/>
        </w:rPr>
        <w:t>Кировской области (лицо, временно</w:t>
      </w:r>
      <w:r w:rsidR="00DF7122">
        <w:rPr>
          <w:rFonts w:ascii="Times New Roman" w:hAnsi="Times New Roman"/>
          <w:sz w:val="28"/>
          <w:szCs w:val="28"/>
        </w:rPr>
        <w:t xml:space="preserve"> исполняющее его обязанности), </w:t>
      </w:r>
      <w:r w:rsidRPr="00B268B4">
        <w:rPr>
          <w:rFonts w:ascii="Times New Roman" w:hAnsi="Times New Roman"/>
          <w:sz w:val="28"/>
          <w:szCs w:val="28"/>
        </w:rPr>
        <w:t>либо заместитель главы администрации муниципального образования Кировской области, курирующий социальные вопросы.</w:t>
      </w:r>
    </w:p>
    <w:p w:rsidR="000A1CF8" w:rsidRPr="009C595E" w:rsidRDefault="000A1CF8" w:rsidP="00F84E7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95E">
        <w:rPr>
          <w:rFonts w:ascii="Times New Roman" w:hAnsi="Times New Roman"/>
          <w:sz w:val="28"/>
          <w:szCs w:val="28"/>
        </w:rPr>
        <w:t>В состав рабочей группы могут входить представители органов местного само</w:t>
      </w:r>
      <w:r>
        <w:rPr>
          <w:rFonts w:ascii="Times New Roman" w:hAnsi="Times New Roman"/>
          <w:sz w:val="28"/>
          <w:szCs w:val="28"/>
        </w:rPr>
        <w:t>управления Афанасьевского муниципального округа</w:t>
      </w:r>
      <w:r w:rsidRPr="009C595E">
        <w:rPr>
          <w:rFonts w:ascii="Times New Roman" w:hAnsi="Times New Roman"/>
          <w:sz w:val="28"/>
          <w:szCs w:val="28"/>
        </w:rPr>
        <w:t xml:space="preserve"> Кировской области, а также по согласованию представители военного ко</w:t>
      </w:r>
      <w:r>
        <w:rPr>
          <w:rFonts w:ascii="Times New Roman" w:hAnsi="Times New Roman"/>
          <w:sz w:val="28"/>
          <w:szCs w:val="28"/>
        </w:rPr>
        <w:t>миссариата муниципального округа</w:t>
      </w:r>
      <w:r w:rsidRPr="009C595E">
        <w:rPr>
          <w:rFonts w:ascii="Times New Roman" w:hAnsi="Times New Roman"/>
          <w:sz w:val="28"/>
          <w:szCs w:val="28"/>
        </w:rPr>
        <w:t xml:space="preserve"> (городского округа) Кировской области, организаций социального обслуживания, образовательных организаций, организаций жилищно-коммунального хозяйства, медицинских организаций, общественных организаций, осуществляющих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5E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3B3E2D">
        <w:rPr>
          <w:rFonts w:ascii="Times New Roman" w:hAnsi="Times New Roman"/>
          <w:sz w:val="28"/>
          <w:szCs w:val="28"/>
        </w:rPr>
        <w:t xml:space="preserve"> </w:t>
      </w:r>
      <w:r w:rsidRPr="009C595E">
        <w:rPr>
          <w:rFonts w:ascii="Times New Roman" w:hAnsi="Times New Roman"/>
          <w:sz w:val="28"/>
          <w:szCs w:val="28"/>
        </w:rPr>
        <w:t>Кировской области.</w:t>
      </w:r>
    </w:p>
    <w:p w:rsidR="000A1CF8" w:rsidRPr="00B268B4" w:rsidRDefault="000A1CF8" w:rsidP="00F84E7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68B4">
        <w:rPr>
          <w:rFonts w:ascii="Times New Roman" w:hAnsi="Times New Roman"/>
          <w:sz w:val="28"/>
          <w:szCs w:val="28"/>
        </w:rPr>
        <w:t>Председатель рабочей группы осуществляет общее руководство деятельностью рабочей группы, дает поручения членам рабочей группы, назначает дату, место и время проведения заседания рабочей группы, определяет повестку дня заседания рабочей группы, решает иные вопросы в рамках осуществляемых рабочей группой функций.</w:t>
      </w:r>
    </w:p>
    <w:p w:rsidR="000A1CF8" w:rsidRPr="00B268B4" w:rsidRDefault="000A1CF8" w:rsidP="00F84E7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68B4">
        <w:rPr>
          <w:rFonts w:ascii="Times New Roman" w:hAnsi="Times New Roman"/>
          <w:sz w:val="28"/>
          <w:szCs w:val="28"/>
        </w:rPr>
        <w:t>Секретарь рабочей группы контролирует выполнение решений рабочей группы, поручений председателя рабочей группы, оформляет протоколы заседаний рабочей группы, выполняет иные поручения председателя рабочей группы.</w:t>
      </w:r>
    </w:p>
    <w:p w:rsidR="000A1CF8" w:rsidRPr="00B268B4" w:rsidRDefault="000A1CF8" w:rsidP="00F84E7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68B4">
        <w:rPr>
          <w:rFonts w:ascii="Times New Roman" w:hAnsi="Times New Roman"/>
          <w:sz w:val="28"/>
          <w:szCs w:val="28"/>
        </w:rPr>
        <w:t>Заседания рабочей группы проводятся по мере необходимости в форме заседаний. Заседания рабочей группы могут проводиться в формате видео-конференц-связи.</w:t>
      </w:r>
    </w:p>
    <w:p w:rsidR="000A1CF8" w:rsidRPr="00B268B4" w:rsidRDefault="000A1CF8" w:rsidP="00F84E7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68B4">
        <w:rPr>
          <w:rFonts w:ascii="Times New Roman" w:hAnsi="Times New Roman"/>
          <w:sz w:val="28"/>
          <w:szCs w:val="28"/>
        </w:rPr>
        <w:t>Заседания рабочей группы проводит председатель рабочей группы или по его поручению заместитель председателя рабочей группы (при наличии), иной член рабочей группы.</w:t>
      </w:r>
    </w:p>
    <w:p w:rsidR="000A1CF8" w:rsidRPr="00B268B4" w:rsidRDefault="000A1CF8" w:rsidP="00F84E7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68B4">
        <w:rPr>
          <w:rFonts w:ascii="Times New Roman" w:hAnsi="Times New Roman"/>
          <w:sz w:val="28"/>
          <w:szCs w:val="28"/>
        </w:rPr>
        <w:t>Решение рабочей группы оформляется протоколом, который подписывается председательствующим на заседании рабочей группы и секретарем рабочей группы.</w:t>
      </w:r>
    </w:p>
    <w:p w:rsidR="000A1CF8" w:rsidRDefault="000A1CF8" w:rsidP="00F84E7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68B4">
        <w:rPr>
          <w:rFonts w:ascii="Times New Roman" w:hAnsi="Times New Roman"/>
          <w:sz w:val="28"/>
          <w:szCs w:val="28"/>
        </w:rPr>
        <w:t xml:space="preserve">При необходимости на заседание рабочей группы могут быть приглашены представители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B268B4">
        <w:rPr>
          <w:rFonts w:ascii="Times New Roman" w:hAnsi="Times New Roman"/>
          <w:sz w:val="28"/>
          <w:szCs w:val="28"/>
        </w:rPr>
        <w:t xml:space="preserve"> и иных организаций, иные лица.</w:t>
      </w:r>
    </w:p>
    <w:p w:rsidR="000A1CF8" w:rsidRPr="00B268B4" w:rsidRDefault="000A1CF8" w:rsidP="00F84E7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невозможности присутствия на заседании члена рабочей группы лицо исполняющее обязанности должностного лица, являющегося членом рабочей группы, принимает участие в заседании с правом совещательного голоса.</w:t>
      </w:r>
    </w:p>
    <w:p w:rsidR="000A1CF8" w:rsidRPr="00F84E72" w:rsidRDefault="000A1CF8" w:rsidP="00F84E7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68B4">
        <w:rPr>
          <w:rFonts w:ascii="Times New Roman" w:hAnsi="Times New Roman"/>
          <w:sz w:val="28"/>
          <w:szCs w:val="28"/>
        </w:rPr>
        <w:t>Рабочая группа в своей деятельности взаимодействует с областной рабочей группой, аналогичными рабочими группами, создаваемыми в других муниципальных образованиях Кировской области, органами публичной власти Кировской области, а также иными органами и организациями, участвующими в выполнении мероприятий по оказанию помощи членам семей мобилизованных граждан.</w:t>
      </w:r>
    </w:p>
    <w:p w:rsidR="000A1CF8" w:rsidRPr="001C0005" w:rsidRDefault="000A1CF8" w:rsidP="00F84E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CF8" w:rsidRPr="001C0005" w:rsidRDefault="000A1CF8" w:rsidP="00F84E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CF8" w:rsidRDefault="000A1CF8" w:rsidP="00F84E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C0005">
        <w:rPr>
          <w:rFonts w:ascii="Times New Roman" w:hAnsi="Times New Roman"/>
          <w:sz w:val="28"/>
          <w:szCs w:val="28"/>
        </w:rPr>
        <w:t>____</w:t>
      </w:r>
    </w:p>
    <w:p w:rsidR="000A1CF8" w:rsidRPr="00A853CD" w:rsidRDefault="000A1CF8" w:rsidP="00F84E72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sectPr w:rsidR="000A1CF8" w:rsidRPr="00A853CD" w:rsidSect="0008554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F8" w:rsidRDefault="000A1CF8" w:rsidP="001654E1">
      <w:pPr>
        <w:spacing w:after="0" w:line="240" w:lineRule="auto"/>
      </w:pPr>
      <w:r>
        <w:separator/>
      </w:r>
    </w:p>
  </w:endnote>
  <w:endnote w:type="continuationSeparator" w:id="0">
    <w:p w:rsidR="000A1CF8" w:rsidRDefault="000A1CF8" w:rsidP="0016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E0" w:rsidRDefault="005C1DE0">
    <w:pPr>
      <w:pStyle w:val="a9"/>
    </w:pPr>
    <w:r>
      <w:t>26.04.2023/</w:t>
    </w:r>
    <w:r w:rsidR="005E02E0">
      <w:fldChar w:fldCharType="begin"/>
    </w:r>
    <w:r w:rsidR="005E02E0">
      <w:instrText xml:space="preserve"> FILENAME \p \* MERGEFORMAT </w:instrText>
    </w:r>
    <w:r w:rsidR="005E02E0">
      <w:fldChar w:fldCharType="separate"/>
    </w:r>
    <w:r w:rsidR="005E02E0">
      <w:rPr>
        <w:noProof/>
      </w:rPr>
      <w:t>X:\72.Org2 (Варанкина ВВ)\сайт\292_02.05.2023.docx</w:t>
    </w:r>
    <w:r w:rsidR="005E02E0">
      <w:rPr>
        <w:noProof/>
      </w:rPr>
      <w:fldChar w:fldCharType="end"/>
    </w:r>
  </w:p>
  <w:p w:rsidR="000A1CF8" w:rsidRPr="001654E1" w:rsidRDefault="000A1CF8">
    <w:pPr>
      <w:pStyle w:val="a9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F8" w:rsidRDefault="000A1CF8" w:rsidP="001654E1">
      <w:pPr>
        <w:spacing w:after="0" w:line="240" w:lineRule="auto"/>
      </w:pPr>
      <w:r>
        <w:separator/>
      </w:r>
    </w:p>
  </w:footnote>
  <w:footnote w:type="continuationSeparator" w:id="0">
    <w:p w:rsidR="000A1CF8" w:rsidRDefault="000A1CF8" w:rsidP="00165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6208393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1">
    <w:nsid w:val="53D3012C"/>
    <w:multiLevelType w:val="hybridMultilevel"/>
    <w:tmpl w:val="7660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001"/>
    <w:rsid w:val="00064A54"/>
    <w:rsid w:val="0008361A"/>
    <w:rsid w:val="00085544"/>
    <w:rsid w:val="000A1CF8"/>
    <w:rsid w:val="000B3E17"/>
    <w:rsid w:val="00132F7E"/>
    <w:rsid w:val="001654E1"/>
    <w:rsid w:val="00196AEC"/>
    <w:rsid w:val="001B6DFD"/>
    <w:rsid w:val="001C0005"/>
    <w:rsid w:val="001D2B95"/>
    <w:rsid w:val="002864FA"/>
    <w:rsid w:val="00372271"/>
    <w:rsid w:val="003B3E2D"/>
    <w:rsid w:val="004269C8"/>
    <w:rsid w:val="00465554"/>
    <w:rsid w:val="00473CC3"/>
    <w:rsid w:val="004922F2"/>
    <w:rsid w:val="004C49D3"/>
    <w:rsid w:val="004D259E"/>
    <w:rsid w:val="004D6F90"/>
    <w:rsid w:val="00560311"/>
    <w:rsid w:val="00586A6F"/>
    <w:rsid w:val="005C1DE0"/>
    <w:rsid w:val="005E02E0"/>
    <w:rsid w:val="007028B3"/>
    <w:rsid w:val="00793FD1"/>
    <w:rsid w:val="007D4001"/>
    <w:rsid w:val="00841E63"/>
    <w:rsid w:val="00936DDD"/>
    <w:rsid w:val="009673F7"/>
    <w:rsid w:val="009B1453"/>
    <w:rsid w:val="009C595E"/>
    <w:rsid w:val="00A853CD"/>
    <w:rsid w:val="00B24C11"/>
    <w:rsid w:val="00B268B4"/>
    <w:rsid w:val="00B40CEB"/>
    <w:rsid w:val="00B6118E"/>
    <w:rsid w:val="00B9677A"/>
    <w:rsid w:val="00BB04E0"/>
    <w:rsid w:val="00CA037F"/>
    <w:rsid w:val="00CF2C03"/>
    <w:rsid w:val="00D3537A"/>
    <w:rsid w:val="00DB4946"/>
    <w:rsid w:val="00DD1400"/>
    <w:rsid w:val="00DF7122"/>
    <w:rsid w:val="00E40F25"/>
    <w:rsid w:val="00E555B0"/>
    <w:rsid w:val="00E944F8"/>
    <w:rsid w:val="00F8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0DED19A-0077-4F42-8266-981AB2ED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46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4946"/>
    <w:pPr>
      <w:ind w:left="720"/>
      <w:contextualSpacing/>
    </w:pPr>
  </w:style>
  <w:style w:type="table" w:styleId="a4">
    <w:name w:val="Table Grid"/>
    <w:basedOn w:val="a1"/>
    <w:uiPriority w:val="99"/>
    <w:rsid w:val="00DB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6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54E1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65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1654E1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165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1654E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0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B7369-98EC-416B-921C-693EBBEE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2023-05-10T11:28:00Z</cp:lastPrinted>
  <dcterms:created xsi:type="dcterms:W3CDTF">2022-05-31T08:09:00Z</dcterms:created>
  <dcterms:modified xsi:type="dcterms:W3CDTF">2023-05-10T11:28:00Z</dcterms:modified>
</cp:coreProperties>
</file>