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33" w:rsidRPr="00F06009" w:rsidRDefault="008D3C33" w:rsidP="008D3C33">
      <w:pPr>
        <w:suppressAutoHyphens/>
        <w:spacing w:after="0" w:line="240" w:lineRule="auto"/>
        <w:ind w:left="360" w:right="267"/>
        <w:jc w:val="center"/>
        <w:rPr>
          <w:rFonts w:ascii="Times New Roman" w:eastAsia="Times New Roman" w:hAnsi="Times New Roman" w:cs="Times New Roman"/>
          <w:b/>
          <w:sz w:val="28"/>
          <w:szCs w:val="20"/>
          <w:lang w:eastAsia="ar-SA"/>
        </w:rPr>
      </w:pPr>
      <w:r w:rsidRPr="00F06009">
        <w:rPr>
          <w:rFonts w:ascii="Times New Roman" w:eastAsia="Times New Roman" w:hAnsi="Times New Roman" w:cs="Times New Roman"/>
          <w:b/>
          <w:noProof/>
          <w:sz w:val="28"/>
          <w:szCs w:val="20"/>
          <w:lang w:eastAsia="ru-RU"/>
        </w:rPr>
        <w:drawing>
          <wp:inline distT="0" distB="0" distL="0" distR="0" wp14:anchorId="381E6D88" wp14:editId="025CD0A7">
            <wp:extent cx="483235" cy="603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603885"/>
                    </a:xfrm>
                    <a:prstGeom prst="rect">
                      <a:avLst/>
                    </a:prstGeom>
                    <a:noFill/>
                    <a:ln>
                      <a:noFill/>
                    </a:ln>
                  </pic:spPr>
                </pic:pic>
              </a:graphicData>
            </a:graphic>
          </wp:inline>
        </w:drawing>
      </w:r>
    </w:p>
    <w:p w:rsidR="008D3C33" w:rsidRPr="00F06009" w:rsidRDefault="008D3C33" w:rsidP="008D3C33">
      <w:pPr>
        <w:suppressAutoHyphens/>
        <w:spacing w:after="60" w:line="240" w:lineRule="auto"/>
        <w:jc w:val="center"/>
        <w:outlineLvl w:val="1"/>
        <w:rPr>
          <w:rFonts w:ascii="Arial" w:eastAsia="Times New Roman" w:hAnsi="Arial" w:cs="Arial"/>
          <w:sz w:val="12"/>
          <w:szCs w:val="24"/>
          <w:lang w:eastAsia="ar-SA"/>
        </w:rPr>
      </w:pPr>
    </w:p>
    <w:p w:rsidR="008D3C33" w:rsidRPr="00F06009" w:rsidRDefault="008D3C33" w:rsidP="008D3C33">
      <w:pPr>
        <w:suppressAutoHyphens/>
        <w:spacing w:after="0" w:line="240" w:lineRule="auto"/>
        <w:ind w:left="360" w:right="267"/>
        <w:jc w:val="center"/>
        <w:rPr>
          <w:rFonts w:ascii="Times New Roman" w:eastAsia="Times New Roman" w:hAnsi="Times New Roman" w:cs="Times New Roman"/>
          <w:b/>
          <w:sz w:val="28"/>
          <w:szCs w:val="20"/>
          <w:lang w:eastAsia="ar-SA"/>
        </w:rPr>
      </w:pPr>
      <w:r w:rsidRPr="00F06009">
        <w:rPr>
          <w:rFonts w:ascii="Times New Roman" w:eastAsia="Times New Roman" w:hAnsi="Times New Roman" w:cs="Times New Roman"/>
          <w:b/>
          <w:sz w:val="28"/>
          <w:szCs w:val="20"/>
          <w:lang w:eastAsia="ar-SA"/>
        </w:rPr>
        <w:t>ДУМА</w:t>
      </w:r>
      <w:r w:rsidR="009D0F94">
        <w:rPr>
          <w:rFonts w:ascii="Times New Roman" w:eastAsia="Times New Roman" w:hAnsi="Times New Roman" w:cs="Times New Roman"/>
          <w:b/>
          <w:sz w:val="28"/>
          <w:szCs w:val="20"/>
          <w:lang w:eastAsia="ar-SA"/>
        </w:rPr>
        <w:t xml:space="preserve"> АФАНАСЬЕВСКОГО МУНИЦИПАЛЬНОГО ОКРУГА</w:t>
      </w:r>
      <w:r w:rsidRPr="00F06009">
        <w:rPr>
          <w:rFonts w:ascii="Times New Roman" w:eastAsia="Times New Roman" w:hAnsi="Times New Roman" w:cs="Times New Roman"/>
          <w:b/>
          <w:sz w:val="28"/>
          <w:szCs w:val="20"/>
          <w:lang w:eastAsia="ar-SA"/>
        </w:rPr>
        <w:t xml:space="preserve"> КИРОВСКОЙ ОБЛАСТИ</w:t>
      </w:r>
    </w:p>
    <w:p w:rsidR="008D3C33" w:rsidRPr="00F06009" w:rsidRDefault="009D0F94" w:rsidP="008D3C33">
      <w:pPr>
        <w:suppressAutoHyphens/>
        <w:spacing w:after="60" w:line="240" w:lineRule="auto"/>
        <w:jc w:val="center"/>
        <w:outlineLvl w:val="1"/>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ПЕРВОГО</w:t>
      </w:r>
      <w:r w:rsidR="008D3C33" w:rsidRPr="00F06009">
        <w:rPr>
          <w:rFonts w:ascii="Times New Roman" w:eastAsia="Times New Roman" w:hAnsi="Times New Roman" w:cs="Times New Roman"/>
          <w:b/>
          <w:sz w:val="28"/>
          <w:szCs w:val="28"/>
          <w:lang w:eastAsia="ar-SA"/>
        </w:rPr>
        <w:t xml:space="preserve"> СОЗЫВА</w:t>
      </w:r>
    </w:p>
    <w:p w:rsidR="008D3C33" w:rsidRPr="00F06009" w:rsidRDefault="008D3C33" w:rsidP="008D3C33">
      <w:pPr>
        <w:suppressAutoHyphens/>
        <w:spacing w:after="0" w:line="240" w:lineRule="auto"/>
        <w:jc w:val="center"/>
        <w:rPr>
          <w:rFonts w:ascii="Times New Roman" w:eastAsia="Times New Roman" w:hAnsi="Times New Roman" w:cs="Times New Roman"/>
          <w:b/>
          <w:sz w:val="36"/>
          <w:szCs w:val="36"/>
          <w:lang w:eastAsia="ar-SA"/>
        </w:rPr>
      </w:pPr>
    </w:p>
    <w:p w:rsidR="008D3C33" w:rsidRPr="00B64BC9" w:rsidRDefault="008D3C33" w:rsidP="008D3C33">
      <w:pPr>
        <w:suppressAutoHyphens/>
        <w:spacing w:after="0" w:line="240" w:lineRule="auto"/>
        <w:jc w:val="center"/>
        <w:rPr>
          <w:rFonts w:ascii="Times New Roman" w:eastAsia="Times New Roman" w:hAnsi="Times New Roman" w:cs="Times New Roman"/>
          <w:b/>
          <w:sz w:val="32"/>
          <w:szCs w:val="28"/>
          <w:lang w:eastAsia="ar-SA"/>
        </w:rPr>
      </w:pPr>
      <w:r w:rsidRPr="00B64BC9">
        <w:rPr>
          <w:rFonts w:ascii="Times New Roman" w:eastAsia="Times New Roman" w:hAnsi="Times New Roman" w:cs="Times New Roman"/>
          <w:b/>
          <w:sz w:val="32"/>
          <w:szCs w:val="28"/>
          <w:lang w:eastAsia="ar-SA"/>
        </w:rPr>
        <w:t>Р Е Ш Е Н И Е</w:t>
      </w:r>
    </w:p>
    <w:p w:rsidR="008D3C33" w:rsidRPr="00F06009" w:rsidRDefault="008D3C33" w:rsidP="008D3C33">
      <w:pPr>
        <w:suppressAutoHyphens/>
        <w:spacing w:after="0" w:line="240" w:lineRule="auto"/>
        <w:rPr>
          <w:rFonts w:ascii="Times New Roman" w:eastAsia="Times New Roman" w:hAnsi="Times New Roman" w:cs="Times New Roman"/>
          <w:sz w:val="36"/>
          <w:szCs w:val="36"/>
          <w:lang w:eastAsia="ar-SA"/>
        </w:rPr>
      </w:pPr>
    </w:p>
    <w:p w:rsidR="008D3C33" w:rsidRPr="00F06009" w:rsidRDefault="00A30B4B" w:rsidP="008D3C33">
      <w:pPr>
        <w:suppressAutoHyphens/>
        <w:spacing w:after="0" w:line="240" w:lineRule="auto"/>
        <w:ind w:left="36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21.09.2022</w:t>
      </w:r>
      <w:r w:rsidR="008D3C33" w:rsidRPr="00F06009">
        <w:rPr>
          <w:rFonts w:ascii="Times New Roman" w:eastAsia="Times New Roman" w:hAnsi="Times New Roman" w:cs="Times New Roman"/>
          <w:sz w:val="28"/>
          <w:szCs w:val="24"/>
          <w:lang w:eastAsia="ar-SA"/>
        </w:rPr>
        <w:t xml:space="preserve">                                        </w:t>
      </w:r>
      <w:r w:rsidR="008D3C33">
        <w:rPr>
          <w:rFonts w:ascii="Times New Roman" w:eastAsia="Times New Roman" w:hAnsi="Times New Roman" w:cs="Times New Roman"/>
          <w:sz w:val="28"/>
          <w:szCs w:val="24"/>
          <w:lang w:eastAsia="ar-SA"/>
        </w:rPr>
        <w:t xml:space="preserve">                              </w:t>
      </w:r>
      <w:r w:rsidR="008D3C33" w:rsidRPr="00F06009">
        <w:rPr>
          <w:rFonts w:ascii="Times New Roman" w:eastAsia="Times New Roman" w:hAnsi="Times New Roman" w:cs="Times New Roman"/>
          <w:sz w:val="28"/>
          <w:szCs w:val="24"/>
          <w:lang w:eastAsia="ar-SA"/>
        </w:rPr>
        <w:t xml:space="preserve">                № </w:t>
      </w:r>
      <w:r>
        <w:rPr>
          <w:rFonts w:ascii="Times New Roman" w:eastAsia="Times New Roman" w:hAnsi="Times New Roman" w:cs="Times New Roman"/>
          <w:sz w:val="28"/>
          <w:szCs w:val="24"/>
          <w:lang w:eastAsia="ar-SA"/>
        </w:rPr>
        <w:t>1/18</w:t>
      </w:r>
    </w:p>
    <w:p w:rsidR="008D3C33" w:rsidRPr="00F06009" w:rsidRDefault="008D3C33" w:rsidP="008D3C33">
      <w:pPr>
        <w:suppressAutoHyphens/>
        <w:spacing w:after="0" w:line="240" w:lineRule="auto"/>
        <w:jc w:val="center"/>
        <w:rPr>
          <w:rFonts w:ascii="Times New Roman" w:eastAsia="Times New Roman" w:hAnsi="Times New Roman" w:cs="Times New Roman"/>
          <w:sz w:val="24"/>
          <w:szCs w:val="24"/>
          <w:lang w:eastAsia="ar-SA"/>
        </w:rPr>
      </w:pPr>
      <w:r w:rsidRPr="00F06009">
        <w:rPr>
          <w:rFonts w:ascii="Times New Roman" w:eastAsia="Times New Roman" w:hAnsi="Times New Roman" w:cs="Times New Roman"/>
          <w:sz w:val="24"/>
          <w:szCs w:val="24"/>
          <w:lang w:eastAsia="ar-SA"/>
        </w:rPr>
        <w:t xml:space="preserve">   </w:t>
      </w:r>
      <w:proofErr w:type="gramStart"/>
      <w:r w:rsidRPr="00F06009">
        <w:rPr>
          <w:rFonts w:ascii="Times New Roman" w:eastAsia="Times New Roman" w:hAnsi="Times New Roman" w:cs="Times New Roman"/>
          <w:sz w:val="24"/>
          <w:szCs w:val="24"/>
          <w:lang w:eastAsia="ar-SA"/>
        </w:rPr>
        <w:t>пгт</w:t>
      </w:r>
      <w:proofErr w:type="gramEnd"/>
      <w:r w:rsidRPr="00F06009">
        <w:rPr>
          <w:rFonts w:ascii="Times New Roman" w:eastAsia="Times New Roman" w:hAnsi="Times New Roman" w:cs="Times New Roman"/>
          <w:sz w:val="24"/>
          <w:szCs w:val="24"/>
          <w:lang w:eastAsia="ar-SA"/>
        </w:rPr>
        <w:t xml:space="preserve"> Афанасьево</w:t>
      </w:r>
    </w:p>
    <w:p w:rsidR="008D3C33" w:rsidRPr="00F21BF8" w:rsidRDefault="008D3C33" w:rsidP="008D3C33">
      <w:pPr>
        <w:spacing w:after="0" w:line="240" w:lineRule="auto"/>
        <w:ind w:firstLine="709"/>
        <w:jc w:val="center"/>
        <w:rPr>
          <w:rFonts w:ascii="Times New Roman" w:eastAsia="Calibri" w:hAnsi="Times New Roman" w:cs="Times New Roman"/>
          <w:sz w:val="48"/>
          <w:szCs w:val="48"/>
        </w:rPr>
      </w:pPr>
    </w:p>
    <w:p w:rsidR="00B64BC9" w:rsidRDefault="00523560" w:rsidP="004A03C8">
      <w:pPr>
        <w:spacing w:after="0" w:line="240" w:lineRule="auto"/>
        <w:ind w:left="1134" w:right="1133"/>
        <w:jc w:val="center"/>
        <w:rPr>
          <w:rFonts w:ascii="Times New Roman" w:hAnsi="Times New Roman" w:cs="Times New Roman"/>
          <w:b/>
          <w:sz w:val="28"/>
          <w:szCs w:val="28"/>
        </w:rPr>
      </w:pPr>
      <w:r w:rsidRPr="00523560">
        <w:rPr>
          <w:rFonts w:ascii="Times New Roman" w:hAnsi="Times New Roman" w:cs="Times New Roman"/>
          <w:b/>
          <w:bCs/>
          <w:color w:val="3B2D36"/>
          <w:sz w:val="28"/>
          <w:szCs w:val="28"/>
        </w:rPr>
        <w:t xml:space="preserve">О </w:t>
      </w:r>
      <w:r w:rsidRPr="00523560">
        <w:rPr>
          <w:rFonts w:ascii="Times New Roman" w:hAnsi="Times New Roman" w:cs="Times New Roman"/>
          <w:b/>
          <w:sz w:val="28"/>
          <w:szCs w:val="28"/>
        </w:rPr>
        <w:t>наделении правами юридического лица</w:t>
      </w:r>
      <w:r w:rsidR="004A03C8">
        <w:rPr>
          <w:rFonts w:ascii="Times New Roman" w:hAnsi="Times New Roman" w:cs="Times New Roman"/>
          <w:b/>
          <w:sz w:val="28"/>
          <w:szCs w:val="28"/>
        </w:rPr>
        <w:t xml:space="preserve"> </w:t>
      </w:r>
      <w:r w:rsidRPr="00523560">
        <w:rPr>
          <w:rFonts w:ascii="Times New Roman" w:hAnsi="Times New Roman" w:cs="Times New Roman"/>
          <w:b/>
          <w:sz w:val="28"/>
          <w:szCs w:val="28"/>
        </w:rPr>
        <w:t>представительного органа муниципального</w:t>
      </w:r>
      <w:r w:rsidR="004A03C8">
        <w:rPr>
          <w:rFonts w:ascii="Times New Roman" w:hAnsi="Times New Roman" w:cs="Times New Roman"/>
          <w:b/>
          <w:sz w:val="28"/>
          <w:szCs w:val="28"/>
        </w:rPr>
        <w:t xml:space="preserve"> </w:t>
      </w:r>
    </w:p>
    <w:p w:rsidR="00523560" w:rsidRPr="00523560" w:rsidRDefault="00523560" w:rsidP="004A03C8">
      <w:pPr>
        <w:spacing w:after="0" w:line="240" w:lineRule="auto"/>
        <w:ind w:left="1134" w:right="1133"/>
        <w:jc w:val="center"/>
        <w:rPr>
          <w:rFonts w:ascii="Times New Roman" w:hAnsi="Times New Roman" w:cs="Times New Roman"/>
          <w:b/>
          <w:bCs/>
          <w:color w:val="3B2D36"/>
          <w:sz w:val="28"/>
          <w:szCs w:val="28"/>
        </w:rPr>
      </w:pPr>
      <w:r w:rsidRPr="00523560">
        <w:rPr>
          <w:rFonts w:ascii="Times New Roman" w:hAnsi="Times New Roman" w:cs="Times New Roman"/>
          <w:b/>
          <w:sz w:val="28"/>
          <w:szCs w:val="28"/>
        </w:rPr>
        <w:t xml:space="preserve">образования </w:t>
      </w:r>
      <w:r w:rsidR="004A03C8">
        <w:rPr>
          <w:rFonts w:ascii="Times New Roman" w:hAnsi="Times New Roman" w:cs="Times New Roman"/>
          <w:b/>
          <w:sz w:val="28"/>
          <w:szCs w:val="28"/>
        </w:rPr>
        <w:t>Афанасьевский</w:t>
      </w:r>
      <w:r w:rsidRPr="00523560">
        <w:rPr>
          <w:rFonts w:ascii="Times New Roman" w:hAnsi="Times New Roman" w:cs="Times New Roman"/>
          <w:b/>
          <w:sz w:val="28"/>
          <w:szCs w:val="28"/>
        </w:rPr>
        <w:t xml:space="preserve"> муниципальный округ Кировской области</w:t>
      </w:r>
    </w:p>
    <w:p w:rsidR="008D3C33" w:rsidRPr="00A70ACC" w:rsidRDefault="008D3C33" w:rsidP="008D3C33">
      <w:pPr>
        <w:spacing w:after="0" w:line="240" w:lineRule="auto"/>
        <w:ind w:firstLine="709"/>
        <w:jc w:val="center"/>
        <w:rPr>
          <w:rFonts w:ascii="Times New Roman" w:eastAsia="Calibri" w:hAnsi="Times New Roman" w:cs="Times New Roman"/>
          <w:b/>
          <w:sz w:val="48"/>
          <w:szCs w:val="48"/>
        </w:rPr>
      </w:pPr>
    </w:p>
    <w:p w:rsidR="00523560" w:rsidRPr="00523560" w:rsidRDefault="00523560" w:rsidP="00523560">
      <w:pPr>
        <w:spacing w:after="0" w:line="360" w:lineRule="auto"/>
        <w:ind w:firstLine="567"/>
        <w:jc w:val="both"/>
        <w:rPr>
          <w:rFonts w:ascii="Times New Roman" w:hAnsi="Times New Roman" w:cs="Times New Roman"/>
          <w:sz w:val="28"/>
        </w:rPr>
      </w:pPr>
      <w:r w:rsidRPr="00523560">
        <w:rPr>
          <w:rFonts w:ascii="Times New Roman" w:hAnsi="Times New Roman" w:cs="Times New Roman"/>
          <w:sz w:val="28"/>
        </w:rPr>
        <w:t xml:space="preserve">В соответствии со статьей 41 Федерального закона от 06.10.2003 № 131-ФЗ «Об общих принципах организации местного самоуправления в Российской Федерации» и Федеральным законом от 12.01.1996 № 7-ФЗ «О некоммерческих организациях» Дума </w:t>
      </w:r>
      <w:r w:rsidR="004A03C8">
        <w:rPr>
          <w:rFonts w:ascii="Times New Roman" w:hAnsi="Times New Roman" w:cs="Times New Roman"/>
          <w:sz w:val="28"/>
        </w:rPr>
        <w:t>Афанасьевского</w:t>
      </w:r>
      <w:r w:rsidRPr="00523560">
        <w:rPr>
          <w:rFonts w:ascii="Times New Roman" w:hAnsi="Times New Roman" w:cs="Times New Roman"/>
          <w:sz w:val="28"/>
        </w:rPr>
        <w:t xml:space="preserve"> муниципального округа РЕШИЛА:</w:t>
      </w:r>
    </w:p>
    <w:p w:rsidR="00523560" w:rsidRPr="00523560" w:rsidRDefault="00523560" w:rsidP="00523560">
      <w:pPr>
        <w:numPr>
          <w:ilvl w:val="0"/>
          <w:numId w:val="3"/>
        </w:numPr>
        <w:spacing w:after="0" w:line="360" w:lineRule="auto"/>
        <w:ind w:left="0" w:firstLine="567"/>
        <w:jc w:val="both"/>
        <w:rPr>
          <w:rFonts w:ascii="Times New Roman" w:hAnsi="Times New Roman" w:cs="Times New Roman"/>
          <w:sz w:val="28"/>
          <w:szCs w:val="28"/>
        </w:rPr>
      </w:pPr>
      <w:r w:rsidRPr="00523560">
        <w:rPr>
          <w:rFonts w:ascii="Times New Roman" w:hAnsi="Times New Roman" w:cs="Times New Roman"/>
          <w:sz w:val="28"/>
        </w:rPr>
        <w:t>Наделить Думу</w:t>
      </w:r>
      <w:r w:rsidRPr="00523560">
        <w:rPr>
          <w:rFonts w:ascii="Times New Roman" w:hAnsi="Times New Roman" w:cs="Times New Roman"/>
          <w:color w:val="3B2D36"/>
          <w:sz w:val="28"/>
          <w:szCs w:val="28"/>
        </w:rPr>
        <w:t xml:space="preserve"> </w:t>
      </w:r>
      <w:r w:rsidR="004A03C8">
        <w:rPr>
          <w:rFonts w:ascii="Times New Roman" w:hAnsi="Times New Roman" w:cs="Times New Roman"/>
          <w:sz w:val="28"/>
        </w:rPr>
        <w:t>Афанасьевского</w:t>
      </w:r>
      <w:r w:rsidRPr="00523560">
        <w:rPr>
          <w:rFonts w:ascii="Times New Roman" w:hAnsi="Times New Roman" w:cs="Times New Roman"/>
          <w:sz w:val="28"/>
          <w:szCs w:val="28"/>
        </w:rPr>
        <w:t xml:space="preserve"> муниципального округа Кировской области, являющуюся</w:t>
      </w:r>
      <w:r w:rsidRPr="00523560">
        <w:rPr>
          <w:rFonts w:ascii="Times New Roman" w:hAnsi="Times New Roman" w:cs="Times New Roman"/>
          <w:color w:val="3B2D36"/>
          <w:sz w:val="28"/>
          <w:szCs w:val="28"/>
        </w:rPr>
        <w:t xml:space="preserve"> </w:t>
      </w:r>
      <w:r w:rsidRPr="00523560">
        <w:rPr>
          <w:rFonts w:ascii="Times New Roman" w:hAnsi="Times New Roman" w:cs="Times New Roman"/>
          <w:sz w:val="28"/>
          <w:szCs w:val="28"/>
        </w:rPr>
        <w:t xml:space="preserve">представительным органом муниципального образования </w:t>
      </w:r>
      <w:r w:rsidR="004A03C8">
        <w:rPr>
          <w:rFonts w:ascii="Times New Roman" w:hAnsi="Times New Roman" w:cs="Times New Roman"/>
          <w:sz w:val="28"/>
        </w:rPr>
        <w:t>Афанасьевский</w:t>
      </w:r>
      <w:r w:rsidRPr="00523560">
        <w:rPr>
          <w:rFonts w:ascii="Times New Roman" w:hAnsi="Times New Roman" w:cs="Times New Roman"/>
          <w:sz w:val="28"/>
          <w:szCs w:val="28"/>
        </w:rPr>
        <w:t xml:space="preserve"> муниципальный округ Кировской области</w:t>
      </w:r>
      <w:r w:rsidR="00AD222A" w:rsidRPr="00AD222A">
        <w:rPr>
          <w:rFonts w:ascii="Times New Roman" w:hAnsi="Times New Roman" w:cs="Times New Roman"/>
          <w:sz w:val="28"/>
        </w:rPr>
        <w:t xml:space="preserve"> </w:t>
      </w:r>
      <w:r w:rsidR="00AD222A" w:rsidRPr="00523560">
        <w:rPr>
          <w:rFonts w:ascii="Times New Roman" w:hAnsi="Times New Roman" w:cs="Times New Roman"/>
          <w:sz w:val="28"/>
        </w:rPr>
        <w:t>правами юридического лица</w:t>
      </w:r>
      <w:r w:rsidRPr="00523560">
        <w:rPr>
          <w:rFonts w:ascii="Times New Roman" w:hAnsi="Times New Roman" w:cs="Times New Roman"/>
          <w:sz w:val="28"/>
          <w:szCs w:val="28"/>
        </w:rPr>
        <w:t>.</w:t>
      </w:r>
    </w:p>
    <w:p w:rsidR="00523560" w:rsidRPr="00523560" w:rsidRDefault="00523560" w:rsidP="00523560">
      <w:pPr>
        <w:numPr>
          <w:ilvl w:val="0"/>
          <w:numId w:val="3"/>
        </w:numPr>
        <w:spacing w:after="0" w:line="360" w:lineRule="auto"/>
        <w:ind w:left="0" w:firstLine="567"/>
        <w:jc w:val="both"/>
        <w:rPr>
          <w:rFonts w:ascii="Times New Roman" w:hAnsi="Times New Roman" w:cs="Times New Roman"/>
          <w:sz w:val="28"/>
          <w:szCs w:val="28"/>
        </w:rPr>
      </w:pPr>
      <w:r w:rsidRPr="00523560">
        <w:rPr>
          <w:rFonts w:ascii="Times New Roman" w:hAnsi="Times New Roman" w:cs="Times New Roman"/>
          <w:color w:val="1E1D1E"/>
          <w:sz w:val="28"/>
          <w:szCs w:val="28"/>
          <w:shd w:val="clear" w:color="auto" w:fill="FFFFFF"/>
        </w:rPr>
        <w:t xml:space="preserve"> Утвердить Положение о Думе </w:t>
      </w:r>
      <w:r w:rsidR="004A03C8">
        <w:rPr>
          <w:rFonts w:ascii="Times New Roman" w:hAnsi="Times New Roman" w:cs="Times New Roman"/>
          <w:sz w:val="28"/>
        </w:rPr>
        <w:t>Афанасьевского</w:t>
      </w:r>
      <w:r w:rsidRPr="00523560">
        <w:rPr>
          <w:rFonts w:ascii="Times New Roman" w:hAnsi="Times New Roman" w:cs="Times New Roman"/>
          <w:color w:val="1E1D1E"/>
          <w:sz w:val="28"/>
          <w:szCs w:val="28"/>
          <w:shd w:val="clear" w:color="auto" w:fill="FFFFFF"/>
        </w:rPr>
        <w:t xml:space="preserve"> муниципального округа Кировской области согласно приложению.</w:t>
      </w:r>
    </w:p>
    <w:p w:rsidR="00523560" w:rsidRPr="00523560" w:rsidRDefault="00523560" w:rsidP="00523560">
      <w:pPr>
        <w:numPr>
          <w:ilvl w:val="0"/>
          <w:numId w:val="3"/>
        </w:numPr>
        <w:spacing w:after="0" w:line="360" w:lineRule="auto"/>
        <w:ind w:left="0" w:firstLine="567"/>
        <w:jc w:val="both"/>
        <w:rPr>
          <w:rFonts w:ascii="Times New Roman" w:hAnsi="Times New Roman" w:cs="Times New Roman"/>
          <w:sz w:val="28"/>
        </w:rPr>
      </w:pPr>
      <w:r w:rsidRPr="00523560">
        <w:rPr>
          <w:rFonts w:ascii="Times New Roman" w:hAnsi="Times New Roman" w:cs="Times New Roman"/>
          <w:sz w:val="28"/>
          <w:szCs w:val="28"/>
        </w:rPr>
        <w:t xml:space="preserve">Поручить председателю Думы </w:t>
      </w:r>
      <w:r w:rsidR="004A03C8">
        <w:rPr>
          <w:rFonts w:ascii="Times New Roman" w:hAnsi="Times New Roman" w:cs="Times New Roman"/>
          <w:sz w:val="28"/>
        </w:rPr>
        <w:t>Афанасьевского</w:t>
      </w:r>
      <w:r w:rsidRPr="00523560">
        <w:rPr>
          <w:rFonts w:ascii="Times New Roman" w:hAnsi="Times New Roman" w:cs="Times New Roman"/>
          <w:sz w:val="28"/>
          <w:szCs w:val="28"/>
        </w:rPr>
        <w:t xml:space="preserve"> муниципального округа Кировской области </w:t>
      </w:r>
      <w:r w:rsidR="001A4901">
        <w:rPr>
          <w:rFonts w:ascii="Times New Roman" w:hAnsi="Times New Roman" w:cs="Times New Roman"/>
          <w:sz w:val="28"/>
          <w:szCs w:val="28"/>
        </w:rPr>
        <w:t>Хариной В.Н.</w:t>
      </w:r>
      <w:r w:rsidRPr="00523560">
        <w:rPr>
          <w:rFonts w:ascii="Times New Roman" w:hAnsi="Times New Roman" w:cs="Times New Roman"/>
          <w:sz w:val="28"/>
          <w:szCs w:val="28"/>
        </w:rPr>
        <w:t xml:space="preserve"> направить в трёхдневный срок документы, необходимые для государственной регистрации Думы</w:t>
      </w:r>
      <w:r w:rsidRPr="00523560">
        <w:rPr>
          <w:rFonts w:ascii="Times New Roman" w:hAnsi="Times New Roman" w:cs="Times New Roman"/>
          <w:color w:val="3B2D36"/>
          <w:sz w:val="28"/>
          <w:szCs w:val="28"/>
        </w:rPr>
        <w:t xml:space="preserve"> </w:t>
      </w:r>
      <w:r w:rsidR="00005209">
        <w:rPr>
          <w:rFonts w:ascii="Times New Roman" w:hAnsi="Times New Roman" w:cs="Times New Roman"/>
          <w:sz w:val="28"/>
        </w:rPr>
        <w:t>Афанасьевского</w:t>
      </w:r>
      <w:r w:rsidRPr="00523560">
        <w:rPr>
          <w:rFonts w:ascii="Times New Roman" w:hAnsi="Times New Roman" w:cs="Times New Roman"/>
          <w:sz w:val="28"/>
          <w:szCs w:val="28"/>
        </w:rPr>
        <w:t xml:space="preserve"> муниципального округа</w:t>
      </w:r>
      <w:r w:rsidRPr="00523560">
        <w:rPr>
          <w:rFonts w:ascii="Times New Roman" w:hAnsi="Times New Roman" w:cs="Times New Roman"/>
          <w:color w:val="3B2D36"/>
          <w:sz w:val="28"/>
          <w:szCs w:val="28"/>
        </w:rPr>
        <w:t xml:space="preserve"> </w:t>
      </w:r>
      <w:r w:rsidRPr="00523560">
        <w:rPr>
          <w:rFonts w:ascii="Times New Roman" w:hAnsi="Times New Roman" w:cs="Times New Roman"/>
          <w:sz w:val="28"/>
          <w:szCs w:val="28"/>
        </w:rPr>
        <w:t>Кировской области</w:t>
      </w:r>
      <w:r w:rsidRPr="00523560">
        <w:rPr>
          <w:rFonts w:ascii="Times New Roman" w:hAnsi="Times New Roman" w:cs="Times New Roman"/>
          <w:sz w:val="28"/>
        </w:rPr>
        <w:t xml:space="preserve"> в качестве юридического лица в организационно-правовой форме муниципального казённого учреждения, в регистрирующий орган в соответствии с действующим законодательством.</w:t>
      </w:r>
    </w:p>
    <w:p w:rsidR="008D3C33" w:rsidRPr="00523560" w:rsidRDefault="00005209" w:rsidP="00523560">
      <w:pPr>
        <w:autoSpaceDE w:val="0"/>
        <w:autoSpaceDN w:val="0"/>
        <w:adjustRightInd w:val="0"/>
        <w:spacing w:after="0" w:line="360" w:lineRule="auto"/>
        <w:ind w:firstLine="709"/>
        <w:jc w:val="both"/>
        <w:rPr>
          <w:rFonts w:ascii="Times New Roman" w:eastAsia="Calibri" w:hAnsi="Times New Roman" w:cs="Times New Roman"/>
          <w:kern w:val="1"/>
          <w:sz w:val="28"/>
          <w:szCs w:val="28"/>
          <w:lang w:bidi="hi-IN"/>
        </w:rPr>
      </w:pPr>
      <w:r>
        <w:rPr>
          <w:rFonts w:ascii="Times New Roman" w:hAnsi="Times New Roman" w:cs="Times New Roman"/>
          <w:sz w:val="28"/>
          <w:szCs w:val="28"/>
        </w:rPr>
        <w:lastRenderedPageBreak/>
        <w:t xml:space="preserve">4. </w:t>
      </w:r>
      <w:r w:rsidR="00523560" w:rsidRPr="00523560">
        <w:rPr>
          <w:rFonts w:ascii="Times New Roman" w:hAnsi="Times New Roman" w:cs="Times New Roman"/>
          <w:sz w:val="28"/>
          <w:szCs w:val="28"/>
        </w:rPr>
        <w:t>Настоящее решение вступает в силу со дня его подписания</w:t>
      </w:r>
      <w:r w:rsidR="00FB7663" w:rsidRPr="00523560">
        <w:rPr>
          <w:rFonts w:ascii="Times New Roman" w:hAnsi="Times New Roman" w:cs="Times New Roman"/>
          <w:bCs/>
          <w:sz w:val="28"/>
          <w:szCs w:val="28"/>
        </w:rPr>
        <w:t>.</w:t>
      </w:r>
    </w:p>
    <w:p w:rsidR="008D3C33" w:rsidRPr="00B64BC9" w:rsidRDefault="008D3C33" w:rsidP="00B64BC9">
      <w:pPr>
        <w:spacing w:after="0" w:line="240" w:lineRule="auto"/>
        <w:jc w:val="both"/>
        <w:rPr>
          <w:rFonts w:ascii="Times New Roman" w:eastAsia="Calibri" w:hAnsi="Times New Roman" w:cs="Times New Roman"/>
          <w:sz w:val="72"/>
          <w:szCs w:val="72"/>
        </w:rPr>
      </w:pPr>
    </w:p>
    <w:tbl>
      <w:tblPr>
        <w:tblW w:w="9540" w:type="dxa"/>
        <w:tblInd w:w="108" w:type="dxa"/>
        <w:tblLayout w:type="fixed"/>
        <w:tblLook w:val="04A0" w:firstRow="1" w:lastRow="0" w:firstColumn="1" w:lastColumn="0" w:noHBand="0" w:noVBand="1"/>
      </w:tblPr>
      <w:tblGrid>
        <w:gridCol w:w="6480"/>
        <w:gridCol w:w="3060"/>
      </w:tblGrid>
      <w:tr w:rsidR="008D3C33" w:rsidRPr="00A631A9" w:rsidTr="00A30B4B">
        <w:trPr>
          <w:trHeight w:val="1661"/>
        </w:trPr>
        <w:tc>
          <w:tcPr>
            <w:tcW w:w="6480" w:type="dxa"/>
          </w:tcPr>
          <w:p w:rsidR="00BD59A2" w:rsidRDefault="008D3C33" w:rsidP="00B64BC9">
            <w:pPr>
              <w:suppressAutoHyphens/>
              <w:spacing w:after="0" w:line="240" w:lineRule="auto"/>
              <w:jc w:val="both"/>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Председатель Думы</w:t>
            </w:r>
            <w:r w:rsidR="00BD59A2">
              <w:rPr>
                <w:rFonts w:ascii="Times New Roman" w:eastAsia="Times New Roman" w:hAnsi="Times New Roman" w:cs="Times New Roman"/>
                <w:sz w:val="28"/>
                <w:szCs w:val="28"/>
                <w:lang w:eastAsia="ar-SA"/>
              </w:rPr>
              <w:t xml:space="preserve"> Афанасьевского</w:t>
            </w:r>
          </w:p>
          <w:p w:rsidR="008D3C33" w:rsidRPr="00A631A9" w:rsidRDefault="00BD59A2" w:rsidP="00B64BC9">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муниципального округа</w:t>
            </w:r>
            <w:r w:rsidR="008D3C33" w:rsidRPr="00A631A9">
              <w:rPr>
                <w:rFonts w:ascii="Times New Roman" w:eastAsia="Times New Roman" w:hAnsi="Times New Roman" w:cs="Times New Roman"/>
                <w:sz w:val="28"/>
                <w:szCs w:val="28"/>
                <w:lang w:eastAsia="ar-SA"/>
              </w:rPr>
              <w:t xml:space="preserve">       </w:t>
            </w:r>
          </w:p>
          <w:p w:rsidR="008D3C33" w:rsidRPr="005A3124" w:rsidRDefault="008D3C33" w:rsidP="00B64BC9">
            <w:pPr>
              <w:suppressAutoHyphens/>
              <w:spacing w:after="0" w:line="240" w:lineRule="auto"/>
              <w:jc w:val="both"/>
              <w:rPr>
                <w:rFonts w:ascii="Times New Roman" w:eastAsia="Times New Roman" w:hAnsi="Times New Roman" w:cs="Times New Roman"/>
                <w:sz w:val="36"/>
                <w:szCs w:val="36"/>
                <w:lang w:eastAsia="ar-SA"/>
              </w:rPr>
            </w:pPr>
          </w:p>
          <w:p w:rsidR="008D3C33" w:rsidRPr="00A631A9" w:rsidRDefault="008D3C33" w:rsidP="00B64BC9">
            <w:pPr>
              <w:suppressAutoHyphens/>
              <w:spacing w:after="0" w:line="240" w:lineRule="auto"/>
              <w:jc w:val="both"/>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 xml:space="preserve">Глава Афанасьевского </w:t>
            </w:r>
            <w:r w:rsidR="00695536">
              <w:rPr>
                <w:rFonts w:ascii="Times New Roman" w:eastAsia="Times New Roman" w:hAnsi="Times New Roman" w:cs="Times New Roman"/>
                <w:sz w:val="28"/>
                <w:szCs w:val="28"/>
                <w:lang w:eastAsia="ar-SA"/>
              </w:rPr>
              <w:t>района</w:t>
            </w:r>
            <w:r w:rsidRPr="00A631A9">
              <w:rPr>
                <w:rFonts w:ascii="Times New Roman" w:eastAsia="Times New Roman" w:hAnsi="Times New Roman" w:cs="Times New Roman"/>
                <w:sz w:val="28"/>
                <w:szCs w:val="28"/>
                <w:lang w:eastAsia="ar-SA"/>
              </w:rPr>
              <w:t xml:space="preserve">  </w:t>
            </w:r>
          </w:p>
        </w:tc>
        <w:tc>
          <w:tcPr>
            <w:tcW w:w="3060" w:type="dxa"/>
          </w:tcPr>
          <w:p w:rsidR="008D3C33" w:rsidRDefault="008D3C33" w:rsidP="00B64BC9">
            <w:pPr>
              <w:suppressAutoHyphens/>
              <w:spacing w:after="0" w:line="240" w:lineRule="auto"/>
              <w:jc w:val="right"/>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 xml:space="preserve"> </w:t>
            </w:r>
          </w:p>
          <w:p w:rsidR="00BD59A2" w:rsidRDefault="00A30B4B" w:rsidP="00A30B4B">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 Харина</w:t>
            </w:r>
            <w:r w:rsidR="008D3C33">
              <w:rPr>
                <w:rFonts w:ascii="Times New Roman" w:eastAsia="Times New Roman" w:hAnsi="Times New Roman" w:cs="Times New Roman"/>
                <w:sz w:val="28"/>
                <w:szCs w:val="28"/>
                <w:lang w:eastAsia="ar-SA"/>
              </w:rPr>
              <w:t xml:space="preserve">    </w:t>
            </w:r>
          </w:p>
          <w:p w:rsidR="00BD59A2" w:rsidRDefault="00BD59A2" w:rsidP="00B64BC9">
            <w:pPr>
              <w:suppressAutoHyphens/>
              <w:spacing w:after="0" w:line="240" w:lineRule="auto"/>
              <w:jc w:val="center"/>
              <w:rPr>
                <w:rFonts w:ascii="Times New Roman" w:eastAsia="Times New Roman" w:hAnsi="Times New Roman" w:cs="Times New Roman"/>
                <w:sz w:val="28"/>
                <w:szCs w:val="28"/>
                <w:lang w:eastAsia="ar-SA"/>
              </w:rPr>
            </w:pPr>
          </w:p>
          <w:p w:rsidR="008D3C33" w:rsidRPr="00A631A9" w:rsidRDefault="00695536" w:rsidP="00B64BC9">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Д.Ю. Буторин</w:t>
            </w:r>
            <w:r w:rsidR="008D3C33">
              <w:rPr>
                <w:rFonts w:ascii="Times New Roman" w:eastAsia="Times New Roman" w:hAnsi="Times New Roman" w:cs="Times New Roman"/>
                <w:sz w:val="28"/>
                <w:szCs w:val="28"/>
                <w:lang w:eastAsia="ar-SA"/>
              </w:rPr>
              <w:t xml:space="preserve">    </w:t>
            </w:r>
          </w:p>
          <w:p w:rsidR="008D3C33" w:rsidRPr="00A631A9" w:rsidRDefault="008D3C33" w:rsidP="00B64BC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tc>
      </w:tr>
    </w:tbl>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A30B4B" w:rsidRDefault="00A30B4B" w:rsidP="00005209">
      <w:pPr>
        <w:pStyle w:val="aa"/>
        <w:shd w:val="clear" w:color="auto" w:fill="FFFFFF"/>
        <w:spacing w:before="0" w:beforeAutospacing="0" w:after="0" w:afterAutospacing="0"/>
        <w:ind w:left="5103"/>
        <w:rPr>
          <w:color w:val="1E1D1E"/>
          <w:sz w:val="28"/>
          <w:szCs w:val="28"/>
        </w:rPr>
      </w:pPr>
    </w:p>
    <w:p w:rsidR="00005209" w:rsidRPr="00005209" w:rsidRDefault="00005209" w:rsidP="00005209">
      <w:pPr>
        <w:pStyle w:val="aa"/>
        <w:shd w:val="clear" w:color="auto" w:fill="FFFFFF"/>
        <w:spacing w:before="0" w:beforeAutospacing="0" w:after="0" w:afterAutospacing="0"/>
        <w:ind w:left="5103"/>
        <w:rPr>
          <w:color w:val="1E1D1E"/>
          <w:sz w:val="28"/>
          <w:szCs w:val="28"/>
        </w:rPr>
      </w:pPr>
      <w:r w:rsidRPr="00005209">
        <w:rPr>
          <w:color w:val="1E1D1E"/>
          <w:sz w:val="28"/>
          <w:szCs w:val="28"/>
        </w:rPr>
        <w:t>Приложение</w:t>
      </w:r>
    </w:p>
    <w:p w:rsidR="00005209" w:rsidRPr="00005209" w:rsidRDefault="00005209" w:rsidP="00005209">
      <w:pPr>
        <w:pStyle w:val="aa"/>
        <w:shd w:val="clear" w:color="auto" w:fill="FFFFFF"/>
        <w:spacing w:before="0" w:beforeAutospacing="0" w:after="0" w:afterAutospacing="0"/>
        <w:ind w:left="5103"/>
        <w:rPr>
          <w:color w:val="1E1D1E"/>
          <w:sz w:val="28"/>
          <w:szCs w:val="28"/>
        </w:rPr>
      </w:pPr>
    </w:p>
    <w:p w:rsidR="00005209" w:rsidRPr="00005209" w:rsidRDefault="00005209" w:rsidP="00005209">
      <w:pPr>
        <w:pStyle w:val="aa"/>
        <w:shd w:val="clear" w:color="auto" w:fill="FFFFFF"/>
        <w:spacing w:before="0" w:beforeAutospacing="0" w:after="0" w:afterAutospacing="0"/>
        <w:ind w:left="5103"/>
        <w:rPr>
          <w:color w:val="1E1D1E"/>
          <w:sz w:val="28"/>
          <w:szCs w:val="28"/>
        </w:rPr>
      </w:pPr>
      <w:r w:rsidRPr="00005209">
        <w:rPr>
          <w:color w:val="1E1D1E"/>
          <w:sz w:val="28"/>
          <w:szCs w:val="28"/>
        </w:rPr>
        <w:t>УТВЕРЖДЕНО</w:t>
      </w:r>
    </w:p>
    <w:p w:rsidR="00005209" w:rsidRPr="00005209" w:rsidRDefault="00005209" w:rsidP="00005209">
      <w:pPr>
        <w:pStyle w:val="aa"/>
        <w:shd w:val="clear" w:color="auto" w:fill="FFFFFF"/>
        <w:spacing w:before="0" w:beforeAutospacing="0" w:after="0" w:afterAutospacing="0"/>
        <w:ind w:left="5103"/>
        <w:rPr>
          <w:color w:val="1E1D1E"/>
          <w:sz w:val="28"/>
          <w:szCs w:val="28"/>
        </w:rPr>
      </w:pPr>
    </w:p>
    <w:p w:rsidR="00005209" w:rsidRPr="00005209" w:rsidRDefault="00005209" w:rsidP="00005209">
      <w:pPr>
        <w:pStyle w:val="aa"/>
        <w:shd w:val="clear" w:color="auto" w:fill="FFFFFF"/>
        <w:spacing w:before="0" w:beforeAutospacing="0" w:after="0" w:afterAutospacing="0"/>
        <w:ind w:left="5103"/>
        <w:rPr>
          <w:color w:val="1E1D1E"/>
          <w:sz w:val="28"/>
          <w:szCs w:val="28"/>
        </w:rPr>
      </w:pPr>
      <w:r w:rsidRPr="00005209">
        <w:rPr>
          <w:color w:val="1E1D1E"/>
          <w:sz w:val="28"/>
          <w:szCs w:val="28"/>
        </w:rPr>
        <w:t xml:space="preserve">решением Думы </w:t>
      </w:r>
      <w:r>
        <w:rPr>
          <w:color w:val="1E1D1E"/>
          <w:sz w:val="28"/>
          <w:szCs w:val="28"/>
        </w:rPr>
        <w:t>Афанасьевского</w:t>
      </w:r>
      <w:r w:rsidRPr="00005209">
        <w:rPr>
          <w:color w:val="1E1D1E"/>
          <w:sz w:val="28"/>
          <w:szCs w:val="28"/>
        </w:rPr>
        <w:t xml:space="preserve"> муниципального округа</w:t>
      </w:r>
    </w:p>
    <w:p w:rsidR="00005209" w:rsidRPr="00005209" w:rsidRDefault="00005209" w:rsidP="00005209">
      <w:pPr>
        <w:pStyle w:val="aa"/>
        <w:shd w:val="clear" w:color="auto" w:fill="FFFFFF"/>
        <w:spacing w:before="0" w:beforeAutospacing="0" w:after="0" w:afterAutospacing="0"/>
        <w:ind w:left="5103"/>
        <w:rPr>
          <w:color w:val="1E1D1E"/>
          <w:sz w:val="28"/>
          <w:szCs w:val="28"/>
        </w:rPr>
      </w:pPr>
      <w:r w:rsidRPr="00005209">
        <w:rPr>
          <w:color w:val="1E1D1E"/>
          <w:sz w:val="28"/>
          <w:szCs w:val="28"/>
        </w:rPr>
        <w:t>Кировской области</w:t>
      </w:r>
    </w:p>
    <w:p w:rsidR="00005209" w:rsidRPr="00005209" w:rsidRDefault="00005209" w:rsidP="00005209">
      <w:pPr>
        <w:pStyle w:val="aa"/>
        <w:shd w:val="clear" w:color="auto" w:fill="FFFFFF"/>
        <w:spacing w:before="0" w:beforeAutospacing="0" w:after="0" w:afterAutospacing="0"/>
        <w:ind w:left="5103"/>
        <w:rPr>
          <w:color w:val="1E1D1E"/>
          <w:sz w:val="28"/>
          <w:szCs w:val="28"/>
        </w:rPr>
      </w:pPr>
      <w:r w:rsidRPr="00005209">
        <w:rPr>
          <w:color w:val="1E1D1E"/>
          <w:sz w:val="28"/>
          <w:szCs w:val="28"/>
        </w:rPr>
        <w:t xml:space="preserve">от </w:t>
      </w:r>
      <w:r w:rsidR="00A30B4B">
        <w:rPr>
          <w:color w:val="1E1D1E"/>
          <w:sz w:val="28"/>
          <w:szCs w:val="28"/>
        </w:rPr>
        <w:t>21.09.2022</w:t>
      </w:r>
      <w:r>
        <w:rPr>
          <w:color w:val="1E1D1E"/>
          <w:sz w:val="28"/>
          <w:szCs w:val="28"/>
        </w:rPr>
        <w:t xml:space="preserve"> № </w:t>
      </w:r>
      <w:r w:rsidR="00A30B4B">
        <w:rPr>
          <w:color w:val="1E1D1E"/>
          <w:sz w:val="28"/>
          <w:szCs w:val="28"/>
        </w:rPr>
        <w:t>1/18</w:t>
      </w:r>
      <w:bookmarkStart w:id="0" w:name="_GoBack"/>
      <w:bookmarkEnd w:id="0"/>
    </w:p>
    <w:p w:rsidR="00005209" w:rsidRPr="00005209" w:rsidRDefault="00005209" w:rsidP="00005209">
      <w:pPr>
        <w:pStyle w:val="aa"/>
        <w:shd w:val="clear" w:color="auto" w:fill="FFFFFF"/>
        <w:spacing w:before="0" w:beforeAutospacing="0" w:after="0" w:afterAutospacing="0"/>
        <w:ind w:left="5529"/>
        <w:rPr>
          <w:color w:val="1E1D1E"/>
          <w:sz w:val="48"/>
          <w:szCs w:val="48"/>
        </w:rPr>
      </w:pPr>
    </w:p>
    <w:p w:rsidR="00005209" w:rsidRPr="00005209" w:rsidRDefault="00005209" w:rsidP="00005209">
      <w:pPr>
        <w:pStyle w:val="aa"/>
        <w:shd w:val="clear" w:color="auto" w:fill="FFFFFF"/>
        <w:spacing w:before="0" w:beforeAutospacing="0" w:after="0" w:afterAutospacing="0"/>
        <w:jc w:val="center"/>
        <w:rPr>
          <w:color w:val="1E1D1E"/>
          <w:sz w:val="28"/>
          <w:szCs w:val="28"/>
        </w:rPr>
      </w:pPr>
      <w:r w:rsidRPr="00005209">
        <w:rPr>
          <w:rStyle w:val="ab"/>
          <w:color w:val="1E1D1E"/>
          <w:sz w:val="28"/>
          <w:szCs w:val="28"/>
        </w:rPr>
        <w:t>ПОЛОЖЕНИЕ</w:t>
      </w:r>
    </w:p>
    <w:p w:rsidR="00005209" w:rsidRPr="00005209" w:rsidRDefault="00005209" w:rsidP="00005209">
      <w:pPr>
        <w:pStyle w:val="aa"/>
        <w:shd w:val="clear" w:color="auto" w:fill="FFFFFF"/>
        <w:spacing w:before="0" w:beforeAutospacing="0" w:after="0" w:afterAutospacing="0"/>
        <w:jc w:val="center"/>
        <w:rPr>
          <w:rStyle w:val="ab"/>
          <w:color w:val="1E1D1E"/>
          <w:sz w:val="28"/>
          <w:szCs w:val="28"/>
        </w:rPr>
      </w:pPr>
      <w:r w:rsidRPr="00005209">
        <w:rPr>
          <w:rStyle w:val="ab"/>
          <w:color w:val="1E1D1E"/>
          <w:sz w:val="28"/>
          <w:szCs w:val="28"/>
        </w:rPr>
        <w:t xml:space="preserve">о Думе </w:t>
      </w:r>
      <w:r>
        <w:rPr>
          <w:rStyle w:val="ab"/>
          <w:color w:val="1E1D1E"/>
          <w:sz w:val="28"/>
          <w:szCs w:val="28"/>
        </w:rPr>
        <w:t>Афанасьевского</w:t>
      </w:r>
      <w:r w:rsidRPr="00005209">
        <w:rPr>
          <w:rStyle w:val="ab"/>
          <w:color w:val="1E1D1E"/>
          <w:sz w:val="28"/>
          <w:szCs w:val="28"/>
        </w:rPr>
        <w:t xml:space="preserve"> муниципального округа Кировской области</w:t>
      </w:r>
    </w:p>
    <w:p w:rsidR="00005209" w:rsidRPr="00005209" w:rsidRDefault="00005209" w:rsidP="00005209">
      <w:pPr>
        <w:pStyle w:val="aa"/>
        <w:shd w:val="clear" w:color="auto" w:fill="FFFFFF"/>
        <w:spacing w:before="0" w:beforeAutospacing="0" w:after="0" w:afterAutospacing="0"/>
        <w:jc w:val="center"/>
        <w:rPr>
          <w:color w:val="1E1D1E"/>
          <w:sz w:val="48"/>
          <w:szCs w:val="48"/>
        </w:rPr>
      </w:pPr>
    </w:p>
    <w:p w:rsidR="00005209" w:rsidRPr="00D43728" w:rsidRDefault="00005209" w:rsidP="00005209">
      <w:pPr>
        <w:pStyle w:val="aa"/>
        <w:shd w:val="clear" w:color="auto" w:fill="FFFFFF"/>
        <w:spacing w:before="0" w:beforeAutospacing="0" w:after="0" w:afterAutospacing="0"/>
        <w:jc w:val="center"/>
        <w:rPr>
          <w:b/>
          <w:color w:val="1E1D1E"/>
          <w:sz w:val="28"/>
          <w:szCs w:val="28"/>
        </w:rPr>
      </w:pPr>
      <w:r w:rsidRPr="00D43728">
        <w:rPr>
          <w:b/>
          <w:color w:val="1E1D1E"/>
          <w:sz w:val="28"/>
          <w:szCs w:val="28"/>
        </w:rPr>
        <w:t>1. Общие положения</w:t>
      </w:r>
    </w:p>
    <w:p w:rsidR="00B06E59" w:rsidRPr="0052466C" w:rsidRDefault="0000520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1.1. </w:t>
      </w:r>
      <w:r w:rsidR="00B06E59" w:rsidRPr="0052466C">
        <w:rPr>
          <w:rFonts w:ascii="Times New Roman" w:hAnsi="Times New Roman" w:cs="Times New Roman"/>
          <w:sz w:val="28"/>
          <w:szCs w:val="28"/>
        </w:rPr>
        <w:t>Дума Афанасьевского муниципального округа Кировской области (далее – Дума) - выборный представительный орган местного самоуправления муниципального образования Афанасьевский муниципальный округ Кировской области.</w:t>
      </w:r>
    </w:p>
    <w:p w:rsidR="00B06E59" w:rsidRPr="0052466C" w:rsidRDefault="00B06E5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 xml:space="preserve">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 и руководствуется в своей деятельности </w:t>
      </w:r>
      <w:hyperlink r:id="rId8" w:history="1">
        <w:r w:rsidRPr="0052466C">
          <w:rPr>
            <w:rFonts w:ascii="Times New Roman" w:hAnsi="Times New Roman" w:cs="Times New Roman"/>
            <w:sz w:val="28"/>
            <w:szCs w:val="28"/>
          </w:rPr>
          <w:t>Конституцией</w:t>
        </w:r>
      </w:hyperlink>
      <w:r w:rsidRPr="0052466C">
        <w:rPr>
          <w:rFonts w:ascii="Times New Roman" w:hAnsi="Times New Roman" w:cs="Times New Roman"/>
          <w:sz w:val="28"/>
          <w:szCs w:val="28"/>
        </w:rPr>
        <w:t xml:space="preserve"> Российской Федерации, федеральными конституционными законами, федеральным законодательством, законодательством Кировской области, </w:t>
      </w:r>
      <w:hyperlink r:id="rId9" w:history="1">
        <w:r w:rsidRPr="0052466C">
          <w:rPr>
            <w:rFonts w:ascii="Times New Roman" w:hAnsi="Times New Roman" w:cs="Times New Roman"/>
            <w:sz w:val="28"/>
            <w:szCs w:val="28"/>
          </w:rPr>
          <w:t>Уставом</w:t>
        </w:r>
      </w:hyperlink>
      <w:r w:rsidRPr="0052466C">
        <w:rPr>
          <w:rFonts w:ascii="Times New Roman" w:hAnsi="Times New Roman" w:cs="Times New Roman"/>
          <w:sz w:val="28"/>
          <w:szCs w:val="28"/>
        </w:rPr>
        <w:t xml:space="preserve"> Афанасьевского муниципального округа, муниципальными правовыми актами Афанасьевского муниципального округа и настоящим Положением.</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Дума</w:t>
      </w:r>
      <w:r w:rsidR="00AD4E8C" w:rsidRPr="0052466C">
        <w:rPr>
          <w:rFonts w:ascii="Times New Roman" w:hAnsi="Times New Roman" w:cs="Times New Roman"/>
          <w:color w:val="1E1D1E"/>
          <w:sz w:val="28"/>
          <w:szCs w:val="28"/>
        </w:rPr>
        <w:t xml:space="preserve"> </w:t>
      </w:r>
      <w:r w:rsidRPr="0052466C">
        <w:rPr>
          <w:rFonts w:ascii="Times New Roman" w:hAnsi="Times New Roman" w:cs="Times New Roman"/>
          <w:color w:val="1E1D1E"/>
          <w:sz w:val="28"/>
          <w:szCs w:val="28"/>
        </w:rPr>
        <w:t>не входит в систему органов государственной власти.</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1.2. Деятельность Думы строится на основах законности, гласности, коллективного обсуждения и принятия решений.</w:t>
      </w:r>
    </w:p>
    <w:p w:rsidR="00B06E59" w:rsidRPr="0052466C" w:rsidRDefault="0000520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1.3. Дума </w:t>
      </w:r>
      <w:r w:rsidR="00093A6E" w:rsidRPr="0052466C">
        <w:rPr>
          <w:rFonts w:ascii="Times New Roman" w:hAnsi="Times New Roman" w:cs="Times New Roman"/>
          <w:color w:val="1E1D1E"/>
          <w:sz w:val="28"/>
          <w:szCs w:val="28"/>
        </w:rPr>
        <w:t>обладает правами</w:t>
      </w:r>
      <w:r w:rsidRPr="0052466C">
        <w:rPr>
          <w:rFonts w:ascii="Times New Roman" w:hAnsi="Times New Roman" w:cs="Times New Roman"/>
          <w:color w:val="1E1D1E"/>
          <w:sz w:val="28"/>
          <w:szCs w:val="28"/>
        </w:rPr>
        <w:t xml:space="preserve"> юридическ</w:t>
      </w:r>
      <w:r w:rsidR="00093A6E" w:rsidRPr="0052466C">
        <w:rPr>
          <w:rFonts w:ascii="Times New Roman" w:hAnsi="Times New Roman" w:cs="Times New Roman"/>
          <w:color w:val="1E1D1E"/>
          <w:sz w:val="28"/>
          <w:szCs w:val="28"/>
        </w:rPr>
        <w:t>ого</w:t>
      </w:r>
      <w:r w:rsidRPr="0052466C">
        <w:rPr>
          <w:rFonts w:ascii="Times New Roman" w:hAnsi="Times New Roman" w:cs="Times New Roman"/>
          <w:color w:val="1E1D1E"/>
          <w:sz w:val="28"/>
          <w:szCs w:val="28"/>
        </w:rPr>
        <w:t xml:space="preserve"> лиц</w:t>
      </w:r>
      <w:r w:rsidR="00093A6E" w:rsidRPr="0052466C">
        <w:rPr>
          <w:rFonts w:ascii="Times New Roman" w:hAnsi="Times New Roman" w:cs="Times New Roman"/>
          <w:color w:val="1E1D1E"/>
          <w:sz w:val="28"/>
          <w:szCs w:val="28"/>
        </w:rPr>
        <w:t>а</w:t>
      </w:r>
      <w:r w:rsidR="00351CCE" w:rsidRPr="0052466C">
        <w:rPr>
          <w:rFonts w:ascii="Times New Roman" w:hAnsi="Times New Roman" w:cs="Times New Roman"/>
          <w:color w:val="1E1D1E"/>
          <w:sz w:val="28"/>
          <w:szCs w:val="28"/>
        </w:rPr>
        <w:t xml:space="preserve">. </w:t>
      </w:r>
      <w:r w:rsidR="00B06E59" w:rsidRPr="0052466C">
        <w:rPr>
          <w:rFonts w:ascii="Times New Roman" w:hAnsi="Times New Roman" w:cs="Times New Roman"/>
          <w:color w:val="1E1D1E"/>
          <w:sz w:val="28"/>
          <w:szCs w:val="28"/>
        </w:rPr>
        <w:t>Дума</w:t>
      </w:r>
      <w:r w:rsidRPr="0052466C">
        <w:rPr>
          <w:rFonts w:ascii="Times New Roman" w:hAnsi="Times New Roman" w:cs="Times New Roman"/>
          <w:color w:val="1E1D1E"/>
          <w:sz w:val="28"/>
          <w:szCs w:val="28"/>
        </w:rPr>
        <w:t xml:space="preserve"> </w:t>
      </w:r>
      <w:r w:rsidR="00DE130E" w:rsidRPr="0052466C">
        <w:rPr>
          <w:rFonts w:ascii="Times New Roman" w:hAnsi="Times New Roman" w:cs="Times New Roman"/>
          <w:color w:val="1E1D1E"/>
          <w:sz w:val="28"/>
          <w:szCs w:val="28"/>
        </w:rPr>
        <w:t xml:space="preserve">имеет обособленное имущество, </w:t>
      </w:r>
      <w:r w:rsidRPr="0052466C">
        <w:rPr>
          <w:rFonts w:ascii="Times New Roman" w:hAnsi="Times New Roman" w:cs="Times New Roman"/>
          <w:color w:val="1E1D1E"/>
          <w:sz w:val="28"/>
          <w:szCs w:val="28"/>
        </w:rPr>
        <w:t>от своего имени приобрета</w:t>
      </w:r>
      <w:r w:rsidR="00B06E59" w:rsidRPr="0052466C">
        <w:rPr>
          <w:rFonts w:ascii="Times New Roman" w:hAnsi="Times New Roman" w:cs="Times New Roman"/>
          <w:color w:val="1E1D1E"/>
          <w:sz w:val="28"/>
          <w:szCs w:val="28"/>
        </w:rPr>
        <w:t>ет</w:t>
      </w:r>
      <w:r w:rsidRPr="0052466C">
        <w:rPr>
          <w:rFonts w:ascii="Times New Roman" w:hAnsi="Times New Roman" w:cs="Times New Roman"/>
          <w:color w:val="1E1D1E"/>
          <w:sz w:val="28"/>
          <w:szCs w:val="28"/>
        </w:rPr>
        <w:t xml:space="preserve"> и осуществля</w:t>
      </w:r>
      <w:r w:rsidR="00B06E59" w:rsidRPr="0052466C">
        <w:rPr>
          <w:rFonts w:ascii="Times New Roman" w:hAnsi="Times New Roman" w:cs="Times New Roman"/>
          <w:color w:val="1E1D1E"/>
          <w:sz w:val="28"/>
          <w:szCs w:val="28"/>
        </w:rPr>
        <w:t>ет</w:t>
      </w:r>
      <w:r w:rsidRPr="0052466C">
        <w:rPr>
          <w:rFonts w:ascii="Times New Roman" w:hAnsi="Times New Roman" w:cs="Times New Roman"/>
          <w:color w:val="1E1D1E"/>
          <w:sz w:val="28"/>
          <w:szCs w:val="28"/>
        </w:rPr>
        <w:t xml:space="preserve"> имущественные и неимущественные права и обязанности, может быть истцом и ответчиком в суде, </w:t>
      </w:r>
      <w:r w:rsidRPr="0052466C">
        <w:rPr>
          <w:rFonts w:ascii="Times New Roman" w:hAnsi="Times New Roman" w:cs="Times New Roman"/>
          <w:sz w:val="28"/>
          <w:szCs w:val="28"/>
        </w:rPr>
        <w:t>имеет гербовую печать, бланки со своим наименованием, расчетные и иные счета в банковских учреждениях. Дума отвечает по своим обязательствам в пределах находящихся в ее распоряжении финансовых средств.</w:t>
      </w:r>
    </w:p>
    <w:p w:rsidR="00B06E59" w:rsidRPr="0052466C" w:rsidRDefault="00093A6E"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Организационно-правовая форма – муниципальное казённое учреждение.</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1.4. Юридический адрес и местонахождение Думы: </w:t>
      </w:r>
      <w:r w:rsidR="00F36B2D" w:rsidRPr="00B942A3">
        <w:rPr>
          <w:rFonts w:ascii="Times New Roman" w:hAnsi="Times New Roman" w:cs="Times New Roman"/>
          <w:sz w:val="28"/>
          <w:szCs w:val="28"/>
        </w:rPr>
        <w:t>613060</w:t>
      </w:r>
      <w:r w:rsidRPr="0052466C">
        <w:rPr>
          <w:rFonts w:ascii="Times New Roman" w:hAnsi="Times New Roman" w:cs="Times New Roman"/>
          <w:color w:val="1E1D1E"/>
          <w:sz w:val="28"/>
          <w:szCs w:val="28"/>
        </w:rPr>
        <w:t>, Кировская область, пгт Афанасьево, ул. Красных Партизан, д. 5.</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1.5. Полное наименование – Дума Афанасьевского муниципального округа Кировской области.</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Сокращенное наименование – Дума Афанасьевского муниципального округа.</w:t>
      </w:r>
    </w:p>
    <w:p w:rsidR="00B06E59" w:rsidRPr="0052466C" w:rsidRDefault="00351CCE"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Использование полного и сокращенного наименования </w:t>
      </w:r>
      <w:r w:rsidR="00B06E59" w:rsidRPr="0052466C">
        <w:rPr>
          <w:rFonts w:ascii="Times New Roman" w:hAnsi="Times New Roman" w:cs="Times New Roman"/>
          <w:color w:val="1E1D1E"/>
          <w:sz w:val="28"/>
          <w:szCs w:val="28"/>
        </w:rPr>
        <w:t xml:space="preserve">в актах и документах </w:t>
      </w:r>
      <w:r w:rsidRPr="0052466C">
        <w:rPr>
          <w:rFonts w:ascii="Times New Roman" w:hAnsi="Times New Roman" w:cs="Times New Roman"/>
          <w:color w:val="1E1D1E"/>
          <w:sz w:val="28"/>
          <w:szCs w:val="28"/>
        </w:rPr>
        <w:t>имеет</w:t>
      </w:r>
      <w:r w:rsidR="00B06E59" w:rsidRPr="0052466C">
        <w:rPr>
          <w:rFonts w:ascii="Times New Roman" w:hAnsi="Times New Roman" w:cs="Times New Roman"/>
          <w:color w:val="1E1D1E"/>
          <w:sz w:val="28"/>
          <w:szCs w:val="28"/>
        </w:rPr>
        <w:t xml:space="preserve"> равную юридическую силу.</w:t>
      </w:r>
    </w:p>
    <w:p w:rsidR="00B06E59" w:rsidRPr="0052466C" w:rsidRDefault="00B06E5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 xml:space="preserve">1.6. </w:t>
      </w:r>
      <w:r w:rsidRPr="0052466C">
        <w:rPr>
          <w:rFonts w:ascii="Times New Roman" w:hAnsi="Times New Roman" w:cs="Times New Roman"/>
          <w:sz w:val="28"/>
          <w:szCs w:val="28"/>
          <w:lang w:eastAsia="ru-RU"/>
        </w:rPr>
        <w:t>Правовое, информационное, организационное, материально-техническое обеспечение деятельности Думы осуществляет администраци</w:t>
      </w:r>
      <w:r w:rsidRPr="0052466C">
        <w:rPr>
          <w:rFonts w:ascii="Times New Roman" w:hAnsi="Times New Roman" w:cs="Times New Roman"/>
          <w:sz w:val="28"/>
          <w:szCs w:val="28"/>
        </w:rPr>
        <w:t>я Афанасьевского</w:t>
      </w:r>
      <w:r w:rsidRPr="0052466C">
        <w:rPr>
          <w:rFonts w:ascii="Times New Roman" w:hAnsi="Times New Roman" w:cs="Times New Roman"/>
          <w:sz w:val="28"/>
          <w:szCs w:val="28"/>
          <w:lang w:eastAsia="ru-RU"/>
        </w:rPr>
        <w:t xml:space="preserve"> муниципального округа</w:t>
      </w:r>
      <w:r w:rsidRPr="0052466C">
        <w:rPr>
          <w:rFonts w:ascii="Times New Roman" w:hAnsi="Times New Roman" w:cs="Times New Roman"/>
          <w:sz w:val="28"/>
          <w:szCs w:val="28"/>
        </w:rPr>
        <w:t>.</w:t>
      </w:r>
    </w:p>
    <w:p w:rsidR="00B06E59" w:rsidRPr="0052466C" w:rsidRDefault="00005209" w:rsidP="00B06E59">
      <w:pPr>
        <w:autoSpaceDE w:val="0"/>
        <w:autoSpaceDN w:val="0"/>
        <w:adjustRightInd w:val="0"/>
        <w:jc w:val="center"/>
        <w:rPr>
          <w:rFonts w:ascii="Times New Roman" w:hAnsi="Times New Roman" w:cs="Times New Roman"/>
          <w:b/>
          <w:color w:val="1E1D1E"/>
          <w:sz w:val="28"/>
          <w:szCs w:val="28"/>
        </w:rPr>
      </w:pPr>
      <w:r w:rsidRPr="0052466C">
        <w:rPr>
          <w:rFonts w:ascii="Times New Roman" w:hAnsi="Times New Roman" w:cs="Times New Roman"/>
          <w:b/>
          <w:color w:val="1E1D1E"/>
          <w:sz w:val="28"/>
          <w:szCs w:val="28"/>
        </w:rPr>
        <w:t>2. Компетенция Думы</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2.1. В исключительной компетенции Думы муниципального округа находятся:</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1) принятие Устава муниципального округа и внесение в него изменений и дополнений;</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2) утверждение бюджета муниципального округа и отчета о его исполнении;</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4) утверждение стратегии социально-экономического развития Афанасьевского муниципального округа;</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5) определение порядка управления и распоряжения имуществом, находящимся в муниципальной собственности Афанасьевского муниципального округа;</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 определение порядка участия Афанасьевского муниципального округа в организациях межмуниципального сотрудничества;</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8) определение порядка материально-технического и организационного обеспечения деятельности органов местного самоуправления Афанасьевского муниципального округа;</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9) контроль за исполнением органами местного самоуправления Афанасьевского муниципального округа и должностными лицами местного самоуправления Афанасьевского муниципального округа полномочий по решению вопросов местного значения;</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10) принятие решения об удалении главы Афанасьевского муниципального округа в отставку;</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11) утверждение правил благоустройства территории Афанасьевского муниципального округа.</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2.2. К компетенции Думы Афанасьевского муниципального округа относится:</w:t>
      </w:r>
    </w:p>
    <w:p w:rsidR="00B06E59" w:rsidRPr="0052466C" w:rsidRDefault="0000520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1) издание муниципальных правовых актов;</w:t>
      </w:r>
    </w:p>
    <w:p w:rsidR="00B06E59" w:rsidRPr="0052466C" w:rsidRDefault="0000520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2) принятие решения о проведении местного референдума;</w:t>
      </w:r>
    </w:p>
    <w:p w:rsidR="00B06E59" w:rsidRPr="0052466C" w:rsidRDefault="0000520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 xml:space="preserve">3) назначение в соответствии с Уставом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муниципального округа</w:t>
      </w:r>
      <w:r w:rsidRPr="0052466C">
        <w:rPr>
          <w:rFonts w:ascii="Times New Roman" w:hAnsi="Times New Roman" w:cs="Times New Roman"/>
          <w:sz w:val="28"/>
          <w:szCs w:val="28"/>
        </w:rPr>
        <w:t xml:space="preserve"> публичных слушаний и опросов граждан, а также определение порядка проведения публичных слушаний и опросов;</w:t>
      </w:r>
    </w:p>
    <w:p w:rsidR="00B06E59" w:rsidRPr="0052466C" w:rsidRDefault="0000520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4) определение порядка назначения и проведения собраний и конференций граждан;</w:t>
      </w:r>
    </w:p>
    <w:p w:rsidR="00B06E59" w:rsidRPr="0052466C" w:rsidRDefault="00005209" w:rsidP="00B06E59">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sz w:val="28"/>
          <w:szCs w:val="28"/>
        </w:rPr>
        <w:t xml:space="preserve">5) принятие предусмотренных Уставом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муниципального округа</w:t>
      </w:r>
      <w:r w:rsidRPr="0052466C">
        <w:rPr>
          <w:rFonts w:ascii="Times New Roman" w:hAnsi="Times New Roman" w:cs="Times New Roman"/>
          <w:sz w:val="28"/>
          <w:szCs w:val="28"/>
        </w:rPr>
        <w:t xml:space="preserve"> решений, связанных с изменением границ </w:t>
      </w:r>
      <w:r w:rsidR="007F4C1F" w:rsidRPr="0052466C">
        <w:rPr>
          <w:rFonts w:ascii="Times New Roman" w:hAnsi="Times New Roman" w:cs="Times New Roman"/>
          <w:color w:val="1E1D1E"/>
          <w:sz w:val="28"/>
          <w:szCs w:val="28"/>
        </w:rPr>
        <w:t>Афанасьевского</w:t>
      </w:r>
      <w:r w:rsidR="007F4C1F" w:rsidRPr="0052466C">
        <w:rPr>
          <w:rFonts w:ascii="Times New Roman" w:hAnsi="Times New Roman" w:cs="Times New Roman"/>
          <w:sz w:val="28"/>
          <w:szCs w:val="28"/>
        </w:rPr>
        <w:t xml:space="preserve"> м</w:t>
      </w:r>
      <w:r w:rsidRPr="0052466C">
        <w:rPr>
          <w:rFonts w:ascii="Times New Roman" w:hAnsi="Times New Roman" w:cs="Times New Roman"/>
          <w:sz w:val="28"/>
          <w:szCs w:val="28"/>
        </w:rPr>
        <w:t>униципального округа, а также с его преобразованием;</w:t>
      </w:r>
      <w:r w:rsidRPr="0052466C">
        <w:rPr>
          <w:rFonts w:ascii="Times New Roman" w:hAnsi="Times New Roman" w:cs="Times New Roman"/>
          <w:color w:val="1E1D1E"/>
          <w:sz w:val="28"/>
          <w:szCs w:val="28"/>
        </w:rPr>
        <w:t xml:space="preserve"> </w:t>
      </w:r>
    </w:p>
    <w:p w:rsidR="00B06E59" w:rsidRPr="0052466C" w:rsidRDefault="0000520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6) обеспечение исполнения принятого на местном референдуме решения в пределах своей компетенции;</w:t>
      </w:r>
    </w:p>
    <w:p w:rsidR="00B06E59" w:rsidRPr="0052466C" w:rsidRDefault="0000520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 xml:space="preserve">7) установление официальных символов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w:t>
      </w:r>
      <w:r w:rsidRPr="0052466C">
        <w:rPr>
          <w:rFonts w:ascii="Times New Roman" w:hAnsi="Times New Roman" w:cs="Times New Roman"/>
          <w:sz w:val="28"/>
          <w:szCs w:val="28"/>
        </w:rPr>
        <w:t>муниципального округа;</w:t>
      </w:r>
    </w:p>
    <w:p w:rsidR="00B06E59" w:rsidRPr="0052466C" w:rsidRDefault="0000520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 xml:space="preserve">8) утверждение структуры администрации по представлению главы администрации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w:t>
      </w:r>
      <w:r w:rsidRPr="0052466C">
        <w:rPr>
          <w:rFonts w:ascii="Times New Roman" w:hAnsi="Times New Roman" w:cs="Times New Roman"/>
          <w:sz w:val="28"/>
          <w:szCs w:val="28"/>
        </w:rPr>
        <w:t xml:space="preserve">муниципального округа, принятие положения об администрации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w:t>
      </w:r>
      <w:r w:rsidRPr="0052466C">
        <w:rPr>
          <w:rFonts w:ascii="Times New Roman" w:hAnsi="Times New Roman" w:cs="Times New Roman"/>
          <w:sz w:val="28"/>
          <w:szCs w:val="28"/>
        </w:rPr>
        <w:t xml:space="preserve">муниципального округа; </w:t>
      </w:r>
    </w:p>
    <w:p w:rsidR="00B06E59" w:rsidRPr="0052466C" w:rsidRDefault="00005209" w:rsidP="00B06E59">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9) осуществление права законодательной инициативы в Законодательном Собрании Кировской области;</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 xml:space="preserve">11) утверждение генеральных планов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w:t>
      </w:r>
      <w:r w:rsidR="00B8796E">
        <w:rPr>
          <w:rFonts w:ascii="Times New Roman" w:hAnsi="Times New Roman" w:cs="Times New Roman"/>
          <w:sz w:val="28"/>
          <w:szCs w:val="28"/>
        </w:rPr>
        <w:t>муниципального округа</w:t>
      </w:r>
      <w:r w:rsidRPr="0052466C">
        <w:rPr>
          <w:rFonts w:ascii="Times New Roman" w:hAnsi="Times New Roman" w:cs="Times New Roman"/>
          <w:sz w:val="28"/>
          <w:szCs w:val="28"/>
        </w:rPr>
        <w:t>;</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12) принятие решений о целях, формах, суммах муниципальных заимствований;</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w:t>
      </w:r>
      <w:r w:rsidRPr="0052466C">
        <w:rPr>
          <w:rFonts w:ascii="Times New Roman" w:hAnsi="Times New Roman" w:cs="Times New Roman"/>
          <w:sz w:val="28"/>
          <w:szCs w:val="28"/>
        </w:rPr>
        <w:t>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DE130E"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15) осуществление иных полномочий, отнесенных к ведению Думы муниципального округа федеральным законодательством, законодательством Кировской области, Уставом</w:t>
      </w:r>
      <w:r w:rsidRPr="0052466C">
        <w:rPr>
          <w:rFonts w:ascii="Times New Roman" w:hAnsi="Times New Roman" w:cs="Times New Roman"/>
          <w:color w:val="1E1D1E"/>
          <w:sz w:val="28"/>
          <w:szCs w:val="28"/>
        </w:rPr>
        <w:t xml:space="preserve">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w:t>
      </w:r>
      <w:r w:rsidRPr="0052466C">
        <w:rPr>
          <w:rFonts w:ascii="Times New Roman" w:hAnsi="Times New Roman" w:cs="Times New Roman"/>
          <w:sz w:val="28"/>
          <w:szCs w:val="28"/>
        </w:rPr>
        <w:t>муниципального округа.</w:t>
      </w:r>
    </w:p>
    <w:p w:rsidR="0052466C" w:rsidRPr="0052466C" w:rsidRDefault="0052466C" w:rsidP="00DE130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2.3. Дума заслушивает ежегодные отчеты главы Афанасьевского муниципального округа о результатах его деятельности, деятельности администрации Афанасьевского муниципального округа, в том числе о решении вопросов, поставленных Думой. </w:t>
      </w:r>
    </w:p>
    <w:p w:rsidR="00DE130E" w:rsidRPr="0052466C" w:rsidRDefault="00005209" w:rsidP="00DE130E">
      <w:pPr>
        <w:autoSpaceDE w:val="0"/>
        <w:autoSpaceDN w:val="0"/>
        <w:adjustRightInd w:val="0"/>
        <w:jc w:val="center"/>
        <w:rPr>
          <w:rFonts w:ascii="Times New Roman" w:hAnsi="Times New Roman" w:cs="Times New Roman"/>
          <w:b/>
          <w:color w:val="1E1D1E"/>
          <w:sz w:val="28"/>
          <w:szCs w:val="28"/>
        </w:rPr>
      </w:pPr>
      <w:r w:rsidRPr="0052466C">
        <w:rPr>
          <w:rFonts w:ascii="Times New Roman" w:hAnsi="Times New Roman" w:cs="Times New Roman"/>
          <w:b/>
          <w:color w:val="1E1D1E"/>
          <w:sz w:val="28"/>
          <w:szCs w:val="28"/>
        </w:rPr>
        <w:t>3. Виды актов, принимаемых Думой</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3.1. </w:t>
      </w:r>
      <w:r w:rsidR="00B06E59" w:rsidRPr="0052466C">
        <w:rPr>
          <w:rFonts w:ascii="Times New Roman" w:hAnsi="Times New Roman" w:cs="Times New Roman"/>
          <w:sz w:val="28"/>
          <w:szCs w:val="28"/>
        </w:rPr>
        <w:t>В пределах своих полномочий Дума принимает правовые акты в форме решений.</w:t>
      </w:r>
    </w:p>
    <w:p w:rsidR="00DE130E" w:rsidRPr="0052466C" w:rsidRDefault="00B06E5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Решения Думы, принятые в пределах ее полномочий, обязательны для исполнения органами и должностными лицами местного самоуправления, а также организациями и гражданами, находящимися на территории Афанасьевского муниципального округа</w:t>
      </w:r>
      <w:r w:rsidR="00DE130E" w:rsidRPr="0052466C">
        <w:rPr>
          <w:rFonts w:ascii="Times New Roman" w:hAnsi="Times New Roman" w:cs="Times New Roman"/>
          <w:sz w:val="28"/>
          <w:szCs w:val="28"/>
        </w:rPr>
        <w:t>.</w:t>
      </w:r>
    </w:p>
    <w:p w:rsidR="00DE130E" w:rsidRPr="0052466C" w:rsidRDefault="00B06E5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3.2. </w:t>
      </w:r>
      <w:r w:rsidR="00005209" w:rsidRPr="0052466C">
        <w:rPr>
          <w:rFonts w:ascii="Times New Roman" w:hAnsi="Times New Roman" w:cs="Times New Roman"/>
          <w:color w:val="1E1D1E"/>
          <w:sz w:val="28"/>
          <w:szCs w:val="28"/>
        </w:rPr>
        <w:t xml:space="preserve">Нормативные правовые акты Думы, устанавливающие правила, обязательные для исполнения на территории </w:t>
      </w:r>
      <w:r w:rsidR="007F4C1F" w:rsidRPr="0052466C">
        <w:rPr>
          <w:rFonts w:ascii="Times New Roman" w:hAnsi="Times New Roman" w:cs="Times New Roman"/>
          <w:color w:val="1E1D1E"/>
          <w:sz w:val="28"/>
          <w:szCs w:val="28"/>
        </w:rPr>
        <w:t>Афанасьевского</w:t>
      </w:r>
      <w:r w:rsidR="00005209" w:rsidRPr="0052466C">
        <w:rPr>
          <w:rFonts w:ascii="Times New Roman" w:hAnsi="Times New Roman" w:cs="Times New Roman"/>
          <w:color w:val="1E1D1E"/>
          <w:sz w:val="28"/>
          <w:szCs w:val="28"/>
        </w:rPr>
        <w:t xml:space="preserve"> муниципального округа, принимаются большинством голосов от установленной численности депутатов Думы, если иное не установлено федеральным законодательством, и подписываются главой муниципального округа и председателем Думы. Остальные нормативные правовые акты принимаются простым большинством присутствующих на заседании депутатов, если принятие решения не требует квалифицированного большинства (2/3 от установленной численности депутатов), что определяется правовыми актами или депутатами на данном заседании, и подписываются главой муниципального округа и председателем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Акты ненормативного характера принимаются простым большинством голосов присутствующих на заседании депутатов и подписываются председателем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3.2. По вопросам организации деятельности Думы председатель Думы издает распоряжения.</w:t>
      </w:r>
    </w:p>
    <w:p w:rsidR="00DE130E" w:rsidRPr="0052466C" w:rsidRDefault="00005209" w:rsidP="00DE130E">
      <w:pPr>
        <w:autoSpaceDE w:val="0"/>
        <w:autoSpaceDN w:val="0"/>
        <w:adjustRightInd w:val="0"/>
        <w:jc w:val="center"/>
        <w:rPr>
          <w:rFonts w:ascii="Times New Roman" w:hAnsi="Times New Roman" w:cs="Times New Roman"/>
          <w:b/>
          <w:color w:val="1E1D1E"/>
          <w:sz w:val="28"/>
          <w:szCs w:val="28"/>
        </w:rPr>
      </w:pPr>
      <w:r w:rsidRPr="0052466C">
        <w:rPr>
          <w:rFonts w:ascii="Times New Roman" w:hAnsi="Times New Roman" w:cs="Times New Roman"/>
          <w:b/>
          <w:color w:val="1E1D1E"/>
          <w:sz w:val="28"/>
          <w:szCs w:val="28"/>
        </w:rPr>
        <w:t>4. Структура и организационные основы деятельности Думы</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4.1. </w:t>
      </w:r>
      <w:r w:rsidRPr="0052466C">
        <w:rPr>
          <w:rFonts w:ascii="Times New Roman" w:hAnsi="Times New Roman" w:cs="Times New Roman"/>
          <w:sz w:val="28"/>
          <w:szCs w:val="28"/>
        </w:rPr>
        <w:t xml:space="preserve">Дума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w:t>
      </w:r>
      <w:r w:rsidRPr="0052466C">
        <w:rPr>
          <w:rFonts w:ascii="Times New Roman" w:hAnsi="Times New Roman" w:cs="Times New Roman"/>
          <w:sz w:val="28"/>
          <w:szCs w:val="28"/>
        </w:rPr>
        <w:t>муниципального округа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пять лет.</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Дума состоит из 1</w:t>
      </w:r>
      <w:r w:rsidR="007F4C1F" w:rsidRPr="0052466C">
        <w:rPr>
          <w:rFonts w:ascii="Times New Roman" w:hAnsi="Times New Roman" w:cs="Times New Roman"/>
          <w:sz w:val="28"/>
          <w:szCs w:val="28"/>
        </w:rPr>
        <w:t>7</w:t>
      </w:r>
      <w:r w:rsidRPr="0052466C">
        <w:rPr>
          <w:rFonts w:ascii="Times New Roman" w:hAnsi="Times New Roman" w:cs="Times New Roman"/>
          <w:sz w:val="28"/>
          <w:szCs w:val="28"/>
        </w:rPr>
        <w:t xml:space="preserve"> депутатов, избираемых населением муниципального округа на муниципальных выборах на основе всеобщего, равного и прямого избирательного права при тайном голосовании по мажоритарной избирательной системе. </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 xml:space="preserve">Дума может осуществлять свои полномочия в случае избрания не менее двух третей от установленной Уставом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w:t>
      </w:r>
      <w:r w:rsidRPr="0052466C">
        <w:rPr>
          <w:rFonts w:ascii="Times New Roman" w:hAnsi="Times New Roman" w:cs="Times New Roman"/>
          <w:sz w:val="28"/>
          <w:szCs w:val="28"/>
        </w:rPr>
        <w:t>муниципального округа численности депутатов.</w:t>
      </w:r>
    </w:p>
    <w:p w:rsidR="00DE130E" w:rsidRPr="0052466C" w:rsidRDefault="00005209" w:rsidP="00DE130E">
      <w:pPr>
        <w:autoSpaceDE w:val="0"/>
        <w:autoSpaceDN w:val="0"/>
        <w:adjustRightInd w:val="0"/>
        <w:ind w:firstLine="709"/>
        <w:jc w:val="both"/>
        <w:rPr>
          <w:rFonts w:ascii="Times New Roman" w:hAnsi="Times New Roman" w:cs="Times New Roman"/>
          <w:i/>
          <w:sz w:val="28"/>
          <w:szCs w:val="28"/>
        </w:rPr>
      </w:pPr>
      <w:r w:rsidRPr="0052466C">
        <w:rPr>
          <w:rFonts w:ascii="Times New Roman" w:hAnsi="Times New Roman" w:cs="Times New Roman"/>
          <w:color w:val="1E1D1E"/>
          <w:sz w:val="28"/>
          <w:szCs w:val="28"/>
        </w:rPr>
        <w:t xml:space="preserve">4.2. </w:t>
      </w:r>
      <w:r w:rsidRPr="0052466C">
        <w:rPr>
          <w:rFonts w:ascii="Times New Roman" w:hAnsi="Times New Roman" w:cs="Times New Roman"/>
          <w:sz w:val="28"/>
          <w:szCs w:val="28"/>
        </w:rPr>
        <w:t>Основной формой работы Думы является заседание. Заседание Думы не может считаться правомочным, если на нем присутствует менее 50 процентов от числа избранных депутатов</w:t>
      </w:r>
      <w:r w:rsidRPr="0052466C">
        <w:rPr>
          <w:rFonts w:ascii="Times New Roman" w:hAnsi="Times New Roman" w:cs="Times New Roman"/>
          <w:i/>
          <w:sz w:val="28"/>
          <w:szCs w:val="28"/>
        </w:rPr>
        <w:t>.</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Заседания Думы проводятся не реже одного раза в три месяца.</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Порядок созыва заседаний Думы, формирование повестки дня, порядок проведения и принятия решений устанавливаются Регламентом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Порядок проведения заседаний депутатских комиссий устанавливается Положением о депутатских комиссиях и Регламентом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4.3. Для подготовки и предварительного рассмотрения вопросов, относящихся к ведению Думы, а также для содействия в реализации ее решений депутаты создают постоянные и временные комиссии, порядок деятельности и полномочия которых определяются Регламентом Думы и Положением о постоянных комиссиях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4.4. Для осуществления внешнего муниципального финансового контроля Думой образуется Контрольно-счетная комиссия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муниципального округа.</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Порядок деятельности Контрольно-счетной комиссии </w:t>
      </w:r>
      <w:r w:rsidR="007F4C1F" w:rsidRPr="0052466C">
        <w:rPr>
          <w:rFonts w:ascii="Times New Roman" w:hAnsi="Times New Roman" w:cs="Times New Roman"/>
          <w:color w:val="1E1D1E"/>
          <w:sz w:val="28"/>
          <w:szCs w:val="28"/>
        </w:rPr>
        <w:t xml:space="preserve">Афанасьевского </w:t>
      </w:r>
      <w:r w:rsidRPr="0052466C">
        <w:rPr>
          <w:rFonts w:ascii="Times New Roman" w:hAnsi="Times New Roman" w:cs="Times New Roman"/>
          <w:color w:val="1E1D1E"/>
          <w:sz w:val="28"/>
          <w:szCs w:val="28"/>
        </w:rPr>
        <w:t xml:space="preserve">муниципального округа, правовые основы и принципы ее деятельности, состав, порядок назначения на должности председателя, заместителя председателя, аудиторов, инспекторов, а также требования к перечисленным кандидатурам, полномочия, формы осуществления муниципального финансового контроля, планирование деятельности, права и ответственность должностных лиц, гарантии прав проверяемых органов и организаций, взаимодействие с государственными и муниципальными органами определяется законодательством Российской Федерации, Кировской области, Уставом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муниципального округа и Положением о Контрольно-счетной комиссии </w:t>
      </w:r>
      <w:r w:rsidR="007F4C1F" w:rsidRPr="0052466C">
        <w:rPr>
          <w:rFonts w:ascii="Times New Roman" w:hAnsi="Times New Roman" w:cs="Times New Roman"/>
          <w:color w:val="1E1D1E"/>
          <w:sz w:val="28"/>
          <w:szCs w:val="28"/>
        </w:rPr>
        <w:t>Афанасьевского муниципального округа</w:t>
      </w:r>
      <w:r w:rsidRPr="0052466C">
        <w:rPr>
          <w:rFonts w:ascii="Times New Roman" w:hAnsi="Times New Roman" w:cs="Times New Roman"/>
          <w:color w:val="1E1D1E"/>
          <w:sz w:val="28"/>
          <w:szCs w:val="28"/>
        </w:rPr>
        <w:t>.</w:t>
      </w:r>
    </w:p>
    <w:p w:rsidR="00DE130E" w:rsidRPr="0052466C" w:rsidRDefault="00005209" w:rsidP="00DE130E">
      <w:pPr>
        <w:autoSpaceDE w:val="0"/>
        <w:autoSpaceDN w:val="0"/>
        <w:adjustRightInd w:val="0"/>
        <w:jc w:val="center"/>
        <w:rPr>
          <w:rFonts w:ascii="Times New Roman" w:hAnsi="Times New Roman" w:cs="Times New Roman"/>
          <w:b/>
          <w:color w:val="1E1D1E"/>
          <w:sz w:val="28"/>
          <w:szCs w:val="28"/>
        </w:rPr>
      </w:pPr>
      <w:r w:rsidRPr="0052466C">
        <w:rPr>
          <w:rFonts w:ascii="Times New Roman" w:hAnsi="Times New Roman" w:cs="Times New Roman"/>
          <w:b/>
          <w:color w:val="1E1D1E"/>
          <w:sz w:val="28"/>
          <w:szCs w:val="28"/>
        </w:rPr>
        <w:t>5. Председатель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5.1. Организацию деятельности Думы осуществляет председатель Думы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муниципального округа</w:t>
      </w:r>
      <w:r w:rsidR="007F4C1F" w:rsidRPr="0052466C">
        <w:rPr>
          <w:rFonts w:ascii="Times New Roman" w:hAnsi="Times New Roman" w:cs="Times New Roman"/>
          <w:color w:val="1E1D1E"/>
          <w:sz w:val="28"/>
          <w:szCs w:val="28"/>
        </w:rPr>
        <w:t>, избираемый Думой из своего состава</w:t>
      </w:r>
      <w:r w:rsidRPr="0052466C">
        <w:rPr>
          <w:rFonts w:ascii="Times New Roman" w:hAnsi="Times New Roman" w:cs="Times New Roman"/>
          <w:color w:val="1E1D1E"/>
          <w:sz w:val="28"/>
          <w:szCs w:val="28"/>
        </w:rPr>
        <w:t>.</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 xml:space="preserve">Кандидат считается избранным на должность председателя Думы, если в результате голосования он получил более половины голосов от установленной Уставом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sz w:val="28"/>
          <w:szCs w:val="28"/>
        </w:rPr>
        <w:t xml:space="preserve"> муниципального округа численности депутатов (</w:t>
      </w:r>
      <w:r w:rsidR="00D43728" w:rsidRPr="0052466C">
        <w:rPr>
          <w:rFonts w:ascii="Times New Roman" w:hAnsi="Times New Roman" w:cs="Times New Roman"/>
          <w:sz w:val="28"/>
          <w:szCs w:val="28"/>
        </w:rPr>
        <w:t>9</w:t>
      </w:r>
      <w:r w:rsidRPr="0052466C">
        <w:rPr>
          <w:rFonts w:ascii="Times New Roman" w:hAnsi="Times New Roman" w:cs="Times New Roman"/>
          <w:sz w:val="28"/>
          <w:szCs w:val="28"/>
        </w:rPr>
        <w:t xml:space="preserve"> и более голосов).</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Председатель Думы осуществляет свои полномочия на </w:t>
      </w:r>
      <w:r w:rsidRPr="0052466C">
        <w:rPr>
          <w:rFonts w:ascii="Times New Roman" w:hAnsi="Times New Roman" w:cs="Times New Roman"/>
          <w:sz w:val="28"/>
          <w:szCs w:val="28"/>
        </w:rPr>
        <w:t xml:space="preserve">неосвобожденной </w:t>
      </w:r>
      <w:r w:rsidRPr="0052466C">
        <w:rPr>
          <w:rFonts w:ascii="Times New Roman" w:hAnsi="Times New Roman" w:cs="Times New Roman"/>
          <w:color w:val="1E1D1E"/>
          <w:sz w:val="28"/>
          <w:szCs w:val="28"/>
        </w:rPr>
        <w:t>основе.</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5.2. Полномочия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 и Регламентом Думы </w:t>
      </w:r>
      <w:r w:rsidR="007F4C1F"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муниципального округа.</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5.3. Первое заседание вновь избранного состава Думы открывает и ведет старейший по возрасту депутат и подписывает решение Думы об избрании председателя Думы муниципального округа.</w:t>
      </w:r>
    </w:p>
    <w:p w:rsidR="00DE130E"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5.4. Председатель Думы:</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созывает, открывает и ведет заседания Думы, осуществляет предусмотренные Регламентом Думы полномочия председательствующего;</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доводит до сведения депутатов Думы, главы Афанасьевского муниципального округа время и место проведения заседаний Думы, а также проект повестки заседаний Думы;</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осуществляет общее руководство Думой;</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оказывает содействие депутатам Думы в осуществлении ими своих полномочий, организует обеспечение их необходимой информацией;</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принимает меры по обеспечению гласности и учету общественного мнения в работе Думы;</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организует в Думе прием граждан, рассмотрение обращений, заявлений и жалоб;</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2466C">
        <w:rPr>
          <w:rFonts w:ascii="Times New Roman" w:hAnsi="Times New Roman" w:cs="Times New Roman"/>
          <w:sz w:val="28"/>
          <w:szCs w:val="28"/>
        </w:rPr>
        <w:t>издает распоряжения по вопросам организации деятельности Думы</w:t>
      </w:r>
      <w:r>
        <w:rPr>
          <w:rFonts w:ascii="Times New Roman" w:hAnsi="Times New Roman" w:cs="Times New Roman"/>
          <w:sz w:val="28"/>
          <w:szCs w:val="28"/>
        </w:rPr>
        <w:t>, подписывает решения Думы и протоколы заседаний;</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подписывает от имени Думы исковые заявления, направляемые в суды общей юрисдикции и арбитражные суды в случаях, предусмотренных федеральными законами, законами Кировской области, Уставом </w:t>
      </w:r>
      <w:r w:rsidR="002F3746">
        <w:rPr>
          <w:rFonts w:ascii="Times New Roman" w:hAnsi="Times New Roman" w:cs="Times New Roman"/>
          <w:sz w:val="28"/>
          <w:szCs w:val="28"/>
        </w:rPr>
        <w:t>Афанасьевского</w:t>
      </w:r>
      <w:r>
        <w:rPr>
          <w:rFonts w:ascii="Times New Roman" w:hAnsi="Times New Roman" w:cs="Times New Roman"/>
          <w:sz w:val="28"/>
          <w:szCs w:val="28"/>
        </w:rPr>
        <w:t xml:space="preserve"> муниципального округа;</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координирует деятельность постоянных комиссий, депутатских групп;</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предлагает кандидатуру заместителя председателя Думы;</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предлагает перечень постоянных депутатских комиссий Думы;</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52466C">
        <w:rPr>
          <w:rFonts w:ascii="Times New Roman" w:hAnsi="Times New Roman" w:cs="Times New Roman"/>
          <w:sz w:val="28"/>
          <w:szCs w:val="28"/>
        </w:rPr>
        <w:t xml:space="preserve">открывает и закрывает счета </w:t>
      </w:r>
      <w:r>
        <w:rPr>
          <w:rFonts w:ascii="Times New Roman" w:hAnsi="Times New Roman" w:cs="Times New Roman"/>
          <w:sz w:val="28"/>
          <w:szCs w:val="28"/>
        </w:rPr>
        <w:t xml:space="preserve">Думы </w:t>
      </w:r>
      <w:r w:rsidRPr="0052466C">
        <w:rPr>
          <w:rFonts w:ascii="Times New Roman" w:hAnsi="Times New Roman" w:cs="Times New Roman"/>
          <w:sz w:val="28"/>
          <w:szCs w:val="28"/>
        </w:rPr>
        <w:t>в банках и иных кредитных организациях и имеет право подписи при распоряжении по этим счетам</w:t>
      </w:r>
      <w:r>
        <w:rPr>
          <w:rFonts w:ascii="Times New Roman" w:hAnsi="Times New Roman" w:cs="Times New Roman"/>
          <w:sz w:val="28"/>
          <w:szCs w:val="28"/>
        </w:rPr>
        <w:t>;</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52466C">
        <w:rPr>
          <w:rFonts w:ascii="Times New Roman" w:hAnsi="Times New Roman" w:cs="Times New Roman"/>
          <w:sz w:val="28"/>
          <w:szCs w:val="28"/>
        </w:rPr>
        <w:t>распоряжается средствами, предусмотренными местным бюджетом на обеспечение деятельности   Думы;</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обладает правом внесения на рассмотрение Думе проектов решений Думы;</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представляет Думу в отношениях с органами государственной власти, органами местного самоуправления, юридическими лицами и гражданами;</w:t>
      </w:r>
    </w:p>
    <w:p w:rsidR="00DE6B04"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ежегодно отчитывается о работе Думы.</w:t>
      </w:r>
    </w:p>
    <w:p w:rsidR="00DE130E"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005209" w:rsidRPr="0052466C">
        <w:rPr>
          <w:rFonts w:ascii="Times New Roman" w:hAnsi="Times New Roman" w:cs="Times New Roman"/>
          <w:sz w:val="28"/>
          <w:szCs w:val="28"/>
        </w:rPr>
        <w:t xml:space="preserve">) осуществляет иные полномочия, предусмотренные федеральным и областным законодательством, Уставом </w:t>
      </w:r>
      <w:r w:rsidR="00D43728" w:rsidRPr="0052466C">
        <w:rPr>
          <w:rFonts w:ascii="Times New Roman" w:hAnsi="Times New Roman" w:cs="Times New Roman"/>
          <w:color w:val="1E1D1E"/>
          <w:sz w:val="28"/>
          <w:szCs w:val="28"/>
        </w:rPr>
        <w:t>Афанасьевского</w:t>
      </w:r>
      <w:r w:rsidR="00005209" w:rsidRPr="0052466C">
        <w:rPr>
          <w:rFonts w:ascii="Times New Roman" w:hAnsi="Times New Roman" w:cs="Times New Roman"/>
          <w:sz w:val="28"/>
          <w:szCs w:val="28"/>
        </w:rPr>
        <w:t xml:space="preserve"> муниципального округа и иными муниципальными правовыми актами.</w:t>
      </w:r>
    </w:p>
    <w:p w:rsidR="00DE6B04" w:rsidRPr="0052466C" w:rsidRDefault="00DE6B04" w:rsidP="00DE6B04">
      <w:pPr>
        <w:autoSpaceDE w:val="0"/>
        <w:autoSpaceDN w:val="0"/>
        <w:adjustRightInd w:val="0"/>
        <w:spacing w:before="280" w:after="0" w:line="240" w:lineRule="auto"/>
        <w:ind w:firstLine="540"/>
        <w:jc w:val="both"/>
        <w:rPr>
          <w:rFonts w:ascii="Times New Roman" w:hAnsi="Times New Roman" w:cs="Times New Roman"/>
          <w:sz w:val="28"/>
          <w:szCs w:val="28"/>
        </w:rPr>
      </w:pPr>
    </w:p>
    <w:p w:rsidR="00DE130E" w:rsidRPr="0052466C" w:rsidRDefault="00005209" w:rsidP="00DE130E">
      <w:pPr>
        <w:autoSpaceDE w:val="0"/>
        <w:autoSpaceDN w:val="0"/>
        <w:adjustRightInd w:val="0"/>
        <w:jc w:val="center"/>
        <w:rPr>
          <w:rFonts w:ascii="Times New Roman" w:hAnsi="Times New Roman" w:cs="Times New Roman"/>
          <w:b/>
          <w:color w:val="1E1D1E"/>
          <w:sz w:val="28"/>
          <w:szCs w:val="28"/>
        </w:rPr>
      </w:pPr>
      <w:r w:rsidRPr="0052466C">
        <w:rPr>
          <w:rFonts w:ascii="Times New Roman" w:hAnsi="Times New Roman" w:cs="Times New Roman"/>
          <w:b/>
          <w:color w:val="1E1D1E"/>
          <w:sz w:val="28"/>
          <w:szCs w:val="28"/>
        </w:rPr>
        <w:t>6. Заместитель председателя Думы</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6.1. </w:t>
      </w:r>
      <w:r w:rsidRPr="0052466C">
        <w:rPr>
          <w:rFonts w:ascii="Times New Roman" w:hAnsi="Times New Roman" w:cs="Times New Roman"/>
          <w:sz w:val="28"/>
          <w:szCs w:val="28"/>
        </w:rPr>
        <w:t>Заместитель председателя Думы избирается на первом заседании   Думы из числа депутатов Думы и исполняет свои полномочия на неосвобожденной основе.</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6.2. </w:t>
      </w:r>
      <w:r w:rsidRPr="0052466C">
        <w:rPr>
          <w:rFonts w:ascii="Times New Roman" w:hAnsi="Times New Roman" w:cs="Times New Roman"/>
          <w:sz w:val="28"/>
          <w:szCs w:val="28"/>
        </w:rPr>
        <w:t xml:space="preserve">Кандидат считается избранным на должность заместителя председателя Думы, если в результате голосования он получил более половины голосов от установленной Уставом </w:t>
      </w:r>
      <w:r w:rsidR="00D43728" w:rsidRPr="0052466C">
        <w:rPr>
          <w:rFonts w:ascii="Times New Roman" w:hAnsi="Times New Roman" w:cs="Times New Roman"/>
          <w:color w:val="1E1D1E"/>
          <w:sz w:val="28"/>
          <w:szCs w:val="28"/>
        </w:rPr>
        <w:t>Афанасьевского</w:t>
      </w:r>
      <w:r w:rsidRPr="0052466C">
        <w:rPr>
          <w:rFonts w:ascii="Times New Roman" w:hAnsi="Times New Roman" w:cs="Times New Roman"/>
          <w:sz w:val="28"/>
          <w:szCs w:val="28"/>
        </w:rPr>
        <w:t xml:space="preserve"> муниципального округа численности депутатов (</w:t>
      </w:r>
      <w:r w:rsidR="00D43728" w:rsidRPr="0052466C">
        <w:rPr>
          <w:rFonts w:ascii="Times New Roman" w:hAnsi="Times New Roman" w:cs="Times New Roman"/>
          <w:sz w:val="28"/>
          <w:szCs w:val="28"/>
        </w:rPr>
        <w:t>9</w:t>
      </w:r>
      <w:r w:rsidRPr="0052466C">
        <w:rPr>
          <w:rFonts w:ascii="Times New Roman" w:hAnsi="Times New Roman" w:cs="Times New Roman"/>
          <w:sz w:val="28"/>
          <w:szCs w:val="28"/>
        </w:rPr>
        <w:t xml:space="preserve"> и более голосов).</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6.3. </w:t>
      </w:r>
      <w:r w:rsidRPr="0052466C">
        <w:rPr>
          <w:rFonts w:ascii="Times New Roman" w:hAnsi="Times New Roman" w:cs="Times New Roman"/>
          <w:sz w:val="28"/>
          <w:szCs w:val="28"/>
        </w:rPr>
        <w:t>Заместитель председателя Думы выполняет по поручению председателя Думы отдельные его функции и замещает его в случае временного отсутствия или невозможности осуществления им своих полномочий.</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6.4. </w:t>
      </w:r>
      <w:r w:rsidRPr="0052466C">
        <w:rPr>
          <w:rFonts w:ascii="Times New Roman" w:hAnsi="Times New Roman" w:cs="Times New Roman"/>
          <w:sz w:val="28"/>
          <w:szCs w:val="28"/>
        </w:rPr>
        <w:t>Заместитель председателя Думы подотчетен и подконтролен председателю Думы и Думе в своей работе.</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6.5. Полномочия заместителя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 и Регламентом Думы </w:t>
      </w:r>
      <w:r w:rsidR="00D43728"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муниципального округа.</w:t>
      </w:r>
    </w:p>
    <w:p w:rsidR="00DE130E" w:rsidRPr="0052466C" w:rsidRDefault="00005209" w:rsidP="00DE130E">
      <w:pPr>
        <w:autoSpaceDE w:val="0"/>
        <w:autoSpaceDN w:val="0"/>
        <w:adjustRightInd w:val="0"/>
        <w:jc w:val="center"/>
        <w:rPr>
          <w:rFonts w:ascii="Times New Roman" w:hAnsi="Times New Roman" w:cs="Times New Roman"/>
          <w:b/>
          <w:color w:val="1E1D1E"/>
          <w:sz w:val="28"/>
          <w:szCs w:val="28"/>
        </w:rPr>
      </w:pPr>
      <w:r w:rsidRPr="0052466C">
        <w:rPr>
          <w:rFonts w:ascii="Times New Roman" w:hAnsi="Times New Roman" w:cs="Times New Roman"/>
          <w:b/>
          <w:color w:val="1E1D1E"/>
          <w:sz w:val="28"/>
          <w:szCs w:val="28"/>
        </w:rPr>
        <w:t>7. Депутат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7.1. Депутаты Думы избираются на муниципальных выборах </w:t>
      </w:r>
      <w:r w:rsidRPr="0052466C">
        <w:rPr>
          <w:rFonts w:ascii="Times New Roman" w:hAnsi="Times New Roman" w:cs="Times New Roman"/>
          <w:sz w:val="28"/>
          <w:szCs w:val="28"/>
        </w:rPr>
        <w:t>на основе всеобщего, равного и прямого избирательного права при тайном голосовании по мажоритарной избирательной системе</w:t>
      </w:r>
      <w:r w:rsidRPr="0052466C">
        <w:rPr>
          <w:rFonts w:ascii="Times New Roman" w:hAnsi="Times New Roman" w:cs="Times New Roman"/>
          <w:color w:val="1E1D1E"/>
          <w:sz w:val="28"/>
          <w:szCs w:val="28"/>
        </w:rPr>
        <w:t xml:space="preserve"> сроком на 5 лет.</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7.2. </w:t>
      </w:r>
      <w:r w:rsidRPr="0052466C">
        <w:rPr>
          <w:rFonts w:ascii="Times New Roman" w:hAnsi="Times New Roman" w:cs="Times New Roman"/>
          <w:sz w:val="28"/>
          <w:szCs w:val="28"/>
        </w:rPr>
        <w:t>Депутатом Думы муниципального округа может быть избран гражданин Российской Федерации, достигший возраста 18 лет на день голосования, а также постоянно проживающий на территории муниципального округа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округа.</w:t>
      </w:r>
    </w:p>
    <w:p w:rsid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7.3. </w:t>
      </w:r>
      <w:r w:rsidR="0052466C">
        <w:rPr>
          <w:rFonts w:ascii="Times New Roman" w:hAnsi="Times New Roman" w:cs="Times New Roman"/>
          <w:color w:val="1E1D1E"/>
          <w:sz w:val="28"/>
          <w:szCs w:val="28"/>
        </w:rPr>
        <w:t>Полномочия депутата начинаются со дня его избрания и прекращаются со дня начала работы Думы нового созыва.</w:t>
      </w:r>
    </w:p>
    <w:p w:rsidR="0052466C" w:rsidRDefault="0052466C" w:rsidP="00DE130E">
      <w:pPr>
        <w:autoSpaceDE w:val="0"/>
        <w:autoSpaceDN w:val="0"/>
        <w:adjustRightInd w:val="0"/>
        <w:ind w:firstLine="709"/>
        <w:jc w:val="both"/>
        <w:rPr>
          <w:rFonts w:ascii="Times New Roman" w:hAnsi="Times New Roman" w:cs="Times New Roman"/>
          <w:color w:val="1E1D1E"/>
          <w:sz w:val="28"/>
          <w:szCs w:val="28"/>
        </w:rPr>
      </w:pPr>
      <w:r>
        <w:rPr>
          <w:rFonts w:ascii="Times New Roman" w:hAnsi="Times New Roman" w:cs="Times New Roman"/>
          <w:color w:val="1E1D1E"/>
          <w:sz w:val="28"/>
          <w:szCs w:val="28"/>
        </w:rPr>
        <w:t>7.4. Депутат Думы осуществляет свои полномочия на не постоянной основе.</w:t>
      </w:r>
    </w:p>
    <w:p w:rsidR="00DE130E" w:rsidRPr="0052466C" w:rsidRDefault="0052466C" w:rsidP="00DE130E">
      <w:pPr>
        <w:autoSpaceDE w:val="0"/>
        <w:autoSpaceDN w:val="0"/>
        <w:adjustRightInd w:val="0"/>
        <w:ind w:firstLine="709"/>
        <w:jc w:val="both"/>
        <w:rPr>
          <w:rFonts w:ascii="Times New Roman" w:hAnsi="Times New Roman" w:cs="Times New Roman"/>
          <w:color w:val="1E1D1E"/>
          <w:sz w:val="28"/>
          <w:szCs w:val="28"/>
        </w:rPr>
      </w:pPr>
      <w:r>
        <w:rPr>
          <w:rFonts w:ascii="Times New Roman" w:hAnsi="Times New Roman" w:cs="Times New Roman"/>
          <w:color w:val="1E1D1E"/>
          <w:sz w:val="28"/>
          <w:szCs w:val="28"/>
        </w:rPr>
        <w:t xml:space="preserve">7.5. </w:t>
      </w:r>
      <w:r w:rsidR="00005209" w:rsidRPr="0052466C">
        <w:rPr>
          <w:rFonts w:ascii="Times New Roman" w:hAnsi="Times New Roman" w:cs="Times New Roman"/>
          <w:color w:val="1E1D1E"/>
          <w:sz w:val="28"/>
          <w:szCs w:val="28"/>
        </w:rPr>
        <w:t>Формами депутатской деятельности являются:</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5</w:t>
      </w:r>
      <w:r w:rsidRPr="0052466C">
        <w:rPr>
          <w:rFonts w:ascii="Times New Roman" w:hAnsi="Times New Roman" w:cs="Times New Roman"/>
          <w:color w:val="1E1D1E"/>
          <w:sz w:val="28"/>
          <w:szCs w:val="28"/>
        </w:rPr>
        <w:t>.1. участие в заседаниях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5</w:t>
      </w:r>
      <w:r w:rsidRPr="0052466C">
        <w:rPr>
          <w:rFonts w:ascii="Times New Roman" w:hAnsi="Times New Roman" w:cs="Times New Roman"/>
          <w:color w:val="1E1D1E"/>
          <w:sz w:val="28"/>
          <w:szCs w:val="28"/>
        </w:rPr>
        <w:t>.2. участие в работе комиссий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5</w:t>
      </w:r>
      <w:r w:rsidRPr="0052466C">
        <w:rPr>
          <w:rFonts w:ascii="Times New Roman" w:hAnsi="Times New Roman" w:cs="Times New Roman"/>
          <w:color w:val="1E1D1E"/>
          <w:sz w:val="28"/>
          <w:szCs w:val="28"/>
        </w:rPr>
        <w:t>.3. подготовка и внесение проектов решений на рассмотрение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5</w:t>
      </w:r>
      <w:r w:rsidRPr="0052466C">
        <w:rPr>
          <w:rFonts w:ascii="Times New Roman" w:hAnsi="Times New Roman" w:cs="Times New Roman"/>
          <w:color w:val="1E1D1E"/>
          <w:sz w:val="28"/>
          <w:szCs w:val="28"/>
        </w:rPr>
        <w:t>.4. участие в выполнении поручений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5</w:t>
      </w:r>
      <w:r w:rsidRPr="0052466C">
        <w:rPr>
          <w:rFonts w:ascii="Times New Roman" w:hAnsi="Times New Roman" w:cs="Times New Roman"/>
          <w:color w:val="1E1D1E"/>
          <w:sz w:val="28"/>
          <w:szCs w:val="28"/>
        </w:rPr>
        <w:t>.5. обращение с депутатским запросом;</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5</w:t>
      </w:r>
      <w:r w:rsidRPr="0052466C">
        <w:rPr>
          <w:rFonts w:ascii="Times New Roman" w:hAnsi="Times New Roman" w:cs="Times New Roman"/>
          <w:color w:val="1E1D1E"/>
          <w:sz w:val="28"/>
          <w:szCs w:val="28"/>
        </w:rPr>
        <w:t>.6. работа с избирателями;</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5</w:t>
      </w:r>
      <w:r w:rsidRPr="0052466C">
        <w:rPr>
          <w:rFonts w:ascii="Times New Roman" w:hAnsi="Times New Roman" w:cs="Times New Roman"/>
          <w:color w:val="1E1D1E"/>
          <w:sz w:val="28"/>
          <w:szCs w:val="28"/>
        </w:rPr>
        <w:t>.7. участие в работе депутатских объединений в Думе;</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5</w:t>
      </w:r>
      <w:r w:rsidRPr="0052466C">
        <w:rPr>
          <w:rFonts w:ascii="Times New Roman" w:hAnsi="Times New Roman" w:cs="Times New Roman"/>
          <w:color w:val="1E1D1E"/>
          <w:sz w:val="28"/>
          <w:szCs w:val="28"/>
        </w:rPr>
        <w:t>.8. иные формы, не запрещенные действующим законодательством.</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6</w:t>
      </w:r>
      <w:r w:rsidRPr="0052466C">
        <w:rPr>
          <w:rFonts w:ascii="Times New Roman" w:hAnsi="Times New Roman" w:cs="Times New Roman"/>
          <w:color w:val="1E1D1E"/>
          <w:sz w:val="28"/>
          <w:szCs w:val="28"/>
        </w:rPr>
        <w:t>. Депутат Думы имеет право:</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6</w:t>
      </w:r>
      <w:r w:rsidRPr="0052466C">
        <w:rPr>
          <w:rFonts w:ascii="Times New Roman" w:hAnsi="Times New Roman" w:cs="Times New Roman"/>
          <w:color w:val="1E1D1E"/>
          <w:sz w:val="28"/>
          <w:szCs w:val="28"/>
        </w:rPr>
        <w:t>.1. предлагать вопросы для рассмотрения на заседании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6</w:t>
      </w:r>
      <w:r w:rsidRPr="0052466C">
        <w:rPr>
          <w:rFonts w:ascii="Times New Roman" w:hAnsi="Times New Roman" w:cs="Times New Roman"/>
          <w:color w:val="1E1D1E"/>
          <w:sz w:val="28"/>
          <w:szCs w:val="28"/>
        </w:rPr>
        <w:t>.2. вносить предложения и замечания по повестке дня, по порядку рассмотрения и существу обсуждаемых вопросов;</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6</w:t>
      </w:r>
      <w:r w:rsidRPr="0052466C">
        <w:rPr>
          <w:rFonts w:ascii="Times New Roman" w:hAnsi="Times New Roman" w:cs="Times New Roman"/>
          <w:color w:val="1E1D1E"/>
          <w:sz w:val="28"/>
          <w:szCs w:val="28"/>
        </w:rPr>
        <w:t>.3. вносить предложения о заслушивании на заседании отчета или информации должностных лиц, возглавляющих органы, подконтрольные Думе;</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6</w:t>
      </w:r>
      <w:r w:rsidRPr="0052466C">
        <w:rPr>
          <w:rFonts w:ascii="Times New Roman" w:hAnsi="Times New Roman" w:cs="Times New Roman"/>
          <w:color w:val="1E1D1E"/>
          <w:sz w:val="28"/>
          <w:szCs w:val="28"/>
        </w:rPr>
        <w:t>.4. ставить вопросы о необходимости разработки новых решений;</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6</w:t>
      </w:r>
      <w:r w:rsidRPr="0052466C">
        <w:rPr>
          <w:rFonts w:ascii="Times New Roman" w:hAnsi="Times New Roman" w:cs="Times New Roman"/>
          <w:color w:val="1E1D1E"/>
          <w:sz w:val="28"/>
          <w:szCs w:val="28"/>
        </w:rPr>
        <w:t>.5. выступать с обоснованием своих предложений и по мотивам голосования;</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6</w:t>
      </w:r>
      <w:r w:rsidRPr="0052466C">
        <w:rPr>
          <w:rFonts w:ascii="Times New Roman" w:hAnsi="Times New Roman" w:cs="Times New Roman"/>
          <w:color w:val="1E1D1E"/>
          <w:sz w:val="28"/>
          <w:szCs w:val="28"/>
        </w:rPr>
        <w:t>.6. вносить поправки к проектам решений Думы;</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6</w:t>
      </w:r>
      <w:r w:rsidRPr="0052466C">
        <w:rPr>
          <w:rFonts w:ascii="Times New Roman" w:hAnsi="Times New Roman" w:cs="Times New Roman"/>
          <w:color w:val="1E1D1E"/>
          <w:sz w:val="28"/>
          <w:szCs w:val="28"/>
        </w:rPr>
        <w:t>.7. оглашать на заседаниях Думы обращения граждан, имеющие общественное значение;</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6</w:t>
      </w:r>
      <w:r w:rsidRPr="0052466C">
        <w:rPr>
          <w:rFonts w:ascii="Times New Roman" w:hAnsi="Times New Roman" w:cs="Times New Roman"/>
          <w:color w:val="1E1D1E"/>
          <w:sz w:val="28"/>
          <w:szCs w:val="28"/>
        </w:rPr>
        <w:t>.8. знакомиться с текстами выступлений в протоколах заседаний Думы;</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6</w:t>
      </w:r>
      <w:r w:rsidRPr="0052466C">
        <w:rPr>
          <w:rFonts w:ascii="Times New Roman" w:hAnsi="Times New Roman" w:cs="Times New Roman"/>
          <w:color w:val="1E1D1E"/>
          <w:sz w:val="28"/>
          <w:szCs w:val="28"/>
        </w:rPr>
        <w:t xml:space="preserve">.9. </w:t>
      </w:r>
      <w:r w:rsidRPr="0052466C">
        <w:rPr>
          <w:rFonts w:ascii="Times New Roman" w:hAnsi="Times New Roman" w:cs="Times New Roman"/>
          <w:sz w:val="28"/>
          <w:szCs w:val="28"/>
        </w:rPr>
        <w:t>обращаться с запросом к главе муниципального округа, иным должностным лицам органов местного самоуправления округа, а также к руководителям предприятий, учреждений, организаций, расположенных на территории муниципального округа, по вопросам, входящим в компетенцию Думы.</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7.</w:t>
      </w:r>
      <w:r w:rsidR="0052466C">
        <w:rPr>
          <w:rFonts w:ascii="Times New Roman" w:hAnsi="Times New Roman" w:cs="Times New Roman"/>
          <w:sz w:val="28"/>
          <w:szCs w:val="28"/>
        </w:rPr>
        <w:t>6</w:t>
      </w:r>
      <w:r w:rsidRPr="0052466C">
        <w:rPr>
          <w:rFonts w:ascii="Times New Roman" w:hAnsi="Times New Roman" w:cs="Times New Roman"/>
          <w:sz w:val="28"/>
          <w:szCs w:val="28"/>
        </w:rPr>
        <w:t>.10.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sz w:val="28"/>
          <w:szCs w:val="28"/>
        </w:rPr>
        <w:t>7.</w:t>
      </w:r>
      <w:r w:rsidR="0052466C">
        <w:rPr>
          <w:rFonts w:ascii="Times New Roman" w:hAnsi="Times New Roman" w:cs="Times New Roman"/>
          <w:sz w:val="28"/>
          <w:szCs w:val="28"/>
        </w:rPr>
        <w:t>6</w:t>
      </w:r>
      <w:r w:rsidRPr="0052466C">
        <w:rPr>
          <w:rFonts w:ascii="Times New Roman" w:hAnsi="Times New Roman" w:cs="Times New Roman"/>
          <w:sz w:val="28"/>
          <w:szCs w:val="28"/>
        </w:rPr>
        <w:t>.11. На пользование всеми видами связи, которыми располагают органы местного самоуправления.</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7</w:t>
      </w:r>
      <w:r w:rsidRPr="0052466C">
        <w:rPr>
          <w:rFonts w:ascii="Times New Roman" w:hAnsi="Times New Roman" w:cs="Times New Roman"/>
          <w:color w:val="1E1D1E"/>
          <w:sz w:val="28"/>
          <w:szCs w:val="28"/>
        </w:rPr>
        <w:t>. Депутат Думы ежегодно отчитывается о своей деятельности перед избирателями с представлением отчета в Думу.</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 Депутат Думы досрочно прекращает свои полномочия в случае:</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.1. смерти;</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.2. отставки по собственному желанию;</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.3. признания судом недееспособным или ограниченно дееспособным;</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.4. признания судом безвестно отсутствующим или объявления умершим;</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.5. вступления в отношении его в законную силу обвинительного приговора суда;</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.6. выезда за пределы Российской Федерации на постоянное место жительства;</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.8. отзыва избирателями;</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.9. досрочного прекращения полномочий Думы муниципального округа;</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.10. призыва на военную службу или направления на заменяющую ее альтернативную гражданскую службу;</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8</w:t>
      </w:r>
      <w:r w:rsidRPr="0052466C">
        <w:rPr>
          <w:rFonts w:ascii="Times New Roman" w:hAnsi="Times New Roman" w:cs="Times New Roman"/>
          <w:color w:val="1E1D1E"/>
          <w:sz w:val="28"/>
          <w:szCs w:val="28"/>
        </w:rPr>
        <w:t>.11. в иных случаях, установленных федеральным законодательством.</w:t>
      </w:r>
    </w:p>
    <w:p w:rsidR="00AD222A" w:rsidRPr="0052466C" w:rsidRDefault="00005209" w:rsidP="00AD222A">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7.</w:t>
      </w:r>
      <w:r w:rsidR="0052466C">
        <w:rPr>
          <w:rFonts w:ascii="Times New Roman" w:hAnsi="Times New Roman" w:cs="Times New Roman"/>
          <w:color w:val="1E1D1E"/>
          <w:sz w:val="28"/>
          <w:szCs w:val="28"/>
        </w:rPr>
        <w:t>9</w:t>
      </w:r>
      <w:r w:rsidRPr="0052466C">
        <w:rPr>
          <w:rFonts w:ascii="Times New Roman" w:hAnsi="Times New Roman" w:cs="Times New Roman"/>
          <w:color w:val="1E1D1E"/>
          <w:sz w:val="28"/>
          <w:szCs w:val="28"/>
        </w:rPr>
        <w:t>. Полномочия депутата Думы прекращаются досрочно в случае несоблюдения ограничений, установленных Федеральным законом от 6 октября 2003 г.№ 131-ФЗ «Об общих принципах организации местного самоуправления в Российской Федерации».</w:t>
      </w:r>
    </w:p>
    <w:p w:rsidR="00DE130E" w:rsidRPr="0052466C" w:rsidRDefault="00005209" w:rsidP="00DE130E">
      <w:pPr>
        <w:autoSpaceDE w:val="0"/>
        <w:autoSpaceDN w:val="0"/>
        <w:adjustRightInd w:val="0"/>
        <w:jc w:val="center"/>
        <w:rPr>
          <w:rFonts w:ascii="Times New Roman" w:hAnsi="Times New Roman" w:cs="Times New Roman"/>
          <w:b/>
          <w:color w:val="1E1D1E"/>
          <w:sz w:val="28"/>
          <w:szCs w:val="28"/>
        </w:rPr>
      </w:pPr>
      <w:r w:rsidRPr="0052466C">
        <w:rPr>
          <w:rFonts w:ascii="Times New Roman" w:hAnsi="Times New Roman" w:cs="Times New Roman"/>
          <w:b/>
          <w:color w:val="1E1D1E"/>
          <w:sz w:val="28"/>
          <w:szCs w:val="28"/>
        </w:rPr>
        <w:t>8. Досрочное прекращение полномочий Думы</w:t>
      </w:r>
    </w:p>
    <w:p w:rsidR="00DE130E" w:rsidRPr="0052466C" w:rsidRDefault="00005209" w:rsidP="00DE130E">
      <w:pPr>
        <w:autoSpaceDE w:val="0"/>
        <w:autoSpaceDN w:val="0"/>
        <w:adjustRightInd w:val="0"/>
        <w:ind w:firstLine="709"/>
        <w:jc w:val="both"/>
        <w:rPr>
          <w:rFonts w:ascii="Times New Roman" w:hAnsi="Times New Roman" w:cs="Times New Roman"/>
          <w:bCs/>
          <w:sz w:val="28"/>
          <w:szCs w:val="28"/>
        </w:rPr>
      </w:pPr>
      <w:r w:rsidRPr="0052466C">
        <w:rPr>
          <w:rFonts w:ascii="Times New Roman" w:hAnsi="Times New Roman" w:cs="Times New Roman"/>
          <w:bCs/>
          <w:sz w:val="28"/>
          <w:szCs w:val="28"/>
        </w:rPr>
        <w:t>8.1. Полномочия Думы могут быть досрочно прекращены в случае:</w:t>
      </w:r>
    </w:p>
    <w:p w:rsidR="00DE130E" w:rsidRPr="0052466C" w:rsidRDefault="00005209" w:rsidP="00DE130E">
      <w:pPr>
        <w:autoSpaceDE w:val="0"/>
        <w:autoSpaceDN w:val="0"/>
        <w:adjustRightInd w:val="0"/>
        <w:ind w:firstLine="709"/>
        <w:jc w:val="both"/>
        <w:rPr>
          <w:rFonts w:ascii="Times New Roman" w:hAnsi="Times New Roman" w:cs="Times New Roman"/>
          <w:bCs/>
          <w:sz w:val="28"/>
          <w:szCs w:val="28"/>
        </w:rPr>
      </w:pPr>
      <w:r w:rsidRPr="0052466C">
        <w:rPr>
          <w:rFonts w:ascii="Times New Roman" w:hAnsi="Times New Roman" w:cs="Times New Roman"/>
          <w:bCs/>
          <w:sz w:val="28"/>
          <w:szCs w:val="28"/>
        </w:rPr>
        <w:t>8.1.1. Принятия Думой решения о самороспуске.</w:t>
      </w:r>
    </w:p>
    <w:p w:rsidR="00DE130E" w:rsidRPr="0052466C" w:rsidRDefault="00005209" w:rsidP="00DE130E">
      <w:pPr>
        <w:autoSpaceDE w:val="0"/>
        <w:autoSpaceDN w:val="0"/>
        <w:adjustRightInd w:val="0"/>
        <w:ind w:firstLine="709"/>
        <w:jc w:val="both"/>
        <w:rPr>
          <w:rFonts w:ascii="Times New Roman" w:hAnsi="Times New Roman" w:cs="Times New Roman"/>
          <w:bCs/>
          <w:sz w:val="28"/>
          <w:szCs w:val="28"/>
        </w:rPr>
      </w:pPr>
      <w:r w:rsidRPr="0052466C">
        <w:rPr>
          <w:rFonts w:ascii="Times New Roman" w:hAnsi="Times New Roman" w:cs="Times New Roman"/>
          <w:bCs/>
          <w:sz w:val="28"/>
          <w:szCs w:val="28"/>
        </w:rPr>
        <w:t>8.1.2.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DE130E" w:rsidRPr="0052466C" w:rsidRDefault="00005209" w:rsidP="00DE130E">
      <w:pPr>
        <w:autoSpaceDE w:val="0"/>
        <w:autoSpaceDN w:val="0"/>
        <w:adjustRightInd w:val="0"/>
        <w:ind w:firstLine="709"/>
        <w:jc w:val="both"/>
        <w:rPr>
          <w:rFonts w:ascii="Times New Roman" w:hAnsi="Times New Roman" w:cs="Times New Roman"/>
          <w:bCs/>
          <w:sz w:val="28"/>
          <w:szCs w:val="28"/>
        </w:rPr>
      </w:pPr>
      <w:r w:rsidRPr="0052466C">
        <w:rPr>
          <w:rFonts w:ascii="Times New Roman" w:hAnsi="Times New Roman" w:cs="Times New Roman"/>
          <w:bCs/>
          <w:sz w:val="28"/>
          <w:szCs w:val="28"/>
        </w:rPr>
        <w:t xml:space="preserve">8.1.3. Преобразования муниципального округа, осуществляемого в соответствии с Федеральным </w:t>
      </w:r>
      <w:hyperlink r:id="rId10" w:history="1">
        <w:r w:rsidRPr="0052466C">
          <w:rPr>
            <w:rFonts w:ascii="Times New Roman" w:hAnsi="Times New Roman" w:cs="Times New Roman"/>
            <w:bCs/>
            <w:sz w:val="28"/>
            <w:szCs w:val="28"/>
          </w:rPr>
          <w:t>законом</w:t>
        </w:r>
      </w:hyperlink>
      <w:r w:rsidRPr="0052466C">
        <w:rPr>
          <w:rFonts w:ascii="Times New Roman" w:hAnsi="Times New Roman" w:cs="Times New Roman"/>
          <w:bCs/>
          <w:sz w:val="28"/>
          <w:szCs w:val="28"/>
        </w:rPr>
        <w:t xml:space="preserve"> от 06.10.2003 N 131-ФЗ "Об общих принципах организации местного самоуправления в Российской Федерации", а также упразднения муниципального округа.</w:t>
      </w:r>
    </w:p>
    <w:p w:rsidR="00DE130E" w:rsidRPr="0052466C" w:rsidRDefault="00005209" w:rsidP="00DE130E">
      <w:pPr>
        <w:autoSpaceDE w:val="0"/>
        <w:autoSpaceDN w:val="0"/>
        <w:adjustRightInd w:val="0"/>
        <w:ind w:firstLine="709"/>
        <w:jc w:val="both"/>
        <w:rPr>
          <w:rFonts w:ascii="Times New Roman" w:hAnsi="Times New Roman" w:cs="Times New Roman"/>
          <w:bCs/>
          <w:sz w:val="28"/>
          <w:szCs w:val="28"/>
        </w:rPr>
      </w:pPr>
      <w:r w:rsidRPr="0052466C">
        <w:rPr>
          <w:rFonts w:ascii="Times New Roman" w:hAnsi="Times New Roman" w:cs="Times New Roman"/>
          <w:bCs/>
          <w:sz w:val="28"/>
          <w:szCs w:val="28"/>
        </w:rPr>
        <w:t>8.1.4.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E130E" w:rsidRPr="0052466C" w:rsidRDefault="00005209" w:rsidP="00DE130E">
      <w:pPr>
        <w:autoSpaceDE w:val="0"/>
        <w:autoSpaceDN w:val="0"/>
        <w:adjustRightInd w:val="0"/>
        <w:ind w:firstLine="709"/>
        <w:jc w:val="both"/>
        <w:rPr>
          <w:rFonts w:ascii="Times New Roman" w:hAnsi="Times New Roman" w:cs="Times New Roman"/>
          <w:bCs/>
          <w:sz w:val="28"/>
          <w:szCs w:val="28"/>
        </w:rPr>
      </w:pPr>
      <w:r w:rsidRPr="0052466C">
        <w:rPr>
          <w:rFonts w:ascii="Times New Roman" w:hAnsi="Times New Roman" w:cs="Times New Roman"/>
          <w:bCs/>
          <w:sz w:val="28"/>
          <w:szCs w:val="28"/>
        </w:rPr>
        <w:t>8.1.5.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ее компетенцию).</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8.2. Досрочное прекращение полномочий Думы влечет досрочное прекращение полномочий ее депутатов.</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8.3. В случае досрочного прекращения полномочий Думы, досрочные выборы в Думу проводятся в сроки, установленные федеральным законом.</w:t>
      </w:r>
    </w:p>
    <w:p w:rsidR="00DE130E" w:rsidRPr="0052466C" w:rsidRDefault="00005209" w:rsidP="00DE130E">
      <w:pPr>
        <w:autoSpaceDE w:val="0"/>
        <w:autoSpaceDN w:val="0"/>
        <w:adjustRightInd w:val="0"/>
        <w:jc w:val="center"/>
        <w:rPr>
          <w:rFonts w:ascii="Times New Roman" w:hAnsi="Times New Roman" w:cs="Times New Roman"/>
          <w:b/>
          <w:color w:val="1E1D1E"/>
          <w:sz w:val="28"/>
          <w:szCs w:val="28"/>
        </w:rPr>
      </w:pPr>
      <w:r w:rsidRPr="0052466C">
        <w:rPr>
          <w:rFonts w:ascii="Times New Roman" w:hAnsi="Times New Roman" w:cs="Times New Roman"/>
          <w:b/>
          <w:color w:val="1E1D1E"/>
          <w:sz w:val="28"/>
          <w:szCs w:val="28"/>
        </w:rPr>
        <w:t>9. Осуществление Думой контрольных функций</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9.1. </w:t>
      </w:r>
      <w:r w:rsidRPr="0052466C">
        <w:rPr>
          <w:rFonts w:ascii="Times New Roman" w:hAnsi="Times New Roman" w:cs="Times New Roman"/>
          <w:sz w:val="28"/>
          <w:szCs w:val="28"/>
        </w:rPr>
        <w:t>Дума осуществляет контроль за:</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9.1.</w:t>
      </w:r>
      <w:r w:rsidRPr="0052466C">
        <w:rPr>
          <w:rFonts w:ascii="Times New Roman" w:hAnsi="Times New Roman" w:cs="Times New Roman"/>
          <w:sz w:val="28"/>
          <w:szCs w:val="28"/>
        </w:rPr>
        <w:t>1</w:t>
      </w:r>
      <w:r w:rsidR="00D43728" w:rsidRPr="0052466C">
        <w:rPr>
          <w:rFonts w:ascii="Times New Roman" w:hAnsi="Times New Roman" w:cs="Times New Roman"/>
          <w:sz w:val="28"/>
          <w:szCs w:val="28"/>
        </w:rPr>
        <w:t xml:space="preserve">. </w:t>
      </w:r>
      <w:r w:rsidRPr="0052466C">
        <w:rPr>
          <w:rFonts w:ascii="Times New Roman" w:hAnsi="Times New Roman" w:cs="Times New Roman"/>
          <w:sz w:val="28"/>
          <w:szCs w:val="28"/>
        </w:rPr>
        <w:t>соответствием</w:t>
      </w:r>
      <w:r w:rsidR="00D43728" w:rsidRPr="0052466C">
        <w:rPr>
          <w:rFonts w:ascii="Times New Roman" w:hAnsi="Times New Roman" w:cs="Times New Roman"/>
          <w:sz w:val="28"/>
          <w:szCs w:val="28"/>
        </w:rPr>
        <w:t xml:space="preserve"> </w:t>
      </w:r>
      <w:r w:rsidRPr="0052466C">
        <w:rPr>
          <w:rFonts w:ascii="Times New Roman" w:hAnsi="Times New Roman" w:cs="Times New Roman"/>
          <w:sz w:val="28"/>
          <w:szCs w:val="28"/>
        </w:rPr>
        <w:t xml:space="preserve">деятельности органов местного самоуправления </w:t>
      </w:r>
      <w:r w:rsidR="00D43728" w:rsidRPr="0052466C">
        <w:rPr>
          <w:rFonts w:ascii="Times New Roman" w:hAnsi="Times New Roman" w:cs="Times New Roman"/>
          <w:color w:val="1E1D1E"/>
          <w:sz w:val="28"/>
          <w:szCs w:val="28"/>
        </w:rPr>
        <w:t>Афанасьевского</w:t>
      </w:r>
      <w:r w:rsidRPr="0052466C">
        <w:rPr>
          <w:rFonts w:ascii="Times New Roman" w:hAnsi="Times New Roman" w:cs="Times New Roman"/>
          <w:sz w:val="28"/>
          <w:szCs w:val="28"/>
        </w:rPr>
        <w:t xml:space="preserve"> муниципального округа Уставу муниципального округа и принятыми в соответствии с ним решениями Думы;</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9.1.</w:t>
      </w:r>
      <w:r w:rsidRPr="0052466C">
        <w:rPr>
          <w:rFonts w:ascii="Times New Roman" w:hAnsi="Times New Roman" w:cs="Times New Roman"/>
          <w:sz w:val="28"/>
          <w:szCs w:val="28"/>
        </w:rPr>
        <w:t>2</w:t>
      </w:r>
      <w:r w:rsidR="00D43728" w:rsidRPr="0052466C">
        <w:rPr>
          <w:rFonts w:ascii="Times New Roman" w:hAnsi="Times New Roman" w:cs="Times New Roman"/>
          <w:sz w:val="28"/>
          <w:szCs w:val="28"/>
        </w:rPr>
        <w:t>.</w:t>
      </w:r>
      <w:r w:rsidRPr="0052466C">
        <w:rPr>
          <w:rFonts w:ascii="Times New Roman" w:hAnsi="Times New Roman" w:cs="Times New Roman"/>
          <w:sz w:val="28"/>
          <w:szCs w:val="28"/>
        </w:rPr>
        <w:t xml:space="preserve"> исполнением органами местного самоуправления муниципального округа полномочий по решению вопросов местного значения;</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9.1.</w:t>
      </w:r>
      <w:r w:rsidRPr="0052466C">
        <w:rPr>
          <w:rFonts w:ascii="Times New Roman" w:hAnsi="Times New Roman" w:cs="Times New Roman"/>
          <w:sz w:val="28"/>
          <w:szCs w:val="28"/>
        </w:rPr>
        <w:t>3</w:t>
      </w:r>
      <w:r w:rsidR="00D43728" w:rsidRPr="0052466C">
        <w:rPr>
          <w:rFonts w:ascii="Times New Roman" w:hAnsi="Times New Roman" w:cs="Times New Roman"/>
          <w:sz w:val="28"/>
          <w:szCs w:val="28"/>
        </w:rPr>
        <w:t>.</w:t>
      </w:r>
      <w:r w:rsidRPr="0052466C">
        <w:rPr>
          <w:rFonts w:ascii="Times New Roman" w:hAnsi="Times New Roman" w:cs="Times New Roman"/>
          <w:sz w:val="28"/>
          <w:szCs w:val="28"/>
        </w:rPr>
        <w:t xml:space="preserve"> исполнением бюджета муниципального округа, соблюдением установленного порядка его подготовки, рассмотрения  представления  отчетов об его исполнении;</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9.1.</w:t>
      </w:r>
      <w:r w:rsidRPr="0052466C">
        <w:rPr>
          <w:rFonts w:ascii="Times New Roman" w:hAnsi="Times New Roman" w:cs="Times New Roman"/>
          <w:sz w:val="28"/>
          <w:szCs w:val="28"/>
        </w:rPr>
        <w:t>4</w:t>
      </w:r>
      <w:r w:rsidR="00D43728" w:rsidRPr="0052466C">
        <w:rPr>
          <w:rFonts w:ascii="Times New Roman" w:hAnsi="Times New Roman" w:cs="Times New Roman"/>
          <w:sz w:val="28"/>
          <w:szCs w:val="28"/>
        </w:rPr>
        <w:t>.</w:t>
      </w:r>
      <w:r w:rsidRPr="0052466C">
        <w:rPr>
          <w:rFonts w:ascii="Times New Roman" w:hAnsi="Times New Roman" w:cs="Times New Roman"/>
          <w:sz w:val="28"/>
          <w:szCs w:val="28"/>
        </w:rPr>
        <w:t xml:space="preserve"> выполнением стратегии социально-экономического развития округа.</w:t>
      </w:r>
    </w:p>
    <w:p w:rsidR="00DE130E" w:rsidRPr="0052466C" w:rsidRDefault="00005209" w:rsidP="00DE130E">
      <w:pPr>
        <w:autoSpaceDE w:val="0"/>
        <w:autoSpaceDN w:val="0"/>
        <w:adjustRightInd w:val="0"/>
        <w:ind w:firstLine="709"/>
        <w:jc w:val="both"/>
        <w:rPr>
          <w:rFonts w:ascii="Times New Roman" w:hAnsi="Times New Roman" w:cs="Times New Roman"/>
          <w:sz w:val="28"/>
          <w:szCs w:val="28"/>
        </w:rPr>
      </w:pPr>
      <w:r w:rsidRPr="0052466C">
        <w:rPr>
          <w:rFonts w:ascii="Times New Roman" w:hAnsi="Times New Roman" w:cs="Times New Roman"/>
          <w:color w:val="1E1D1E"/>
          <w:sz w:val="28"/>
          <w:szCs w:val="28"/>
        </w:rPr>
        <w:t xml:space="preserve">9.2. </w:t>
      </w:r>
      <w:r w:rsidRPr="0052466C">
        <w:rPr>
          <w:rFonts w:ascii="Times New Roman" w:hAnsi="Times New Roman" w:cs="Times New Roman"/>
          <w:sz w:val="28"/>
          <w:szCs w:val="28"/>
        </w:rPr>
        <w:t>Контрольная деятельность осуществляется непосредственно Думой, а также через постоянные депутатские комиссии.</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sz w:val="28"/>
          <w:szCs w:val="28"/>
        </w:rPr>
        <w:t xml:space="preserve">Контрольная деятельность </w:t>
      </w:r>
      <w:r w:rsidRPr="0052466C">
        <w:rPr>
          <w:rFonts w:ascii="Times New Roman" w:hAnsi="Times New Roman" w:cs="Times New Roman"/>
          <w:color w:val="1E1D1E"/>
          <w:sz w:val="28"/>
          <w:szCs w:val="28"/>
        </w:rPr>
        <w:t>осуществляется путем:</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 заслушивания на заседаниях Думы отчетов должностных лиц местного самоуправления </w:t>
      </w:r>
      <w:r w:rsidR="00D43728"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муниципального округа;</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 заслушивания ежегодного отчета главы муниципального округа о результатах его деятельности, деятельности администрации </w:t>
      </w:r>
      <w:r w:rsidR="00D43728" w:rsidRPr="0052466C">
        <w:rPr>
          <w:rFonts w:ascii="Times New Roman" w:hAnsi="Times New Roman" w:cs="Times New Roman"/>
          <w:color w:val="1E1D1E"/>
          <w:sz w:val="28"/>
          <w:szCs w:val="28"/>
        </w:rPr>
        <w:t>Афанасьевского</w:t>
      </w:r>
      <w:r w:rsidRPr="0052466C">
        <w:rPr>
          <w:rFonts w:ascii="Times New Roman" w:hAnsi="Times New Roman" w:cs="Times New Roman"/>
          <w:color w:val="1E1D1E"/>
          <w:sz w:val="28"/>
          <w:szCs w:val="28"/>
        </w:rPr>
        <w:t xml:space="preserve"> муниципального округа, в том числе о решении вопросов, поставленных Думой.</w:t>
      </w:r>
    </w:p>
    <w:p w:rsidR="00DE130E" w:rsidRPr="0052466C" w:rsidRDefault="00005209" w:rsidP="00DE130E">
      <w:pPr>
        <w:autoSpaceDE w:val="0"/>
        <w:autoSpaceDN w:val="0"/>
        <w:adjustRightInd w:val="0"/>
        <w:jc w:val="center"/>
        <w:rPr>
          <w:rFonts w:ascii="Times New Roman" w:hAnsi="Times New Roman" w:cs="Times New Roman"/>
          <w:b/>
          <w:color w:val="1E1D1E"/>
          <w:sz w:val="28"/>
          <w:szCs w:val="28"/>
        </w:rPr>
      </w:pPr>
      <w:r w:rsidRPr="0052466C">
        <w:rPr>
          <w:rFonts w:ascii="Times New Roman" w:hAnsi="Times New Roman" w:cs="Times New Roman"/>
          <w:b/>
          <w:color w:val="1E1D1E"/>
          <w:sz w:val="28"/>
          <w:szCs w:val="28"/>
        </w:rPr>
        <w:t>10. Ответственность Думы перед населением</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10.1. Дума несет ответственность перед населением в соответствии с федеральными законами.</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10.2. Дума несет ответственность за принимаемые решения в соответствии с действующим законодательством.</w:t>
      </w:r>
    </w:p>
    <w:p w:rsidR="00DE130E" w:rsidRPr="0052466C" w:rsidRDefault="00005209" w:rsidP="00DE130E">
      <w:pPr>
        <w:autoSpaceDE w:val="0"/>
        <w:autoSpaceDN w:val="0"/>
        <w:adjustRightInd w:val="0"/>
        <w:jc w:val="center"/>
        <w:rPr>
          <w:rFonts w:ascii="Times New Roman" w:hAnsi="Times New Roman" w:cs="Times New Roman"/>
          <w:b/>
          <w:color w:val="1E1D1E"/>
          <w:sz w:val="28"/>
          <w:szCs w:val="28"/>
        </w:rPr>
      </w:pPr>
      <w:r w:rsidRPr="0052466C">
        <w:rPr>
          <w:rFonts w:ascii="Times New Roman" w:hAnsi="Times New Roman" w:cs="Times New Roman"/>
          <w:b/>
          <w:color w:val="1E1D1E"/>
          <w:sz w:val="28"/>
          <w:szCs w:val="28"/>
        </w:rPr>
        <w:t>11. Ответственность Думы перед государством</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11.1. Основаниями наступления ответственности Думы перед государством являются:</w:t>
      </w:r>
    </w:p>
    <w:p w:rsidR="00DE130E"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11.1.1. совокупность следующих установленных соответствующим судом обстоятельств:</w:t>
      </w:r>
    </w:p>
    <w:p w:rsidR="00DE130E" w:rsidRPr="0052466C" w:rsidRDefault="00D43728"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 </w:t>
      </w:r>
      <w:r w:rsidR="00005209" w:rsidRPr="0052466C">
        <w:rPr>
          <w:rFonts w:ascii="Times New Roman" w:hAnsi="Times New Roman" w:cs="Times New Roman"/>
          <w:color w:val="1E1D1E"/>
          <w:sz w:val="28"/>
          <w:szCs w:val="28"/>
        </w:rPr>
        <w:t xml:space="preserve">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Кировской области, законам Кировской области, Уставу </w:t>
      </w:r>
      <w:r w:rsidRPr="0052466C">
        <w:rPr>
          <w:rFonts w:ascii="Times New Roman" w:hAnsi="Times New Roman" w:cs="Times New Roman"/>
          <w:color w:val="1E1D1E"/>
          <w:sz w:val="28"/>
          <w:szCs w:val="28"/>
        </w:rPr>
        <w:t>Афанасьевского</w:t>
      </w:r>
      <w:r w:rsidR="00005209" w:rsidRPr="0052466C">
        <w:rPr>
          <w:rFonts w:ascii="Times New Roman" w:hAnsi="Times New Roman" w:cs="Times New Roman"/>
          <w:color w:val="1E1D1E"/>
          <w:sz w:val="28"/>
          <w:szCs w:val="28"/>
        </w:rPr>
        <w:t xml:space="preserve"> муниципального округа;</w:t>
      </w:r>
    </w:p>
    <w:p w:rsidR="00DE130E" w:rsidRPr="0052466C" w:rsidRDefault="00D43728"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 xml:space="preserve">- </w:t>
      </w:r>
      <w:r w:rsidR="00005209" w:rsidRPr="0052466C">
        <w:rPr>
          <w:rFonts w:ascii="Times New Roman" w:hAnsi="Times New Roman" w:cs="Times New Roman"/>
          <w:color w:val="1E1D1E"/>
          <w:sz w:val="28"/>
          <w:szCs w:val="28"/>
        </w:rPr>
        <w:t>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w:t>
      </w:r>
      <w:r w:rsidR="00DE130E" w:rsidRPr="0052466C">
        <w:rPr>
          <w:rFonts w:ascii="Times New Roman" w:hAnsi="Times New Roman" w:cs="Times New Roman"/>
          <w:color w:val="1E1D1E"/>
          <w:sz w:val="28"/>
          <w:szCs w:val="28"/>
        </w:rPr>
        <w:t>вующий нормативный правовой акт.</w:t>
      </w:r>
    </w:p>
    <w:p w:rsidR="00DE130E" w:rsidRPr="00204691" w:rsidRDefault="00005209" w:rsidP="00DE130E">
      <w:pPr>
        <w:autoSpaceDE w:val="0"/>
        <w:autoSpaceDN w:val="0"/>
        <w:adjustRightInd w:val="0"/>
        <w:ind w:firstLine="709"/>
        <w:jc w:val="both"/>
        <w:rPr>
          <w:rFonts w:ascii="Times New Roman" w:hAnsi="Times New Roman" w:cs="Times New Roman"/>
          <w:color w:val="FF0000"/>
          <w:sz w:val="28"/>
          <w:szCs w:val="28"/>
        </w:rPr>
      </w:pPr>
      <w:r w:rsidRPr="0052466C">
        <w:rPr>
          <w:rFonts w:ascii="Times New Roman" w:hAnsi="Times New Roman" w:cs="Times New Roman"/>
          <w:color w:val="1E1D1E"/>
          <w:sz w:val="28"/>
          <w:szCs w:val="28"/>
        </w:rPr>
        <w:t xml:space="preserve">11.1.2. установленный судом факт не проведения избранной, в том числе вновь избранной, в правомочном составе Думой правомочного заседания в </w:t>
      </w:r>
      <w:r w:rsidRPr="002F3746">
        <w:rPr>
          <w:rFonts w:ascii="Times New Roman" w:hAnsi="Times New Roman" w:cs="Times New Roman"/>
          <w:sz w:val="28"/>
          <w:szCs w:val="28"/>
        </w:rPr>
        <w:t>течение трех месяцев подряд.</w:t>
      </w:r>
    </w:p>
    <w:p w:rsidR="00005209" w:rsidRPr="0052466C" w:rsidRDefault="00005209" w:rsidP="00DE130E">
      <w:pPr>
        <w:autoSpaceDE w:val="0"/>
        <w:autoSpaceDN w:val="0"/>
        <w:adjustRightInd w:val="0"/>
        <w:ind w:firstLine="709"/>
        <w:jc w:val="both"/>
        <w:rPr>
          <w:rFonts w:ascii="Times New Roman" w:hAnsi="Times New Roman" w:cs="Times New Roman"/>
          <w:color w:val="1E1D1E"/>
          <w:sz w:val="28"/>
          <w:szCs w:val="28"/>
        </w:rPr>
      </w:pPr>
      <w:r w:rsidRPr="0052466C">
        <w:rPr>
          <w:rFonts w:ascii="Times New Roman" w:hAnsi="Times New Roman" w:cs="Times New Roman"/>
          <w:color w:val="1E1D1E"/>
          <w:sz w:val="28"/>
          <w:szCs w:val="28"/>
        </w:rPr>
        <w:t>11.2. Ответственность Думы перед государством наступает в соответствии с законодательством</w:t>
      </w:r>
      <w:r w:rsidR="002F3746">
        <w:rPr>
          <w:rFonts w:ascii="Times New Roman" w:hAnsi="Times New Roman" w:cs="Times New Roman"/>
          <w:color w:val="1E1D1E"/>
          <w:sz w:val="28"/>
          <w:szCs w:val="28"/>
        </w:rPr>
        <w:t xml:space="preserve"> Российской Федерации</w:t>
      </w:r>
      <w:r w:rsidRPr="0052466C">
        <w:rPr>
          <w:rFonts w:ascii="Times New Roman" w:hAnsi="Times New Roman" w:cs="Times New Roman"/>
          <w:color w:val="1E1D1E"/>
          <w:sz w:val="28"/>
          <w:szCs w:val="28"/>
        </w:rPr>
        <w:t>.</w:t>
      </w:r>
    </w:p>
    <w:p w:rsidR="00005209" w:rsidRPr="0052466C" w:rsidRDefault="00005209" w:rsidP="00005209">
      <w:pPr>
        <w:jc w:val="center"/>
        <w:rPr>
          <w:rFonts w:ascii="Times New Roman" w:hAnsi="Times New Roman" w:cs="Times New Roman"/>
          <w:sz w:val="28"/>
          <w:szCs w:val="28"/>
        </w:rPr>
      </w:pPr>
      <w:r w:rsidRPr="0052466C">
        <w:rPr>
          <w:rFonts w:ascii="Times New Roman" w:hAnsi="Times New Roman" w:cs="Times New Roman"/>
          <w:sz w:val="28"/>
          <w:szCs w:val="28"/>
        </w:rPr>
        <w:t>____________</w:t>
      </w:r>
    </w:p>
    <w:p w:rsidR="00196C17" w:rsidRPr="0052466C" w:rsidRDefault="00196C17" w:rsidP="00E33153">
      <w:pPr>
        <w:pStyle w:val="ConsPlusNormal"/>
        <w:jc w:val="right"/>
        <w:outlineLvl w:val="0"/>
        <w:rPr>
          <w:rFonts w:ascii="Times New Roman" w:hAnsi="Times New Roman" w:cs="Times New Roman"/>
          <w:sz w:val="28"/>
          <w:szCs w:val="28"/>
        </w:rPr>
      </w:pPr>
    </w:p>
    <w:p w:rsidR="00196C17" w:rsidRPr="0052466C" w:rsidRDefault="00196C17" w:rsidP="00E33153">
      <w:pPr>
        <w:pStyle w:val="ConsPlusNormal"/>
        <w:jc w:val="right"/>
        <w:outlineLvl w:val="0"/>
        <w:rPr>
          <w:rFonts w:ascii="Times New Roman" w:hAnsi="Times New Roman" w:cs="Times New Roman"/>
          <w:sz w:val="28"/>
          <w:szCs w:val="28"/>
        </w:rPr>
      </w:pPr>
    </w:p>
    <w:p w:rsidR="00196C17" w:rsidRPr="0052466C" w:rsidRDefault="00196C17" w:rsidP="00E33153">
      <w:pPr>
        <w:pStyle w:val="ConsPlusNormal"/>
        <w:jc w:val="right"/>
        <w:outlineLvl w:val="0"/>
        <w:rPr>
          <w:rFonts w:ascii="Times New Roman" w:hAnsi="Times New Roman" w:cs="Times New Roman"/>
          <w:sz w:val="28"/>
          <w:szCs w:val="28"/>
        </w:rPr>
      </w:pPr>
    </w:p>
    <w:p w:rsidR="00196C17" w:rsidRPr="0052466C" w:rsidRDefault="00196C17" w:rsidP="00E33153">
      <w:pPr>
        <w:pStyle w:val="ConsPlusNormal"/>
        <w:jc w:val="right"/>
        <w:outlineLvl w:val="0"/>
        <w:rPr>
          <w:rFonts w:ascii="Times New Roman" w:hAnsi="Times New Roman" w:cs="Times New Roman"/>
          <w:sz w:val="28"/>
          <w:szCs w:val="28"/>
        </w:rPr>
      </w:pPr>
    </w:p>
    <w:p w:rsidR="00196C17" w:rsidRPr="0052466C" w:rsidRDefault="00196C17" w:rsidP="00E33153">
      <w:pPr>
        <w:pStyle w:val="ConsPlusNormal"/>
        <w:jc w:val="right"/>
        <w:outlineLvl w:val="0"/>
        <w:rPr>
          <w:rFonts w:ascii="Times New Roman" w:hAnsi="Times New Roman" w:cs="Times New Roman"/>
          <w:sz w:val="28"/>
          <w:szCs w:val="28"/>
        </w:rPr>
      </w:pPr>
    </w:p>
    <w:p w:rsidR="00196C17" w:rsidRDefault="00196C17" w:rsidP="00E33153">
      <w:pPr>
        <w:pStyle w:val="ConsPlusNormal"/>
        <w:jc w:val="right"/>
        <w:outlineLvl w:val="0"/>
        <w:rPr>
          <w:rFonts w:ascii="Times New Roman" w:hAnsi="Times New Roman" w:cs="Times New Roman"/>
          <w:sz w:val="28"/>
          <w:szCs w:val="28"/>
        </w:rPr>
      </w:pPr>
    </w:p>
    <w:sectPr w:rsidR="00196C17" w:rsidSect="008D0583">
      <w:footerReference w:type="default" r:id="rId11"/>
      <w:pgSz w:w="11906" w:h="16838"/>
      <w:pgMar w:top="1134" w:right="850" w:bottom="993" w:left="1418"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26" w:rsidRDefault="000B5026" w:rsidP="00A70ACC">
      <w:pPr>
        <w:spacing w:after="0" w:line="240" w:lineRule="auto"/>
      </w:pPr>
      <w:r>
        <w:separator/>
      </w:r>
    </w:p>
  </w:endnote>
  <w:endnote w:type="continuationSeparator" w:id="0">
    <w:p w:rsidR="000B5026" w:rsidRDefault="000B5026" w:rsidP="00A7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63" w:rsidRPr="00160C4B" w:rsidRDefault="00B64BC9" w:rsidP="00A70ACC">
    <w:pPr>
      <w:tabs>
        <w:tab w:val="center" w:pos="4677"/>
        <w:tab w:val="right" w:pos="9355"/>
      </w:tabs>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19.09.2022</w:t>
    </w:r>
    <w:r w:rsidR="00FB7663" w:rsidRPr="00160C4B">
      <w:rPr>
        <w:rFonts w:ascii="Times New Roman" w:eastAsia="Times New Roman" w:hAnsi="Times New Roman"/>
        <w:sz w:val="20"/>
        <w:szCs w:val="20"/>
        <w:lang w:eastAsia="ar-SA"/>
      </w:rPr>
      <w:t>\9:09:42D</w:t>
    </w: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My</w:t>
    </w:r>
    <w:proofErr w:type="spellEnd"/>
    <w:r>
      <w:rPr>
        <w:rFonts w:ascii="Times New Roman" w:eastAsia="Times New Roman" w:hAnsi="Times New Roman"/>
        <w:sz w:val="20"/>
        <w:szCs w:val="20"/>
        <w:lang w:eastAsia="ar-SA"/>
      </w:rPr>
      <w:t xml:space="preserve"> </w:t>
    </w:r>
    <w:proofErr w:type="spellStart"/>
    <w:r>
      <w:rPr>
        <w:rFonts w:ascii="Times New Roman" w:eastAsia="Times New Roman" w:hAnsi="Times New Roman"/>
        <w:sz w:val="20"/>
        <w:szCs w:val="20"/>
        <w:lang w:eastAsia="ar-SA"/>
      </w:rPr>
      <w:t>Documents</w:t>
    </w:r>
    <w:proofErr w:type="spellEnd"/>
    <w:r>
      <w:rPr>
        <w:rFonts w:ascii="Times New Roman" w:eastAsia="Times New Roman" w:hAnsi="Times New Roman"/>
        <w:sz w:val="20"/>
        <w:szCs w:val="20"/>
        <w:lang w:eastAsia="ar-SA"/>
      </w:rPr>
      <w:t>\Дума\Решения 2022</w:t>
    </w:r>
    <w:r w:rsidR="00FB7663" w:rsidRPr="00160C4B">
      <w:rPr>
        <w:rFonts w:ascii="Times New Roman" w:eastAsia="Times New Roman" w:hAnsi="Times New Roman"/>
        <w:sz w:val="20"/>
        <w:szCs w:val="20"/>
        <w:lang w:eastAsia="ar-SA"/>
      </w:rPr>
      <w:t xml:space="preserve"> года\D</w:t>
    </w:r>
    <w:r>
      <w:rPr>
        <w:rFonts w:ascii="Times New Roman" w:eastAsia="Times New Roman" w:hAnsi="Times New Roman"/>
        <w:sz w:val="20"/>
        <w:szCs w:val="20"/>
        <w:lang w:eastAsia="ar-SA"/>
      </w:rPr>
      <w:t>24</w:t>
    </w:r>
    <w:r w:rsidR="00FB7663" w:rsidRPr="00160C4B">
      <w:rPr>
        <w:rFonts w:ascii="Times New Roman" w:eastAsia="Times New Roman" w:hAnsi="Times New Roman"/>
        <w:sz w:val="20"/>
        <w:szCs w:val="20"/>
        <w:lang w:eastAsia="ar-SA"/>
      </w:rPr>
      <w:t>.doc</w:t>
    </w:r>
  </w:p>
  <w:p w:rsidR="00FB7663" w:rsidRDefault="00FB76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26" w:rsidRDefault="000B5026" w:rsidP="00A70ACC">
      <w:pPr>
        <w:spacing w:after="0" w:line="240" w:lineRule="auto"/>
      </w:pPr>
      <w:r>
        <w:separator/>
      </w:r>
    </w:p>
  </w:footnote>
  <w:footnote w:type="continuationSeparator" w:id="0">
    <w:p w:rsidR="000B5026" w:rsidRDefault="000B5026" w:rsidP="00A70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C473A"/>
    <w:multiLevelType w:val="hybridMultilevel"/>
    <w:tmpl w:val="BF024D8C"/>
    <w:lvl w:ilvl="0" w:tplc="47BA2E5A">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1B4F41"/>
    <w:multiLevelType w:val="multilevel"/>
    <w:tmpl w:val="59C2CA6A"/>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04C55AF"/>
    <w:multiLevelType w:val="multilevel"/>
    <w:tmpl w:val="FCBC76FA"/>
    <w:lvl w:ilvl="0">
      <w:start w:val="1"/>
      <w:numFmt w:val="decimal"/>
      <w:lvlText w:val="%1."/>
      <w:lvlJc w:val="left"/>
      <w:pPr>
        <w:ind w:left="900" w:hanging="540"/>
      </w:pPr>
      <w:rPr>
        <w:rFonts w:ascii="Times New Roman" w:eastAsia="Calibri" w:hAnsi="Times New Roman" w:cs="Times New Roman"/>
      </w:rPr>
    </w:lvl>
    <w:lvl w:ilvl="1">
      <w:start w:val="1"/>
      <w:numFmt w:val="decimal"/>
      <w:isLgl/>
      <w:lvlText w:val="%1.%2."/>
      <w:lvlJc w:val="left"/>
      <w:pPr>
        <w:ind w:left="2847" w:hanging="720"/>
      </w:pPr>
    </w:lvl>
    <w:lvl w:ilvl="2">
      <w:start w:val="1"/>
      <w:numFmt w:val="decimal"/>
      <w:isLgl/>
      <w:lvlText w:val="%1.%2.%3."/>
      <w:lvlJc w:val="left"/>
      <w:pPr>
        <w:ind w:left="1003"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33"/>
    <w:rsid w:val="00005209"/>
    <w:rsid w:val="00026ACE"/>
    <w:rsid w:val="00093A6E"/>
    <w:rsid w:val="000B5026"/>
    <w:rsid w:val="00107A8D"/>
    <w:rsid w:val="0018633F"/>
    <w:rsid w:val="00196C17"/>
    <w:rsid w:val="001A4901"/>
    <w:rsid w:val="001F0858"/>
    <w:rsid w:val="00204691"/>
    <w:rsid w:val="002A5C5B"/>
    <w:rsid w:val="002E2095"/>
    <w:rsid w:val="002F3746"/>
    <w:rsid w:val="003220C6"/>
    <w:rsid w:val="00351CCE"/>
    <w:rsid w:val="004051FF"/>
    <w:rsid w:val="004A03C8"/>
    <w:rsid w:val="004C7A0F"/>
    <w:rsid w:val="004D0D89"/>
    <w:rsid w:val="00523560"/>
    <w:rsid w:val="0052466C"/>
    <w:rsid w:val="005660E5"/>
    <w:rsid w:val="005D6013"/>
    <w:rsid w:val="00622AE8"/>
    <w:rsid w:val="00695536"/>
    <w:rsid w:val="00777294"/>
    <w:rsid w:val="007F4C1F"/>
    <w:rsid w:val="008211AD"/>
    <w:rsid w:val="008A3D01"/>
    <w:rsid w:val="008D0583"/>
    <w:rsid w:val="008D3C33"/>
    <w:rsid w:val="008F0D87"/>
    <w:rsid w:val="008F7B8F"/>
    <w:rsid w:val="0096533E"/>
    <w:rsid w:val="00974FC5"/>
    <w:rsid w:val="00984B78"/>
    <w:rsid w:val="009A509F"/>
    <w:rsid w:val="009D0F94"/>
    <w:rsid w:val="009F1B0E"/>
    <w:rsid w:val="00A30B4B"/>
    <w:rsid w:val="00A70ACC"/>
    <w:rsid w:val="00A977C7"/>
    <w:rsid w:val="00AD222A"/>
    <w:rsid w:val="00AD4E8C"/>
    <w:rsid w:val="00AE4978"/>
    <w:rsid w:val="00B06E59"/>
    <w:rsid w:val="00B64BC9"/>
    <w:rsid w:val="00B8796E"/>
    <w:rsid w:val="00B942A3"/>
    <w:rsid w:val="00BD59A2"/>
    <w:rsid w:val="00C70669"/>
    <w:rsid w:val="00CF687C"/>
    <w:rsid w:val="00D43728"/>
    <w:rsid w:val="00D6629A"/>
    <w:rsid w:val="00D67C4C"/>
    <w:rsid w:val="00DE130E"/>
    <w:rsid w:val="00DE63D4"/>
    <w:rsid w:val="00DE6B04"/>
    <w:rsid w:val="00E33153"/>
    <w:rsid w:val="00E36BD8"/>
    <w:rsid w:val="00EC6FAA"/>
    <w:rsid w:val="00ED7DED"/>
    <w:rsid w:val="00F008D2"/>
    <w:rsid w:val="00F033C9"/>
    <w:rsid w:val="00F05810"/>
    <w:rsid w:val="00F22F3D"/>
    <w:rsid w:val="00F36B2D"/>
    <w:rsid w:val="00F525E1"/>
    <w:rsid w:val="00F9436E"/>
    <w:rsid w:val="00FB7663"/>
    <w:rsid w:val="00FC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D66295-D7D0-4948-9583-5AD6D730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C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D3C33"/>
    <w:pPr>
      <w:ind w:left="720"/>
      <w:contextualSpacing/>
    </w:pPr>
  </w:style>
  <w:style w:type="paragraph" w:styleId="a4">
    <w:name w:val="Balloon Text"/>
    <w:basedOn w:val="a"/>
    <w:link w:val="a5"/>
    <w:uiPriority w:val="99"/>
    <w:semiHidden/>
    <w:unhideWhenUsed/>
    <w:rsid w:val="00622A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2AE8"/>
    <w:rPr>
      <w:rFonts w:ascii="Segoe UI" w:hAnsi="Segoe UI" w:cs="Segoe UI"/>
      <w:sz w:val="18"/>
      <w:szCs w:val="18"/>
    </w:rPr>
  </w:style>
  <w:style w:type="paragraph" w:styleId="a6">
    <w:name w:val="header"/>
    <w:basedOn w:val="a"/>
    <w:link w:val="a7"/>
    <w:uiPriority w:val="99"/>
    <w:unhideWhenUsed/>
    <w:rsid w:val="00A70A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ACC"/>
  </w:style>
  <w:style w:type="paragraph" w:styleId="a8">
    <w:name w:val="footer"/>
    <w:basedOn w:val="a"/>
    <w:link w:val="a9"/>
    <w:uiPriority w:val="99"/>
    <w:unhideWhenUsed/>
    <w:rsid w:val="00A70A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0ACC"/>
  </w:style>
  <w:style w:type="paragraph" w:styleId="aa">
    <w:name w:val="Normal (Web)"/>
    <w:basedOn w:val="a"/>
    <w:uiPriority w:val="99"/>
    <w:unhideWhenUsed/>
    <w:rsid w:val="00005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005209"/>
    <w:rPr>
      <w:b/>
      <w:bCs/>
    </w:rPr>
  </w:style>
  <w:style w:type="paragraph" w:customStyle="1" w:styleId="ac">
    <w:name w:val="Знак"/>
    <w:basedOn w:val="a"/>
    <w:rsid w:val="00B06E59"/>
    <w:pPr>
      <w:spacing w:before="100" w:beforeAutospacing="1" w:after="100" w:afterAutospacing="1" w:line="240" w:lineRule="auto"/>
    </w:pPr>
    <w:rPr>
      <w:rFonts w:ascii="Tahoma" w:eastAsia="Times New Roman" w:hAnsi="Tahoma" w:cs="Times New Roman"/>
      <w:sz w:val="20"/>
      <w:szCs w:val="20"/>
      <w:lang w:val="en-US"/>
    </w:rPr>
  </w:style>
  <w:style w:type="paragraph" w:styleId="ad">
    <w:name w:val="Title"/>
    <w:basedOn w:val="a"/>
    <w:next w:val="ae"/>
    <w:link w:val="af"/>
    <w:qFormat/>
    <w:rsid w:val="00B06E59"/>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Название Знак"/>
    <w:basedOn w:val="a0"/>
    <w:link w:val="ad"/>
    <w:rsid w:val="00B06E59"/>
    <w:rPr>
      <w:rFonts w:ascii="Times New Roman" w:eastAsia="Times New Roman" w:hAnsi="Times New Roman" w:cs="Times New Roman"/>
      <w:b/>
      <w:sz w:val="28"/>
      <w:szCs w:val="20"/>
      <w:lang w:eastAsia="ar-SA"/>
    </w:rPr>
  </w:style>
  <w:style w:type="paragraph" w:styleId="ae">
    <w:name w:val="Subtitle"/>
    <w:basedOn w:val="a"/>
    <w:next w:val="a"/>
    <w:link w:val="af0"/>
    <w:uiPriority w:val="11"/>
    <w:qFormat/>
    <w:rsid w:val="00B06E59"/>
    <w:pPr>
      <w:numPr>
        <w:ilvl w:val="1"/>
      </w:numPr>
    </w:pPr>
    <w:rPr>
      <w:rFonts w:eastAsiaTheme="minorEastAsia"/>
      <w:color w:val="5A5A5A" w:themeColor="text1" w:themeTint="A5"/>
      <w:spacing w:val="15"/>
    </w:rPr>
  </w:style>
  <w:style w:type="character" w:customStyle="1" w:styleId="af0">
    <w:name w:val="Подзаголовок Знак"/>
    <w:basedOn w:val="a0"/>
    <w:link w:val="ae"/>
    <w:uiPriority w:val="11"/>
    <w:rsid w:val="00B06E5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DDB45FA555D7004D073F55ED86092FDCD8A96DF88630FB7A5177DFD177655CF16699267C9203369BCE3hEq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2DDDF3D73E6349966C3554B47D01AB97C54DC348D5447FFB75A816D3C23C18C8AAA54DD2A07EA875EA339CADB0A8rDO" TargetMode="External"/><Relationship Id="rId4" Type="http://schemas.openxmlformats.org/officeDocument/2006/relationships/webSettings" Target="webSettings.xml"/><Relationship Id="rId9" Type="http://schemas.openxmlformats.org/officeDocument/2006/relationships/hyperlink" Target="consultantplus://offline/ref=FD1DDB45FA555D7004D06DF848B43C9BFFCED39ED5D93A5FB8AD1F2FAA172A10991F60C4288D7C2069BEFFE0A1901F2A43h9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14</Pages>
  <Words>3456</Words>
  <Characters>19704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2022-09-22T04:53:00Z</cp:lastPrinted>
  <dcterms:created xsi:type="dcterms:W3CDTF">2021-09-06T06:01:00Z</dcterms:created>
  <dcterms:modified xsi:type="dcterms:W3CDTF">2022-09-23T08:23:00Z</dcterms:modified>
</cp:coreProperties>
</file>