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D209E7" w:rsidP="00DD1329">
      <w:pPr>
        <w:rPr>
          <w:sz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1B0B05">
        <w:rPr>
          <w:sz w:val="28"/>
        </w:rPr>
        <w:t xml:space="preserve">                  </w:t>
      </w:r>
      <w:r>
        <w:rPr>
          <w:sz w:val="28"/>
        </w:rPr>
        <w:t xml:space="preserve">                        </w:t>
      </w:r>
      <w:r w:rsidR="001B0B05">
        <w:rPr>
          <w:sz w:val="28"/>
        </w:rPr>
        <w:t xml:space="preserve"> </w:t>
      </w:r>
      <w:r w:rsidR="00DD1329">
        <w:rPr>
          <w:sz w:val="28"/>
        </w:rPr>
        <w:t xml:space="preserve">  </w:t>
      </w:r>
      <w:r w:rsidR="00F56298">
        <w:rPr>
          <w:sz w:val="28"/>
        </w:rPr>
        <w:t xml:space="preserve">№ </w:t>
      </w:r>
      <w:r>
        <w:rPr>
          <w:sz w:val="28"/>
        </w:rPr>
        <w:t xml:space="preserve"> 196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6806AA">
              <w:rPr>
                <w:bCs/>
                <w:kern w:val="1"/>
                <w:szCs w:val="28"/>
              </w:rPr>
              <w:t>16.08.2024 № 299</w:t>
            </w:r>
          </w:p>
        </w:tc>
      </w:tr>
    </w:tbl>
    <w:p w:rsidR="00FE2F5B" w:rsidRPr="00AC4992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EB6EF6" w:rsidRPr="0041006D">
        <w:rPr>
          <w:rFonts w:eastAsia="Lucida Sans Unicode" w:cs="Tahoma"/>
          <w:kern w:val="1"/>
          <w:sz w:val="28"/>
          <w:szCs w:val="29"/>
        </w:rPr>
        <w:t xml:space="preserve">   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Default="004E47E6" w:rsidP="004E47E6">
      <w:pPr>
        <w:pStyle w:val="aff4"/>
        <w:widowControl w:val="0"/>
        <w:numPr>
          <w:ilvl w:val="1"/>
          <w:numId w:val="14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Внести в постановление администрации Афанасьевского муниципального округа от 16.08.2024 № 299 «</w:t>
      </w:r>
      <w:r w:rsidRPr="004E47E6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Cs/>
          <w:kern w:val="1"/>
          <w:sz w:val="28"/>
          <w:szCs w:val="28"/>
        </w:rPr>
        <w:t xml:space="preserve"> </w:t>
      </w:r>
      <w:r w:rsidRPr="004E47E6">
        <w:rPr>
          <w:bCs/>
          <w:kern w:val="1"/>
          <w:sz w:val="28"/>
          <w:szCs w:val="28"/>
        </w:rPr>
        <w:t>«Выдача градостроительного плана земельного участка» на территории муниципального образования Афанасьевский муниципальный округ Кировской области</w:t>
      </w:r>
      <w:r>
        <w:rPr>
          <w:bCs/>
          <w:kern w:val="1"/>
          <w:sz w:val="28"/>
          <w:szCs w:val="28"/>
        </w:rPr>
        <w:t>» (далее – Административный регламент) следующие изменения:</w:t>
      </w:r>
    </w:p>
    <w:p w:rsidR="00D91891" w:rsidRDefault="00D91891" w:rsidP="00D91891">
      <w:pPr>
        <w:pStyle w:val="aff4"/>
        <w:widowControl w:val="0"/>
        <w:numPr>
          <w:ilvl w:val="1"/>
          <w:numId w:val="17"/>
        </w:numPr>
        <w:spacing w:line="360" w:lineRule="auto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Пункт 2.3 раздела 2 Административного регламента исключить.</w:t>
      </w:r>
    </w:p>
    <w:p w:rsidR="00D91891" w:rsidRDefault="00D91891" w:rsidP="00D91891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Раздел IV</w:t>
      </w:r>
      <w:r w:rsidRPr="00D91891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D91891">
        <w:rPr>
          <w:bCs/>
          <w:kern w:val="1"/>
          <w:sz w:val="28"/>
          <w:szCs w:val="28"/>
        </w:rPr>
        <w:t xml:space="preserve">Формы контроля за исполнением административного </w:t>
      </w:r>
      <w:r w:rsidRPr="00D91891">
        <w:rPr>
          <w:bCs/>
          <w:kern w:val="1"/>
          <w:sz w:val="28"/>
          <w:szCs w:val="28"/>
        </w:rPr>
        <w:lastRenderedPageBreak/>
        <w:t>регламента</w:t>
      </w:r>
      <w:r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D91891" w:rsidRPr="00D91891" w:rsidRDefault="00D91891" w:rsidP="00D91891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Раздел V</w:t>
      </w:r>
      <w:r w:rsidRPr="00D91891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D91891">
        <w:rPr>
          <w:bCs/>
          <w:kern w:val="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</w:t>
      </w:r>
      <w:r>
        <w:rPr>
          <w:bCs/>
          <w:kern w:val="1"/>
          <w:sz w:val="28"/>
          <w:szCs w:val="28"/>
        </w:rPr>
        <w:t xml:space="preserve">гу, а также их должностных лиц, </w:t>
      </w:r>
      <w:r w:rsidRPr="00D91891">
        <w:rPr>
          <w:bCs/>
          <w:kern w:val="1"/>
          <w:sz w:val="28"/>
          <w:szCs w:val="28"/>
        </w:rPr>
        <w:t>муниципальных служащих</w:t>
      </w:r>
      <w:r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1B0B05">
        <w:rPr>
          <w:rFonts w:eastAsia="Lucida Sans Unicode" w:cs="Tahoma"/>
          <w:kern w:val="1"/>
          <w:sz w:val="28"/>
          <w:szCs w:val="29"/>
        </w:rPr>
        <w:t>Контроль за ис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D91891" w:rsidRPr="00D91891" w:rsidRDefault="00D91891" w:rsidP="00D209E7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D209E7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округа </w:t>
      </w:r>
      <w:r w:rsidR="00D209E7">
        <w:rPr>
          <w:rFonts w:eastAsia="Calibri"/>
          <w:sz w:val="28"/>
          <w:szCs w:val="22"/>
          <w:lang w:eastAsia="en-US"/>
        </w:rPr>
        <w:t xml:space="preserve">        </w:t>
      </w:r>
      <w:r w:rsidRPr="00D91891">
        <w:rPr>
          <w:rFonts w:eastAsia="Calibri"/>
          <w:sz w:val="28"/>
          <w:szCs w:val="22"/>
          <w:lang w:eastAsia="en-US"/>
        </w:rPr>
        <w:t xml:space="preserve"> </w:t>
      </w:r>
      <w:r w:rsidR="00F77160" w:rsidRPr="00F77160">
        <w:rPr>
          <w:rFonts w:eastAsia="Calibri"/>
          <w:sz w:val="28"/>
          <w:szCs w:val="22"/>
          <w:lang w:eastAsia="en-US"/>
        </w:rPr>
        <w:t xml:space="preserve">             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D209E7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7C7A2B">
      <w:footerReference w:type="default" r:id="rId9"/>
      <w:foot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86" w:rsidRDefault="00507486" w:rsidP="009213DE">
      <w:r>
        <w:separator/>
      </w:r>
    </w:p>
  </w:endnote>
  <w:endnote w:type="continuationSeparator" w:id="0">
    <w:p w:rsidR="00507486" w:rsidRDefault="00507486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E7" w:rsidRDefault="00D209E7">
    <w:pPr>
      <w:pStyle w:val="af2"/>
    </w:pPr>
  </w:p>
  <w:p w:rsidR="001B0B05" w:rsidRDefault="001B0B0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E7" w:rsidRDefault="00D209E7">
    <w:pPr>
      <w:pStyle w:val="af2"/>
    </w:pPr>
  </w:p>
  <w:p w:rsidR="001B0B05" w:rsidRDefault="001B0B0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86" w:rsidRDefault="00507486" w:rsidP="009213DE">
      <w:r>
        <w:separator/>
      </w:r>
    </w:p>
  </w:footnote>
  <w:footnote w:type="continuationSeparator" w:id="0">
    <w:p w:rsidR="00507486" w:rsidRDefault="00507486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B0B05"/>
    <w:rsid w:val="001C4DC5"/>
    <w:rsid w:val="001D3B4B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006D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07486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A24C8"/>
    <w:rsid w:val="005A3CC5"/>
    <w:rsid w:val="005B2FD2"/>
    <w:rsid w:val="005B4E96"/>
    <w:rsid w:val="005C5BD4"/>
    <w:rsid w:val="005C6613"/>
    <w:rsid w:val="005E6F86"/>
    <w:rsid w:val="005F1A6C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C4992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09E7"/>
    <w:rsid w:val="00D26C92"/>
    <w:rsid w:val="00D27D1C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B6EF6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7002F"/>
    <w:rsid w:val="00F740DF"/>
    <w:rsid w:val="00F76023"/>
    <w:rsid w:val="00F77160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DF66-BEDF-45B2-9909-8C8C1C2D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2025-03-20T11:24:00Z</cp:lastPrinted>
  <dcterms:created xsi:type="dcterms:W3CDTF">2025-03-26T13:33:00Z</dcterms:created>
  <dcterms:modified xsi:type="dcterms:W3CDTF">2025-03-27T05:09:00Z</dcterms:modified>
</cp:coreProperties>
</file>